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xml" ContentType="application/vnd.openxmlformats-officedocument.wordprocessingml.foot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DA7C3" w14:textId="77777777" w:rsidR="009E54A3" w:rsidRDefault="00113892">
      <w:pPr>
        <w:shd w:val="clear" w:color="auto" w:fill="FFFFFF"/>
        <w:tabs>
          <w:tab w:val="left" w:pos="3148"/>
          <w:tab w:val="center" w:pos="4818"/>
          <w:tab w:val="left" w:pos="6926"/>
        </w:tabs>
        <w:spacing w:line="240" w:lineRule="auto"/>
        <w:ind w:firstLine="0"/>
        <w:jc w:val="center"/>
        <w:rPr>
          <w:b/>
          <w:sz w:val="24"/>
          <w:szCs w:val="24"/>
        </w:rPr>
      </w:pPr>
      <w:r>
        <w:rPr>
          <w:b/>
          <w:bCs/>
          <w:color w:val="000000"/>
          <w:sz w:val="24"/>
          <w:szCs w:val="24"/>
        </w:rPr>
        <w:t>Договор подряда № ____________</w:t>
      </w:r>
    </w:p>
    <w:p w14:paraId="40B9C88B" w14:textId="77777777" w:rsidR="009E54A3" w:rsidRDefault="009E54A3">
      <w:pPr>
        <w:shd w:val="clear" w:color="auto" w:fill="FFFFFF"/>
        <w:spacing w:line="240" w:lineRule="auto"/>
        <w:ind w:firstLine="0"/>
        <w:rPr>
          <w:b/>
          <w:bCs/>
          <w:color w:val="000000"/>
          <w:sz w:val="24"/>
          <w:szCs w:val="24"/>
        </w:rPr>
      </w:pPr>
    </w:p>
    <w:p w14:paraId="324F5B22" w14:textId="77777777" w:rsidR="009E54A3" w:rsidRDefault="00113892">
      <w:pPr>
        <w:shd w:val="clear" w:color="auto" w:fill="FFFFFF"/>
        <w:tabs>
          <w:tab w:val="right" w:pos="993"/>
        </w:tabs>
        <w:spacing w:line="240" w:lineRule="auto"/>
        <w:ind w:firstLine="0"/>
        <w:rPr>
          <w:bCs/>
          <w:color w:val="000000"/>
          <w:sz w:val="24"/>
          <w:szCs w:val="24"/>
          <w:lang w:val="x-none"/>
        </w:rPr>
      </w:pPr>
      <w:r>
        <w:rPr>
          <w:bCs/>
          <w:color w:val="000000"/>
          <w:sz w:val="24"/>
          <w:szCs w:val="24"/>
        </w:rPr>
        <w:t>г.  Красноярск</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t xml:space="preserve">         </w:t>
      </w:r>
      <w:proofErr w:type="gramStart"/>
      <w:r>
        <w:rPr>
          <w:bCs/>
          <w:color w:val="000000"/>
          <w:sz w:val="24"/>
          <w:szCs w:val="24"/>
        </w:rPr>
        <w:t xml:space="preserve">   «</w:t>
      </w:r>
      <w:proofErr w:type="gramEnd"/>
      <w:r>
        <w:rPr>
          <w:bCs/>
          <w:color w:val="000000"/>
          <w:sz w:val="24"/>
          <w:szCs w:val="24"/>
        </w:rPr>
        <w:t>___» _________ 2026 г.</w:t>
      </w:r>
    </w:p>
    <w:p w14:paraId="2967EAA4" w14:textId="77777777" w:rsidR="009E54A3" w:rsidRDefault="009E54A3">
      <w:pPr>
        <w:shd w:val="clear" w:color="auto" w:fill="FFFFFF"/>
        <w:tabs>
          <w:tab w:val="right" w:pos="9639"/>
        </w:tabs>
        <w:spacing w:line="240" w:lineRule="auto"/>
        <w:ind w:firstLine="0"/>
        <w:rPr>
          <w:bCs/>
          <w:color w:val="000000"/>
          <w:sz w:val="24"/>
          <w:szCs w:val="24"/>
        </w:rPr>
      </w:pPr>
    </w:p>
    <w:p w14:paraId="12A14D67" w14:textId="77777777" w:rsidR="009E54A3" w:rsidRDefault="00113892">
      <w:pPr>
        <w:suppressAutoHyphens w:val="0"/>
        <w:spacing w:line="240" w:lineRule="auto"/>
        <w:ind w:firstLine="708"/>
        <w:rPr>
          <w:sz w:val="24"/>
          <w:szCs w:val="24"/>
          <w:lang w:val="x-none" w:eastAsia="en-US"/>
        </w:rPr>
      </w:pPr>
      <w:r>
        <w:rPr>
          <w:b/>
          <w:sz w:val="24"/>
          <w:szCs w:val="24"/>
          <w:lang w:eastAsia="en-US"/>
        </w:rPr>
        <w:t xml:space="preserve">Публичное </w:t>
      </w:r>
      <w:r>
        <w:rPr>
          <w:b/>
          <w:sz w:val="24"/>
          <w:szCs w:val="24"/>
          <w:lang w:val="x-none" w:eastAsia="en-US"/>
        </w:rPr>
        <w:t xml:space="preserve">акционерное общество «Федеральная гидрогенерирующая компания </w:t>
      </w:r>
      <w:r>
        <w:rPr>
          <w:b/>
          <w:sz w:val="24"/>
          <w:szCs w:val="24"/>
          <w:lang w:eastAsia="en-US"/>
        </w:rPr>
        <w:t>–</w:t>
      </w:r>
      <w:r>
        <w:rPr>
          <w:b/>
          <w:sz w:val="24"/>
          <w:szCs w:val="24"/>
          <w:lang w:val="x-none" w:eastAsia="en-US"/>
        </w:rPr>
        <w:t xml:space="preserve"> РусГидро» </w:t>
      </w:r>
      <w:r>
        <w:rPr>
          <w:sz w:val="24"/>
          <w:szCs w:val="24"/>
          <w:lang w:val="x-none" w:eastAsia="en-US"/>
        </w:rPr>
        <w:t>(</w:t>
      </w:r>
      <w:r>
        <w:rPr>
          <w:sz w:val="24"/>
          <w:szCs w:val="24"/>
          <w:lang w:eastAsia="en-US"/>
        </w:rPr>
        <w:t>П</w:t>
      </w:r>
      <w:r>
        <w:rPr>
          <w:sz w:val="24"/>
          <w:szCs w:val="24"/>
          <w:lang w:val="x-none" w:eastAsia="en-US"/>
        </w:rPr>
        <w:t xml:space="preserve">АО «РусГидро») (далее – «Заказчик»), в лице _______________ действующего на основании ______________, с одной стороны, и </w:t>
      </w:r>
    </w:p>
    <w:p w14:paraId="51232842" w14:textId="77777777" w:rsidR="009E54A3" w:rsidRDefault="00113892">
      <w:pPr>
        <w:suppressAutoHyphens w:val="0"/>
        <w:spacing w:line="240" w:lineRule="auto"/>
        <w:ind w:firstLine="708"/>
        <w:rPr>
          <w:sz w:val="24"/>
          <w:szCs w:val="24"/>
          <w:lang w:val="x-none" w:eastAsia="en-US"/>
        </w:rPr>
      </w:pPr>
      <w:r>
        <w:rPr>
          <w:sz w:val="24"/>
          <w:szCs w:val="24"/>
          <w:lang w:val="x-none" w:eastAsia="en-US"/>
        </w:rPr>
        <w:t xml:space="preserve">________________________ (далее – «Подрядчик»), в лице ________________, действующего на основании ______________, с другой стороны, </w:t>
      </w:r>
    </w:p>
    <w:p w14:paraId="4CCC3C86" w14:textId="225D8BF7" w:rsidR="009E54A3" w:rsidRDefault="00113892">
      <w:pPr>
        <w:suppressAutoHyphens w:val="0"/>
        <w:spacing w:line="240" w:lineRule="auto"/>
        <w:ind w:firstLine="708"/>
        <w:rPr>
          <w:bCs/>
          <w:sz w:val="24"/>
          <w:szCs w:val="24"/>
          <w:lang w:eastAsia="en-US"/>
        </w:rPr>
      </w:pPr>
      <w:r>
        <w:rPr>
          <w:sz w:val="24"/>
          <w:szCs w:val="24"/>
          <w:lang w:val="x-none" w:eastAsia="en-US"/>
        </w:rPr>
        <w:t xml:space="preserve">совместно в дальнейшем именуемые «Стороны», а по отдельности – «Сторона», </w:t>
      </w:r>
      <w:r>
        <w:rPr>
          <w:sz w:val="24"/>
          <w:szCs w:val="24"/>
          <w:lang w:eastAsia="en-US"/>
        </w:rPr>
        <w:br/>
      </w:r>
      <w:r>
        <w:rPr>
          <w:sz w:val="24"/>
          <w:szCs w:val="24"/>
          <w:lang w:val="x-none" w:eastAsia="en-US"/>
        </w:rPr>
        <w:t xml:space="preserve">по результатам проведенного Заказчиком состязательного отбора по лоту </w:t>
      </w:r>
      <w:r w:rsidR="006637D7">
        <w:rPr>
          <w:sz w:val="24"/>
          <w:szCs w:val="24"/>
          <w:lang w:eastAsia="en-US"/>
        </w:rPr>
        <w:t xml:space="preserve">                                                      </w:t>
      </w:r>
      <w:r>
        <w:rPr>
          <w:sz w:val="24"/>
          <w:szCs w:val="24"/>
          <w:lang w:val="x-none" w:eastAsia="en-US"/>
        </w:rPr>
        <w:t>№ 0037-КС ПИР СМР-2026-ХФ</w:t>
      </w:r>
      <w:r>
        <w:rPr>
          <w:bCs/>
          <w:sz w:val="24"/>
          <w:szCs w:val="24"/>
          <w:lang w:val="x-none" w:eastAsia="en-US"/>
        </w:rPr>
        <w:t>,</w:t>
      </w:r>
      <w:r>
        <w:rPr>
          <w:color w:val="0000FF"/>
          <w:sz w:val="24"/>
          <w:szCs w:val="24"/>
          <w:lang w:val="x-none" w:eastAsia="en-US"/>
        </w:rPr>
        <w:t xml:space="preserve"> </w:t>
      </w:r>
      <w:r>
        <w:rPr>
          <w:sz w:val="24"/>
          <w:szCs w:val="24"/>
          <w:lang w:eastAsia="en-US"/>
        </w:rPr>
        <w:t>и</w:t>
      </w:r>
      <w:r>
        <w:rPr>
          <w:color w:val="0000FF"/>
          <w:sz w:val="24"/>
          <w:szCs w:val="24"/>
          <w:lang w:eastAsia="en-US"/>
        </w:rPr>
        <w:t xml:space="preserve"> </w:t>
      </w:r>
      <w:r>
        <w:rPr>
          <w:bCs/>
          <w:sz w:val="24"/>
          <w:szCs w:val="24"/>
          <w:lang w:val="x-none" w:eastAsia="en-US"/>
        </w:rPr>
        <w:t xml:space="preserve">на основании </w:t>
      </w:r>
      <w:r>
        <w:rPr>
          <w:bCs/>
          <w:sz w:val="24"/>
          <w:szCs w:val="24"/>
          <w:lang w:eastAsia="en-US"/>
        </w:rPr>
        <w:t>п</w:t>
      </w:r>
      <w:proofErr w:type="spellStart"/>
      <w:r>
        <w:rPr>
          <w:bCs/>
          <w:sz w:val="24"/>
          <w:szCs w:val="24"/>
          <w:lang w:val="x-none" w:eastAsia="en-US"/>
        </w:rPr>
        <w:t>ротокола</w:t>
      </w:r>
      <w:proofErr w:type="spellEnd"/>
      <w:r>
        <w:rPr>
          <w:bCs/>
          <w:sz w:val="24"/>
          <w:szCs w:val="24"/>
          <w:lang w:val="x-none" w:eastAsia="en-US"/>
        </w:rPr>
        <w:t xml:space="preserve"> </w:t>
      </w:r>
      <w:r>
        <w:rPr>
          <w:bCs/>
          <w:sz w:val="24"/>
          <w:szCs w:val="24"/>
          <w:lang w:eastAsia="en-US"/>
        </w:rPr>
        <w:t>№__________</w:t>
      </w:r>
      <w:r w:rsidR="006637D7">
        <w:rPr>
          <w:bCs/>
          <w:sz w:val="24"/>
          <w:szCs w:val="24"/>
          <w:lang w:val="x-none" w:eastAsia="en-US"/>
        </w:rPr>
        <w:t xml:space="preserve"> от «___»_______</w:t>
      </w:r>
      <w:r>
        <w:rPr>
          <w:bCs/>
          <w:sz w:val="24"/>
          <w:szCs w:val="24"/>
          <w:lang w:val="x-none" w:eastAsia="en-US"/>
        </w:rPr>
        <w:t>_ г</w:t>
      </w:r>
      <w:r>
        <w:rPr>
          <w:bCs/>
          <w:sz w:val="24"/>
          <w:szCs w:val="24"/>
          <w:lang w:eastAsia="en-US"/>
        </w:rPr>
        <w:t>.</w:t>
      </w:r>
      <w:r>
        <w:rPr>
          <w:bCs/>
          <w:sz w:val="24"/>
          <w:szCs w:val="24"/>
          <w:lang w:val="x-none" w:eastAsia="en-US"/>
        </w:rPr>
        <w:t xml:space="preserve"> </w:t>
      </w:r>
      <w:r>
        <w:rPr>
          <w:bCs/>
          <w:sz w:val="24"/>
          <w:szCs w:val="24"/>
          <w:lang w:eastAsia="en-US"/>
        </w:rPr>
        <w:t xml:space="preserve"> </w:t>
      </w:r>
    </w:p>
    <w:p w14:paraId="523AC4A2" w14:textId="77777777" w:rsidR="009E54A3" w:rsidRDefault="00113892">
      <w:pPr>
        <w:spacing w:line="240" w:lineRule="auto"/>
        <w:ind w:firstLine="708"/>
        <w:rPr>
          <w:color w:val="000000"/>
          <w:sz w:val="24"/>
          <w:szCs w:val="24"/>
          <w:lang w:val="x-none" w:eastAsia="en-US"/>
        </w:rPr>
      </w:pPr>
      <w:r>
        <w:rPr>
          <w:sz w:val="24"/>
          <w:szCs w:val="24"/>
        </w:rPr>
        <w:t>заключили настоящий договор подряда (далее – «Договор») о нижеследующем:</w:t>
      </w:r>
    </w:p>
    <w:p w14:paraId="33966088" w14:textId="77777777" w:rsidR="009E54A3" w:rsidRDefault="009E54A3">
      <w:pPr>
        <w:spacing w:line="240" w:lineRule="auto"/>
        <w:ind w:firstLine="708"/>
        <w:rPr>
          <w:color w:val="000000"/>
          <w:sz w:val="24"/>
          <w:szCs w:val="24"/>
          <w:lang w:eastAsia="en-US"/>
        </w:rPr>
      </w:pPr>
    </w:p>
    <w:p w14:paraId="2B02078A" w14:textId="77777777" w:rsidR="009E54A3" w:rsidRDefault="00113892">
      <w:pPr>
        <w:pStyle w:val="afd"/>
        <w:shd w:val="clear" w:color="auto" w:fill="FFFFFF"/>
        <w:tabs>
          <w:tab w:val="left" w:pos="284"/>
        </w:tabs>
        <w:ind w:left="0"/>
        <w:jc w:val="center"/>
        <w:rPr>
          <w:b/>
          <w:bCs/>
        </w:rPr>
      </w:pPr>
      <w:r>
        <w:rPr>
          <w:b/>
          <w:bCs/>
        </w:rPr>
        <w:t>Термины и определения</w:t>
      </w:r>
    </w:p>
    <w:p w14:paraId="07E81393" w14:textId="77777777" w:rsidR="009E54A3" w:rsidRDefault="00113892">
      <w:pPr>
        <w:pStyle w:val="33"/>
        <w:ind w:firstLine="708"/>
        <w:rPr>
          <w:color w:val="auto"/>
          <w:lang w:val="ru-RU"/>
        </w:rPr>
      </w:pPr>
      <w:r>
        <w:rPr>
          <w:color w:val="auto"/>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6D43AB18" w14:textId="77777777" w:rsidR="009E54A3" w:rsidRDefault="00113892">
      <w:pPr>
        <w:pStyle w:val="afd"/>
        <w:ind w:left="0" w:firstLine="708"/>
        <w:jc w:val="both"/>
        <w:rPr>
          <w:lang w:eastAsia="en-US"/>
        </w:rPr>
      </w:pPr>
      <w:r>
        <w:rPr>
          <w:b/>
          <w:lang w:eastAsia="en-US"/>
        </w:rPr>
        <w:t xml:space="preserve">«Акт КС-2», «Справка КС-3» </w:t>
      </w:r>
      <w:r>
        <w:rPr>
          <w:lang w:eastAsia="en-US"/>
        </w:rPr>
        <w:t>–</w:t>
      </w:r>
      <w:r>
        <w:rPr>
          <w:b/>
          <w:lang w:eastAsia="en-US"/>
        </w:rPr>
        <w:t xml:space="preserve"> </w:t>
      </w:r>
      <w:r>
        <w:rPr>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p>
    <w:p w14:paraId="58079680" w14:textId="752B659C" w:rsidR="009E54A3" w:rsidRDefault="00113892">
      <w:pPr>
        <w:pStyle w:val="afd"/>
        <w:ind w:left="0" w:firstLine="708"/>
        <w:jc w:val="both"/>
        <w:rPr>
          <w:lang w:eastAsia="en-US"/>
        </w:rPr>
      </w:pPr>
      <w:r>
        <w:rPr>
          <w:lang w:eastAsia="en-US"/>
        </w:rPr>
        <w:t>Акт КС-2 подписывается Сторонами в</w:t>
      </w:r>
      <w:r>
        <w:rPr>
          <w:bCs/>
        </w:rPr>
        <w:t xml:space="preserve"> целях сдачи-приемки выполненных Работ по завершении выполнения Работ по каждому Этапу Работ, предусмотренному Договором, либо приемки (частичной приемки) </w:t>
      </w:r>
      <w:bookmarkStart w:id="0" w:name="_GoBack"/>
      <w:r>
        <w:rPr>
          <w:bCs/>
        </w:rPr>
        <w:t>Проч</w:t>
      </w:r>
      <w:bookmarkEnd w:id="0"/>
      <w:r>
        <w:rPr>
          <w:bCs/>
        </w:rPr>
        <w:t xml:space="preserve">их затрат </w:t>
      </w:r>
      <w:r>
        <w:t>(</w:t>
      </w:r>
      <w:r w:rsidR="00935747">
        <w:rPr>
          <w:bCs/>
          <w:color w:val="000000" w:themeColor="text1"/>
        </w:rPr>
        <w:t>командировочные, вахтовые, проживание, перебазировка, снегоборьба</w:t>
      </w:r>
      <w:r>
        <w:t>)</w:t>
      </w:r>
      <w:r>
        <w:rPr>
          <w:bCs/>
        </w:rPr>
        <w:t>, непредвиденных работ и затрат.</w:t>
      </w:r>
    </w:p>
    <w:p w14:paraId="3625A429" w14:textId="77777777" w:rsidR="009E54A3" w:rsidRDefault="00113892">
      <w:pPr>
        <w:pStyle w:val="afd"/>
        <w:ind w:left="0" w:firstLine="708"/>
        <w:jc w:val="both"/>
        <w:rPr>
          <w:lang w:eastAsia="en-US"/>
        </w:rPr>
      </w:pPr>
      <w:r>
        <w:rPr>
          <w:b/>
          <w:lang w:eastAsia="en-US"/>
        </w:rPr>
        <w:t xml:space="preserve">«Акт КС-11» </w:t>
      </w:r>
      <w:r>
        <w:rPr>
          <w:lang w:eastAsia="en-US"/>
        </w:rPr>
        <w:t xml:space="preserve">– документ, оформляемый по унифицированной форме № КС-11 «Акт приемки законченного строительством объекта», </w:t>
      </w:r>
      <w:r>
        <w:t xml:space="preserve">утвержденной постановлением </w:t>
      </w:r>
      <w:r>
        <w:rPr>
          <w:lang w:eastAsia="en-US"/>
        </w:rPr>
        <w:t>Госкомстата РФ от 30.10.1997 № 71а, подписываемый Сторонами по окончании всех Работ, предусмотренных Договором.</w:t>
      </w:r>
    </w:p>
    <w:p w14:paraId="5D1795CE" w14:textId="77777777" w:rsidR="009E54A3" w:rsidRDefault="00113892">
      <w:pPr>
        <w:pStyle w:val="afd"/>
        <w:ind w:left="0" w:firstLine="708"/>
        <w:jc w:val="both"/>
        <w:rPr>
          <w:lang w:eastAsia="en-US"/>
        </w:rPr>
      </w:pPr>
      <w:r>
        <w:rPr>
          <w:b/>
          <w:lang w:eastAsia="en-US"/>
        </w:rPr>
        <w:t xml:space="preserve"> «Акт КС-14»</w:t>
      </w:r>
      <w:r>
        <w:rPr>
          <w:lang w:eastAsia="en-US"/>
        </w:rPr>
        <w:t xml:space="preserve"> – документ, оформляемый по унифицированной форме № КС-14 «Акт приемки законченного строительством объекта приемочной комиссией»</w:t>
      </w:r>
      <w:r>
        <w:t xml:space="preserve">, утвержденной постановлением </w:t>
      </w:r>
      <w:r>
        <w:rPr>
          <w:lang w:eastAsia="en-US"/>
        </w:rPr>
        <w:t>Госкомстата РФ от 30.10.1997 № 71а, подписываемый Сторонами по окончании всех работ и приемки законченного строительства Объекта приемочной комиссией.</w:t>
      </w:r>
    </w:p>
    <w:p w14:paraId="6CDAE2AA" w14:textId="77777777" w:rsidR="009E54A3" w:rsidRDefault="00113892">
      <w:pPr>
        <w:pStyle w:val="afd"/>
        <w:ind w:left="0" w:firstLine="708"/>
        <w:jc w:val="both"/>
        <w:rPr>
          <w:lang w:eastAsia="en-US"/>
        </w:rPr>
      </w:pPr>
      <w:r>
        <w:rPr>
          <w:b/>
          <w:lang w:eastAsia="en-US"/>
        </w:rPr>
        <w:t>«Акт освидетельствования выполненных работ»</w:t>
      </w:r>
      <w:r>
        <w:rPr>
          <w:lang w:eastAsia="en-US"/>
        </w:rPr>
        <w:t xml:space="preserve"> – документ, оформляемый по форме, установленной Договором, подписываемый Сторонами </w:t>
      </w:r>
      <w:r>
        <w:rPr>
          <w:bCs/>
        </w:rPr>
        <w:t>в целях промежуточного контроля объемов выполнения Работ и осуществления Сторонами расчетов по Договору</w:t>
      </w:r>
      <w:r>
        <w:rPr>
          <w:lang w:eastAsia="en-US"/>
        </w:rPr>
        <w:t>.</w:t>
      </w:r>
    </w:p>
    <w:p w14:paraId="24368401" w14:textId="77777777" w:rsidR="009E54A3" w:rsidRDefault="00113892">
      <w:pPr>
        <w:pStyle w:val="afd"/>
        <w:ind w:left="0" w:firstLine="708"/>
        <w:jc w:val="both"/>
        <w:rPr>
          <w:lang w:eastAsia="en-US"/>
        </w:rPr>
      </w:pPr>
      <w:r>
        <w:rPr>
          <w:lang w:eastAsia="en-US"/>
        </w:rPr>
        <w:t xml:space="preserve">Акт освидетельствования выполненных работ не является документом, свидетельствующим о приемке Заказчиком Работ, в том числе переходе к Заказчику рисков случайной гибели / повреждения результатов выполненных Работ (пункт 3 статьи 753 Гражданского кодекса Российской Федерации (далее </w:t>
      </w:r>
      <w:r>
        <w:t>– «ГК РФ»</w:t>
      </w:r>
      <w:r>
        <w:rPr>
          <w:lang w:eastAsia="en-US"/>
        </w:rPr>
        <w:t>), и его подписание не освобождает Подрядчика от ответственности за выявленные недостатки, несоответствия и / или дефекты в результатах выполненных Работ.</w:t>
      </w:r>
    </w:p>
    <w:p w14:paraId="5A72D1BC" w14:textId="77777777" w:rsidR="009E54A3" w:rsidRDefault="00113892">
      <w:pPr>
        <w:pStyle w:val="afd"/>
        <w:widowControl w:val="0"/>
        <w:shd w:val="clear" w:color="auto" w:fill="FFFFFF"/>
        <w:tabs>
          <w:tab w:val="left" w:pos="567"/>
          <w:tab w:val="left" w:pos="1134"/>
        </w:tabs>
        <w:ind w:left="0" w:firstLine="709"/>
        <w:jc w:val="both"/>
        <w:textAlignment w:val="baseline"/>
        <w:rPr>
          <w:lang w:eastAsia="en-US"/>
        </w:rPr>
      </w:pPr>
      <w:r>
        <w:rPr>
          <w:b/>
          <w:lang w:eastAsia="en-US"/>
        </w:rPr>
        <w:t>«Акт рекламации»</w:t>
      </w:r>
      <w:r>
        <w:rPr>
          <w:lang w:eastAsia="en-US"/>
        </w:rPr>
        <w:t xml:space="preserve"> – документ, оформляемый по унифицированным формам № ТОРГ-2 «Акт об установленном расхождении по количеству и качеству при приемке товарно-материальных ценностей».</w:t>
      </w:r>
    </w:p>
    <w:p w14:paraId="01E4FC0E" w14:textId="77777777" w:rsidR="009E54A3" w:rsidRDefault="00113892">
      <w:pPr>
        <w:pStyle w:val="33"/>
        <w:ind w:firstLine="708"/>
        <w:rPr>
          <w:color w:val="auto"/>
          <w:lang w:val="ru-RU"/>
        </w:rPr>
      </w:pPr>
      <w:r>
        <w:rPr>
          <w:b/>
          <w:color w:val="auto"/>
        </w:rPr>
        <w:t>АО «УК ГидроОГК»</w:t>
      </w:r>
      <w:r>
        <w:rPr>
          <w:color w:val="auto"/>
          <w:lang w:val="ru-RU"/>
        </w:rPr>
        <w:t xml:space="preserve"> - </w:t>
      </w:r>
      <w:r>
        <w:rPr>
          <w:color w:val="auto"/>
        </w:rPr>
        <w:t xml:space="preserve">агент, осуществляющий реализацию инвестиционного проекта «Строительство 2-ой очереди Нерюнгринской ГРЭС» от имени </w:t>
      </w:r>
      <w:r>
        <w:rPr>
          <w:color w:val="auto"/>
          <w:lang w:val="ru-RU"/>
        </w:rPr>
        <w:t>Заказчика</w:t>
      </w:r>
      <w:r>
        <w:rPr>
          <w:color w:val="auto"/>
        </w:rPr>
        <w:t xml:space="preserve"> в рамках объема </w:t>
      </w:r>
      <w:r>
        <w:rPr>
          <w:color w:val="auto"/>
        </w:rPr>
        <w:lastRenderedPageBreak/>
        <w:t xml:space="preserve">задач, предусмотренных условиями агентского договора, заключенного между </w:t>
      </w:r>
      <w:proofErr w:type="spellStart"/>
      <w:r>
        <w:rPr>
          <w:color w:val="auto"/>
          <w:lang w:val="ru-RU"/>
        </w:rPr>
        <w:t>Заказчико</w:t>
      </w:r>
      <w:proofErr w:type="spellEnd"/>
      <w:r>
        <w:rPr>
          <w:color w:val="auto"/>
        </w:rPr>
        <w:t>м и АО «УК ГидроОГК»</w:t>
      </w:r>
      <w:r>
        <w:rPr>
          <w:color w:val="auto"/>
          <w:lang w:val="ru-RU"/>
        </w:rPr>
        <w:t>.</w:t>
      </w:r>
    </w:p>
    <w:p w14:paraId="48A667FF" w14:textId="77777777" w:rsidR="009E54A3" w:rsidRDefault="00113892">
      <w:pPr>
        <w:pStyle w:val="afd"/>
        <w:widowControl w:val="0"/>
        <w:shd w:val="clear" w:color="auto" w:fill="FFFFFF"/>
        <w:tabs>
          <w:tab w:val="left" w:pos="567"/>
          <w:tab w:val="left" w:pos="1134"/>
        </w:tabs>
        <w:ind w:left="0" w:firstLine="709"/>
        <w:jc w:val="both"/>
        <w:textAlignment w:val="baseline"/>
        <w:rPr>
          <w:lang w:eastAsia="en-US"/>
        </w:rPr>
      </w:pPr>
      <w:r>
        <w:rPr>
          <w:b/>
          <w:lang w:eastAsia="en-US"/>
        </w:rPr>
        <w:t xml:space="preserve">«Банк» – </w:t>
      </w:r>
      <w:r>
        <w:rPr>
          <w:lang w:eastAsia="en-US"/>
        </w:rPr>
        <w:t xml:space="preserve">финансово-кредитное учреждение, привлекаемое Заказчиком с целью банковского сопровождения Договора. </w:t>
      </w:r>
    </w:p>
    <w:p w14:paraId="32F08359" w14:textId="77777777" w:rsidR="009E54A3" w:rsidRDefault="00113892">
      <w:pPr>
        <w:pStyle w:val="afd"/>
        <w:widowControl w:val="0"/>
        <w:shd w:val="clear" w:color="auto" w:fill="FFFFFF"/>
        <w:tabs>
          <w:tab w:val="left" w:pos="567"/>
          <w:tab w:val="left" w:pos="1134"/>
        </w:tabs>
        <w:ind w:left="0" w:firstLine="709"/>
        <w:jc w:val="both"/>
        <w:textAlignment w:val="baseline"/>
        <w:rPr>
          <w:lang w:eastAsia="en-US"/>
        </w:rPr>
      </w:pPr>
      <w:r>
        <w:rPr>
          <w:b/>
          <w:lang w:eastAsia="en-US"/>
        </w:rPr>
        <w:t>«Банковская гарантия»</w:t>
      </w:r>
      <w:r>
        <w:rPr>
          <w:lang w:eastAsia="en-US"/>
        </w:rPr>
        <w:t xml:space="preserve"> – независимая гарантия, выданная в обеспечение исполнения Подрядчиком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w:t>
      </w:r>
      <w:r>
        <w:t xml:space="preserve"> </w:t>
      </w:r>
      <w:r>
        <w:rPr>
          <w:lang w:eastAsia="en-US"/>
        </w:rPr>
        <w:t xml:space="preserve">в той мере, в какой указанные правила не противоречат законодательству Российской Федерации </w:t>
      </w:r>
      <w:r>
        <w:rPr>
          <w:lang w:eastAsia="en-US"/>
        </w:rPr>
        <w:br/>
        <w:t>и условиям Договора.</w:t>
      </w:r>
    </w:p>
    <w:p w14:paraId="4FEBB26A" w14:textId="77777777" w:rsidR="009E54A3" w:rsidRDefault="00113892">
      <w:pPr>
        <w:pStyle w:val="afd"/>
        <w:widowControl w:val="0"/>
        <w:shd w:val="clear" w:color="auto" w:fill="FFFFFF"/>
        <w:tabs>
          <w:tab w:val="left" w:pos="567"/>
          <w:tab w:val="left" w:pos="1134"/>
        </w:tabs>
        <w:ind w:left="0" w:firstLine="709"/>
        <w:jc w:val="both"/>
        <w:textAlignment w:val="baseline"/>
        <w:rPr>
          <w:lang w:eastAsia="en-US"/>
        </w:rPr>
      </w:pPr>
      <w:r>
        <w:rPr>
          <w:b/>
          <w:lang w:eastAsia="en-US"/>
        </w:rPr>
        <w:t xml:space="preserve">«Банковское сопровождение» </w:t>
      </w:r>
      <w:r>
        <w:rPr>
          <w:lang w:eastAsia="en-US"/>
        </w:rPr>
        <w:t>–</w:t>
      </w:r>
      <w:r>
        <w:rPr>
          <w:b/>
          <w:lang w:eastAsia="en-US"/>
        </w:rPr>
        <w:t xml:space="preserve"> </w:t>
      </w:r>
      <w:r>
        <w:rPr>
          <w:lang w:eastAsia="en-US"/>
        </w:rPr>
        <w:t>предоставление Банком комплекса услуг, позволяющих обеспечить контроль целевого расходования денежных средств в рамках исполнения Договора.</w:t>
      </w:r>
    </w:p>
    <w:p w14:paraId="2028787B" w14:textId="77777777" w:rsidR="009E54A3" w:rsidRDefault="00113892">
      <w:pPr>
        <w:pStyle w:val="afd"/>
        <w:widowControl w:val="0"/>
        <w:shd w:val="clear" w:color="auto" w:fill="FFFFFF"/>
        <w:tabs>
          <w:tab w:val="left" w:pos="567"/>
          <w:tab w:val="left" w:pos="1134"/>
        </w:tabs>
        <w:ind w:left="0" w:firstLine="709"/>
        <w:jc w:val="both"/>
        <w:textAlignment w:val="baseline"/>
        <w:rPr>
          <w:lang w:eastAsia="en-US"/>
        </w:rPr>
      </w:pPr>
      <w:r>
        <w:rPr>
          <w:b/>
          <w:lang w:eastAsia="en-US"/>
        </w:rPr>
        <w:t>«Гарантийный срок»</w:t>
      </w:r>
      <w:r>
        <w:t xml:space="preserve"> </w:t>
      </w:r>
      <w:r>
        <w:rPr>
          <w:lang w:eastAsia="en-US"/>
        </w:rPr>
        <w:t>– период, в течение которого качество выполненных Работ и использованных Материально-технических ресурсов должно соответствовать требованиям Договора, Проектной документации, Рабочей документации и Применимого 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14:paraId="4BA2D6B5" w14:textId="77777777" w:rsidR="009E54A3" w:rsidRDefault="00113892">
      <w:pPr>
        <w:pStyle w:val="afd"/>
        <w:widowControl w:val="0"/>
        <w:shd w:val="clear" w:color="auto" w:fill="FFFFFF"/>
        <w:tabs>
          <w:tab w:val="left" w:pos="567"/>
          <w:tab w:val="left" w:pos="1134"/>
        </w:tabs>
        <w:ind w:left="0" w:firstLine="708"/>
        <w:jc w:val="both"/>
        <w:textAlignment w:val="baseline"/>
        <w:rPr>
          <w:lang w:eastAsia="en-US"/>
        </w:rPr>
      </w:pPr>
      <w:r>
        <w:rPr>
          <w:b/>
          <w:lang w:eastAsia="en-US"/>
        </w:rPr>
        <w:t>«Договор»</w:t>
      </w:r>
      <w:r>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4113B74B" w14:textId="77777777" w:rsidR="009E54A3" w:rsidRDefault="00113892">
      <w:pPr>
        <w:pStyle w:val="afd"/>
        <w:widowControl w:val="0"/>
        <w:shd w:val="clear" w:color="auto" w:fill="FFFFFF"/>
        <w:tabs>
          <w:tab w:val="left" w:pos="567"/>
          <w:tab w:val="left" w:pos="1134"/>
        </w:tabs>
        <w:ind w:left="0" w:firstLine="708"/>
        <w:jc w:val="both"/>
        <w:textAlignment w:val="baseline"/>
        <w:rPr>
          <w:lang w:eastAsia="en-US"/>
        </w:rPr>
      </w:pPr>
      <w:r>
        <w:rPr>
          <w:b/>
          <w:lang w:eastAsia="en-US"/>
        </w:rPr>
        <w:t>«Исполнительн</w:t>
      </w:r>
      <w:bookmarkStart w:id="1" w:name="OCRUncertain148"/>
      <w:r>
        <w:rPr>
          <w:b/>
          <w:lang w:eastAsia="en-US"/>
        </w:rPr>
        <w:t>а</w:t>
      </w:r>
      <w:bookmarkEnd w:id="1"/>
      <w:r>
        <w:rPr>
          <w:b/>
          <w:lang w:eastAsia="en-US"/>
        </w:rPr>
        <w:t>я док</w:t>
      </w:r>
      <w:bookmarkStart w:id="2" w:name="OCRUncertain149"/>
      <w:r>
        <w:rPr>
          <w:b/>
          <w:lang w:eastAsia="en-US"/>
        </w:rPr>
        <w:t>у</w:t>
      </w:r>
      <w:bookmarkEnd w:id="2"/>
      <w:r>
        <w:rPr>
          <w:b/>
          <w:lang w:eastAsia="en-US"/>
        </w:rPr>
        <w:t>м</w:t>
      </w:r>
      <w:bookmarkStart w:id="3" w:name="OCRUncertain150"/>
      <w:r>
        <w:rPr>
          <w:b/>
          <w:lang w:eastAsia="en-US"/>
        </w:rPr>
        <w:t>е</w:t>
      </w:r>
      <w:bookmarkEnd w:id="3"/>
      <w:r>
        <w:rPr>
          <w:b/>
          <w:lang w:eastAsia="en-US"/>
        </w:rPr>
        <w:t>нтац</w:t>
      </w:r>
      <w:bookmarkStart w:id="4" w:name="OCRUncertain151"/>
      <w:r>
        <w:rPr>
          <w:b/>
          <w:lang w:eastAsia="en-US"/>
        </w:rPr>
        <w:t>и</w:t>
      </w:r>
      <w:bookmarkEnd w:id="4"/>
      <w:r>
        <w:rPr>
          <w:b/>
          <w:lang w:eastAsia="en-US"/>
        </w:rPr>
        <w:t xml:space="preserve">я» </w:t>
      </w:r>
      <w:r>
        <w:rPr>
          <w:lang w:eastAsia="en-US"/>
        </w:rPr>
        <w:t>– совокупность текстовых и графических документов и материалов, оформляемых в процессе выполнения Работ, отражающих процесс производства Работ,</w:t>
      </w:r>
      <w:r>
        <w:t xml:space="preserve"> </w:t>
      </w:r>
      <w:r>
        <w:rPr>
          <w:lang w:eastAsia="en-US"/>
        </w:rPr>
        <w:t xml:space="preserve">техническое состояние Объекта, а также фактическое исполнение проектных решений в процессе выполнения Работ по Договору. </w:t>
      </w:r>
    </w:p>
    <w:p w14:paraId="2C6B9469" w14:textId="77777777" w:rsidR="009E54A3" w:rsidRDefault="00113892">
      <w:pPr>
        <w:pStyle w:val="afd"/>
        <w:widowControl w:val="0"/>
        <w:shd w:val="clear" w:color="auto" w:fill="FFFFFF"/>
        <w:tabs>
          <w:tab w:val="left" w:pos="567"/>
          <w:tab w:val="left" w:pos="1134"/>
        </w:tabs>
        <w:ind w:left="0" w:firstLine="708"/>
        <w:jc w:val="both"/>
        <w:textAlignment w:val="baseline"/>
        <w:rPr>
          <w:lang w:eastAsia="en-US"/>
        </w:rPr>
      </w:pPr>
      <w:r>
        <w:rPr>
          <w:lang w:eastAsia="en-US"/>
        </w:rPr>
        <w:t>К Исполнительной документации относятся в том числе:</w:t>
      </w:r>
    </w:p>
    <w:p w14:paraId="362943A8" w14:textId="77777777" w:rsidR="009E54A3" w:rsidRDefault="00113892">
      <w:pPr>
        <w:pStyle w:val="afd"/>
        <w:widowControl w:val="0"/>
        <w:numPr>
          <w:ilvl w:val="0"/>
          <w:numId w:val="7"/>
        </w:numPr>
        <w:shd w:val="clear" w:color="auto" w:fill="FFFFFF"/>
        <w:tabs>
          <w:tab w:val="left" w:pos="567"/>
          <w:tab w:val="left" w:pos="1134"/>
        </w:tabs>
        <w:ind w:left="0" w:firstLine="709"/>
        <w:jc w:val="both"/>
        <w:textAlignment w:val="baseline"/>
        <w:rPr>
          <w:lang w:eastAsia="en-US"/>
        </w:rPr>
      </w:pPr>
      <w:r>
        <w:rPr>
          <w:lang w:eastAsia="en-US"/>
        </w:rPr>
        <w:t>акты приемки геодезической разбивочной основы;</w:t>
      </w:r>
    </w:p>
    <w:p w14:paraId="681550C1" w14:textId="77777777" w:rsidR="009E54A3" w:rsidRDefault="00113892">
      <w:pPr>
        <w:pStyle w:val="afd"/>
        <w:widowControl w:val="0"/>
        <w:numPr>
          <w:ilvl w:val="0"/>
          <w:numId w:val="7"/>
        </w:numPr>
        <w:shd w:val="clear" w:color="auto" w:fill="FFFFFF"/>
        <w:tabs>
          <w:tab w:val="left" w:pos="567"/>
          <w:tab w:val="left" w:pos="1134"/>
        </w:tabs>
        <w:ind w:left="0" w:firstLine="709"/>
        <w:jc w:val="both"/>
        <w:textAlignment w:val="baseline"/>
        <w:rPr>
          <w:lang w:eastAsia="en-US"/>
        </w:rPr>
      </w:pPr>
      <w:r>
        <w:rPr>
          <w:lang w:eastAsia="en-US"/>
        </w:rPr>
        <w:t>исполнительные геодезические схемы возведенных конструкций, элементов и частей зданий, сооружений;</w:t>
      </w:r>
    </w:p>
    <w:p w14:paraId="14C7FC52" w14:textId="77777777" w:rsidR="009E54A3" w:rsidRDefault="00113892">
      <w:pPr>
        <w:pStyle w:val="afd"/>
        <w:widowControl w:val="0"/>
        <w:numPr>
          <w:ilvl w:val="0"/>
          <w:numId w:val="7"/>
        </w:numPr>
        <w:shd w:val="clear" w:color="auto" w:fill="FFFFFF"/>
        <w:tabs>
          <w:tab w:val="left" w:pos="567"/>
          <w:tab w:val="left" w:pos="1134"/>
        </w:tabs>
        <w:ind w:left="0" w:firstLine="709"/>
        <w:jc w:val="both"/>
        <w:textAlignment w:val="baseline"/>
        <w:rPr>
          <w:lang w:eastAsia="en-US"/>
        </w:rPr>
      </w:pPr>
      <w:r>
        <w:rPr>
          <w:lang w:eastAsia="en-US"/>
        </w:rPr>
        <w:t>исполнительные схемы и профили инженерных сетей и подземных сооружений;</w:t>
      </w:r>
    </w:p>
    <w:p w14:paraId="57278119" w14:textId="77777777" w:rsidR="009E54A3" w:rsidRDefault="00113892">
      <w:pPr>
        <w:pStyle w:val="afd"/>
        <w:widowControl w:val="0"/>
        <w:numPr>
          <w:ilvl w:val="0"/>
          <w:numId w:val="7"/>
        </w:numPr>
        <w:shd w:val="clear" w:color="auto" w:fill="FFFFFF"/>
        <w:tabs>
          <w:tab w:val="left" w:pos="567"/>
          <w:tab w:val="left" w:pos="1134"/>
        </w:tabs>
        <w:ind w:left="0" w:firstLine="709"/>
        <w:jc w:val="both"/>
        <w:textAlignment w:val="baseline"/>
        <w:rPr>
          <w:lang w:eastAsia="en-US"/>
        </w:rPr>
      </w:pPr>
      <w:r>
        <w:rPr>
          <w:lang w:eastAsia="en-US"/>
        </w:rPr>
        <w:t>общий журнал работ</w:t>
      </w:r>
      <w:r>
        <w:rPr>
          <w:lang w:val="en-US" w:eastAsia="en-US"/>
        </w:rPr>
        <w:t>;</w:t>
      </w:r>
    </w:p>
    <w:p w14:paraId="21907579" w14:textId="77777777" w:rsidR="009E54A3" w:rsidRDefault="00113892">
      <w:pPr>
        <w:pStyle w:val="afd"/>
        <w:widowControl w:val="0"/>
        <w:numPr>
          <w:ilvl w:val="0"/>
          <w:numId w:val="7"/>
        </w:numPr>
        <w:shd w:val="clear" w:color="auto" w:fill="FFFFFF"/>
        <w:tabs>
          <w:tab w:val="left" w:pos="567"/>
          <w:tab w:val="left" w:pos="1134"/>
        </w:tabs>
        <w:ind w:left="0" w:firstLine="709"/>
        <w:jc w:val="both"/>
        <w:textAlignment w:val="baseline"/>
        <w:rPr>
          <w:lang w:eastAsia="en-US"/>
        </w:rPr>
      </w:pPr>
      <w:r>
        <w:rPr>
          <w:lang w:eastAsia="en-US"/>
        </w:rPr>
        <w:t>специальные журналы работ (соответствующие видам выполняемых работ), журналы входного и операционного контроля качества;</w:t>
      </w:r>
    </w:p>
    <w:p w14:paraId="3DF7712F" w14:textId="77777777" w:rsidR="009E54A3" w:rsidRDefault="00113892">
      <w:pPr>
        <w:pStyle w:val="afd"/>
        <w:widowControl w:val="0"/>
        <w:numPr>
          <w:ilvl w:val="0"/>
          <w:numId w:val="7"/>
        </w:numPr>
        <w:shd w:val="clear" w:color="auto" w:fill="FFFFFF"/>
        <w:tabs>
          <w:tab w:val="left" w:pos="567"/>
          <w:tab w:val="left" w:pos="1134"/>
        </w:tabs>
        <w:ind w:left="0" w:firstLine="709"/>
        <w:jc w:val="both"/>
        <w:textAlignment w:val="baseline"/>
        <w:rPr>
          <w:lang w:eastAsia="en-US"/>
        </w:rPr>
      </w:pPr>
      <w:r>
        <w:rPr>
          <w:lang w:eastAsia="en-US"/>
        </w:rPr>
        <w:t>журнал авторского надзора проектных организаций (при наличии авторского надзора);</w:t>
      </w:r>
    </w:p>
    <w:p w14:paraId="58BDE3D3" w14:textId="77777777" w:rsidR="009E54A3" w:rsidRDefault="00113892">
      <w:pPr>
        <w:pStyle w:val="afd"/>
        <w:widowControl w:val="0"/>
        <w:numPr>
          <w:ilvl w:val="0"/>
          <w:numId w:val="7"/>
        </w:numPr>
        <w:shd w:val="clear" w:color="auto" w:fill="FFFFFF"/>
        <w:tabs>
          <w:tab w:val="left" w:pos="567"/>
          <w:tab w:val="left" w:pos="1134"/>
        </w:tabs>
        <w:ind w:left="0" w:firstLine="709"/>
        <w:jc w:val="both"/>
        <w:textAlignment w:val="baseline"/>
        <w:rPr>
          <w:lang w:eastAsia="en-US"/>
        </w:rPr>
      </w:pPr>
      <w:r>
        <w:rPr>
          <w:lang w:eastAsia="en-US"/>
        </w:rPr>
        <w:t>акты освидетельствования скрытых работ</w:t>
      </w:r>
      <w:r>
        <w:rPr>
          <w:lang w:val="en-US" w:eastAsia="en-US"/>
        </w:rPr>
        <w:t>;</w:t>
      </w:r>
    </w:p>
    <w:p w14:paraId="07DA07FF" w14:textId="77777777" w:rsidR="009E54A3" w:rsidRDefault="00113892">
      <w:pPr>
        <w:pStyle w:val="afd"/>
        <w:widowControl w:val="0"/>
        <w:numPr>
          <w:ilvl w:val="0"/>
          <w:numId w:val="7"/>
        </w:numPr>
        <w:shd w:val="clear" w:color="auto" w:fill="FFFFFF"/>
        <w:tabs>
          <w:tab w:val="left" w:pos="567"/>
          <w:tab w:val="left" w:pos="1134"/>
        </w:tabs>
        <w:ind w:left="0" w:firstLine="709"/>
        <w:jc w:val="both"/>
        <w:textAlignment w:val="baseline"/>
        <w:rPr>
          <w:lang w:eastAsia="en-US"/>
        </w:rPr>
      </w:pPr>
      <w:r>
        <w:rPr>
          <w:lang w:eastAsia="en-US"/>
        </w:rPr>
        <w:t>акты промежуточной приемки ответственных конструкций;</w:t>
      </w:r>
    </w:p>
    <w:p w14:paraId="52717C28" w14:textId="77777777" w:rsidR="009E54A3" w:rsidRDefault="00113892">
      <w:pPr>
        <w:pStyle w:val="afd"/>
        <w:widowControl w:val="0"/>
        <w:numPr>
          <w:ilvl w:val="0"/>
          <w:numId w:val="7"/>
        </w:numPr>
        <w:shd w:val="clear" w:color="auto" w:fill="FFFFFF"/>
        <w:tabs>
          <w:tab w:val="left" w:pos="567"/>
          <w:tab w:val="left" w:pos="1134"/>
        </w:tabs>
        <w:ind w:left="0" w:firstLine="709"/>
        <w:jc w:val="both"/>
        <w:textAlignment w:val="baseline"/>
        <w:rPr>
          <w:lang w:eastAsia="en-US"/>
        </w:rPr>
      </w:pPr>
      <w:r>
        <w:rPr>
          <w:lang w:eastAsia="en-US"/>
        </w:rPr>
        <w:t>акты испытаний и опробования систем и устройств;</w:t>
      </w:r>
    </w:p>
    <w:p w14:paraId="66B4DF0C" w14:textId="77777777" w:rsidR="009E54A3" w:rsidRDefault="00113892">
      <w:pPr>
        <w:pStyle w:val="afd"/>
        <w:widowControl w:val="0"/>
        <w:numPr>
          <w:ilvl w:val="0"/>
          <w:numId w:val="7"/>
        </w:numPr>
        <w:shd w:val="clear" w:color="auto" w:fill="FFFFFF"/>
        <w:tabs>
          <w:tab w:val="left" w:pos="567"/>
          <w:tab w:val="left" w:pos="1134"/>
        </w:tabs>
        <w:ind w:left="0" w:firstLine="709"/>
        <w:jc w:val="both"/>
        <w:textAlignment w:val="baseline"/>
        <w:rPr>
          <w:lang w:eastAsia="en-US"/>
        </w:rPr>
      </w:pPr>
      <w:r>
        <w:rPr>
          <w:lang w:eastAsia="en-US"/>
        </w:rPr>
        <w:t>результаты экспертиз, обследований в ходе выполнения работ;</w:t>
      </w:r>
    </w:p>
    <w:p w14:paraId="43DDCB5E" w14:textId="77777777" w:rsidR="009E54A3" w:rsidRDefault="00113892">
      <w:pPr>
        <w:pStyle w:val="afd"/>
        <w:widowControl w:val="0"/>
        <w:numPr>
          <w:ilvl w:val="0"/>
          <w:numId w:val="7"/>
        </w:numPr>
        <w:shd w:val="clear" w:color="auto" w:fill="FFFFFF"/>
        <w:tabs>
          <w:tab w:val="left" w:pos="567"/>
          <w:tab w:val="left" w:pos="1134"/>
        </w:tabs>
        <w:ind w:left="0" w:firstLine="709"/>
        <w:jc w:val="both"/>
        <w:textAlignment w:val="baseline"/>
        <w:rPr>
          <w:lang w:eastAsia="en-US"/>
        </w:rPr>
      </w:pPr>
      <w:r>
        <w:rPr>
          <w:lang w:eastAsia="en-US"/>
        </w:rPr>
        <w:t>акты приемки инженерных систем</w:t>
      </w:r>
      <w:r>
        <w:rPr>
          <w:lang w:val="en-US" w:eastAsia="en-US"/>
        </w:rPr>
        <w:t>;</w:t>
      </w:r>
    </w:p>
    <w:p w14:paraId="2ECFA03A" w14:textId="77777777" w:rsidR="009E54A3" w:rsidRDefault="00113892">
      <w:pPr>
        <w:pStyle w:val="afd"/>
        <w:widowControl w:val="0"/>
        <w:numPr>
          <w:ilvl w:val="0"/>
          <w:numId w:val="7"/>
        </w:numPr>
        <w:shd w:val="clear" w:color="auto" w:fill="FFFFFF"/>
        <w:tabs>
          <w:tab w:val="left" w:pos="567"/>
          <w:tab w:val="left" w:pos="1134"/>
        </w:tabs>
        <w:ind w:left="0" w:firstLine="709"/>
        <w:jc w:val="both"/>
        <w:textAlignment w:val="baseline"/>
        <w:rPr>
          <w:lang w:eastAsia="en-US"/>
        </w:rPr>
      </w:pPr>
      <w:r>
        <w:rPr>
          <w:lang w:eastAsia="en-US"/>
        </w:rPr>
        <w:t>исполнительные схемы расположения зданий, сооружений на местности (посадки);</w:t>
      </w:r>
    </w:p>
    <w:p w14:paraId="6E42AB0F" w14:textId="77777777" w:rsidR="009E54A3" w:rsidRDefault="00113892">
      <w:pPr>
        <w:pStyle w:val="afd"/>
        <w:widowControl w:val="0"/>
        <w:numPr>
          <w:ilvl w:val="0"/>
          <w:numId w:val="7"/>
        </w:numPr>
        <w:shd w:val="clear" w:color="auto" w:fill="FFFFFF"/>
        <w:tabs>
          <w:tab w:val="left" w:pos="567"/>
          <w:tab w:val="left" w:pos="1134"/>
        </w:tabs>
        <w:ind w:left="0" w:firstLine="709"/>
        <w:jc w:val="both"/>
        <w:textAlignment w:val="baseline"/>
        <w:rPr>
          <w:lang w:eastAsia="en-US"/>
        </w:rPr>
      </w:pPr>
      <w:r>
        <w:rPr>
          <w:lang w:eastAsia="en-US"/>
        </w:rPr>
        <w:t>рабочие чертежи на строительство Объекта с надписями о соответствии выполненных в натуре работ этим чертежам (с учетом внесенных в них изменений), сделанными лицами, ответственными за производство строительно-монтажных работ;</w:t>
      </w:r>
    </w:p>
    <w:p w14:paraId="0EA93E10" w14:textId="77777777" w:rsidR="009E54A3" w:rsidRDefault="00113892">
      <w:pPr>
        <w:pStyle w:val="afd"/>
        <w:widowControl w:val="0"/>
        <w:numPr>
          <w:ilvl w:val="0"/>
          <w:numId w:val="7"/>
        </w:numPr>
        <w:shd w:val="clear" w:color="auto" w:fill="FFFFFF"/>
        <w:tabs>
          <w:tab w:val="left" w:pos="567"/>
          <w:tab w:val="left" w:pos="1134"/>
        </w:tabs>
        <w:ind w:left="0" w:firstLine="709"/>
        <w:jc w:val="both"/>
        <w:textAlignment w:val="baseline"/>
        <w:rPr>
          <w:lang w:eastAsia="en-US"/>
        </w:rPr>
      </w:pPr>
      <w:r>
        <w:rPr>
          <w:lang w:eastAsia="en-US"/>
        </w:rPr>
        <w:t>другие документы по усмотрению Сторон с учетом специфики Работ.</w:t>
      </w:r>
    </w:p>
    <w:p w14:paraId="0DBE969A" w14:textId="77777777" w:rsidR="009E54A3" w:rsidRDefault="00113892">
      <w:pPr>
        <w:pStyle w:val="afd"/>
        <w:widowControl w:val="0"/>
        <w:shd w:val="clear" w:color="auto" w:fill="FFFFFF"/>
        <w:tabs>
          <w:tab w:val="left" w:pos="567"/>
          <w:tab w:val="left" w:pos="1134"/>
        </w:tabs>
        <w:ind w:left="0" w:firstLine="709"/>
        <w:jc w:val="both"/>
        <w:textAlignment w:val="baseline"/>
        <w:rPr>
          <w:lang w:eastAsia="en-US"/>
        </w:rPr>
      </w:pPr>
      <w:r>
        <w:rPr>
          <w:lang w:eastAsia="en-US"/>
        </w:rPr>
        <w:t xml:space="preserve">Исполнительная документация предъявляется Подрядчиком при освидетельствовании выполненных работ, а также при приемке Результата Работ. Исполнительная документация в комплекте с другими документами передается Заказчику на постоянное хранение и </w:t>
      </w:r>
      <w:r>
        <w:rPr>
          <w:lang w:eastAsia="en-US"/>
        </w:rPr>
        <w:lastRenderedPageBreak/>
        <w:t>используется в процессе эксплуатации Объекта.</w:t>
      </w:r>
    </w:p>
    <w:p w14:paraId="63A43A8E" w14:textId="77777777" w:rsidR="009E54A3" w:rsidRDefault="00113892">
      <w:pPr>
        <w:pStyle w:val="afd"/>
        <w:widowControl w:val="0"/>
        <w:shd w:val="clear" w:color="auto" w:fill="FFFFFF"/>
        <w:tabs>
          <w:tab w:val="left" w:pos="567"/>
          <w:tab w:val="left" w:pos="1134"/>
        </w:tabs>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14:paraId="2E6744A9" w14:textId="77777777" w:rsidR="009E54A3" w:rsidRDefault="00113892">
      <w:pPr>
        <w:pStyle w:val="afd"/>
        <w:widowControl w:val="0"/>
        <w:shd w:val="clear" w:color="auto" w:fill="FFFFFF"/>
        <w:tabs>
          <w:tab w:val="left" w:pos="567"/>
          <w:tab w:val="left" w:pos="1134"/>
        </w:tabs>
        <w:ind w:left="0" w:firstLine="709"/>
        <w:jc w:val="both"/>
        <w:textAlignment w:val="baseline"/>
        <w:rPr>
          <w:lang w:eastAsia="en-US"/>
        </w:rPr>
      </w:pPr>
      <w:r>
        <w:rPr>
          <w:b/>
          <w:lang w:eastAsia="en-US"/>
        </w:rPr>
        <w:t>«Лимит на временные здания и сооружения»</w:t>
      </w:r>
      <w:r>
        <w:rPr>
          <w:lang w:eastAsia="en-US"/>
        </w:rPr>
        <w:t xml:space="preserve"> – резерв средств на строительство и разборку титульных временных зданий и сооружений, специально возводимых или приспособляемых на период выполнения Работ и необходимых для производства Работ в отношении Объекта.</w:t>
      </w:r>
    </w:p>
    <w:p w14:paraId="4AC1D086" w14:textId="77777777" w:rsidR="009E54A3" w:rsidRDefault="00113892">
      <w:pPr>
        <w:pStyle w:val="afd"/>
        <w:widowControl w:val="0"/>
        <w:shd w:val="clear" w:color="auto" w:fill="FFFFFF"/>
        <w:tabs>
          <w:tab w:val="left" w:pos="567"/>
          <w:tab w:val="left" w:pos="1134"/>
        </w:tabs>
        <w:ind w:left="0" w:firstLine="709"/>
        <w:jc w:val="both"/>
        <w:textAlignment w:val="baseline"/>
        <w:rPr>
          <w:lang w:eastAsia="en-US"/>
        </w:rPr>
      </w:pPr>
      <w:r>
        <w:rPr>
          <w:b/>
          <w:lang w:eastAsia="en-US"/>
        </w:rPr>
        <w:t>«Лимит на непредвиденные работы и затраты»</w:t>
      </w:r>
      <w:r>
        <w:rPr>
          <w:lang w:eastAsia="en-US"/>
        </w:rPr>
        <w:t xml:space="preserve"> – резерв средств на работы и затраты, предназначенный для возмещения стоимости работ и затрат, потребность в которых возникает у Подрядчика в процессе выполнения Работ по Договору в результате уточнения проектных решений и / или условий выполнения Работ.</w:t>
      </w:r>
    </w:p>
    <w:p w14:paraId="08698950" w14:textId="77777777" w:rsidR="009E54A3" w:rsidRDefault="00113892">
      <w:pPr>
        <w:pStyle w:val="afd"/>
        <w:widowControl w:val="0"/>
        <w:shd w:val="clear" w:color="auto" w:fill="FFFFFF"/>
        <w:tabs>
          <w:tab w:val="left" w:pos="567"/>
          <w:tab w:val="left" w:pos="1134"/>
        </w:tabs>
        <w:ind w:left="0" w:firstLine="709"/>
        <w:jc w:val="both"/>
        <w:textAlignment w:val="baseline"/>
        <w:rPr>
          <w:lang w:eastAsia="en-US"/>
        </w:rPr>
      </w:pPr>
      <w:r>
        <w:rPr>
          <w:b/>
          <w:lang w:eastAsia="en-US"/>
        </w:rPr>
        <w:t>«Материально-технические ресурсы»</w:t>
      </w:r>
      <w:r>
        <w:rPr>
          <w:lang w:eastAsia="en-US"/>
        </w:rPr>
        <w:t xml:space="preserve"> – всевозможные материалы, строительные конструкции, детали, комплектующие изделия, инвентарь, отделочные материалы, сырье, смазочные материалы, иные товары, которые Подрядчик должен задействовать, использовать, смонтировать в ходе выполнения Работ согласно условиям Договора, необходимые для выполнения Работ по Договору и последующей нормальной и надежной эксплуатации Объекта.</w:t>
      </w:r>
    </w:p>
    <w:p w14:paraId="53C5735D" w14:textId="77777777" w:rsidR="009E54A3" w:rsidRDefault="00113892">
      <w:pPr>
        <w:pStyle w:val="afd"/>
        <w:widowControl w:val="0"/>
        <w:shd w:val="clear" w:color="auto" w:fill="FFFFFF"/>
        <w:tabs>
          <w:tab w:val="left" w:pos="567"/>
          <w:tab w:val="left" w:pos="1134"/>
        </w:tabs>
        <w:ind w:left="0" w:firstLine="709"/>
        <w:jc w:val="both"/>
        <w:textAlignment w:val="baseline"/>
        <w:rPr>
          <w:b/>
          <w:lang w:eastAsia="en-US"/>
        </w:rPr>
      </w:pPr>
      <w:r>
        <w:rPr>
          <w:b/>
          <w:bCs/>
        </w:rPr>
        <w:t xml:space="preserve">«Национальный режим» - </w:t>
      </w:r>
      <w:r>
        <w:rPr>
          <w:bCs/>
        </w:rPr>
        <w:t xml:space="preserve">установленные законодательством Российской Федерации условия, обеспечивающие предоставление (или </w:t>
      </w:r>
      <w:proofErr w:type="spellStart"/>
      <w:r>
        <w:rPr>
          <w:bCs/>
        </w:rPr>
        <w:t>непредоставление</w:t>
      </w:r>
      <w:proofErr w:type="spellEnd"/>
      <w:r>
        <w:rPr>
          <w:bCs/>
        </w:rPr>
        <w:t>) для происходящей из иностранного государства продукции прав участия в закупке, равных с правами для продукции российского происхождения.</w:t>
      </w:r>
    </w:p>
    <w:p w14:paraId="58E7A48E" w14:textId="77777777" w:rsidR="009E54A3" w:rsidRDefault="00113892">
      <w:pPr>
        <w:pStyle w:val="afd"/>
        <w:widowControl w:val="0"/>
        <w:shd w:val="clear" w:color="auto" w:fill="FFFFFF"/>
        <w:tabs>
          <w:tab w:val="left" w:pos="567"/>
          <w:tab w:val="left" w:pos="1134"/>
        </w:tabs>
        <w:ind w:left="0" w:firstLine="709"/>
        <w:jc w:val="both"/>
        <w:textAlignment w:val="baseline"/>
        <w:rPr>
          <w:lang w:eastAsia="en-US"/>
        </w:rPr>
      </w:pPr>
      <w:r>
        <w:rPr>
          <w:b/>
          <w:lang w:eastAsia="en-US"/>
        </w:rPr>
        <w:t>«Обеспечительный платеж»</w:t>
      </w:r>
      <w:r>
        <w:rPr>
          <w:lang w:eastAsia="en-US"/>
        </w:rPr>
        <w:t xml:space="preserve"> – платеж в размере 10 (десяти) процентов от Цены Договора, который удерживается Заказчиком в качестве гарантийного резервирования в случае непредставления Подрядчиком Банковской гарантии надлежащего исполнения обязательств по Договору в соответствии с требованиями, установленными Договором.</w:t>
      </w:r>
    </w:p>
    <w:p w14:paraId="49A0B965" w14:textId="77777777" w:rsidR="009E54A3" w:rsidRDefault="00113892">
      <w:pPr>
        <w:pStyle w:val="afd"/>
        <w:widowControl w:val="0"/>
        <w:shd w:val="clear" w:color="auto" w:fill="FFFFFF"/>
        <w:tabs>
          <w:tab w:val="left" w:pos="567"/>
          <w:tab w:val="left" w:pos="1134"/>
        </w:tabs>
        <w:ind w:left="0" w:firstLine="709"/>
        <w:jc w:val="both"/>
        <w:textAlignment w:val="baseline"/>
        <w:rPr>
          <w:i/>
          <w:lang w:eastAsia="en-US"/>
        </w:rPr>
      </w:pPr>
      <w:r>
        <w:rPr>
          <w:b/>
        </w:rPr>
        <w:t>«ОБС»</w:t>
      </w:r>
      <w:r>
        <w:t xml:space="preserve"> – отдельный банковский счет, открытый в Банке, имеющий целевой характер и предназначенный для расчетов, производимых в рамках Договора.</w:t>
      </w:r>
    </w:p>
    <w:p w14:paraId="35F5416B" w14:textId="77777777" w:rsidR="009E54A3" w:rsidRDefault="00113892">
      <w:pPr>
        <w:pStyle w:val="afd"/>
        <w:widowControl w:val="0"/>
        <w:shd w:val="clear" w:color="auto" w:fill="FFFFFF"/>
        <w:tabs>
          <w:tab w:val="left" w:pos="567"/>
          <w:tab w:val="left" w:pos="1134"/>
        </w:tabs>
        <w:ind w:left="0" w:firstLine="709"/>
        <w:jc w:val="both"/>
        <w:textAlignment w:val="baseline"/>
        <w:rPr>
          <w:b/>
        </w:rPr>
      </w:pPr>
      <w:r>
        <w:rPr>
          <w:b/>
          <w:lang w:eastAsia="en-US"/>
        </w:rPr>
        <w:t>«Объект»</w:t>
      </w:r>
      <w:r>
        <w:rPr>
          <w:lang w:eastAsia="en-US"/>
        </w:rPr>
        <w:t xml:space="preserve"> – </w:t>
      </w:r>
      <w:r>
        <w:rPr>
          <w:color w:val="000000" w:themeColor="text1"/>
          <w:lang w:eastAsia="en-US"/>
        </w:rPr>
        <w:t>2-ая очередь Нерюнгринской ГРЭС</w:t>
      </w:r>
      <w:r>
        <w:rPr>
          <w:b/>
        </w:rPr>
        <w:t>.</w:t>
      </w:r>
    </w:p>
    <w:p w14:paraId="1CDB64AA" w14:textId="77777777" w:rsidR="009E54A3" w:rsidRDefault="00113892">
      <w:pPr>
        <w:pStyle w:val="afd"/>
        <w:widowControl w:val="0"/>
        <w:shd w:val="clear" w:color="auto" w:fill="FFFFFF"/>
        <w:tabs>
          <w:tab w:val="left" w:pos="567"/>
          <w:tab w:val="left" w:pos="1134"/>
        </w:tabs>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27B1897A" w14:textId="77777777" w:rsidR="009E54A3" w:rsidRDefault="00113892">
      <w:pPr>
        <w:pStyle w:val="afd"/>
        <w:widowControl w:val="0"/>
        <w:shd w:val="clear" w:color="auto" w:fill="FFFFFF"/>
        <w:tabs>
          <w:tab w:val="left" w:pos="567"/>
          <w:tab w:val="left" w:pos="1134"/>
        </w:tabs>
        <w:ind w:left="0" w:firstLine="709"/>
        <w:jc w:val="both"/>
        <w:textAlignment w:val="baseline"/>
        <w:rPr>
          <w:b/>
          <w:lang w:eastAsia="en-US"/>
        </w:rPr>
      </w:pPr>
      <w:r>
        <w:rPr>
          <w:b/>
          <w:lang w:eastAsia="en-US"/>
        </w:rPr>
        <w:t>«Применимое право»</w:t>
      </w:r>
      <w:r>
        <w:rPr>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и Объекту.</w:t>
      </w:r>
    </w:p>
    <w:p w14:paraId="60F3DE3E" w14:textId="77777777" w:rsidR="009E54A3" w:rsidRDefault="00113892">
      <w:pPr>
        <w:pStyle w:val="afd"/>
        <w:widowControl w:val="0"/>
        <w:shd w:val="clear" w:color="auto" w:fill="FFFFFF"/>
        <w:tabs>
          <w:tab w:val="left" w:pos="567"/>
          <w:tab w:val="left" w:pos="1134"/>
        </w:tabs>
        <w:ind w:left="0" w:firstLine="709"/>
        <w:jc w:val="both"/>
        <w:textAlignment w:val="baseline"/>
        <w:rPr>
          <w:lang w:eastAsia="en-US"/>
        </w:rPr>
      </w:pPr>
      <w:r>
        <w:rPr>
          <w:b/>
          <w:lang w:eastAsia="en-US"/>
        </w:rPr>
        <w:t>«Приемо-сдаточная документация»</w:t>
      </w:r>
      <w:r>
        <w:rPr>
          <w:lang w:eastAsia="en-US"/>
        </w:rPr>
        <w:t xml:space="preserve"> – документация, оформляемая Подрядчиком на заключительном этапе выполнения Работ. </w:t>
      </w:r>
    </w:p>
    <w:p w14:paraId="06A1D0F6" w14:textId="77777777" w:rsidR="009E54A3" w:rsidRDefault="00113892">
      <w:pPr>
        <w:pStyle w:val="afd"/>
        <w:widowControl w:val="0"/>
        <w:shd w:val="clear" w:color="auto" w:fill="FFFFFF"/>
        <w:tabs>
          <w:tab w:val="left" w:pos="567"/>
          <w:tab w:val="left" w:pos="1134"/>
        </w:tabs>
        <w:ind w:left="0" w:firstLine="709"/>
        <w:jc w:val="both"/>
        <w:textAlignment w:val="baseline"/>
        <w:rPr>
          <w:lang w:eastAsia="en-US"/>
        </w:rPr>
      </w:pPr>
      <w:r>
        <w:rPr>
          <w:lang w:eastAsia="en-US"/>
        </w:rPr>
        <w:t>К Приемо-сдаточной документации относятся:</w:t>
      </w:r>
    </w:p>
    <w:p w14:paraId="08DA1814" w14:textId="77777777" w:rsidR="009E54A3" w:rsidRDefault="00113892">
      <w:pPr>
        <w:pStyle w:val="afd"/>
        <w:widowControl w:val="0"/>
        <w:numPr>
          <w:ilvl w:val="0"/>
          <w:numId w:val="8"/>
        </w:numPr>
        <w:shd w:val="clear" w:color="auto" w:fill="FFFFFF"/>
        <w:tabs>
          <w:tab w:val="left" w:pos="567"/>
          <w:tab w:val="left" w:pos="1134"/>
        </w:tabs>
        <w:ind w:left="0" w:firstLine="709"/>
        <w:jc w:val="both"/>
        <w:textAlignment w:val="baseline"/>
        <w:rPr>
          <w:lang w:eastAsia="en-US"/>
        </w:rPr>
      </w:pPr>
      <w:r>
        <w:rPr>
          <w:lang w:eastAsia="en-US"/>
        </w:rPr>
        <w:t>Эксплуатационная документация, сертификаты, технические условия, протоколы, инструкции, паспорта;</w:t>
      </w:r>
    </w:p>
    <w:p w14:paraId="31DA7F46" w14:textId="77777777" w:rsidR="009E54A3" w:rsidRDefault="00113892">
      <w:pPr>
        <w:pStyle w:val="afd"/>
        <w:widowControl w:val="0"/>
        <w:numPr>
          <w:ilvl w:val="0"/>
          <w:numId w:val="8"/>
        </w:numPr>
        <w:shd w:val="clear" w:color="auto" w:fill="FFFFFF"/>
        <w:tabs>
          <w:tab w:val="left" w:pos="567"/>
          <w:tab w:val="left" w:pos="1134"/>
        </w:tabs>
        <w:ind w:left="0" w:firstLine="709"/>
        <w:jc w:val="both"/>
        <w:textAlignment w:val="baseline"/>
        <w:rPr>
          <w:lang w:eastAsia="en-US"/>
        </w:rPr>
      </w:pPr>
      <w:r>
        <w:rPr>
          <w:lang w:eastAsia="en-US"/>
        </w:rPr>
        <w:t>Документы, удостоверяющие качество используемых Подрядчиком Материально-технических ресурсов;</w:t>
      </w:r>
    </w:p>
    <w:p w14:paraId="26516943" w14:textId="77777777" w:rsidR="009E54A3" w:rsidRDefault="00113892">
      <w:pPr>
        <w:pStyle w:val="afd"/>
        <w:widowControl w:val="0"/>
        <w:numPr>
          <w:ilvl w:val="0"/>
          <w:numId w:val="8"/>
        </w:numPr>
        <w:shd w:val="clear" w:color="auto" w:fill="FFFFFF"/>
        <w:tabs>
          <w:tab w:val="left" w:pos="567"/>
          <w:tab w:val="left" w:pos="1134"/>
        </w:tabs>
        <w:ind w:left="0" w:firstLine="709"/>
        <w:jc w:val="both"/>
        <w:textAlignment w:val="baseline"/>
        <w:rPr>
          <w:lang w:eastAsia="en-US"/>
        </w:rPr>
      </w:pPr>
      <w:proofErr w:type="spellStart"/>
      <w:r>
        <w:rPr>
          <w:lang w:eastAsia="en-US"/>
        </w:rPr>
        <w:lastRenderedPageBreak/>
        <w:t>Пофамильные</w:t>
      </w:r>
      <w:proofErr w:type="spellEnd"/>
      <w:r>
        <w:rPr>
          <w:lang w:eastAsia="en-US"/>
        </w:rPr>
        <w:t xml:space="preserve"> списки персонала, задействованного при производстве Работ, а также копии всех документов, подтверждающих его квалификацию.</w:t>
      </w:r>
    </w:p>
    <w:p w14:paraId="1C3FF819" w14:textId="77777777" w:rsidR="009E54A3" w:rsidRDefault="00113892">
      <w:pPr>
        <w:pStyle w:val="afd"/>
        <w:widowControl w:val="0"/>
        <w:shd w:val="clear" w:color="auto" w:fill="FFFFFF"/>
        <w:tabs>
          <w:tab w:val="left" w:pos="567"/>
          <w:tab w:val="left" w:pos="1134"/>
        </w:tabs>
        <w:ind w:left="0" w:firstLine="709"/>
        <w:jc w:val="both"/>
        <w:textAlignment w:val="baseline"/>
        <w:rPr>
          <w:lang w:eastAsia="en-US"/>
        </w:rPr>
      </w:pPr>
      <w:r>
        <w:rPr>
          <w:lang w:eastAsia="en-US"/>
        </w:rPr>
        <w:t>При сдаче Результата Работ Приемо-сдаточная документация передается Заказчику на постоянное хранение и используется в процессе эксплуатации Объекта.</w:t>
      </w:r>
    </w:p>
    <w:p w14:paraId="5D1D98DE" w14:textId="77777777" w:rsidR="009E54A3" w:rsidRDefault="00113892">
      <w:pPr>
        <w:pStyle w:val="30"/>
        <w:keepNext w:val="0"/>
        <w:widowControl w:val="0"/>
        <w:tabs>
          <w:tab w:val="left" w:pos="567"/>
        </w:tabs>
        <w:spacing w:before="0" w:after="0"/>
        <w:ind w:firstLine="709"/>
        <w:jc w:val="both"/>
        <w:textAlignment w:val="baseline"/>
        <w:rPr>
          <w:b w:val="0"/>
          <w:sz w:val="24"/>
          <w:szCs w:val="24"/>
          <w:lang w:val="ru-RU" w:eastAsia="en-US"/>
        </w:rPr>
      </w:pPr>
      <w:r>
        <w:rPr>
          <w:sz w:val="24"/>
          <w:szCs w:val="24"/>
          <w:lang w:val="ru-RU" w:eastAsia="en-US"/>
        </w:rPr>
        <w:t>«Проектная документация»</w:t>
      </w:r>
      <w:r>
        <w:rPr>
          <w:b w:val="0"/>
          <w:sz w:val="24"/>
          <w:szCs w:val="24"/>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объектов капитального строительства.</w:t>
      </w:r>
    </w:p>
    <w:p w14:paraId="537E68EB" w14:textId="77777777" w:rsidR="009E54A3" w:rsidRDefault="00113892">
      <w:pPr>
        <w:pStyle w:val="30"/>
        <w:keepNext w:val="0"/>
        <w:widowControl w:val="0"/>
        <w:tabs>
          <w:tab w:val="left" w:pos="567"/>
        </w:tabs>
        <w:spacing w:before="0" w:after="0"/>
        <w:ind w:firstLine="709"/>
        <w:jc w:val="both"/>
        <w:textAlignment w:val="baseline"/>
        <w:rPr>
          <w:b w:val="0"/>
          <w:sz w:val="24"/>
          <w:szCs w:val="24"/>
          <w:lang w:val="ru-RU" w:eastAsia="en-US"/>
        </w:rPr>
      </w:pPr>
      <w:r>
        <w:rPr>
          <w:b w:val="0"/>
          <w:sz w:val="24"/>
          <w:szCs w:val="24"/>
          <w:lang w:val="ru-RU" w:eastAsia="en-US"/>
        </w:rPr>
        <w:t>Состав разделов Проектной документации определяется Применимым правом.</w:t>
      </w:r>
    </w:p>
    <w:p w14:paraId="338BEB45" w14:textId="77777777" w:rsidR="009E54A3" w:rsidRDefault="00113892">
      <w:pPr>
        <w:pStyle w:val="30"/>
        <w:keepNext w:val="0"/>
        <w:widowControl w:val="0"/>
        <w:tabs>
          <w:tab w:val="left" w:pos="567"/>
        </w:tabs>
        <w:spacing w:before="0" w:after="0"/>
        <w:ind w:firstLine="709"/>
        <w:jc w:val="both"/>
        <w:textAlignment w:val="baseline"/>
        <w:rPr>
          <w:b w:val="0"/>
          <w:sz w:val="24"/>
          <w:szCs w:val="24"/>
          <w:lang w:val="ru-RU" w:eastAsia="en-US"/>
        </w:rPr>
      </w:pPr>
      <w:r>
        <w:rPr>
          <w:b w:val="0"/>
          <w:sz w:val="24"/>
          <w:szCs w:val="24"/>
          <w:lang w:val="ru-RU" w:eastAsia="en-US"/>
        </w:rPr>
        <w:t>В состав Проектной документации может включаться также иная документация, необходимая для выполнения Работ и эксплуатации Объекта, разработанная, в том числе, на основании Технического задания Заказчика.</w:t>
      </w:r>
    </w:p>
    <w:p w14:paraId="19CD7F20" w14:textId="77777777" w:rsidR="009E54A3" w:rsidRDefault="00113892">
      <w:pPr>
        <w:pStyle w:val="30"/>
        <w:keepNext w:val="0"/>
        <w:widowControl w:val="0"/>
        <w:tabs>
          <w:tab w:val="left" w:pos="567"/>
        </w:tabs>
        <w:spacing w:before="0" w:after="0"/>
        <w:ind w:firstLine="709"/>
        <w:jc w:val="both"/>
        <w:textAlignment w:val="baseline"/>
        <w:rPr>
          <w:sz w:val="24"/>
          <w:szCs w:val="24"/>
          <w:lang w:eastAsia="ru-RU"/>
        </w:rPr>
      </w:pPr>
      <w:r>
        <w:rPr>
          <w:sz w:val="24"/>
          <w:szCs w:val="24"/>
          <w:lang w:val="ru-RU" w:eastAsia="en-US"/>
        </w:rPr>
        <w:t>«Работы»</w:t>
      </w:r>
      <w:r>
        <w:rPr>
          <w:b w:val="0"/>
          <w:sz w:val="24"/>
          <w:szCs w:val="24"/>
          <w:lang w:val="ru-RU" w:eastAsia="en-US"/>
        </w:rPr>
        <w:t xml:space="preserve"> – все производимые / выполняемые Подрядчиком на свой риск, с использованием своих и / или привлеченных за свой счет сил и средств (материалов, инструмента), в соответствии с условиями Договора, Проектной документацией, Рабочей документацией и Применимым правом работы, в том числе строительно-монтажные, пусконаладочные и прочие неразрывно связанные с ними работы, поставка Основных материалов, работы по исправлению</w:t>
      </w:r>
      <w:r>
        <w:rPr>
          <w:sz w:val="24"/>
          <w:szCs w:val="24"/>
          <w:lang w:eastAsia="ru-RU"/>
        </w:rPr>
        <w:t xml:space="preserve"> </w:t>
      </w:r>
      <w:r>
        <w:rPr>
          <w:b w:val="0"/>
          <w:sz w:val="24"/>
          <w:szCs w:val="24"/>
          <w:lang w:val="ru-RU" w:eastAsia="ru-RU"/>
        </w:rPr>
        <w:t>выявленных</w:t>
      </w:r>
      <w:r>
        <w:rPr>
          <w:sz w:val="24"/>
          <w:szCs w:val="24"/>
          <w:lang w:val="ru-RU" w:eastAsia="ru-RU"/>
        </w:rPr>
        <w:t xml:space="preserve"> </w:t>
      </w:r>
      <w:r>
        <w:rPr>
          <w:b w:val="0"/>
          <w:sz w:val="24"/>
          <w:szCs w:val="24"/>
          <w:lang w:eastAsia="ru-RU"/>
        </w:rPr>
        <w:t>недостатков, несоответстви</w:t>
      </w:r>
      <w:r>
        <w:rPr>
          <w:b w:val="0"/>
          <w:sz w:val="24"/>
          <w:szCs w:val="24"/>
          <w:lang w:val="ru-RU" w:eastAsia="ru-RU"/>
        </w:rPr>
        <w:t>й</w:t>
      </w:r>
      <w:r>
        <w:rPr>
          <w:b w:val="0"/>
          <w:sz w:val="24"/>
          <w:szCs w:val="24"/>
          <w:lang w:eastAsia="ru-RU"/>
        </w:rPr>
        <w:t xml:space="preserve"> и / или дефект</w:t>
      </w:r>
      <w:r>
        <w:rPr>
          <w:b w:val="0"/>
          <w:sz w:val="24"/>
          <w:szCs w:val="24"/>
          <w:lang w:val="ru-RU" w:eastAsia="ru-RU"/>
        </w:rPr>
        <w:t>ов</w:t>
      </w:r>
      <w:r>
        <w:rPr>
          <w:b w:val="0"/>
          <w:sz w:val="24"/>
          <w:szCs w:val="24"/>
          <w:lang w:eastAsia="ru-RU"/>
        </w:rPr>
        <w:t xml:space="preserve"> в </w:t>
      </w:r>
      <w:r>
        <w:rPr>
          <w:b w:val="0"/>
          <w:sz w:val="24"/>
          <w:szCs w:val="24"/>
          <w:lang w:val="ru-RU" w:eastAsia="ru-RU"/>
        </w:rPr>
        <w:t>Р</w:t>
      </w:r>
      <w:proofErr w:type="spellStart"/>
      <w:r>
        <w:rPr>
          <w:b w:val="0"/>
          <w:sz w:val="24"/>
          <w:szCs w:val="24"/>
          <w:lang w:eastAsia="ru-RU"/>
        </w:rPr>
        <w:t>езультат</w:t>
      </w:r>
      <w:r>
        <w:rPr>
          <w:b w:val="0"/>
          <w:sz w:val="24"/>
          <w:szCs w:val="24"/>
          <w:lang w:val="ru-RU" w:eastAsia="ru-RU"/>
        </w:rPr>
        <w:t>е</w:t>
      </w:r>
      <w:proofErr w:type="spellEnd"/>
      <w:r>
        <w:rPr>
          <w:b w:val="0"/>
          <w:sz w:val="24"/>
          <w:szCs w:val="24"/>
          <w:lang w:eastAsia="ru-RU"/>
        </w:rPr>
        <w:t xml:space="preserve"> </w:t>
      </w:r>
      <w:r>
        <w:rPr>
          <w:b w:val="0"/>
          <w:sz w:val="24"/>
          <w:szCs w:val="24"/>
          <w:lang w:val="ru-RU" w:eastAsia="ru-RU"/>
        </w:rPr>
        <w:t>Работ</w:t>
      </w:r>
      <w:r>
        <w:rPr>
          <w:b w:val="0"/>
          <w:sz w:val="24"/>
          <w:szCs w:val="24"/>
          <w:lang w:eastAsia="ru-RU"/>
        </w:rPr>
        <w:t>, а также любые иные работы</w:t>
      </w:r>
      <w:r>
        <w:rPr>
          <w:b w:val="0"/>
          <w:sz w:val="24"/>
          <w:szCs w:val="24"/>
          <w:lang w:val="ru-RU" w:eastAsia="ru-RU"/>
        </w:rPr>
        <w:t xml:space="preserve"> (в том числе приобретение Материально-технических ресурсов)</w:t>
      </w:r>
      <w:r>
        <w:rPr>
          <w:b w:val="0"/>
          <w:sz w:val="24"/>
          <w:szCs w:val="24"/>
          <w:lang w:eastAsia="ru-RU"/>
        </w:rPr>
        <w:t xml:space="preserve">, необходимые для выполнения Подрядчиком своих обязательств по Договору, независимо от </w:t>
      </w:r>
      <w:r>
        <w:rPr>
          <w:b w:val="0"/>
          <w:sz w:val="24"/>
          <w:szCs w:val="24"/>
          <w:lang w:val="ru-RU" w:eastAsia="ru-RU"/>
        </w:rPr>
        <w:t>их</w:t>
      </w:r>
      <w:r>
        <w:rPr>
          <w:b w:val="0"/>
          <w:sz w:val="24"/>
          <w:szCs w:val="24"/>
          <w:lang w:eastAsia="ru-RU"/>
        </w:rPr>
        <w:t xml:space="preserve"> прямо</w:t>
      </w:r>
      <w:r>
        <w:rPr>
          <w:b w:val="0"/>
          <w:sz w:val="24"/>
          <w:szCs w:val="24"/>
          <w:lang w:val="ru-RU" w:eastAsia="ru-RU"/>
        </w:rPr>
        <w:t>го указания</w:t>
      </w:r>
      <w:r>
        <w:rPr>
          <w:b w:val="0"/>
          <w:sz w:val="24"/>
          <w:szCs w:val="24"/>
          <w:lang w:eastAsia="ru-RU"/>
        </w:rPr>
        <w:t xml:space="preserve"> в Договоре.</w:t>
      </w:r>
    </w:p>
    <w:p w14:paraId="7B92A5EB" w14:textId="77777777" w:rsidR="009E54A3" w:rsidRDefault="00113892">
      <w:pPr>
        <w:widowControl w:val="0"/>
        <w:tabs>
          <w:tab w:val="left" w:pos="567"/>
        </w:tabs>
        <w:spacing w:line="240" w:lineRule="auto"/>
        <w:ind w:firstLine="709"/>
        <w:rPr>
          <w:sz w:val="24"/>
          <w:szCs w:val="24"/>
        </w:rPr>
      </w:pPr>
      <w:r>
        <w:rPr>
          <w:sz w:val="24"/>
          <w:szCs w:val="24"/>
        </w:rPr>
        <w:t>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w:t>
      </w:r>
    </w:p>
    <w:p w14:paraId="43F42A86" w14:textId="77777777" w:rsidR="009E54A3" w:rsidRDefault="00113892">
      <w:pPr>
        <w:widowControl w:val="0"/>
        <w:tabs>
          <w:tab w:val="left" w:pos="567"/>
        </w:tabs>
        <w:spacing w:line="240" w:lineRule="auto"/>
        <w:ind w:firstLine="709"/>
        <w:rPr>
          <w:sz w:val="24"/>
          <w:szCs w:val="24"/>
        </w:rPr>
      </w:pPr>
      <w:r>
        <w:rPr>
          <w:b/>
          <w:sz w:val="24"/>
          <w:szCs w:val="24"/>
          <w:lang w:eastAsia="en-US"/>
        </w:rPr>
        <w:t xml:space="preserve">«Рабочая документация» </w:t>
      </w:r>
      <w:r>
        <w:rPr>
          <w:sz w:val="24"/>
          <w:szCs w:val="24"/>
          <w:lang w:eastAsia="en-US"/>
        </w:rPr>
        <w:t>–</w:t>
      </w:r>
      <w:r>
        <w:rPr>
          <w:b/>
          <w:sz w:val="24"/>
          <w:szCs w:val="24"/>
          <w:lang w:eastAsia="en-US"/>
        </w:rPr>
        <w:t xml:space="preserve"> </w:t>
      </w:r>
      <w:r>
        <w:rPr>
          <w:sz w:val="24"/>
          <w:szCs w:val="24"/>
          <w:lang w:eastAsia="en-US"/>
        </w:rPr>
        <w:t>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изделиями и материалами и / или изготовления строительных изделий, с</w:t>
      </w:r>
      <w:r>
        <w:rPr>
          <w:sz w:val="24"/>
          <w:szCs w:val="24"/>
        </w:rPr>
        <w:t>одержащая:</w:t>
      </w:r>
    </w:p>
    <w:p w14:paraId="09101DCA" w14:textId="77777777" w:rsidR="009E54A3" w:rsidRDefault="00113892">
      <w:pPr>
        <w:pStyle w:val="afd"/>
        <w:widowControl w:val="0"/>
        <w:numPr>
          <w:ilvl w:val="0"/>
          <w:numId w:val="8"/>
        </w:numPr>
        <w:shd w:val="clear" w:color="auto" w:fill="FFFFFF"/>
        <w:tabs>
          <w:tab w:val="left" w:pos="567"/>
          <w:tab w:val="left" w:pos="1134"/>
        </w:tabs>
        <w:ind w:left="0" w:firstLine="709"/>
        <w:jc w:val="both"/>
        <w:textAlignment w:val="baseline"/>
        <w:rPr>
          <w:lang w:eastAsia="en-US"/>
        </w:rPr>
      </w:pPr>
      <w:r>
        <w:rPr>
          <w:lang w:eastAsia="en-US"/>
        </w:rPr>
        <w:t>рабочие чертежи основного комплекта, спецификации изделий;</w:t>
      </w:r>
    </w:p>
    <w:p w14:paraId="4A539052" w14:textId="77777777" w:rsidR="009E54A3" w:rsidRDefault="00113892">
      <w:pPr>
        <w:pStyle w:val="afd"/>
        <w:widowControl w:val="0"/>
        <w:numPr>
          <w:ilvl w:val="0"/>
          <w:numId w:val="8"/>
        </w:numPr>
        <w:shd w:val="clear" w:color="auto" w:fill="FFFFFF"/>
        <w:tabs>
          <w:tab w:val="left" w:pos="567"/>
          <w:tab w:val="left" w:pos="1134"/>
        </w:tabs>
        <w:ind w:left="0" w:firstLine="709"/>
        <w:jc w:val="both"/>
        <w:textAlignment w:val="baseline"/>
        <w:rPr>
          <w:lang w:eastAsia="en-US"/>
        </w:rPr>
      </w:pPr>
      <w:r>
        <w:rPr>
          <w:lang w:eastAsia="en-US"/>
        </w:rPr>
        <w:t>документы, разработанные в дополнение к рабочим чертежам основного комплекта;</w:t>
      </w:r>
    </w:p>
    <w:p w14:paraId="02D46DA3" w14:textId="77777777" w:rsidR="009E54A3" w:rsidRDefault="00113892">
      <w:pPr>
        <w:pStyle w:val="afd"/>
        <w:widowControl w:val="0"/>
        <w:numPr>
          <w:ilvl w:val="0"/>
          <w:numId w:val="8"/>
        </w:numPr>
        <w:shd w:val="clear" w:color="auto" w:fill="FFFFFF"/>
        <w:tabs>
          <w:tab w:val="left" w:pos="567"/>
          <w:tab w:val="left" w:pos="1134"/>
        </w:tabs>
        <w:ind w:left="0" w:firstLine="709"/>
        <w:jc w:val="both"/>
        <w:textAlignment w:val="baseline"/>
        <w:rPr>
          <w:lang w:eastAsia="en-US"/>
        </w:rPr>
      </w:pPr>
      <w:r>
        <w:rPr>
          <w:lang w:eastAsia="en-US"/>
        </w:rPr>
        <w:t xml:space="preserve">сметную документацию, определяющую полную стоимость Работ по Рабочей документации. </w:t>
      </w:r>
    </w:p>
    <w:p w14:paraId="2A7EC382" w14:textId="77777777" w:rsidR="009E54A3" w:rsidRDefault="00113892">
      <w:pPr>
        <w:widowControl w:val="0"/>
        <w:tabs>
          <w:tab w:val="left" w:pos="567"/>
        </w:tabs>
        <w:spacing w:line="240" w:lineRule="auto"/>
        <w:ind w:firstLine="709"/>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14:paraId="5C1F1C08" w14:textId="77777777" w:rsidR="009E54A3" w:rsidRDefault="00113892">
      <w:pPr>
        <w:pStyle w:val="30"/>
        <w:keepNext w:val="0"/>
        <w:widowControl w:val="0"/>
        <w:tabs>
          <w:tab w:val="left" w:pos="567"/>
        </w:tabs>
        <w:spacing w:before="0" w:after="0"/>
        <w:ind w:firstLine="709"/>
        <w:jc w:val="both"/>
        <w:textAlignment w:val="baseline"/>
        <w:rPr>
          <w:b w:val="0"/>
          <w:sz w:val="24"/>
          <w:szCs w:val="24"/>
          <w:lang w:val="ru-RU" w:eastAsia="en-US"/>
        </w:rPr>
      </w:pPr>
      <w:r>
        <w:rPr>
          <w:sz w:val="24"/>
          <w:szCs w:val="24"/>
          <w:lang w:val="ru-RU" w:eastAsia="en-US"/>
        </w:rPr>
        <w:t>«Разрешительная документация»</w:t>
      </w:r>
      <w:r>
        <w:rPr>
          <w:b w:val="0"/>
          <w:sz w:val="24"/>
          <w:szCs w:val="24"/>
          <w:lang w:val="ru-RU" w:eastAsia="en-US"/>
        </w:rPr>
        <w:t xml:space="preserve"> – совокупность документов, оформляемых 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для обеспечения выполнения Работ по Договору.</w:t>
      </w:r>
    </w:p>
    <w:p w14:paraId="30834C87" w14:textId="77777777" w:rsidR="009E54A3" w:rsidRDefault="00113892">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«Результат Работ»</w:t>
      </w:r>
      <w:r>
        <w:rPr>
          <w:b w:val="0"/>
          <w:sz w:val="24"/>
          <w:szCs w:val="24"/>
          <w:lang w:val="ru-RU" w:eastAsia="en-US"/>
        </w:rPr>
        <w:t xml:space="preserve"> – все предусмотренные Договором Работы, выполненные Подрядчиком в соответствии требованиями, изложенными в Техническом задании (Приложение № 1 к Договору), и принятые Заказчиком по Акту КС-11.</w:t>
      </w:r>
    </w:p>
    <w:p w14:paraId="381BA6EB" w14:textId="77777777" w:rsidR="009E54A3" w:rsidRDefault="00113892">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«Скрытые работы»</w:t>
      </w:r>
      <w:r>
        <w:rPr>
          <w:b w:val="0"/>
          <w:sz w:val="24"/>
          <w:szCs w:val="24"/>
          <w:lang w:val="ru-RU" w:eastAsia="en-US"/>
        </w:rPr>
        <w:t xml:space="preserve"> – </w:t>
      </w:r>
      <w:r>
        <w:rPr>
          <w:b w:val="0"/>
          <w:sz w:val="24"/>
          <w:szCs w:val="24"/>
        </w:rPr>
        <w:t xml:space="preserve">отдельные виды работ, качество выполнения которых оказывает влияние на безопасность и (или) долговечность объекта капитального строительства, </w:t>
      </w:r>
      <w:r>
        <w:rPr>
          <w:b w:val="0"/>
          <w:bCs/>
          <w:sz w:val="24"/>
          <w:szCs w:val="24"/>
        </w:rPr>
        <w:t>но в соответствии с технологией их проведения контроль за их осуществлением не может быть проведен Заказчиком после выполнения последующих работ без вскрытия, разборки или повреждения строительных конструкций и участков сетей (систем) инженерно-технического</w:t>
      </w:r>
      <w:r>
        <w:rPr>
          <w:b w:val="0"/>
          <w:bCs/>
          <w:sz w:val="24"/>
          <w:szCs w:val="24"/>
          <w:lang w:val="ru-RU"/>
        </w:rPr>
        <w:t xml:space="preserve"> обеспечения</w:t>
      </w:r>
      <w:r>
        <w:rPr>
          <w:b w:val="0"/>
          <w:sz w:val="24"/>
          <w:szCs w:val="24"/>
          <w:lang w:val="ru-RU" w:eastAsia="en-US"/>
        </w:rPr>
        <w:t xml:space="preserve">. </w:t>
      </w:r>
    </w:p>
    <w:p w14:paraId="17DF50FA" w14:textId="77777777" w:rsidR="009E54A3" w:rsidRDefault="00113892">
      <w:pPr>
        <w:pStyle w:val="30"/>
        <w:keepNext w:val="0"/>
        <w:widowControl w:val="0"/>
        <w:tabs>
          <w:tab w:val="left" w:pos="567"/>
        </w:tabs>
        <w:spacing w:before="0" w:after="0"/>
        <w:ind w:firstLine="708"/>
        <w:jc w:val="both"/>
        <w:textAlignment w:val="baseline"/>
        <w:rPr>
          <w:b w:val="0"/>
          <w:sz w:val="24"/>
          <w:szCs w:val="24"/>
          <w:lang w:val="ru-RU" w:eastAsia="en-US"/>
        </w:rPr>
      </w:pPr>
      <w:r>
        <w:rPr>
          <w:b w:val="0"/>
          <w:bCs/>
          <w:sz w:val="24"/>
          <w:szCs w:val="24"/>
          <w:lang w:val="ru-RU" w:eastAsia="en-US"/>
        </w:rPr>
        <w:t xml:space="preserve">Скрытые работы предъявляются Заказчику к осмотру и приемке по акту </w:t>
      </w:r>
      <w:r>
        <w:rPr>
          <w:b w:val="0"/>
          <w:bCs/>
          <w:sz w:val="24"/>
          <w:szCs w:val="24"/>
          <w:lang w:val="ru-RU" w:eastAsia="en-US"/>
        </w:rPr>
        <w:lastRenderedPageBreak/>
        <w:t>освидетельствования Скрытых работ или акту промежуточной приемки ответственных конструкций до их закрытия последующими видами Работ и / или конструкциями.</w:t>
      </w:r>
    </w:p>
    <w:p w14:paraId="6D3244DC" w14:textId="77777777" w:rsidR="009E54A3" w:rsidRDefault="00113892">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«Строительная площадка»</w:t>
      </w:r>
      <w:r>
        <w:rPr>
          <w:b w:val="0"/>
          <w:sz w:val="24"/>
          <w:szCs w:val="24"/>
          <w:lang w:val="ru-RU" w:eastAsia="en-US"/>
        </w:rPr>
        <w:t xml:space="preserve"> или </w:t>
      </w:r>
      <w:r>
        <w:rPr>
          <w:sz w:val="24"/>
          <w:szCs w:val="24"/>
          <w:lang w:val="ru-RU" w:eastAsia="en-US"/>
        </w:rPr>
        <w:t xml:space="preserve">«Стройплощадка» </w:t>
      </w:r>
      <w:r>
        <w:rPr>
          <w:b w:val="0"/>
          <w:sz w:val="24"/>
          <w:szCs w:val="24"/>
          <w:lang w:val="ru-RU" w:eastAsia="en-US"/>
        </w:rPr>
        <w:t>или</w:t>
      </w:r>
      <w:r>
        <w:rPr>
          <w:sz w:val="24"/>
          <w:szCs w:val="24"/>
          <w:lang w:val="ru-RU" w:eastAsia="en-US"/>
        </w:rPr>
        <w:t xml:space="preserve"> «Место производства Работ»</w:t>
      </w:r>
      <w:r>
        <w:rPr>
          <w:b w:val="0"/>
          <w:sz w:val="24"/>
          <w:szCs w:val="24"/>
          <w:lang w:val="ru-RU" w:eastAsia="en-US"/>
        </w:rPr>
        <w:t xml:space="preserve"> – </w:t>
      </w:r>
      <w:r>
        <w:rPr>
          <w:b w:val="0"/>
          <w:color w:val="000000" w:themeColor="text1"/>
          <w:sz w:val="24"/>
          <w:szCs w:val="24"/>
          <w:lang w:val="ru-RU" w:eastAsia="en-US"/>
        </w:rPr>
        <w:t xml:space="preserve">предоставляемая Подрядчику по акту для выполнения Работ территория в месте выполнения Работ, расположенном по адресу: 678995, Российская Федерация, Республика Саха (Якутия), г. Нерюнгри, </w:t>
      </w:r>
      <w:proofErr w:type="spellStart"/>
      <w:r>
        <w:rPr>
          <w:b w:val="0"/>
          <w:color w:val="000000" w:themeColor="text1"/>
          <w:sz w:val="24"/>
          <w:szCs w:val="24"/>
          <w:lang w:val="ru-RU" w:eastAsia="en-US"/>
        </w:rPr>
        <w:t>гп</w:t>
      </w:r>
      <w:proofErr w:type="spellEnd"/>
      <w:r>
        <w:rPr>
          <w:b w:val="0"/>
          <w:color w:val="000000" w:themeColor="text1"/>
          <w:sz w:val="24"/>
          <w:szCs w:val="24"/>
          <w:lang w:val="ru-RU" w:eastAsia="en-US"/>
        </w:rPr>
        <w:t>. Серебряный Бор, производственная площадка Нерюнгринской ГРЭС.</w:t>
      </w:r>
    </w:p>
    <w:p w14:paraId="3C88950C" w14:textId="77777777" w:rsidR="009E54A3" w:rsidRDefault="00113892">
      <w:pPr>
        <w:spacing w:line="240" w:lineRule="auto"/>
        <w:ind w:firstLine="708"/>
        <w:rPr>
          <w:sz w:val="24"/>
          <w:szCs w:val="24"/>
          <w:lang w:val="x-none" w:eastAsia="en-US"/>
        </w:rPr>
      </w:pPr>
      <w:r>
        <w:rPr>
          <w:b/>
          <w:sz w:val="24"/>
          <w:szCs w:val="24"/>
          <w:lang w:eastAsia="en-US"/>
        </w:rPr>
        <w:t>«Субъект МСП»</w:t>
      </w:r>
      <w:r>
        <w:rPr>
          <w:sz w:val="24"/>
          <w:szCs w:val="24"/>
          <w:lang w:eastAsia="en-US"/>
        </w:rPr>
        <w:t xml:space="preserve"> – субъект малого и среднего предпринимательства.</w:t>
      </w:r>
    </w:p>
    <w:p w14:paraId="5ECAC134" w14:textId="77777777" w:rsidR="009E54A3" w:rsidRDefault="00113892">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«Субподрядчик»</w:t>
      </w:r>
      <w:r>
        <w:rPr>
          <w:b w:val="0"/>
          <w:sz w:val="24"/>
          <w:szCs w:val="24"/>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14:paraId="2362CB8C" w14:textId="77777777" w:rsidR="009E54A3" w:rsidRDefault="00113892">
      <w:pPr>
        <w:spacing w:line="240" w:lineRule="auto"/>
        <w:ind w:firstLine="708"/>
        <w:rPr>
          <w:sz w:val="24"/>
          <w:szCs w:val="24"/>
          <w:lang w:eastAsia="en-US"/>
        </w:rPr>
      </w:pPr>
      <w:r>
        <w:rPr>
          <w:b/>
          <w:sz w:val="24"/>
          <w:szCs w:val="24"/>
          <w:lang w:eastAsia="en-US"/>
        </w:rPr>
        <w:t xml:space="preserve">«Техническое задание» – </w:t>
      </w:r>
      <w:r>
        <w:rPr>
          <w:sz w:val="24"/>
          <w:szCs w:val="24"/>
          <w:lang w:eastAsia="en-US"/>
        </w:rPr>
        <w:t>документ, содержащий объем и состав Работ по Договору и требования Заказчика к выполнению Подрядчиком Работ</w:t>
      </w:r>
      <w:r>
        <w:rPr>
          <w:b/>
          <w:sz w:val="24"/>
          <w:szCs w:val="24"/>
          <w:lang w:eastAsia="en-US"/>
        </w:rPr>
        <w:t xml:space="preserve"> </w:t>
      </w:r>
      <w:r>
        <w:rPr>
          <w:sz w:val="24"/>
          <w:szCs w:val="24"/>
          <w:lang w:eastAsia="en-US"/>
        </w:rPr>
        <w:t>по Договору в целом.</w:t>
      </w:r>
    </w:p>
    <w:p w14:paraId="202783AA" w14:textId="77777777" w:rsidR="009E54A3" w:rsidRDefault="00113892">
      <w:pPr>
        <w:spacing w:line="240" w:lineRule="auto"/>
        <w:ind w:firstLine="708"/>
        <w:rPr>
          <w:b/>
          <w:sz w:val="24"/>
          <w:szCs w:val="24"/>
          <w:lang w:eastAsia="en-US"/>
        </w:rPr>
      </w:pPr>
      <w:r>
        <w:rPr>
          <w:b/>
          <w:sz w:val="24"/>
          <w:szCs w:val="24"/>
          <w:lang w:eastAsia="en-US"/>
        </w:rPr>
        <w:t xml:space="preserve">«Уровень кооперации» </w:t>
      </w:r>
      <w:r>
        <w:rPr>
          <w:sz w:val="24"/>
          <w:szCs w:val="24"/>
          <w:lang w:eastAsia="en-US"/>
        </w:rPr>
        <w:t>– уровень взаимодействия участников выполнения Работ по Договору: Заказчик-Подрядчик-Субподрядчик (соисполнитель / субпоставщик) и т.д. до уровня конечного субподрядчика / соисполнителя / субпоставщика / производителя.</w:t>
      </w:r>
    </w:p>
    <w:p w14:paraId="26F2E760" w14:textId="77777777" w:rsidR="009E54A3" w:rsidRDefault="00113892">
      <w:pPr>
        <w:spacing w:line="240" w:lineRule="auto"/>
        <w:ind w:firstLine="708"/>
        <w:rPr>
          <w:b/>
          <w:sz w:val="24"/>
          <w:szCs w:val="24"/>
          <w:lang w:eastAsia="en-US"/>
        </w:rPr>
      </w:pPr>
      <w:r>
        <w:rPr>
          <w:b/>
          <w:bCs/>
          <w:sz w:val="24"/>
          <w:szCs w:val="24"/>
          <w:lang w:eastAsia="en-US"/>
        </w:rPr>
        <w:t>«Участники строительства»</w:t>
      </w:r>
      <w:r>
        <w:rPr>
          <w:sz w:val="24"/>
          <w:szCs w:val="24"/>
          <w:lang w:eastAsia="en-US"/>
        </w:rPr>
        <w:t xml:space="preserve"> – хозяйствующие субъекты, участвующие (непосредственно или опосредованно) в реализации Договора, за исключением мелких закупок (сумма мелких закупок регулируется в договоре с Банком) и конечных производителей.</w:t>
      </w:r>
    </w:p>
    <w:p w14:paraId="4FA326D0" w14:textId="0753FFCF" w:rsidR="009E54A3" w:rsidRDefault="00113892">
      <w:pPr>
        <w:spacing w:line="240" w:lineRule="auto"/>
        <w:ind w:firstLine="708"/>
        <w:rPr>
          <w:sz w:val="24"/>
          <w:szCs w:val="24"/>
          <w:lang w:eastAsia="en-US"/>
        </w:rPr>
      </w:pPr>
      <w:r>
        <w:rPr>
          <w:b/>
          <w:sz w:val="24"/>
          <w:szCs w:val="24"/>
          <w:lang w:eastAsia="en-US"/>
        </w:rPr>
        <w:t>«Цена Договора»</w:t>
      </w:r>
      <w:r>
        <w:rPr>
          <w:sz w:val="24"/>
          <w:szCs w:val="24"/>
          <w:lang w:eastAsia="en-US"/>
        </w:rPr>
        <w:t xml:space="preserve"> – определяемая в соответствии с разделом </w:t>
      </w:r>
      <w:r w:rsidR="00E13D35">
        <w:rPr>
          <w:sz w:val="24"/>
          <w:szCs w:val="24"/>
          <w:lang w:eastAsia="en-US"/>
        </w:rPr>
        <w:t xml:space="preserve">3 </w:t>
      </w:r>
      <w:r>
        <w:rPr>
          <w:sz w:val="24"/>
          <w:szCs w:val="24"/>
          <w:lang w:eastAsia="en-US"/>
        </w:rPr>
        <w:t>Договора сумма, которую Заказчик обязуется уплатить Подрядчику в порядке и на условиях, установленных</w:t>
      </w:r>
      <w:r>
        <w:rPr>
          <w:b/>
          <w:sz w:val="24"/>
          <w:szCs w:val="24"/>
          <w:lang w:eastAsia="en-US"/>
        </w:rPr>
        <w:t xml:space="preserve"> </w:t>
      </w:r>
      <w:r>
        <w:rPr>
          <w:sz w:val="24"/>
          <w:szCs w:val="24"/>
          <w:lang w:eastAsia="en-US"/>
        </w:rPr>
        <w:t>Договором, включающая компенсацию всех издержек Подрядчика и причитающееся ему вознаграждение, а также инфляционные риски</w:t>
      </w:r>
      <w:r>
        <w:rPr>
          <w:sz w:val="24"/>
          <w:szCs w:val="24"/>
        </w:rPr>
        <w:t xml:space="preserve"> </w:t>
      </w:r>
      <w:r>
        <w:rPr>
          <w:sz w:val="24"/>
          <w:szCs w:val="24"/>
          <w:lang w:eastAsia="en-US"/>
        </w:rPr>
        <w:t xml:space="preserve">на весь период действия Договора.  </w:t>
      </w:r>
    </w:p>
    <w:p w14:paraId="4114EAB4" w14:textId="77777777" w:rsidR="009E54A3" w:rsidRDefault="00113892">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«Этап Работ»</w:t>
      </w:r>
      <w:r>
        <w:rPr>
          <w:b w:val="0"/>
          <w:sz w:val="24"/>
          <w:szCs w:val="24"/>
          <w:lang w:val="ru-RU" w:eastAsia="en-US"/>
        </w:rPr>
        <w:t xml:space="preserve"> – технологически законченный объем Работ, предусмотренный Календарным графиком выполнения Работ, который обладает признаками завершенности и позволяет по технологии строительства перейти к выполнению других видов Работ (следующего Этапа Работ). </w:t>
      </w:r>
    </w:p>
    <w:p w14:paraId="5A7CDFDE" w14:textId="7F912ADB" w:rsidR="009E54A3" w:rsidRDefault="00113892">
      <w:pPr>
        <w:pStyle w:val="30"/>
        <w:keepNext w:val="0"/>
        <w:widowControl w:val="0"/>
        <w:tabs>
          <w:tab w:val="left" w:pos="567"/>
        </w:tabs>
        <w:spacing w:before="0" w:after="0"/>
        <w:ind w:firstLine="708"/>
        <w:jc w:val="both"/>
        <w:textAlignment w:val="baseline"/>
        <w:rPr>
          <w:bCs/>
        </w:rPr>
      </w:pPr>
      <w:r>
        <w:rPr>
          <w:b w:val="0"/>
          <w:sz w:val="24"/>
          <w:szCs w:val="24"/>
          <w:lang w:val="ru-RU" w:eastAsia="en-US"/>
        </w:rPr>
        <w:t xml:space="preserve">Этап как технологически обособленная часть Работ, в отношении которой Сторонами в Календарном графике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Заказчиком в соответствии с разделом </w:t>
      </w:r>
      <w:r w:rsidR="00E13D35">
        <w:rPr>
          <w:b w:val="0"/>
          <w:sz w:val="24"/>
          <w:szCs w:val="24"/>
          <w:lang w:val="ru-RU" w:eastAsia="en-US"/>
        </w:rPr>
        <w:t xml:space="preserve">4 </w:t>
      </w:r>
      <w:r>
        <w:rPr>
          <w:b w:val="0"/>
          <w:sz w:val="24"/>
          <w:szCs w:val="24"/>
          <w:lang w:val="ru-RU" w:eastAsia="en-US"/>
        </w:rPr>
        <w:t>Договора. В ином случае считается, что приемке Заказчиком подлежит только Результат Работ в целом</w:t>
      </w:r>
      <w:r>
        <w:rPr>
          <w:b w:val="0"/>
          <w:sz w:val="24"/>
          <w:szCs w:val="24"/>
        </w:rPr>
        <w:t>.</w:t>
      </w:r>
    </w:p>
    <w:p w14:paraId="03A537BF" w14:textId="77777777" w:rsidR="009E54A3" w:rsidRDefault="009E54A3">
      <w:pPr>
        <w:spacing w:line="240" w:lineRule="auto"/>
        <w:ind w:firstLine="0"/>
        <w:jc w:val="center"/>
        <w:rPr>
          <w:lang w:val="x-none" w:eastAsia="x-none"/>
        </w:rPr>
      </w:pPr>
    </w:p>
    <w:p w14:paraId="745843AB" w14:textId="77777777" w:rsidR="009E54A3" w:rsidRDefault="00113892">
      <w:pPr>
        <w:pStyle w:val="afd"/>
        <w:numPr>
          <w:ilvl w:val="0"/>
          <w:numId w:val="3"/>
        </w:numPr>
        <w:shd w:val="clear" w:color="auto" w:fill="FFFFFF"/>
        <w:tabs>
          <w:tab w:val="left" w:pos="284"/>
        </w:tabs>
        <w:ind w:left="0" w:firstLine="0"/>
        <w:jc w:val="center"/>
        <w:rPr>
          <w:b/>
          <w:bCs/>
        </w:rPr>
      </w:pPr>
      <w:r>
        <w:rPr>
          <w:b/>
          <w:bCs/>
        </w:rPr>
        <w:t>Предмет Договора</w:t>
      </w:r>
    </w:p>
    <w:p w14:paraId="7928FA8B" w14:textId="77777777" w:rsidR="009E54A3" w:rsidRDefault="00113892">
      <w:pPr>
        <w:pStyle w:val="afd"/>
        <w:numPr>
          <w:ilvl w:val="1"/>
          <w:numId w:val="3"/>
        </w:numPr>
        <w:shd w:val="clear" w:color="auto" w:fill="FFFFFF"/>
        <w:tabs>
          <w:tab w:val="left" w:pos="1134"/>
        </w:tabs>
        <w:ind w:left="0" w:firstLine="709"/>
        <w:jc w:val="both"/>
        <w:rPr>
          <w:bCs/>
        </w:rPr>
      </w:pPr>
      <w:bookmarkStart w:id="5" w:name="_Ref361410951"/>
      <w:r>
        <w:rPr>
          <w:bCs/>
        </w:rPr>
        <w:t xml:space="preserve">Подрядчик обязуется по заданию Заказчика в соответствии с Техническим заданием (Приложение № 1 к Договору) выполнить комплекс </w:t>
      </w:r>
      <w:r>
        <w:rPr>
          <w:bCs/>
          <w:color w:val="000000"/>
        </w:rPr>
        <w:t xml:space="preserve">работ по устройству Технологической эстакады от ГК-2 до ОПУ 220 </w:t>
      </w:r>
      <w:proofErr w:type="spellStart"/>
      <w:r>
        <w:rPr>
          <w:bCs/>
          <w:color w:val="000000"/>
        </w:rPr>
        <w:t>кВ</w:t>
      </w:r>
      <w:proofErr w:type="spellEnd"/>
      <w:r>
        <w:rPr>
          <w:bCs/>
          <w:color w:val="000000"/>
        </w:rPr>
        <w:t>, в рамках 1-го этапа строительства инвестиционного проекта «Строительство 2-ой очереди Нерюнгринской ГРЭС»</w:t>
      </w:r>
      <w:r>
        <w:rPr>
          <w:bCs/>
        </w:rPr>
        <w:t xml:space="preserve"> (далее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bookmarkEnd w:id="5"/>
    </w:p>
    <w:p w14:paraId="3420976A" w14:textId="77777777" w:rsidR="009E54A3" w:rsidRDefault="00113892">
      <w:pPr>
        <w:pStyle w:val="afd"/>
        <w:numPr>
          <w:ilvl w:val="1"/>
          <w:numId w:val="3"/>
        </w:numPr>
        <w:shd w:val="clear" w:color="auto" w:fill="FFFFFF"/>
        <w:tabs>
          <w:tab w:val="left" w:pos="1418"/>
        </w:tabs>
        <w:ind w:left="0" w:firstLine="709"/>
        <w:jc w:val="both"/>
        <w:rPr>
          <w:bCs/>
        </w:rPr>
      </w:pPr>
      <w:r>
        <w:rPr>
          <w:bCs/>
        </w:rPr>
        <w:t>Объем и состав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Проектной и Рабочей документацией, требованиями Применимого права, нормативно технической документацией, законодательством Российской Федерации и указаниями Заказчика.</w:t>
      </w:r>
    </w:p>
    <w:p w14:paraId="615D8D28" w14:textId="77777777" w:rsidR="009E54A3" w:rsidRDefault="00113892">
      <w:pPr>
        <w:pStyle w:val="afd"/>
        <w:numPr>
          <w:ilvl w:val="1"/>
          <w:numId w:val="3"/>
        </w:numPr>
        <w:shd w:val="clear" w:color="auto" w:fill="FFFFFF"/>
        <w:tabs>
          <w:tab w:val="left" w:pos="1134"/>
        </w:tabs>
        <w:ind w:left="0" w:firstLine="709"/>
        <w:jc w:val="both"/>
        <w:rPr>
          <w:bCs/>
        </w:rPr>
      </w:pPr>
      <w:r>
        <w:rPr>
          <w:bCs/>
        </w:rPr>
        <w:t xml:space="preserve">Работы по Договору выполняются для нужд филиала ПАО «РусГидро» - «Хабаровский». </w:t>
      </w:r>
    </w:p>
    <w:p w14:paraId="5CFD1497" w14:textId="77777777" w:rsidR="009E54A3" w:rsidRDefault="00113892">
      <w:pPr>
        <w:pStyle w:val="afd"/>
        <w:numPr>
          <w:ilvl w:val="1"/>
          <w:numId w:val="3"/>
        </w:numPr>
        <w:shd w:val="clear" w:color="auto" w:fill="FFFFFF"/>
        <w:tabs>
          <w:tab w:val="left" w:pos="1134"/>
        </w:tabs>
        <w:ind w:left="0" w:firstLine="709"/>
        <w:jc w:val="both"/>
        <w:rPr>
          <w:bCs/>
          <w:color w:val="000000" w:themeColor="text1"/>
        </w:rPr>
      </w:pPr>
      <w:r>
        <w:rPr>
          <w:bCs/>
          <w:color w:val="000000" w:themeColor="text1"/>
        </w:rPr>
        <w:lastRenderedPageBreak/>
        <w:t xml:space="preserve">Место выполнения Работ: 678995, Российская Федерация, Республика Саха (Якутия), г. Нерюнгри, </w:t>
      </w:r>
      <w:proofErr w:type="spellStart"/>
      <w:r>
        <w:rPr>
          <w:bCs/>
          <w:color w:val="000000" w:themeColor="text1"/>
        </w:rPr>
        <w:t>гп</w:t>
      </w:r>
      <w:proofErr w:type="spellEnd"/>
      <w:r>
        <w:rPr>
          <w:bCs/>
          <w:color w:val="000000" w:themeColor="text1"/>
        </w:rPr>
        <w:t>. Серебряный Бор, производственная площадка Нерюнгринской ГРЭС.</w:t>
      </w:r>
    </w:p>
    <w:p w14:paraId="740BD59F" w14:textId="77777777" w:rsidR="009E54A3" w:rsidRDefault="00113892">
      <w:pPr>
        <w:pStyle w:val="afd"/>
        <w:numPr>
          <w:ilvl w:val="1"/>
          <w:numId w:val="3"/>
        </w:numPr>
        <w:shd w:val="clear" w:color="auto" w:fill="FFFFFF"/>
        <w:tabs>
          <w:tab w:val="left" w:pos="1134"/>
        </w:tabs>
        <w:ind w:left="0" w:firstLine="709"/>
        <w:jc w:val="both"/>
        <w:rPr>
          <w:bCs/>
        </w:rPr>
      </w:pPr>
      <w:bookmarkStart w:id="6" w:name="_Ref361320424"/>
      <w:r>
        <w:rPr>
          <w:bCs/>
        </w:rPr>
        <w:t>Работы выполняются Подрядчиком в следующие сроки:</w:t>
      </w:r>
      <w:bookmarkEnd w:id="6"/>
    </w:p>
    <w:p w14:paraId="050F1CC4" w14:textId="77777777" w:rsidR="009E54A3" w:rsidRDefault="00113892">
      <w:pPr>
        <w:pStyle w:val="afd"/>
        <w:numPr>
          <w:ilvl w:val="2"/>
          <w:numId w:val="3"/>
        </w:numPr>
        <w:shd w:val="clear" w:color="auto" w:fill="FFFFFF"/>
        <w:tabs>
          <w:tab w:val="left" w:pos="1418"/>
        </w:tabs>
        <w:ind w:left="0" w:firstLine="709"/>
        <w:jc w:val="both"/>
        <w:rPr>
          <w:bCs/>
        </w:rPr>
      </w:pPr>
      <w:r>
        <w:rPr>
          <w:bCs/>
        </w:rPr>
        <w:t>начало выполнения Работ: с даты заключения Договора;</w:t>
      </w:r>
    </w:p>
    <w:p w14:paraId="2FCF432D" w14:textId="77777777" w:rsidR="009E54A3" w:rsidRDefault="00113892">
      <w:pPr>
        <w:pStyle w:val="afd"/>
        <w:numPr>
          <w:ilvl w:val="2"/>
          <w:numId w:val="3"/>
        </w:numPr>
        <w:shd w:val="clear" w:color="auto" w:fill="FFFFFF"/>
        <w:tabs>
          <w:tab w:val="left" w:pos="1418"/>
        </w:tabs>
        <w:ind w:left="0" w:firstLine="709"/>
        <w:jc w:val="both"/>
      </w:pPr>
      <w:r>
        <w:rPr>
          <w:bCs/>
        </w:rPr>
        <w:t>окончание выполнения Работ: 6 (шесть) месяцев с даты заключения Договора.</w:t>
      </w:r>
    </w:p>
    <w:p w14:paraId="3D50E320" w14:textId="77777777" w:rsidR="009E54A3" w:rsidRDefault="00113892">
      <w:pPr>
        <w:pStyle w:val="afd"/>
        <w:numPr>
          <w:ilvl w:val="1"/>
          <w:numId w:val="3"/>
        </w:numPr>
        <w:shd w:val="clear" w:color="auto" w:fill="FFFFFF"/>
        <w:tabs>
          <w:tab w:val="left" w:pos="1134"/>
        </w:tabs>
        <w:ind w:left="0" w:firstLine="709"/>
        <w:jc w:val="both"/>
        <w:rPr>
          <w:bCs/>
        </w:rPr>
      </w:pPr>
      <w:r>
        <w:rPr>
          <w:bCs/>
        </w:rPr>
        <w:t xml:space="preserve">Выполнение Работ осуществляется поэтапно. </w:t>
      </w:r>
      <w:r>
        <w:rPr>
          <w:bCs/>
          <w:lang w:val="en-US"/>
        </w:rPr>
        <w:t>C</w:t>
      </w:r>
      <w:r>
        <w:rPr>
          <w:bCs/>
        </w:rPr>
        <w:t>роки выполнения отдельных Этапов Работ определяются Календарным графиком выполнения Работ (Приложение № 2 к Договору) в рамках общих сроков, указанных в пункте 1.5 Договора.</w:t>
      </w:r>
    </w:p>
    <w:p w14:paraId="63260AEE" w14:textId="77777777" w:rsidR="009E54A3" w:rsidRDefault="009E54A3">
      <w:pPr>
        <w:pStyle w:val="afd"/>
        <w:shd w:val="clear" w:color="auto" w:fill="FFFFFF"/>
        <w:tabs>
          <w:tab w:val="left" w:pos="1134"/>
        </w:tabs>
        <w:ind w:left="709"/>
        <w:jc w:val="both"/>
        <w:rPr>
          <w:bCs/>
        </w:rPr>
      </w:pPr>
    </w:p>
    <w:p w14:paraId="457E312A" w14:textId="77777777" w:rsidR="009E54A3" w:rsidRDefault="009E54A3">
      <w:pPr>
        <w:widowControl w:val="0"/>
        <w:shd w:val="clear" w:color="auto" w:fill="FFFFFF"/>
        <w:spacing w:line="240" w:lineRule="auto"/>
        <w:ind w:firstLine="0"/>
        <w:rPr>
          <w:sz w:val="24"/>
          <w:szCs w:val="24"/>
        </w:rPr>
      </w:pPr>
    </w:p>
    <w:p w14:paraId="1530F6E5" w14:textId="77777777" w:rsidR="009E54A3" w:rsidRDefault="00113892">
      <w:pPr>
        <w:pStyle w:val="afd"/>
        <w:numPr>
          <w:ilvl w:val="0"/>
          <w:numId w:val="3"/>
        </w:numPr>
        <w:shd w:val="clear" w:color="auto" w:fill="FFFFFF"/>
        <w:tabs>
          <w:tab w:val="left" w:pos="284"/>
        </w:tabs>
        <w:ind w:left="0" w:firstLine="0"/>
        <w:jc w:val="center"/>
        <w:rPr>
          <w:b/>
          <w:bCs/>
        </w:rPr>
      </w:pPr>
      <w:r>
        <w:rPr>
          <w:b/>
          <w:bCs/>
        </w:rPr>
        <w:t xml:space="preserve">Права и обязанности Сторон </w:t>
      </w:r>
    </w:p>
    <w:p w14:paraId="127C727B" w14:textId="77777777" w:rsidR="009E54A3" w:rsidRDefault="00113892">
      <w:pPr>
        <w:pStyle w:val="afd"/>
        <w:numPr>
          <w:ilvl w:val="1"/>
          <w:numId w:val="3"/>
        </w:numPr>
        <w:shd w:val="clear" w:color="auto" w:fill="FFFFFF"/>
        <w:tabs>
          <w:tab w:val="left" w:pos="1134"/>
        </w:tabs>
        <w:ind w:left="0" w:firstLine="709"/>
        <w:jc w:val="both"/>
        <w:rPr>
          <w:bCs/>
        </w:rPr>
      </w:pPr>
      <w:r>
        <w:rPr>
          <w:bCs/>
          <w:u w:val="single"/>
        </w:rPr>
        <w:t>Заказчик обязан</w:t>
      </w:r>
      <w:r>
        <w:rPr>
          <w:bCs/>
        </w:rPr>
        <w:t>:</w:t>
      </w:r>
    </w:p>
    <w:p w14:paraId="4B409081" w14:textId="77777777" w:rsidR="009E54A3" w:rsidRDefault="00113892">
      <w:pPr>
        <w:pStyle w:val="afd"/>
        <w:numPr>
          <w:ilvl w:val="2"/>
          <w:numId w:val="3"/>
        </w:numPr>
        <w:shd w:val="clear" w:color="auto" w:fill="FFFFFF"/>
        <w:tabs>
          <w:tab w:val="left" w:pos="1418"/>
        </w:tabs>
        <w:ind w:left="0" w:firstLine="709"/>
        <w:jc w:val="both"/>
        <w:rPr>
          <w:bCs/>
        </w:rPr>
      </w:pPr>
      <w:r>
        <w:rPr>
          <w:bCs/>
        </w:rPr>
        <w:t xml:space="preserve">Сообщить </w:t>
      </w:r>
      <w:r>
        <w:rPr>
          <w:bCs/>
          <w:color w:val="000000" w:themeColor="text1"/>
        </w:rPr>
        <w:t>Подрядчику</w:t>
      </w:r>
      <w:r>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14:paraId="06F48B12" w14:textId="77777777" w:rsidR="009E54A3" w:rsidRDefault="00113892">
      <w:pPr>
        <w:pStyle w:val="afd"/>
        <w:numPr>
          <w:ilvl w:val="2"/>
          <w:numId w:val="3"/>
        </w:numPr>
        <w:shd w:val="clear" w:color="auto" w:fill="FFFFFF"/>
        <w:tabs>
          <w:tab w:val="left" w:pos="1418"/>
        </w:tabs>
        <w:ind w:left="0" w:firstLine="709"/>
        <w:jc w:val="both"/>
      </w:pPr>
      <w:bookmarkStart w:id="7" w:name="_Ref361401696"/>
      <w:bookmarkStart w:id="8" w:name="_Ref361320734"/>
      <w:bookmarkStart w:id="9" w:name="_Ref361396847"/>
      <w:r>
        <w:rPr>
          <w:bCs/>
        </w:rPr>
        <w:t xml:space="preserve">В течение 3 (трех) рабочих дней с даты вступления Договора в силу, но не ранее получения соответствующего письменного запроса </w:t>
      </w:r>
      <w:r>
        <w:rPr>
          <w:bCs/>
          <w:color w:val="000000" w:themeColor="text1"/>
        </w:rPr>
        <w:t>Подрядчика</w:t>
      </w:r>
      <w:r>
        <w:rPr>
          <w:bCs/>
        </w:rPr>
        <w:t>, передать (предоставить) Подрядчику:</w:t>
      </w:r>
    </w:p>
    <w:p w14:paraId="6E87DBB9" w14:textId="77777777" w:rsidR="009E54A3" w:rsidRDefault="00113892">
      <w:pPr>
        <w:pStyle w:val="afd"/>
        <w:numPr>
          <w:ilvl w:val="0"/>
          <w:numId w:val="9"/>
        </w:numPr>
        <w:shd w:val="clear" w:color="auto" w:fill="FFFFFF"/>
        <w:tabs>
          <w:tab w:val="left" w:pos="709"/>
          <w:tab w:val="left" w:pos="1418"/>
        </w:tabs>
        <w:ind w:left="0" w:firstLine="709"/>
        <w:jc w:val="both"/>
      </w:pPr>
      <w:r>
        <w:t>место производства Работ (Стройплощадку), место (помещение) для складирования материалов по соответствующим актам сдачи-приемки (по форме Приложения № 4.1 к Договору), подписываемым Заказчиком и Подрядчиком;</w:t>
      </w:r>
    </w:p>
    <w:p w14:paraId="6D052C29" w14:textId="77777777" w:rsidR="009E54A3" w:rsidRDefault="00113892">
      <w:pPr>
        <w:pStyle w:val="afd"/>
        <w:numPr>
          <w:ilvl w:val="0"/>
          <w:numId w:val="9"/>
        </w:numPr>
        <w:shd w:val="clear" w:color="auto" w:fill="FFFFFF"/>
        <w:tabs>
          <w:tab w:val="left" w:pos="709"/>
          <w:tab w:val="left" w:pos="1418"/>
        </w:tabs>
        <w:ind w:left="0" w:firstLine="709"/>
        <w:jc w:val="both"/>
      </w:pPr>
      <w:r>
        <w:rPr>
          <w:bCs/>
        </w:rPr>
        <w:t>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(по форме Приложения № 4.2 к Договору), подписываемому Заказчиком и Подрядчиком.</w:t>
      </w:r>
      <w:r>
        <w:t xml:space="preserve"> </w:t>
      </w:r>
      <w:bookmarkEnd w:id="7"/>
      <w:bookmarkEnd w:id="8"/>
      <w:bookmarkEnd w:id="9"/>
    </w:p>
    <w:p w14:paraId="7A7C06B8" w14:textId="77777777" w:rsidR="009E54A3" w:rsidRDefault="00113892">
      <w:pPr>
        <w:pStyle w:val="afd"/>
        <w:numPr>
          <w:ilvl w:val="2"/>
          <w:numId w:val="3"/>
        </w:numPr>
        <w:shd w:val="clear" w:color="auto" w:fill="FFFFFF"/>
        <w:tabs>
          <w:tab w:val="left" w:pos="1418"/>
        </w:tabs>
        <w:ind w:left="0" w:firstLine="709"/>
        <w:jc w:val="both"/>
        <w:rPr>
          <w:bCs/>
        </w:rPr>
      </w:pPr>
      <w:r>
        <w:t>При наличии технической возможности оказать содействие в получении Подрядчиком технических условий на присоединение (исключительно для целей выполнения Работ) к действующим сетям электроснабжения, водоснабжения, канализации в определяемых Заказчиком точках подключения. Подключение к указанным сетям и коммуникациям Подрядчик осуществляет самостоятельно и за свой счет в присутствии представителей Заказчика.</w:t>
      </w:r>
    </w:p>
    <w:p w14:paraId="031ABB5B" w14:textId="77777777" w:rsidR="009E54A3" w:rsidRDefault="00113892">
      <w:pPr>
        <w:pStyle w:val="afd"/>
        <w:numPr>
          <w:ilvl w:val="2"/>
          <w:numId w:val="3"/>
        </w:numPr>
        <w:shd w:val="clear" w:color="auto" w:fill="FFFFFF"/>
        <w:ind w:left="0" w:firstLine="709"/>
        <w:jc w:val="both"/>
        <w:rPr>
          <w:bCs/>
        </w:rPr>
      </w:pPr>
      <w:r>
        <w:rPr>
          <w:bCs/>
        </w:rPr>
        <w:t xml:space="preserve">Ознакомить </w:t>
      </w:r>
      <w:r>
        <w:rPr>
          <w:bCs/>
          <w:color w:val="000000" w:themeColor="text1"/>
        </w:rPr>
        <w:t>Подрядчика</w:t>
      </w:r>
      <w:r>
        <w:rPr>
          <w:bCs/>
        </w:rPr>
        <w:t xml:space="preserve">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w:t>
      </w:r>
      <w:proofErr w:type="spellStart"/>
      <w:r>
        <w:rPr>
          <w:bCs/>
        </w:rPr>
        <w:t>внутриобъектового</w:t>
      </w:r>
      <w:proofErr w:type="spellEnd"/>
      <w:r>
        <w:rPr>
          <w:bCs/>
        </w:rPr>
        <w:t xml:space="preserve"> режима Заказчика. </w:t>
      </w:r>
    </w:p>
    <w:p w14:paraId="339244F0" w14:textId="77777777" w:rsidR="009E54A3" w:rsidRDefault="00113892">
      <w:pPr>
        <w:pStyle w:val="afd"/>
        <w:numPr>
          <w:ilvl w:val="2"/>
          <w:numId w:val="3"/>
        </w:numPr>
        <w:shd w:val="clear" w:color="auto" w:fill="FFFFFF"/>
        <w:tabs>
          <w:tab w:val="left" w:pos="709"/>
        </w:tabs>
        <w:ind w:left="0" w:firstLine="709"/>
        <w:jc w:val="both"/>
        <w:rPr>
          <w:bCs/>
        </w:rPr>
      </w:pPr>
      <w:r>
        <w:rPr>
          <w:bCs/>
        </w:rPr>
        <w:t>Принять и оплатить выполненные Подрядчиком Работы на условиях, по цене и в сроки, предусмотренные Договором.</w:t>
      </w:r>
    </w:p>
    <w:p w14:paraId="0D6B6B7B" w14:textId="77777777" w:rsidR="009E54A3" w:rsidRDefault="00113892">
      <w:pPr>
        <w:pStyle w:val="afd"/>
        <w:numPr>
          <w:ilvl w:val="2"/>
          <w:numId w:val="3"/>
        </w:numPr>
        <w:tabs>
          <w:tab w:val="left" w:pos="709"/>
        </w:tabs>
        <w:ind w:left="0" w:firstLine="709"/>
        <w:jc w:val="both"/>
        <w:rPr>
          <w:bCs/>
        </w:rPr>
      </w:pPr>
      <w:r>
        <w:rPr>
          <w:bCs/>
        </w:rPr>
        <w:t>Производить освидетельствование (приемку) Скрытых работ.</w:t>
      </w:r>
    </w:p>
    <w:p w14:paraId="6D071251" w14:textId="77777777" w:rsidR="009E54A3" w:rsidRDefault="00113892">
      <w:pPr>
        <w:pStyle w:val="afd"/>
        <w:numPr>
          <w:ilvl w:val="2"/>
          <w:numId w:val="3"/>
        </w:numPr>
        <w:shd w:val="clear" w:color="auto" w:fill="FFFFFF"/>
        <w:tabs>
          <w:tab w:val="left" w:pos="709"/>
        </w:tabs>
        <w:ind w:left="0" w:firstLine="709"/>
        <w:jc w:val="both"/>
        <w:rPr>
          <w:bCs/>
        </w:rPr>
      </w:pPr>
      <w:r>
        <w:rPr>
          <w:bCs/>
        </w:rPr>
        <w:t>Выполнять иные обязанности, предусмотренные Договором.</w:t>
      </w:r>
    </w:p>
    <w:p w14:paraId="435695F3" w14:textId="77777777" w:rsidR="009E54A3" w:rsidRDefault="00113892">
      <w:pPr>
        <w:pStyle w:val="afd"/>
        <w:numPr>
          <w:ilvl w:val="1"/>
          <w:numId w:val="3"/>
        </w:numPr>
        <w:shd w:val="clear" w:color="auto" w:fill="FFFFFF"/>
        <w:tabs>
          <w:tab w:val="left" w:pos="1134"/>
        </w:tabs>
        <w:ind w:left="0" w:firstLine="709"/>
        <w:jc w:val="both"/>
        <w:rPr>
          <w:bCs/>
        </w:rPr>
      </w:pPr>
      <w:r>
        <w:rPr>
          <w:bCs/>
          <w:u w:val="single"/>
        </w:rPr>
        <w:t>Заказчик имеет право</w:t>
      </w:r>
      <w:r>
        <w:rPr>
          <w:bCs/>
        </w:rPr>
        <w:t>:</w:t>
      </w:r>
    </w:p>
    <w:p w14:paraId="6BC3741A" w14:textId="77777777" w:rsidR="009E54A3" w:rsidRDefault="00113892">
      <w:pPr>
        <w:pStyle w:val="afd"/>
        <w:numPr>
          <w:ilvl w:val="2"/>
          <w:numId w:val="3"/>
        </w:numPr>
        <w:shd w:val="clear" w:color="auto" w:fill="FFFFFF"/>
        <w:tabs>
          <w:tab w:val="left" w:pos="1418"/>
        </w:tabs>
        <w:ind w:left="0" w:firstLine="709"/>
        <w:jc w:val="both"/>
        <w:rPr>
          <w:bCs/>
        </w:rPr>
      </w:pPr>
      <w:r>
        <w:rPr>
          <w:bCs/>
        </w:rPr>
        <w:t>Самостоятельно или с привлечением третьих лиц осуществлять контроль, в том числе строительный, и надзор за ходом и качеством выполняемых Подрядчиком и Субподрядчиками по Договору Работ, соблюдением сроков их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14:paraId="4449E7B5" w14:textId="77777777" w:rsidR="009E54A3" w:rsidRDefault="00113892">
      <w:pPr>
        <w:pStyle w:val="afd"/>
        <w:numPr>
          <w:ilvl w:val="2"/>
          <w:numId w:val="3"/>
        </w:numPr>
        <w:shd w:val="clear" w:color="auto" w:fill="FFFFFF"/>
        <w:tabs>
          <w:tab w:val="left" w:pos="1418"/>
        </w:tabs>
        <w:ind w:left="0" w:firstLine="709"/>
        <w:jc w:val="both"/>
        <w:rPr>
          <w:bCs/>
        </w:rPr>
      </w:pPr>
      <w:r>
        <w:rPr>
          <w:bCs/>
        </w:rPr>
        <w:t xml:space="preserve">Круглосуточно осуществлять доступ к месту производства Работ, месту (помещению) для складирования материалов. В случае предоставления Подрядчику отдельного помещения для складирования материалов, осуществлять осмотр такого помещения по первому требованию и в присутствии представителя Подрядчика. </w:t>
      </w:r>
    </w:p>
    <w:p w14:paraId="624AD1B6" w14:textId="77777777" w:rsidR="009E54A3" w:rsidRDefault="00113892">
      <w:pPr>
        <w:pStyle w:val="afd"/>
        <w:numPr>
          <w:ilvl w:val="2"/>
          <w:numId w:val="3"/>
        </w:numPr>
        <w:shd w:val="clear" w:color="auto" w:fill="FFFFFF"/>
        <w:tabs>
          <w:tab w:val="left" w:pos="1418"/>
        </w:tabs>
        <w:ind w:left="0" w:firstLine="709"/>
        <w:jc w:val="both"/>
        <w:rPr>
          <w:bCs/>
        </w:rPr>
      </w:pPr>
      <w:bookmarkStart w:id="10" w:name="_Ref361334652"/>
      <w:r>
        <w:rPr>
          <w:bCs/>
        </w:rPr>
        <w:lastRenderedPageBreak/>
        <w:t xml:space="preserve">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w:t>
      </w:r>
      <w:r>
        <w:rPr>
          <w:bCs/>
          <w:color w:val="000000" w:themeColor="text1"/>
        </w:rPr>
        <w:t>Подрядчику</w:t>
      </w:r>
      <w:r>
        <w:rPr>
          <w:bCs/>
        </w:rPr>
        <w:t xml:space="preserve">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Проектной, Рабочей и иной документации,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10"/>
      <w:r>
        <w:rPr>
          <w:bCs/>
        </w:rPr>
        <w:t xml:space="preserve"> </w:t>
      </w:r>
    </w:p>
    <w:p w14:paraId="6B5C0D7A" w14:textId="77777777" w:rsidR="009E54A3" w:rsidRDefault="00113892">
      <w:pPr>
        <w:pStyle w:val="afd"/>
        <w:numPr>
          <w:ilvl w:val="2"/>
          <w:numId w:val="3"/>
        </w:numPr>
        <w:shd w:val="clear" w:color="auto" w:fill="FFFFFF"/>
        <w:tabs>
          <w:tab w:val="left" w:pos="1418"/>
        </w:tabs>
        <w:ind w:left="0" w:firstLine="709"/>
        <w:jc w:val="both"/>
        <w:rPr>
          <w:bCs/>
        </w:rPr>
      </w:pPr>
      <w:bookmarkStart w:id="11" w:name="_Ref361334468"/>
      <w:r>
        <w:rPr>
          <w:bCs/>
        </w:rPr>
        <w:t xml:space="preserve">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w:t>
      </w:r>
      <w:proofErr w:type="spellStart"/>
      <w:r>
        <w:rPr>
          <w:bCs/>
        </w:rPr>
        <w:t>внутриобъектового</w:t>
      </w:r>
      <w:proofErr w:type="spellEnd"/>
      <w:r>
        <w:rPr>
          <w:bCs/>
        </w:rPr>
        <w:t xml:space="preserve">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bookmarkEnd w:id="11"/>
    </w:p>
    <w:p w14:paraId="457E03C5" w14:textId="77777777" w:rsidR="009E54A3" w:rsidRDefault="00113892">
      <w:pPr>
        <w:pStyle w:val="afd"/>
        <w:numPr>
          <w:ilvl w:val="2"/>
          <w:numId w:val="3"/>
        </w:numPr>
        <w:ind w:left="0" w:firstLine="709"/>
        <w:jc w:val="both"/>
        <w:rPr>
          <w:rFonts w:eastAsiaTheme="minorHAnsi"/>
          <w:lang w:eastAsia="en-US"/>
        </w:rPr>
      </w:pPr>
      <w:bookmarkStart w:id="12" w:name="_Ref361319348"/>
      <w:r>
        <w:rPr>
          <w:bCs/>
        </w:rPr>
        <w:t xml:space="preserve">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w:t>
      </w:r>
      <w:r>
        <w:rPr>
          <w:bCs/>
          <w:color w:val="000000" w:themeColor="text1"/>
        </w:rPr>
        <w:t>Подрядчику</w:t>
      </w:r>
      <w:r>
        <w:rPr>
          <w:bCs/>
        </w:rPr>
        <w:t xml:space="preserve"> письменное распоряжение, обязательное к выполнению Подрядчиком.</w:t>
      </w:r>
      <w:bookmarkEnd w:id="12"/>
      <w:r>
        <w:rPr>
          <w:bCs/>
        </w:rPr>
        <w:t xml:space="preserve"> </w:t>
      </w:r>
    </w:p>
    <w:p w14:paraId="0E637F8D" w14:textId="77777777" w:rsidR="009E54A3" w:rsidRDefault="00113892">
      <w:pPr>
        <w:pStyle w:val="afd"/>
        <w:numPr>
          <w:ilvl w:val="2"/>
          <w:numId w:val="3"/>
        </w:numPr>
        <w:shd w:val="clear" w:color="auto" w:fill="FFFFFF"/>
        <w:tabs>
          <w:tab w:val="left" w:pos="1418"/>
        </w:tabs>
        <w:ind w:left="0" w:firstLine="709"/>
        <w:jc w:val="both"/>
        <w:rPr>
          <w:bCs/>
        </w:rPr>
      </w:pPr>
      <w:r>
        <w:rPr>
          <w:bCs/>
        </w:rPr>
        <w:t>Давать Подрядчику (посредством направления их в адрес Подрядчика)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14:paraId="1A20F5AE" w14:textId="77777777" w:rsidR="009E54A3" w:rsidRDefault="00113892">
      <w:pPr>
        <w:pStyle w:val="afd"/>
        <w:numPr>
          <w:ilvl w:val="2"/>
          <w:numId w:val="3"/>
        </w:numPr>
        <w:shd w:val="clear" w:color="auto" w:fill="FFFFFF"/>
        <w:tabs>
          <w:tab w:val="left" w:pos="1418"/>
        </w:tabs>
        <w:ind w:left="0" w:firstLine="709"/>
        <w:jc w:val="both"/>
        <w:rPr>
          <w:bCs/>
        </w:rPr>
      </w:pPr>
      <w:r>
        <w:rPr>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Субподрядчикам.</w:t>
      </w:r>
    </w:p>
    <w:p w14:paraId="7D7DC330" w14:textId="77777777" w:rsidR="009E54A3" w:rsidRDefault="00113892">
      <w:pPr>
        <w:pStyle w:val="afd"/>
        <w:numPr>
          <w:ilvl w:val="2"/>
          <w:numId w:val="3"/>
        </w:numPr>
        <w:shd w:val="clear" w:color="auto" w:fill="FFFFFF"/>
        <w:tabs>
          <w:tab w:val="left" w:pos="567"/>
          <w:tab w:val="left" w:pos="1418"/>
        </w:tabs>
        <w:ind w:left="0" w:firstLine="709"/>
        <w:jc w:val="both"/>
        <w:rPr>
          <w:bCs/>
        </w:rPr>
      </w:pPr>
      <w:r>
        <w:rPr>
          <w:bCs/>
        </w:rPr>
        <w:t xml:space="preserve">В случае необходимости приостановки Работ по Договору давать Подрядчику распоряжение о консервации результата фактически выполненных Работ. </w:t>
      </w:r>
    </w:p>
    <w:p w14:paraId="5CB6045E" w14:textId="77777777" w:rsidR="009E54A3" w:rsidRDefault="00113892">
      <w:pPr>
        <w:pStyle w:val="afd"/>
        <w:shd w:val="clear" w:color="auto" w:fill="FFFFFF"/>
        <w:tabs>
          <w:tab w:val="left" w:pos="567"/>
          <w:tab w:val="left" w:pos="1418"/>
        </w:tabs>
        <w:ind w:left="0" w:firstLine="709"/>
        <w:jc w:val="both"/>
        <w:rPr>
          <w:bCs/>
        </w:rPr>
      </w:pPr>
      <w:r>
        <w:rPr>
          <w:bCs/>
        </w:rPr>
        <w:t xml:space="preserve">С даты получения Подрядчиком указанного распоряжения Подрядчик обязан незамедлительно принять все возможные меры по обеспечению сохранности результата фактически выполненных Работ 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его долговременную сохранность. </w:t>
      </w:r>
    </w:p>
    <w:p w14:paraId="4DD274C5" w14:textId="77777777" w:rsidR="009E54A3" w:rsidRDefault="00113892">
      <w:pPr>
        <w:pStyle w:val="afd"/>
        <w:numPr>
          <w:ilvl w:val="2"/>
          <w:numId w:val="3"/>
        </w:numPr>
        <w:shd w:val="clear" w:color="auto" w:fill="FFFFFF"/>
        <w:tabs>
          <w:tab w:val="left" w:pos="567"/>
          <w:tab w:val="left" w:pos="1418"/>
        </w:tabs>
        <w:ind w:left="0" w:firstLine="709"/>
        <w:jc w:val="both"/>
        <w:rPr>
          <w:bCs/>
        </w:rPr>
      </w:pPr>
      <w:r>
        <w:rPr>
          <w:bCs/>
        </w:rPr>
        <w:t>Расторгнуть договор в одностороннем порядке, в случае невозможности передачи Заказчиком проектной документации и результатов инженерных изысканий в государственную экспертизу либо получения отрицательного заключения государственной экспертизы по проектной документации и результатам инженерных изысканий. При этом Заказчик не возмещает Подрядчику убытки, вызванных таким расторжением.</w:t>
      </w:r>
    </w:p>
    <w:p w14:paraId="1DD6959E" w14:textId="77777777" w:rsidR="009E54A3" w:rsidRDefault="00113892">
      <w:pPr>
        <w:pStyle w:val="afd"/>
        <w:numPr>
          <w:ilvl w:val="1"/>
          <w:numId w:val="3"/>
        </w:numPr>
        <w:shd w:val="clear" w:color="auto" w:fill="FFFFFF"/>
        <w:tabs>
          <w:tab w:val="left" w:pos="1134"/>
          <w:tab w:val="left" w:pos="1418"/>
        </w:tabs>
        <w:ind w:left="0" w:firstLine="709"/>
        <w:jc w:val="both"/>
        <w:rPr>
          <w:bCs/>
        </w:rPr>
      </w:pPr>
      <w:r>
        <w:rPr>
          <w:bCs/>
          <w:u w:val="single"/>
        </w:rPr>
        <w:t>Подрядчик обязан</w:t>
      </w:r>
      <w:r>
        <w:rPr>
          <w:bCs/>
        </w:rPr>
        <w:t>:</w:t>
      </w:r>
    </w:p>
    <w:p w14:paraId="4C367F07" w14:textId="77777777" w:rsidR="009E54A3" w:rsidRDefault="00113892">
      <w:pPr>
        <w:pStyle w:val="afd"/>
        <w:numPr>
          <w:ilvl w:val="2"/>
          <w:numId w:val="3"/>
        </w:numPr>
        <w:shd w:val="clear" w:color="auto" w:fill="FFFFFF"/>
        <w:tabs>
          <w:tab w:val="left" w:pos="1418"/>
        </w:tabs>
        <w:ind w:left="0" w:firstLine="709"/>
        <w:jc w:val="both"/>
        <w:rPr>
          <w:bCs/>
        </w:rPr>
      </w:pPr>
      <w:r>
        <w:rPr>
          <w:bCs/>
        </w:rPr>
        <w:t>Выполнить Работы в объеме, сроки и с качеством, соответствующим требованиям Договора и Применимого права,</w:t>
      </w:r>
      <w:r>
        <w:t xml:space="preserve"> </w:t>
      </w:r>
      <w:r>
        <w:rPr>
          <w:bCs/>
        </w:rPr>
        <w:t>и сдать их результат Заказчику.</w:t>
      </w:r>
    </w:p>
    <w:p w14:paraId="61B404F6" w14:textId="77777777" w:rsidR="009E54A3" w:rsidRDefault="00113892">
      <w:pPr>
        <w:pStyle w:val="afd"/>
        <w:numPr>
          <w:ilvl w:val="2"/>
          <w:numId w:val="3"/>
        </w:numPr>
        <w:shd w:val="clear" w:color="auto" w:fill="FFFFFF"/>
        <w:tabs>
          <w:tab w:val="left" w:pos="1418"/>
        </w:tabs>
        <w:ind w:left="0" w:firstLine="709"/>
        <w:jc w:val="both"/>
        <w:rPr>
          <w:bCs/>
        </w:rPr>
      </w:pPr>
      <w:r>
        <w:rPr>
          <w:bCs/>
        </w:rPr>
        <w:t xml:space="preserve">В срок, указанный в пункте 2.1.2 Договора, принять от Заказчика на время выполнения Работ по Договору: </w:t>
      </w:r>
    </w:p>
    <w:p w14:paraId="522F2DE7" w14:textId="77777777" w:rsidR="009E54A3" w:rsidRDefault="00113892">
      <w:pPr>
        <w:pStyle w:val="afd"/>
        <w:numPr>
          <w:ilvl w:val="0"/>
          <w:numId w:val="19"/>
        </w:numPr>
        <w:shd w:val="clear" w:color="auto" w:fill="FFFFFF"/>
        <w:tabs>
          <w:tab w:val="left" w:pos="1418"/>
        </w:tabs>
        <w:ind w:left="0" w:firstLine="709"/>
        <w:jc w:val="both"/>
        <w:rPr>
          <w:rFonts w:cs="Calibri"/>
          <w:bCs/>
          <w:color w:val="000000"/>
          <w:szCs w:val="22"/>
          <w:lang w:eastAsia="en-US" w:bidi="en-US"/>
        </w:rPr>
      </w:pPr>
      <w:r>
        <w:rPr>
          <w:bCs/>
        </w:rPr>
        <w:lastRenderedPageBreak/>
        <w:t>место производства Работ (Стройплощадку),</w:t>
      </w:r>
      <w:r>
        <w:rPr>
          <w:bCs/>
          <w:color w:val="FF0000"/>
        </w:rPr>
        <w:t xml:space="preserve"> </w:t>
      </w:r>
      <w:r>
        <w:rPr>
          <w:bCs/>
        </w:rPr>
        <w:t>место (помещение) для складирования материалов по соответствующим актам сдачи-приемки (по форме Приложения № 4.1 к Договору),</w:t>
      </w:r>
      <w:r>
        <w:rPr>
          <w:rFonts w:cs="Calibri"/>
          <w:bCs/>
          <w:color w:val="000000"/>
          <w:szCs w:val="22"/>
          <w:lang w:eastAsia="en-US" w:bidi="en-US"/>
        </w:rPr>
        <w:t xml:space="preserve"> подписанному Заказчиком и Подрядчиком</w:t>
      </w:r>
      <w:r>
        <w:rPr>
          <w:bCs/>
        </w:rPr>
        <w:t>;</w:t>
      </w:r>
    </w:p>
    <w:p w14:paraId="7700DD44" w14:textId="77777777" w:rsidR="009E54A3" w:rsidRDefault="00113892">
      <w:pPr>
        <w:pStyle w:val="afd"/>
        <w:numPr>
          <w:ilvl w:val="0"/>
          <w:numId w:val="19"/>
        </w:numPr>
        <w:shd w:val="clear" w:color="auto" w:fill="FFFFFF"/>
        <w:tabs>
          <w:tab w:val="left" w:pos="1418"/>
        </w:tabs>
        <w:ind w:left="0" w:firstLine="709"/>
        <w:jc w:val="both"/>
        <w:rPr>
          <w:rFonts w:cs="Calibri"/>
          <w:bCs/>
          <w:color w:val="000000"/>
          <w:szCs w:val="22"/>
          <w:lang w:eastAsia="en-US" w:bidi="en-US"/>
        </w:rPr>
      </w:pPr>
      <w:r>
        <w:rPr>
          <w:bCs/>
        </w:rPr>
        <w:t>техническую и иную документацию, указанную в Техническом задании (Приложение № 1 к Договору), по Акту сдачи-приемки технической и иной документации (по форме Приложения № 4.2 к Договору),</w:t>
      </w:r>
      <w:r>
        <w:rPr>
          <w:rFonts w:cs="Calibri"/>
          <w:bCs/>
          <w:color w:val="000000"/>
          <w:szCs w:val="22"/>
          <w:lang w:eastAsia="en-US" w:bidi="en-US"/>
        </w:rPr>
        <w:t xml:space="preserve"> подписанному Заказчиком и Подрядчиком</w:t>
      </w:r>
      <w:r>
        <w:rPr>
          <w:bCs/>
        </w:rPr>
        <w:t xml:space="preserve">. </w:t>
      </w:r>
    </w:p>
    <w:p w14:paraId="77357E8C" w14:textId="77777777" w:rsidR="009E54A3" w:rsidRDefault="00113892">
      <w:pPr>
        <w:pStyle w:val="afd"/>
        <w:numPr>
          <w:ilvl w:val="2"/>
          <w:numId w:val="3"/>
        </w:numPr>
        <w:shd w:val="clear" w:color="auto" w:fill="FFFFFF"/>
        <w:tabs>
          <w:tab w:val="left" w:pos="1418"/>
        </w:tabs>
        <w:ind w:left="0" w:firstLine="709"/>
        <w:jc w:val="both"/>
        <w:rPr>
          <w:bCs/>
        </w:rPr>
      </w:pPr>
      <w:r>
        <w:rPr>
          <w:bCs/>
        </w:rPr>
        <w:t xml:space="preserve">При приемке Места производства Работ </w:t>
      </w:r>
      <w:r>
        <w:rPr>
          <w:bCs/>
          <w:color w:val="000000" w:themeColor="text1"/>
        </w:rPr>
        <w:t xml:space="preserve">Подрядчик обязан </w:t>
      </w:r>
      <w:r>
        <w:rPr>
          <w:bCs/>
        </w:rPr>
        <w:t>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складируемых материалов.</w:t>
      </w:r>
    </w:p>
    <w:p w14:paraId="5A44C302" w14:textId="77777777" w:rsidR="009E54A3" w:rsidRDefault="00113892">
      <w:pPr>
        <w:pStyle w:val="afd"/>
        <w:shd w:val="clear" w:color="auto" w:fill="FFFFFF"/>
        <w:tabs>
          <w:tab w:val="left" w:pos="1418"/>
        </w:tabs>
        <w:ind w:left="0" w:firstLine="709"/>
        <w:jc w:val="both"/>
        <w:rPr>
          <w:bCs/>
        </w:rPr>
      </w:pPr>
      <w:r>
        <w:rPr>
          <w:bCs/>
        </w:rPr>
        <w:t>В случае невыполнения Подрядчиком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w:t>
      </w:r>
    </w:p>
    <w:p w14:paraId="1AFA1133" w14:textId="77777777" w:rsidR="009E54A3" w:rsidRDefault="00113892">
      <w:pPr>
        <w:pStyle w:val="afd"/>
        <w:numPr>
          <w:ilvl w:val="2"/>
          <w:numId w:val="3"/>
        </w:numPr>
        <w:shd w:val="clear" w:color="auto" w:fill="FFFFFF"/>
        <w:tabs>
          <w:tab w:val="left" w:pos="1418"/>
        </w:tabs>
        <w:ind w:left="0" w:firstLine="709"/>
        <w:jc w:val="both"/>
        <w:rPr>
          <w:bCs/>
        </w:rPr>
      </w:pPr>
      <w:r>
        <w:rPr>
          <w:bCs/>
        </w:rPr>
        <w:t>Выдать замечания в отношении технической и иной документации, предоставленной Заказчиком, в течение 5 (пяти) рабочих дней с даты принятия ее по Акту сдачи-приемки технической и иной документации (по форме Приложения № 4.2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14:paraId="06729378" w14:textId="77777777" w:rsidR="009E54A3" w:rsidRDefault="00113892">
      <w:pPr>
        <w:pStyle w:val="afd"/>
        <w:numPr>
          <w:ilvl w:val="2"/>
          <w:numId w:val="3"/>
        </w:numPr>
        <w:shd w:val="clear" w:color="auto" w:fill="FFFFFF"/>
        <w:tabs>
          <w:tab w:val="left" w:pos="1418"/>
        </w:tabs>
        <w:ind w:left="0" w:firstLine="709"/>
        <w:jc w:val="both"/>
        <w:rPr>
          <w:bCs/>
        </w:rPr>
      </w:pPr>
      <w:r>
        <w:rPr>
          <w:bCs/>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Заказчиком в соответствии с пунктом 2.1.3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14:paraId="74901013" w14:textId="77777777" w:rsidR="009E54A3" w:rsidRDefault="00113892">
      <w:pPr>
        <w:pStyle w:val="afd"/>
        <w:numPr>
          <w:ilvl w:val="2"/>
          <w:numId w:val="3"/>
        </w:numPr>
        <w:shd w:val="clear" w:color="auto" w:fill="FFFFFF"/>
        <w:tabs>
          <w:tab w:val="left" w:pos="1418"/>
        </w:tabs>
        <w:ind w:left="0" w:firstLine="709"/>
        <w:jc w:val="both"/>
        <w:rPr>
          <w:bCs/>
        </w:rPr>
      </w:pPr>
      <w:r>
        <w:rPr>
          <w:bCs/>
        </w:rPr>
        <w:t xml:space="preserve">До фактического начала выполнения Работ </w:t>
      </w:r>
      <w:r>
        <w:rPr>
          <w:bCs/>
          <w:color w:val="000000" w:themeColor="text1"/>
        </w:rPr>
        <w:t xml:space="preserve">Подрядчик </w:t>
      </w:r>
      <w:r>
        <w:rPr>
          <w:bCs/>
        </w:rPr>
        <w:t>предоставляет Заказчику:</w:t>
      </w:r>
    </w:p>
    <w:p w14:paraId="55C58C8E" w14:textId="77777777" w:rsidR="009E54A3" w:rsidRDefault="00113892">
      <w:pPr>
        <w:pStyle w:val="afd"/>
        <w:numPr>
          <w:ilvl w:val="0"/>
          <w:numId w:val="16"/>
        </w:numPr>
        <w:shd w:val="clear" w:color="auto" w:fill="FFFFFF"/>
        <w:tabs>
          <w:tab w:val="left" w:pos="1418"/>
        </w:tabs>
        <w:ind w:left="0" w:firstLine="709"/>
        <w:jc w:val="both"/>
        <w:rPr>
          <w:bCs/>
        </w:rPr>
      </w:pPr>
      <w:r>
        <w:rPr>
          <w:bCs/>
        </w:rPr>
        <w:t xml:space="preserve">контакты и должность представителей </w:t>
      </w:r>
      <w:r>
        <w:rPr>
          <w:bCs/>
          <w:color w:val="000000" w:themeColor="text1"/>
        </w:rPr>
        <w:t>Подрядчика</w:t>
      </w:r>
      <w:r>
        <w:rPr>
          <w:bCs/>
        </w:rPr>
        <w:t xml:space="preserve">, уполномоченных на оперативное рассмотрение и решение технических и организационных вопросов, связанных с выполнением Работ; </w:t>
      </w:r>
    </w:p>
    <w:p w14:paraId="16AE13E8" w14:textId="21B4A53F" w:rsidR="009E54A3" w:rsidRDefault="00113892">
      <w:pPr>
        <w:pStyle w:val="afd"/>
        <w:numPr>
          <w:ilvl w:val="0"/>
          <w:numId w:val="16"/>
        </w:numPr>
        <w:shd w:val="clear" w:color="auto" w:fill="FFFFFF"/>
        <w:tabs>
          <w:tab w:val="left" w:pos="709"/>
          <w:tab w:val="left" w:pos="1418"/>
        </w:tabs>
        <w:ind w:left="0" w:firstLine="709"/>
        <w:jc w:val="both"/>
        <w:rPr>
          <w:bCs/>
        </w:rPr>
      </w:pPr>
      <w:r>
        <w:rPr>
          <w:bCs/>
        </w:rPr>
        <w:t xml:space="preserve">контакты и должность представителя </w:t>
      </w:r>
      <w:r>
        <w:rPr>
          <w:bCs/>
          <w:color w:val="000000" w:themeColor="text1"/>
        </w:rPr>
        <w:t>Подрядчика</w:t>
      </w:r>
      <w:r>
        <w:rPr>
          <w:bCs/>
        </w:rPr>
        <w:t>,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w:t>
      </w:r>
      <w:r w:rsidR="00950AFF" w:rsidRPr="002C243D">
        <w:rPr>
          <w:bCs/>
        </w:rPr>
        <w:t xml:space="preserve"> Российской Федерации</w:t>
      </w:r>
      <w:r>
        <w:rPr>
          <w:bCs/>
        </w:rPr>
        <w:t xml:space="preserve"> в месте производства Работ. Подрядчик обязан обеспечить присутствие указанного лица в месте производства Работ в течение всего срока их выполнения;</w:t>
      </w:r>
    </w:p>
    <w:p w14:paraId="2F3E6979" w14:textId="77777777" w:rsidR="009E54A3" w:rsidRDefault="00113892">
      <w:pPr>
        <w:pStyle w:val="afd"/>
        <w:numPr>
          <w:ilvl w:val="0"/>
          <w:numId w:val="16"/>
        </w:numPr>
        <w:shd w:val="clear" w:color="auto" w:fill="FFFFFF"/>
        <w:tabs>
          <w:tab w:val="left" w:pos="709"/>
          <w:tab w:val="left" w:pos="1418"/>
        </w:tabs>
        <w:ind w:left="0" w:firstLine="709"/>
        <w:jc w:val="both"/>
        <w:rPr>
          <w:bCs/>
        </w:rPr>
      </w:pPr>
      <w:r>
        <w:rPr>
          <w:bCs/>
        </w:rPr>
        <w:t xml:space="preserve">контакты и должность представителей </w:t>
      </w:r>
      <w:r>
        <w:rPr>
          <w:bCs/>
          <w:color w:val="000000" w:themeColor="text1"/>
        </w:rPr>
        <w:t>Подрядчика</w:t>
      </w:r>
      <w:r>
        <w:rPr>
          <w:bCs/>
        </w:rPr>
        <w:t xml:space="preserve">, ответственных за пожарную безопасность помещений, переданных Заказчиком Подрядчику по </w:t>
      </w:r>
      <w:r>
        <w:t>соответствующим актам сдачи-приемки (по форме Приложения № 4.1 к Договору) в соответствии с пунктом 2.1.2 Договора;</w:t>
      </w:r>
    </w:p>
    <w:p w14:paraId="086117A9" w14:textId="77777777" w:rsidR="009E54A3" w:rsidRDefault="00113892">
      <w:pPr>
        <w:pStyle w:val="afd"/>
        <w:numPr>
          <w:ilvl w:val="0"/>
          <w:numId w:val="16"/>
        </w:numPr>
        <w:shd w:val="clear" w:color="auto" w:fill="FFFFFF"/>
        <w:tabs>
          <w:tab w:val="left" w:pos="709"/>
          <w:tab w:val="left" w:pos="1069"/>
          <w:tab w:val="left" w:pos="1418"/>
        </w:tabs>
        <w:ind w:left="0" w:firstLine="709"/>
        <w:jc w:val="both"/>
        <w:rPr>
          <w:bCs/>
        </w:rPr>
      </w:pPr>
      <w:r>
        <w:rPr>
          <w:bCs/>
        </w:rPr>
        <w:t>контакты и должность, реквизиты доверенностей</w:t>
      </w:r>
      <w:r>
        <w:t xml:space="preserve"> </w:t>
      </w:r>
      <w:r>
        <w:rPr>
          <w:bCs/>
        </w:rPr>
        <w:t>представителей Подрядчика, уполномоченных на совершение действий, предусмотренных пунктом 1.1 Договора.</w:t>
      </w:r>
    </w:p>
    <w:p w14:paraId="0FD55390" w14:textId="77777777" w:rsidR="009E54A3" w:rsidRDefault="00113892">
      <w:pPr>
        <w:pStyle w:val="afd"/>
        <w:numPr>
          <w:ilvl w:val="2"/>
          <w:numId w:val="3"/>
        </w:numPr>
        <w:shd w:val="clear" w:color="auto" w:fill="FFFFFF"/>
        <w:tabs>
          <w:tab w:val="left" w:pos="1418"/>
          <w:tab w:val="left" w:pos="4820"/>
        </w:tabs>
        <w:ind w:left="0" w:firstLine="709"/>
        <w:jc w:val="both"/>
        <w:rPr>
          <w:bCs/>
        </w:rPr>
      </w:pPr>
      <w:r>
        <w:rPr>
          <w:bCs/>
        </w:rPr>
        <w:t xml:space="preserve">Обеспечить сохранность переданных Заказчиком по соответствующим актам сдачи-приемки мест (помещений), технической и иной документации, а также возврат их Заказчику в первоначальном состоянии с учетом естественного износа не позднее даты окончания выполнения Работ, указанной в пункте 1.5.2 Договора, либо, в случаях прекращения (расторжения) Договора, указанных в пункте 3.2.3 и разделе 16 Договора, не позднее 3 (трех) рабочих дней с даты получения соответствующего требования Заказчика. </w:t>
      </w:r>
    </w:p>
    <w:p w14:paraId="05F37263" w14:textId="77777777" w:rsidR="009E54A3" w:rsidRDefault="00113892">
      <w:pPr>
        <w:pStyle w:val="afd"/>
        <w:numPr>
          <w:ilvl w:val="2"/>
          <w:numId w:val="3"/>
        </w:numPr>
        <w:shd w:val="clear" w:color="auto" w:fill="FFFFFF"/>
        <w:tabs>
          <w:tab w:val="left" w:pos="1418"/>
        </w:tabs>
        <w:ind w:left="0" w:firstLine="709"/>
        <w:jc w:val="both"/>
      </w:pPr>
      <w:r>
        <w:t>Обеспечить наличие допусков, разрешений и лицензий, необходимых для производства Работ.</w:t>
      </w:r>
    </w:p>
    <w:p w14:paraId="677806D8" w14:textId="77777777" w:rsidR="009E54A3" w:rsidRDefault="00113892">
      <w:pPr>
        <w:pStyle w:val="afd"/>
        <w:shd w:val="clear" w:color="auto" w:fill="FFFFFF"/>
        <w:tabs>
          <w:tab w:val="left" w:pos="1418"/>
        </w:tabs>
        <w:ind w:left="0" w:firstLine="709"/>
        <w:jc w:val="both"/>
      </w:pPr>
      <w:r>
        <w:rPr>
          <w:bCs/>
          <w:color w:val="000000" w:themeColor="text1"/>
        </w:rPr>
        <w:lastRenderedPageBreak/>
        <w:t>Подрядчик</w:t>
      </w:r>
      <w:r>
        <w:t xml:space="preserve">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Подрядчика, необходимых для надлежащего исполнения Подрядчиком своих обязательств по Договору</w:t>
      </w:r>
      <w:r>
        <w:rPr>
          <w:bCs/>
        </w:rPr>
        <w:t>, в том числе указанных в Приложении № 5 к Договору</w:t>
      </w:r>
      <w:r>
        <w:t xml:space="preserve">, а также в разумный срок обеспечить получение Подрядчиком соответствующих допусков, разрешений и лицензий в срок, обеспечивающих надлежащее исполнение Подрядчиком обязательств по Договору. </w:t>
      </w:r>
    </w:p>
    <w:p w14:paraId="02AB863B" w14:textId="77777777" w:rsidR="009E54A3" w:rsidRDefault="00113892">
      <w:pPr>
        <w:pStyle w:val="afd"/>
        <w:shd w:val="clear" w:color="auto" w:fill="FFFFFF"/>
        <w:tabs>
          <w:tab w:val="left" w:pos="1418"/>
        </w:tabs>
        <w:ind w:left="0" w:firstLine="709"/>
        <w:jc w:val="both"/>
      </w:pPr>
      <w:r>
        <w:t xml:space="preserve">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w:t>
      </w:r>
      <w:r>
        <w:rPr>
          <w:color w:val="000000" w:themeColor="text1"/>
        </w:rPr>
        <w:t>Подрядчик</w:t>
      </w:r>
      <w:r>
        <w:t xml:space="preserve">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14:paraId="09493F48" w14:textId="77777777" w:rsidR="009E54A3" w:rsidRDefault="00113892">
      <w:pPr>
        <w:pStyle w:val="afd"/>
        <w:shd w:val="clear" w:color="auto" w:fill="FFFFFF"/>
        <w:tabs>
          <w:tab w:val="left" w:pos="1418"/>
        </w:tabs>
        <w:ind w:left="0" w:firstLine="709"/>
        <w:jc w:val="both"/>
      </w:pPr>
      <w: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13.1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14:paraId="5A0D6953" w14:textId="77777777" w:rsidR="009E54A3" w:rsidRDefault="00113892">
      <w:pPr>
        <w:pStyle w:val="afd"/>
        <w:numPr>
          <w:ilvl w:val="2"/>
          <w:numId w:val="3"/>
        </w:numPr>
        <w:shd w:val="clear" w:color="auto" w:fill="FFFFFF"/>
        <w:tabs>
          <w:tab w:val="left" w:pos="1418"/>
        </w:tabs>
        <w:ind w:left="0" w:firstLine="709"/>
        <w:jc w:val="both"/>
      </w:pPr>
      <w:r>
        <w:t>Обеспечить:</w:t>
      </w:r>
    </w:p>
    <w:p w14:paraId="4F8E8084" w14:textId="77777777" w:rsidR="009E54A3" w:rsidRDefault="00113892">
      <w:pPr>
        <w:pStyle w:val="afd"/>
        <w:numPr>
          <w:ilvl w:val="0"/>
          <w:numId w:val="17"/>
        </w:numPr>
        <w:shd w:val="clear" w:color="auto" w:fill="FFFFFF"/>
        <w:tabs>
          <w:tab w:val="left" w:pos="567"/>
          <w:tab w:val="left" w:pos="1418"/>
        </w:tabs>
        <w:ind w:left="0" w:firstLine="709"/>
        <w:jc w:val="both"/>
        <w:rPr>
          <w:bCs/>
        </w:rPr>
      </w:pPr>
      <w:r>
        <w:rPr>
          <w:bCs/>
        </w:rPr>
        <w:t>участие Подрядчика в саморегулируемой организации (СРО), основанной на членстве лиц,</w:t>
      </w:r>
      <w:r>
        <w:t xml:space="preserve"> осуществляющих строительство </w:t>
      </w:r>
      <w:r>
        <w:rPr>
          <w:bCs/>
        </w:rPr>
        <w:t>(с учетом исключений, предусмотренных законодательством Российской Федерации);</w:t>
      </w:r>
    </w:p>
    <w:p w14:paraId="28E51DAC" w14:textId="77777777" w:rsidR="009E54A3" w:rsidRDefault="00113892">
      <w:pPr>
        <w:pStyle w:val="afd"/>
        <w:numPr>
          <w:ilvl w:val="0"/>
          <w:numId w:val="17"/>
        </w:numPr>
        <w:shd w:val="clear" w:color="auto" w:fill="FFFFFF"/>
        <w:tabs>
          <w:tab w:val="left" w:pos="567"/>
          <w:tab w:val="left" w:pos="1418"/>
        </w:tabs>
        <w:ind w:left="0" w:firstLine="709"/>
        <w:jc w:val="both"/>
        <w:rPr>
          <w:bCs/>
        </w:rPr>
      </w:pPr>
      <w:r>
        <w:rPr>
          <w:bCs/>
        </w:rPr>
        <w:t>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w:t>
      </w:r>
      <w:r>
        <w:t xml:space="preserve"> </w:t>
      </w:r>
      <w:r>
        <w:rPr>
          <w:bCs/>
        </w:rPr>
        <w:t>стоимости выполнения Работ по Договору;</w:t>
      </w:r>
    </w:p>
    <w:p w14:paraId="78B02187" w14:textId="77777777" w:rsidR="009E54A3" w:rsidRDefault="00113892">
      <w:pPr>
        <w:pStyle w:val="afd"/>
        <w:numPr>
          <w:ilvl w:val="0"/>
          <w:numId w:val="17"/>
        </w:numPr>
        <w:tabs>
          <w:tab w:val="left" w:pos="567"/>
          <w:tab w:val="left" w:pos="1418"/>
        </w:tabs>
        <w:ind w:left="0" w:firstLine="709"/>
        <w:jc w:val="both"/>
        <w:rPr>
          <w:bCs/>
        </w:rPr>
      </w:pPr>
      <w:r>
        <w:rPr>
          <w:bCs/>
        </w:rPr>
        <w:t>организацию выполнения Работ по Договору лицом (лицами), сведения о которых включены в Национальный реестр специалистов в области строительства.</w:t>
      </w:r>
    </w:p>
    <w:p w14:paraId="18033447" w14:textId="77777777" w:rsidR="009E54A3" w:rsidRDefault="00113892">
      <w:pPr>
        <w:pStyle w:val="afd"/>
        <w:numPr>
          <w:ilvl w:val="2"/>
          <w:numId w:val="3"/>
        </w:numPr>
        <w:shd w:val="clear" w:color="auto" w:fill="FFFFFF"/>
        <w:tabs>
          <w:tab w:val="left" w:pos="1418"/>
        </w:tabs>
        <w:ind w:left="0" w:firstLine="709"/>
        <w:jc w:val="both"/>
        <w:rPr>
          <w:bCs/>
        </w:rPr>
      </w:pPr>
      <w:r>
        <w:t>Выполнять</w:t>
      </w:r>
      <w:r>
        <w:rPr>
          <w:bCs/>
        </w:rPr>
        <w:t xml:space="preserve"> Работы силами квалифицированных специалистов (в том числе с учетом требований пункта 2.3.9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14:paraId="4DF94190" w14:textId="77777777" w:rsidR="009E54A3" w:rsidRDefault="00113892">
      <w:pPr>
        <w:pStyle w:val="afd"/>
        <w:numPr>
          <w:ilvl w:val="2"/>
          <w:numId w:val="3"/>
        </w:numPr>
        <w:shd w:val="clear" w:color="auto" w:fill="FFFFFF"/>
        <w:tabs>
          <w:tab w:val="left" w:pos="1418"/>
        </w:tabs>
        <w:ind w:left="0" w:firstLine="709"/>
        <w:jc w:val="both"/>
        <w:rPr>
          <w:bCs/>
        </w:rPr>
      </w:pPr>
      <w:r>
        <w:rPr>
          <w:bCs/>
        </w:rPr>
        <w:t>Обеспечить доставку, приемку, разгрузку, складирование и хранение прибывающих на место производства Работ Материально-технических ресурсов, необходимых для выполнения Работ.</w:t>
      </w:r>
    </w:p>
    <w:p w14:paraId="6E550CDF" w14:textId="77777777" w:rsidR="009E54A3" w:rsidRDefault="00113892">
      <w:pPr>
        <w:pStyle w:val="afd"/>
        <w:numPr>
          <w:ilvl w:val="2"/>
          <w:numId w:val="3"/>
        </w:numPr>
        <w:shd w:val="clear" w:color="auto" w:fill="FFFFFF"/>
        <w:tabs>
          <w:tab w:val="left" w:pos="1418"/>
        </w:tabs>
        <w:ind w:left="0" w:firstLine="709"/>
        <w:jc w:val="both"/>
        <w:rPr>
          <w:bCs/>
        </w:rPr>
      </w:pPr>
      <w:r>
        <w:rPr>
          <w:bCs/>
        </w:rPr>
        <w:t xml:space="preserve">Организовать контроль качества поступающих Материально-технических ресурсов, обеспечить наличие соответствующих сертификатов, технических паспортов и других документов, удостоверяющих качество используемых Подрядчиком в месте производства Работ Материально-технических ресурсов. Копии таких сертификатов, технических паспортов и иных документов должны быть предоставлены Заказчику до начала производства Работ. </w:t>
      </w:r>
    </w:p>
    <w:p w14:paraId="4FDBC5DD" w14:textId="77777777" w:rsidR="009E54A3" w:rsidRDefault="00113892">
      <w:pPr>
        <w:pStyle w:val="afd"/>
        <w:shd w:val="clear" w:color="auto" w:fill="FFFFFF"/>
        <w:tabs>
          <w:tab w:val="left" w:pos="1418"/>
        </w:tabs>
        <w:ind w:left="0" w:firstLine="709"/>
        <w:jc w:val="both"/>
        <w:rPr>
          <w:bCs/>
        </w:rPr>
      </w:pPr>
      <w:r>
        <w:rPr>
          <w:bCs/>
          <w:color w:val="000000" w:themeColor="text1"/>
        </w:rPr>
        <w:t>Подрядчик</w:t>
      </w:r>
      <w:r>
        <w:rPr>
          <w:bCs/>
        </w:rPr>
        <w:t xml:space="preserve"> обязуется письменно согласовать с Заказчиком планируемые к использованию Материально-технические ресурсы до начала производства Работ в случае, если они не соответствуют условиям Договора.</w:t>
      </w:r>
    </w:p>
    <w:p w14:paraId="3D429D0E" w14:textId="77777777" w:rsidR="009E54A3" w:rsidRDefault="00113892">
      <w:pPr>
        <w:pStyle w:val="afd"/>
        <w:numPr>
          <w:ilvl w:val="2"/>
          <w:numId w:val="3"/>
        </w:numPr>
        <w:shd w:val="clear" w:color="auto" w:fill="FFFFFF"/>
        <w:tabs>
          <w:tab w:val="left" w:pos="1418"/>
        </w:tabs>
        <w:ind w:left="0" w:firstLine="709"/>
        <w:jc w:val="both"/>
        <w:rPr>
          <w:bCs/>
        </w:rPr>
      </w:pPr>
      <w:r>
        <w:rPr>
          <w:bCs/>
        </w:rPr>
        <w:t xml:space="preserve">В случаях, установленных правилами пропускного и </w:t>
      </w:r>
      <w:proofErr w:type="spellStart"/>
      <w:r>
        <w:rPr>
          <w:bCs/>
        </w:rPr>
        <w:t>внутриобъектового</w:t>
      </w:r>
      <w:proofErr w:type="spellEnd"/>
      <w:r>
        <w:rPr>
          <w:bCs/>
        </w:rPr>
        <w:t xml:space="preserve"> режима Заказчика, предварительно согласовать с Заказчиком </w:t>
      </w:r>
      <w:proofErr w:type="spellStart"/>
      <w:r>
        <w:rPr>
          <w:bCs/>
        </w:rPr>
        <w:t>пофамильные</w:t>
      </w:r>
      <w:proofErr w:type="spellEnd"/>
      <w:r>
        <w:rPr>
          <w:bCs/>
        </w:rPr>
        <w:t xml:space="preserve"> списки персонала, задействованного при производстве Работ.</w:t>
      </w:r>
    </w:p>
    <w:p w14:paraId="3F8FFFE6" w14:textId="77777777" w:rsidR="009E54A3" w:rsidRDefault="00113892">
      <w:pPr>
        <w:pStyle w:val="afd"/>
        <w:numPr>
          <w:ilvl w:val="2"/>
          <w:numId w:val="3"/>
        </w:numPr>
        <w:shd w:val="clear" w:color="auto" w:fill="FFFFFF"/>
        <w:tabs>
          <w:tab w:val="left" w:pos="1418"/>
        </w:tabs>
        <w:ind w:left="0" w:firstLine="709"/>
        <w:jc w:val="both"/>
        <w:rPr>
          <w:bCs/>
        </w:rPr>
      </w:pPr>
      <w:r>
        <w:rPr>
          <w:bCs/>
        </w:rPr>
        <w:t xml:space="preserve">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w:t>
      </w:r>
      <w:r>
        <w:rPr>
          <w:bCs/>
        </w:rPr>
        <w:lastRenderedPageBreak/>
        <w:t xml:space="preserve">экологических, санитарных требований и правил, а также иных нормативных правовых актов и требований локальных нормативных актов Заказчика. </w:t>
      </w:r>
    </w:p>
    <w:p w14:paraId="1258DDEB" w14:textId="77777777" w:rsidR="009E54A3" w:rsidRDefault="00113892">
      <w:pPr>
        <w:pStyle w:val="afd"/>
        <w:numPr>
          <w:ilvl w:val="2"/>
          <w:numId w:val="3"/>
        </w:numPr>
        <w:shd w:val="clear" w:color="auto" w:fill="FFFFFF"/>
        <w:tabs>
          <w:tab w:val="left" w:pos="1418"/>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на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76463F28" w14:textId="77777777" w:rsidR="009E54A3" w:rsidRDefault="00113892">
      <w:pPr>
        <w:pStyle w:val="afd"/>
        <w:numPr>
          <w:ilvl w:val="2"/>
          <w:numId w:val="3"/>
        </w:numPr>
        <w:shd w:val="clear" w:color="auto" w:fill="FFFFFF"/>
        <w:tabs>
          <w:tab w:val="left" w:pos="1418"/>
        </w:tabs>
        <w:ind w:left="0" w:firstLine="709"/>
        <w:jc w:val="both"/>
        <w:rPr>
          <w:bCs/>
        </w:rPr>
      </w:pPr>
      <w:r>
        <w:rPr>
          <w:bCs/>
        </w:rPr>
        <w:t xml:space="preserve"> 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7FF1E9F9" w14:textId="77777777" w:rsidR="009E54A3" w:rsidRDefault="00113892">
      <w:pPr>
        <w:pStyle w:val="afd"/>
        <w:numPr>
          <w:ilvl w:val="2"/>
          <w:numId w:val="3"/>
        </w:numPr>
        <w:shd w:val="clear" w:color="auto" w:fill="FFFFFF"/>
        <w:tabs>
          <w:tab w:val="left" w:pos="1418"/>
        </w:tabs>
        <w:ind w:left="0" w:firstLine="709"/>
        <w:jc w:val="both"/>
        <w:rPr>
          <w:bCs/>
        </w:rPr>
      </w:pPr>
      <w:r>
        <w:rPr>
          <w:bCs/>
        </w:rPr>
        <w:t xml:space="preserve">Предоставить </w:t>
      </w:r>
      <w:r>
        <w:rPr>
          <w:bCs/>
          <w:color w:val="000000" w:themeColor="text1"/>
        </w:rPr>
        <w:t>(</w:t>
      </w:r>
      <w:r>
        <w:rPr>
          <w:bCs/>
        </w:rPr>
        <w:t>посредством передачи Подрядчиком) Заказчику в полном объеме необходимую для приемки Работ Приемо-сдаточную и Исполнительную документацию</w:t>
      </w:r>
      <w:r>
        <w:t xml:space="preserve"> </w:t>
      </w:r>
      <w:r>
        <w:rPr>
          <w:bCs/>
        </w:rPr>
        <w:t xml:space="preserve">в 5 (пяти) экземплярах. </w:t>
      </w:r>
    </w:p>
    <w:p w14:paraId="7EA9ECD0" w14:textId="77777777" w:rsidR="009E54A3" w:rsidRDefault="00113892">
      <w:pPr>
        <w:pStyle w:val="afd"/>
        <w:shd w:val="clear" w:color="auto" w:fill="FFFFFF"/>
        <w:tabs>
          <w:tab w:val="left" w:pos="1418"/>
        </w:tabs>
        <w:ind w:left="0" w:firstLine="709"/>
        <w:jc w:val="both"/>
        <w:rPr>
          <w:bCs/>
        </w:rPr>
      </w:pPr>
      <w:r>
        <w:rPr>
          <w:bCs/>
        </w:rPr>
        <w:t>Исполнительная документация должна обеспечивать достоверность и полноту сведений о фактически выполненных Работах.</w:t>
      </w:r>
    </w:p>
    <w:p w14:paraId="57EEF567" w14:textId="77777777" w:rsidR="009E54A3" w:rsidRDefault="00113892">
      <w:pPr>
        <w:pStyle w:val="afd"/>
        <w:numPr>
          <w:ilvl w:val="2"/>
          <w:numId w:val="3"/>
        </w:numPr>
        <w:shd w:val="clear" w:color="auto" w:fill="FFFFFF"/>
        <w:tabs>
          <w:tab w:val="left" w:pos="1418"/>
        </w:tabs>
        <w:ind w:left="0" w:firstLine="709"/>
        <w:jc w:val="both"/>
        <w:rPr>
          <w:bCs/>
        </w:rPr>
      </w:pPr>
      <w:r>
        <w:rPr>
          <w:bCs/>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самостоятельно определить места складирования 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 </w:t>
      </w:r>
    </w:p>
    <w:p w14:paraId="0549446B" w14:textId="77777777" w:rsidR="009E54A3" w:rsidRDefault="00113892">
      <w:pPr>
        <w:pStyle w:val="afd"/>
        <w:shd w:val="clear" w:color="auto" w:fill="FFFFFF"/>
        <w:tabs>
          <w:tab w:val="left" w:pos="1418"/>
        </w:tabs>
        <w:ind w:left="0" w:firstLine="709"/>
        <w:jc w:val="both"/>
        <w:rPr>
          <w:bCs/>
        </w:rPr>
      </w:pPr>
      <w:r>
        <w:rPr>
          <w:bCs/>
        </w:rPr>
        <w:t>Расходы по вывозу и складированию указанных материалов, в том числе стоимость услуг специальных площадок для их хранения, несет Подрядчик.</w:t>
      </w:r>
    </w:p>
    <w:p w14:paraId="66D261BC" w14:textId="77777777" w:rsidR="009E54A3" w:rsidRDefault="00113892">
      <w:pPr>
        <w:pStyle w:val="afd"/>
        <w:numPr>
          <w:ilvl w:val="2"/>
          <w:numId w:val="3"/>
        </w:numPr>
        <w:shd w:val="clear" w:color="auto" w:fill="FFFFFF"/>
        <w:tabs>
          <w:tab w:val="left" w:pos="1418"/>
        </w:tabs>
        <w:ind w:left="0" w:firstLine="709"/>
        <w:jc w:val="both"/>
        <w:rPr>
          <w:bCs/>
        </w:rPr>
      </w:pPr>
      <w:r>
        <w:rPr>
          <w:bCs/>
        </w:rPr>
        <w:t>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14:paraId="2FFC5139" w14:textId="77777777" w:rsidR="009E54A3" w:rsidRDefault="00113892">
      <w:pPr>
        <w:pStyle w:val="afd"/>
        <w:numPr>
          <w:ilvl w:val="2"/>
          <w:numId w:val="3"/>
        </w:numPr>
        <w:shd w:val="clear" w:color="auto" w:fill="FFFFFF"/>
        <w:tabs>
          <w:tab w:val="left" w:pos="1418"/>
        </w:tabs>
        <w:ind w:left="0" w:firstLine="709"/>
        <w:jc w:val="both"/>
        <w:rPr>
          <w:bCs/>
        </w:rPr>
      </w:pPr>
      <w:r>
        <w:rPr>
          <w:bCs/>
        </w:rPr>
        <w:t xml:space="preserve"> Передать Заказчику в полном объеме</w:t>
      </w:r>
      <w:r>
        <w:t xml:space="preserve"> лом и отходы черных и цветных металлов, </w:t>
      </w:r>
      <w:r>
        <w:rPr>
          <w:bCs/>
        </w:rPr>
        <w:t>образовавшиеся в ходе выполнения Работ по акту приема-передачи.</w:t>
      </w:r>
    </w:p>
    <w:p w14:paraId="7DC4CF12" w14:textId="77777777" w:rsidR="009E54A3" w:rsidRDefault="00113892">
      <w:pPr>
        <w:pStyle w:val="afd"/>
        <w:shd w:val="clear" w:color="auto" w:fill="FFFFFF"/>
        <w:tabs>
          <w:tab w:val="left" w:pos="1418"/>
        </w:tabs>
        <w:ind w:left="0" w:firstLine="709"/>
        <w:jc w:val="both"/>
        <w:rPr>
          <w:bCs/>
        </w:rPr>
      </w:pPr>
      <w:r>
        <w:rPr>
          <w:bCs/>
        </w:rPr>
        <w:t xml:space="preserve">Подрядчик обязан предъявлять Заказчику материальные ценности, образованные в результате демонтажа объектов основных средств или их частей, в </w:t>
      </w:r>
      <w:proofErr w:type="spellStart"/>
      <w:r>
        <w:rPr>
          <w:bCs/>
        </w:rPr>
        <w:t>т.ч</w:t>
      </w:r>
      <w:proofErr w:type="spellEnd"/>
      <w:r>
        <w:rPr>
          <w:bCs/>
        </w:rPr>
        <w:t>. объектов незавершенного строительства, а также малоценные и быстроизнашивающиеся предметы, хозяйственный инвентарь, инструменты и приспособления общего и специального назначения в порядке, установленном в Приложении № 11 к Договору.</w:t>
      </w:r>
    </w:p>
    <w:p w14:paraId="0248DDCE" w14:textId="77777777" w:rsidR="009E54A3" w:rsidRDefault="00113892">
      <w:pPr>
        <w:pStyle w:val="afd"/>
        <w:numPr>
          <w:ilvl w:val="2"/>
          <w:numId w:val="3"/>
        </w:numPr>
        <w:shd w:val="clear" w:color="auto" w:fill="FFFFFF"/>
        <w:tabs>
          <w:tab w:val="left" w:pos="1418"/>
        </w:tabs>
        <w:ind w:left="0" w:firstLine="709"/>
        <w:jc w:val="both"/>
        <w:rPr>
          <w:bCs/>
        </w:rPr>
      </w:pPr>
      <w:r>
        <w:rPr>
          <w:bCs/>
        </w:rPr>
        <w:t>Выполнять полученные в ходе исполнения Договора указания Заказчика</w:t>
      </w:r>
      <w: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14:paraId="4071C97B" w14:textId="77777777" w:rsidR="009E54A3" w:rsidRDefault="00113892">
      <w:pPr>
        <w:shd w:val="clear" w:color="auto" w:fill="FFFFFF"/>
        <w:tabs>
          <w:tab w:val="left" w:pos="1418"/>
        </w:tabs>
        <w:spacing w:line="240" w:lineRule="auto"/>
        <w:ind w:firstLine="709"/>
        <w:rPr>
          <w:bCs/>
        </w:rPr>
      </w:pPr>
      <w:r>
        <w:rPr>
          <w:bCs/>
          <w:sz w:val="24"/>
          <w:szCs w:val="24"/>
        </w:rPr>
        <w:t xml:space="preserve">В случае если такие указания могут привести к увеличению Цены Договора, </w:t>
      </w:r>
      <w:r>
        <w:rPr>
          <w:bCs/>
          <w:color w:val="000000" w:themeColor="text1"/>
          <w:sz w:val="24"/>
          <w:szCs w:val="24"/>
        </w:rPr>
        <w:t>Подрядчик</w:t>
      </w:r>
      <w:r>
        <w:rPr>
          <w:bCs/>
          <w:sz w:val="24"/>
          <w:szCs w:val="24"/>
        </w:rPr>
        <w:t xml:space="preserve">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684B3C84" w14:textId="77777777" w:rsidR="009E54A3" w:rsidRDefault="00113892">
      <w:pPr>
        <w:shd w:val="clear" w:color="auto" w:fill="FFFFFF"/>
        <w:tabs>
          <w:tab w:val="left" w:pos="1418"/>
        </w:tabs>
        <w:spacing w:line="240" w:lineRule="auto"/>
        <w:ind w:firstLine="709"/>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(Подрядчик) письменно известил Заказчика о возможных негативных последствиях исполнения таких указаний в соответствии с пунктом 2.3.22.1 Договора. </w:t>
      </w:r>
    </w:p>
    <w:p w14:paraId="295D73B7" w14:textId="77777777" w:rsidR="009E54A3" w:rsidRDefault="00113892">
      <w:pPr>
        <w:pStyle w:val="afd"/>
        <w:shd w:val="clear" w:color="auto" w:fill="FFFFFF"/>
        <w:tabs>
          <w:tab w:val="left" w:pos="1418"/>
        </w:tabs>
        <w:ind w:left="0" w:firstLine="709"/>
        <w:jc w:val="both"/>
        <w:rPr>
          <w:bCs/>
        </w:rPr>
      </w:pPr>
      <w:r>
        <w:rPr>
          <w:bCs/>
        </w:rPr>
        <w:lastRenderedPageBreak/>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2.3.22.1 Договора. </w:t>
      </w:r>
    </w:p>
    <w:p w14:paraId="012CEC35" w14:textId="77777777" w:rsidR="009E54A3" w:rsidRDefault="00113892">
      <w:pPr>
        <w:pStyle w:val="afd"/>
        <w:numPr>
          <w:ilvl w:val="2"/>
          <w:numId w:val="3"/>
        </w:numPr>
        <w:shd w:val="clear" w:color="auto" w:fill="FFFFFF"/>
        <w:tabs>
          <w:tab w:val="left" w:pos="1418"/>
        </w:tabs>
        <w:ind w:left="0" w:firstLine="709"/>
        <w:jc w:val="both"/>
        <w:rPr>
          <w:bCs/>
        </w:rPr>
      </w:pPr>
      <w:r>
        <w:rPr>
          <w:bCs/>
        </w:rPr>
        <w:t xml:space="preserve"> Письменно известить Заказчика и до получения от него необходимых указаний приостановить Работу при обнаружении:</w:t>
      </w:r>
    </w:p>
    <w:p w14:paraId="336E4DA0" w14:textId="77777777" w:rsidR="009E54A3" w:rsidRDefault="00113892">
      <w:pPr>
        <w:pStyle w:val="afd"/>
        <w:numPr>
          <w:ilvl w:val="3"/>
          <w:numId w:val="3"/>
        </w:numPr>
        <w:shd w:val="clear" w:color="auto" w:fill="FFFFFF"/>
        <w:tabs>
          <w:tab w:val="left" w:pos="1418"/>
          <w:tab w:val="left" w:pos="1701"/>
        </w:tabs>
        <w:ind w:left="0" w:firstLine="709"/>
        <w:jc w:val="both"/>
        <w:rPr>
          <w:bCs/>
        </w:rPr>
      </w:pPr>
      <w:r>
        <w:rPr>
          <w:bCs/>
        </w:rPr>
        <w:t xml:space="preserve">Возможных неблагоприятных для Заказчика (посредством направления уведомления Подрядчиком) последствий выполнения его указаний – в любом случае не позднее момента начала выполнения таких указаний. </w:t>
      </w:r>
    </w:p>
    <w:p w14:paraId="29A4B896" w14:textId="77777777" w:rsidR="009E54A3" w:rsidRDefault="00113892">
      <w:pPr>
        <w:pStyle w:val="afd"/>
        <w:numPr>
          <w:ilvl w:val="3"/>
          <w:numId w:val="3"/>
        </w:numPr>
        <w:shd w:val="clear" w:color="auto" w:fill="FFFFFF"/>
        <w:tabs>
          <w:tab w:val="left" w:pos="1418"/>
          <w:tab w:val="left" w:pos="1701"/>
        </w:tabs>
        <w:ind w:left="0" w:firstLine="709"/>
        <w:jc w:val="both"/>
        <w:rPr>
          <w:bCs/>
        </w:rPr>
      </w:pPr>
      <w:r>
        <w:rPr>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14:paraId="2F4A2015" w14:textId="77777777" w:rsidR="009E54A3" w:rsidRDefault="00113892">
      <w:pPr>
        <w:pStyle w:val="afd"/>
        <w:numPr>
          <w:ilvl w:val="3"/>
          <w:numId w:val="3"/>
        </w:numPr>
        <w:shd w:val="clear" w:color="auto" w:fill="FFFFFF"/>
        <w:tabs>
          <w:tab w:val="left" w:pos="1418"/>
          <w:tab w:val="left" w:pos="1701"/>
        </w:tabs>
        <w:ind w:left="0" w:firstLine="709"/>
        <w:jc w:val="both"/>
        <w:rPr>
          <w:bCs/>
        </w:rPr>
      </w:pPr>
      <w:r>
        <w:rPr>
          <w:bCs/>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14:paraId="49BD8FB2" w14:textId="77777777" w:rsidR="009E54A3" w:rsidRDefault="00113892">
      <w:pPr>
        <w:pStyle w:val="afd"/>
        <w:shd w:val="clear" w:color="auto" w:fill="FFFFFF"/>
        <w:tabs>
          <w:tab w:val="left" w:pos="567"/>
          <w:tab w:val="left" w:pos="1418"/>
        </w:tabs>
        <w:ind w:left="0" w:firstLine="709"/>
        <w:jc w:val="both"/>
        <w:rPr>
          <w:bCs/>
        </w:rPr>
      </w:pPr>
      <w:r>
        <w:rPr>
          <w:bCs/>
        </w:rPr>
        <w:t>Невыполнение Подрядчиком требований пункта 2.3.22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083E7B7E" w14:textId="77777777" w:rsidR="009E54A3" w:rsidRDefault="00113892">
      <w:pPr>
        <w:pStyle w:val="afd"/>
        <w:numPr>
          <w:ilvl w:val="2"/>
          <w:numId w:val="3"/>
        </w:numPr>
        <w:shd w:val="clear" w:color="auto" w:fill="FFFFFF"/>
        <w:tabs>
          <w:tab w:val="left" w:pos="1418"/>
        </w:tabs>
        <w:ind w:left="0" w:firstLine="709"/>
        <w:jc w:val="both"/>
        <w:rPr>
          <w:bCs/>
        </w:rPr>
      </w:pPr>
      <w:r>
        <w:rPr>
          <w:bCs/>
        </w:rPr>
        <w:t xml:space="preserve"> Письменно уведомлять</w:t>
      </w:r>
      <w:r>
        <w:t xml:space="preserve"> Заказчика </w:t>
      </w:r>
      <w:r>
        <w:rPr>
          <w:bCs/>
        </w:rPr>
        <w:t>(посредством направления уведомления Подрядчиком)</w:t>
      </w:r>
      <w:r>
        <w:t xml:space="preserve"> о любых внеплановых событиях и происшествиях, возникших в ходе исполнения Договора, включая, но не ограничиваясь:</w:t>
      </w:r>
    </w:p>
    <w:p w14:paraId="60144812" w14:textId="77777777" w:rsidR="009E54A3" w:rsidRDefault="00113892">
      <w:pPr>
        <w:pStyle w:val="afd"/>
        <w:numPr>
          <w:ilvl w:val="0"/>
          <w:numId w:val="18"/>
        </w:numPr>
        <w:tabs>
          <w:tab w:val="left" w:pos="1418"/>
        </w:tabs>
        <w:ind w:left="0" w:firstLine="709"/>
        <w:jc w:val="both"/>
      </w:pPr>
      <w:r>
        <w:t>аварии – в течение 2 (двух) часов;</w:t>
      </w:r>
    </w:p>
    <w:p w14:paraId="051DB655" w14:textId="77777777" w:rsidR="009E54A3" w:rsidRDefault="00113892">
      <w:pPr>
        <w:pStyle w:val="afd"/>
        <w:numPr>
          <w:ilvl w:val="0"/>
          <w:numId w:val="18"/>
        </w:numPr>
        <w:tabs>
          <w:tab w:val="left" w:pos="1418"/>
        </w:tabs>
        <w:ind w:left="0" w:firstLine="709"/>
        <w:jc w:val="both"/>
      </w:pPr>
      <w:r>
        <w:t xml:space="preserve">любом несчастном случае независимо от степени его тяжести – в течение суток по форме, установленной </w:t>
      </w:r>
      <w:r>
        <w:rPr>
          <w:bCs/>
          <w:color w:val="333333"/>
          <w:kern w:val="2"/>
        </w:rPr>
        <w:t>приказом Минтруда России от 20.04.2022 № 223н</w:t>
      </w:r>
      <w:r>
        <w:t>, а после окончания расследования предоставлять копии соответствующих материалов;</w:t>
      </w:r>
    </w:p>
    <w:p w14:paraId="5FE87B8C" w14:textId="77777777" w:rsidR="009E54A3" w:rsidRDefault="00113892">
      <w:pPr>
        <w:pStyle w:val="afd"/>
        <w:numPr>
          <w:ilvl w:val="0"/>
          <w:numId w:val="18"/>
        </w:numPr>
        <w:tabs>
          <w:tab w:val="left" w:pos="1418"/>
        </w:tabs>
        <w:ind w:left="0" w:firstLine="709"/>
        <w:jc w:val="both"/>
      </w:pPr>
      <w:r>
        <w:t>хищении и иных противоправных действиях – в течение 24 (двадцати четырех) часов;</w:t>
      </w:r>
    </w:p>
    <w:p w14:paraId="74D88B30" w14:textId="77777777" w:rsidR="009E54A3" w:rsidRDefault="00113892">
      <w:pPr>
        <w:pStyle w:val="afd"/>
        <w:numPr>
          <w:ilvl w:val="0"/>
          <w:numId w:val="18"/>
        </w:numPr>
        <w:tabs>
          <w:tab w:val="left" w:pos="1418"/>
        </w:tabs>
        <w:ind w:left="0" w:firstLine="709"/>
        <w:jc w:val="both"/>
      </w:pPr>
      <w: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3260AEC5" w14:textId="77777777" w:rsidR="009E54A3" w:rsidRDefault="00113892">
      <w:pPr>
        <w:pStyle w:val="afd"/>
        <w:numPr>
          <w:ilvl w:val="0"/>
          <w:numId w:val="18"/>
        </w:numPr>
        <w:tabs>
          <w:tab w:val="left" w:pos="1418"/>
        </w:tabs>
        <w:ind w:left="0" w:firstLine="709"/>
        <w:jc w:val="both"/>
      </w:pPr>
      <w:r>
        <w:t>забастовке персонала Подрядчика,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421D78A2" w14:textId="77777777" w:rsidR="009E54A3" w:rsidRDefault="00113892">
      <w:pPr>
        <w:pStyle w:val="afd"/>
        <w:numPr>
          <w:ilvl w:val="0"/>
          <w:numId w:val="18"/>
        </w:numPr>
        <w:tabs>
          <w:tab w:val="left" w:pos="1418"/>
        </w:tabs>
        <w:ind w:left="0" w:firstLine="709"/>
        <w:jc w:val="both"/>
      </w:pPr>
      <w:r>
        <w:t>иных обстоятельствах, фактах, сообщениях в средствах массовой информации – в течение 24 (двадцати четырех) часов.</w:t>
      </w:r>
    </w:p>
    <w:p w14:paraId="7FA9BA1C" w14:textId="77777777" w:rsidR="009E54A3" w:rsidRDefault="00113892">
      <w:pPr>
        <w:pStyle w:val="afd"/>
        <w:numPr>
          <w:ilvl w:val="2"/>
          <w:numId w:val="3"/>
        </w:numPr>
        <w:shd w:val="clear" w:color="auto" w:fill="FFFFFF"/>
        <w:tabs>
          <w:tab w:val="left" w:pos="1418"/>
        </w:tabs>
        <w:ind w:left="0" w:firstLine="709"/>
        <w:jc w:val="both"/>
      </w:pPr>
      <w:r>
        <w:t>Нести риск случайной гибели и случайного повреждения мест (помещений), принятых от Заказчика в соответствии с пунктом 2.3.2 Договора, до момента их передачи (возврата) Заказчику по соответствующему акту сдачи-приемки (по форме Приложения № 4.1 к Договору).</w:t>
      </w:r>
    </w:p>
    <w:p w14:paraId="2D55CD84" w14:textId="77777777" w:rsidR="009E54A3" w:rsidRDefault="00113892">
      <w:pPr>
        <w:pStyle w:val="afd"/>
        <w:numPr>
          <w:ilvl w:val="2"/>
          <w:numId w:val="3"/>
        </w:numPr>
        <w:shd w:val="clear" w:color="auto" w:fill="FFFFFF"/>
        <w:tabs>
          <w:tab w:val="left" w:pos="1418"/>
        </w:tabs>
        <w:ind w:left="0" w:firstLine="709"/>
        <w:jc w:val="both"/>
      </w:pPr>
      <w:r>
        <w:t>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 Договора.</w:t>
      </w:r>
    </w:p>
    <w:p w14:paraId="4FBA18D8" w14:textId="77777777" w:rsidR="009E54A3" w:rsidRDefault="00113892">
      <w:pPr>
        <w:pStyle w:val="afd"/>
        <w:shd w:val="clear" w:color="auto" w:fill="FFFFFF"/>
        <w:tabs>
          <w:tab w:val="left" w:pos="1418"/>
        </w:tabs>
        <w:ind w:left="0" w:firstLine="709"/>
        <w:jc w:val="both"/>
      </w:pPr>
      <w:r>
        <w:t>Подрядчик обязан незамедлительно приступать к устранению недостатков, о которых ему стало известно.</w:t>
      </w:r>
    </w:p>
    <w:p w14:paraId="3157F2C8" w14:textId="77777777" w:rsidR="009E54A3" w:rsidRDefault="00113892">
      <w:pPr>
        <w:pStyle w:val="afd"/>
        <w:numPr>
          <w:ilvl w:val="2"/>
          <w:numId w:val="3"/>
        </w:numPr>
        <w:shd w:val="clear" w:color="auto" w:fill="FFFFFF"/>
        <w:tabs>
          <w:tab w:val="left" w:pos="1418"/>
        </w:tabs>
        <w:ind w:left="0" w:firstLine="709"/>
        <w:jc w:val="both"/>
        <w:rPr>
          <w:bCs/>
        </w:rPr>
      </w:pPr>
      <w:r>
        <w:t xml:space="preserve">Письменно уведомлять Заказчика </w:t>
      </w:r>
      <w:r>
        <w:rPr>
          <w:bCs/>
        </w:rPr>
        <w:t xml:space="preserve">(посредством направления уведомления Подрядчиком) </w:t>
      </w:r>
      <w:r>
        <w:t xml:space="preserve">о необходимости проведения освидетельствования и / или приемки Скрытых работ. </w:t>
      </w:r>
    </w:p>
    <w:p w14:paraId="1609B41B" w14:textId="77777777" w:rsidR="009E54A3" w:rsidRDefault="00113892">
      <w:pPr>
        <w:pStyle w:val="afd"/>
        <w:shd w:val="clear" w:color="auto" w:fill="FFFFFF"/>
        <w:tabs>
          <w:tab w:val="left" w:pos="1418"/>
        </w:tabs>
        <w:ind w:left="0" w:firstLine="709"/>
        <w:jc w:val="both"/>
        <w:rPr>
          <w:bCs/>
        </w:rPr>
      </w:pPr>
      <w:r>
        <w:lastRenderedPageBreak/>
        <w:t>Указанное уведомление должно быть получено Заказчиком заблаговременно</w:t>
      </w:r>
      <w:r>
        <w:rPr>
          <w:bCs/>
        </w:rPr>
        <w:t xml:space="preserve">, но не позднее, чем за </w:t>
      </w:r>
      <w:r>
        <w:t>5 (пять)</w:t>
      </w:r>
      <w:r>
        <w:rPr>
          <w:bCs/>
        </w:rPr>
        <w:t xml:space="preserve"> рабочих дней до начала освидетельствования. В случае если Подрядчиком произведено закрытие Скрытых работ без их освидетельствования представителем Заказчика, то Подрядчик, по указанию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и / или приемки Скрытых работ.</w:t>
      </w:r>
    </w:p>
    <w:p w14:paraId="0D4F344C" w14:textId="77777777" w:rsidR="009E54A3" w:rsidRDefault="00113892">
      <w:pPr>
        <w:pStyle w:val="afd"/>
        <w:numPr>
          <w:ilvl w:val="2"/>
          <w:numId w:val="3"/>
        </w:numPr>
        <w:shd w:val="clear" w:color="auto" w:fill="FFFFFF"/>
        <w:tabs>
          <w:tab w:val="left" w:pos="567"/>
          <w:tab w:val="left" w:pos="709"/>
          <w:tab w:val="left" w:pos="1418"/>
        </w:tabs>
        <w:ind w:left="0" w:firstLine="709"/>
        <w:jc w:val="both"/>
      </w:pPr>
      <w:r>
        <w:rPr>
          <w:bCs/>
        </w:rPr>
        <w:t xml:space="preserve"> </w:t>
      </w:r>
      <w:r>
        <w:rPr>
          <w:color w:val="000000" w:themeColor="text1"/>
        </w:rPr>
        <w:t>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04 августа 2020 г. N 421/</w:t>
      </w:r>
      <w:proofErr w:type="spellStart"/>
      <w:r>
        <w:rPr>
          <w:color w:val="000000" w:themeColor="text1"/>
        </w:rPr>
        <w:t>пр</w:t>
      </w:r>
      <w:proofErr w:type="spellEnd"/>
      <w:r>
        <w:rPr>
          <w:color w:val="000000" w:themeColor="text1"/>
        </w:rPr>
        <w:t xml:space="preserve">, обеспечить в счет Цены </w:t>
      </w:r>
      <w:r>
        <w:rPr>
          <w:bCs/>
          <w:color w:val="000000" w:themeColor="text1"/>
        </w:rPr>
        <w:t>Договора:</w:t>
      </w:r>
    </w:p>
    <w:p w14:paraId="3295FBD6" w14:textId="77777777" w:rsidR="009E54A3" w:rsidRDefault="00113892">
      <w:pPr>
        <w:pStyle w:val="afd"/>
        <w:numPr>
          <w:ilvl w:val="0"/>
          <w:numId w:val="23"/>
        </w:numPr>
        <w:shd w:val="clear" w:color="auto" w:fill="FFFFFF"/>
        <w:tabs>
          <w:tab w:val="left" w:pos="567"/>
          <w:tab w:val="left" w:pos="1418"/>
        </w:tabs>
        <w:ind w:left="0" w:firstLine="709"/>
        <w:jc w:val="both"/>
      </w:pPr>
      <w:r>
        <w:rPr>
          <w:bCs/>
        </w:rPr>
        <w:t xml:space="preserve">на время проведения пусконаладочных работ «вхолостую» </w:t>
      </w:r>
      <w:r>
        <w:t xml:space="preserve">– </w:t>
      </w:r>
      <w:r>
        <w:rPr>
          <w:bCs/>
        </w:rPr>
        <w:t xml:space="preserve">ресурсы, необходимые для проведения таких работ, в полном объеме, в том числе, но не ограничиваясь: топливо, электроэнергию, расходные материалы, масла, катализаторы, химикаты, воду, воздух, механизмы и контрольно-измерительные приборы, за исключением эксплуатационного персонала, предоставляемого Заказчиком; </w:t>
      </w:r>
    </w:p>
    <w:p w14:paraId="3EEB0B5F" w14:textId="77777777" w:rsidR="009E54A3" w:rsidRDefault="00113892">
      <w:pPr>
        <w:pStyle w:val="afd"/>
        <w:numPr>
          <w:ilvl w:val="0"/>
          <w:numId w:val="23"/>
        </w:numPr>
        <w:shd w:val="clear" w:color="auto" w:fill="FFFFFF"/>
        <w:tabs>
          <w:tab w:val="left" w:pos="567"/>
          <w:tab w:val="left" w:pos="1418"/>
        </w:tabs>
        <w:ind w:left="0" w:firstLine="709"/>
        <w:jc w:val="both"/>
      </w:pPr>
      <w:r>
        <w:rPr>
          <w:bCs/>
        </w:rPr>
        <w:t xml:space="preserve">на время проведения пусконаладочных работ «под нагрузкой» </w:t>
      </w:r>
      <w:r>
        <w:t>–</w:t>
      </w:r>
      <w:r>
        <w:rPr>
          <w:bCs/>
        </w:rPr>
        <w:t xml:space="preserve"> ресурсы, необходимые для проведения таких работ, в полном объеме, за исключением топлива, электроэнергии, воды и эксплуатационного персонала, предоставляемых Заказчиком.</w:t>
      </w:r>
    </w:p>
    <w:p w14:paraId="5A20120D" w14:textId="77777777" w:rsidR="009E54A3" w:rsidRDefault="00113892">
      <w:pPr>
        <w:pStyle w:val="afd"/>
        <w:numPr>
          <w:ilvl w:val="2"/>
          <w:numId w:val="3"/>
        </w:numPr>
        <w:shd w:val="clear" w:color="auto" w:fill="FFFFFF"/>
        <w:tabs>
          <w:tab w:val="left" w:pos="567"/>
          <w:tab w:val="left" w:pos="709"/>
          <w:tab w:val="left" w:pos="1418"/>
        </w:tabs>
        <w:ind w:left="0" w:firstLine="709"/>
        <w:jc w:val="both"/>
      </w:pPr>
      <w:r>
        <w:rPr>
          <w:bCs/>
        </w:rPr>
        <w:t xml:space="preserve">Принять участие в работе приемочной комиссии и в подписании Акта приемки законченного строительством объекта приемочной комиссией по форме № КС-14, </w:t>
      </w:r>
      <w:r>
        <w:t xml:space="preserve">утвержденной постановлением </w:t>
      </w:r>
      <w:r>
        <w:rPr>
          <w:lang w:eastAsia="en-US"/>
        </w:rPr>
        <w:t>Госкомстата РФ от 30.10.1997 № 71а, по Объекту после завершения всех работ</w:t>
      </w:r>
      <w:r>
        <w:rPr>
          <w:bCs/>
        </w:rPr>
        <w:t>.</w:t>
      </w:r>
    </w:p>
    <w:p w14:paraId="1B61750F" w14:textId="77777777" w:rsidR="009E54A3" w:rsidRDefault="00113892">
      <w:pPr>
        <w:pStyle w:val="afd"/>
        <w:numPr>
          <w:ilvl w:val="2"/>
          <w:numId w:val="3"/>
        </w:numPr>
        <w:shd w:val="clear" w:color="auto" w:fill="FFFFFF"/>
        <w:tabs>
          <w:tab w:val="left" w:pos="1418"/>
        </w:tabs>
        <w:ind w:left="0" w:firstLine="709"/>
        <w:jc w:val="both"/>
      </w:pPr>
      <w:r>
        <w:rPr>
          <w:bCs/>
        </w:rPr>
        <w:t>Осуществлять мероприятия строительного контроля, возложенные на 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14:paraId="04D48F5A" w14:textId="77777777" w:rsidR="009E54A3" w:rsidRDefault="00113892">
      <w:pPr>
        <w:pStyle w:val="afd"/>
        <w:numPr>
          <w:ilvl w:val="2"/>
          <w:numId w:val="3"/>
        </w:numPr>
        <w:shd w:val="clear" w:color="auto" w:fill="FFFFFF"/>
        <w:tabs>
          <w:tab w:val="left" w:pos="1418"/>
        </w:tabs>
        <w:ind w:left="0" w:firstLine="709"/>
        <w:jc w:val="both"/>
      </w:pPr>
      <w:r>
        <w:rPr>
          <w:bCs/>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t xml:space="preserve">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 </w:t>
      </w:r>
      <w:r>
        <w:rPr>
          <w:bCs/>
        </w:rPr>
        <w:t>без какого-либо ограничения размера такого возмещения.</w:t>
      </w:r>
    </w:p>
    <w:p w14:paraId="698C2D6F" w14:textId="77777777" w:rsidR="009E54A3" w:rsidRDefault="00113892">
      <w:pPr>
        <w:pStyle w:val="afd"/>
        <w:shd w:val="clear" w:color="auto" w:fill="FFFFFF"/>
        <w:tabs>
          <w:tab w:val="left" w:pos="1418"/>
        </w:tabs>
        <w:ind w:left="0" w:firstLine="709"/>
        <w:jc w:val="both"/>
      </w:pPr>
      <w:r>
        <w:rPr>
          <w:bCs/>
        </w:rPr>
        <w:lastRenderedPageBreak/>
        <w:t>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w:t>
      </w:r>
      <w:proofErr w:type="spellStart"/>
      <w:r>
        <w:rPr>
          <w:bCs/>
        </w:rPr>
        <w:t>ам</w:t>
      </w:r>
      <w:proofErr w:type="spellEnd"/>
      <w:r>
        <w:rPr>
          <w:bCs/>
        </w:rPr>
        <w:t>) страхования</w:t>
      </w:r>
      <w:r>
        <w:rPr>
          <w:rStyle w:val="aa"/>
          <w:bCs/>
        </w:rPr>
        <w:footnoteReference w:id="1"/>
      </w:r>
      <w:r>
        <w:rPr>
          <w:bCs/>
        </w:rPr>
        <w:t xml:space="preserve">. </w:t>
      </w:r>
    </w:p>
    <w:p w14:paraId="41B7EEF0" w14:textId="77777777" w:rsidR="009E54A3" w:rsidRDefault="00113892">
      <w:pPr>
        <w:pStyle w:val="afd"/>
        <w:numPr>
          <w:ilvl w:val="2"/>
          <w:numId w:val="3"/>
        </w:numPr>
        <w:tabs>
          <w:tab w:val="left" w:pos="1418"/>
        </w:tabs>
        <w:ind w:left="0" w:firstLine="709"/>
        <w:jc w:val="both"/>
      </w:pPr>
      <w:r>
        <w:rPr>
          <w:bCs/>
        </w:rPr>
        <w:t>В случае предъявления налоговыми органами претензий и требований к Заказчику, связанных с недобросовестностью Субподрядчиков (любого лица из цепочки субподрядчиков),</w:t>
      </w:r>
      <w:r>
        <w:t xml:space="preserve"> </w:t>
      </w:r>
      <w:r>
        <w:rPr>
          <w:bCs/>
        </w:rPr>
        <w:t xml:space="preserve">в том числе поставщиков материалов, привлеченных Подрядчиком к выполнению Работ по Договору, компенсировать все убытки Заказчика, вызванные такими претензиями и требованиями.  </w:t>
      </w:r>
    </w:p>
    <w:p w14:paraId="48565171" w14:textId="77777777" w:rsidR="009E54A3" w:rsidRDefault="00113892">
      <w:pPr>
        <w:pStyle w:val="afd"/>
        <w:numPr>
          <w:ilvl w:val="2"/>
          <w:numId w:val="3"/>
        </w:numPr>
        <w:shd w:val="clear" w:color="auto" w:fill="FFFFFF"/>
        <w:tabs>
          <w:tab w:val="left" w:pos="1418"/>
        </w:tabs>
        <w:ind w:left="0" w:firstLine="709"/>
        <w:jc w:val="both"/>
      </w:pPr>
      <w:r>
        <w:rPr>
          <w:color w:val="000000"/>
        </w:rPr>
        <w:t xml:space="preserve">Предоставить Заказчику </w:t>
      </w:r>
      <w:r>
        <w:rPr>
          <w:color w:val="000000" w:themeColor="text1"/>
        </w:rPr>
        <w:t xml:space="preserve">Подрядчиком </w:t>
      </w:r>
      <w:r>
        <w:rPr>
          <w:color w:val="000000"/>
        </w:rPr>
        <w:t>Банковские гарантии в соответствии с разделом 7 Договора.</w:t>
      </w:r>
    </w:p>
    <w:p w14:paraId="327F373D" w14:textId="77777777" w:rsidR="009E54A3" w:rsidRDefault="00113892">
      <w:pPr>
        <w:pStyle w:val="afd"/>
        <w:numPr>
          <w:ilvl w:val="2"/>
          <w:numId w:val="3"/>
        </w:numPr>
        <w:shd w:val="clear" w:color="auto" w:fill="FFFFFF"/>
        <w:tabs>
          <w:tab w:val="left" w:pos="1418"/>
        </w:tabs>
        <w:ind w:left="0" w:firstLine="709"/>
        <w:jc w:val="both"/>
        <w:rPr>
          <w:color w:val="000000"/>
        </w:rPr>
      </w:pPr>
      <w:r>
        <w:t>Обеспечить целевое использование получаемых по Договору денежных средств и возможность беспрепятственного контроля целевого использования полученных авансовых средств со стороны Заказчика.</w:t>
      </w:r>
    </w:p>
    <w:p w14:paraId="5576FB2C" w14:textId="77777777" w:rsidR="009E54A3" w:rsidRDefault="00113892">
      <w:pPr>
        <w:pStyle w:val="afd"/>
        <w:numPr>
          <w:ilvl w:val="2"/>
          <w:numId w:val="3"/>
        </w:numPr>
        <w:shd w:val="clear" w:color="auto" w:fill="FFFFFF"/>
        <w:tabs>
          <w:tab w:val="left" w:pos="1418"/>
        </w:tabs>
        <w:ind w:left="0" w:firstLine="709"/>
        <w:jc w:val="both"/>
        <w:rPr>
          <w:bCs/>
        </w:rPr>
      </w:pPr>
      <w:r>
        <w:rPr>
          <w:bCs/>
        </w:rPr>
        <w:t xml:space="preserve">В течение 10 (десяти) рабочих дней с даты получения Подрядчиком уведомления от Заказчика о привлеченном Банке, заключить с Банком договор о банковском сопровождении Договора и открыть в Банке ОБС, используемый исключительно для расчетов между Заказчиком, Подрядчиком и привлеченными в рамках Договора Субподрядчиками, </w:t>
      </w:r>
      <w:r>
        <w:t xml:space="preserve">а также обеспечить аналогичную обязанность </w:t>
      </w:r>
      <w:r>
        <w:rPr>
          <w:bCs/>
        </w:rPr>
        <w:t>Участников строительства</w:t>
      </w:r>
      <w:r>
        <w:t>.</w:t>
      </w:r>
      <w:r>
        <w:rPr>
          <w:bCs/>
        </w:rPr>
        <w:t xml:space="preserve"> Подрядчик обязан в течение 3 (трех) рабочих дней с даты открытия ОБС предоставить Заказчику реквизиты отдельного банковского счета.</w:t>
      </w:r>
    </w:p>
    <w:p w14:paraId="508EA2EC" w14:textId="77777777" w:rsidR="009E54A3" w:rsidRDefault="00113892">
      <w:pPr>
        <w:pStyle w:val="afd"/>
        <w:numPr>
          <w:ilvl w:val="2"/>
          <w:numId w:val="3"/>
        </w:numPr>
        <w:shd w:val="clear" w:color="auto" w:fill="FFFFFF"/>
        <w:tabs>
          <w:tab w:val="left" w:pos="1418"/>
        </w:tabs>
        <w:ind w:left="0" w:firstLine="709"/>
        <w:jc w:val="both"/>
        <w:rPr>
          <w:bCs/>
        </w:rPr>
      </w:pPr>
      <w:r>
        <w:rPr>
          <w:bCs/>
        </w:rPr>
        <w:t>В течение 3 (трех) рабочих дней с даты открытия в Банке ОБС передать Банку письменное полномочие (право) на представление Заказчику</w:t>
      </w:r>
      <w:r>
        <w:t xml:space="preserve"> </w:t>
      </w:r>
      <w:r>
        <w:rPr>
          <w:bCs/>
        </w:rPr>
        <w:t>любой информации о наличии, статусе, движении денежных средств по ОБС Подрядчика, открытому в Банке, а также обеспечить аналогичную обязанность при заключении договоров между всеми Участниками строительства по всем уровням кооперации, за исключением мелких закупок (сумма мелких закупок регулируется в договоре с Банком) и конечных производителей.</w:t>
      </w:r>
    </w:p>
    <w:p w14:paraId="0B0D0CB5" w14:textId="77777777" w:rsidR="009E54A3" w:rsidRDefault="00113892">
      <w:pPr>
        <w:pStyle w:val="afd"/>
        <w:numPr>
          <w:ilvl w:val="2"/>
          <w:numId w:val="3"/>
        </w:numPr>
        <w:shd w:val="clear" w:color="auto" w:fill="FFFFFF"/>
        <w:tabs>
          <w:tab w:val="left" w:pos="1418"/>
        </w:tabs>
        <w:ind w:left="0" w:firstLine="709"/>
        <w:jc w:val="both"/>
        <w:rPr>
          <w:bCs/>
        </w:rPr>
      </w:pPr>
      <w:r>
        <w:rPr>
          <w:bCs/>
        </w:rPr>
        <w:t>По письменному требованию Банка предоставлять сведения и документы, составленные по формам, не противоречащим Применимому праву, установленным договором ОБС и подтверждающие факт установления гражданских прав и обязанностей между Подрядчиком и Заказчиком, факт выполнения Работ, связанных с исполнением Договора (в том числе о привлекаемых Подрядчиком в рамках исполнения обязательств по Договору Субподрядчиках), необходимых для осуществления Банком мониторинга расчетов, а также обеспечить аналогичную обязанность при заключении договоров между всеми Участниками строительства.</w:t>
      </w:r>
    </w:p>
    <w:p w14:paraId="0EAD2E7C" w14:textId="77777777" w:rsidR="009E54A3" w:rsidRDefault="00113892">
      <w:pPr>
        <w:pStyle w:val="afd"/>
        <w:numPr>
          <w:ilvl w:val="2"/>
          <w:numId w:val="3"/>
        </w:numPr>
        <w:shd w:val="clear" w:color="auto" w:fill="FFFFFF"/>
        <w:tabs>
          <w:tab w:val="left" w:pos="1418"/>
        </w:tabs>
        <w:ind w:left="0" w:firstLine="709"/>
        <w:jc w:val="both"/>
      </w:pPr>
      <w: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14:paraId="24DCFD67" w14:textId="77777777" w:rsidR="009E54A3" w:rsidRDefault="00113892">
      <w:pPr>
        <w:pStyle w:val="afd"/>
        <w:numPr>
          <w:ilvl w:val="2"/>
          <w:numId w:val="3"/>
        </w:numPr>
        <w:shd w:val="clear" w:color="auto" w:fill="FFFFFF"/>
        <w:tabs>
          <w:tab w:val="left" w:pos="1418"/>
        </w:tabs>
        <w:ind w:left="0" w:firstLine="709"/>
        <w:jc w:val="both"/>
      </w:pPr>
      <w:r>
        <w:t xml:space="preserve">Исполнять иные обязанности, предусмотренные Договором и </w:t>
      </w:r>
      <w:r>
        <w:rPr>
          <w:bCs/>
        </w:rPr>
        <w:t>законодательством Российской Федерации.</w:t>
      </w:r>
      <w:r>
        <w:t xml:space="preserve"> </w:t>
      </w:r>
    </w:p>
    <w:p w14:paraId="4CF20E4A" w14:textId="77777777" w:rsidR="009E54A3" w:rsidRDefault="00113892">
      <w:pPr>
        <w:pStyle w:val="afd"/>
        <w:numPr>
          <w:ilvl w:val="1"/>
          <w:numId w:val="3"/>
        </w:numPr>
        <w:shd w:val="clear" w:color="auto" w:fill="FFFFFF"/>
        <w:tabs>
          <w:tab w:val="left" w:pos="1134"/>
        </w:tabs>
        <w:ind w:left="0" w:firstLine="709"/>
        <w:jc w:val="both"/>
        <w:rPr>
          <w:bCs/>
        </w:rPr>
      </w:pPr>
      <w:r>
        <w:rPr>
          <w:bCs/>
          <w:u w:val="single"/>
        </w:rPr>
        <w:t>Подрядчик имеет право</w:t>
      </w:r>
      <w:r>
        <w:rPr>
          <w:bCs/>
        </w:rPr>
        <w:t>:</w:t>
      </w:r>
    </w:p>
    <w:p w14:paraId="7D1B1DB9" w14:textId="77777777" w:rsidR="009E54A3" w:rsidRDefault="00113892">
      <w:pPr>
        <w:pStyle w:val="afd"/>
        <w:numPr>
          <w:ilvl w:val="2"/>
          <w:numId w:val="3"/>
        </w:numPr>
        <w:shd w:val="clear" w:color="auto" w:fill="FFFFFF"/>
        <w:tabs>
          <w:tab w:val="left" w:pos="1418"/>
        </w:tabs>
        <w:ind w:left="0" w:firstLine="709"/>
        <w:jc w:val="both"/>
        <w:rPr>
          <w:bCs/>
        </w:rPr>
      </w:pPr>
      <w:r>
        <w:rPr>
          <w:bCs/>
        </w:rPr>
        <w:t>Самостоятельно организовать выполнение Работ.</w:t>
      </w:r>
    </w:p>
    <w:p w14:paraId="1450312E" w14:textId="77777777" w:rsidR="009E54A3" w:rsidRDefault="00113892">
      <w:pPr>
        <w:pStyle w:val="afd"/>
        <w:numPr>
          <w:ilvl w:val="2"/>
          <w:numId w:val="3"/>
        </w:numPr>
        <w:shd w:val="clear" w:color="auto" w:fill="FFFFFF"/>
        <w:tabs>
          <w:tab w:val="left" w:pos="1418"/>
        </w:tabs>
        <w:ind w:left="0" w:firstLine="709"/>
        <w:jc w:val="both"/>
        <w:rPr>
          <w:bCs/>
        </w:rPr>
      </w:pPr>
      <w:r>
        <w:rPr>
          <w:bCs/>
        </w:rPr>
        <w:t>В процессе выполнения Работ предлагать внесение изменений в техническую и иную документацию, предоставленную Заказчиком. Корректировка Рабочей документации, обусловленная такими изменениями, согласованными Заказчиком, осуществляется силами и за счет Подрядчика. При этом внесение изменений в Рабочую документацию не является основанием для продления сроков выполнения Работ по Договору.</w:t>
      </w:r>
    </w:p>
    <w:p w14:paraId="637B65A2" w14:textId="77777777" w:rsidR="009E54A3" w:rsidRDefault="00113892">
      <w:pPr>
        <w:pStyle w:val="afd"/>
        <w:numPr>
          <w:ilvl w:val="2"/>
          <w:numId w:val="3"/>
        </w:numPr>
        <w:shd w:val="clear" w:color="auto" w:fill="FFFFFF"/>
        <w:tabs>
          <w:tab w:val="left" w:pos="1418"/>
        </w:tabs>
        <w:ind w:left="0" w:firstLine="709"/>
        <w:jc w:val="both"/>
        <w:rPr>
          <w:bCs/>
        </w:rPr>
      </w:pPr>
      <w:r>
        <w:rPr>
          <w:bCs/>
        </w:rPr>
        <w:lastRenderedPageBreak/>
        <w:t xml:space="preserve">При необходимости по предварительному письменному согласованию с Заказчиком заключать договоры субподряда в совокупности не более чем на __ (____) процентов от Цены Договора, неся при этом ответственность за действия Субподрядчиков, как за свои собственные. </w:t>
      </w:r>
    </w:p>
    <w:p w14:paraId="0FF6F356" w14:textId="77777777" w:rsidR="009E54A3" w:rsidRDefault="00113892">
      <w:pPr>
        <w:pStyle w:val="afd"/>
        <w:shd w:val="clear" w:color="auto" w:fill="FFFFFF"/>
        <w:tabs>
          <w:tab w:val="left" w:pos="1418"/>
        </w:tabs>
        <w:ind w:left="0" w:firstLine="709"/>
        <w:jc w:val="both"/>
        <w:rPr>
          <w:bCs/>
        </w:rPr>
      </w:pPr>
      <w:r>
        <w:rPr>
          <w:bCs/>
        </w:rPr>
        <w:t xml:space="preserve">При согласовании привлечения Субподрядчика </w:t>
      </w:r>
      <w:r>
        <w:rPr>
          <w:bCs/>
          <w:color w:val="000000" w:themeColor="text1"/>
        </w:rPr>
        <w:t>Подрядчик</w:t>
      </w:r>
      <w:r>
        <w:rPr>
          <w:bCs/>
        </w:rPr>
        <w:t xml:space="preserve"> представляет Заказчику: </w:t>
      </w:r>
    </w:p>
    <w:p w14:paraId="0FE1EAE9" w14:textId="77777777" w:rsidR="009E54A3" w:rsidRDefault="00113892">
      <w:pPr>
        <w:pStyle w:val="afd"/>
        <w:numPr>
          <w:ilvl w:val="0"/>
          <w:numId w:val="20"/>
        </w:numPr>
        <w:shd w:val="clear" w:color="auto" w:fill="FFFFFF"/>
        <w:tabs>
          <w:tab w:val="left" w:pos="709"/>
        </w:tabs>
        <w:ind w:left="0" w:firstLine="709"/>
        <w:jc w:val="both"/>
        <w:rPr>
          <w:bCs/>
        </w:rPr>
      </w:pPr>
      <w:r>
        <w:rPr>
          <w:bCs/>
        </w:rPr>
        <w:t xml:space="preserve">проект договора с Субподрядчиком; </w:t>
      </w:r>
    </w:p>
    <w:p w14:paraId="68FD96C1" w14:textId="77777777" w:rsidR="009E54A3" w:rsidRDefault="00113892">
      <w:pPr>
        <w:pStyle w:val="afd"/>
        <w:numPr>
          <w:ilvl w:val="0"/>
          <w:numId w:val="20"/>
        </w:numPr>
        <w:shd w:val="clear" w:color="auto" w:fill="FFFFFF"/>
        <w:tabs>
          <w:tab w:val="left" w:pos="709"/>
        </w:tabs>
        <w:ind w:left="0" w:firstLine="709"/>
        <w:jc w:val="both"/>
        <w:rPr>
          <w:bCs/>
        </w:rPr>
      </w:pPr>
      <w:r>
        <w:rPr>
          <w:bCs/>
        </w:rPr>
        <w:t xml:space="preserve">сведения об объемах выполнения работ Субподрядчиком; </w:t>
      </w:r>
    </w:p>
    <w:p w14:paraId="638D4719" w14:textId="77777777" w:rsidR="009E54A3" w:rsidRDefault="00113892">
      <w:pPr>
        <w:pStyle w:val="afd"/>
        <w:numPr>
          <w:ilvl w:val="0"/>
          <w:numId w:val="20"/>
        </w:numPr>
        <w:shd w:val="clear" w:color="auto" w:fill="FFFFFF"/>
        <w:tabs>
          <w:tab w:val="left" w:pos="709"/>
        </w:tabs>
        <w:ind w:left="0" w:firstLine="709"/>
        <w:jc w:val="both"/>
        <w:rPr>
          <w:bCs/>
        </w:rPr>
      </w:pPr>
      <w:proofErr w:type="spellStart"/>
      <w:r>
        <w:rPr>
          <w:bCs/>
        </w:rPr>
        <w:t>пофамильный</w:t>
      </w:r>
      <w:proofErr w:type="spellEnd"/>
      <w:r>
        <w:rPr>
          <w:bCs/>
        </w:rPr>
        <w:t xml:space="preserve"> перечень персонала Субподрядчика, который будет задействован при производстве Работ; </w:t>
      </w:r>
    </w:p>
    <w:p w14:paraId="3DED73E2" w14:textId="77777777" w:rsidR="009E54A3" w:rsidRDefault="00113892">
      <w:pPr>
        <w:pStyle w:val="afd"/>
        <w:numPr>
          <w:ilvl w:val="0"/>
          <w:numId w:val="20"/>
        </w:numPr>
        <w:shd w:val="clear" w:color="auto" w:fill="FFFFFF"/>
        <w:tabs>
          <w:tab w:val="left" w:pos="709"/>
        </w:tabs>
        <w:ind w:left="0" w:firstLine="709"/>
        <w:jc w:val="both"/>
        <w:rPr>
          <w:bCs/>
        </w:rPr>
      </w:pPr>
      <w:r>
        <w:rPr>
          <w:bCs/>
        </w:rPr>
        <w:t>копии документов, подтверждающих наличие у Субподрядчика и его персонала допусков, разрешений и лицензий, необходимых для выполнения Работ.</w:t>
      </w:r>
    </w:p>
    <w:p w14:paraId="59836ADC" w14:textId="77777777" w:rsidR="009E54A3" w:rsidRDefault="00113892">
      <w:pPr>
        <w:pStyle w:val="afd"/>
        <w:shd w:val="clear" w:color="auto" w:fill="FFFFFF"/>
        <w:ind w:left="0" w:firstLine="567"/>
        <w:jc w:val="both"/>
        <w:rPr>
          <w:bCs/>
        </w:rPr>
      </w:pPr>
      <w:r>
        <w:rPr>
          <w:bCs/>
        </w:rPr>
        <w:t xml:space="preserve">2.4.4. </w:t>
      </w:r>
      <w:r>
        <w:rPr>
          <w:bCs/>
          <w:color w:val="000000" w:themeColor="text1"/>
        </w:rPr>
        <w:t>Подрядчик</w:t>
      </w:r>
      <w:r>
        <w:rPr>
          <w:bCs/>
        </w:rPr>
        <w:t xml:space="preserve"> не позднее дня, следующего за днем заключения договора с каждым соответствующим Субподрядчиком, обязан представить Заказчику справку обо всех договорах, заключенных в рамках исполнения Договора, составленную по форме Приложения № 8 к Договору.</w:t>
      </w:r>
    </w:p>
    <w:p w14:paraId="21A757E2" w14:textId="7F261B66" w:rsidR="009E54A3" w:rsidRDefault="00113892">
      <w:pPr>
        <w:pStyle w:val="afd"/>
        <w:shd w:val="clear" w:color="auto" w:fill="FFFFFF"/>
        <w:tabs>
          <w:tab w:val="left" w:pos="1418"/>
        </w:tabs>
        <w:ind w:left="0" w:firstLine="567"/>
        <w:jc w:val="both"/>
      </w:pPr>
      <w:r>
        <w:t>2.5.</w:t>
      </w:r>
      <w:r>
        <w:tab/>
        <w:t>В случае нарушения Подрядчиком условий, предусмотренных пунктами 2.4.4, Договора, а также в случае предоставления заведомо неверной информации о привлечённых Субподрядчиках по Договору, Заказчик вправе требовать от Подрядчика уплаты штрафа в размере 300 000 (триста тысяч) рублей за каждый случай нарушения.</w:t>
      </w:r>
    </w:p>
    <w:p w14:paraId="2BE34A66" w14:textId="77777777" w:rsidR="009E54A3" w:rsidRDefault="009E54A3">
      <w:pPr>
        <w:pStyle w:val="afd"/>
        <w:shd w:val="clear" w:color="auto" w:fill="FFFFFF"/>
        <w:tabs>
          <w:tab w:val="left" w:pos="1418"/>
        </w:tabs>
        <w:ind w:left="0" w:firstLine="567"/>
        <w:jc w:val="both"/>
      </w:pPr>
    </w:p>
    <w:p w14:paraId="49AA07F7" w14:textId="77777777" w:rsidR="009E54A3" w:rsidRDefault="00113892">
      <w:pPr>
        <w:pStyle w:val="afd"/>
        <w:numPr>
          <w:ilvl w:val="0"/>
          <w:numId w:val="3"/>
        </w:numPr>
        <w:shd w:val="clear" w:color="auto" w:fill="FFFFFF"/>
        <w:tabs>
          <w:tab w:val="left" w:pos="284"/>
        </w:tabs>
        <w:ind w:left="0" w:firstLine="0"/>
        <w:jc w:val="center"/>
      </w:pPr>
      <w:r>
        <w:rPr>
          <w:b/>
          <w:bCs/>
        </w:rPr>
        <w:t>Цена Договора и порядок расчетов</w:t>
      </w:r>
    </w:p>
    <w:p w14:paraId="1B007190" w14:textId="77777777" w:rsidR="009E54A3" w:rsidRDefault="00113892">
      <w:pPr>
        <w:pStyle w:val="afd"/>
        <w:numPr>
          <w:ilvl w:val="1"/>
          <w:numId w:val="3"/>
        </w:numPr>
        <w:shd w:val="clear" w:color="auto" w:fill="FFFFFF"/>
        <w:tabs>
          <w:tab w:val="left" w:pos="1134"/>
        </w:tabs>
        <w:ind w:left="0" w:firstLine="709"/>
        <w:jc w:val="both"/>
        <w:rPr>
          <w:bCs/>
          <w:color w:val="000000" w:themeColor="text1"/>
        </w:rPr>
      </w:pPr>
      <w:r>
        <w:rPr>
          <w:bCs/>
          <w:color w:val="000000" w:themeColor="text1"/>
        </w:rPr>
        <w:t>Цена Договора в соответствии со Сводным сметным расчетом (Приложение № 3 к Договору) является предельной и составляет</w:t>
      </w:r>
      <w:r>
        <w:rPr>
          <w:bCs/>
          <w:color w:val="C9211E"/>
        </w:rPr>
        <w:t xml:space="preserve"> _____________</w:t>
      </w:r>
      <w:r>
        <w:rPr>
          <w:bCs/>
        </w:rPr>
        <w:t xml:space="preserve"> рублей___________ копейка без учета НДС, </w:t>
      </w:r>
      <w:r>
        <w:rPr>
          <w:bCs/>
          <w:color w:val="000000" w:themeColor="text1"/>
        </w:rPr>
        <w:t>при этом НДС исчисляется дополнительно по ставке, установленной статьей 164 Налогового кодекса Российской Федерации (далее – «НК РФ»).</w:t>
      </w:r>
    </w:p>
    <w:p w14:paraId="7B116B30" w14:textId="39554B07" w:rsidR="009E54A3" w:rsidRDefault="00113892">
      <w:pPr>
        <w:pStyle w:val="afd"/>
        <w:numPr>
          <w:ilvl w:val="2"/>
          <w:numId w:val="3"/>
        </w:numPr>
        <w:shd w:val="clear" w:color="auto" w:fill="FFFFFF"/>
        <w:tabs>
          <w:tab w:val="left" w:pos="1418"/>
        </w:tabs>
        <w:ind w:left="0" w:firstLine="709"/>
        <w:jc w:val="both"/>
        <w:rPr>
          <w:color w:val="000000" w:themeColor="text1"/>
        </w:rPr>
      </w:pPr>
      <w:r>
        <w:rPr>
          <w:color w:val="000000" w:themeColor="text1"/>
        </w:rPr>
        <w:t>Предельная цена Работ (без учета Лимита на прочие затраты и Лимита на непредвиденные ра</w:t>
      </w:r>
      <w:bookmarkStart w:id="13" w:name="_GoBack_Копия_1"/>
      <w:bookmarkEnd w:id="13"/>
      <w:r>
        <w:rPr>
          <w:color w:val="000000" w:themeColor="text1"/>
        </w:rPr>
        <w:t xml:space="preserve">боты и </w:t>
      </w:r>
      <w:r w:rsidR="004D6B11">
        <w:t>Лимита затрат, связанных с получением/обслуживанием Банковских гарантий</w:t>
      </w:r>
      <w:r>
        <w:rPr>
          <w:color w:val="000000" w:themeColor="text1"/>
        </w:rPr>
        <w:t xml:space="preserve">) включает в себя дополнительные затраты при производстве Работ в зимнее время и составляет </w:t>
      </w:r>
      <w:r>
        <w:rPr>
          <w:bCs/>
        </w:rPr>
        <w:t>____________________рублей _____________ копейки без учета НДС</w:t>
      </w:r>
      <w:r>
        <w:t>, при э</w:t>
      </w:r>
      <w:r>
        <w:rPr>
          <w:color w:val="000000" w:themeColor="text1"/>
        </w:rPr>
        <w:t>том НДС исчисляется дополнительно по ставке, установленной статьей 164 НК РФ.</w:t>
      </w:r>
    </w:p>
    <w:p w14:paraId="664A1462" w14:textId="77777777" w:rsidR="009E54A3" w:rsidRDefault="00113892">
      <w:pPr>
        <w:pStyle w:val="afd"/>
        <w:numPr>
          <w:ilvl w:val="2"/>
          <w:numId w:val="3"/>
        </w:numPr>
        <w:shd w:val="clear" w:color="auto" w:fill="FFFFFF"/>
        <w:tabs>
          <w:tab w:val="left" w:pos="1418"/>
        </w:tabs>
        <w:ind w:left="0" w:firstLine="709"/>
        <w:jc w:val="both"/>
        <w:rPr>
          <w:color w:val="000000" w:themeColor="text1"/>
        </w:rPr>
      </w:pPr>
      <w:r>
        <w:rPr>
          <w:color w:val="000000" w:themeColor="text1"/>
        </w:rPr>
        <w:t xml:space="preserve">Лимит на непредвиденные работы и затраты составляет </w:t>
      </w:r>
      <w:r>
        <w:rPr>
          <w:bCs/>
          <w:shd w:val="clear" w:color="auto" w:fill="FFFFFF"/>
        </w:rPr>
        <w:t>__________________ рубль __ копеек без учета НДС</w:t>
      </w:r>
      <w:r>
        <w:rPr>
          <w:shd w:val="clear" w:color="auto" w:fill="FFFFFF"/>
        </w:rPr>
        <w:t>, п</w:t>
      </w:r>
      <w:r>
        <w:rPr>
          <w:color w:val="000000" w:themeColor="text1"/>
        </w:rPr>
        <w:t>ри этом НДС исчисляется дополнительно по ставке, установленной статьей 164 НК РФ.</w:t>
      </w:r>
    </w:p>
    <w:p w14:paraId="42FCEEDC" w14:textId="77777777" w:rsidR="009E54A3" w:rsidRDefault="00113892">
      <w:pPr>
        <w:pStyle w:val="afd"/>
        <w:numPr>
          <w:ilvl w:val="2"/>
          <w:numId w:val="3"/>
        </w:numPr>
        <w:shd w:val="clear" w:color="auto" w:fill="FFFFFF" w:themeFill="background1"/>
        <w:tabs>
          <w:tab w:val="left" w:pos="1418"/>
        </w:tabs>
        <w:ind w:left="0" w:firstLine="709"/>
        <w:jc w:val="both"/>
        <w:rPr>
          <w:color w:val="000000" w:themeColor="text1"/>
        </w:rPr>
      </w:pPr>
      <w:r>
        <w:rPr>
          <w:bCs/>
          <w:color w:val="000000" w:themeColor="text1"/>
        </w:rPr>
        <w:t xml:space="preserve">Лимит на прочие затраты (командировочные, вахтовые, проживание, перебазировка, снегоборьба) </w:t>
      </w:r>
      <w:r>
        <w:rPr>
          <w:bCs/>
          <w:color w:val="000000"/>
          <w:shd w:val="clear" w:color="auto" w:fill="FFFFFF"/>
        </w:rPr>
        <w:t>составляет _______________ рублей _____ копеек без учета НДС, при</w:t>
      </w:r>
      <w:r>
        <w:rPr>
          <w:bCs/>
          <w:color w:val="000000" w:themeColor="text1"/>
        </w:rPr>
        <w:t xml:space="preserve"> этом НДС исчисляется дополнительно по ставке, установленной статьей 164 НК РФ.</w:t>
      </w:r>
      <w:bookmarkStart w:id="14" w:name="_Ref361335465"/>
    </w:p>
    <w:p w14:paraId="7C64400A" w14:textId="77777777" w:rsidR="009E54A3" w:rsidRDefault="00113892">
      <w:pPr>
        <w:pStyle w:val="afd"/>
        <w:numPr>
          <w:ilvl w:val="2"/>
          <w:numId w:val="3"/>
        </w:numPr>
        <w:shd w:val="clear" w:color="auto" w:fill="FFFFFF" w:themeFill="background1"/>
        <w:tabs>
          <w:tab w:val="left" w:pos="1418"/>
        </w:tabs>
        <w:ind w:left="0" w:firstLine="709"/>
        <w:jc w:val="both"/>
        <w:rPr>
          <w:color w:val="000000" w:themeColor="text1"/>
        </w:rPr>
      </w:pPr>
      <w:r>
        <w:t>Лимит затрат, связанных с получением/обслуживанием Банковских гарантий, составляет _______________рублей __ копеек без учёта НДС, при этом НДС исчисляется дополнительно, по ставке, установленной статьей 164 НК РФ.</w:t>
      </w:r>
    </w:p>
    <w:p w14:paraId="2CF9C2D5" w14:textId="77777777" w:rsidR="009E54A3" w:rsidRDefault="00113892">
      <w:pPr>
        <w:pStyle w:val="afd"/>
        <w:numPr>
          <w:ilvl w:val="1"/>
          <w:numId w:val="3"/>
        </w:numPr>
        <w:shd w:val="clear" w:color="auto" w:fill="FFFFFF"/>
        <w:tabs>
          <w:tab w:val="left" w:pos="1134"/>
        </w:tabs>
        <w:ind w:left="0" w:firstLine="709"/>
        <w:jc w:val="both"/>
        <w:rPr>
          <w:bCs/>
        </w:rPr>
      </w:pPr>
      <w:bookmarkStart w:id="15" w:name="_Ref361834605"/>
      <w:r>
        <w:rPr>
          <w:bCs/>
        </w:rPr>
        <w:t>Локальные сметные расчеты подлежат согласованию Сторонами в следующем порядке:</w:t>
      </w:r>
    </w:p>
    <w:p w14:paraId="04B44152" w14:textId="77777777" w:rsidR="009E54A3" w:rsidRDefault="00113892">
      <w:pPr>
        <w:pStyle w:val="afd"/>
        <w:numPr>
          <w:ilvl w:val="2"/>
          <w:numId w:val="3"/>
        </w:numPr>
        <w:shd w:val="clear" w:color="auto" w:fill="FFFFFF"/>
        <w:tabs>
          <w:tab w:val="left" w:pos="1134"/>
        </w:tabs>
        <w:ind w:left="0" w:firstLine="709"/>
        <w:jc w:val="both"/>
        <w:rPr>
          <w:bCs/>
        </w:rPr>
      </w:pPr>
      <w:r>
        <w:rPr>
          <w:bCs/>
        </w:rPr>
        <w:t xml:space="preserve">Локальные сметные расчеты для выполнения Работ в рамках каждого Этапа Работ в соответствии с Рабочей документацией выдаются Заказчиком Подрядчику «в производство» по мере их составления. </w:t>
      </w:r>
    </w:p>
    <w:p w14:paraId="123A9566" w14:textId="77777777" w:rsidR="009E54A3" w:rsidRDefault="00113892">
      <w:pPr>
        <w:pStyle w:val="afd"/>
        <w:numPr>
          <w:ilvl w:val="2"/>
          <w:numId w:val="3"/>
        </w:numPr>
        <w:shd w:val="clear" w:color="auto" w:fill="FFFFFF"/>
        <w:tabs>
          <w:tab w:val="left" w:pos="1134"/>
        </w:tabs>
        <w:ind w:left="0" w:firstLine="709"/>
        <w:jc w:val="both"/>
        <w:rPr>
          <w:bCs/>
        </w:rPr>
      </w:pPr>
      <w:r>
        <w:rPr>
          <w:bCs/>
        </w:rPr>
        <w:t>Комплект локальных сметных расчетов на каждый Этап Работ формируется не позднее, чем за 30 (тридцать) календарных дней до даты завершения соответствующего Этапа Работ, установленного Календарным графиком выполнения Работ (Приложение № 2 к Договору) и выдается Заказчиком Подрядчику «в производство».</w:t>
      </w:r>
    </w:p>
    <w:p w14:paraId="6C821CC7" w14:textId="77777777" w:rsidR="009E54A3" w:rsidRDefault="00113892">
      <w:pPr>
        <w:pStyle w:val="afd"/>
        <w:numPr>
          <w:ilvl w:val="2"/>
          <w:numId w:val="3"/>
        </w:numPr>
        <w:shd w:val="clear" w:color="auto" w:fill="FFFFFF"/>
        <w:tabs>
          <w:tab w:val="left" w:pos="1134"/>
        </w:tabs>
        <w:ind w:left="0" w:firstLine="709"/>
        <w:jc w:val="both"/>
        <w:rPr>
          <w:bCs/>
        </w:rPr>
      </w:pPr>
      <w:r>
        <w:rPr>
          <w:bCs/>
        </w:rPr>
        <w:t xml:space="preserve">При наличии разногласий к локальным сметным расчетам/Комплекту локальных сметных расчетов на каждый Этап Работ, в течение 10 рабочих дней с момента </w:t>
      </w:r>
      <w:r>
        <w:rPr>
          <w:bCs/>
        </w:rPr>
        <w:lastRenderedPageBreak/>
        <w:t xml:space="preserve">получения Подрядчик обязан уведомить Заказчика для урегулирования разногласий и по соответствующему письменному требованию Заказчика обязан приостановить исполнение Договора полностью или частично до момента такого согласования.  </w:t>
      </w:r>
    </w:p>
    <w:p w14:paraId="5696FD5F" w14:textId="3A82A604" w:rsidR="009E54A3" w:rsidRDefault="00113892">
      <w:pPr>
        <w:pStyle w:val="afd"/>
        <w:numPr>
          <w:ilvl w:val="2"/>
          <w:numId w:val="3"/>
        </w:numPr>
        <w:shd w:val="clear" w:color="auto" w:fill="FFFFFF"/>
        <w:tabs>
          <w:tab w:val="left" w:pos="1134"/>
        </w:tabs>
        <w:ind w:left="0" w:firstLine="709"/>
        <w:jc w:val="both"/>
        <w:rPr>
          <w:bCs/>
        </w:rPr>
      </w:pPr>
      <w:r>
        <w:rPr>
          <w:bCs/>
        </w:rPr>
        <w:t xml:space="preserve">После формирования Сторонами комплекта локальных сметных расчетов на соответствующий Этап Работ Стороны обязаны уточнить </w:t>
      </w:r>
      <w:r>
        <w:rPr>
          <w:bCs/>
          <w:color w:val="000000" w:themeColor="text1"/>
        </w:rPr>
        <w:t>Сводный сметный расчет</w:t>
      </w:r>
      <w:r>
        <w:rPr>
          <w:bCs/>
        </w:rPr>
        <w:t xml:space="preserve"> (Приложение № 3 к Договору) и Календарный график выполнения Работ (Приложение № 2 к Договору) путем заключения дополнительного соглашения к Договору </w:t>
      </w:r>
      <w:r>
        <w:t xml:space="preserve">не позднее, чем за 30 (тридцать) календарных дней до даты завершения </w:t>
      </w:r>
      <w:r w:rsidR="007B0B41">
        <w:t xml:space="preserve">соответствующего Этапа </w:t>
      </w:r>
      <w:r>
        <w:t>Работ, установленн</w:t>
      </w:r>
      <w:r w:rsidR="007B0B41">
        <w:t>ой</w:t>
      </w:r>
      <w:r>
        <w:t xml:space="preserve"> </w:t>
      </w:r>
      <w:r w:rsidR="007B0B41">
        <w:rPr>
          <w:bCs/>
        </w:rPr>
        <w:t>Календарным графиком выполнения Работ (Приложение № 2 к Договору)</w:t>
      </w:r>
      <w:r>
        <w:t xml:space="preserve"> и подписания Сторонами документов, указанных в пункте 4.2. Договора.</w:t>
      </w:r>
      <w:bookmarkEnd w:id="14"/>
      <w:bookmarkEnd w:id="15"/>
    </w:p>
    <w:p w14:paraId="798301BF" w14:textId="77777777" w:rsidR="009E54A3" w:rsidRDefault="00113892">
      <w:pPr>
        <w:pStyle w:val="afd"/>
        <w:numPr>
          <w:ilvl w:val="1"/>
          <w:numId w:val="3"/>
        </w:numPr>
        <w:shd w:val="clear" w:color="auto" w:fill="FFFFFF"/>
        <w:tabs>
          <w:tab w:val="left" w:pos="1134"/>
        </w:tabs>
        <w:ind w:left="0" w:firstLine="709"/>
        <w:jc w:val="both"/>
        <w:rPr>
          <w:bCs/>
        </w:rPr>
      </w:pPr>
      <w:r>
        <w:rPr>
          <w:bCs/>
        </w:rPr>
        <w:t>Цена Договора включает в себя прибыль Подрядчика, а также все расходы и затраты Подрядчика на:</w:t>
      </w:r>
    </w:p>
    <w:p w14:paraId="31E6ED3B" w14:textId="77777777" w:rsidR="009E54A3" w:rsidRDefault="00113892">
      <w:pPr>
        <w:pStyle w:val="afd"/>
        <w:numPr>
          <w:ilvl w:val="2"/>
          <w:numId w:val="3"/>
        </w:numPr>
        <w:shd w:val="clear" w:color="auto" w:fill="FFFFFF"/>
        <w:tabs>
          <w:tab w:val="left" w:pos="1418"/>
        </w:tabs>
        <w:ind w:left="0" w:firstLine="709"/>
        <w:jc w:val="both"/>
        <w:rPr>
          <w:bCs/>
        </w:rPr>
      </w:pPr>
      <w:r>
        <w:t>Поставку, разгрузку (в том числе перемещение по территории Заказчика), стоимость тары и упаковки, монтаж и пусконаладочные работы прочего оборудования, Материально-технических ресурсов, необходимых для выполнения Работ по Договору, включая стоимость необходимых для эксплуатации такого оборудования лицензий.</w:t>
      </w:r>
    </w:p>
    <w:p w14:paraId="0327B931" w14:textId="77777777" w:rsidR="009E54A3" w:rsidRDefault="00113892">
      <w:pPr>
        <w:pStyle w:val="afd"/>
        <w:numPr>
          <w:ilvl w:val="2"/>
          <w:numId w:val="3"/>
        </w:numPr>
        <w:shd w:val="clear" w:color="auto" w:fill="FFFFFF"/>
        <w:tabs>
          <w:tab w:val="left" w:pos="1418"/>
        </w:tabs>
        <w:ind w:left="0" w:firstLine="709"/>
        <w:jc w:val="both"/>
      </w:pPr>
      <w:r>
        <w:t xml:space="preserve">Заработную плату, накладные и командировочные расходы, перемещение и размещение персонала Подрядчика. </w:t>
      </w:r>
    </w:p>
    <w:p w14:paraId="25F84E97" w14:textId="77777777" w:rsidR="009E54A3" w:rsidRDefault="00113892">
      <w:pPr>
        <w:pStyle w:val="afd"/>
        <w:numPr>
          <w:ilvl w:val="2"/>
          <w:numId w:val="3"/>
        </w:numPr>
        <w:shd w:val="clear" w:color="auto" w:fill="FFFFFF"/>
        <w:tabs>
          <w:tab w:val="left" w:pos="1418"/>
        </w:tabs>
        <w:ind w:left="0" w:firstLine="709"/>
        <w:jc w:val="both"/>
      </w:pPr>
      <w:r>
        <w:t xml:space="preserve">Подлежащие уплате налоги, сборы и пошлины (в том числе по таможенному оформлению Материально-технических ресурсов, если применимо). </w:t>
      </w:r>
    </w:p>
    <w:p w14:paraId="41EBBCC4" w14:textId="77777777" w:rsidR="009E54A3" w:rsidRDefault="00113892">
      <w:pPr>
        <w:pStyle w:val="afd"/>
        <w:numPr>
          <w:ilvl w:val="2"/>
          <w:numId w:val="3"/>
        </w:numPr>
        <w:shd w:val="clear" w:color="auto" w:fill="FFFFFF"/>
        <w:tabs>
          <w:tab w:val="left" w:pos="1418"/>
        </w:tabs>
        <w:ind w:left="0" w:firstLine="709"/>
        <w:jc w:val="both"/>
      </w:pPr>
      <w:r>
        <w:t xml:space="preserve">Все прочие затраты и расходы Подрядчика, связанные выполнением Работ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14:paraId="0BB587BE" w14:textId="77777777" w:rsidR="009E54A3" w:rsidRDefault="00113892">
      <w:pPr>
        <w:pStyle w:val="afd"/>
        <w:numPr>
          <w:ilvl w:val="1"/>
          <w:numId w:val="3"/>
        </w:numPr>
        <w:shd w:val="clear" w:color="auto" w:fill="FFFFFF"/>
        <w:tabs>
          <w:tab w:val="left" w:pos="1134"/>
        </w:tabs>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4E254403" w14:textId="77777777" w:rsidR="009E54A3" w:rsidRDefault="00113892">
      <w:pPr>
        <w:pStyle w:val="afd"/>
        <w:numPr>
          <w:ilvl w:val="1"/>
          <w:numId w:val="3"/>
        </w:numPr>
        <w:shd w:val="clear" w:color="auto" w:fill="FFFFFF"/>
        <w:tabs>
          <w:tab w:val="left" w:pos="1134"/>
        </w:tabs>
        <w:ind w:left="0" w:firstLine="709"/>
        <w:jc w:val="both"/>
        <w:rPr>
          <w:bCs/>
        </w:rPr>
      </w:pPr>
      <w:bookmarkStart w:id="16" w:name="_Ref361858588"/>
      <w:bookmarkStart w:id="17" w:name="_Ref361834675"/>
      <w:r>
        <w:rPr>
          <w:bCs/>
        </w:rPr>
        <w:t>Оплата по Договору осуществляется Заказчиком в следующем порядке:</w:t>
      </w:r>
      <w:bookmarkEnd w:id="16"/>
      <w:bookmarkEnd w:id="17"/>
      <w:r>
        <w:rPr>
          <w:bCs/>
        </w:rPr>
        <w:t xml:space="preserve"> </w:t>
      </w:r>
    </w:p>
    <w:p w14:paraId="06AF0594" w14:textId="77777777" w:rsidR="009E54A3" w:rsidRDefault="00113892">
      <w:pPr>
        <w:pStyle w:val="afd"/>
        <w:numPr>
          <w:ilvl w:val="2"/>
          <w:numId w:val="3"/>
        </w:numPr>
        <w:shd w:val="clear" w:color="auto" w:fill="FFFFFF"/>
        <w:tabs>
          <w:tab w:val="left" w:pos="1418"/>
        </w:tabs>
        <w:ind w:left="0" w:firstLine="709"/>
        <w:jc w:val="both"/>
      </w:pPr>
      <w:r>
        <w:rPr>
          <w:color w:val="000000" w:themeColor="text1"/>
        </w:rPr>
        <w:t>Подрядчик</w:t>
      </w:r>
      <w:r>
        <w:t xml:space="preserve"> не позднее 3 (трех) рабочих дней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6 Договора.</w:t>
      </w:r>
    </w:p>
    <w:p w14:paraId="0375B41E" w14:textId="4BA1E4FF" w:rsidR="009E54A3" w:rsidRDefault="00113892">
      <w:pPr>
        <w:pStyle w:val="afd"/>
        <w:numPr>
          <w:ilvl w:val="2"/>
          <w:numId w:val="3"/>
        </w:numPr>
        <w:shd w:val="clear" w:color="auto" w:fill="FFFFFF"/>
        <w:tabs>
          <w:tab w:val="left" w:pos="709"/>
          <w:tab w:val="left" w:pos="1418"/>
        </w:tabs>
        <w:ind w:left="0" w:firstLine="709"/>
        <w:jc w:val="both"/>
      </w:pPr>
      <w:bookmarkStart w:id="18" w:name="_Ref361834178"/>
      <w:bookmarkStart w:id="19" w:name="_Ref361335023"/>
      <w:bookmarkStart w:id="20" w:name="_Ref361335057_Копия_1"/>
      <w:bookmarkStart w:id="21" w:name="_Ref373242755_Копия_1"/>
      <w:bookmarkStart w:id="22" w:name="_Ref373242766"/>
      <w:bookmarkEnd w:id="18"/>
      <w:bookmarkEnd w:id="19"/>
      <w:bookmarkEnd w:id="20"/>
      <w:bookmarkEnd w:id="21"/>
      <w:r>
        <w:t xml:space="preserve">Авансовые платежи в счет стоимости каждого Этапа Работ в размере не более 30 (тридцати) процентов от стоимости соответствующего Этапа Работ (за исключением прочих затрат (командировочные, вахтовые, проживание, перебазировка, затраты Подрядчика, связанные с получением/обслуживанием Банковских гарантий, непредвиденных работ и </w:t>
      </w:r>
      <w:r w:rsidR="004D6B11">
        <w:t xml:space="preserve">затрат на </w:t>
      </w:r>
      <w:proofErr w:type="spellStart"/>
      <w:r w:rsidR="004D6B11">
        <w:rPr>
          <w:bCs/>
          <w:color w:val="000000" w:themeColor="text1"/>
        </w:rPr>
        <w:t>снегоборьбу</w:t>
      </w:r>
      <w:proofErr w:type="spellEnd"/>
      <w:r>
        <w:t xml:space="preserve">) без учета НДС, кроме того НДС по ставке, установленной статьей 164 НК РФ на дату выплаты авансового платежа, выплачиваются в течение 30 (тридцати) календарных дней с даты получения Заказчиком счета, выставленного </w:t>
      </w:r>
      <w:r>
        <w:rPr>
          <w:color w:val="000000" w:themeColor="text1"/>
        </w:rPr>
        <w:t>Подрядчиком</w:t>
      </w:r>
      <w:r>
        <w:t>, но не ранее 30 (тридцати) календарных дней до даты начала выполнения Этапа Работ, определенной в соответствии с Календарным графиком выполнения Работ (Приложение № 2 к Договору), и с учетом пунктов 3.5.1, 3.5.5 Договора.</w:t>
      </w:r>
      <w:bookmarkEnd w:id="22"/>
      <w:r>
        <w:t xml:space="preserve"> Дата счета, выставленного Подрядчиком, не может быть ранее даты предоставления Банковской гарантии возврата авансового платежа.</w:t>
      </w:r>
    </w:p>
    <w:p w14:paraId="558BA2F6" w14:textId="77777777" w:rsidR="009E54A3" w:rsidRDefault="00113892">
      <w:pPr>
        <w:pStyle w:val="afd"/>
        <w:shd w:val="clear" w:color="auto" w:fill="FFFFFF"/>
        <w:tabs>
          <w:tab w:val="left" w:pos="851"/>
          <w:tab w:val="left" w:pos="993"/>
          <w:tab w:val="left" w:pos="1418"/>
        </w:tabs>
        <w:ind w:left="0" w:firstLine="709"/>
        <w:jc w:val="both"/>
      </w:pPr>
      <w:r>
        <w:t>Заказчик имеет право выплачивать аванс Подрядчику частями, в таком случае остаток неотработанного (непогашенного) аванса с учетом выплачиваемой суммы аванса не должен превышать 30% (тридцати процентов) от остатка стоимости не предъявленных работ по Актам освидетельствования выполненных работ на дату такой выплаты.</w:t>
      </w:r>
    </w:p>
    <w:p w14:paraId="68F79CD1" w14:textId="44DF18C6" w:rsidR="009E54A3" w:rsidRDefault="00113892">
      <w:pPr>
        <w:pStyle w:val="afd"/>
        <w:numPr>
          <w:ilvl w:val="2"/>
          <w:numId w:val="3"/>
        </w:numPr>
        <w:shd w:val="clear" w:color="auto" w:fill="FFFFFF"/>
        <w:tabs>
          <w:tab w:val="left" w:pos="709"/>
        </w:tabs>
        <w:ind w:left="0" w:firstLine="709"/>
        <w:jc w:val="both"/>
      </w:pPr>
      <w:r>
        <w:t>Последующие платежи в размере стоимости выполненных Работ по соответствующему Этапу Работ, указанной в Акте освидетельствования выполненных работ, без учета НДС, кроме того НДС по ставке, установленной статьей 164 НК РФ на дату платежа, за вычетом доли авансового платежа, выплаченного в соответствии с п</w:t>
      </w:r>
      <w:r w:rsidR="00950AFF" w:rsidRPr="002C243D">
        <w:t>унктом</w:t>
      </w:r>
      <w:r>
        <w:t xml:space="preserve"> 3.5.2 Договора, </w:t>
      </w:r>
      <w:r>
        <w:lastRenderedPageBreak/>
        <w:t xml:space="preserve">выплачиваются в </w:t>
      </w:r>
      <w:r>
        <w:rPr>
          <w:shd w:val="clear" w:color="auto" w:fill="FFFFFF"/>
        </w:rPr>
        <w:t>течение 45 (сорока пяти) календарных дней</w:t>
      </w:r>
      <w:r>
        <w:rPr>
          <w:rStyle w:val="aa"/>
          <w:shd w:val="clear" w:color="auto" w:fill="FFFFFF"/>
        </w:rPr>
        <w:footnoteReference w:id="2"/>
      </w:r>
      <w:r>
        <w:rPr>
          <w:shd w:val="clear" w:color="auto" w:fill="FFFFFF"/>
        </w:rPr>
        <w:t xml:space="preserve"> / 7 (семи) рабочих дней</w:t>
      </w:r>
      <w:r>
        <w:rPr>
          <w:rStyle w:val="aa"/>
          <w:shd w:val="clear" w:color="auto" w:fill="FFFFFF"/>
        </w:rPr>
        <w:footnoteReference w:id="3"/>
      </w:r>
      <w:r>
        <w:rPr>
          <w:shd w:val="clear" w:color="auto" w:fill="FFFFFF"/>
        </w:rPr>
        <w:t xml:space="preserve"> с даты подписания</w:t>
      </w:r>
      <w:r>
        <w:t xml:space="preserve"> Сторонами документов, указанных в пункте 4.1 Договора, на основании счета, выставленного </w:t>
      </w:r>
      <w:r>
        <w:rPr>
          <w:color w:val="000000" w:themeColor="text1"/>
        </w:rPr>
        <w:t>Подрядчиком</w:t>
      </w:r>
      <w:r>
        <w:t xml:space="preserve">, с учетом пунктов 3.5.5, 3.5.6 Договора. </w:t>
      </w:r>
    </w:p>
    <w:p w14:paraId="7E47FBE0" w14:textId="77777777" w:rsidR="009E54A3" w:rsidRDefault="00113892">
      <w:pPr>
        <w:pStyle w:val="afd"/>
        <w:shd w:val="clear" w:color="auto" w:fill="FFFFFF"/>
        <w:tabs>
          <w:tab w:val="left" w:pos="709"/>
        </w:tabs>
        <w:ind w:left="0" w:firstLine="709"/>
        <w:jc w:val="both"/>
      </w:pPr>
      <w:r>
        <w:t>Доля авансового платежа, предназначающаяся к вычету, определяется как отношение суммы неотработанного аванса по Этапу Работ, уплаченного в соответствии с пунктом 3.5.2 Договора, к остатку стоимости не принятых работ по Актам освидетельствования выполненных работ по данному Этапу Работ на дату подписания</w:t>
      </w:r>
      <w:r>
        <w:rPr>
          <w:color w:val="000000" w:themeColor="text1"/>
        </w:rPr>
        <w:t xml:space="preserve"> Сторонами</w:t>
      </w:r>
      <w:r>
        <w:t xml:space="preserve"> Актов освидетельствования выполненных работ.</w:t>
      </w:r>
    </w:p>
    <w:p w14:paraId="2A96CD8B" w14:textId="77777777" w:rsidR="009E54A3" w:rsidRDefault="00113892">
      <w:pPr>
        <w:pStyle w:val="afd"/>
        <w:shd w:val="clear" w:color="auto" w:fill="FFFFFF"/>
        <w:tabs>
          <w:tab w:val="left" w:pos="1418"/>
        </w:tabs>
        <w:ind w:left="0" w:firstLine="709"/>
        <w:jc w:val="both"/>
      </w:pPr>
      <w:r>
        <w:t>Платеж, совершаемый на основании документа, указанного в пункте 4.1 Договора (Акт освидетельствования выполненных работ) по соответствующему Этапу Работ является предварительной оплатой (авансированием). При этом предоставление Подрядчиком финансового обеспечения исполнения обязательств по возврату предварительной оплаты (аванса) не требуется.</w:t>
      </w:r>
    </w:p>
    <w:p w14:paraId="76580910" w14:textId="77777777" w:rsidR="009E54A3" w:rsidRDefault="00113892">
      <w:pPr>
        <w:pStyle w:val="afd"/>
        <w:numPr>
          <w:ilvl w:val="2"/>
          <w:numId w:val="3"/>
        </w:numPr>
        <w:shd w:val="clear" w:color="auto" w:fill="FFFFFF"/>
        <w:tabs>
          <w:tab w:val="left" w:pos="709"/>
        </w:tabs>
        <w:ind w:left="0" w:firstLine="709"/>
        <w:jc w:val="both"/>
      </w:pPr>
      <w:r>
        <w:t>Окончательный расчет по Этапу Работ производится в следующем порядке:</w:t>
      </w:r>
    </w:p>
    <w:p w14:paraId="2A60942A" w14:textId="77777777" w:rsidR="009E54A3" w:rsidRDefault="00113892">
      <w:pPr>
        <w:pStyle w:val="afd"/>
        <w:numPr>
          <w:ilvl w:val="3"/>
          <w:numId w:val="3"/>
        </w:numPr>
        <w:shd w:val="clear" w:color="auto" w:fill="FFFFFF"/>
        <w:tabs>
          <w:tab w:val="left" w:pos="1560"/>
        </w:tabs>
        <w:ind w:left="0" w:firstLine="709"/>
        <w:jc w:val="both"/>
      </w:pPr>
      <w:r>
        <w:t>Если стоимость Этапа Работ, определенная с учетом НДС по ставке, установленной статьей 164 НК РФ на дату подписания Сторонами документов, указанных в пункте 4.2 Договора, будет превышать сумму авансовых платежей, ранее уплаченных Заказчиком в соответствии с пунктами 3.5.2, 3.5.3 Договора, соответствующая разница выплачивается в течение 45 (сорока пяти) календарных дней</w:t>
      </w:r>
      <w:r>
        <w:rPr>
          <w:rStyle w:val="aa"/>
        </w:rPr>
        <w:footnoteReference w:id="4"/>
      </w:r>
      <w:r>
        <w:t xml:space="preserve"> / 7 (семи) рабочих дней</w:t>
      </w:r>
      <w:r>
        <w:rPr>
          <w:rStyle w:val="aa"/>
        </w:rPr>
        <w:footnoteReference w:id="5"/>
      </w:r>
      <w:r>
        <w:t xml:space="preserve"> с даты подписания Сторонами документов, указанных в пункте 4.2 Договора, на основании счета, выставленного </w:t>
      </w:r>
      <w:r>
        <w:rPr>
          <w:color w:val="000000" w:themeColor="text1"/>
        </w:rPr>
        <w:t>Подрядчиком</w:t>
      </w:r>
      <w:r>
        <w:t>, и с учетом пунктов 3.5.5, 3.5.6 Договора.</w:t>
      </w:r>
    </w:p>
    <w:p w14:paraId="5620D1B8" w14:textId="77777777" w:rsidR="009E54A3" w:rsidRDefault="00113892">
      <w:pPr>
        <w:pStyle w:val="afd"/>
        <w:numPr>
          <w:ilvl w:val="3"/>
          <w:numId w:val="3"/>
        </w:numPr>
        <w:shd w:val="clear" w:color="auto" w:fill="FFFFFF"/>
        <w:tabs>
          <w:tab w:val="left" w:pos="1418"/>
          <w:tab w:val="left" w:pos="1560"/>
        </w:tabs>
        <w:ind w:left="0" w:firstLine="709"/>
        <w:jc w:val="both"/>
      </w:pPr>
      <w:r>
        <w:t xml:space="preserve">Если стоимость Этапа Работ, определенная с учетом НДС по ставке, установленной статьей 164 НК РФ на дату подписания Сторонами документов, указанных в пункте 4.2 Договора, будет менее суммы авансовых платежей, ранее уплаченных Заказчиком в соответствии с пунктами 3.5.2, 3.5.3 Договора, соответствующая разница, определенная в том числе с учетом пункта 3.5.6 Договора, подлежит зачету в счет следующего платежа, причитающегося Подрядчику по Договору, либо возврату </w:t>
      </w:r>
      <w:r>
        <w:rPr>
          <w:color w:val="000000" w:themeColor="text1"/>
        </w:rPr>
        <w:t>Подрядчиком</w:t>
      </w:r>
      <w:r>
        <w:t xml:space="preserve"> или зачету на иных условиях, определяемых отдельным соглашением Сторон. </w:t>
      </w:r>
    </w:p>
    <w:p w14:paraId="441A5E1B" w14:textId="77777777" w:rsidR="009E54A3" w:rsidRDefault="00113892">
      <w:pPr>
        <w:pStyle w:val="afd"/>
        <w:numPr>
          <w:ilvl w:val="2"/>
          <w:numId w:val="3"/>
        </w:numPr>
        <w:shd w:val="clear" w:color="auto" w:fill="FFFFFF"/>
        <w:tabs>
          <w:tab w:val="left" w:pos="1418"/>
        </w:tabs>
        <w:ind w:left="0" w:firstLine="709"/>
        <w:jc w:val="both"/>
      </w:pPr>
      <w:r>
        <w:t xml:space="preserve">В случае выставления </w:t>
      </w:r>
      <w:r>
        <w:rPr>
          <w:color w:val="000000" w:themeColor="text1"/>
        </w:rPr>
        <w:t>Подрядчиком</w:t>
      </w:r>
      <w:r>
        <w:t xml:space="preserve">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w:t>
      </w:r>
      <w:r>
        <w:rPr>
          <w:color w:val="000000" w:themeColor="text1"/>
        </w:rPr>
        <w:t>Подрядчиком</w:t>
      </w:r>
      <w:r>
        <w:t xml:space="preserve"> независимо от его фактического вручения Заказчику. В случае выставления </w:t>
      </w:r>
      <w:r>
        <w:rPr>
          <w:color w:val="000000" w:themeColor="text1"/>
        </w:rPr>
        <w:t>Подрядчиком</w:t>
      </w:r>
      <w:r>
        <w:t xml:space="preserve"> счета позднее 10 (десяти)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14:paraId="4298F89E" w14:textId="77777777" w:rsidR="009E54A3" w:rsidRDefault="00113892">
      <w:pPr>
        <w:pStyle w:val="afd"/>
        <w:numPr>
          <w:ilvl w:val="2"/>
          <w:numId w:val="3"/>
        </w:numPr>
        <w:shd w:val="clear" w:color="auto" w:fill="FFFFFF"/>
        <w:tabs>
          <w:tab w:val="left" w:pos="709"/>
          <w:tab w:val="left" w:pos="1418"/>
        </w:tabs>
        <w:ind w:left="0" w:firstLine="709"/>
        <w:jc w:val="both"/>
      </w:pPr>
      <w:r>
        <w:rPr>
          <w:color w:val="000000" w:themeColor="text1"/>
        </w:rPr>
        <w:t>Подрядчик</w:t>
      </w:r>
      <w:r>
        <w:t xml:space="preserve"> обязан в течение 30 (тридцати) календарных дней с даты, следующей за датой начала выполнения Работ, указанной в пункте 1.5.1 Договора, предоставить Заказчику </w:t>
      </w:r>
      <w:r>
        <w:lastRenderedPageBreak/>
        <w:t xml:space="preserve">Банковскую гарантию надлежащего исполнения обязательств по Договору, соответствующую требованиям, установленным разделом 6 Договора и </w:t>
      </w:r>
      <w:r>
        <w:rPr>
          <w:color w:val="000000" w:themeColor="text1"/>
        </w:rPr>
        <w:t>предварительно согласованную с Заказчиком. Сумма Банковской гарантии может быть уменьшена до 5 (пяти) процентов от Цены Договора не ранее 70 (семидесяти) календарных дней с даты подписания Сторонами Акта КС-11.</w:t>
      </w:r>
    </w:p>
    <w:p w14:paraId="018691D4" w14:textId="605C30AE" w:rsidR="009E54A3" w:rsidRDefault="00113892">
      <w:pPr>
        <w:shd w:val="clear" w:color="auto" w:fill="FFFFFF"/>
        <w:tabs>
          <w:tab w:val="left" w:pos="709"/>
          <w:tab w:val="left" w:pos="1418"/>
        </w:tabs>
        <w:spacing w:line="240" w:lineRule="auto"/>
        <w:ind w:firstLine="709"/>
        <w:rPr>
          <w:sz w:val="24"/>
          <w:szCs w:val="24"/>
        </w:rPr>
      </w:pPr>
      <w:r>
        <w:rPr>
          <w:sz w:val="24"/>
          <w:szCs w:val="24"/>
        </w:rPr>
        <w:t xml:space="preserve">В случае невыполнения данного обязательства и при отсутствии соглашения Сторон об ином Заказчик вправе удерживать 10 (десять) процентов от стоимости Этапа Работ за исключением прочих затрат (командировочные, вахтовые, проживание, перебазировка, и затраты Подрядчика, связанные с получением/обслуживанием Банковских гарантий и </w:t>
      </w:r>
      <w:r w:rsidR="004D6B11">
        <w:rPr>
          <w:sz w:val="24"/>
          <w:szCs w:val="24"/>
        </w:rPr>
        <w:t xml:space="preserve">затрат на </w:t>
      </w:r>
      <w:proofErr w:type="spellStart"/>
      <w:r w:rsidR="004D6B11">
        <w:rPr>
          <w:sz w:val="24"/>
          <w:szCs w:val="24"/>
        </w:rPr>
        <w:t>снегоборьбу</w:t>
      </w:r>
      <w:proofErr w:type="spellEnd"/>
      <w:r>
        <w:rPr>
          <w:sz w:val="24"/>
          <w:szCs w:val="24"/>
        </w:rPr>
        <w:t>) при каждом платеже, выплачиваемом Заказчиком Подрядчику в порядке, размерах и сроки, установленные пунктами 3.5.3, 3.5.4, 3.8, 3.9 Договора в качестве Обеспечительного платежа. При этом в счетах на оплату, выставленных Подрядчиком, должна быть отдельно выделена сумма Обеспечительного платежа.</w:t>
      </w:r>
    </w:p>
    <w:p w14:paraId="22952FFC" w14:textId="77777777" w:rsidR="009E54A3" w:rsidRDefault="00113892">
      <w:pPr>
        <w:pStyle w:val="afd"/>
        <w:shd w:val="clear" w:color="auto" w:fill="FFFFFF"/>
        <w:tabs>
          <w:tab w:val="left" w:pos="1276"/>
          <w:tab w:val="left" w:pos="1418"/>
        </w:tabs>
        <w:ind w:left="0" w:firstLine="709"/>
        <w:jc w:val="both"/>
      </w:pPr>
      <w:r>
        <w:t xml:space="preserve">В период действия Договора </w:t>
      </w:r>
      <w:r>
        <w:rPr>
          <w:color w:val="000000" w:themeColor="text1"/>
        </w:rPr>
        <w:t>Подрядчик</w:t>
      </w:r>
      <w:r>
        <w:t xml:space="preserve"> вправе предоставить Заказчику банковскую гарантию в обеспечение надлежащего исполнения обязательств по Договору, отвечающую требованиям, указанным в разделе 6 Договора на сумму, равную 10 (десяти) процентам от Цены Договора. В течение 30 (тридцати) календарных дней после принятия Заказчиком Банковской гарантии надлежащего исполнения обязательств по Договору, </w:t>
      </w:r>
      <w:r>
        <w:rPr>
          <w:color w:val="000000" w:themeColor="text1"/>
        </w:rPr>
        <w:t>Подрядчику</w:t>
      </w:r>
      <w:r>
        <w:t xml:space="preserve"> выплачивается часть Обеспечительного платежа, фактически удержанная Заказчиком на дату предоставления Банковской гарантии надлежащего исполнения обязательств по Договору, на основании счета, выставленного </w:t>
      </w:r>
      <w:r>
        <w:rPr>
          <w:color w:val="000000" w:themeColor="text1"/>
        </w:rPr>
        <w:t>Подрядчиком</w:t>
      </w:r>
      <w:r>
        <w:t>.</w:t>
      </w:r>
    </w:p>
    <w:p w14:paraId="505E9257" w14:textId="77777777" w:rsidR="009E54A3" w:rsidRDefault="00113892">
      <w:pPr>
        <w:pStyle w:val="afd"/>
        <w:shd w:val="clear" w:color="auto" w:fill="FFFFFF"/>
        <w:tabs>
          <w:tab w:val="left" w:pos="1276"/>
          <w:tab w:val="left" w:pos="1418"/>
        </w:tabs>
        <w:ind w:left="0" w:firstLine="709"/>
        <w:jc w:val="both"/>
        <w:rPr>
          <w:color w:val="000000" w:themeColor="text1"/>
        </w:rPr>
      </w:pPr>
      <w:r>
        <w:rPr>
          <w:color w:val="000000" w:themeColor="text1"/>
        </w:rPr>
        <w:t>При отсутствии претензий и требований со стороны Заказчика выплата Обеспечительного платежа производится Заказчиком Подрядчиком в следующих размере, порядке и сроки:</w:t>
      </w:r>
    </w:p>
    <w:p w14:paraId="5720F6FF" w14:textId="77777777" w:rsidR="009E54A3" w:rsidRDefault="00113892">
      <w:pPr>
        <w:pStyle w:val="afd"/>
        <w:shd w:val="clear" w:color="auto" w:fill="FFFFFF"/>
        <w:tabs>
          <w:tab w:val="left" w:pos="1276"/>
          <w:tab w:val="left" w:pos="1418"/>
        </w:tabs>
        <w:ind w:left="0" w:firstLine="709"/>
        <w:jc w:val="both"/>
      </w:pPr>
      <w:r>
        <w:t xml:space="preserve">- 50 (пятьдесят) процентов от аккумулированного Обеспечительного платежа - в </w:t>
      </w:r>
      <w:r>
        <w:rPr>
          <w:shd w:val="clear" w:color="auto" w:fill="FFFFFF"/>
        </w:rPr>
        <w:t>течение 30 (тридцати) календарных дней / 7 (семи) рабочих дней</w:t>
      </w:r>
      <w:r>
        <w:rPr>
          <w:rStyle w:val="aa"/>
          <w:shd w:val="clear" w:color="auto" w:fill="FFFFFF"/>
        </w:rPr>
        <w:footnoteReference w:id="6"/>
      </w:r>
      <w:r>
        <w:rPr>
          <w:shd w:val="clear" w:color="auto" w:fill="FFFFFF"/>
        </w:rPr>
        <w:t xml:space="preserve"> с даты</w:t>
      </w:r>
      <w:r>
        <w:t xml:space="preserve"> получения Заказчиком счета, выставленного </w:t>
      </w:r>
      <w:r>
        <w:rPr>
          <w:color w:val="000000" w:themeColor="text1"/>
        </w:rPr>
        <w:t>Подрядчиком</w:t>
      </w:r>
      <w:r>
        <w:t>, но не ранее 70 (семидесяти) календарных дней с даты подписания Сторонами Акта КС-11;</w:t>
      </w:r>
    </w:p>
    <w:p w14:paraId="26B07FA3" w14:textId="77777777" w:rsidR="009E54A3" w:rsidRDefault="00113892">
      <w:pPr>
        <w:pStyle w:val="afd"/>
        <w:shd w:val="clear" w:color="auto" w:fill="FFFFFF"/>
        <w:tabs>
          <w:tab w:val="left" w:pos="1276"/>
          <w:tab w:val="left" w:pos="1418"/>
        </w:tabs>
        <w:ind w:left="0" w:firstLine="709"/>
        <w:jc w:val="both"/>
      </w:pPr>
      <w:r>
        <w:t>- 50 (пятьдесят) процентов от аккумулированного Обеспечительного платежа - в течение 30 (тридцати) календарных дней / 7 (семи) рабочих дней</w:t>
      </w:r>
      <w:r>
        <w:rPr>
          <w:rStyle w:val="aa"/>
        </w:rPr>
        <w:footnoteReference w:id="7"/>
      </w:r>
      <w:r>
        <w:t xml:space="preserve">с даты получения Заказчиком счета, выставленного </w:t>
      </w:r>
      <w:r>
        <w:rPr>
          <w:color w:val="000000" w:themeColor="text1"/>
        </w:rPr>
        <w:t>Подрядчиком</w:t>
      </w:r>
      <w:r>
        <w:t>, но не ранее 70 (семидесяти) календарных дней с даты окончания установленного Договором Гарантийного срока по Договору в соответствии с разделом 8 Договора.</w:t>
      </w:r>
    </w:p>
    <w:p w14:paraId="5C1D5260" w14:textId="77777777" w:rsidR="009E54A3" w:rsidRDefault="00113892">
      <w:pPr>
        <w:pStyle w:val="afd"/>
        <w:shd w:val="clear" w:color="auto" w:fill="FFFFFF"/>
        <w:tabs>
          <w:tab w:val="left" w:pos="1276"/>
          <w:tab w:val="left" w:pos="1418"/>
        </w:tabs>
        <w:ind w:left="0" w:firstLine="567"/>
        <w:jc w:val="both"/>
      </w:pPr>
      <w:r>
        <w:t>После подписания Сторонами Акта КС-11 Подрядчик вправе предоставить Заказчику Банковскую гарантию в обеспечение исполнения гарантийных обязательств, отвечающую требованиям, указанным в разделе 6 Договора, на сумму, равную 5 (пяти) процентам от Цены Договора и сроком действия до окончания, установленного Договором Гарантийного срока на Результат Работ, увеличенного на 70 (семьдесят) календарных дней. В течение 30 (тридцати) календарных дней после принятия Заказчиком Банковской гарантии в обеспечение исполнения гарантийных обязательств Подрядчику выплачивается невыплаченная часть Обеспечительного платежа на основании счета, выставленного Подрядчиком, но не ранее 70 (семидесяти) календарных дней с даты подписания Сторонами Акта КС-11.</w:t>
      </w:r>
    </w:p>
    <w:p w14:paraId="6BEE159F" w14:textId="77777777" w:rsidR="009E54A3" w:rsidRDefault="00113892">
      <w:pPr>
        <w:pStyle w:val="afd"/>
        <w:shd w:val="clear" w:color="auto" w:fill="FFFFFF"/>
        <w:tabs>
          <w:tab w:val="left" w:pos="1276"/>
          <w:tab w:val="left" w:pos="1418"/>
        </w:tabs>
        <w:ind w:left="0" w:firstLine="709"/>
        <w:jc w:val="both"/>
      </w:pPr>
      <w:r>
        <w:lastRenderedPageBreak/>
        <w:t xml:space="preserve">В случае прекращения (расторжения) Договора (подписания Сторонами соглашения о расторжении Договора, получения Подрядчиком уведомления Заказчика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Обеспечительного платежа производится Заказчиком не ранее 70 (семидесяти) календарных дней с даты окончания Гарантийного срока на Результат Работ в случае если иное не установлено Сторонами в соответствующем соглашении о расторжении Договора. </w:t>
      </w:r>
    </w:p>
    <w:p w14:paraId="27C0726B" w14:textId="77777777" w:rsidR="009E54A3" w:rsidRDefault="00113892">
      <w:pPr>
        <w:pStyle w:val="afd"/>
        <w:shd w:val="clear" w:color="auto" w:fill="FFFFFF"/>
        <w:tabs>
          <w:tab w:val="left" w:pos="1276"/>
          <w:tab w:val="left" w:pos="1418"/>
        </w:tabs>
        <w:ind w:left="0" w:firstLine="709"/>
        <w:jc w:val="both"/>
      </w:pPr>
      <w:r>
        <w:t xml:space="preserve">Любое требование </w:t>
      </w:r>
      <w:r>
        <w:rPr>
          <w:color w:val="000000" w:themeColor="text1"/>
        </w:rPr>
        <w:t>Подрядчик</w:t>
      </w:r>
      <w:r>
        <w:t xml:space="preserve"> о выплате Обеспечительного платежа до наступления установленного Договором срока не подлежит удовлетворению.</w:t>
      </w:r>
    </w:p>
    <w:p w14:paraId="1CF23DE0" w14:textId="77777777" w:rsidR="009E54A3" w:rsidRDefault="00113892">
      <w:pPr>
        <w:pStyle w:val="afd"/>
        <w:numPr>
          <w:ilvl w:val="2"/>
          <w:numId w:val="3"/>
        </w:numPr>
        <w:shd w:val="clear" w:color="auto" w:fill="FFFFFF"/>
        <w:tabs>
          <w:tab w:val="left" w:pos="1418"/>
        </w:tabs>
        <w:ind w:left="0" w:firstLine="709"/>
        <w:jc w:val="both"/>
        <w:rPr>
          <w:bCs/>
        </w:rPr>
      </w:pPr>
      <w:bookmarkStart w:id="23" w:name="_Ref361834178_Копия_1"/>
      <w:bookmarkStart w:id="24" w:name="_Ref373242894"/>
      <w:bookmarkEnd w:id="23"/>
      <w:r>
        <w:rPr>
          <w:bCs/>
        </w:rPr>
        <w:t xml:space="preserve">Заказчик вправе не выплачивать предварительную оплату (аванс), отказаться от Договора в одностороннем внесудебном порядке и предъявить требование о возмещении убытков в случае, если </w:t>
      </w:r>
      <w:r>
        <w:rPr>
          <w:bCs/>
          <w:color w:val="000000" w:themeColor="text1"/>
        </w:rPr>
        <w:t>Подрядчик</w:t>
      </w:r>
      <w:r>
        <w:rPr>
          <w:bCs/>
        </w:rPr>
        <w:t xml:space="preserve"> не </w:t>
      </w:r>
      <w:r>
        <w:t>предоставил</w:t>
      </w:r>
      <w:r>
        <w:rPr>
          <w:bCs/>
        </w:rPr>
        <w:t xml:space="preserve"> Банковскую гарантию возврата авансового платежа в срок, установленный пунктом 3.5.1 Договора, и при этом не приступил к исполнению обязательств по Договору.</w:t>
      </w:r>
      <w:bookmarkEnd w:id="24"/>
      <w:r>
        <w:rPr>
          <w:bCs/>
        </w:rPr>
        <w:t xml:space="preserve"> </w:t>
      </w:r>
    </w:p>
    <w:p w14:paraId="143C8D66" w14:textId="77777777" w:rsidR="009E54A3" w:rsidRDefault="00113892">
      <w:pPr>
        <w:pStyle w:val="afd"/>
        <w:numPr>
          <w:ilvl w:val="1"/>
          <w:numId w:val="3"/>
        </w:numPr>
        <w:shd w:val="clear" w:color="auto" w:fill="FFFFFF"/>
        <w:tabs>
          <w:tab w:val="left" w:pos="1134"/>
        </w:tabs>
        <w:ind w:left="0" w:firstLine="709"/>
        <w:jc w:val="both"/>
        <w:rPr>
          <w:bCs/>
        </w:rPr>
      </w:pPr>
      <w:r>
        <w:rPr>
          <w:bCs/>
        </w:rPr>
        <w:t xml:space="preserve">Расчеты по Договору осуществляются в валюте Российской Федерации. </w:t>
      </w:r>
      <w:r>
        <w:t xml:space="preserve">Оплата производится Заказчиком путем перечисления денежных средств на ОБС </w:t>
      </w:r>
      <w:r>
        <w:rPr>
          <w:bCs/>
          <w:color w:val="000000" w:themeColor="text1"/>
        </w:rPr>
        <w:t>Подрядчика</w:t>
      </w:r>
      <w:r>
        <w:t xml:space="preserve">. До открытия </w:t>
      </w:r>
      <w:r>
        <w:rPr>
          <w:bCs/>
          <w:color w:val="000000" w:themeColor="text1"/>
        </w:rPr>
        <w:t>Подрядчиком</w:t>
      </w:r>
      <w:r>
        <w:t xml:space="preserve"> ОБС, оплата производится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72093F6B" w14:textId="77E94F7F" w:rsidR="009E54A3" w:rsidRDefault="00113892">
      <w:pPr>
        <w:pStyle w:val="afd"/>
        <w:numPr>
          <w:ilvl w:val="1"/>
          <w:numId w:val="3"/>
        </w:numPr>
        <w:shd w:val="clear" w:color="auto" w:fill="FFFFFF"/>
        <w:tabs>
          <w:tab w:val="left" w:pos="1134"/>
        </w:tabs>
        <w:ind w:left="0" w:firstLine="709"/>
        <w:jc w:val="both"/>
      </w:pPr>
      <w:r>
        <w:rPr>
          <w:bCs/>
        </w:rPr>
        <w:t>Компенсация</w:t>
      </w:r>
      <w:r>
        <w:t xml:space="preserve"> прочих затрат (командировочные, вахтовые, проживание, перебазировка, </w:t>
      </w:r>
      <w:r w:rsidR="00160639">
        <w:rPr>
          <w:bCs/>
          <w:color w:val="000000" w:themeColor="text1"/>
        </w:rPr>
        <w:t>снегоборьба</w:t>
      </w:r>
      <w:r>
        <w:t>) либо части перечисленных затрат, производится в размере 100 (</w:t>
      </w:r>
      <w:r w:rsidR="001E5FA3" w:rsidRPr="002C243D">
        <w:t>с</w:t>
      </w:r>
      <w:r>
        <w:t xml:space="preserve">та) процентов по мере факта возникновения таковых на основании предварительно согласованного Заказчиком расчета и заверенных </w:t>
      </w:r>
      <w:r>
        <w:rPr>
          <w:bCs/>
          <w:color w:val="000000" w:themeColor="text1"/>
        </w:rPr>
        <w:t>Подрядчиком</w:t>
      </w:r>
      <w:r>
        <w:t xml:space="preserve"> копий документов, подтверждающих фактические затраты в рамках лимита, предусмотренного </w:t>
      </w:r>
      <w:r>
        <w:rPr>
          <w:bCs/>
          <w:color w:val="000000" w:themeColor="text1"/>
        </w:rPr>
        <w:t xml:space="preserve">Сводным сметным расчетом </w:t>
      </w:r>
      <w:r>
        <w:t xml:space="preserve">(Приложение № 3 к Договору) и включаются в </w:t>
      </w:r>
      <w:r>
        <w:rPr>
          <w:bCs/>
        </w:rPr>
        <w:t>Акты КС-2 и Справки КС-3. Оплата прочих затрат производится</w:t>
      </w:r>
      <w:r>
        <w:t xml:space="preserve"> в течение 45 (сорока пяти) календарных дней</w:t>
      </w:r>
      <w:r>
        <w:rPr>
          <w:rStyle w:val="aa"/>
        </w:rPr>
        <w:footnoteReference w:id="8"/>
      </w:r>
      <w:r>
        <w:t xml:space="preserve"> / 7 (семи) рабочих дней</w:t>
      </w:r>
      <w:r>
        <w:rPr>
          <w:rStyle w:val="aa"/>
        </w:rPr>
        <w:footnoteReference w:id="9"/>
      </w:r>
      <w:r>
        <w:t xml:space="preserve"> с даты подписания Актов </w:t>
      </w:r>
      <w:r>
        <w:rPr>
          <w:bCs/>
        </w:rPr>
        <w:t>КС-2 и Справки КС-3</w:t>
      </w:r>
      <w:r>
        <w:t xml:space="preserve"> на основании счета, выставленного </w:t>
      </w:r>
      <w:r>
        <w:rPr>
          <w:bCs/>
          <w:color w:val="000000" w:themeColor="text1"/>
        </w:rPr>
        <w:t>Подрядчиком</w:t>
      </w:r>
      <w:r>
        <w:t>, с учетом пункта 3.5.5 Договора.</w:t>
      </w:r>
      <w:r>
        <w:rPr>
          <w:bCs/>
          <w:color w:val="000000" w:themeColor="text1"/>
        </w:rPr>
        <w:t xml:space="preserve"> Фактические затраты на перебазировку определяются расчетом на основании приказа Минстроя от 13.12.2021 № 916/пр. </w:t>
      </w:r>
    </w:p>
    <w:p w14:paraId="67D2E301" w14:textId="5510FC75" w:rsidR="009E54A3" w:rsidRDefault="00113892">
      <w:pPr>
        <w:pStyle w:val="afd"/>
        <w:numPr>
          <w:ilvl w:val="1"/>
          <w:numId w:val="3"/>
        </w:numPr>
        <w:shd w:val="clear" w:color="auto" w:fill="FFFFFF"/>
        <w:tabs>
          <w:tab w:val="left" w:pos="1134"/>
        </w:tabs>
        <w:ind w:left="0" w:firstLine="709"/>
        <w:jc w:val="both"/>
      </w:pPr>
      <w:r>
        <w:t>Затраты</w:t>
      </w:r>
      <w:r>
        <w:rPr>
          <w:bCs/>
        </w:rPr>
        <w:t xml:space="preserve"> на временные здания и сооружения включены в предельную цену Работ в соответствии с</w:t>
      </w:r>
      <w:r w:rsidR="001E5FA3" w:rsidRPr="002C243D">
        <w:rPr>
          <w:bCs/>
        </w:rPr>
        <w:t>о</w:t>
      </w:r>
      <w:r>
        <w:rPr>
          <w:bCs/>
        </w:rPr>
        <w:t xml:space="preserve"> </w:t>
      </w:r>
      <w:r>
        <w:rPr>
          <w:bCs/>
          <w:color w:val="000000" w:themeColor="text1"/>
        </w:rPr>
        <w:t xml:space="preserve">Сводным сметным расчетом </w:t>
      </w:r>
      <w:r>
        <w:rPr>
          <w:bCs/>
        </w:rPr>
        <w:t xml:space="preserve">(Приложение № 3 к Договору) и рассчитываются в процентном соотношении от суммы выполненных работ и </w:t>
      </w:r>
      <w:r>
        <w:t xml:space="preserve">включаются в Акты освидетельствования выполненных работ, </w:t>
      </w:r>
      <w:r>
        <w:rPr>
          <w:bCs/>
        </w:rPr>
        <w:t>Акты КС-2 и Справки КС-3. Оплата затрат на временные здания и сооружения производится Заказчиком в порядке, установленном Договором для оплаты выполненных Работ.</w:t>
      </w:r>
    </w:p>
    <w:p w14:paraId="205B9660" w14:textId="77777777" w:rsidR="009E54A3" w:rsidRDefault="00113892">
      <w:pPr>
        <w:pStyle w:val="afd"/>
        <w:numPr>
          <w:ilvl w:val="1"/>
          <w:numId w:val="3"/>
        </w:numPr>
        <w:shd w:val="clear" w:color="auto" w:fill="FFFFFF"/>
        <w:tabs>
          <w:tab w:val="left" w:pos="1134"/>
        </w:tabs>
        <w:ind w:left="0" w:firstLine="709"/>
        <w:jc w:val="both"/>
      </w:pPr>
      <w:r>
        <w:t xml:space="preserve">Компенсация непредвиденных работ и затрат производится за фактически выполненные работы. Объём работ, выполняемый Подрядчиком, должен быть предварительно согласован с Заказчиком и выполняться на основании утвержденных Заказчиком локальных сметных расчётов, в рамках лимита на непредвиденные работы и затраты, предусмотренного </w:t>
      </w:r>
      <w:r>
        <w:rPr>
          <w:bCs/>
          <w:color w:val="000000" w:themeColor="text1"/>
        </w:rPr>
        <w:t xml:space="preserve">Сводным сметным расчетом </w:t>
      </w:r>
      <w:r>
        <w:t xml:space="preserve">(Приложение № 3 к Договору). Освидетельствование выполненного объёма работ производится по мере факта возникновения таковых при подписании Заказчиком и Подрядчиком Актов КС-2 и Справки КС-3. Оплата </w:t>
      </w:r>
      <w:r>
        <w:lastRenderedPageBreak/>
        <w:t xml:space="preserve">непредвиденных работ и затрат </w:t>
      </w:r>
      <w:r>
        <w:rPr>
          <w:bCs/>
        </w:rPr>
        <w:t>производится</w:t>
      </w:r>
      <w:r>
        <w:t xml:space="preserve"> в течение 45 (сорока пяти) календарных дней</w:t>
      </w:r>
      <w:r>
        <w:rPr>
          <w:rStyle w:val="aa"/>
        </w:rPr>
        <w:footnoteReference w:id="10"/>
      </w:r>
      <w:r>
        <w:t xml:space="preserve"> / 7 (семи) рабочих дней</w:t>
      </w:r>
      <w:r>
        <w:rPr>
          <w:rStyle w:val="aa"/>
        </w:rPr>
        <w:footnoteReference w:id="11"/>
      </w:r>
      <w:r>
        <w:t xml:space="preserve"> с даты подписания Актов </w:t>
      </w:r>
      <w:r>
        <w:rPr>
          <w:bCs/>
        </w:rPr>
        <w:t xml:space="preserve">КС-2 </w:t>
      </w:r>
      <w:r>
        <w:t xml:space="preserve">и Справки КС-3 на основании счета, выставленного </w:t>
      </w:r>
      <w:r>
        <w:rPr>
          <w:color w:val="000000" w:themeColor="text1"/>
        </w:rPr>
        <w:t>Подрядчиком</w:t>
      </w:r>
      <w:r>
        <w:t>, с учетом пунктов 3.5.5, 3.5.6 Договора.</w:t>
      </w:r>
    </w:p>
    <w:p w14:paraId="74A4A1C3" w14:textId="77777777" w:rsidR="009E54A3" w:rsidRDefault="00113892">
      <w:pPr>
        <w:pStyle w:val="afd"/>
        <w:numPr>
          <w:ilvl w:val="1"/>
          <w:numId w:val="3"/>
        </w:numPr>
        <w:shd w:val="clear" w:color="auto" w:fill="FFFFFF"/>
        <w:tabs>
          <w:tab w:val="left" w:pos="1134"/>
        </w:tabs>
        <w:ind w:left="0" w:firstLine="709"/>
        <w:jc w:val="both"/>
      </w:pPr>
      <w:r>
        <w:t xml:space="preserve">За исключением случая, указанного в пункте 2.3.21 Договора, </w:t>
      </w:r>
      <w:r>
        <w:rPr>
          <w:bCs/>
        </w:rPr>
        <w:t xml:space="preserve">любое превышение фактических </w:t>
      </w:r>
      <w:r>
        <w:t>объемов</w:t>
      </w:r>
      <w:r>
        <w:rPr>
          <w:bCs/>
        </w:rPr>
        <w:t xml:space="preserve"> Работ над объемами Работ, предусмотренными Договором, к оплате Заказчиком не принимается и считается включенным в Цену Договора.</w:t>
      </w:r>
    </w:p>
    <w:p w14:paraId="6ADE9B37" w14:textId="77777777" w:rsidR="009E54A3" w:rsidRDefault="00113892">
      <w:pPr>
        <w:pStyle w:val="afd"/>
        <w:numPr>
          <w:ilvl w:val="1"/>
          <w:numId w:val="3"/>
        </w:numPr>
        <w:shd w:val="clear" w:color="auto" w:fill="FFFFFF"/>
        <w:tabs>
          <w:tab w:val="left" w:pos="1134"/>
        </w:tabs>
        <w:ind w:left="0" w:firstLine="709"/>
        <w:jc w:val="both"/>
      </w:pPr>
      <w:bookmarkStart w:id="25" w:name="_Ref361834251"/>
      <w:bookmarkStart w:id="26" w:name="_Ref361335023_Копия_1"/>
      <w:bookmarkEnd w:id="25"/>
      <w:bookmarkEnd w:id="26"/>
      <w:r>
        <w:t xml:space="preserve">Индексация Цены Договора не допускается. </w:t>
      </w:r>
    </w:p>
    <w:p w14:paraId="78F5840A" w14:textId="77777777" w:rsidR="009E54A3" w:rsidRDefault="00113892">
      <w:pPr>
        <w:pStyle w:val="afd"/>
        <w:numPr>
          <w:ilvl w:val="1"/>
          <w:numId w:val="3"/>
        </w:numPr>
        <w:shd w:val="clear" w:color="auto" w:fill="FFFFFF"/>
        <w:tabs>
          <w:tab w:val="left" w:pos="1134"/>
        </w:tabs>
        <w:ind w:left="0" w:firstLine="709"/>
        <w:jc w:val="both"/>
      </w:pPr>
      <w:r>
        <w:t>Заказчик вправе произвести сальдо взаимных обязательств Сторон путем уменьшения сумм причитающихся Подрядчику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недостатков выполненных Подрядчиком Работ.</w:t>
      </w:r>
    </w:p>
    <w:p w14:paraId="7DD76598" w14:textId="77777777" w:rsidR="009E54A3" w:rsidRDefault="00113892" w:rsidP="002C243D">
      <w:pPr>
        <w:pStyle w:val="afd"/>
        <w:shd w:val="clear" w:color="auto" w:fill="FFFFFF"/>
        <w:tabs>
          <w:tab w:val="left" w:pos="1134"/>
          <w:tab w:val="left" w:pos="1276"/>
        </w:tabs>
        <w:ind w:left="0" w:firstLine="709"/>
        <w:jc w:val="both"/>
      </w:pPr>
      <w:r>
        <w:t>Заказчик направляет Подрядчику уведомление о проведении сальдо взаимных обязательств Сторон по Договору.</w:t>
      </w:r>
    </w:p>
    <w:p w14:paraId="4B61830F" w14:textId="77777777" w:rsidR="009E54A3" w:rsidRDefault="00113892">
      <w:pPr>
        <w:pStyle w:val="afd"/>
        <w:numPr>
          <w:ilvl w:val="1"/>
          <w:numId w:val="3"/>
        </w:numPr>
        <w:shd w:val="clear" w:color="auto" w:fill="FFFFFF"/>
        <w:tabs>
          <w:tab w:val="left" w:pos="1134"/>
        </w:tabs>
        <w:ind w:left="0" w:firstLine="709"/>
        <w:jc w:val="both"/>
        <w:rPr>
          <w:bCs/>
        </w:rPr>
      </w:pPr>
      <w:r>
        <w:t>Затраты</w:t>
      </w:r>
      <w:r>
        <w:rPr>
          <w:bCs/>
        </w:rPr>
        <w:t xml:space="preserve"> Подрядчика, связанные с получением/обслуживанием Банковских гарантий, предусмотренных Договором, оплачиваются Заказчиком Подрядчику при соблюдении следующих условий и в следующем порядке:</w:t>
      </w:r>
    </w:p>
    <w:p w14:paraId="76EDC69D" w14:textId="77777777" w:rsidR="009E54A3" w:rsidRDefault="00113892">
      <w:pPr>
        <w:pStyle w:val="afd"/>
        <w:numPr>
          <w:ilvl w:val="2"/>
          <w:numId w:val="3"/>
        </w:numPr>
        <w:spacing w:line="264" w:lineRule="auto"/>
        <w:ind w:left="0" w:firstLine="709"/>
        <w:jc w:val="both"/>
        <w:rPr>
          <w:bCs/>
        </w:rPr>
      </w:pPr>
      <w:r>
        <w:rPr>
          <w:bCs/>
        </w:rPr>
        <w:t>Размер затрат Подрядчика, связанных с получением/обслуживанием Банковских гарантий, должен быть предварительно согласован с Заказчиком;</w:t>
      </w:r>
    </w:p>
    <w:p w14:paraId="1AE97205" w14:textId="77777777" w:rsidR="009E54A3" w:rsidRDefault="00113892">
      <w:pPr>
        <w:pStyle w:val="afd"/>
        <w:numPr>
          <w:ilvl w:val="2"/>
          <w:numId w:val="3"/>
        </w:numPr>
        <w:spacing w:line="264" w:lineRule="auto"/>
        <w:ind w:left="0" w:firstLine="709"/>
        <w:jc w:val="both"/>
        <w:rPr>
          <w:bCs/>
        </w:rPr>
      </w:pPr>
      <w:r>
        <w:rPr>
          <w:bCs/>
        </w:rPr>
        <w:t>Для оплаты затрат, связанных с получением/обслуживанием Банковских гарантий Подрядчик предоставляет Заказчику следующие подтверждающие документы (включая, но не ограничиваясь):</w:t>
      </w:r>
    </w:p>
    <w:p w14:paraId="08C7DC66" w14:textId="77777777" w:rsidR="009E54A3" w:rsidRDefault="00113892">
      <w:pPr>
        <w:spacing w:line="264" w:lineRule="auto"/>
        <w:ind w:firstLine="708"/>
        <w:rPr>
          <w:bCs/>
          <w:sz w:val="24"/>
          <w:szCs w:val="24"/>
        </w:rPr>
      </w:pPr>
      <w:r>
        <w:rPr>
          <w:bCs/>
          <w:sz w:val="24"/>
          <w:szCs w:val="24"/>
        </w:rPr>
        <w:t>− копию договора (соглашения) между Подрядчиком и Банком-Гарантом о выдаче Банковской гарантии;</w:t>
      </w:r>
    </w:p>
    <w:p w14:paraId="765ED978" w14:textId="77777777" w:rsidR="009E54A3" w:rsidRDefault="00113892">
      <w:pPr>
        <w:spacing w:line="264" w:lineRule="auto"/>
        <w:ind w:firstLine="708"/>
        <w:rPr>
          <w:bCs/>
          <w:sz w:val="24"/>
          <w:szCs w:val="24"/>
        </w:rPr>
      </w:pPr>
      <w:r>
        <w:rPr>
          <w:bCs/>
          <w:sz w:val="24"/>
          <w:szCs w:val="24"/>
        </w:rPr>
        <w:t>− копию Банковской гарантии с копией акта приёма-передачи, подписанным Заказчиком и Подрядчиком;</w:t>
      </w:r>
    </w:p>
    <w:p w14:paraId="2FC9B513" w14:textId="77777777" w:rsidR="009E54A3" w:rsidRDefault="00113892">
      <w:pPr>
        <w:spacing w:line="264" w:lineRule="auto"/>
        <w:ind w:firstLine="708"/>
        <w:rPr>
          <w:bCs/>
          <w:sz w:val="24"/>
          <w:szCs w:val="24"/>
        </w:rPr>
      </w:pPr>
      <w:r>
        <w:rPr>
          <w:bCs/>
          <w:sz w:val="24"/>
          <w:szCs w:val="24"/>
        </w:rPr>
        <w:t>− копию(-и) платежного(-ых) поручения(-</w:t>
      </w:r>
      <w:proofErr w:type="spellStart"/>
      <w:r>
        <w:rPr>
          <w:bCs/>
          <w:sz w:val="24"/>
          <w:szCs w:val="24"/>
        </w:rPr>
        <w:t>ий</w:t>
      </w:r>
      <w:proofErr w:type="spellEnd"/>
      <w:r>
        <w:rPr>
          <w:bCs/>
          <w:sz w:val="24"/>
          <w:szCs w:val="24"/>
        </w:rPr>
        <w:t xml:space="preserve">) или иных документов, подтверждающего(-их) понесённые Подрядчиком затраты на организацию получения/обслуживания Банковских гарантий, с отметкой банка об исполнении платежа      </w:t>
      </w:r>
      <w:proofErr w:type="gramStart"/>
      <w:r>
        <w:rPr>
          <w:bCs/>
          <w:sz w:val="24"/>
          <w:szCs w:val="24"/>
        </w:rPr>
        <w:t xml:space="preserve">   (</w:t>
      </w:r>
      <w:proofErr w:type="gramEnd"/>
      <w:r>
        <w:rPr>
          <w:bCs/>
          <w:sz w:val="24"/>
          <w:szCs w:val="24"/>
        </w:rPr>
        <w:t>-ей);</w:t>
      </w:r>
    </w:p>
    <w:p w14:paraId="683463B4" w14:textId="77777777" w:rsidR="009E54A3" w:rsidRDefault="00113892">
      <w:pPr>
        <w:pStyle w:val="afd"/>
        <w:numPr>
          <w:ilvl w:val="2"/>
          <w:numId w:val="3"/>
        </w:numPr>
        <w:spacing w:line="264" w:lineRule="auto"/>
        <w:ind w:left="0" w:firstLine="709"/>
        <w:jc w:val="both"/>
        <w:rPr>
          <w:bCs/>
        </w:rPr>
      </w:pPr>
      <w:r>
        <w:rPr>
          <w:bCs/>
        </w:rPr>
        <w:t>Заказчик вправе запросить у Подрядчика дополнительные документы, подтверждающие размер затрат Подрядчика, связанных с получением/обслуживанием Банковских гарантий.</w:t>
      </w:r>
    </w:p>
    <w:p w14:paraId="3CE1ED5F" w14:textId="77777777" w:rsidR="009E54A3" w:rsidRDefault="00113892">
      <w:pPr>
        <w:pStyle w:val="afd"/>
        <w:numPr>
          <w:ilvl w:val="2"/>
          <w:numId w:val="3"/>
        </w:numPr>
        <w:spacing w:line="264" w:lineRule="auto"/>
        <w:ind w:left="0" w:firstLine="709"/>
        <w:jc w:val="both"/>
        <w:rPr>
          <w:bCs/>
        </w:rPr>
      </w:pPr>
      <w:r>
        <w:rPr>
          <w:bCs/>
        </w:rPr>
        <w:t>Оплата затрат Подрядчика, связанных с получением/обслуживанием Банковских гарантий, осуществляется Заказчиком при условии наличия соответствующего лимита в Сводном сметном расчёте (Приложение № 3 к Договору) и в пределах такого лимита.</w:t>
      </w:r>
    </w:p>
    <w:p w14:paraId="425C2E74" w14:textId="77777777" w:rsidR="009E54A3" w:rsidRDefault="00113892">
      <w:pPr>
        <w:pStyle w:val="afd"/>
        <w:numPr>
          <w:ilvl w:val="2"/>
          <w:numId w:val="3"/>
        </w:numPr>
        <w:spacing w:line="264" w:lineRule="auto"/>
        <w:ind w:left="0" w:firstLine="709"/>
        <w:jc w:val="both"/>
        <w:rPr>
          <w:bCs/>
        </w:rPr>
      </w:pPr>
      <w:r>
        <w:rPr>
          <w:bCs/>
        </w:rPr>
        <w:t xml:space="preserve">Затраты, связанные с получением/обслуживанием Банковских гарантий, включаются в отдельные Акт(ы) КС-2, Справку(и) КС-3, подписываемые Сторонами на </w:t>
      </w:r>
      <w:r>
        <w:rPr>
          <w:bCs/>
        </w:rPr>
        <w:lastRenderedPageBreak/>
        <w:t>основании документов, подтверждающих произведенные затраты, в пределах лимита, установленного Договором.</w:t>
      </w:r>
    </w:p>
    <w:p w14:paraId="656EE2EB" w14:textId="77777777" w:rsidR="009E54A3" w:rsidRDefault="00113892">
      <w:pPr>
        <w:pStyle w:val="afd"/>
        <w:numPr>
          <w:ilvl w:val="2"/>
          <w:numId w:val="3"/>
        </w:numPr>
        <w:spacing w:line="264" w:lineRule="auto"/>
        <w:ind w:left="0" w:firstLine="709"/>
        <w:jc w:val="both"/>
        <w:rPr>
          <w:bCs/>
        </w:rPr>
      </w:pPr>
      <w:r>
        <w:rPr>
          <w:bCs/>
        </w:rPr>
        <w:t>Заказчиком не оплачиваются затраты, понесенные Подрядчиком на получение (продление срока действия) и обслуживание Банковских гарантий, если получение (продление срока действия) Банковских гарантий вызвано несоблюдением Подрядчиком сроков исполнения обязательств по Договору.</w:t>
      </w:r>
    </w:p>
    <w:p w14:paraId="6A0435D9" w14:textId="77777777" w:rsidR="009E54A3" w:rsidRDefault="00113892">
      <w:pPr>
        <w:pStyle w:val="afd"/>
        <w:numPr>
          <w:ilvl w:val="2"/>
          <w:numId w:val="3"/>
        </w:numPr>
        <w:spacing w:line="264" w:lineRule="auto"/>
        <w:ind w:left="0" w:firstLine="709"/>
        <w:jc w:val="both"/>
        <w:rPr>
          <w:bCs/>
        </w:rPr>
      </w:pPr>
      <w:r>
        <w:rPr>
          <w:bCs/>
        </w:rPr>
        <w:t>Заказчик вправе проверить достоверность документов, предоставленных Подрядчиком согласно пунктам 3.13.2 – 3.13.3 Договора. Проверка достоверности документов может осуществляться, в том числе путём направления Заказчиком в Банк-Гарант запроса о подтверждении суммы расходов, понесенных Подрядчиком в связи с получением/обслуживанием Банковских гарантий. В этом случае письменное подтверждение Банком-Гарантом суммы расходов Подрядчика (ответ на запрос Заказчика) является основанием для оплаты Заказчиком затрат Подрядчика, связанных с получением/обслуживанием Банковских гарантий.</w:t>
      </w:r>
    </w:p>
    <w:p w14:paraId="3E92B5ED" w14:textId="77777777" w:rsidR="009E54A3" w:rsidRDefault="00113892">
      <w:pPr>
        <w:pStyle w:val="afd"/>
        <w:numPr>
          <w:ilvl w:val="2"/>
          <w:numId w:val="3"/>
        </w:numPr>
        <w:spacing w:line="264" w:lineRule="auto"/>
        <w:ind w:left="0" w:firstLine="709"/>
        <w:jc w:val="both"/>
        <w:rPr>
          <w:bCs/>
        </w:rPr>
      </w:pPr>
      <w:r>
        <w:rPr>
          <w:bCs/>
        </w:rPr>
        <w:t>Если будет установлено, что Подрядчиком предоставлены недостоверные документы, то оплата затрат Подрядчика, связанных с получением/обслуживанием Банковских гарантий, на основании таких документов Заказчиком не осуществляется.</w:t>
      </w:r>
    </w:p>
    <w:p w14:paraId="1D5A14C0" w14:textId="6A5F810C" w:rsidR="009E54A3" w:rsidRDefault="00113892">
      <w:pPr>
        <w:pStyle w:val="afd"/>
        <w:numPr>
          <w:ilvl w:val="2"/>
          <w:numId w:val="3"/>
        </w:numPr>
        <w:spacing w:line="264" w:lineRule="auto"/>
        <w:ind w:left="0" w:firstLine="709"/>
        <w:jc w:val="both"/>
      </w:pPr>
      <w:r>
        <w:rPr>
          <w:bCs/>
        </w:rPr>
        <w:t xml:space="preserve">Оплата затрат Подрядчику, связанных с получением/обслуживанием Банковских гарантий, осуществляется Заказчиком только в отношении Банковских гарантий, полученных Подрядчиком в период исполнения обязательств по Договору, по мере возникновения факта таковых затрат в течение </w:t>
      </w:r>
      <w:r w:rsidR="004D6B11">
        <w:t>45 (сорока пяти) календарных дней</w:t>
      </w:r>
      <w:r w:rsidR="004D6B11">
        <w:rPr>
          <w:rStyle w:val="aa"/>
        </w:rPr>
        <w:footnoteReference w:id="12"/>
      </w:r>
      <w:r w:rsidR="004D6B11">
        <w:t xml:space="preserve"> / 7 (семи) рабочих дней</w:t>
      </w:r>
      <w:r w:rsidR="004D6B11">
        <w:rPr>
          <w:rStyle w:val="aa"/>
        </w:rPr>
        <w:footnoteReference w:id="13"/>
      </w:r>
      <w:r>
        <w:rPr>
          <w:bCs/>
        </w:rPr>
        <w:t xml:space="preserve"> с даты подписания Сторонами Акта КС-2 на основании счёта, выставленного Подрядчиком, при условии выполнения пунктов 3.13.1 - 3.13.8 Договора, но не чаще одного раза в календарный квартал, и с учётом пункта 3.5.5. Договора.</w:t>
      </w:r>
    </w:p>
    <w:p w14:paraId="23DAC073" w14:textId="77777777" w:rsidR="009E54A3" w:rsidRDefault="009E54A3">
      <w:pPr>
        <w:pStyle w:val="afd"/>
        <w:shd w:val="clear" w:color="auto" w:fill="FFFFFF"/>
        <w:tabs>
          <w:tab w:val="left" w:pos="1134"/>
          <w:tab w:val="left" w:pos="1418"/>
        </w:tabs>
        <w:ind w:left="0" w:hanging="200"/>
        <w:jc w:val="both"/>
        <w:rPr>
          <w:bCs/>
        </w:rPr>
      </w:pPr>
      <w:bookmarkStart w:id="27" w:name="_Ref361834251_Копия_1"/>
      <w:bookmarkEnd w:id="27"/>
    </w:p>
    <w:p w14:paraId="1A15C62F" w14:textId="77777777" w:rsidR="009E54A3" w:rsidRDefault="00113892">
      <w:pPr>
        <w:pStyle w:val="afd"/>
        <w:numPr>
          <w:ilvl w:val="0"/>
          <w:numId w:val="3"/>
        </w:numPr>
        <w:shd w:val="clear" w:color="auto" w:fill="FFFFFF"/>
        <w:tabs>
          <w:tab w:val="left" w:pos="284"/>
        </w:tabs>
        <w:ind w:left="0" w:firstLine="0"/>
        <w:jc w:val="center"/>
        <w:rPr>
          <w:b/>
          <w:bCs/>
        </w:rPr>
      </w:pPr>
      <w:r>
        <w:rPr>
          <w:b/>
          <w:bCs/>
        </w:rPr>
        <w:t>Порядок сдачи-приемки Работ</w:t>
      </w:r>
    </w:p>
    <w:p w14:paraId="1F81C60F" w14:textId="4ACAFCC9" w:rsidR="00AE6A21" w:rsidRDefault="00113892" w:rsidP="00AE6A21">
      <w:pPr>
        <w:pStyle w:val="afd"/>
        <w:numPr>
          <w:ilvl w:val="1"/>
          <w:numId w:val="34"/>
        </w:numPr>
        <w:tabs>
          <w:tab w:val="left" w:pos="1134"/>
        </w:tabs>
        <w:ind w:left="0" w:firstLine="709"/>
        <w:jc w:val="both"/>
      </w:pPr>
      <w:r>
        <w:rPr>
          <w:bCs/>
          <w:color w:val="000000" w:themeColor="text1"/>
        </w:rPr>
        <w:t>Подрядчик</w:t>
      </w:r>
      <w:r>
        <w:t xml:space="preserve"> не позднее 5-го числа месяца, следующего за отчетным месяцем, представляет Заказчику подписанный(-</w:t>
      </w:r>
      <w:proofErr w:type="spellStart"/>
      <w:r>
        <w:t>ые</w:t>
      </w:r>
      <w:proofErr w:type="spellEnd"/>
      <w:r>
        <w:t xml:space="preserve">) </w:t>
      </w:r>
      <w:r>
        <w:rPr>
          <w:color w:val="000000" w:themeColor="text1"/>
        </w:rPr>
        <w:t xml:space="preserve">Подрядчиком </w:t>
      </w:r>
      <w:r>
        <w:t xml:space="preserve">со своей стороны в 2 (двух) экземплярах Акт(-ы) освидетельствования выполненных работ за соответствующий отчетный месяц по форме Приложения № 7 к Договору с приложением выданных «в производство» локальных смет в соответствии с </w:t>
      </w:r>
      <w:r w:rsidR="00AE6A21">
        <w:t>пунктом 3.2.1 Договора, а также Исполнительной документации в 3 (трех) экземплярах.</w:t>
      </w:r>
    </w:p>
    <w:p w14:paraId="5060BAB6" w14:textId="77777777" w:rsidR="009E54A3" w:rsidRDefault="00113892">
      <w:pPr>
        <w:pStyle w:val="afd"/>
        <w:numPr>
          <w:ilvl w:val="1"/>
          <w:numId w:val="22"/>
        </w:numPr>
        <w:tabs>
          <w:tab w:val="left" w:pos="1134"/>
        </w:tabs>
        <w:ind w:left="0" w:firstLine="709"/>
        <w:jc w:val="both"/>
      </w:pPr>
      <w:r>
        <w:t xml:space="preserve"> 3.2.1 Договора, а также Исполнительной документации в 3 (трех) экземплярах.</w:t>
      </w:r>
    </w:p>
    <w:p w14:paraId="29E7B674" w14:textId="77777777" w:rsidR="009E54A3" w:rsidRDefault="00113892">
      <w:pPr>
        <w:pStyle w:val="afd"/>
        <w:numPr>
          <w:ilvl w:val="1"/>
          <w:numId w:val="22"/>
        </w:numPr>
        <w:shd w:val="clear" w:color="auto" w:fill="FFFFFF"/>
        <w:tabs>
          <w:tab w:val="left" w:pos="709"/>
          <w:tab w:val="left" w:pos="1134"/>
        </w:tabs>
        <w:ind w:left="0" w:firstLine="709"/>
        <w:jc w:val="both"/>
      </w:pPr>
      <w:r>
        <w:rPr>
          <w:bCs/>
        </w:rPr>
        <w:t xml:space="preserve">По завершении выполнения Работ по каждому Этапу Работ, указанному в Календарном графике выполнения Работ (Приложение № 2 к Договору), </w:t>
      </w:r>
      <w:r>
        <w:rPr>
          <w:bCs/>
          <w:color w:val="000000" w:themeColor="text1"/>
        </w:rPr>
        <w:t>Подрядчик</w:t>
      </w:r>
      <w:r>
        <w:rPr>
          <w:bCs/>
        </w:rPr>
        <w:t xml:space="preserve"> в течение 5</w:t>
      </w:r>
      <w:r>
        <w:t xml:space="preserve"> (пяти)</w:t>
      </w:r>
      <w:r>
        <w:rPr>
          <w:bCs/>
        </w:rPr>
        <w:t xml:space="preserve"> рабочих дней представляет Заказчику:</w:t>
      </w:r>
    </w:p>
    <w:p w14:paraId="394F4DEB" w14:textId="77777777" w:rsidR="009E54A3" w:rsidRDefault="00113892">
      <w:pPr>
        <w:pStyle w:val="afd"/>
        <w:shd w:val="clear" w:color="auto" w:fill="FFFFFF"/>
        <w:tabs>
          <w:tab w:val="left" w:pos="709"/>
          <w:tab w:val="left" w:pos="1134"/>
        </w:tabs>
        <w:ind w:left="0" w:firstLine="567"/>
        <w:jc w:val="both"/>
      </w:pPr>
      <w:r>
        <w:rPr>
          <w:bCs/>
        </w:rPr>
        <w:t>- подписанные со своей стороны в 2 (двух) экземплярах Акт КС-2, Справку КС-3,</w:t>
      </w:r>
      <w:r>
        <w:t xml:space="preserve"> </w:t>
      </w:r>
    </w:p>
    <w:p w14:paraId="326CF8AE" w14:textId="77777777" w:rsidR="009E54A3" w:rsidRDefault="00113892">
      <w:pPr>
        <w:pStyle w:val="afd"/>
        <w:shd w:val="clear" w:color="auto" w:fill="FFFFFF"/>
        <w:tabs>
          <w:tab w:val="left" w:pos="709"/>
          <w:tab w:val="left" w:pos="1134"/>
        </w:tabs>
        <w:ind w:left="0" w:firstLine="567"/>
        <w:jc w:val="both"/>
      </w:pPr>
      <w:r>
        <w:t>- исполнительную документацию, подписанную Сторонами, в 5 (пяти) экземплярах на бумажном носителе, в 1 (одном) экземпляре в электронном формате;</w:t>
      </w:r>
    </w:p>
    <w:p w14:paraId="198CE98E" w14:textId="77777777" w:rsidR="009E54A3" w:rsidRDefault="00113892">
      <w:pPr>
        <w:pStyle w:val="afd"/>
        <w:shd w:val="clear" w:color="auto" w:fill="FFFFFF"/>
        <w:tabs>
          <w:tab w:val="left" w:pos="709"/>
          <w:tab w:val="left" w:pos="1134"/>
        </w:tabs>
        <w:ind w:left="0" w:firstLine="567"/>
        <w:jc w:val="both"/>
      </w:pPr>
      <w:r>
        <w:t>- журнал учета выполненных работ по форме КС-6а;</w:t>
      </w:r>
    </w:p>
    <w:p w14:paraId="4DE8A4DB" w14:textId="77777777" w:rsidR="009E54A3" w:rsidRDefault="00113892">
      <w:pPr>
        <w:pStyle w:val="afd"/>
        <w:shd w:val="clear" w:color="auto" w:fill="FFFFFF"/>
        <w:tabs>
          <w:tab w:val="left" w:pos="709"/>
          <w:tab w:val="left" w:pos="1134"/>
        </w:tabs>
        <w:ind w:left="0" w:firstLine="567"/>
        <w:jc w:val="both"/>
      </w:pPr>
      <w:bookmarkStart w:id="28" w:name="_Ref361336754"/>
      <w:bookmarkStart w:id="29" w:name="_Ref373242517"/>
      <w:bookmarkStart w:id="30" w:name="_Ref361335138"/>
      <w:r>
        <w:lastRenderedPageBreak/>
        <w:t>- накопительную ведомость выполненных работ с начала проведения работ по отчётный период включительно</w:t>
      </w:r>
      <w:bookmarkEnd w:id="28"/>
      <w:bookmarkEnd w:id="29"/>
      <w:bookmarkEnd w:id="30"/>
      <w:r>
        <w:t>;</w:t>
      </w:r>
    </w:p>
    <w:p w14:paraId="71094F34" w14:textId="77777777" w:rsidR="009E54A3" w:rsidRDefault="00113892">
      <w:pPr>
        <w:pStyle w:val="afd"/>
        <w:shd w:val="clear" w:color="auto" w:fill="FFFFFF"/>
        <w:tabs>
          <w:tab w:val="left" w:pos="709"/>
          <w:tab w:val="left" w:pos="1134"/>
        </w:tabs>
        <w:ind w:left="0" w:firstLine="567"/>
        <w:jc w:val="both"/>
      </w:pPr>
      <w:r>
        <w:t>-  комплект локальных сметных расчетов на Этап Работ в соответствии с пунктом 3.2.2 Договора.</w:t>
      </w:r>
    </w:p>
    <w:p w14:paraId="0D308271" w14:textId="77777777" w:rsidR="009E54A3" w:rsidRDefault="00113892">
      <w:pPr>
        <w:pStyle w:val="afd"/>
        <w:numPr>
          <w:ilvl w:val="1"/>
          <w:numId w:val="22"/>
        </w:numPr>
        <w:shd w:val="clear" w:color="auto" w:fill="FFFFFF"/>
        <w:tabs>
          <w:tab w:val="left" w:pos="709"/>
          <w:tab w:val="left" w:pos="1134"/>
        </w:tabs>
        <w:ind w:left="0" w:firstLine="709"/>
        <w:jc w:val="both"/>
        <w:rPr>
          <w:bCs/>
        </w:rPr>
      </w:pPr>
      <w:bookmarkStart w:id="31" w:name="_Ref361336865"/>
      <w:r>
        <w:rPr>
          <w:bCs/>
        </w:rPr>
        <w:t xml:space="preserve">По завершении выполнения всех предусмотренных Договором Работ </w:t>
      </w:r>
      <w:r>
        <w:rPr>
          <w:bCs/>
          <w:color w:val="000000" w:themeColor="text1"/>
        </w:rPr>
        <w:t>Подрядчик</w:t>
      </w:r>
      <w:r>
        <w:rPr>
          <w:bCs/>
        </w:rPr>
        <w:t xml:space="preserve"> в течение 3 (трех) рабочих дней представляет Заказчику подписанный со своей стороны Акт КС-11 в 2 (двух) экземплярах.</w:t>
      </w:r>
      <w:bookmarkEnd w:id="31"/>
    </w:p>
    <w:p w14:paraId="1908E8F8" w14:textId="77777777" w:rsidR="009E54A3" w:rsidRDefault="00113892">
      <w:pPr>
        <w:pStyle w:val="afd"/>
        <w:numPr>
          <w:ilvl w:val="1"/>
          <w:numId w:val="22"/>
        </w:numPr>
        <w:shd w:val="clear" w:color="auto" w:fill="FFFFFF"/>
        <w:tabs>
          <w:tab w:val="left" w:pos="568"/>
          <w:tab w:val="left" w:pos="1134"/>
        </w:tabs>
        <w:ind w:left="0" w:firstLine="709"/>
        <w:jc w:val="both"/>
        <w:rPr>
          <w:bCs/>
        </w:rPr>
      </w:pPr>
      <w:r>
        <w:rPr>
          <w:bCs/>
        </w:rPr>
        <w:t xml:space="preserve">В течение 15 (пятнадцати) рабочих дней с даты получения полного комплекта документов, указанных в пунктах 4.1 – 4.3 Договора, Заказчик подписывает и передает </w:t>
      </w:r>
      <w:r>
        <w:rPr>
          <w:bCs/>
          <w:color w:val="000000" w:themeColor="text1"/>
        </w:rPr>
        <w:t>Подрядчику</w:t>
      </w:r>
      <w:r>
        <w:rPr>
          <w:bCs/>
        </w:rPr>
        <w:t xml:space="preserve"> 1 (один) экземпляр каждого указанного акта, либо направляет </w:t>
      </w:r>
      <w:r>
        <w:rPr>
          <w:bCs/>
          <w:color w:val="000000" w:themeColor="text1"/>
        </w:rPr>
        <w:t>Подрядчику</w:t>
      </w:r>
      <w:r>
        <w:rPr>
          <w:bCs/>
        </w:rPr>
        <w:t xml:space="preserve"> письменный мотивированный отказ от подписания Акта освидетельствования выполненных работ/ отказ от приемки Работ (Этапа Работ) (далее – «Ведомость замечаний»), в котором отражает недостатки, несоответствия и / или дефекты Работ (Этапа работ), а также срок на их устранение. </w:t>
      </w:r>
    </w:p>
    <w:p w14:paraId="05DE2340" w14:textId="77777777" w:rsidR="009E54A3" w:rsidRDefault="00113892">
      <w:pPr>
        <w:pStyle w:val="afd"/>
        <w:numPr>
          <w:ilvl w:val="1"/>
          <w:numId w:val="22"/>
        </w:numPr>
        <w:shd w:val="clear" w:color="auto" w:fill="FFFFFF"/>
        <w:tabs>
          <w:tab w:val="left" w:pos="568"/>
          <w:tab w:val="left" w:pos="1134"/>
        </w:tabs>
        <w:ind w:left="0" w:firstLine="709"/>
        <w:jc w:val="both"/>
        <w:rPr>
          <w:bCs/>
        </w:rPr>
      </w:pPr>
      <w:r>
        <w:rPr>
          <w:bCs/>
        </w:rPr>
        <w:t xml:space="preserve">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нового срока подписания Акта освидетельствования выполненных работ/ срока новой приемки Работ (Этапа Работ) не влечет переноса установленного Договором срока выполнения Работ (Этапа Работ) и не исключает ответственности Подрядчика за его нарушение. </w:t>
      </w:r>
    </w:p>
    <w:p w14:paraId="35FB07B9" w14:textId="77777777" w:rsidR="009E54A3" w:rsidRDefault="00113892">
      <w:pPr>
        <w:pStyle w:val="afd"/>
        <w:numPr>
          <w:ilvl w:val="1"/>
          <w:numId w:val="22"/>
        </w:numPr>
        <w:shd w:val="clear" w:color="auto" w:fill="FFFFFF"/>
        <w:tabs>
          <w:tab w:val="left" w:pos="1134"/>
        </w:tabs>
        <w:ind w:left="0" w:firstLine="709"/>
        <w:jc w:val="both"/>
        <w:rPr>
          <w:bCs/>
        </w:rPr>
      </w:pPr>
      <w:r>
        <w:rPr>
          <w:bCs/>
        </w:rPr>
        <w:t>Повторное подписание Актов освидетельствования выполненных работ/ повторная приемка Заказчиком выполненных Работ (Этапа Работ) после устранения недостатков, указанных в Ведомости замечаний, осуществляется в порядке, предусмотренном пунктами 4.1 – 4.4 Договора.</w:t>
      </w:r>
    </w:p>
    <w:p w14:paraId="7A6403E5" w14:textId="77777777" w:rsidR="009E54A3" w:rsidRDefault="00113892">
      <w:pPr>
        <w:pStyle w:val="afd"/>
        <w:numPr>
          <w:ilvl w:val="1"/>
          <w:numId w:val="22"/>
        </w:numPr>
        <w:shd w:val="clear" w:color="auto" w:fill="FFFFFF"/>
        <w:tabs>
          <w:tab w:val="left" w:pos="1134"/>
        </w:tabs>
        <w:ind w:left="0" w:firstLine="709"/>
        <w:jc w:val="both"/>
        <w:rPr>
          <w:bCs/>
        </w:rPr>
      </w:pPr>
      <w:r>
        <w:rPr>
          <w:bCs/>
        </w:rPr>
        <w:t>Если Подрядчик не устранит недостатки, несоответствия и / или дефекты Работ (Этапа Работ) в срок, установленный Заказчиком в соответствии с пунктом 4.4 Договора, Заказчик вправе собственными силами и (или) силами третьих лиц выполнить работы по устранению выявленных недостатков Работ с отнесением на Подрядчика соответствующих расходов. Стоимость расходов Заказчика на устранение выявленных недостатков, несоответствий и / или дефектов Работ (Этапа Работ) возмещается из суммы Обеспечительного платежа (при его наличии), а в случае, если размер расходов Заказчика превышает размер Обеспечительного платежа, Подрядчик обязан возместить указанные расходы в течение 10 (десяти) рабочих дней с даты получения соответствующего письменного требования Заказчика.</w:t>
      </w:r>
    </w:p>
    <w:p w14:paraId="69F6512A" w14:textId="77777777" w:rsidR="009E54A3" w:rsidRDefault="00113892">
      <w:pPr>
        <w:pStyle w:val="afd"/>
        <w:numPr>
          <w:ilvl w:val="1"/>
          <w:numId w:val="22"/>
        </w:numPr>
        <w:shd w:val="clear" w:color="auto" w:fill="FFFFFF"/>
        <w:tabs>
          <w:tab w:val="left" w:pos="1134"/>
        </w:tabs>
        <w:ind w:left="0" w:firstLine="709"/>
        <w:jc w:val="both"/>
        <w:rPr>
          <w:bCs/>
        </w:rPr>
      </w:pPr>
      <w:r>
        <w:rPr>
          <w:bCs/>
        </w:rPr>
        <w:t>Досрочное выполнение Подрядчиком Работ по Договору допускается только при условии получения Подрядчиком предварительного письменного согласия Заказчика.</w:t>
      </w:r>
    </w:p>
    <w:p w14:paraId="2994A488" w14:textId="77777777" w:rsidR="009E54A3" w:rsidRDefault="00113892">
      <w:pPr>
        <w:pStyle w:val="afd"/>
        <w:numPr>
          <w:ilvl w:val="1"/>
          <w:numId w:val="22"/>
        </w:numPr>
        <w:shd w:val="clear" w:color="auto" w:fill="FFFFFF"/>
        <w:tabs>
          <w:tab w:val="left" w:pos="1134"/>
        </w:tabs>
        <w:ind w:left="0" w:firstLine="709"/>
        <w:jc w:val="both"/>
        <w:rPr>
          <w:bCs/>
        </w:rPr>
      </w:pPr>
      <w:bookmarkStart w:id="32" w:name="_Ref361337635"/>
      <w:r>
        <w:rPr>
          <w:bCs/>
          <w:color w:val="000000" w:themeColor="text1"/>
        </w:rPr>
        <w:t>Подрядчик</w:t>
      </w:r>
      <w:r>
        <w:rPr>
          <w:bCs/>
        </w:rPr>
        <w:t xml:space="preserve">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w:t>
      </w:r>
      <w:r>
        <w:rPr>
          <w:bCs/>
          <w:color w:val="000000" w:themeColor="text1"/>
        </w:rPr>
        <w:t>Подрядчиком</w:t>
      </w:r>
      <w:r>
        <w:rPr>
          <w:bCs/>
        </w:rPr>
        <w:t xml:space="preserve">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непредставления </w:t>
      </w:r>
      <w:r>
        <w:rPr>
          <w:bCs/>
          <w:color w:val="000000" w:themeColor="text1"/>
        </w:rPr>
        <w:t>Подрядчиком</w:t>
      </w:r>
      <w:r>
        <w:rPr>
          <w:bCs/>
        </w:rPr>
        <w:t xml:space="preserve">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w:t>
      </w:r>
      <w:r>
        <w:rPr>
          <w:bCs/>
          <w:color w:val="000000" w:themeColor="text1"/>
        </w:rPr>
        <w:t>Подрядчик</w:t>
      </w:r>
      <w:r>
        <w:rPr>
          <w:bCs/>
        </w:rPr>
        <w:t xml:space="preserve">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bookmarkEnd w:id="32"/>
    </w:p>
    <w:p w14:paraId="4678BAF1" w14:textId="77777777" w:rsidR="009E54A3" w:rsidRDefault="009E54A3">
      <w:pPr>
        <w:pStyle w:val="afd"/>
        <w:shd w:val="clear" w:color="auto" w:fill="FFFFFF"/>
        <w:tabs>
          <w:tab w:val="left" w:pos="1134"/>
        </w:tabs>
        <w:ind w:left="0"/>
        <w:jc w:val="both"/>
        <w:rPr>
          <w:bCs/>
        </w:rPr>
      </w:pPr>
    </w:p>
    <w:p w14:paraId="20A8789C" w14:textId="77777777" w:rsidR="009E54A3" w:rsidRDefault="009E54A3">
      <w:pPr>
        <w:pStyle w:val="afd"/>
        <w:shd w:val="clear" w:color="auto" w:fill="FFFFFF"/>
        <w:tabs>
          <w:tab w:val="left" w:pos="284"/>
        </w:tabs>
        <w:ind w:left="0"/>
        <w:jc w:val="center"/>
        <w:rPr>
          <w:b/>
          <w:bCs/>
        </w:rPr>
      </w:pPr>
    </w:p>
    <w:p w14:paraId="7A27AFF7" w14:textId="77777777" w:rsidR="009E54A3" w:rsidRDefault="00113892">
      <w:pPr>
        <w:pStyle w:val="afd"/>
        <w:numPr>
          <w:ilvl w:val="0"/>
          <w:numId w:val="22"/>
        </w:numPr>
        <w:shd w:val="clear" w:color="auto" w:fill="FFFFFF"/>
        <w:tabs>
          <w:tab w:val="left" w:pos="284"/>
        </w:tabs>
        <w:ind w:left="0" w:firstLine="0"/>
        <w:jc w:val="center"/>
        <w:rPr>
          <w:b/>
          <w:bCs/>
        </w:rPr>
      </w:pPr>
      <w:r>
        <w:rPr>
          <w:b/>
          <w:bCs/>
        </w:rPr>
        <w:t>Право собственности и переход рисков</w:t>
      </w:r>
    </w:p>
    <w:p w14:paraId="5F9698E1" w14:textId="77777777" w:rsidR="009E54A3" w:rsidRDefault="009E54A3">
      <w:pPr>
        <w:pStyle w:val="afd"/>
        <w:shd w:val="clear" w:color="auto" w:fill="FFFFFF"/>
        <w:tabs>
          <w:tab w:val="left" w:pos="1134"/>
        </w:tabs>
        <w:ind w:left="0"/>
        <w:jc w:val="both"/>
      </w:pPr>
      <w:bookmarkStart w:id="33" w:name="_Ref361405028"/>
    </w:p>
    <w:p w14:paraId="2F73DD36" w14:textId="77777777" w:rsidR="009E54A3" w:rsidRDefault="00113892">
      <w:pPr>
        <w:pStyle w:val="afd"/>
        <w:numPr>
          <w:ilvl w:val="1"/>
          <w:numId w:val="22"/>
        </w:numPr>
        <w:shd w:val="clear" w:color="auto" w:fill="FFFFFF"/>
        <w:tabs>
          <w:tab w:val="left" w:pos="1134"/>
        </w:tabs>
        <w:ind w:left="0" w:firstLine="709"/>
        <w:jc w:val="both"/>
        <w:rPr>
          <w:bCs/>
        </w:rPr>
      </w:pPr>
      <w:r>
        <w:rPr>
          <w:bCs/>
        </w:rPr>
        <w:lastRenderedPageBreak/>
        <w:t xml:space="preserve">Риск случайной гибели или повреждения результатов выполненных Работ, включая Материально-технические ресурсы, переходит к Заказчику с момента подписания Акта </w:t>
      </w:r>
      <w:r>
        <w:t>КС-2</w:t>
      </w:r>
      <w:r>
        <w:rPr>
          <w:bCs/>
        </w:rPr>
        <w:t>. До подписания Заказчиком и Подрядчиком Акта КС-2 риск случайной гибели или повреждения результатов выполненных Работ и Материально-технические ресурсы, несет Подрядчик.</w:t>
      </w:r>
      <w:bookmarkEnd w:id="33"/>
    </w:p>
    <w:p w14:paraId="0AFA228F" w14:textId="77777777" w:rsidR="009E54A3" w:rsidRDefault="00113892">
      <w:pPr>
        <w:pStyle w:val="afd"/>
        <w:numPr>
          <w:ilvl w:val="1"/>
          <w:numId w:val="22"/>
        </w:numPr>
        <w:shd w:val="clear" w:color="auto" w:fill="FFFFFF"/>
        <w:tabs>
          <w:tab w:val="left" w:pos="1134"/>
        </w:tabs>
        <w:ind w:left="0" w:firstLine="709"/>
        <w:jc w:val="both"/>
        <w:rPr>
          <w:bCs/>
        </w:rPr>
      </w:pPr>
      <w:r>
        <w:rPr>
          <w:bCs/>
        </w:rPr>
        <w:t xml:space="preserve">Право собственности на результаты выполненных Работ возникает у Заказчика с момента подписания Заказчиком и Подрядчиком Акта КС-2. </w:t>
      </w:r>
    </w:p>
    <w:p w14:paraId="390C756E" w14:textId="77777777" w:rsidR="009E54A3" w:rsidRDefault="00113892">
      <w:pPr>
        <w:pStyle w:val="afd"/>
        <w:numPr>
          <w:ilvl w:val="1"/>
          <w:numId w:val="22"/>
        </w:numPr>
        <w:tabs>
          <w:tab w:val="left" w:pos="1134"/>
        </w:tabs>
        <w:ind w:left="0" w:firstLine="709"/>
        <w:jc w:val="both"/>
        <w:rPr>
          <w:bCs/>
        </w:rPr>
      </w:pPr>
      <w:r>
        <w:rPr>
          <w:bCs/>
        </w:rPr>
        <w:t xml:space="preserve">Право собственности на вновь создаваемое недвижимое имущество, подлежащее государственной регистрации, возникает у Заказчика с момента такой регистрации. </w:t>
      </w:r>
    </w:p>
    <w:p w14:paraId="2E01E09E" w14:textId="77777777" w:rsidR="009E54A3" w:rsidRDefault="00113892">
      <w:pPr>
        <w:pStyle w:val="afd"/>
        <w:numPr>
          <w:ilvl w:val="1"/>
          <w:numId w:val="22"/>
        </w:numPr>
        <w:tabs>
          <w:tab w:val="left" w:pos="1134"/>
        </w:tabs>
        <w:ind w:left="0" w:firstLine="709"/>
        <w:jc w:val="both"/>
      </w:pPr>
      <w:r>
        <w:rPr>
          <w:bCs/>
        </w:rPr>
        <w:t>Подписание</w:t>
      </w:r>
      <w:r>
        <w:rPr>
          <w:iCs/>
        </w:rPr>
        <w:t xml:space="preserve"> Заказчиком </w:t>
      </w:r>
      <w:r>
        <w:rPr>
          <w:bCs/>
        </w:rPr>
        <w:t xml:space="preserve">Акта </w:t>
      </w:r>
      <w:r>
        <w:t xml:space="preserve">КС-11 </w:t>
      </w:r>
      <w:r>
        <w:rPr>
          <w:iCs/>
        </w:rPr>
        <w:t>означает приемку выполненных Работ и вступление в силу положений Договора, касающихся гарантий качества. Во избежание сомнений, любое иное одобрение, утверждение, согласование или разрешение Заказчика, в том числе подписание Актов освидетельствования выполненных работ, приемка Работ (Этапов Работ), не освобождает Подрядчика от ответственности за Результат Работ по Договору в целом.</w:t>
      </w:r>
    </w:p>
    <w:p w14:paraId="1912D735" w14:textId="77777777" w:rsidR="009E54A3" w:rsidRDefault="009E54A3">
      <w:pPr>
        <w:pStyle w:val="afd"/>
        <w:shd w:val="clear" w:color="auto" w:fill="FFFFFF"/>
        <w:tabs>
          <w:tab w:val="left" w:pos="0"/>
          <w:tab w:val="left" w:pos="1134"/>
        </w:tabs>
        <w:ind w:left="0" w:firstLine="709"/>
        <w:jc w:val="both"/>
        <w:rPr>
          <w:bCs/>
        </w:rPr>
      </w:pPr>
    </w:p>
    <w:p w14:paraId="02D6BC83" w14:textId="77777777" w:rsidR="009E54A3" w:rsidRDefault="00113892">
      <w:pPr>
        <w:pStyle w:val="afd"/>
        <w:numPr>
          <w:ilvl w:val="0"/>
          <w:numId w:val="22"/>
        </w:numPr>
        <w:shd w:val="clear" w:color="auto" w:fill="FFFFFF"/>
        <w:tabs>
          <w:tab w:val="left" w:pos="284"/>
        </w:tabs>
        <w:ind w:left="0" w:firstLine="0"/>
        <w:jc w:val="center"/>
        <w:rPr>
          <w:b/>
          <w:bCs/>
        </w:rPr>
      </w:pPr>
      <w:r>
        <w:rPr>
          <w:b/>
          <w:bCs/>
        </w:rPr>
        <w:t>Банковские гарантии</w:t>
      </w:r>
    </w:p>
    <w:p w14:paraId="030AA02C" w14:textId="77777777" w:rsidR="009E54A3" w:rsidRDefault="00113892">
      <w:pPr>
        <w:pStyle w:val="afd"/>
        <w:numPr>
          <w:ilvl w:val="1"/>
          <w:numId w:val="22"/>
        </w:numPr>
        <w:shd w:val="clear" w:color="auto" w:fill="FFFFFF"/>
        <w:tabs>
          <w:tab w:val="left" w:pos="1134"/>
          <w:tab w:val="left" w:pos="1701"/>
        </w:tabs>
        <w:ind w:left="0" w:firstLine="709"/>
        <w:jc w:val="both"/>
        <w:rPr>
          <w:bCs/>
        </w:rPr>
      </w:pPr>
      <w:r>
        <w:rPr>
          <w:bCs/>
        </w:rPr>
        <w:t xml:space="preserve">Банковская гарантия, предоставляемая </w:t>
      </w:r>
      <w:r>
        <w:rPr>
          <w:bCs/>
          <w:color w:val="000000" w:themeColor="text1"/>
        </w:rPr>
        <w:t>Подрядчиком</w:t>
      </w:r>
      <w:r>
        <w:rPr>
          <w:bCs/>
        </w:rPr>
        <w:t xml:space="preserve"> Заказчику по Договору, должна соответствовать следующим требованиям:</w:t>
      </w:r>
    </w:p>
    <w:p w14:paraId="49AF5C67" w14:textId="7915C8AA" w:rsidR="009E54A3" w:rsidRDefault="00113892">
      <w:pPr>
        <w:pStyle w:val="afd"/>
        <w:numPr>
          <w:ilvl w:val="2"/>
          <w:numId w:val="22"/>
        </w:numPr>
        <w:shd w:val="clear" w:color="auto" w:fill="FFFFFF"/>
        <w:tabs>
          <w:tab w:val="left" w:pos="1418"/>
          <w:tab w:val="left" w:pos="1701"/>
        </w:tabs>
        <w:ind w:left="0" w:firstLine="709"/>
        <w:jc w:val="both"/>
        <w:rPr>
          <w:bCs/>
        </w:rPr>
      </w:pPr>
      <w:r>
        <w:rPr>
          <w:bCs/>
        </w:rPr>
        <w:t>Банковская гарантия возврата авансового платежа/ надлежащего исполнения обязательств по Договору</w:t>
      </w:r>
      <w:r w:rsidR="00AE6A21">
        <w:rPr>
          <w:bCs/>
        </w:rPr>
        <w:t>:</w:t>
      </w:r>
      <w:r>
        <w:rPr>
          <w:bCs/>
        </w:rPr>
        <w:t xml:space="preserve"> </w:t>
      </w:r>
    </w:p>
    <w:p w14:paraId="6778B088" w14:textId="77777777" w:rsidR="009E54A3" w:rsidRDefault="00113892">
      <w:pPr>
        <w:pStyle w:val="afd"/>
        <w:numPr>
          <w:ilvl w:val="3"/>
          <w:numId w:val="22"/>
        </w:numPr>
        <w:shd w:val="clear" w:color="auto" w:fill="FFFFFF"/>
        <w:tabs>
          <w:tab w:val="left" w:pos="1418"/>
          <w:tab w:val="left" w:pos="1701"/>
        </w:tabs>
        <w:ind w:left="0" w:firstLine="709"/>
        <w:jc w:val="both"/>
        <w:rPr>
          <w:bCs/>
        </w:rPr>
      </w:pPr>
      <w:r>
        <w:rPr>
          <w:bCs/>
        </w:rPr>
        <w:t>Банковская гарантия должна быть безотзывной и безусловной (гарантия по первому требованию).</w:t>
      </w:r>
    </w:p>
    <w:p w14:paraId="1C1930CB" w14:textId="77777777" w:rsidR="009E54A3" w:rsidRDefault="00113892">
      <w:pPr>
        <w:pStyle w:val="afd"/>
        <w:numPr>
          <w:ilvl w:val="3"/>
          <w:numId w:val="22"/>
        </w:numPr>
        <w:shd w:val="clear" w:color="auto" w:fill="FFFFFF"/>
        <w:tabs>
          <w:tab w:val="left" w:pos="1418"/>
          <w:tab w:val="left" w:pos="1701"/>
        </w:tabs>
        <w:ind w:left="0" w:firstLine="709"/>
        <w:jc w:val="both"/>
        <w:rPr>
          <w:bCs/>
        </w:rPr>
      </w:pPr>
      <w:r>
        <w:rPr>
          <w:bCs/>
        </w:rPr>
        <w:t xml:space="preserve">Бенефициар по Банковской гарантии – Заказчик, принципал – </w:t>
      </w:r>
      <w:r>
        <w:rPr>
          <w:bCs/>
          <w:color w:val="000000" w:themeColor="text1"/>
        </w:rPr>
        <w:t>Подрядчик</w:t>
      </w:r>
      <w:r>
        <w:rPr>
          <w:bCs/>
        </w:rPr>
        <w:t>.</w:t>
      </w:r>
    </w:p>
    <w:p w14:paraId="0D7197FE" w14:textId="77777777" w:rsidR="009E54A3" w:rsidRDefault="00113892">
      <w:pPr>
        <w:pStyle w:val="afd"/>
        <w:numPr>
          <w:ilvl w:val="3"/>
          <w:numId w:val="22"/>
        </w:numPr>
        <w:shd w:val="clear" w:color="auto" w:fill="FFFFFF"/>
        <w:tabs>
          <w:tab w:val="left" w:pos="1418"/>
          <w:tab w:val="left" w:pos="1701"/>
        </w:tabs>
        <w:ind w:left="0" w:firstLine="709"/>
        <w:jc w:val="both"/>
        <w:rPr>
          <w:bCs/>
        </w:rPr>
      </w:pPr>
      <w:r>
        <w:rPr>
          <w:bCs/>
        </w:rPr>
        <w:t>Сумма Банковской гарантии – выражена в валюте расчетов по Договору.</w:t>
      </w:r>
    </w:p>
    <w:p w14:paraId="59E0A03F" w14:textId="77777777" w:rsidR="009E54A3" w:rsidRDefault="00113892">
      <w:pPr>
        <w:pStyle w:val="afd"/>
        <w:numPr>
          <w:ilvl w:val="3"/>
          <w:numId w:val="22"/>
        </w:numPr>
        <w:shd w:val="clear" w:color="auto" w:fill="FFFFFF"/>
        <w:tabs>
          <w:tab w:val="left" w:pos="1418"/>
          <w:tab w:val="left" w:pos="1701"/>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Подрядчику и неотработанных авансовых платежей. </w:t>
      </w:r>
    </w:p>
    <w:p w14:paraId="19707AD7" w14:textId="77777777" w:rsidR="009E54A3" w:rsidRDefault="00113892">
      <w:pPr>
        <w:pStyle w:val="afd"/>
        <w:numPr>
          <w:ilvl w:val="3"/>
          <w:numId w:val="22"/>
        </w:numPr>
        <w:shd w:val="clear" w:color="auto" w:fill="FFFFFF"/>
        <w:tabs>
          <w:tab w:val="left" w:pos="1418"/>
          <w:tab w:val="left" w:pos="1701"/>
        </w:tabs>
        <w:ind w:left="0" w:firstLine="709"/>
        <w:jc w:val="both"/>
        <w:rPr>
          <w:bCs/>
        </w:rPr>
      </w:pPr>
      <w:r>
        <w:rPr>
          <w:bCs/>
        </w:rPr>
        <w:t>Сумма Банковской гарантии надлежащего исполнения обязательств по Договору – не менее 10 (десяти) процентов от Цены Договора.</w:t>
      </w:r>
    </w:p>
    <w:p w14:paraId="0B253771" w14:textId="77777777" w:rsidR="009E54A3" w:rsidRDefault="00113892">
      <w:pPr>
        <w:pStyle w:val="afd"/>
        <w:numPr>
          <w:ilvl w:val="3"/>
          <w:numId w:val="22"/>
        </w:numPr>
        <w:shd w:val="clear" w:color="auto" w:fill="FFFFFF"/>
        <w:tabs>
          <w:tab w:val="left" w:pos="1418"/>
          <w:tab w:val="left" w:pos="1701"/>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t xml:space="preserve"> </w:t>
      </w:r>
      <w:r>
        <w:rPr>
          <w:bCs/>
        </w:rPr>
        <w:t>как полностью, так и частично, с указанием на существо допущенных Подрядчиком нарушений, в том числе в случаях (включая, но не ограничиваясь):</w:t>
      </w:r>
    </w:p>
    <w:p w14:paraId="2DCC9968" w14:textId="77777777" w:rsidR="009E54A3" w:rsidRDefault="00113892">
      <w:pPr>
        <w:numPr>
          <w:ilvl w:val="0"/>
          <w:numId w:val="5"/>
        </w:numPr>
        <w:tabs>
          <w:tab w:val="left" w:pos="1418"/>
        </w:tabs>
        <w:spacing w:line="240" w:lineRule="auto"/>
        <w:ind w:left="0" w:firstLine="709"/>
        <w:rPr>
          <w:bCs/>
          <w:sz w:val="24"/>
          <w:szCs w:val="24"/>
        </w:rPr>
      </w:pPr>
      <w:r>
        <w:rPr>
          <w:bCs/>
          <w:sz w:val="24"/>
          <w:szCs w:val="24"/>
        </w:rPr>
        <w:t>отказа Подрядчика от исполнения обязательств по Договору, в том числе одностороннего отказа от Договора;</w:t>
      </w:r>
    </w:p>
    <w:p w14:paraId="1D25FCD5" w14:textId="77777777" w:rsidR="009E54A3" w:rsidRDefault="00113892">
      <w:pPr>
        <w:numPr>
          <w:ilvl w:val="0"/>
          <w:numId w:val="5"/>
        </w:numPr>
        <w:tabs>
          <w:tab w:val="left" w:pos="1418"/>
        </w:tabs>
        <w:spacing w:line="240" w:lineRule="auto"/>
        <w:ind w:left="0" w:firstLine="709"/>
        <w:rPr>
          <w:bCs/>
          <w:sz w:val="24"/>
          <w:szCs w:val="24"/>
        </w:rPr>
      </w:pPr>
      <w:r>
        <w:rPr>
          <w:bCs/>
          <w:sz w:val="24"/>
          <w:szCs w:val="24"/>
        </w:rPr>
        <w:t>отказа Подрядчика (Подрядчика) от возврата неотработанного аванса при досрочном прекращении Договора/признании Договора недействительным;</w:t>
      </w:r>
    </w:p>
    <w:p w14:paraId="556126E2" w14:textId="77777777" w:rsidR="009E54A3" w:rsidRDefault="00113892">
      <w:pPr>
        <w:numPr>
          <w:ilvl w:val="0"/>
          <w:numId w:val="5"/>
        </w:numPr>
        <w:tabs>
          <w:tab w:val="left" w:pos="1418"/>
        </w:tabs>
        <w:spacing w:line="240" w:lineRule="auto"/>
        <w:ind w:left="0" w:firstLine="709"/>
        <w:rPr>
          <w:bCs/>
          <w:sz w:val="24"/>
          <w:szCs w:val="24"/>
        </w:rPr>
      </w:pPr>
      <w:r>
        <w:rPr>
          <w:bCs/>
          <w:sz w:val="24"/>
          <w:szCs w:val="24"/>
        </w:rPr>
        <w:t>нарушения Подрядчиком сроков</w:t>
      </w:r>
      <w:r>
        <w:t xml:space="preserve"> </w:t>
      </w:r>
      <w:r>
        <w:rPr>
          <w:bCs/>
          <w:sz w:val="24"/>
          <w:szCs w:val="24"/>
        </w:rPr>
        <w:t>выполнения Работ, установленных Календарным графиком выполнения Работ (Приложение № 2 к Договору) более чем на 60 (шестьдесят) календарных дней;</w:t>
      </w:r>
    </w:p>
    <w:p w14:paraId="0B1D8C17" w14:textId="77777777" w:rsidR="009E54A3" w:rsidRDefault="00113892">
      <w:pPr>
        <w:numPr>
          <w:ilvl w:val="0"/>
          <w:numId w:val="5"/>
        </w:numPr>
        <w:tabs>
          <w:tab w:val="left" w:pos="1418"/>
        </w:tabs>
        <w:spacing w:line="240" w:lineRule="auto"/>
        <w:ind w:left="0" w:firstLine="709"/>
        <w:rPr>
          <w:bCs/>
          <w:sz w:val="24"/>
          <w:szCs w:val="24"/>
        </w:rPr>
      </w:pPr>
      <w:r>
        <w:rPr>
          <w:bCs/>
          <w:sz w:val="24"/>
          <w:szCs w:val="24"/>
        </w:rPr>
        <w:t>утраты Подрядчиком специальных разрешений (в том числе отзыв, прекращение (приостановление) действия допусков, разрешений и / или лицензий), предоставляющих Подрядчику возможность надлежащего исполнения обязательств по Договору;</w:t>
      </w:r>
    </w:p>
    <w:p w14:paraId="0793F59F" w14:textId="77777777" w:rsidR="009E54A3" w:rsidRDefault="00113892">
      <w:pPr>
        <w:numPr>
          <w:ilvl w:val="0"/>
          <w:numId w:val="5"/>
        </w:numPr>
        <w:tabs>
          <w:tab w:val="left" w:pos="1418"/>
        </w:tabs>
        <w:spacing w:line="240" w:lineRule="auto"/>
        <w:ind w:left="0" w:firstLine="709"/>
        <w:rPr>
          <w:bCs/>
          <w:sz w:val="24"/>
          <w:szCs w:val="24"/>
        </w:rPr>
      </w:pPr>
      <w:r>
        <w:rPr>
          <w:bCs/>
          <w:sz w:val="24"/>
          <w:szCs w:val="24"/>
        </w:rPr>
        <w:t>прекращения членства Подрядчика в СРО, основанной на членстве лиц, осуществляющих строительство;</w:t>
      </w:r>
    </w:p>
    <w:p w14:paraId="52428F21" w14:textId="77777777" w:rsidR="009E54A3" w:rsidRDefault="00113892">
      <w:pPr>
        <w:numPr>
          <w:ilvl w:val="0"/>
          <w:numId w:val="5"/>
        </w:numPr>
        <w:tabs>
          <w:tab w:val="left" w:pos="1418"/>
        </w:tabs>
        <w:spacing w:line="240" w:lineRule="auto"/>
        <w:ind w:left="0" w:firstLine="709"/>
        <w:rPr>
          <w:bCs/>
          <w:sz w:val="24"/>
          <w:szCs w:val="24"/>
        </w:rPr>
      </w:pPr>
      <w:r>
        <w:rPr>
          <w:bCs/>
          <w:sz w:val="24"/>
          <w:szCs w:val="24"/>
        </w:rPr>
        <w:t>введения арбитражным судом процедуры несостоятельности (банкротства)</w:t>
      </w:r>
      <w:r>
        <w:t xml:space="preserve"> </w:t>
      </w:r>
      <w:r>
        <w:rPr>
          <w:bCs/>
          <w:sz w:val="24"/>
          <w:szCs w:val="24"/>
        </w:rPr>
        <w:t>в отношении Подрядчика;</w:t>
      </w:r>
    </w:p>
    <w:p w14:paraId="5E79D1EF" w14:textId="77777777" w:rsidR="009E54A3" w:rsidRDefault="00113892">
      <w:pPr>
        <w:numPr>
          <w:ilvl w:val="0"/>
          <w:numId w:val="5"/>
        </w:numPr>
        <w:tabs>
          <w:tab w:val="left" w:pos="1418"/>
        </w:tabs>
        <w:spacing w:line="240" w:lineRule="auto"/>
        <w:ind w:left="0" w:firstLine="709"/>
        <w:rPr>
          <w:bCs/>
          <w:sz w:val="24"/>
          <w:szCs w:val="24"/>
        </w:rPr>
      </w:pPr>
      <w:r>
        <w:rPr>
          <w:bCs/>
          <w:sz w:val="24"/>
          <w:szCs w:val="24"/>
        </w:rPr>
        <w:lastRenderedPageBreak/>
        <w:t>непредставление Подрядчиком в срок не позднее 30 (тридцати)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Подрядчиком по Договору превышает срок действия Банковской гарантии либо срок исполнения обязательств продлен;</w:t>
      </w:r>
    </w:p>
    <w:p w14:paraId="02779BB7" w14:textId="77777777" w:rsidR="009E54A3" w:rsidRDefault="00113892">
      <w:pPr>
        <w:numPr>
          <w:ilvl w:val="0"/>
          <w:numId w:val="5"/>
        </w:numPr>
        <w:tabs>
          <w:tab w:val="left" w:pos="1418"/>
        </w:tabs>
        <w:spacing w:line="240" w:lineRule="auto"/>
        <w:ind w:left="0" w:firstLine="709"/>
        <w:rPr>
          <w:bCs/>
          <w:sz w:val="24"/>
          <w:szCs w:val="24"/>
        </w:rPr>
      </w:pPr>
      <w:r>
        <w:rPr>
          <w:color w:val="000000"/>
          <w:sz w:val="24"/>
          <w:szCs w:val="24"/>
        </w:rPr>
        <w:t>признания Договора недействительным по причинам отсутствия необходимых</w:t>
      </w:r>
      <w:r>
        <w:rPr>
          <w:sz w:val="24"/>
          <w:szCs w:val="24"/>
        </w:rPr>
        <w:t xml:space="preserve"> корпоративных одобрений у </w:t>
      </w:r>
      <w:r>
        <w:rPr>
          <w:color w:val="000000" w:themeColor="text1"/>
          <w:sz w:val="24"/>
          <w:szCs w:val="24"/>
        </w:rPr>
        <w:t>Подрядчика</w:t>
      </w:r>
      <w:r>
        <w:rPr>
          <w:sz w:val="24"/>
          <w:szCs w:val="24"/>
        </w:rPr>
        <w:t>;</w:t>
      </w:r>
    </w:p>
    <w:p w14:paraId="419D5F72" w14:textId="77777777" w:rsidR="009E54A3" w:rsidRDefault="00113892">
      <w:pPr>
        <w:numPr>
          <w:ilvl w:val="0"/>
          <w:numId w:val="5"/>
        </w:numPr>
        <w:tabs>
          <w:tab w:val="left" w:pos="1418"/>
        </w:tabs>
        <w:spacing w:line="240" w:lineRule="auto"/>
        <w:ind w:left="0" w:firstLine="709"/>
        <w:rPr>
          <w:bCs/>
          <w:sz w:val="24"/>
          <w:szCs w:val="24"/>
        </w:rPr>
      </w:pPr>
      <w:r>
        <w:rPr>
          <w:bCs/>
          <w:sz w:val="24"/>
          <w:szCs w:val="24"/>
        </w:rPr>
        <w:t>установления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15 Договора, и имеющих существенное значение для его заключения и исполнения.</w:t>
      </w:r>
    </w:p>
    <w:p w14:paraId="4D637973" w14:textId="77777777" w:rsidR="009E54A3" w:rsidRDefault="00113892">
      <w:pPr>
        <w:pStyle w:val="afd"/>
        <w:numPr>
          <w:ilvl w:val="3"/>
          <w:numId w:val="22"/>
        </w:numPr>
        <w:shd w:val="clear" w:color="auto" w:fill="FFFFFF"/>
        <w:tabs>
          <w:tab w:val="left" w:pos="1418"/>
          <w:tab w:val="left" w:pos="1560"/>
        </w:tabs>
        <w:ind w:left="0" w:firstLine="709"/>
        <w:jc w:val="both"/>
        <w:rPr>
          <w:bCs/>
        </w:rPr>
      </w:pPr>
      <w:r>
        <w:rPr>
          <w:bCs/>
        </w:rPr>
        <w:t>Вместе с требованием о предъявлении суммы обеспечения к оплате Заказчик направляет Банку-Гаранту копию Банковской гарантии.</w:t>
      </w:r>
    </w:p>
    <w:p w14:paraId="7C3703DF" w14:textId="77777777" w:rsidR="009E54A3" w:rsidRDefault="00113892">
      <w:pPr>
        <w:pStyle w:val="afd"/>
        <w:shd w:val="clear" w:color="auto" w:fill="FFFFFF"/>
        <w:tabs>
          <w:tab w:val="left" w:pos="1418"/>
          <w:tab w:val="left" w:pos="1560"/>
        </w:tabs>
        <w:ind w:left="0" w:firstLine="709"/>
        <w:jc w:val="both"/>
        <w:rPr>
          <w:bCs/>
        </w:rPr>
      </w:pPr>
      <w:r>
        <w:rPr>
          <w:bCs/>
        </w:rPr>
        <w:t xml:space="preserve">            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подтверждающего факт осуществления Заказчиком авансового платежа с отметкой банка об исполнении. </w:t>
      </w:r>
    </w:p>
    <w:p w14:paraId="659C6CB5" w14:textId="77777777" w:rsidR="009E54A3" w:rsidRDefault="00113892">
      <w:pPr>
        <w:pStyle w:val="afd"/>
        <w:numPr>
          <w:ilvl w:val="3"/>
          <w:numId w:val="22"/>
        </w:numPr>
        <w:shd w:val="clear" w:color="auto" w:fill="FFFFFF"/>
        <w:tabs>
          <w:tab w:val="left" w:pos="1418"/>
          <w:tab w:val="left" w:pos="1560"/>
        </w:tabs>
        <w:ind w:left="0" w:firstLine="709"/>
        <w:jc w:val="both"/>
        <w:rPr>
          <w:bCs/>
        </w:rPr>
      </w:pPr>
      <w:r>
        <w:rPr>
          <w:bCs/>
        </w:rPr>
        <w:t>Платеж по Банковской гарантии осуществляется Банком-Гарантом в течение 10 (десяти) рабочих дней после обращения Заказчика.</w:t>
      </w:r>
    </w:p>
    <w:p w14:paraId="3D034EC5" w14:textId="77777777" w:rsidR="009E54A3" w:rsidRDefault="00113892">
      <w:pPr>
        <w:pStyle w:val="afd"/>
        <w:numPr>
          <w:ilvl w:val="3"/>
          <w:numId w:val="22"/>
        </w:numPr>
        <w:shd w:val="clear" w:color="auto" w:fill="FFFFFF"/>
        <w:tabs>
          <w:tab w:val="left" w:pos="1418"/>
          <w:tab w:val="left" w:pos="1560"/>
        </w:tabs>
        <w:ind w:left="0" w:firstLine="709"/>
        <w:jc w:val="both"/>
        <w:rPr>
          <w:bCs/>
        </w:rPr>
      </w:pPr>
      <w:r>
        <w:rPr>
          <w:bCs/>
        </w:rPr>
        <w:t>Срок действия Банковской гарантии возврата авансового платежа – не ранее 70 (семидесяти) календарных дней после наступления даты завершения Работ по Договору в целом.</w:t>
      </w:r>
    </w:p>
    <w:p w14:paraId="42F1AE70" w14:textId="77777777" w:rsidR="009E54A3" w:rsidRDefault="00113892">
      <w:pPr>
        <w:pStyle w:val="afd"/>
        <w:shd w:val="clear" w:color="auto" w:fill="FFFFFF"/>
        <w:tabs>
          <w:tab w:val="left" w:pos="1418"/>
          <w:tab w:val="left" w:pos="1560"/>
        </w:tabs>
        <w:ind w:left="0" w:firstLine="709"/>
        <w:jc w:val="both"/>
        <w:rPr>
          <w:bCs/>
        </w:rPr>
      </w:pPr>
      <w:r>
        <w:rPr>
          <w:bCs/>
        </w:rPr>
        <w:t xml:space="preserve">Срок действия Банковской гарантии надлежащего исполнения обязательств по Договору – не ранее 70 (семидесяти) календарных дней после наступления даты </w:t>
      </w:r>
      <w:proofErr w:type="gramStart"/>
      <w:r>
        <w:rPr>
          <w:bCs/>
        </w:rPr>
        <w:t>окончания</w:t>
      </w:r>
      <w:proofErr w:type="gramEnd"/>
      <w:r>
        <w:rPr>
          <w:bCs/>
        </w:rPr>
        <w:t xml:space="preserve"> установленного в соответствии с разделом 8 Договора Гарантийного срока по Договору.</w:t>
      </w:r>
    </w:p>
    <w:p w14:paraId="4CBDD47B" w14:textId="77777777" w:rsidR="009E54A3" w:rsidRDefault="00113892">
      <w:pPr>
        <w:pStyle w:val="afd"/>
        <w:numPr>
          <w:ilvl w:val="3"/>
          <w:numId w:val="22"/>
        </w:numPr>
        <w:shd w:val="clear" w:color="auto" w:fill="FFFFFF"/>
        <w:tabs>
          <w:tab w:val="left" w:pos="1418"/>
          <w:tab w:val="left" w:pos="1560"/>
        </w:tabs>
        <w:ind w:left="0" w:firstLine="709"/>
        <w:jc w:val="both"/>
        <w:rPr>
          <w:bCs/>
        </w:rPr>
      </w:pPr>
      <w:r>
        <w:rPr>
          <w:bCs/>
        </w:rPr>
        <w:t xml:space="preserve">Внесение изменений и дополнений в Договор в период срока действия Банковской гарантии не освобождает Банк-Гарант от обязательств перед Заказчиком </w:t>
      </w:r>
      <w:r>
        <w:rPr>
          <w:bCs/>
        </w:rPr>
        <w:br/>
        <w:t>по Банковской гарантии.</w:t>
      </w:r>
    </w:p>
    <w:p w14:paraId="298D4BB3" w14:textId="77777777" w:rsidR="009E54A3" w:rsidRDefault="00113892">
      <w:pPr>
        <w:pStyle w:val="afd"/>
        <w:numPr>
          <w:ilvl w:val="3"/>
          <w:numId w:val="22"/>
        </w:numPr>
        <w:shd w:val="clear" w:color="auto" w:fill="FFFFFF"/>
        <w:tabs>
          <w:tab w:val="left" w:pos="1418"/>
          <w:tab w:val="left" w:pos="1560"/>
        </w:tabs>
        <w:ind w:left="0" w:firstLine="709"/>
        <w:jc w:val="both"/>
        <w:rPr>
          <w:bCs/>
        </w:rPr>
      </w:pPr>
      <w:r>
        <w:rPr>
          <w:bCs/>
        </w:rPr>
        <w:t xml:space="preserve"> 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 </w:t>
      </w:r>
    </w:p>
    <w:p w14:paraId="2C9DE3C7" w14:textId="77777777" w:rsidR="009E54A3" w:rsidRDefault="00113892">
      <w:pPr>
        <w:pStyle w:val="afd"/>
        <w:numPr>
          <w:ilvl w:val="3"/>
          <w:numId w:val="22"/>
        </w:numPr>
        <w:shd w:val="clear" w:color="auto" w:fill="FFFFFF"/>
        <w:tabs>
          <w:tab w:val="left" w:pos="1418"/>
          <w:tab w:val="left" w:pos="1560"/>
        </w:tabs>
        <w:ind w:left="0" w:firstLine="709"/>
        <w:jc w:val="both"/>
        <w:rPr>
          <w:bCs/>
        </w:rPr>
      </w:pPr>
      <w:r>
        <w:rPr>
          <w:bCs/>
        </w:rPr>
        <w:t xml:space="preserve"> Принадлежащее бенефициару по Банковской гарантии право требования к Гаранту может быть передано новому бенефициару - компании, входящей в Группу РусГидро, с последующим письменным уведомлением Банка-Гаранта о смене бенефициара по Банковской гарантии.</w:t>
      </w:r>
    </w:p>
    <w:p w14:paraId="4038034A" w14:textId="77777777" w:rsidR="009E54A3" w:rsidRDefault="00113892">
      <w:pPr>
        <w:pStyle w:val="afd"/>
        <w:numPr>
          <w:ilvl w:val="3"/>
          <w:numId w:val="22"/>
        </w:numPr>
        <w:shd w:val="clear" w:color="auto" w:fill="FFFFFF"/>
        <w:tabs>
          <w:tab w:val="left" w:pos="1418"/>
          <w:tab w:val="left" w:pos="1560"/>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6.1.1.1 – 6.1.1.12 Договора, или делающих такие требования неисполнимыми.</w:t>
      </w:r>
    </w:p>
    <w:p w14:paraId="3FE2F7FD" w14:textId="77777777" w:rsidR="009E54A3" w:rsidRDefault="00113892">
      <w:pPr>
        <w:pStyle w:val="afd"/>
        <w:numPr>
          <w:ilvl w:val="2"/>
          <w:numId w:val="22"/>
        </w:numPr>
        <w:shd w:val="clear" w:color="auto" w:fill="FFFFFF"/>
        <w:tabs>
          <w:tab w:val="left" w:pos="1418"/>
        </w:tabs>
        <w:ind w:left="0" w:firstLine="709"/>
        <w:jc w:val="both"/>
        <w:rPr>
          <w:bCs/>
        </w:rPr>
      </w:pPr>
      <w:r>
        <w:t xml:space="preserve"> </w:t>
      </w:r>
      <w:r>
        <w:rPr>
          <w:bCs/>
          <w:color w:val="000000" w:themeColor="text1"/>
        </w:rPr>
        <w:t>Банковская гарантия надлежащего исполнения гарантийных обязательств:</w:t>
      </w:r>
    </w:p>
    <w:p w14:paraId="0150710B" w14:textId="77777777" w:rsidR="009E54A3" w:rsidRDefault="00113892">
      <w:pPr>
        <w:pStyle w:val="afd"/>
        <w:numPr>
          <w:ilvl w:val="3"/>
          <w:numId w:val="22"/>
        </w:numPr>
        <w:shd w:val="clear" w:color="auto" w:fill="FFFFFF"/>
        <w:tabs>
          <w:tab w:val="left" w:pos="1418"/>
          <w:tab w:val="left" w:pos="1560"/>
        </w:tabs>
        <w:ind w:left="0" w:firstLine="709"/>
        <w:jc w:val="both"/>
        <w:rPr>
          <w:bCs/>
        </w:rPr>
      </w:pPr>
      <w:r>
        <w:rPr>
          <w:bCs/>
          <w:color w:val="000000" w:themeColor="text1"/>
        </w:rPr>
        <w:t>Банковская гарантия должна быть безотзывной и безусловной (гарантия по первому требованию);</w:t>
      </w:r>
    </w:p>
    <w:p w14:paraId="060D5518" w14:textId="77777777" w:rsidR="009E54A3" w:rsidRDefault="00113892">
      <w:pPr>
        <w:pStyle w:val="afd"/>
        <w:numPr>
          <w:ilvl w:val="3"/>
          <w:numId w:val="22"/>
        </w:numPr>
        <w:shd w:val="clear" w:color="auto" w:fill="FFFFFF"/>
        <w:tabs>
          <w:tab w:val="left" w:pos="1418"/>
          <w:tab w:val="left" w:pos="1560"/>
        </w:tabs>
        <w:ind w:left="0" w:firstLine="709"/>
        <w:jc w:val="both"/>
        <w:rPr>
          <w:bCs/>
        </w:rPr>
      </w:pPr>
      <w:r>
        <w:t xml:space="preserve"> </w:t>
      </w:r>
      <w:r>
        <w:rPr>
          <w:bCs/>
          <w:color w:val="000000" w:themeColor="text1"/>
        </w:rPr>
        <w:t>Бенефициар по Банковской гарантии - Заказчик, принципал — Подрядчик.</w:t>
      </w:r>
    </w:p>
    <w:p w14:paraId="48861FA2" w14:textId="77777777" w:rsidR="009E54A3" w:rsidRDefault="00113892">
      <w:pPr>
        <w:pStyle w:val="afd"/>
        <w:numPr>
          <w:ilvl w:val="3"/>
          <w:numId w:val="22"/>
        </w:numPr>
        <w:shd w:val="clear" w:color="auto" w:fill="FFFFFF"/>
        <w:tabs>
          <w:tab w:val="left" w:pos="1418"/>
          <w:tab w:val="left" w:pos="1560"/>
        </w:tabs>
        <w:ind w:left="0" w:firstLine="709"/>
        <w:jc w:val="both"/>
        <w:rPr>
          <w:bCs/>
        </w:rPr>
      </w:pPr>
      <w:r>
        <w:rPr>
          <w:bCs/>
          <w:color w:val="000000" w:themeColor="text1"/>
        </w:rPr>
        <w:t xml:space="preserve"> Сумма Банковской гарантии выражена в валюте расчетов по Договору.</w:t>
      </w:r>
    </w:p>
    <w:p w14:paraId="5C786BBD" w14:textId="77777777" w:rsidR="009E54A3" w:rsidRDefault="00113892">
      <w:pPr>
        <w:pStyle w:val="afd"/>
        <w:numPr>
          <w:ilvl w:val="3"/>
          <w:numId w:val="22"/>
        </w:numPr>
        <w:shd w:val="clear" w:color="auto" w:fill="FFFFFF"/>
        <w:tabs>
          <w:tab w:val="left" w:pos="1418"/>
          <w:tab w:val="left" w:pos="1560"/>
        </w:tabs>
        <w:ind w:left="0" w:firstLine="709"/>
        <w:jc w:val="both"/>
        <w:rPr>
          <w:bCs/>
        </w:rPr>
      </w:pPr>
      <w:r>
        <w:rPr>
          <w:bCs/>
          <w:color w:val="000000" w:themeColor="text1"/>
        </w:rPr>
        <w:t xml:space="preserve"> Сумма Банковской гарантии - не менее 5 (пяти) процентов от Цены Договора.</w:t>
      </w:r>
    </w:p>
    <w:p w14:paraId="12CA231B" w14:textId="77777777" w:rsidR="009E54A3" w:rsidRDefault="00113892">
      <w:pPr>
        <w:pStyle w:val="afd"/>
        <w:numPr>
          <w:ilvl w:val="3"/>
          <w:numId w:val="22"/>
        </w:numPr>
        <w:shd w:val="clear" w:color="auto" w:fill="FFFFFF"/>
        <w:tabs>
          <w:tab w:val="left" w:pos="1418"/>
          <w:tab w:val="left" w:pos="1560"/>
        </w:tabs>
        <w:ind w:left="0" w:firstLine="709"/>
        <w:jc w:val="both"/>
        <w:rPr>
          <w:bCs/>
        </w:rPr>
      </w:pPr>
      <w:r>
        <w:rPr>
          <w:bCs/>
          <w:color w:val="000000" w:themeColor="text1"/>
        </w:rPr>
        <w:t xml:space="preserve">Срок окончания действия Банковской гарантии надлежащего исполнения гарантийных обязательств – </w:t>
      </w:r>
      <w:r>
        <w:rPr>
          <w:bCs/>
        </w:rPr>
        <w:t>не ранее 70 (семидесяти) календарных дней с даты окончания установленного в соответствии с разделом 8 Договора Гарантийного срока по Договору</w:t>
      </w:r>
      <w:r>
        <w:rPr>
          <w:bCs/>
          <w:color w:val="000000" w:themeColor="text1"/>
        </w:rPr>
        <w:t>.</w:t>
      </w:r>
    </w:p>
    <w:p w14:paraId="6FB1766E" w14:textId="77777777" w:rsidR="009E54A3" w:rsidRDefault="00113892">
      <w:pPr>
        <w:pStyle w:val="afd"/>
        <w:numPr>
          <w:ilvl w:val="3"/>
          <w:numId w:val="22"/>
        </w:numPr>
        <w:shd w:val="clear" w:color="auto" w:fill="FFFFFF"/>
        <w:tabs>
          <w:tab w:val="left" w:pos="1418"/>
          <w:tab w:val="left" w:pos="1560"/>
        </w:tabs>
        <w:ind w:left="0" w:firstLine="709"/>
        <w:jc w:val="both"/>
        <w:rPr>
          <w:bCs/>
        </w:rPr>
      </w:pPr>
      <w:r>
        <w:rPr>
          <w:bCs/>
          <w:color w:val="000000" w:themeColor="text1"/>
        </w:rPr>
        <w:lastRenderedPageBreak/>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 как полностью, так и частично, с указанием на существо допущенных Подрядчиком нарушений.</w:t>
      </w:r>
    </w:p>
    <w:p w14:paraId="06195FF0" w14:textId="77777777" w:rsidR="009E54A3" w:rsidRDefault="00113892">
      <w:pPr>
        <w:pStyle w:val="afd"/>
        <w:numPr>
          <w:ilvl w:val="3"/>
          <w:numId w:val="22"/>
        </w:numPr>
        <w:shd w:val="clear" w:color="auto" w:fill="FFFFFF"/>
        <w:tabs>
          <w:tab w:val="left" w:pos="1418"/>
          <w:tab w:val="left" w:pos="1560"/>
        </w:tabs>
        <w:ind w:left="0" w:firstLine="709"/>
        <w:jc w:val="both"/>
        <w:rPr>
          <w:bCs/>
        </w:rPr>
      </w:pPr>
      <w:r>
        <w:rPr>
          <w:bCs/>
          <w:color w:val="000000" w:themeColor="text1"/>
        </w:rPr>
        <w:t>Вместе с требованием о предъявлении суммы обеспечения к оплате Заказчик направляет Банку-Гаранту копию Банковской гарантии.</w:t>
      </w:r>
    </w:p>
    <w:p w14:paraId="168224F9" w14:textId="77777777" w:rsidR="009E54A3" w:rsidRDefault="00113892">
      <w:pPr>
        <w:pStyle w:val="afd"/>
        <w:numPr>
          <w:ilvl w:val="3"/>
          <w:numId w:val="22"/>
        </w:numPr>
        <w:shd w:val="clear" w:color="auto" w:fill="FFFFFF"/>
        <w:tabs>
          <w:tab w:val="left" w:pos="1418"/>
          <w:tab w:val="left" w:pos="1560"/>
        </w:tabs>
        <w:ind w:left="0" w:firstLine="709"/>
        <w:jc w:val="both"/>
        <w:rPr>
          <w:bCs/>
        </w:rPr>
      </w:pPr>
      <w:r>
        <w:rPr>
          <w:bCs/>
          <w:color w:val="000000" w:themeColor="text1"/>
        </w:rPr>
        <w:t>Платеж по Банковской гарантии осуществляется Банком-Гарантом в течение 10 (десяти) рабочих дней после обращения Заказчика. Расходы, связанные с оплатой по Банковской гарантии, несет Банк-Гарант.</w:t>
      </w:r>
    </w:p>
    <w:p w14:paraId="19D1336F" w14:textId="77777777" w:rsidR="009E54A3" w:rsidRDefault="00113892">
      <w:pPr>
        <w:pStyle w:val="afd"/>
        <w:numPr>
          <w:ilvl w:val="3"/>
          <w:numId w:val="22"/>
        </w:numPr>
        <w:shd w:val="clear" w:color="auto" w:fill="FFFFFF"/>
        <w:tabs>
          <w:tab w:val="left" w:pos="1418"/>
          <w:tab w:val="left" w:pos="1560"/>
        </w:tabs>
        <w:ind w:left="0" w:firstLine="709"/>
        <w:jc w:val="both"/>
        <w:rPr>
          <w:bCs/>
        </w:rPr>
      </w:pPr>
      <w:r>
        <w:rPr>
          <w:bCs/>
          <w:color w:val="000000" w:themeColor="text1"/>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14:paraId="09AEEE09" w14:textId="77777777" w:rsidR="009E54A3" w:rsidRDefault="00113892">
      <w:pPr>
        <w:pStyle w:val="afd"/>
        <w:numPr>
          <w:ilvl w:val="3"/>
          <w:numId w:val="22"/>
        </w:numPr>
        <w:shd w:val="clear" w:color="auto" w:fill="FFFFFF"/>
        <w:tabs>
          <w:tab w:val="left" w:pos="1418"/>
        </w:tabs>
        <w:ind w:left="0" w:firstLine="567"/>
        <w:jc w:val="both"/>
        <w:rPr>
          <w:bCs/>
        </w:rPr>
      </w:pPr>
      <w:r>
        <w:rPr>
          <w:bCs/>
          <w:color w:val="000000" w:themeColor="text1"/>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разрешить спора из Банковской гарантии.</w:t>
      </w:r>
    </w:p>
    <w:p w14:paraId="16EE9867" w14:textId="77777777" w:rsidR="009E54A3" w:rsidRDefault="00113892">
      <w:pPr>
        <w:pStyle w:val="afd"/>
        <w:numPr>
          <w:ilvl w:val="3"/>
          <w:numId w:val="22"/>
        </w:numPr>
        <w:shd w:val="clear" w:color="auto" w:fill="FFFFFF"/>
        <w:tabs>
          <w:tab w:val="left" w:pos="1418"/>
        </w:tabs>
        <w:ind w:left="0" w:firstLine="567"/>
        <w:jc w:val="both"/>
        <w:rPr>
          <w:bCs/>
        </w:rPr>
      </w:pPr>
      <w:r>
        <w:rPr>
          <w:bCs/>
          <w:color w:val="000000" w:themeColor="text1"/>
        </w:rPr>
        <w:t xml:space="preserve"> </w:t>
      </w:r>
      <w:r>
        <w:rPr>
          <w:bCs/>
        </w:rPr>
        <w:t>Принадлежащее бенефициару по Банковской гарантии право требования к Гаранту может быть передано новому бенефициару - компании, входящей в Группу РусГидро, с последующим письменным уведомлением Банка-Гаранта о смене бенефициара по Банковской гарантии</w:t>
      </w:r>
      <w:r>
        <w:rPr>
          <w:bCs/>
          <w:color w:val="000000" w:themeColor="text1"/>
        </w:rPr>
        <w:t>.</w:t>
      </w:r>
    </w:p>
    <w:p w14:paraId="5A5965AF" w14:textId="77777777" w:rsidR="009E54A3" w:rsidRDefault="00113892">
      <w:pPr>
        <w:pStyle w:val="afd"/>
        <w:numPr>
          <w:ilvl w:val="3"/>
          <w:numId w:val="22"/>
        </w:numPr>
        <w:shd w:val="clear" w:color="auto" w:fill="FFFFFF"/>
        <w:tabs>
          <w:tab w:val="left" w:pos="1418"/>
        </w:tabs>
        <w:ind w:left="0" w:firstLine="567"/>
        <w:jc w:val="both"/>
        <w:rPr>
          <w:bCs/>
        </w:rPr>
      </w:pPr>
      <w:r>
        <w:rPr>
          <w:bCs/>
          <w:color w:val="000000" w:themeColor="text1"/>
        </w:rPr>
        <w:t>Банковская гарантия не должна содержать условий или требований, противоречащих требованиям, указанным в пунктах 6.1.2.1-6.1.2.11 Договора, или делающих такие требования неисполнимыми.</w:t>
      </w:r>
    </w:p>
    <w:p w14:paraId="329EC23E" w14:textId="77777777" w:rsidR="009E54A3" w:rsidRDefault="00113892">
      <w:pPr>
        <w:pStyle w:val="afd"/>
        <w:numPr>
          <w:ilvl w:val="1"/>
          <w:numId w:val="22"/>
        </w:numPr>
        <w:shd w:val="clear" w:color="auto" w:fill="FFFFFF"/>
        <w:tabs>
          <w:tab w:val="left" w:pos="993"/>
          <w:tab w:val="left" w:pos="1418"/>
        </w:tabs>
        <w:ind w:left="0" w:firstLine="567"/>
        <w:jc w:val="both"/>
        <w:rPr>
          <w:bCs/>
        </w:rPr>
      </w:pPr>
      <w:r>
        <w:rPr>
          <w:bCs/>
        </w:rPr>
        <w:t>Банк, выдавший Банковскую гарантию, должен соответствовать критериям, установленным в Приложении № 9 к Договору.</w:t>
      </w:r>
    </w:p>
    <w:p w14:paraId="0F8E8BEF" w14:textId="77777777" w:rsidR="009E54A3" w:rsidRDefault="00113892">
      <w:pPr>
        <w:pStyle w:val="afd"/>
        <w:numPr>
          <w:ilvl w:val="1"/>
          <w:numId w:val="22"/>
        </w:numPr>
        <w:shd w:val="clear" w:color="auto" w:fill="FFFFFF"/>
        <w:tabs>
          <w:tab w:val="left" w:pos="993"/>
          <w:tab w:val="left" w:pos="1418"/>
        </w:tabs>
        <w:ind w:left="0" w:firstLine="567"/>
        <w:jc w:val="both"/>
        <w:rPr>
          <w:bCs/>
        </w:rPr>
      </w:pPr>
      <w:r>
        <w:rPr>
          <w:bCs/>
        </w:rPr>
        <w:t>Банковская гарантия возвращается Банку-Гаранту или Подрядчику после прекращения ее действия в течение 10 (десяти) рабочих дней с даты получения Заказчиком соответствующего письменного уведомления.</w:t>
      </w:r>
    </w:p>
    <w:p w14:paraId="6A9B0745" w14:textId="77777777" w:rsidR="009E54A3" w:rsidRDefault="00113892">
      <w:pPr>
        <w:pStyle w:val="afd"/>
        <w:numPr>
          <w:ilvl w:val="1"/>
          <w:numId w:val="22"/>
        </w:numPr>
        <w:shd w:val="clear" w:color="auto" w:fill="FFFFFF"/>
        <w:tabs>
          <w:tab w:val="left" w:pos="993"/>
          <w:tab w:val="left" w:pos="1418"/>
        </w:tabs>
        <w:ind w:left="0" w:firstLine="567"/>
        <w:jc w:val="both"/>
        <w:rPr>
          <w:bCs/>
        </w:rPr>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Подрядчиком обязательств по Договору (соответствующего Этапа Работ) при условии подтверждения их выполнения.</w:t>
      </w:r>
    </w:p>
    <w:p w14:paraId="5872CBCA" w14:textId="77777777" w:rsidR="009E54A3" w:rsidRDefault="00113892">
      <w:pPr>
        <w:pStyle w:val="afd"/>
        <w:numPr>
          <w:ilvl w:val="1"/>
          <w:numId w:val="22"/>
        </w:numPr>
        <w:shd w:val="clear" w:color="auto" w:fill="FFFFFF"/>
        <w:tabs>
          <w:tab w:val="left" w:pos="993"/>
          <w:tab w:val="left" w:pos="1418"/>
        </w:tabs>
        <w:ind w:left="0" w:firstLine="567"/>
        <w:jc w:val="both"/>
        <w:rPr>
          <w:bCs/>
        </w:rPr>
      </w:pPr>
      <w:r>
        <w:rPr>
          <w:bCs/>
        </w:rPr>
        <w:t xml:space="preserve">В случае увеличения Цены Договора или продления срока выполнения Подрядчиком обязательств, возникших из Договора или в связи с ним, Банковская гарантия должна быть заменена </w:t>
      </w:r>
      <w:r>
        <w:rPr>
          <w:bCs/>
          <w:color w:val="000000" w:themeColor="text1"/>
        </w:rPr>
        <w:t>Подрядчиком</w:t>
      </w:r>
      <w:r>
        <w:rPr>
          <w:bCs/>
        </w:rPr>
        <w:t xml:space="preserve"> на новую или в нее должны быть внесены изменения, оформленные отдельным документом.</w:t>
      </w:r>
    </w:p>
    <w:p w14:paraId="4700E989" w14:textId="77777777" w:rsidR="009E54A3" w:rsidRDefault="00113892">
      <w:pPr>
        <w:pStyle w:val="afd"/>
        <w:numPr>
          <w:ilvl w:val="1"/>
          <w:numId w:val="22"/>
        </w:numPr>
        <w:shd w:val="clear" w:color="auto" w:fill="FFFFFF"/>
        <w:tabs>
          <w:tab w:val="left" w:pos="993"/>
          <w:tab w:val="left" w:pos="1418"/>
        </w:tabs>
        <w:ind w:left="0" w:firstLine="567"/>
        <w:jc w:val="both"/>
        <w:rPr>
          <w:bCs/>
        </w:rPr>
      </w:pPr>
      <w:r>
        <w:rPr>
          <w:bCs/>
        </w:rPr>
        <w:t>В случаях</w:t>
      </w:r>
      <w:r>
        <w:rPr>
          <w:bCs/>
          <w:lang w:val="en-US"/>
        </w:rPr>
        <w:t>:</w:t>
      </w:r>
      <w:r>
        <w:rPr>
          <w:bCs/>
        </w:rPr>
        <w:t xml:space="preserve"> </w:t>
      </w:r>
    </w:p>
    <w:p w14:paraId="090C0EDB" w14:textId="77777777" w:rsidR="009E54A3" w:rsidRDefault="00113892">
      <w:pPr>
        <w:pStyle w:val="afd"/>
        <w:numPr>
          <w:ilvl w:val="1"/>
          <w:numId w:val="15"/>
        </w:numPr>
        <w:shd w:val="clear" w:color="auto" w:fill="FFFFFF"/>
        <w:tabs>
          <w:tab w:val="left" w:pos="1134"/>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14:paraId="2EA2921F" w14:textId="77777777" w:rsidR="009E54A3" w:rsidRDefault="00113892">
      <w:pPr>
        <w:pStyle w:val="afd"/>
        <w:numPr>
          <w:ilvl w:val="1"/>
          <w:numId w:val="15"/>
        </w:numPr>
        <w:shd w:val="clear" w:color="auto" w:fill="FFFFFF"/>
        <w:tabs>
          <w:tab w:val="left" w:pos="1134"/>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14:paraId="2DCC6955" w14:textId="77777777" w:rsidR="009E54A3" w:rsidRDefault="00113892">
      <w:pPr>
        <w:pStyle w:val="afd"/>
        <w:shd w:val="clear" w:color="auto" w:fill="FFFFFF"/>
        <w:tabs>
          <w:tab w:val="left" w:pos="1134"/>
        </w:tabs>
        <w:ind w:left="0" w:firstLine="709"/>
        <w:jc w:val="both"/>
        <w:rPr>
          <w:bCs/>
        </w:rPr>
      </w:pPr>
      <w:r>
        <w:rPr>
          <w:bCs/>
          <w:color w:val="000000" w:themeColor="text1"/>
        </w:rPr>
        <w:t>Подрядчик</w:t>
      </w:r>
      <w:r>
        <w:rPr>
          <w:bCs/>
        </w:rPr>
        <w:t xml:space="preserve"> обязан предоставить Заказчику новую Банковскую гарантию</w:t>
      </w:r>
      <w:r>
        <w:t xml:space="preserve"> </w:t>
      </w:r>
      <w:r>
        <w:rPr>
          <w:bCs/>
        </w:rPr>
        <w:t>другого 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стать известным об указанных обстоятельствах, либо с момента обращения Заказчика с требованием о замене Банковской гарантии.</w:t>
      </w:r>
    </w:p>
    <w:p w14:paraId="15F1B2F4" w14:textId="77777777" w:rsidR="009E54A3" w:rsidRDefault="00113892">
      <w:pPr>
        <w:pStyle w:val="afd"/>
        <w:shd w:val="clear" w:color="auto" w:fill="FFFFFF"/>
        <w:ind w:left="0" w:firstLine="709"/>
        <w:jc w:val="both"/>
        <w:rPr>
          <w:bCs/>
        </w:rPr>
      </w:pPr>
      <w:r>
        <w:rPr>
          <w:bCs/>
        </w:rPr>
        <w:lastRenderedPageBreak/>
        <w:t xml:space="preserve">В случае непредставления </w:t>
      </w:r>
      <w:r>
        <w:rPr>
          <w:bCs/>
          <w:color w:val="000000" w:themeColor="text1"/>
        </w:rPr>
        <w:t>Подрядчиком</w:t>
      </w:r>
      <w:r>
        <w:rPr>
          <w:bCs/>
        </w:rPr>
        <w:t xml:space="preserve"> в установленный срок новой Банковской гарантии Заказчик вправе удерживать сумму неотработанного аванса</w:t>
      </w:r>
      <w:r>
        <w:rPr>
          <w:rStyle w:val="aa"/>
          <w:bCs/>
        </w:rPr>
        <w:footnoteReference w:id="14"/>
      </w:r>
      <w:r>
        <w:rPr>
          <w:bCs/>
        </w:rPr>
        <w:t xml:space="preserve"> при выплате каждого платежа, причитающегося Подрядчику, до полного зачета неотработанного аванса </w:t>
      </w:r>
      <w:r>
        <w:t>и / или сумму ранее выплаченного Обеспечительного платежа</w:t>
      </w:r>
      <w:r>
        <w:rPr>
          <w:rStyle w:val="aa"/>
        </w:rPr>
        <w:footnoteReference w:id="15"/>
      </w:r>
      <w:r>
        <w:t xml:space="preserve"> при выплате каждого платежа, причитающегося Подрядчику.</w:t>
      </w:r>
    </w:p>
    <w:p w14:paraId="746B02A5" w14:textId="77777777" w:rsidR="009E54A3" w:rsidRDefault="00113892">
      <w:pPr>
        <w:pStyle w:val="afd"/>
        <w:numPr>
          <w:ilvl w:val="1"/>
          <w:numId w:val="22"/>
        </w:numPr>
        <w:shd w:val="clear" w:color="auto" w:fill="FFFFFF"/>
        <w:tabs>
          <w:tab w:val="left" w:pos="993"/>
          <w:tab w:val="left" w:pos="1418"/>
        </w:tabs>
        <w:ind w:left="0" w:firstLine="567"/>
        <w:jc w:val="both"/>
        <w:rPr>
          <w:bCs/>
        </w:rPr>
      </w:pPr>
      <w:r>
        <w:rPr>
          <w:bCs/>
        </w:rPr>
        <w:t xml:space="preserve">Во всех случаях, предусмотренных Договором, кроме установленных пунктом 6.6 Договора, </w:t>
      </w:r>
      <w:r>
        <w:rPr>
          <w:color w:val="000000" w:themeColor="text1"/>
        </w:rPr>
        <w:t>Подрядчик</w:t>
      </w:r>
      <w:r>
        <w:rPr>
          <w:bCs/>
        </w:rPr>
        <w:t xml:space="preserve"> вправе представить Заказчику вместо новой Банковской гарантии изменения к действующей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14:paraId="48516323" w14:textId="4C9BAE73" w:rsidR="009E54A3" w:rsidRDefault="00113892">
      <w:pPr>
        <w:pStyle w:val="afd"/>
        <w:numPr>
          <w:ilvl w:val="1"/>
          <w:numId w:val="22"/>
        </w:numPr>
        <w:shd w:val="clear" w:color="auto" w:fill="FFFFFF"/>
        <w:tabs>
          <w:tab w:val="left" w:pos="993"/>
          <w:tab w:val="left" w:pos="1418"/>
        </w:tabs>
        <w:ind w:left="0" w:firstLine="567"/>
        <w:jc w:val="both"/>
        <w:rPr>
          <w:bCs/>
        </w:rPr>
      </w:pPr>
      <w:r>
        <w:rPr>
          <w:bCs/>
        </w:rPr>
        <w:t xml:space="preserve">Положения пункта 3.5.1 Договора применяются, если совокупный размер неотработанных авансовых платежей, уплаченных и подлежащих уплате по Договору в соответствии с выставленными счетами </w:t>
      </w:r>
      <w:r>
        <w:rPr>
          <w:bCs/>
          <w:color w:val="000000" w:themeColor="text1"/>
        </w:rPr>
        <w:t>Подрядчиком</w:t>
      </w:r>
      <w:r>
        <w:rPr>
          <w:bCs/>
        </w:rPr>
        <w:t xml:space="preserve"> составляет 5 000 000 (</w:t>
      </w:r>
      <w:r w:rsidR="001E5FA3" w:rsidRPr="002C243D">
        <w:rPr>
          <w:bCs/>
        </w:rPr>
        <w:t>п</w:t>
      </w:r>
      <w:r>
        <w:rPr>
          <w:bCs/>
        </w:rPr>
        <w:t xml:space="preserve">ять миллионов) рублей и более без учета НДС. При этом, в расчет суммы указанного в настоящем пункте </w:t>
      </w:r>
      <w:r w:rsidR="001E5FA3" w:rsidRPr="002C243D">
        <w:rPr>
          <w:bCs/>
        </w:rPr>
        <w:t xml:space="preserve">Договора </w:t>
      </w:r>
      <w:r>
        <w:rPr>
          <w:bCs/>
        </w:rPr>
        <w:t>лимита не включаются платежи, осуществляемые в соответствии с пунктом 3.5.3 Договора.</w:t>
      </w:r>
    </w:p>
    <w:p w14:paraId="76A3B232" w14:textId="77777777" w:rsidR="00AE6A21" w:rsidRPr="00FE0F54" w:rsidRDefault="00AE6A21" w:rsidP="00AE6A21">
      <w:pPr>
        <w:pStyle w:val="afd"/>
        <w:numPr>
          <w:ilvl w:val="1"/>
          <w:numId w:val="22"/>
        </w:numPr>
        <w:shd w:val="clear" w:color="auto" w:fill="FFFFFF"/>
        <w:tabs>
          <w:tab w:val="left" w:pos="1134"/>
        </w:tabs>
        <w:suppressAutoHyphens w:val="0"/>
        <w:ind w:left="0" w:firstLine="567"/>
        <w:jc w:val="both"/>
        <w:rPr>
          <w:bCs/>
        </w:rPr>
      </w:pPr>
      <w:r w:rsidRPr="00EB786D">
        <w:rPr>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aa"/>
          <w:highlight w:val="lightGray"/>
        </w:rPr>
        <w:footnoteReference w:id="16"/>
      </w:r>
      <w:r w:rsidRPr="00EB786D">
        <w:rPr>
          <w:highlight w:val="lightGray"/>
        </w:rPr>
        <w:t>.</w:t>
      </w:r>
    </w:p>
    <w:p w14:paraId="00F824D9" w14:textId="77777777" w:rsidR="00AE6A21" w:rsidRPr="00EB786D" w:rsidRDefault="00AE6A21" w:rsidP="00AE6A21">
      <w:pPr>
        <w:pStyle w:val="afd"/>
        <w:numPr>
          <w:ilvl w:val="1"/>
          <w:numId w:val="22"/>
        </w:numPr>
        <w:shd w:val="clear" w:color="auto" w:fill="FFFFFF"/>
        <w:tabs>
          <w:tab w:val="left" w:pos="1134"/>
        </w:tabs>
        <w:suppressAutoHyphens w:val="0"/>
        <w:ind w:left="0" w:firstLine="567"/>
        <w:jc w:val="both"/>
        <w:rPr>
          <w:bCs/>
        </w:rPr>
      </w:pPr>
      <w:r w:rsidRPr="00461A4B">
        <w:t xml:space="preserve">Принадлежащее Заказчику </w:t>
      </w:r>
      <w:r>
        <w:t xml:space="preserve">по </w:t>
      </w:r>
      <w:r w:rsidRPr="004E791E">
        <w:t xml:space="preserve">Банковской гарантии </w:t>
      </w:r>
      <w:r w:rsidRPr="00461A4B">
        <w:t xml:space="preserve">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w:t>
      </w:r>
      <w:r>
        <w:t>б</w:t>
      </w:r>
      <w:r w:rsidRPr="00461A4B">
        <w:t xml:space="preserve">енефициара </w:t>
      </w:r>
      <w:r>
        <w:t>по Банковской г</w:t>
      </w:r>
      <w:r w:rsidRPr="00461A4B">
        <w:t>арантии.</w:t>
      </w:r>
    </w:p>
    <w:p w14:paraId="7554FE78" w14:textId="77777777" w:rsidR="009E54A3" w:rsidRDefault="009E54A3">
      <w:pPr>
        <w:shd w:val="clear" w:color="auto" w:fill="FFFFFF"/>
        <w:tabs>
          <w:tab w:val="left" w:pos="1134"/>
        </w:tabs>
        <w:spacing w:line="240" w:lineRule="auto"/>
        <w:ind w:firstLine="0"/>
        <w:jc w:val="center"/>
        <w:rPr>
          <w:bCs/>
        </w:rPr>
      </w:pPr>
    </w:p>
    <w:p w14:paraId="58B329BE" w14:textId="77777777" w:rsidR="009E54A3" w:rsidRDefault="00113892">
      <w:pPr>
        <w:pStyle w:val="afd"/>
        <w:numPr>
          <w:ilvl w:val="0"/>
          <w:numId w:val="24"/>
        </w:numPr>
        <w:shd w:val="clear" w:color="auto" w:fill="FFFFFF"/>
        <w:tabs>
          <w:tab w:val="left" w:pos="284"/>
        </w:tabs>
        <w:ind w:left="0" w:firstLine="0"/>
        <w:jc w:val="center"/>
        <w:rPr>
          <w:b/>
          <w:bCs/>
        </w:rPr>
      </w:pPr>
      <w:r>
        <w:rPr>
          <w:b/>
          <w:bCs/>
        </w:rPr>
        <w:t>Ответственность Сторон</w:t>
      </w:r>
    </w:p>
    <w:p w14:paraId="6C554A71" w14:textId="77777777" w:rsidR="009E54A3" w:rsidRDefault="00113892">
      <w:pPr>
        <w:pStyle w:val="afd"/>
        <w:numPr>
          <w:ilvl w:val="1"/>
          <w:numId w:val="24"/>
        </w:numPr>
        <w:shd w:val="clear" w:color="auto" w:fill="FFFFFF"/>
        <w:tabs>
          <w:tab w:val="left" w:pos="0"/>
          <w:tab w:val="left" w:pos="1134"/>
        </w:tabs>
        <w:ind w:left="0" w:firstLine="709"/>
        <w:jc w:val="both"/>
        <w:rPr>
          <w:bCs/>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1F15CAE3" w14:textId="77777777" w:rsidR="009E54A3" w:rsidRDefault="00113892">
      <w:pPr>
        <w:numPr>
          <w:ilvl w:val="1"/>
          <w:numId w:val="24"/>
        </w:numPr>
        <w:tabs>
          <w:tab w:val="left" w:pos="0"/>
          <w:tab w:val="left" w:pos="1134"/>
        </w:tabs>
        <w:spacing w:line="240" w:lineRule="auto"/>
        <w:ind w:left="0" w:firstLine="709"/>
        <w:rPr>
          <w:bCs/>
          <w:sz w:val="24"/>
          <w:szCs w:val="24"/>
        </w:rPr>
      </w:pPr>
      <w:r>
        <w:rPr>
          <w:bCs/>
          <w:sz w:val="24"/>
          <w:szCs w:val="24"/>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сроков оплаты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14:paraId="2215276E" w14:textId="33496351" w:rsidR="009E54A3" w:rsidRDefault="00113892">
      <w:pPr>
        <w:numPr>
          <w:ilvl w:val="1"/>
          <w:numId w:val="24"/>
        </w:numPr>
        <w:tabs>
          <w:tab w:val="left" w:pos="0"/>
          <w:tab w:val="left" w:pos="1134"/>
        </w:tabs>
        <w:spacing w:line="240" w:lineRule="auto"/>
        <w:ind w:left="0" w:firstLine="709"/>
        <w:rPr>
          <w:bCs/>
          <w:sz w:val="24"/>
          <w:szCs w:val="24"/>
        </w:rPr>
      </w:pPr>
      <w:r>
        <w:rPr>
          <w:bCs/>
          <w:sz w:val="24"/>
          <w:szCs w:val="24"/>
        </w:rPr>
        <w:t xml:space="preserve">В случае нарушения Заказчиком сроков оплаты, установленных разделом 4 Договора (за исключением срока уплаты авансовых платежей), </w:t>
      </w:r>
      <w:r>
        <w:rPr>
          <w:bCs/>
          <w:color w:val="000000" w:themeColor="text1"/>
          <w:sz w:val="24"/>
          <w:szCs w:val="24"/>
        </w:rPr>
        <w:t>Подрядчик</w:t>
      </w:r>
      <w:r>
        <w:rPr>
          <w:bCs/>
          <w:sz w:val="24"/>
          <w:szCs w:val="24"/>
        </w:rPr>
        <w:t xml:space="preserve">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w:t>
      </w:r>
    </w:p>
    <w:p w14:paraId="20966CF2" w14:textId="77777777" w:rsidR="009E54A3" w:rsidRDefault="00113892">
      <w:pPr>
        <w:numPr>
          <w:ilvl w:val="1"/>
          <w:numId w:val="24"/>
        </w:numPr>
        <w:tabs>
          <w:tab w:val="left" w:pos="0"/>
          <w:tab w:val="left" w:pos="1134"/>
        </w:tabs>
        <w:spacing w:line="240" w:lineRule="auto"/>
        <w:ind w:left="0" w:firstLine="709"/>
        <w:rPr>
          <w:bCs/>
          <w:sz w:val="24"/>
          <w:szCs w:val="24"/>
        </w:rPr>
      </w:pPr>
      <w:r>
        <w:rPr>
          <w:bCs/>
          <w:sz w:val="24"/>
          <w:szCs w:val="24"/>
        </w:rPr>
        <w:t xml:space="preserve">В случае </w:t>
      </w:r>
      <w:r>
        <w:rPr>
          <w:sz w:val="24"/>
          <w:szCs w:val="24"/>
        </w:rPr>
        <w:t>нарушения Подрядчиком обязательств по выполнению Работ, в том числе сроков выполнения Этапов Работ, установленных Календарным графиком выполнения Работ (Приложение № 2 к Договору), а также в случае несвоевременного устранения выявленных недостатков Результата Работ, Заказчик вправе требовать уплаты Подрядчиком</w:t>
      </w:r>
      <w:r>
        <w:rPr>
          <w:color w:val="000000" w:themeColor="text1"/>
          <w:sz w:val="24"/>
          <w:szCs w:val="24"/>
        </w:rPr>
        <w:t>:</w:t>
      </w:r>
    </w:p>
    <w:p w14:paraId="45DE4C6A" w14:textId="77777777" w:rsidR="009E54A3" w:rsidRDefault="00113892">
      <w:pPr>
        <w:pStyle w:val="afd"/>
        <w:numPr>
          <w:ilvl w:val="2"/>
          <w:numId w:val="24"/>
        </w:numPr>
        <w:shd w:val="clear" w:color="auto" w:fill="FFFFFF"/>
        <w:tabs>
          <w:tab w:val="left" w:pos="0"/>
          <w:tab w:val="left" w:pos="709"/>
          <w:tab w:val="left" w:pos="1134"/>
          <w:tab w:val="left" w:pos="1418"/>
        </w:tabs>
        <w:ind w:left="0" w:firstLine="709"/>
        <w:jc w:val="both"/>
        <w:rPr>
          <w:bCs/>
        </w:rPr>
      </w:pPr>
      <w:r>
        <w:rPr>
          <w:rFonts w:eastAsia="Calibri"/>
          <w:bCs/>
        </w:rPr>
        <w:lastRenderedPageBreak/>
        <w:t>неустойки в размере 0,1 (ноль целых и одна десятая) процента от стоимости Этапа Работ за каждый день просрочки выполнения Работ;</w:t>
      </w:r>
    </w:p>
    <w:p w14:paraId="7C2669CD" w14:textId="77777777" w:rsidR="009E54A3" w:rsidRDefault="00113892">
      <w:pPr>
        <w:pStyle w:val="afd"/>
        <w:numPr>
          <w:ilvl w:val="2"/>
          <w:numId w:val="24"/>
        </w:numPr>
        <w:shd w:val="clear" w:color="auto" w:fill="FFFFFF"/>
        <w:tabs>
          <w:tab w:val="left" w:pos="0"/>
          <w:tab w:val="left" w:pos="709"/>
          <w:tab w:val="left" w:pos="1134"/>
          <w:tab w:val="left" w:pos="1418"/>
        </w:tabs>
        <w:ind w:left="0" w:firstLine="709"/>
        <w:jc w:val="both"/>
        <w:rPr>
          <w:bCs/>
        </w:rPr>
      </w:pPr>
      <w:r>
        <w:rPr>
          <w:rFonts w:eastAsia="Calibri"/>
          <w:bCs/>
        </w:rPr>
        <w:t xml:space="preserve">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Результата Работ. </w:t>
      </w:r>
    </w:p>
    <w:p w14:paraId="68B5E1DE" w14:textId="77777777" w:rsidR="009E54A3" w:rsidRDefault="00113892">
      <w:pPr>
        <w:pStyle w:val="afd"/>
        <w:numPr>
          <w:ilvl w:val="2"/>
          <w:numId w:val="24"/>
        </w:numPr>
        <w:shd w:val="clear" w:color="auto" w:fill="FFFFFF"/>
        <w:tabs>
          <w:tab w:val="left" w:pos="142"/>
          <w:tab w:val="left" w:pos="709"/>
          <w:tab w:val="left" w:pos="1134"/>
          <w:tab w:val="left" w:pos="1418"/>
        </w:tabs>
        <w:ind w:left="0" w:firstLine="709"/>
        <w:jc w:val="both"/>
        <w:rPr>
          <w:bCs/>
        </w:rPr>
      </w:pPr>
      <w:r>
        <w:rPr>
          <w:rFonts w:eastAsia="Calibri"/>
          <w:bCs/>
        </w:rPr>
        <w:t>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w:t>
      </w:r>
    </w:p>
    <w:p w14:paraId="24A7005B" w14:textId="77777777" w:rsidR="009E54A3" w:rsidRDefault="00113892">
      <w:pPr>
        <w:numPr>
          <w:ilvl w:val="1"/>
          <w:numId w:val="24"/>
        </w:numPr>
        <w:tabs>
          <w:tab w:val="left" w:pos="142"/>
          <w:tab w:val="left" w:pos="1134"/>
        </w:tabs>
        <w:spacing w:line="240" w:lineRule="auto"/>
        <w:ind w:left="0" w:firstLine="709"/>
        <w:rPr>
          <w:bCs/>
          <w:sz w:val="24"/>
          <w:szCs w:val="24"/>
        </w:rPr>
      </w:pPr>
      <w:r>
        <w:rPr>
          <w:bCs/>
          <w:sz w:val="24"/>
          <w:szCs w:val="24"/>
        </w:rPr>
        <w:t xml:space="preserve">На сумму подлежащего возврату </w:t>
      </w:r>
      <w:r>
        <w:rPr>
          <w:bCs/>
          <w:color w:val="000000" w:themeColor="text1"/>
          <w:sz w:val="24"/>
          <w:szCs w:val="24"/>
        </w:rPr>
        <w:t>Подрядчиком</w:t>
      </w:r>
      <w:r>
        <w:rPr>
          <w:bCs/>
          <w:sz w:val="24"/>
          <w:szCs w:val="24"/>
        </w:rPr>
        <w:t xml:space="preserve"> аванса начисляется неустойка в размере 0,1 (ноль целых и одна десятая) процента с даты, установленной для возврата аванса.</w:t>
      </w:r>
    </w:p>
    <w:p w14:paraId="35C55C74" w14:textId="77777777" w:rsidR="009E54A3" w:rsidRDefault="00113892">
      <w:pPr>
        <w:pStyle w:val="afd"/>
        <w:numPr>
          <w:ilvl w:val="1"/>
          <w:numId w:val="24"/>
        </w:numPr>
        <w:tabs>
          <w:tab w:val="left" w:pos="142"/>
          <w:tab w:val="left" w:pos="1134"/>
        </w:tabs>
        <w:ind w:left="0" w:firstLine="709"/>
        <w:jc w:val="both"/>
        <w:rPr>
          <w:bCs/>
        </w:rPr>
      </w:pPr>
      <w:r>
        <w:rPr>
          <w:bCs/>
        </w:rPr>
        <w:t xml:space="preserve">В случае нарушения </w:t>
      </w:r>
      <w:r>
        <w:t>Подрядчиком</w:t>
      </w:r>
      <w:r>
        <w:rPr>
          <w:bCs/>
        </w:rPr>
        <w:t xml:space="preserve"> или привлеченными им Субподрядчиками требований пропускного и </w:t>
      </w:r>
      <w:proofErr w:type="spellStart"/>
      <w:r>
        <w:rPr>
          <w:bCs/>
        </w:rPr>
        <w:t>внутриобъектового</w:t>
      </w:r>
      <w:proofErr w:type="spellEnd"/>
      <w:r>
        <w:rPr>
          <w:bCs/>
        </w:rPr>
        <w:t xml:space="preserve">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w:t>
      </w:r>
      <w:r>
        <w:rPr>
          <w:bCs/>
          <w:color w:val="000000" w:themeColor="text1"/>
        </w:rPr>
        <w:t>Подрядчиком</w:t>
      </w:r>
      <w:r>
        <w:rPr>
          <w:bCs/>
        </w:rPr>
        <w:t xml:space="preserve"> штрафа в размерах, установленных Приложением № 6 к Договору.</w:t>
      </w:r>
      <w:r>
        <w:rPr>
          <w:bCs/>
        </w:rPr>
        <w:tab/>
      </w:r>
    </w:p>
    <w:p w14:paraId="6F78AD39" w14:textId="77777777" w:rsidR="009E54A3" w:rsidRDefault="00113892">
      <w:pPr>
        <w:numPr>
          <w:ilvl w:val="1"/>
          <w:numId w:val="24"/>
        </w:numPr>
        <w:tabs>
          <w:tab w:val="left" w:pos="142"/>
          <w:tab w:val="left" w:pos="1134"/>
        </w:tabs>
        <w:spacing w:line="240" w:lineRule="auto"/>
        <w:ind w:left="0" w:firstLine="709"/>
        <w:rPr>
          <w:bCs/>
          <w:sz w:val="24"/>
          <w:szCs w:val="24"/>
        </w:rPr>
      </w:pPr>
      <w:r>
        <w:rPr>
          <w:bCs/>
          <w:sz w:val="24"/>
          <w:szCs w:val="24"/>
        </w:rPr>
        <w:t xml:space="preserve">Если в результате составления и выставления </w:t>
      </w:r>
      <w:r>
        <w:rPr>
          <w:bCs/>
          <w:color w:val="000000" w:themeColor="text1"/>
          <w:sz w:val="24"/>
          <w:szCs w:val="24"/>
        </w:rPr>
        <w:t>Подрядчиком</w:t>
      </w:r>
      <w:r>
        <w:rPr>
          <w:bCs/>
          <w:sz w:val="24"/>
          <w:szCs w:val="24"/>
        </w:rPr>
        <w:t xml:space="preserve">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w:t>
      </w:r>
      <w:r>
        <w:rPr>
          <w:bCs/>
          <w:color w:val="000000" w:themeColor="text1"/>
          <w:sz w:val="24"/>
          <w:szCs w:val="24"/>
        </w:rPr>
        <w:t>Подрядчиком</w:t>
      </w:r>
      <w:r>
        <w:rPr>
          <w:bCs/>
          <w:sz w:val="24"/>
          <w:szCs w:val="24"/>
        </w:rPr>
        <w:t xml:space="preserve"> сроков предоставления счетов-фактур, установленных пунктом 4.9 Договора, Заказчик вправе требовать уплаты </w:t>
      </w:r>
      <w:r>
        <w:rPr>
          <w:bCs/>
          <w:color w:val="000000" w:themeColor="text1"/>
          <w:sz w:val="24"/>
          <w:szCs w:val="24"/>
        </w:rPr>
        <w:t>Подрядчиком</w:t>
      </w:r>
      <w:r>
        <w:rPr>
          <w:bCs/>
          <w:sz w:val="24"/>
          <w:szCs w:val="24"/>
        </w:rPr>
        <w:t xml:space="preserve"> штрафа в размере 50 000 (пятидесяти тысяч) рублей за каждый случай нарушения.</w:t>
      </w:r>
    </w:p>
    <w:p w14:paraId="039A50CE" w14:textId="77777777" w:rsidR="009E54A3" w:rsidRDefault="00113892">
      <w:pPr>
        <w:pStyle w:val="afd"/>
        <w:numPr>
          <w:ilvl w:val="1"/>
          <w:numId w:val="24"/>
        </w:numPr>
        <w:shd w:val="clear" w:color="auto" w:fill="FFFFFF"/>
        <w:tabs>
          <w:tab w:val="left" w:pos="1134"/>
        </w:tabs>
        <w:ind w:left="0" w:firstLine="709"/>
        <w:jc w:val="both"/>
      </w:pPr>
      <w:r>
        <w:rPr>
          <w:bCs/>
        </w:rPr>
        <w:t xml:space="preserve">За </w:t>
      </w:r>
      <w:proofErr w:type="spellStart"/>
      <w:r>
        <w:rPr>
          <w:bCs/>
        </w:rPr>
        <w:t>непредоставление</w:t>
      </w:r>
      <w:proofErr w:type="spellEnd"/>
      <w:r>
        <w:rPr>
          <w:bCs/>
        </w:rPr>
        <w:t xml:space="preserve"> либо несвоевременное предоставление / переоформление </w:t>
      </w:r>
      <w:r>
        <w:rPr>
          <w:bCs/>
          <w:color w:val="000000" w:themeColor="text1"/>
        </w:rPr>
        <w:t>Подрядчиком</w:t>
      </w:r>
      <w:r>
        <w:rPr>
          <w:bCs/>
        </w:rPr>
        <w:t xml:space="preserve"> Банковских гарантий, предусмотренных Договором, в порядке и сроки, установленные Договором, Заказчик вправе требовать уплаты Подрядчиком неустойки в размере 0,03 (ноль целых и три сотых) процента от Цены Договора за каждый день просрочки.</w:t>
      </w:r>
    </w:p>
    <w:p w14:paraId="521AB44B" w14:textId="16440689" w:rsidR="009E54A3" w:rsidRDefault="007B0B41" w:rsidP="007B0B41">
      <w:pPr>
        <w:pStyle w:val="afd"/>
        <w:numPr>
          <w:ilvl w:val="1"/>
          <w:numId w:val="24"/>
        </w:numPr>
        <w:shd w:val="clear" w:color="auto" w:fill="FFFFFF"/>
        <w:tabs>
          <w:tab w:val="left" w:pos="1134"/>
        </w:tabs>
        <w:ind w:left="0" w:firstLine="709"/>
        <w:jc w:val="both"/>
      </w:pPr>
      <w:r w:rsidRPr="007B0B41">
        <w:t xml:space="preserve">В случае если неисполнение / ненадлежащее исполнение </w:t>
      </w:r>
      <w:r w:rsidR="0074050C">
        <w:t>Подрядчиком</w:t>
      </w:r>
      <w:r w:rsidRPr="007B0B41">
        <w:t xml:space="preserve"> обязательств по Договору повлекло за собой нарушение </w:t>
      </w:r>
      <w:r w:rsidR="0074050C">
        <w:t>Заказчиком</w:t>
      </w:r>
      <w:r w:rsidRPr="007B0B41">
        <w:t xml:space="preserve"> обязательств на оптовом и / или розничных рынках электрической энергии и мощности, </w:t>
      </w:r>
      <w:r w:rsidR="0074050C">
        <w:t>Подрядчик</w:t>
      </w:r>
      <w:r w:rsidRPr="007B0B41">
        <w:t xml:space="preserve"> несет ответственность перед </w:t>
      </w:r>
      <w:r w:rsidR="0074050C">
        <w:t>Заказчиков</w:t>
      </w:r>
      <w:r w:rsidRPr="007B0B41">
        <w:t xml:space="preserve">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w:t>
      </w:r>
      <w:r w:rsidR="0074050C">
        <w:t>заказчиком</w:t>
      </w:r>
      <w:r w:rsidRPr="007B0B41">
        <w:t xml:space="preserve">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w:t>
      </w:r>
      <w:r w:rsidR="006E6F8B">
        <w:t>Подрядчиком</w:t>
      </w:r>
      <w:r w:rsidRPr="007B0B41">
        <w:t xml:space="preserve"> своих обязательств.</w:t>
      </w:r>
    </w:p>
    <w:p w14:paraId="658389B2" w14:textId="45FA81D6" w:rsidR="009E54A3" w:rsidRDefault="007B0B41">
      <w:pPr>
        <w:tabs>
          <w:tab w:val="left" w:pos="0"/>
          <w:tab w:val="left" w:pos="1701"/>
        </w:tabs>
        <w:spacing w:line="240" w:lineRule="auto"/>
        <w:ind w:firstLine="709"/>
        <w:rPr>
          <w:sz w:val="24"/>
        </w:rPr>
      </w:pPr>
      <w:r w:rsidRPr="007B0B41">
        <w:rPr>
          <w:sz w:val="24"/>
        </w:rPr>
        <w:t xml:space="preserve">Кроме суммы реального ущерба, </w:t>
      </w:r>
      <w:r w:rsidR="006E6F8B">
        <w:rPr>
          <w:sz w:val="24"/>
        </w:rPr>
        <w:t>Подрядчик</w:t>
      </w:r>
      <w:r w:rsidRPr="007B0B41">
        <w:rPr>
          <w:sz w:val="24"/>
        </w:rPr>
        <w:t xml:space="preserve"> компенсирует </w:t>
      </w:r>
      <w:r w:rsidR="006E6F8B">
        <w:rPr>
          <w:sz w:val="24"/>
        </w:rPr>
        <w:t>Заказчику</w:t>
      </w:r>
      <w:r w:rsidRPr="007B0B41">
        <w:rPr>
          <w:sz w:val="24"/>
        </w:rPr>
        <w:t xml:space="preserve">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t>
      </w:r>
    </w:p>
    <w:p w14:paraId="02465373" w14:textId="77777777" w:rsidR="009E54A3" w:rsidRDefault="00113892">
      <w:pPr>
        <w:tabs>
          <w:tab w:val="left" w:pos="0"/>
          <w:tab w:val="left" w:pos="1701"/>
        </w:tabs>
        <w:spacing w:line="240" w:lineRule="auto"/>
        <w:ind w:firstLine="709"/>
        <w:rPr>
          <w:sz w:val="24"/>
        </w:rPr>
      </w:pPr>
      <w:r>
        <w:rPr>
          <w:sz w:val="24"/>
        </w:rPr>
        <w:t>Размер упущенной выгоды (выручки) подтверждается (по выбору Заказчика):</w:t>
      </w:r>
    </w:p>
    <w:p w14:paraId="5EFC17D3" w14:textId="77777777" w:rsidR="009E54A3" w:rsidRDefault="00113892">
      <w:pPr>
        <w:numPr>
          <w:ilvl w:val="0"/>
          <w:numId w:val="28"/>
        </w:numPr>
        <w:tabs>
          <w:tab w:val="left" w:pos="0"/>
          <w:tab w:val="left" w:pos="1134"/>
        </w:tabs>
        <w:suppressAutoHyphens w:val="0"/>
        <w:spacing w:line="240" w:lineRule="auto"/>
        <w:ind w:left="0" w:firstLine="709"/>
        <w:rPr>
          <w:sz w:val="24"/>
        </w:rPr>
      </w:pPr>
      <w:r>
        <w:rPr>
          <w:sz w:val="24"/>
        </w:rPr>
        <w:t>в ценовых зонах:</w:t>
      </w:r>
    </w:p>
    <w:p w14:paraId="082AEA93" w14:textId="77777777" w:rsidR="009E54A3" w:rsidRDefault="00113892">
      <w:pPr>
        <w:tabs>
          <w:tab w:val="left" w:pos="0"/>
          <w:tab w:val="left" w:pos="1134"/>
        </w:tabs>
        <w:spacing w:line="240" w:lineRule="auto"/>
        <w:ind w:firstLine="709"/>
        <w:rPr>
          <w:sz w:val="24"/>
        </w:rPr>
      </w:pPr>
      <w:r>
        <w:rPr>
          <w:sz w:val="24"/>
        </w:rPr>
        <w:t xml:space="preserve">расчетом, подготовленным Коммерческим оператором оптового рынка; </w:t>
      </w:r>
    </w:p>
    <w:p w14:paraId="7175C99D" w14:textId="77777777" w:rsidR="009E54A3" w:rsidRDefault="00113892">
      <w:pPr>
        <w:tabs>
          <w:tab w:val="left" w:pos="0"/>
          <w:tab w:val="left" w:pos="1134"/>
        </w:tabs>
        <w:spacing w:line="240" w:lineRule="auto"/>
        <w:ind w:firstLine="709"/>
        <w:rPr>
          <w:sz w:val="24"/>
        </w:rPr>
      </w:pPr>
      <w:r>
        <w:rPr>
          <w:sz w:val="24"/>
        </w:rPr>
        <w:t>и / или</w:t>
      </w:r>
    </w:p>
    <w:p w14:paraId="4EC47F6D" w14:textId="1236A376" w:rsidR="009E54A3" w:rsidRDefault="007B0B41">
      <w:pPr>
        <w:tabs>
          <w:tab w:val="left" w:pos="0"/>
          <w:tab w:val="left" w:pos="1134"/>
        </w:tabs>
        <w:spacing w:line="240" w:lineRule="auto"/>
        <w:ind w:firstLine="709"/>
        <w:rPr>
          <w:sz w:val="24"/>
        </w:rPr>
      </w:pPr>
      <w:r w:rsidRPr="007B0B41">
        <w:rPr>
          <w:sz w:val="24"/>
        </w:rPr>
        <w:t xml:space="preserve">расчетом, подготовленным </w:t>
      </w:r>
      <w:r w:rsidR="00F01C9E">
        <w:rPr>
          <w:sz w:val="24"/>
        </w:rPr>
        <w:t>Заказчиком</w:t>
      </w:r>
      <w:r w:rsidRPr="007B0B41">
        <w:rPr>
          <w:sz w:val="24"/>
        </w:rPr>
        <w:t xml:space="preserve"> на основании методики, утвержденной Наблюдательным советом Ассоциации «Некоммерческое партнерство Совет рынка по </w:t>
      </w:r>
      <w:r w:rsidRPr="007B0B41">
        <w:rPr>
          <w:sz w:val="24"/>
        </w:rPr>
        <w:lastRenderedPageBreak/>
        <w:t xml:space="preserve">организации эффективной системы оптовой и розничной торговли электрической энергией и мощностью» (далее </w:t>
      </w:r>
      <w:r>
        <w:rPr>
          <w:sz w:val="24"/>
        </w:rPr>
        <w:t>– Ассоциация «НП Совета рынка»)</w:t>
      </w:r>
      <w:r w:rsidR="00113892">
        <w:rPr>
          <w:sz w:val="24"/>
        </w:rPr>
        <w:t>.</w:t>
      </w:r>
    </w:p>
    <w:p w14:paraId="635947F2" w14:textId="17C84DED" w:rsidR="009E54A3" w:rsidRDefault="00F01C9E" w:rsidP="00F01C9E">
      <w:pPr>
        <w:numPr>
          <w:ilvl w:val="0"/>
          <w:numId w:val="28"/>
        </w:numPr>
        <w:tabs>
          <w:tab w:val="left" w:pos="1134"/>
        </w:tabs>
        <w:suppressAutoHyphens w:val="0"/>
        <w:spacing w:line="240" w:lineRule="auto"/>
        <w:ind w:left="0" w:firstLine="709"/>
        <w:rPr>
          <w:sz w:val="24"/>
        </w:rPr>
      </w:pPr>
      <w:r w:rsidRPr="00F01C9E">
        <w:rPr>
          <w:sz w:val="24"/>
        </w:rPr>
        <w:t>в отдельной территории ценовой зоны оптового рынка, ранее относившейся к неценовой зоне оптового рынка Дальнего Востока:</w:t>
      </w:r>
      <w:r w:rsidR="00113892">
        <w:rPr>
          <w:sz w:val="24"/>
        </w:rPr>
        <w:t xml:space="preserve"> </w:t>
      </w:r>
    </w:p>
    <w:p w14:paraId="7329F676" w14:textId="0EB48215" w:rsidR="009E54A3" w:rsidRDefault="00F01C9E">
      <w:pPr>
        <w:tabs>
          <w:tab w:val="left" w:pos="0"/>
          <w:tab w:val="left" w:pos="1134"/>
        </w:tabs>
        <w:spacing w:line="240" w:lineRule="auto"/>
        <w:ind w:firstLine="709"/>
        <w:rPr>
          <w:sz w:val="24"/>
        </w:rPr>
      </w:pPr>
      <w:r w:rsidRPr="00F01C9E">
        <w:rPr>
          <w:sz w:val="24"/>
        </w:rPr>
        <w:t xml:space="preserve">до даты утверждения Наблюдательным советом Ассоциации «НП Совет рынка» изменений в методику определения в ценовых зонах ОРЭМ упущенной выручки от недопоставки электрической энергии и мощности на ОРЭМ – расчетом, подготовленным </w:t>
      </w:r>
      <w:r>
        <w:rPr>
          <w:sz w:val="24"/>
        </w:rPr>
        <w:t>Заказчиком</w:t>
      </w:r>
      <w:r w:rsidRPr="00F01C9E">
        <w:rPr>
          <w:sz w:val="24"/>
        </w:rPr>
        <w:t xml:space="preserve"> на основании Методики (</w:t>
      </w:r>
      <w:r w:rsidR="0074050C" w:rsidRPr="0074050C">
        <w:rPr>
          <w:sz w:val="24"/>
        </w:rPr>
        <w:t>Приложение № 10 к Договору</w:t>
      </w:r>
      <w:r w:rsidRPr="00F01C9E">
        <w:rPr>
          <w:sz w:val="24"/>
        </w:rPr>
        <w:t>);</w:t>
      </w:r>
    </w:p>
    <w:p w14:paraId="2BE10E1F" w14:textId="4262B114" w:rsidR="009E54A3" w:rsidRDefault="00F01C9E">
      <w:pPr>
        <w:tabs>
          <w:tab w:val="left" w:pos="0"/>
          <w:tab w:val="left" w:pos="1134"/>
        </w:tabs>
        <w:spacing w:line="240" w:lineRule="auto"/>
        <w:ind w:firstLine="709"/>
        <w:rPr>
          <w:sz w:val="24"/>
        </w:rPr>
      </w:pPr>
      <w:r w:rsidRPr="00F01C9E">
        <w:rPr>
          <w:sz w:val="24"/>
        </w:rPr>
        <w:t>после утверждения Наблюдательным советом Ассоциации «НП Совет рынка» изменений в методику определения в ценовых зонах ОРЭМ упущенной выручки от недопоставки электрической энергии и мощности на ОРЭМ:</w:t>
      </w:r>
    </w:p>
    <w:p w14:paraId="73E77B79" w14:textId="77777777" w:rsidR="009E54A3" w:rsidRDefault="00113892">
      <w:pPr>
        <w:tabs>
          <w:tab w:val="left" w:pos="0"/>
          <w:tab w:val="left" w:pos="1134"/>
        </w:tabs>
        <w:spacing w:line="240" w:lineRule="auto"/>
        <w:ind w:firstLine="709"/>
        <w:rPr>
          <w:sz w:val="24"/>
        </w:rPr>
      </w:pPr>
      <w:r>
        <w:rPr>
          <w:sz w:val="24"/>
        </w:rPr>
        <w:t xml:space="preserve">расчетом, подготовленным Коммерческим оператором оптового рынка; </w:t>
      </w:r>
    </w:p>
    <w:p w14:paraId="1278C45A" w14:textId="77777777" w:rsidR="009E54A3" w:rsidRDefault="00113892">
      <w:pPr>
        <w:tabs>
          <w:tab w:val="left" w:pos="0"/>
          <w:tab w:val="left" w:pos="1134"/>
        </w:tabs>
        <w:spacing w:line="240" w:lineRule="auto"/>
        <w:ind w:firstLine="709"/>
        <w:rPr>
          <w:sz w:val="24"/>
        </w:rPr>
      </w:pPr>
      <w:r>
        <w:rPr>
          <w:sz w:val="24"/>
        </w:rPr>
        <w:t>и / или</w:t>
      </w:r>
    </w:p>
    <w:p w14:paraId="3E1159AE" w14:textId="77777777" w:rsidR="009E54A3" w:rsidRDefault="00113892">
      <w:pPr>
        <w:tabs>
          <w:tab w:val="left" w:pos="0"/>
          <w:tab w:val="left" w:pos="1134"/>
        </w:tabs>
        <w:spacing w:line="240" w:lineRule="auto"/>
        <w:ind w:firstLine="709"/>
        <w:rPr>
          <w:sz w:val="24"/>
        </w:rPr>
      </w:pPr>
      <w:r>
        <w:rPr>
          <w:sz w:val="24"/>
        </w:rPr>
        <w:t>расчетом, подготовленным Заказчиком на основании методики, утвержденной Наблюдательным советом Ассоциации «НП Совет рынка».</w:t>
      </w:r>
    </w:p>
    <w:p w14:paraId="3AAA4FC3" w14:textId="77777777" w:rsidR="009E54A3" w:rsidRDefault="00113892">
      <w:pPr>
        <w:tabs>
          <w:tab w:val="left" w:pos="0"/>
          <w:tab w:val="left" w:pos="1701"/>
        </w:tabs>
        <w:spacing w:line="240" w:lineRule="auto"/>
        <w:ind w:firstLine="709"/>
        <w:rPr>
          <w:sz w:val="24"/>
        </w:rPr>
      </w:pPr>
      <w:r>
        <w:rPr>
          <w:sz w:val="24"/>
        </w:rPr>
        <w:t xml:space="preserve">В отношении вновь вводимого оборудования ГЭС / ГАЭС – объектов ДПМ, ДПМ ВИЭ в ценовых зонах ОРЭМ </w:t>
      </w:r>
      <w:r>
        <w:rPr>
          <w:bCs/>
          <w:sz w:val="24"/>
        </w:rPr>
        <w:t>Подрядчик</w:t>
      </w:r>
      <w:r>
        <w:rPr>
          <w:sz w:val="24"/>
        </w:rPr>
        <w:t xml:space="preserve"> дополнительно компенсирует Заказчику упущенную выгоду (выручку) в связи неоплатой мощности из-за просрочки исполнения обязательства по поставке мощности выводимого на ОРЭМ объекта. Размер упущенной выгоды для каждого месяца просрочки определяется как произведение договорного объема мощности новой ГЭС / ГАЭС на тариф по мощности, определенный Коммерческим оператором оптового рынка в соответствии с регламентами ОРЭМ. Упущенная выгода рассчитывается в случае, если просрочка по поставке мощности привела к сокращению оплачиваемого по договору периода поставки мощности.</w:t>
      </w:r>
    </w:p>
    <w:p w14:paraId="32C2C6BB" w14:textId="1DA4A179" w:rsidR="009E54A3" w:rsidRDefault="00F01C9E">
      <w:pPr>
        <w:tabs>
          <w:tab w:val="left" w:pos="0"/>
          <w:tab w:val="left" w:pos="1701"/>
        </w:tabs>
        <w:spacing w:line="240" w:lineRule="auto"/>
        <w:ind w:firstLine="709"/>
        <w:rPr>
          <w:sz w:val="24"/>
        </w:rPr>
      </w:pPr>
      <w:r w:rsidRPr="00F01C9E">
        <w:rPr>
          <w:sz w:val="24"/>
        </w:rPr>
        <w:t xml:space="preserve">В отношении вновь вводимого (модернизируемого) оборудования ТЭС в отдельной территории ценовой зоны оптового рынка, ранее относившейся к неценовой зоне оптового рынка Дальнего Востока </w:t>
      </w:r>
      <w:r w:rsidR="006E6F8B">
        <w:rPr>
          <w:sz w:val="24"/>
        </w:rPr>
        <w:t>Подрядчик</w:t>
      </w:r>
      <w:r w:rsidRPr="00F01C9E">
        <w:rPr>
          <w:sz w:val="24"/>
        </w:rPr>
        <w:t xml:space="preserve"> дополнительно компенсирует </w:t>
      </w:r>
      <w:r w:rsidR="0074050C">
        <w:rPr>
          <w:sz w:val="24"/>
        </w:rPr>
        <w:t>Заказчику</w:t>
      </w:r>
      <w:r w:rsidRPr="00F01C9E">
        <w:rPr>
          <w:sz w:val="24"/>
        </w:rPr>
        <w:t xml:space="preserve"> упущенную выгоду (выручку) в связи:</w:t>
      </w:r>
      <w:r w:rsidR="00113892">
        <w:rPr>
          <w:sz w:val="24"/>
        </w:rPr>
        <w:t xml:space="preserve"> </w:t>
      </w:r>
    </w:p>
    <w:p w14:paraId="754EB412" w14:textId="089A9940" w:rsidR="009E54A3" w:rsidRDefault="00F01C9E" w:rsidP="0074050C">
      <w:pPr>
        <w:pStyle w:val="afd"/>
        <w:numPr>
          <w:ilvl w:val="2"/>
          <w:numId w:val="24"/>
        </w:numPr>
        <w:tabs>
          <w:tab w:val="left" w:pos="1276"/>
          <w:tab w:val="left" w:pos="1701"/>
        </w:tabs>
        <w:suppressAutoHyphens w:val="0"/>
        <w:ind w:left="0" w:firstLine="709"/>
        <w:jc w:val="both"/>
      </w:pPr>
      <w:r w:rsidRPr="00F01C9E">
        <w:t>С неоплатой мощности из-за просрочки исполнения обязательства по поставке мощности модернизированным объектом.</w:t>
      </w:r>
    </w:p>
    <w:p w14:paraId="675F02F5" w14:textId="4A1FA748" w:rsidR="009E54A3" w:rsidRDefault="00F01C9E" w:rsidP="0074050C">
      <w:pPr>
        <w:tabs>
          <w:tab w:val="left" w:pos="0"/>
          <w:tab w:val="left" w:pos="1276"/>
          <w:tab w:val="left" w:pos="1701"/>
        </w:tabs>
        <w:spacing w:line="240" w:lineRule="auto"/>
        <w:ind w:firstLine="709"/>
        <w:rPr>
          <w:sz w:val="24"/>
        </w:rPr>
      </w:pPr>
      <w:r w:rsidRPr="00F01C9E">
        <w:rPr>
          <w:sz w:val="24"/>
        </w:rPr>
        <w:t>Размер упущенной выгоды для каждого месяца просрочки определяется в соответствии с Правилами ОРЭМ.</w:t>
      </w:r>
    </w:p>
    <w:p w14:paraId="43016AEA" w14:textId="419BCD6B" w:rsidR="009E54A3" w:rsidRPr="0074050C" w:rsidRDefault="00F01C9E" w:rsidP="0074050C">
      <w:pPr>
        <w:pStyle w:val="afd"/>
        <w:numPr>
          <w:ilvl w:val="2"/>
          <w:numId w:val="24"/>
        </w:numPr>
        <w:tabs>
          <w:tab w:val="left" w:pos="1276"/>
          <w:tab w:val="left" w:pos="1701"/>
        </w:tabs>
        <w:suppressAutoHyphens w:val="0"/>
        <w:ind w:left="0" w:firstLine="709"/>
        <w:jc w:val="both"/>
      </w:pPr>
      <w:r w:rsidRPr="0074050C">
        <w:t>С уменьшением тарифа на мощность генерирующего объекта, в порядке, установленном договором о присоединении к торговой системе оптового рынка, на стоимость реализации всех мероприятий, выполнение которых не подтверждено, и (или) мероприятий в отношении оборудования, в отношении которого не подтверждено требование по локализации, определенную в соответствии с решением Правительства Российской Федерации.</w:t>
      </w:r>
    </w:p>
    <w:p w14:paraId="286F5ACA" w14:textId="0F97C849" w:rsidR="009E54A3" w:rsidRPr="0074050C" w:rsidRDefault="00F01C9E" w:rsidP="0074050C">
      <w:pPr>
        <w:tabs>
          <w:tab w:val="left" w:pos="0"/>
          <w:tab w:val="left" w:pos="1276"/>
          <w:tab w:val="left" w:pos="1701"/>
        </w:tabs>
        <w:spacing w:line="240" w:lineRule="auto"/>
        <w:ind w:firstLine="709"/>
        <w:rPr>
          <w:sz w:val="24"/>
          <w:szCs w:val="24"/>
        </w:rPr>
      </w:pPr>
      <w:r w:rsidRPr="0074050C">
        <w:rPr>
          <w:sz w:val="24"/>
          <w:szCs w:val="24"/>
        </w:rPr>
        <w:t>Размер упущенной выручки определяется как величина капитальных затрат с учетом доходности на мероприятия, в отношении которых не подтверждено требование по локализации.</w:t>
      </w:r>
    </w:p>
    <w:p w14:paraId="7B4A889A" w14:textId="54308109" w:rsidR="009E54A3" w:rsidRPr="0074050C" w:rsidRDefault="00F01C9E" w:rsidP="0074050C">
      <w:pPr>
        <w:pStyle w:val="afd"/>
        <w:numPr>
          <w:ilvl w:val="2"/>
          <w:numId w:val="24"/>
        </w:numPr>
        <w:tabs>
          <w:tab w:val="left" w:pos="1276"/>
          <w:tab w:val="left" w:pos="1701"/>
        </w:tabs>
        <w:suppressAutoHyphens w:val="0"/>
        <w:ind w:left="0" w:firstLine="709"/>
        <w:jc w:val="both"/>
      </w:pPr>
      <w:r w:rsidRPr="0074050C">
        <w:t>С применением понижающих коэффициентов к стоимости мощности из-за просрочки исполнения обязательства по поставке мощности от модернизированного объекта и(или) несоответствия объема введенной мощности модернизированного объекта величине, указанной в перечне модернизируемых объектов в отдельной территории ценовой зоны оптового рынка, ранее относившейся к неценовой зоне оптового рынка Дальнего Востока  (включенных распоряжениями Правительства Российской Федерации от 17.08.2019 № 1844-р и от 20.02.2021 № 430-р в комплексный план модернизации и расширения магистральной инфраструктуры на период до 2024 года, утвержденный распоряжением Правительства Российской Федерации от 30.09.2018 № 2101-р). Размер упущенной выгоды для каждого месяца просрочки определяется в соответствии с Правилами ОРЭМ».</w:t>
      </w:r>
    </w:p>
    <w:p w14:paraId="756762F8" w14:textId="77777777" w:rsidR="009E54A3" w:rsidRDefault="00113892">
      <w:pPr>
        <w:pStyle w:val="afd"/>
        <w:numPr>
          <w:ilvl w:val="1"/>
          <w:numId w:val="24"/>
        </w:numPr>
        <w:shd w:val="clear" w:color="auto" w:fill="FFFFFF"/>
        <w:tabs>
          <w:tab w:val="left" w:pos="1134"/>
        </w:tabs>
        <w:ind w:left="0" w:firstLine="709"/>
        <w:jc w:val="both"/>
        <w:rPr>
          <w:bCs/>
        </w:rPr>
      </w:pPr>
      <w:r>
        <w:rPr>
          <w:bCs/>
        </w:rPr>
        <w:lastRenderedPageBreak/>
        <w:t>Подрядчик несет ответственность перед Заказчиком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14:paraId="1A4CBB02" w14:textId="77777777" w:rsidR="009E54A3" w:rsidRDefault="00113892">
      <w:pPr>
        <w:pStyle w:val="afd"/>
        <w:numPr>
          <w:ilvl w:val="1"/>
          <w:numId w:val="24"/>
        </w:numPr>
        <w:shd w:val="clear" w:color="auto" w:fill="FFFFFF"/>
        <w:tabs>
          <w:tab w:val="left" w:pos="1134"/>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0CAEF965" w14:textId="77777777" w:rsidR="009E54A3" w:rsidRDefault="00113892">
      <w:pPr>
        <w:pStyle w:val="afd"/>
        <w:numPr>
          <w:ilvl w:val="1"/>
          <w:numId w:val="24"/>
        </w:numPr>
        <w:shd w:val="clear" w:color="auto" w:fill="FFFFFF"/>
        <w:tabs>
          <w:tab w:val="left" w:pos="1134"/>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2FA25DFA" w14:textId="77777777" w:rsidR="009E54A3" w:rsidRDefault="00113892">
      <w:pPr>
        <w:pStyle w:val="afd"/>
        <w:numPr>
          <w:ilvl w:val="1"/>
          <w:numId w:val="24"/>
        </w:numPr>
        <w:shd w:val="clear" w:color="auto" w:fill="FFFFFF"/>
        <w:tabs>
          <w:tab w:val="left" w:pos="1134"/>
        </w:tabs>
        <w:ind w:left="0" w:firstLine="709"/>
        <w:jc w:val="both"/>
        <w:rPr>
          <w:bCs/>
        </w:rPr>
      </w:pPr>
      <w:r>
        <w:rPr>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14:paraId="02FC01D6" w14:textId="77777777" w:rsidR="009E54A3" w:rsidRDefault="00113892">
      <w:pPr>
        <w:pStyle w:val="afd"/>
        <w:numPr>
          <w:ilvl w:val="1"/>
          <w:numId w:val="24"/>
        </w:numPr>
        <w:shd w:val="clear" w:color="auto" w:fill="FFFFFF"/>
        <w:tabs>
          <w:tab w:val="left" w:pos="1134"/>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t xml:space="preserve"> </w:t>
      </w:r>
      <w:r>
        <w:rPr>
          <w:bCs/>
        </w:rPr>
        <w:t>сумма неустойки, подлежащая уплате виновной Стороной, определяется на основании решения суда.</w:t>
      </w:r>
    </w:p>
    <w:p w14:paraId="18DF2332" w14:textId="77777777" w:rsidR="009E54A3" w:rsidRDefault="00113892">
      <w:pPr>
        <w:pStyle w:val="afd"/>
        <w:numPr>
          <w:ilvl w:val="1"/>
          <w:numId w:val="24"/>
        </w:numPr>
        <w:shd w:val="clear" w:color="auto" w:fill="FFFFFF"/>
        <w:tabs>
          <w:tab w:val="left" w:pos="1134"/>
        </w:tabs>
        <w:ind w:left="0" w:firstLine="709"/>
        <w:jc w:val="both"/>
        <w:rPr>
          <w:bCs/>
        </w:rPr>
      </w:pPr>
      <w:r>
        <w:rPr>
          <w:bCs/>
        </w:rPr>
        <w:t>В случае предъявления к Заказчику</w:t>
      </w:r>
      <w:r>
        <w:rPr>
          <w:bCs/>
          <w:color w:val="000000" w:themeColor="text1"/>
        </w:rPr>
        <w:t xml:space="preserve"> и/или АО «УК ГидроОГК»</w:t>
      </w:r>
      <w:r>
        <w:rPr>
          <w:bCs/>
        </w:rPr>
        <w:t xml:space="preserve"> государственными органами или иными лицами требований о возмещении убытков и/или уплате штрафных санкций в связи с неисполнением / ненадлежащим исполнением Подрядчиком своих обязательств по Договору, Подрядчик обязуется в полном объеме возместить Заказчику </w:t>
      </w:r>
      <w:r>
        <w:rPr>
          <w:bCs/>
          <w:color w:val="000000" w:themeColor="text1"/>
        </w:rPr>
        <w:t xml:space="preserve">или АО «УК ГидроОГК» </w:t>
      </w:r>
      <w:r>
        <w:rPr>
          <w:bCs/>
        </w:rPr>
        <w:t>сумму этих убытков и/или штрафных санкций.</w:t>
      </w:r>
    </w:p>
    <w:p w14:paraId="4355EE56" w14:textId="77777777" w:rsidR="009E54A3" w:rsidRDefault="009E54A3">
      <w:pPr>
        <w:pStyle w:val="afd"/>
        <w:shd w:val="clear" w:color="auto" w:fill="FFFFFF"/>
        <w:tabs>
          <w:tab w:val="left" w:pos="1134"/>
        </w:tabs>
        <w:ind w:left="709"/>
        <w:jc w:val="both"/>
        <w:rPr>
          <w:bCs/>
        </w:rPr>
      </w:pPr>
    </w:p>
    <w:p w14:paraId="52A53A6C" w14:textId="77777777" w:rsidR="009E54A3" w:rsidRDefault="00113892">
      <w:pPr>
        <w:pStyle w:val="afd"/>
        <w:numPr>
          <w:ilvl w:val="0"/>
          <w:numId w:val="24"/>
        </w:numPr>
        <w:shd w:val="clear" w:color="auto" w:fill="FFFFFF"/>
        <w:tabs>
          <w:tab w:val="left" w:pos="284"/>
        </w:tabs>
        <w:ind w:left="0" w:firstLine="0"/>
        <w:jc w:val="center"/>
        <w:rPr>
          <w:b/>
          <w:bCs/>
        </w:rPr>
      </w:pPr>
      <w:r>
        <w:rPr>
          <w:b/>
          <w:bCs/>
        </w:rPr>
        <w:t>Гарантии качества Результата Работ</w:t>
      </w:r>
    </w:p>
    <w:p w14:paraId="27BF31A1" w14:textId="77777777" w:rsidR="009E54A3" w:rsidRDefault="00113892">
      <w:pPr>
        <w:numPr>
          <w:ilvl w:val="1"/>
          <w:numId w:val="24"/>
        </w:numPr>
        <w:tabs>
          <w:tab w:val="left" w:pos="1134"/>
        </w:tabs>
        <w:spacing w:line="240" w:lineRule="auto"/>
        <w:ind w:left="0" w:firstLine="709"/>
        <w:rPr>
          <w:bCs/>
          <w:sz w:val="24"/>
          <w:szCs w:val="24"/>
        </w:rPr>
      </w:pPr>
      <w:bookmarkStart w:id="34" w:name="_Ref361337777"/>
      <w:r>
        <w:rPr>
          <w:color w:val="000000" w:themeColor="text1"/>
          <w:sz w:val="24"/>
          <w:szCs w:val="24"/>
        </w:rPr>
        <w:t>Гарантийный</w:t>
      </w:r>
      <w:r>
        <w:rPr>
          <w:bCs/>
          <w:color w:val="000000" w:themeColor="text1"/>
          <w:sz w:val="24"/>
          <w:szCs w:val="24"/>
        </w:rPr>
        <w:t xml:space="preserve"> срок по Договору начинает течь с даты подписания Сторонами А</w:t>
      </w:r>
      <w:r>
        <w:rPr>
          <w:color w:val="000000" w:themeColor="text1"/>
          <w:sz w:val="24"/>
          <w:szCs w:val="24"/>
        </w:rPr>
        <w:t>кта КС-11</w:t>
      </w:r>
      <w:r>
        <w:rPr>
          <w:bCs/>
          <w:color w:val="000000" w:themeColor="text1"/>
          <w:sz w:val="24"/>
          <w:szCs w:val="24"/>
        </w:rPr>
        <w:t xml:space="preserve"> либо с даты прекращения (расторжения) Договора. Гарантийный срок заканчивается через 24 (двадцать четыре) месяца с даты подписания Акта КС-14 по Объекту либо через 39 (тридцать девять) месяцев с даты подписания Сторонами Акта КС-11 / даты прекращения (расторжения Договора) (в зависимости от того, какой срок истечет позже). Гарантийный срок может быть продлен в соответствии с условиями Договора.</w:t>
      </w:r>
      <w:bookmarkEnd w:id="34"/>
    </w:p>
    <w:p w14:paraId="6CDFB2A5" w14:textId="77777777" w:rsidR="009E54A3" w:rsidRDefault="00113892">
      <w:pPr>
        <w:pStyle w:val="afd"/>
        <w:numPr>
          <w:ilvl w:val="1"/>
          <w:numId w:val="24"/>
        </w:numPr>
        <w:shd w:val="clear" w:color="auto" w:fill="FFFFFF"/>
        <w:tabs>
          <w:tab w:val="left" w:pos="568"/>
          <w:tab w:val="left" w:pos="1134"/>
        </w:tabs>
        <w:ind w:left="0" w:firstLine="709"/>
        <w:jc w:val="both"/>
        <w:rPr>
          <w:bCs/>
        </w:rPr>
      </w:pPr>
      <w:r>
        <w:rPr>
          <w:bCs/>
        </w:rPr>
        <w:t>Гарантийные обязательства Подрядчика наступают с даты подписания Сторонами Акта КС-11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p>
    <w:p w14:paraId="5CD556E1" w14:textId="77777777" w:rsidR="009E54A3" w:rsidRDefault="00113892">
      <w:pPr>
        <w:pStyle w:val="afd"/>
        <w:numPr>
          <w:ilvl w:val="1"/>
          <w:numId w:val="24"/>
        </w:numPr>
        <w:shd w:val="clear" w:color="auto" w:fill="FFFFFF"/>
        <w:tabs>
          <w:tab w:val="left" w:pos="1134"/>
        </w:tabs>
        <w:ind w:left="0" w:firstLine="709"/>
        <w:jc w:val="both"/>
        <w:rPr>
          <w:bCs/>
        </w:rPr>
      </w:pPr>
      <w:r>
        <w:rPr>
          <w:bCs/>
        </w:rPr>
        <w:t xml:space="preserve">В течение Гарантийного срока 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прямо предусмотренных в инструкциях и иных документах, переданных Заказчику. </w:t>
      </w:r>
    </w:p>
    <w:p w14:paraId="7F72E826" w14:textId="77777777" w:rsidR="009E54A3" w:rsidRDefault="00113892">
      <w:pPr>
        <w:pStyle w:val="afd"/>
        <w:numPr>
          <w:ilvl w:val="1"/>
          <w:numId w:val="24"/>
        </w:numPr>
        <w:shd w:val="clear" w:color="auto" w:fill="FFFFFF"/>
        <w:tabs>
          <w:tab w:val="left" w:pos="1134"/>
        </w:tabs>
        <w:ind w:left="0" w:firstLine="709"/>
        <w:jc w:val="both"/>
        <w:rPr>
          <w:bCs/>
        </w:rPr>
      </w:pPr>
      <w:bookmarkStart w:id="35" w:name="_Ref361337764"/>
      <w:r>
        <w:rPr>
          <w:bCs/>
        </w:rPr>
        <w:t xml:space="preserve">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w:t>
      </w:r>
      <w:r>
        <w:rPr>
          <w:bCs/>
        </w:rPr>
        <w:lastRenderedPageBreak/>
        <w:t>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35"/>
      <w:r>
        <w:rPr>
          <w:bCs/>
        </w:rPr>
        <w:t xml:space="preserve"> </w:t>
      </w:r>
    </w:p>
    <w:p w14:paraId="76410804" w14:textId="77777777" w:rsidR="009E54A3" w:rsidRDefault="00113892">
      <w:pPr>
        <w:pStyle w:val="afd"/>
        <w:numPr>
          <w:ilvl w:val="1"/>
          <w:numId w:val="24"/>
        </w:numPr>
        <w:shd w:val="clear" w:color="auto" w:fill="FFFFFF"/>
        <w:tabs>
          <w:tab w:val="left" w:pos="1134"/>
        </w:tabs>
        <w:ind w:left="0" w:firstLine="709"/>
        <w:jc w:val="both"/>
        <w:rPr>
          <w:bCs/>
        </w:rPr>
      </w:pPr>
      <w:r>
        <w:rPr>
          <w:bCs/>
        </w:rPr>
        <w:t>Наличие и полный перечень недостатков,</w:t>
      </w:r>
      <w:r>
        <w:t xml:space="preserve"> </w:t>
      </w:r>
      <w:r>
        <w:rPr>
          <w:bCs/>
        </w:rPr>
        <w:t>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14:paraId="37DD785D" w14:textId="77777777" w:rsidR="009E54A3" w:rsidRDefault="00113892">
      <w:pPr>
        <w:pStyle w:val="afd"/>
        <w:numPr>
          <w:ilvl w:val="1"/>
          <w:numId w:val="24"/>
        </w:numPr>
        <w:shd w:val="clear" w:color="auto" w:fill="FFFFFF"/>
        <w:tabs>
          <w:tab w:val="left" w:pos="1134"/>
        </w:tabs>
        <w:ind w:left="0" w:firstLine="709"/>
        <w:jc w:val="both"/>
        <w:rPr>
          <w:bCs/>
        </w:rPr>
      </w:pPr>
      <w:r>
        <w:rPr>
          <w:bCs/>
        </w:rPr>
        <w:t>Подрядчик обязан своими силами и за свой счет устранить недостатки,</w:t>
      </w:r>
      <w:r>
        <w:t xml:space="preserve"> </w:t>
      </w:r>
      <w:r>
        <w:rPr>
          <w:bCs/>
        </w:rPr>
        <w:t xml:space="preserve">несоответствия и / или дефекты, обнаруженные Заказчиком в течение Гарантийного срока, в срок, указанный в </w:t>
      </w:r>
      <w:bookmarkStart w:id="36" w:name="OLE_LINK5"/>
      <w:bookmarkStart w:id="37" w:name="OLE_LINK6"/>
      <w:r>
        <w:rPr>
          <w:bCs/>
        </w:rPr>
        <w:t>Акте о недостатках, составленном в порядке, установленном пунктом 8.5 Договора</w:t>
      </w:r>
      <w:bookmarkEnd w:id="36"/>
      <w:bookmarkEnd w:id="37"/>
      <w:r>
        <w:rPr>
          <w:bCs/>
        </w:rPr>
        <w:t>.</w:t>
      </w:r>
      <w:r>
        <w:t xml:space="preserve"> </w:t>
      </w:r>
    </w:p>
    <w:p w14:paraId="465F6BD0" w14:textId="77777777" w:rsidR="009E54A3" w:rsidRDefault="00113892">
      <w:pPr>
        <w:pStyle w:val="afd"/>
        <w:numPr>
          <w:ilvl w:val="1"/>
          <w:numId w:val="24"/>
        </w:numPr>
        <w:shd w:val="clear" w:color="auto" w:fill="FFFFFF"/>
        <w:tabs>
          <w:tab w:val="left" w:pos="1134"/>
        </w:tabs>
        <w:ind w:left="0" w:firstLine="709"/>
        <w:jc w:val="both"/>
        <w:rPr>
          <w:bCs/>
        </w:rPr>
      </w:pPr>
      <w:r>
        <w:rPr>
          <w:bCs/>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14:paraId="55B7F735" w14:textId="77777777" w:rsidR="009E54A3" w:rsidRDefault="00113892">
      <w:pPr>
        <w:pStyle w:val="afd"/>
        <w:numPr>
          <w:ilvl w:val="1"/>
          <w:numId w:val="24"/>
        </w:numPr>
        <w:shd w:val="clear" w:color="auto" w:fill="FFFFFF"/>
        <w:tabs>
          <w:tab w:val="left" w:pos="1134"/>
        </w:tabs>
        <w:ind w:left="0" w:firstLine="709"/>
        <w:jc w:val="both"/>
        <w:rPr>
          <w:bCs/>
        </w:rPr>
      </w:pPr>
      <w:r>
        <w:rPr>
          <w:bCs/>
        </w:rPr>
        <w:t>Гарантийный срок на Результат Работ увеличивается на тот период времени, в течение которого Заказчик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8.1 Договора, и начинает исчисляться заново с даты приемки Заказчиком работ по устранению недостатков.</w:t>
      </w:r>
    </w:p>
    <w:p w14:paraId="0D9394A2" w14:textId="77777777" w:rsidR="009E54A3" w:rsidRDefault="00113892">
      <w:pPr>
        <w:pStyle w:val="afd"/>
        <w:numPr>
          <w:ilvl w:val="1"/>
          <w:numId w:val="24"/>
        </w:numPr>
        <w:shd w:val="clear" w:color="auto" w:fill="FFFFFF"/>
        <w:tabs>
          <w:tab w:val="left" w:pos="1134"/>
        </w:tabs>
        <w:ind w:left="0" w:firstLine="709"/>
        <w:jc w:val="both"/>
        <w:rPr>
          <w:color w:val="000000"/>
        </w:rPr>
      </w:pPr>
      <w:r>
        <w:rPr>
          <w:bCs/>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8.5 Договора, не освобождает Подрядчика от обязанности возмещения убытков, причиненных Заказчику вследствие наличия таких недостатков. </w:t>
      </w:r>
    </w:p>
    <w:p w14:paraId="71B9BF4C" w14:textId="77777777" w:rsidR="009E54A3" w:rsidRDefault="009E54A3">
      <w:pPr>
        <w:shd w:val="clear" w:color="auto" w:fill="FFFFFF"/>
        <w:tabs>
          <w:tab w:val="left" w:pos="566"/>
        </w:tabs>
        <w:spacing w:line="240" w:lineRule="auto"/>
        <w:ind w:firstLine="0"/>
        <w:rPr>
          <w:color w:val="000000"/>
          <w:sz w:val="24"/>
          <w:szCs w:val="24"/>
        </w:rPr>
      </w:pPr>
    </w:p>
    <w:p w14:paraId="7DECCC81" w14:textId="77777777" w:rsidR="009E54A3" w:rsidRDefault="00113892">
      <w:pPr>
        <w:pStyle w:val="afd"/>
        <w:numPr>
          <w:ilvl w:val="0"/>
          <w:numId w:val="24"/>
        </w:numPr>
        <w:shd w:val="clear" w:color="auto" w:fill="FFFFFF"/>
        <w:tabs>
          <w:tab w:val="left" w:pos="426"/>
        </w:tabs>
        <w:ind w:left="0" w:firstLine="0"/>
        <w:jc w:val="center"/>
        <w:rPr>
          <w:b/>
          <w:bCs/>
        </w:rPr>
      </w:pPr>
      <w:r>
        <w:rPr>
          <w:b/>
          <w:bCs/>
        </w:rPr>
        <w:t>Исключительные права и патенты</w:t>
      </w:r>
    </w:p>
    <w:p w14:paraId="006E617C" w14:textId="77777777" w:rsidR="009E54A3" w:rsidRDefault="00113892">
      <w:pPr>
        <w:pStyle w:val="afd"/>
        <w:numPr>
          <w:ilvl w:val="1"/>
          <w:numId w:val="24"/>
        </w:numPr>
        <w:shd w:val="clear" w:color="auto" w:fill="FFFFFF"/>
        <w:tabs>
          <w:tab w:val="left" w:pos="1134"/>
        </w:tabs>
        <w:ind w:left="0" w:firstLine="709"/>
        <w:jc w:val="both"/>
        <w:rPr>
          <w:bCs/>
        </w:rPr>
      </w:pPr>
      <w:r>
        <w:rPr>
          <w:bCs/>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259E85D3" w14:textId="77777777" w:rsidR="009E54A3" w:rsidRDefault="00113892">
      <w:pPr>
        <w:pStyle w:val="afd"/>
        <w:numPr>
          <w:ilvl w:val="1"/>
          <w:numId w:val="24"/>
        </w:numPr>
        <w:shd w:val="clear" w:color="auto" w:fill="FFFFFF"/>
        <w:tabs>
          <w:tab w:val="left" w:pos="1134"/>
        </w:tabs>
        <w:ind w:left="0" w:firstLine="709"/>
        <w:jc w:val="both"/>
        <w:rPr>
          <w:bCs/>
        </w:rPr>
      </w:pPr>
      <w:r>
        <w:rPr>
          <w:bCs/>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4D80B6D6" w14:textId="77777777" w:rsidR="009E54A3" w:rsidRDefault="00113892">
      <w:pPr>
        <w:pStyle w:val="afd"/>
        <w:numPr>
          <w:ilvl w:val="1"/>
          <w:numId w:val="24"/>
        </w:numPr>
        <w:shd w:val="clear" w:color="auto" w:fill="FFFFFF"/>
        <w:tabs>
          <w:tab w:val="left" w:pos="1134"/>
        </w:tabs>
        <w:ind w:left="0" w:firstLine="709"/>
        <w:jc w:val="both"/>
        <w:rPr>
          <w:bCs/>
        </w:rPr>
      </w:pPr>
      <w:r>
        <w:rPr>
          <w:bCs/>
        </w:rPr>
        <w:t xml:space="preserve">В состав Результата Работ по Договору считаются включенными все разрешения (лицензии), необходимые для эксплуатации Заказчиком 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14:paraId="5DF30426" w14:textId="77777777" w:rsidR="009E54A3" w:rsidRDefault="00113892">
      <w:pPr>
        <w:pStyle w:val="afd"/>
        <w:numPr>
          <w:ilvl w:val="1"/>
          <w:numId w:val="24"/>
        </w:numPr>
        <w:shd w:val="clear" w:color="auto" w:fill="FFFFFF"/>
        <w:tabs>
          <w:tab w:val="left" w:pos="1134"/>
        </w:tabs>
        <w:ind w:left="0" w:firstLine="709"/>
        <w:jc w:val="both"/>
        <w:rPr>
          <w:bCs/>
        </w:rPr>
      </w:pPr>
      <w:r>
        <w:rPr>
          <w:bCs/>
        </w:rPr>
        <w:t xml:space="preserve">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w:t>
      </w:r>
      <w:r>
        <w:rPr>
          <w:bCs/>
        </w:rPr>
        <w:lastRenderedPageBreak/>
        <w:t>расходы и убытки, связанные с такими требованиями, включая расходы на юридических консультантов.</w:t>
      </w:r>
    </w:p>
    <w:p w14:paraId="4EF30437" w14:textId="77777777" w:rsidR="009E54A3" w:rsidRDefault="00113892">
      <w:pPr>
        <w:pStyle w:val="afd"/>
        <w:numPr>
          <w:ilvl w:val="1"/>
          <w:numId w:val="24"/>
        </w:numPr>
        <w:shd w:val="clear" w:color="auto" w:fill="FFFFFF"/>
        <w:tabs>
          <w:tab w:val="left" w:pos="1134"/>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14:paraId="5BF586B9" w14:textId="77777777" w:rsidR="009E54A3" w:rsidRDefault="00113892">
      <w:pPr>
        <w:pStyle w:val="afd"/>
        <w:shd w:val="clear" w:color="auto" w:fill="FFFFFF"/>
        <w:tabs>
          <w:tab w:val="left" w:pos="1134"/>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t xml:space="preserve"> </w:t>
      </w:r>
      <w:r>
        <w:rPr>
          <w:bCs/>
        </w:rPr>
        <w:t>интеллектуальной деятельности на срок, не меньше срока эксплуатации Результата Работ, и в том объеме (пределах), который требуется для эксплуатации,</w:t>
      </w:r>
      <w:r>
        <w:t xml:space="preserve"> </w:t>
      </w:r>
      <w:r>
        <w:rPr>
          <w:bCs/>
        </w:rPr>
        <w:t>технического обслуживания и ремонта, а также реконструкции и / или модернизации Результата Работ. При этом Стороны признают, что плата за использование прав на результат интеллектуальной деятельности входит в Цену Договора.</w:t>
      </w:r>
    </w:p>
    <w:p w14:paraId="753E51C1" w14:textId="77777777" w:rsidR="009E54A3" w:rsidRDefault="00113892">
      <w:pPr>
        <w:pStyle w:val="afd"/>
        <w:numPr>
          <w:ilvl w:val="1"/>
          <w:numId w:val="24"/>
        </w:numPr>
        <w:shd w:val="clear" w:color="auto" w:fill="FFFFFF"/>
        <w:ind w:left="0" w:firstLine="709"/>
        <w:jc w:val="both"/>
        <w:rPr>
          <w:bCs/>
        </w:rPr>
      </w:pPr>
      <w:r>
        <w:rPr>
          <w:bCs/>
        </w:rPr>
        <w:t xml:space="preserve">В случае появления в рамках исполнения Договора или в составе выполненных Работ патентоспособного результата интеллектуальной деятельности, </w:t>
      </w:r>
      <w:r>
        <w:rPr>
          <w:bCs/>
          <w:color w:val="000000" w:themeColor="text1"/>
        </w:rPr>
        <w:t>Подрядчик</w:t>
      </w:r>
      <w:r>
        <w:rPr>
          <w:bCs/>
        </w:rPr>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72D33E30" w14:textId="77777777" w:rsidR="009E54A3" w:rsidRDefault="00113892">
      <w:pPr>
        <w:pStyle w:val="afd"/>
        <w:numPr>
          <w:ilvl w:val="1"/>
          <w:numId w:val="24"/>
        </w:numPr>
        <w:shd w:val="clear" w:color="auto" w:fill="FFFFFF"/>
        <w:tabs>
          <w:tab w:val="left" w:pos="1134"/>
        </w:tabs>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КС-2 по соответствующему Этапу Работ.</w:t>
      </w:r>
    </w:p>
    <w:p w14:paraId="2D05B8FD" w14:textId="77777777" w:rsidR="009E54A3" w:rsidRDefault="009E54A3">
      <w:pPr>
        <w:pStyle w:val="afd"/>
        <w:shd w:val="clear" w:color="auto" w:fill="FFFFFF"/>
        <w:tabs>
          <w:tab w:val="left" w:pos="1134"/>
        </w:tabs>
        <w:ind w:left="0"/>
        <w:jc w:val="both"/>
        <w:rPr>
          <w:bCs/>
        </w:rPr>
      </w:pPr>
    </w:p>
    <w:p w14:paraId="4F969DFF" w14:textId="77777777" w:rsidR="009E54A3" w:rsidRDefault="00113892">
      <w:pPr>
        <w:pStyle w:val="afd"/>
        <w:numPr>
          <w:ilvl w:val="0"/>
          <w:numId w:val="24"/>
        </w:numPr>
        <w:shd w:val="clear" w:color="auto" w:fill="FFFFFF"/>
        <w:tabs>
          <w:tab w:val="left" w:pos="426"/>
        </w:tabs>
        <w:ind w:left="0" w:firstLine="0"/>
        <w:jc w:val="center"/>
        <w:rPr>
          <w:b/>
          <w:bCs/>
        </w:rPr>
      </w:pPr>
      <w:r>
        <w:rPr>
          <w:b/>
          <w:bCs/>
        </w:rPr>
        <w:t>Конфиденциальность</w:t>
      </w:r>
    </w:p>
    <w:p w14:paraId="6038228A" w14:textId="77777777" w:rsidR="009E54A3" w:rsidRDefault="00113892">
      <w:pPr>
        <w:pStyle w:val="afd"/>
        <w:numPr>
          <w:ilvl w:val="1"/>
          <w:numId w:val="24"/>
        </w:numPr>
        <w:shd w:val="clear" w:color="auto" w:fill="FFFFFF"/>
        <w:tabs>
          <w:tab w:val="left" w:pos="1134"/>
        </w:tabs>
        <w:ind w:left="0" w:firstLine="709"/>
        <w:jc w:val="both"/>
        <w:rPr>
          <w:bCs/>
        </w:rPr>
      </w:pPr>
      <w:r>
        <w:rPr>
          <w:bCs/>
        </w:rPr>
        <w:t xml:space="preserve">Под конфиденциальной информацией (далее – «Информация») для целей Договора понимается любая информация, передаваемая Заказчиком </w:t>
      </w:r>
      <w:r>
        <w:rPr>
          <w:bCs/>
          <w:color w:val="000000" w:themeColor="text1"/>
        </w:rPr>
        <w:t>Подрядчику</w:t>
      </w:r>
      <w:r>
        <w:rPr>
          <w:bCs/>
        </w:rPr>
        <w:t xml:space="preserve">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6491FF58" w14:textId="77777777" w:rsidR="009E54A3" w:rsidRDefault="00113892">
      <w:pPr>
        <w:numPr>
          <w:ilvl w:val="0"/>
          <w:numId w:val="6"/>
        </w:numPr>
        <w:tabs>
          <w:tab w:val="left" w:pos="709"/>
          <w:tab w:val="left" w:pos="1418"/>
        </w:tabs>
        <w:spacing w:line="240" w:lineRule="auto"/>
        <w:ind w:left="0" w:firstLine="709"/>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14:paraId="4FFDAC6F" w14:textId="77777777" w:rsidR="009E54A3" w:rsidRDefault="00113892">
      <w:pPr>
        <w:numPr>
          <w:ilvl w:val="0"/>
          <w:numId w:val="6"/>
        </w:numPr>
        <w:tabs>
          <w:tab w:val="left" w:pos="709"/>
          <w:tab w:val="left" w:pos="1418"/>
        </w:tabs>
        <w:spacing w:line="240" w:lineRule="auto"/>
        <w:ind w:left="0" w:firstLine="709"/>
        <w:rPr>
          <w:bCs/>
          <w:sz w:val="24"/>
          <w:szCs w:val="24"/>
        </w:rPr>
      </w:pPr>
      <w:r>
        <w:rPr>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14:paraId="51CCF384" w14:textId="77777777" w:rsidR="009E54A3" w:rsidRDefault="00113892">
      <w:pPr>
        <w:pStyle w:val="afd"/>
        <w:numPr>
          <w:ilvl w:val="1"/>
          <w:numId w:val="24"/>
        </w:numPr>
        <w:shd w:val="clear" w:color="auto" w:fill="FFFFFF"/>
        <w:tabs>
          <w:tab w:val="left" w:pos="1134"/>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proofErr w:type="gramStart"/>
      <w:r>
        <w:rPr>
          <w:bCs/>
        </w:rPr>
        <w:t>в рамках</w:t>
      </w:r>
      <w:proofErr w:type="gramEnd"/>
      <w:r>
        <w:rPr>
          <w:bCs/>
        </w:rPr>
        <w:t xml:space="preserve"> проводимых Заказчиком закупочных процедур. </w:t>
      </w:r>
    </w:p>
    <w:p w14:paraId="3EA6FCF3" w14:textId="77777777" w:rsidR="009E54A3" w:rsidRDefault="00113892">
      <w:pPr>
        <w:pStyle w:val="afd"/>
        <w:numPr>
          <w:ilvl w:val="1"/>
          <w:numId w:val="24"/>
        </w:numPr>
        <w:shd w:val="clear" w:color="auto" w:fill="FFFFFF"/>
        <w:tabs>
          <w:tab w:val="left" w:pos="1134"/>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2742C2A2" w14:textId="77777777" w:rsidR="009E54A3" w:rsidRDefault="00113892">
      <w:pPr>
        <w:pStyle w:val="afd"/>
        <w:numPr>
          <w:ilvl w:val="1"/>
          <w:numId w:val="24"/>
        </w:numPr>
        <w:shd w:val="clear" w:color="auto" w:fill="FFFFFF"/>
        <w:tabs>
          <w:tab w:val="left" w:pos="1134"/>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14:paraId="473177D9" w14:textId="77777777" w:rsidR="009E54A3" w:rsidRDefault="00113892">
      <w:pPr>
        <w:pStyle w:val="afd"/>
        <w:numPr>
          <w:ilvl w:val="1"/>
          <w:numId w:val="24"/>
        </w:numPr>
        <w:shd w:val="clear" w:color="auto" w:fill="FFFFFF"/>
        <w:tabs>
          <w:tab w:val="left" w:pos="1134"/>
        </w:tabs>
        <w:ind w:left="0" w:firstLine="709"/>
        <w:jc w:val="both"/>
        <w:rPr>
          <w:bCs/>
        </w:rPr>
      </w:pPr>
      <w:r>
        <w:rPr>
          <w:bCs/>
        </w:rPr>
        <w:lastRenderedPageBreak/>
        <w:t>Информация может включать в себя, в том числе, но не ограничиваясь:</w:t>
      </w:r>
    </w:p>
    <w:p w14:paraId="4FCFA61C" w14:textId="77777777" w:rsidR="009E54A3" w:rsidRDefault="00113892">
      <w:pPr>
        <w:numPr>
          <w:ilvl w:val="0"/>
          <w:numId w:val="6"/>
        </w:numPr>
        <w:tabs>
          <w:tab w:val="left" w:pos="1418"/>
        </w:tabs>
        <w:spacing w:line="240" w:lineRule="auto"/>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14:paraId="6C2457B0" w14:textId="77777777" w:rsidR="009E54A3" w:rsidRDefault="00113892">
      <w:pPr>
        <w:numPr>
          <w:ilvl w:val="0"/>
          <w:numId w:val="6"/>
        </w:numPr>
        <w:tabs>
          <w:tab w:val="left" w:pos="1418"/>
        </w:tabs>
        <w:spacing w:line="240" w:lineRule="auto"/>
        <w:ind w:left="0" w:firstLine="709"/>
        <w:rPr>
          <w:bCs/>
          <w:sz w:val="24"/>
          <w:szCs w:val="24"/>
        </w:rPr>
      </w:pPr>
      <w:r>
        <w:rPr>
          <w:bCs/>
          <w:sz w:val="24"/>
          <w:szCs w:val="24"/>
        </w:rPr>
        <w:t>учетные регистры бухгалтерского учета;</w:t>
      </w:r>
    </w:p>
    <w:p w14:paraId="4944DAC5" w14:textId="77777777" w:rsidR="009E54A3" w:rsidRDefault="00113892">
      <w:pPr>
        <w:numPr>
          <w:ilvl w:val="0"/>
          <w:numId w:val="6"/>
        </w:numPr>
        <w:tabs>
          <w:tab w:val="left" w:pos="1418"/>
        </w:tabs>
        <w:spacing w:line="240" w:lineRule="auto"/>
        <w:ind w:left="0" w:firstLine="709"/>
        <w:rPr>
          <w:bCs/>
          <w:sz w:val="24"/>
          <w:szCs w:val="24"/>
        </w:rPr>
      </w:pPr>
      <w:r>
        <w:rPr>
          <w:bCs/>
          <w:sz w:val="24"/>
          <w:szCs w:val="24"/>
        </w:rPr>
        <w:t>бизнес-планы;</w:t>
      </w:r>
    </w:p>
    <w:p w14:paraId="71899DB1" w14:textId="77777777" w:rsidR="009E54A3" w:rsidRDefault="00113892">
      <w:pPr>
        <w:numPr>
          <w:ilvl w:val="0"/>
          <w:numId w:val="6"/>
        </w:numPr>
        <w:tabs>
          <w:tab w:val="left" w:pos="1418"/>
        </w:tabs>
        <w:spacing w:line="240" w:lineRule="auto"/>
        <w:ind w:left="0" w:firstLine="709"/>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47737F3E" w14:textId="77777777" w:rsidR="009E54A3" w:rsidRDefault="00113892">
      <w:pPr>
        <w:numPr>
          <w:ilvl w:val="0"/>
          <w:numId w:val="6"/>
        </w:numPr>
        <w:tabs>
          <w:tab w:val="left" w:pos="1418"/>
        </w:tabs>
        <w:spacing w:line="240" w:lineRule="auto"/>
        <w:ind w:left="0" w:firstLine="709"/>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14:paraId="34E555C0" w14:textId="77777777" w:rsidR="009E54A3" w:rsidRDefault="00113892">
      <w:pPr>
        <w:numPr>
          <w:ilvl w:val="0"/>
          <w:numId w:val="6"/>
        </w:numPr>
        <w:tabs>
          <w:tab w:val="left" w:pos="1418"/>
        </w:tabs>
        <w:spacing w:line="240" w:lineRule="auto"/>
        <w:ind w:left="0" w:firstLine="709"/>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5D1773A0" w14:textId="77777777" w:rsidR="009E54A3" w:rsidRDefault="00113892">
      <w:pPr>
        <w:numPr>
          <w:ilvl w:val="0"/>
          <w:numId w:val="6"/>
        </w:numPr>
        <w:tabs>
          <w:tab w:val="left" w:pos="1418"/>
        </w:tabs>
        <w:spacing w:line="240" w:lineRule="auto"/>
        <w:ind w:left="0" w:firstLine="709"/>
        <w:rPr>
          <w:bCs/>
          <w:sz w:val="24"/>
          <w:szCs w:val="24"/>
        </w:rPr>
      </w:pPr>
      <w:r>
        <w:rPr>
          <w:bCs/>
          <w:sz w:val="24"/>
          <w:szCs w:val="24"/>
        </w:rPr>
        <w:t>сведения о подрядчиках, поставщиках материалов, а также о покупателях продукции Заказчика и их аффилированных лицах;</w:t>
      </w:r>
    </w:p>
    <w:p w14:paraId="67BBA8E6" w14:textId="77777777" w:rsidR="009E54A3" w:rsidRDefault="00113892">
      <w:pPr>
        <w:numPr>
          <w:ilvl w:val="0"/>
          <w:numId w:val="6"/>
        </w:numPr>
        <w:tabs>
          <w:tab w:val="left" w:pos="1418"/>
        </w:tabs>
        <w:spacing w:line="240" w:lineRule="auto"/>
        <w:ind w:left="0" w:firstLine="709"/>
        <w:rPr>
          <w:bCs/>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14:paraId="254B6F5A" w14:textId="77777777" w:rsidR="009E54A3" w:rsidRDefault="00113892">
      <w:pPr>
        <w:numPr>
          <w:ilvl w:val="0"/>
          <w:numId w:val="6"/>
        </w:numPr>
        <w:tabs>
          <w:tab w:val="left" w:pos="1418"/>
        </w:tabs>
        <w:spacing w:line="240" w:lineRule="auto"/>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14:paraId="59FB8378" w14:textId="77777777" w:rsidR="009E54A3" w:rsidRDefault="00113892">
      <w:pPr>
        <w:pStyle w:val="afd"/>
        <w:numPr>
          <w:ilvl w:val="1"/>
          <w:numId w:val="24"/>
        </w:numPr>
        <w:shd w:val="clear" w:color="auto" w:fill="FFFFFF"/>
        <w:tabs>
          <w:tab w:val="left" w:pos="1134"/>
        </w:tabs>
        <w:ind w:left="0" w:firstLine="709"/>
        <w:jc w:val="both"/>
        <w:rPr>
          <w:bCs/>
        </w:rPr>
      </w:pPr>
      <w:bookmarkStart w:id="38" w:name="_Ref361337849"/>
      <w:r>
        <w:rPr>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t xml:space="preserve"> </w:t>
      </w:r>
      <w:r>
        <w:rPr>
          <w:bCs/>
        </w:rPr>
        <w:t>(расторжения) или исполнения, в том числе:</w:t>
      </w:r>
      <w:bookmarkEnd w:id="38"/>
      <w:r>
        <w:rPr>
          <w:bCs/>
        </w:rPr>
        <w:t xml:space="preserve"> </w:t>
      </w:r>
    </w:p>
    <w:p w14:paraId="20EF8024" w14:textId="77777777" w:rsidR="009E54A3" w:rsidRDefault="00113892">
      <w:pPr>
        <w:pStyle w:val="afd"/>
        <w:numPr>
          <w:ilvl w:val="2"/>
          <w:numId w:val="24"/>
        </w:numPr>
        <w:shd w:val="clear" w:color="auto" w:fill="FFFFFF"/>
        <w:tabs>
          <w:tab w:val="left" w:pos="1701"/>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10.6.7 Договора.</w:t>
      </w:r>
    </w:p>
    <w:p w14:paraId="1F13ADFC" w14:textId="77777777" w:rsidR="009E54A3" w:rsidRDefault="00113892">
      <w:pPr>
        <w:pStyle w:val="afd"/>
        <w:numPr>
          <w:ilvl w:val="2"/>
          <w:numId w:val="24"/>
        </w:numPr>
        <w:shd w:val="clear" w:color="auto" w:fill="FFFFFF"/>
        <w:tabs>
          <w:tab w:val="left" w:pos="1701"/>
        </w:tabs>
        <w:ind w:left="0" w:firstLine="709"/>
        <w:jc w:val="both"/>
        <w:rPr>
          <w:bCs/>
        </w:rPr>
      </w:pPr>
      <w:r>
        <w:rPr>
          <w:bCs/>
        </w:rPr>
        <w:t xml:space="preserve">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w:t>
      </w:r>
      <w:proofErr w:type="gramStart"/>
      <w:r>
        <w:rPr>
          <w:bCs/>
        </w:rPr>
        <w:t>Информации</w:t>
      </w:r>
      <w:proofErr w:type="gramEnd"/>
      <w:r>
        <w:rPr>
          <w:bCs/>
        </w:rPr>
        <w:t xml:space="preserve"> обычно используемые им меры защиты.</w:t>
      </w:r>
    </w:p>
    <w:p w14:paraId="51066C45" w14:textId="77777777" w:rsidR="009E54A3" w:rsidRDefault="00113892">
      <w:pPr>
        <w:pStyle w:val="afd"/>
        <w:numPr>
          <w:ilvl w:val="2"/>
          <w:numId w:val="24"/>
        </w:numPr>
        <w:shd w:val="clear" w:color="auto" w:fill="FFFFFF"/>
        <w:tabs>
          <w:tab w:val="left" w:pos="1701"/>
        </w:tabs>
        <w:ind w:left="0" w:firstLine="709"/>
        <w:jc w:val="both"/>
        <w:rPr>
          <w:bCs/>
        </w:rPr>
      </w:pPr>
      <w:r>
        <w:rPr>
          <w:bCs/>
        </w:rPr>
        <w:t xml:space="preserve">Использовать Информацию исключительно для целей, для которых она была предоставлена. </w:t>
      </w:r>
    </w:p>
    <w:p w14:paraId="7E747718" w14:textId="77777777" w:rsidR="009E54A3" w:rsidRDefault="00113892">
      <w:pPr>
        <w:pStyle w:val="afd"/>
        <w:numPr>
          <w:ilvl w:val="2"/>
          <w:numId w:val="24"/>
        </w:numPr>
        <w:shd w:val="clear" w:color="auto" w:fill="FFFFFF"/>
        <w:tabs>
          <w:tab w:val="left" w:pos="1701"/>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5509C05D" w14:textId="77777777" w:rsidR="009E54A3" w:rsidRDefault="00113892">
      <w:pPr>
        <w:pStyle w:val="afd"/>
        <w:numPr>
          <w:ilvl w:val="2"/>
          <w:numId w:val="24"/>
        </w:numPr>
        <w:shd w:val="clear" w:color="auto" w:fill="FFFFFF"/>
        <w:tabs>
          <w:tab w:val="left" w:pos="1701"/>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7225984F" w14:textId="77777777" w:rsidR="009E54A3" w:rsidRDefault="00113892">
      <w:pPr>
        <w:pStyle w:val="afd"/>
        <w:numPr>
          <w:ilvl w:val="2"/>
          <w:numId w:val="24"/>
        </w:numPr>
        <w:shd w:val="clear" w:color="auto" w:fill="FFFFFF"/>
        <w:tabs>
          <w:tab w:val="left" w:pos="1701"/>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2750F773" w14:textId="77777777" w:rsidR="009E54A3" w:rsidRDefault="00113892">
      <w:pPr>
        <w:pStyle w:val="afd"/>
        <w:numPr>
          <w:ilvl w:val="2"/>
          <w:numId w:val="24"/>
        </w:numPr>
        <w:shd w:val="clear" w:color="auto" w:fill="FFFFFF"/>
        <w:tabs>
          <w:tab w:val="left" w:pos="1701"/>
        </w:tabs>
        <w:ind w:left="0" w:firstLine="709"/>
        <w:jc w:val="both"/>
        <w:rPr>
          <w:bCs/>
        </w:rPr>
      </w:pPr>
      <w:bookmarkStart w:id="39" w:name="_Ref361337832"/>
      <w:r>
        <w:rPr>
          <w:bCs/>
        </w:rPr>
        <w:t>Раскрывать Информацию работникам, членам органов управления и контроля, акционерам и аудиторам Подрядчика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39"/>
    </w:p>
    <w:p w14:paraId="6831CE37" w14:textId="77777777" w:rsidR="009E54A3" w:rsidRDefault="00113892">
      <w:pPr>
        <w:pStyle w:val="afd"/>
        <w:numPr>
          <w:ilvl w:val="2"/>
          <w:numId w:val="24"/>
        </w:numPr>
        <w:shd w:val="clear" w:color="auto" w:fill="FFFFFF"/>
        <w:tabs>
          <w:tab w:val="left" w:pos="1701"/>
        </w:tabs>
        <w:ind w:left="0" w:firstLine="709"/>
        <w:jc w:val="both"/>
        <w:rPr>
          <w:bCs/>
        </w:rPr>
      </w:pPr>
      <w:r>
        <w:rPr>
          <w:bCs/>
        </w:rPr>
        <w:t>Не разглашать третьим лицам факты передачи или получения Информации.</w:t>
      </w:r>
    </w:p>
    <w:p w14:paraId="59C11335" w14:textId="77777777" w:rsidR="009E54A3" w:rsidRDefault="00113892">
      <w:pPr>
        <w:pStyle w:val="afd"/>
        <w:numPr>
          <w:ilvl w:val="1"/>
          <w:numId w:val="24"/>
        </w:numPr>
        <w:shd w:val="clear" w:color="auto" w:fill="FFFFFF"/>
        <w:tabs>
          <w:tab w:val="left" w:pos="1134"/>
        </w:tabs>
        <w:ind w:left="0" w:firstLine="709"/>
        <w:jc w:val="both"/>
        <w:rPr>
          <w:bCs/>
        </w:rPr>
      </w:pPr>
      <w:bookmarkStart w:id="40" w:name="_Ref361337863"/>
      <w:r>
        <w:rPr>
          <w:bCs/>
        </w:rPr>
        <w:lastRenderedPageBreak/>
        <w:t>В случае нарушения Подрядчиком условий настоящего раздела Договора Подрядчик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40"/>
    </w:p>
    <w:p w14:paraId="5F0AC26D" w14:textId="77777777" w:rsidR="009E54A3" w:rsidRDefault="00113892">
      <w:pPr>
        <w:pStyle w:val="afd"/>
        <w:numPr>
          <w:ilvl w:val="1"/>
          <w:numId w:val="24"/>
        </w:numPr>
        <w:shd w:val="clear" w:color="auto" w:fill="FFFFFF"/>
        <w:tabs>
          <w:tab w:val="left" w:pos="1134"/>
        </w:tabs>
        <w:ind w:left="0" w:firstLine="709"/>
        <w:jc w:val="both"/>
        <w:rPr>
          <w:bCs/>
        </w:rPr>
      </w:pPr>
      <w:r>
        <w:rPr>
          <w:bCs/>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14:paraId="3AD1B833" w14:textId="77777777" w:rsidR="009E54A3" w:rsidRDefault="00113892">
      <w:pPr>
        <w:pStyle w:val="afd"/>
        <w:numPr>
          <w:ilvl w:val="1"/>
          <w:numId w:val="24"/>
        </w:numPr>
        <w:shd w:val="clear" w:color="auto" w:fill="FFFFFF"/>
        <w:tabs>
          <w:tab w:val="left" w:pos="1134"/>
        </w:tabs>
        <w:ind w:left="0" w:firstLine="709"/>
        <w:jc w:val="both"/>
        <w:rPr>
          <w:bCs/>
        </w:rPr>
      </w:pPr>
      <w:r>
        <w:rPr>
          <w:bCs/>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14:paraId="1A9445E2" w14:textId="77777777" w:rsidR="009E54A3" w:rsidRDefault="009E54A3">
      <w:pPr>
        <w:pStyle w:val="afd"/>
        <w:shd w:val="clear" w:color="auto" w:fill="FFFFFF"/>
        <w:tabs>
          <w:tab w:val="left" w:pos="284"/>
        </w:tabs>
        <w:ind w:left="0"/>
        <w:rPr>
          <w:b/>
          <w:bCs/>
        </w:rPr>
      </w:pPr>
    </w:p>
    <w:p w14:paraId="4549C246" w14:textId="77777777" w:rsidR="009E54A3" w:rsidRDefault="00113892">
      <w:pPr>
        <w:pStyle w:val="afd"/>
        <w:numPr>
          <w:ilvl w:val="0"/>
          <w:numId w:val="24"/>
        </w:numPr>
        <w:shd w:val="clear" w:color="auto" w:fill="FFFFFF"/>
        <w:tabs>
          <w:tab w:val="left" w:pos="426"/>
        </w:tabs>
        <w:ind w:left="0" w:firstLine="0"/>
        <w:jc w:val="center"/>
        <w:rPr>
          <w:bCs/>
        </w:rPr>
      </w:pPr>
      <w:r>
        <w:rPr>
          <w:b/>
          <w:bCs/>
        </w:rPr>
        <w:t>Разрешение споров</w:t>
      </w:r>
    </w:p>
    <w:p w14:paraId="39AEC2BC" w14:textId="77777777" w:rsidR="009E54A3" w:rsidRDefault="00113892">
      <w:pPr>
        <w:pStyle w:val="afd"/>
        <w:numPr>
          <w:ilvl w:val="1"/>
          <w:numId w:val="24"/>
        </w:numPr>
        <w:shd w:val="clear" w:color="auto" w:fill="FFFFFF"/>
        <w:tabs>
          <w:tab w:val="left" w:pos="1134"/>
          <w:tab w:val="left" w:pos="1418"/>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00716ED5" w14:textId="77777777" w:rsidR="009E54A3" w:rsidRDefault="00113892">
      <w:pPr>
        <w:pStyle w:val="afd"/>
        <w:numPr>
          <w:ilvl w:val="1"/>
          <w:numId w:val="24"/>
        </w:numPr>
        <w:shd w:val="clear" w:color="auto" w:fill="FFFFFF"/>
        <w:tabs>
          <w:tab w:val="left" w:pos="1134"/>
          <w:tab w:val="left" w:pos="1418"/>
        </w:tabs>
        <w:ind w:left="0" w:firstLine="709"/>
        <w:jc w:val="both"/>
        <w:rPr>
          <w:bCs/>
        </w:rPr>
      </w:pPr>
      <w:r>
        <w:rPr>
          <w:bCs/>
        </w:rPr>
        <w:t>Споры, указанные в пункте 11.1 Договора, которые не были урегулированы Сторонами путем переговоров, подлежат разрешению в Арбитражном суде Красноярского края в соответствии с законодательством Российской Федерации.</w:t>
      </w:r>
    </w:p>
    <w:p w14:paraId="1AB58E43" w14:textId="77777777" w:rsidR="009E54A3" w:rsidRDefault="00113892">
      <w:pPr>
        <w:pStyle w:val="afd"/>
        <w:numPr>
          <w:ilvl w:val="1"/>
          <w:numId w:val="24"/>
        </w:numPr>
        <w:shd w:val="clear" w:color="auto" w:fill="FFFFFF"/>
        <w:tabs>
          <w:tab w:val="left" w:pos="1134"/>
          <w:tab w:val="left" w:pos="1418"/>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17.8 Договора.</w:t>
      </w:r>
    </w:p>
    <w:p w14:paraId="421F729D" w14:textId="77777777" w:rsidR="009E54A3" w:rsidRDefault="00113892">
      <w:pPr>
        <w:pStyle w:val="afd"/>
        <w:numPr>
          <w:ilvl w:val="1"/>
          <w:numId w:val="24"/>
        </w:numPr>
        <w:shd w:val="clear" w:color="auto" w:fill="FFFFFF"/>
        <w:tabs>
          <w:tab w:val="left" w:pos="1134"/>
          <w:tab w:val="left" w:pos="1418"/>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4B7CC0F2" w14:textId="77777777" w:rsidR="009E54A3" w:rsidRDefault="00113892">
      <w:pPr>
        <w:pStyle w:val="afd"/>
        <w:numPr>
          <w:ilvl w:val="1"/>
          <w:numId w:val="24"/>
        </w:numPr>
        <w:shd w:val="clear" w:color="auto" w:fill="FFFFFF"/>
        <w:tabs>
          <w:tab w:val="left" w:pos="1134"/>
          <w:tab w:val="left" w:pos="1418"/>
        </w:tabs>
        <w:ind w:left="0" w:firstLine="709"/>
        <w:jc w:val="both"/>
        <w:rPr>
          <w:bCs/>
        </w:rPr>
      </w:pPr>
      <w:r>
        <w:rPr>
          <w:bCs/>
        </w:rPr>
        <w:t>Условия настоящего раздела Договора сохраняют свою силу в случае признания Договора незаключенным и / или недействительным.</w:t>
      </w:r>
    </w:p>
    <w:p w14:paraId="0C02E639" w14:textId="77777777" w:rsidR="009E54A3" w:rsidRDefault="009E54A3">
      <w:pPr>
        <w:pStyle w:val="afd"/>
        <w:shd w:val="clear" w:color="auto" w:fill="FFFFFF"/>
        <w:tabs>
          <w:tab w:val="left" w:pos="1134"/>
          <w:tab w:val="left" w:pos="1418"/>
        </w:tabs>
        <w:ind w:left="0"/>
        <w:jc w:val="both"/>
        <w:rPr>
          <w:bCs/>
        </w:rPr>
      </w:pPr>
    </w:p>
    <w:p w14:paraId="6646D82B" w14:textId="77777777" w:rsidR="009E54A3" w:rsidRDefault="009E54A3">
      <w:pPr>
        <w:shd w:val="clear" w:color="auto" w:fill="FFFFFF"/>
        <w:tabs>
          <w:tab w:val="left" w:pos="1134"/>
          <w:tab w:val="left" w:pos="1418"/>
        </w:tabs>
        <w:spacing w:line="240" w:lineRule="auto"/>
        <w:rPr>
          <w:bCs/>
        </w:rPr>
      </w:pPr>
    </w:p>
    <w:p w14:paraId="46DFE40E" w14:textId="77777777" w:rsidR="009E54A3" w:rsidRDefault="00113892">
      <w:pPr>
        <w:pStyle w:val="afd"/>
        <w:numPr>
          <w:ilvl w:val="0"/>
          <w:numId w:val="24"/>
        </w:numPr>
        <w:shd w:val="clear" w:color="auto" w:fill="FFFFFF"/>
        <w:tabs>
          <w:tab w:val="left" w:pos="426"/>
        </w:tabs>
        <w:ind w:left="0" w:firstLine="0"/>
        <w:jc w:val="center"/>
        <w:rPr>
          <w:b/>
          <w:bCs/>
        </w:rPr>
      </w:pPr>
      <w:r>
        <w:rPr>
          <w:b/>
          <w:bCs/>
        </w:rPr>
        <w:t>Антикоррупционная оговорка</w:t>
      </w:r>
    </w:p>
    <w:p w14:paraId="163CBF49" w14:textId="77777777" w:rsidR="009E54A3" w:rsidRDefault="00113892">
      <w:pPr>
        <w:numPr>
          <w:ilvl w:val="0"/>
          <w:numId w:val="27"/>
        </w:numPr>
        <w:shd w:val="clear" w:color="auto" w:fill="FFFFFF"/>
        <w:tabs>
          <w:tab w:val="clear" w:pos="720"/>
          <w:tab w:val="left" w:pos="1134"/>
        </w:tabs>
        <w:spacing w:line="240" w:lineRule="auto"/>
        <w:ind w:left="0" w:firstLine="709"/>
        <w:rPr>
          <w:bCs/>
          <w:color w:val="000000"/>
          <w:sz w:val="24"/>
          <w:szCs w:val="24"/>
        </w:rPr>
      </w:pPr>
      <w:r>
        <w:rPr>
          <w:color w:val="000000"/>
          <w:sz w:val="24"/>
          <w:szCs w:val="24"/>
        </w:rPr>
        <w:t xml:space="preserve">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338310F6" w14:textId="77777777" w:rsidR="009E54A3" w:rsidRDefault="00113892">
      <w:pPr>
        <w:numPr>
          <w:ilvl w:val="1"/>
          <w:numId w:val="27"/>
        </w:numPr>
        <w:shd w:val="clear" w:color="auto" w:fill="FFFFFF"/>
        <w:tabs>
          <w:tab w:val="left" w:pos="1134"/>
          <w:tab w:val="left" w:pos="1186"/>
        </w:tabs>
        <w:spacing w:line="240" w:lineRule="auto"/>
        <w:ind w:left="0" w:firstLine="709"/>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462E851C" w14:textId="77777777" w:rsidR="009E54A3" w:rsidRDefault="00113892">
      <w:pPr>
        <w:numPr>
          <w:ilvl w:val="1"/>
          <w:numId w:val="27"/>
        </w:numPr>
        <w:shd w:val="clear" w:color="auto" w:fill="FFFFFF"/>
        <w:tabs>
          <w:tab w:val="left" w:pos="1134"/>
          <w:tab w:val="left" w:pos="1186"/>
        </w:tabs>
        <w:spacing w:line="240" w:lineRule="auto"/>
        <w:ind w:left="0" w:firstLine="709"/>
        <w:rPr>
          <w:bCs/>
          <w:color w:val="000000"/>
          <w:sz w:val="24"/>
          <w:szCs w:val="24"/>
        </w:rPr>
      </w:pPr>
      <w:r>
        <w:rPr>
          <w:bCs/>
          <w:color w:val="000000"/>
          <w:sz w:val="24"/>
          <w:szCs w:val="24"/>
        </w:rPr>
        <w:t xml:space="preserve">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w:t>
      </w:r>
      <w:r>
        <w:rPr>
          <w:bCs/>
          <w:color w:val="000000"/>
          <w:sz w:val="24"/>
          <w:szCs w:val="24"/>
        </w:rPr>
        <w:lastRenderedPageBreak/>
        <w:t>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01B5518D" w14:textId="77777777" w:rsidR="009E54A3" w:rsidRDefault="00113892">
      <w:pPr>
        <w:numPr>
          <w:ilvl w:val="1"/>
          <w:numId w:val="27"/>
        </w:numPr>
        <w:shd w:val="clear" w:color="auto" w:fill="FFFFFF"/>
        <w:tabs>
          <w:tab w:val="left" w:pos="1134"/>
          <w:tab w:val="left" w:pos="1186"/>
        </w:tabs>
        <w:spacing w:line="240" w:lineRule="auto"/>
        <w:ind w:left="0" w:firstLine="709"/>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2406418D" w14:textId="77777777" w:rsidR="009E54A3" w:rsidRDefault="00113892">
      <w:pPr>
        <w:numPr>
          <w:ilvl w:val="1"/>
          <w:numId w:val="27"/>
        </w:numPr>
        <w:shd w:val="clear" w:color="auto" w:fill="FFFFFF"/>
        <w:tabs>
          <w:tab w:val="left" w:pos="1134"/>
          <w:tab w:val="left" w:pos="1186"/>
        </w:tabs>
        <w:spacing w:line="240" w:lineRule="auto"/>
        <w:ind w:left="0" w:firstLine="709"/>
        <w:rPr>
          <w:bCs/>
          <w:color w:val="000000"/>
          <w:sz w:val="24"/>
          <w:szCs w:val="24"/>
        </w:rPr>
      </w:pPr>
      <w:r>
        <w:rPr>
          <w:bCs/>
          <w:color w:val="000000"/>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F0D81F6" w14:textId="77777777" w:rsidR="009E54A3" w:rsidRDefault="00113892">
      <w:pPr>
        <w:numPr>
          <w:ilvl w:val="1"/>
          <w:numId w:val="27"/>
        </w:numPr>
        <w:shd w:val="clear" w:color="auto" w:fill="FFFFFF"/>
        <w:tabs>
          <w:tab w:val="left" w:pos="1134"/>
          <w:tab w:val="left" w:pos="1186"/>
        </w:tabs>
        <w:spacing w:line="240" w:lineRule="auto"/>
        <w:ind w:left="0" w:firstLine="709"/>
        <w:rPr>
          <w:bCs/>
          <w:color w:val="000000"/>
          <w:sz w:val="24"/>
          <w:szCs w:val="24"/>
        </w:rPr>
      </w:pPr>
      <w:r>
        <w:rPr>
          <w:bCs/>
          <w:color w:val="000000"/>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14:paraId="643F8CA3" w14:textId="77777777" w:rsidR="009E54A3" w:rsidRDefault="00113892">
      <w:pPr>
        <w:numPr>
          <w:ilvl w:val="1"/>
          <w:numId w:val="27"/>
        </w:numPr>
        <w:shd w:val="clear" w:color="auto" w:fill="FFFFFF"/>
        <w:tabs>
          <w:tab w:val="left" w:pos="1134"/>
          <w:tab w:val="left" w:pos="1186"/>
        </w:tabs>
        <w:spacing w:line="240" w:lineRule="auto"/>
        <w:ind w:left="0" w:firstLine="709"/>
        <w:rPr>
          <w:bCs/>
          <w:color w:val="000000"/>
          <w:sz w:val="24"/>
          <w:szCs w:val="24"/>
        </w:rPr>
      </w:pPr>
      <w:r>
        <w:rPr>
          <w:color w:val="000000"/>
          <w:sz w:val="24"/>
          <w:szCs w:val="24"/>
        </w:rPr>
        <w:t>Каналы связи Линия доверия Группы РусГидро:</w:t>
      </w:r>
    </w:p>
    <w:p w14:paraId="750333FC" w14:textId="77777777" w:rsidR="009E54A3" w:rsidRDefault="00113892">
      <w:pPr>
        <w:numPr>
          <w:ilvl w:val="2"/>
          <w:numId w:val="27"/>
        </w:numPr>
        <w:shd w:val="clear" w:color="auto" w:fill="FFFFFF"/>
        <w:tabs>
          <w:tab w:val="left" w:pos="1134"/>
          <w:tab w:val="left" w:pos="1186"/>
        </w:tabs>
        <w:spacing w:line="240" w:lineRule="auto"/>
        <w:ind w:left="0" w:firstLine="709"/>
        <w:rPr>
          <w:bCs/>
          <w:color w:val="000000"/>
          <w:sz w:val="24"/>
          <w:szCs w:val="24"/>
        </w:rPr>
      </w:pPr>
      <w:r>
        <w:rPr>
          <w:sz w:val="24"/>
          <w:szCs w:val="24"/>
        </w:rPr>
        <w:t xml:space="preserve">Электронная почта: </w:t>
      </w:r>
      <w:hyperlink r:id="rId8">
        <w:r>
          <w:rPr>
            <w:rStyle w:val="af7"/>
            <w:sz w:val="24"/>
            <w:szCs w:val="24"/>
          </w:rPr>
          <w:t>ld@rushydro.ru</w:t>
        </w:r>
      </w:hyperlink>
      <w:r>
        <w:rPr>
          <w:sz w:val="24"/>
          <w:szCs w:val="24"/>
        </w:rPr>
        <w:t>.</w:t>
      </w:r>
    </w:p>
    <w:p w14:paraId="16EE4488" w14:textId="77777777" w:rsidR="009E54A3" w:rsidRDefault="00113892">
      <w:pPr>
        <w:numPr>
          <w:ilvl w:val="2"/>
          <w:numId w:val="27"/>
        </w:numPr>
        <w:shd w:val="clear" w:color="auto" w:fill="FFFFFF"/>
        <w:tabs>
          <w:tab w:val="left" w:pos="1134"/>
          <w:tab w:val="left" w:pos="1186"/>
        </w:tabs>
        <w:spacing w:line="240" w:lineRule="auto"/>
        <w:ind w:left="0" w:firstLine="709"/>
        <w:rPr>
          <w:bCs/>
          <w:color w:val="000000"/>
          <w:sz w:val="24"/>
          <w:szCs w:val="24"/>
        </w:rPr>
      </w:pPr>
      <w:r>
        <w:rPr>
          <w:sz w:val="24"/>
          <w:szCs w:val="24"/>
        </w:rPr>
        <w:t>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14:paraId="4DC7E428" w14:textId="77777777" w:rsidR="009E54A3" w:rsidRDefault="00113892">
      <w:pPr>
        <w:numPr>
          <w:ilvl w:val="2"/>
          <w:numId w:val="27"/>
        </w:numPr>
        <w:shd w:val="clear" w:color="auto" w:fill="FFFFFF"/>
        <w:tabs>
          <w:tab w:val="left" w:pos="1134"/>
          <w:tab w:val="left" w:pos="1186"/>
        </w:tabs>
        <w:spacing w:line="240" w:lineRule="auto"/>
        <w:ind w:left="0" w:firstLine="709"/>
        <w:rPr>
          <w:bCs/>
          <w:color w:val="000000"/>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0888A8B4" w14:textId="77777777" w:rsidR="009E54A3" w:rsidRDefault="009E54A3">
      <w:pPr>
        <w:widowControl w:val="0"/>
        <w:shd w:val="clear" w:color="auto" w:fill="FFFFFF"/>
        <w:tabs>
          <w:tab w:val="left" w:pos="567"/>
          <w:tab w:val="left" w:pos="1134"/>
        </w:tabs>
        <w:spacing w:line="240" w:lineRule="auto"/>
        <w:ind w:firstLine="709"/>
        <w:rPr>
          <w:b/>
          <w:sz w:val="24"/>
          <w:szCs w:val="24"/>
        </w:rPr>
      </w:pPr>
    </w:p>
    <w:p w14:paraId="7DBCB084" w14:textId="77777777" w:rsidR="009E54A3" w:rsidRDefault="00113892">
      <w:pPr>
        <w:pStyle w:val="afd"/>
        <w:numPr>
          <w:ilvl w:val="0"/>
          <w:numId w:val="24"/>
        </w:numPr>
        <w:shd w:val="clear" w:color="auto" w:fill="FFFFFF"/>
        <w:tabs>
          <w:tab w:val="left" w:pos="426"/>
        </w:tabs>
        <w:ind w:left="0" w:firstLine="0"/>
        <w:jc w:val="center"/>
        <w:rPr>
          <w:b/>
          <w:bCs/>
        </w:rPr>
      </w:pPr>
      <w:r>
        <w:rPr>
          <w:b/>
          <w:bCs/>
        </w:rPr>
        <w:t>Обстоятельства непреодолимой силы (форс-мажор)</w:t>
      </w:r>
    </w:p>
    <w:p w14:paraId="4ACCC1D2" w14:textId="77777777" w:rsidR="009E54A3" w:rsidRDefault="00113892">
      <w:pPr>
        <w:pStyle w:val="afd"/>
        <w:numPr>
          <w:ilvl w:val="1"/>
          <w:numId w:val="24"/>
        </w:numPr>
        <w:shd w:val="clear" w:color="auto" w:fill="FFFFFF"/>
        <w:tabs>
          <w:tab w:val="left" w:pos="1134"/>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2C347786" w14:textId="77777777" w:rsidR="009E54A3" w:rsidRDefault="00113892">
      <w:pPr>
        <w:pStyle w:val="afd"/>
        <w:numPr>
          <w:ilvl w:val="1"/>
          <w:numId w:val="24"/>
        </w:numPr>
        <w:shd w:val="clear" w:color="auto" w:fill="FFFFFF"/>
        <w:tabs>
          <w:tab w:val="left" w:pos="1134"/>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73DA082C" w14:textId="77777777" w:rsidR="009E54A3" w:rsidRDefault="00113892">
      <w:pPr>
        <w:pStyle w:val="afd"/>
        <w:numPr>
          <w:ilvl w:val="1"/>
          <w:numId w:val="24"/>
        </w:numPr>
        <w:shd w:val="clear" w:color="auto" w:fill="FFFFFF"/>
        <w:tabs>
          <w:tab w:val="left" w:pos="1134"/>
        </w:tabs>
        <w:ind w:left="0" w:firstLine="709"/>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0E787E8B" w14:textId="77777777" w:rsidR="009E54A3" w:rsidRDefault="00113892">
      <w:pPr>
        <w:pStyle w:val="afd"/>
        <w:numPr>
          <w:ilvl w:val="1"/>
          <w:numId w:val="24"/>
        </w:numPr>
        <w:shd w:val="clear" w:color="auto" w:fill="FFFFFF"/>
        <w:tabs>
          <w:tab w:val="left" w:pos="1134"/>
        </w:tabs>
        <w:ind w:left="0" w:firstLine="709"/>
        <w:jc w:val="both"/>
        <w:rPr>
          <w:bCs/>
        </w:rPr>
      </w:pPr>
      <w: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3F9B4608" w14:textId="77777777" w:rsidR="009E54A3" w:rsidRDefault="00113892">
      <w:pPr>
        <w:pStyle w:val="afd"/>
        <w:numPr>
          <w:ilvl w:val="1"/>
          <w:numId w:val="24"/>
        </w:numPr>
        <w:shd w:val="clear" w:color="auto" w:fill="FFFFFF"/>
        <w:tabs>
          <w:tab w:val="left" w:pos="1134"/>
        </w:tabs>
        <w:ind w:left="0" w:firstLine="709"/>
        <w:jc w:val="both"/>
        <w:rPr>
          <w:bCs/>
        </w:rPr>
      </w:pPr>
      <w:r>
        <w:rPr>
          <w:bCs/>
        </w:rPr>
        <w:lastRenderedPageBreak/>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42DA68D6" w14:textId="77777777" w:rsidR="009E54A3" w:rsidRDefault="00113892">
      <w:pPr>
        <w:pStyle w:val="afd"/>
        <w:numPr>
          <w:ilvl w:val="1"/>
          <w:numId w:val="24"/>
        </w:numPr>
        <w:shd w:val="clear" w:color="auto" w:fill="FFFFFF"/>
        <w:tabs>
          <w:tab w:val="left" w:pos="568"/>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FF4C1F7" w14:textId="77777777" w:rsidR="009E54A3" w:rsidRDefault="00113892">
      <w:pPr>
        <w:pStyle w:val="afd"/>
        <w:shd w:val="clear" w:color="auto" w:fill="FFFFFF"/>
        <w:tabs>
          <w:tab w:val="left" w:pos="568"/>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14:paraId="7BC213F8" w14:textId="77777777" w:rsidR="009E54A3" w:rsidRDefault="009E54A3">
      <w:pPr>
        <w:spacing w:line="240" w:lineRule="auto"/>
        <w:ind w:firstLine="0"/>
        <w:rPr>
          <w:sz w:val="24"/>
          <w:szCs w:val="24"/>
        </w:rPr>
      </w:pPr>
    </w:p>
    <w:p w14:paraId="5F84F8DE" w14:textId="77777777" w:rsidR="009E54A3" w:rsidRDefault="00113892">
      <w:pPr>
        <w:pStyle w:val="afd"/>
        <w:numPr>
          <w:ilvl w:val="0"/>
          <w:numId w:val="24"/>
        </w:numPr>
        <w:shd w:val="clear" w:color="auto" w:fill="FFFFFF"/>
        <w:tabs>
          <w:tab w:val="left" w:pos="426"/>
        </w:tabs>
        <w:ind w:left="0" w:firstLine="0"/>
        <w:jc w:val="center"/>
        <w:rPr>
          <w:b/>
          <w:bCs/>
        </w:rPr>
      </w:pPr>
      <w:r>
        <w:rPr>
          <w:b/>
          <w:bCs/>
        </w:rPr>
        <w:t>Особые положения</w:t>
      </w:r>
    </w:p>
    <w:p w14:paraId="0B4C4C85" w14:textId="77777777" w:rsidR="009E54A3" w:rsidRDefault="00113892">
      <w:pPr>
        <w:pStyle w:val="afd"/>
        <w:numPr>
          <w:ilvl w:val="1"/>
          <w:numId w:val="24"/>
        </w:numPr>
        <w:shd w:val="clear" w:color="auto" w:fill="FFFFFF"/>
        <w:tabs>
          <w:tab w:val="left" w:pos="1134"/>
        </w:tabs>
        <w:ind w:left="0" w:firstLine="709"/>
        <w:jc w:val="both"/>
        <w:rPr>
          <w:bCs/>
        </w:rPr>
      </w:pPr>
      <w:bookmarkStart w:id="41" w:name="_Ref361337900"/>
      <w:r>
        <w:rPr>
          <w:bCs/>
        </w:rPr>
        <w:t>Подрядчик обязуется не привлекать и не допускать привлечения к исполнению обязательств по Договору организации:</w:t>
      </w:r>
    </w:p>
    <w:p w14:paraId="09204510" w14:textId="77777777" w:rsidR="009E54A3" w:rsidRDefault="00113892">
      <w:pPr>
        <w:pStyle w:val="afd"/>
        <w:numPr>
          <w:ilvl w:val="1"/>
          <w:numId w:val="14"/>
        </w:numPr>
        <w:shd w:val="clear" w:color="auto" w:fill="FFFFFF"/>
        <w:tabs>
          <w:tab w:val="left" w:pos="1134"/>
        </w:tabs>
        <w:ind w:left="0" w:firstLine="709"/>
        <w:jc w:val="both"/>
        <w:rPr>
          <w:bCs/>
        </w:rPr>
      </w:pPr>
      <w:r>
        <w:rPr>
          <w:bCs/>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9">
        <w:r>
          <w:rPr>
            <w:bCs/>
          </w:rPr>
          <w:t>№ 18162/09</w:t>
        </w:r>
      </w:hyperlink>
      <w:r>
        <w:rPr>
          <w:bCs/>
        </w:rPr>
        <w:t xml:space="preserve"> и от 25.05.2010 </w:t>
      </w:r>
      <w:hyperlink r:id="rId10">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p>
    <w:p w14:paraId="360639E0" w14:textId="77777777" w:rsidR="009E54A3" w:rsidRDefault="00113892">
      <w:pPr>
        <w:pStyle w:val="afd"/>
        <w:shd w:val="clear" w:color="auto" w:fill="FFFFFF"/>
        <w:tabs>
          <w:tab w:val="left" w:pos="1134"/>
        </w:tabs>
        <w:ind w:left="709"/>
        <w:jc w:val="both"/>
        <w:rPr>
          <w:bCs/>
        </w:rPr>
      </w:pPr>
      <w:r>
        <w:rPr>
          <w:bCs/>
        </w:rPr>
        <w:t xml:space="preserve">и / или </w:t>
      </w:r>
    </w:p>
    <w:p w14:paraId="27E70FA8" w14:textId="77777777" w:rsidR="009E54A3" w:rsidRDefault="00113892">
      <w:pPr>
        <w:pStyle w:val="afd"/>
        <w:numPr>
          <w:ilvl w:val="1"/>
          <w:numId w:val="14"/>
        </w:numPr>
        <w:shd w:val="clear" w:color="auto" w:fill="FFFFFF"/>
        <w:tabs>
          <w:tab w:val="left" w:pos="1134"/>
        </w:tabs>
        <w:ind w:left="0" w:firstLine="709"/>
        <w:jc w:val="both"/>
        <w:rPr>
          <w:bCs/>
        </w:rPr>
      </w:pPr>
      <w:r>
        <w:rPr>
          <w:bCs/>
        </w:rPr>
        <w:t xml:space="preserve">соответствующие </w:t>
      </w:r>
      <w:hyperlink r:id="rId11">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41"/>
    </w:p>
    <w:p w14:paraId="66506C3B" w14:textId="77777777" w:rsidR="009E54A3" w:rsidRDefault="00113892">
      <w:pPr>
        <w:pStyle w:val="afd"/>
        <w:numPr>
          <w:ilvl w:val="1"/>
          <w:numId w:val="24"/>
        </w:numPr>
        <w:shd w:val="clear" w:color="auto" w:fill="FFFFFF"/>
        <w:tabs>
          <w:tab w:val="left" w:pos="1134"/>
        </w:tabs>
        <w:ind w:left="0" w:firstLine="709"/>
        <w:jc w:val="both"/>
        <w:rPr>
          <w:bCs/>
        </w:rPr>
      </w:pPr>
      <w:bookmarkStart w:id="42" w:name="_Ref361337921"/>
      <w:r>
        <w:rPr>
          <w:bCs/>
          <w:color w:val="000000" w:themeColor="text1"/>
        </w:rPr>
        <w:t>Подрядчик</w:t>
      </w:r>
      <w:r>
        <w:rPr>
          <w:bCs/>
        </w:rPr>
        <w:t xml:space="preserve">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14.1 Договора, а также обеспечить прекращение участия таких организаций в исполнении Договора.</w:t>
      </w:r>
      <w:bookmarkEnd w:id="42"/>
    </w:p>
    <w:p w14:paraId="36550939" w14:textId="77777777" w:rsidR="009E54A3" w:rsidRDefault="00113892">
      <w:pPr>
        <w:pStyle w:val="afd"/>
        <w:numPr>
          <w:ilvl w:val="1"/>
          <w:numId w:val="24"/>
        </w:numPr>
        <w:shd w:val="clear" w:color="auto" w:fill="FFFFFF"/>
        <w:tabs>
          <w:tab w:val="left" w:pos="1134"/>
        </w:tabs>
        <w:ind w:left="0" w:firstLine="709"/>
        <w:jc w:val="both"/>
        <w:rPr>
          <w:bCs/>
        </w:rPr>
      </w:pPr>
      <w:bookmarkStart w:id="43" w:name="_Ref361337948"/>
      <w:r>
        <w:rPr>
          <w:bCs/>
        </w:rPr>
        <w:t xml:space="preserve">В случае нарушения Подрядчиком обязательств, установленных пунктами 14.1, 14.2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w:t>
      </w:r>
      <w:r>
        <w:rPr>
          <w:bCs/>
          <w:color w:val="000000" w:themeColor="text1"/>
        </w:rPr>
        <w:t>Подрядчиком</w:t>
      </w:r>
      <w:r>
        <w:rPr>
          <w:bCs/>
        </w:rPr>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bookmarkEnd w:id="43"/>
    </w:p>
    <w:p w14:paraId="774F97DC" w14:textId="77777777" w:rsidR="009E54A3" w:rsidRDefault="00113892">
      <w:pPr>
        <w:pStyle w:val="afd"/>
        <w:numPr>
          <w:ilvl w:val="1"/>
          <w:numId w:val="24"/>
        </w:numPr>
        <w:shd w:val="clear" w:color="auto" w:fill="FFFFFF"/>
        <w:tabs>
          <w:tab w:val="left" w:pos="1134"/>
        </w:tabs>
        <w:ind w:left="0" w:firstLine="709"/>
        <w:jc w:val="both"/>
        <w:rPr>
          <w:bCs/>
        </w:rPr>
      </w:pPr>
      <w:bookmarkStart w:id="44" w:name="_Ref361337980"/>
      <w:r>
        <w:rPr>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14.1, 14.2 Договора.</w:t>
      </w:r>
      <w:bookmarkEnd w:id="44"/>
    </w:p>
    <w:p w14:paraId="4381D00D" w14:textId="77777777" w:rsidR="009E54A3" w:rsidRDefault="00113892">
      <w:pPr>
        <w:pStyle w:val="afd"/>
        <w:numPr>
          <w:ilvl w:val="1"/>
          <w:numId w:val="24"/>
        </w:numPr>
        <w:shd w:val="clear" w:color="auto" w:fill="FFFFFF"/>
        <w:tabs>
          <w:tab w:val="left" w:pos="1134"/>
        </w:tabs>
        <w:ind w:left="0" w:firstLine="709"/>
        <w:jc w:val="both"/>
        <w:rPr>
          <w:bCs/>
        </w:rPr>
      </w:pPr>
      <w:bookmarkStart w:id="45" w:name="_Ref373243071"/>
      <w:r>
        <w:rPr>
          <w:bCs/>
        </w:rPr>
        <w:lastRenderedPageBreak/>
        <w:t xml:space="preserve">Штраф, предусмотренный пунктом </w:t>
      </w:r>
      <w:r>
        <w:rPr>
          <w:bCs/>
        </w:rPr>
        <w:fldChar w:fldCharType="begin"/>
      </w:r>
      <w:r>
        <w:rPr>
          <w:bCs/>
        </w:rPr>
        <w:instrText xml:space="preserve"> REF _Ref361337980 \r \h </w:instrText>
      </w:r>
      <w:r>
        <w:rPr>
          <w:bCs/>
        </w:rPr>
      </w:r>
      <w:r>
        <w:rPr>
          <w:bCs/>
        </w:rPr>
        <w:fldChar w:fldCharType="separate"/>
      </w:r>
      <w:r>
        <w:rPr>
          <w:bCs/>
        </w:rPr>
        <w:t>14.4</w:t>
      </w:r>
      <w:r>
        <w:rPr>
          <w:bCs/>
        </w:rPr>
        <w:fldChar w:fldCharType="end"/>
      </w:r>
      <w:r>
        <w:rPr>
          <w:bCs/>
        </w:rPr>
        <w:t>.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14.3 Договора.</w:t>
      </w:r>
      <w:bookmarkEnd w:id="45"/>
    </w:p>
    <w:p w14:paraId="661769BF" w14:textId="77777777" w:rsidR="009E54A3" w:rsidRDefault="00113892">
      <w:pPr>
        <w:pStyle w:val="afd"/>
        <w:numPr>
          <w:ilvl w:val="1"/>
          <w:numId w:val="24"/>
        </w:numPr>
        <w:shd w:val="clear" w:color="auto" w:fill="FFFFFF"/>
        <w:tabs>
          <w:tab w:val="left" w:pos="1134"/>
        </w:tabs>
        <w:ind w:left="0" w:firstLine="709"/>
        <w:jc w:val="both"/>
        <w:rPr>
          <w:bCs/>
        </w:rPr>
      </w:pPr>
      <w:bookmarkStart w:id="46" w:name="_Ref361337992"/>
      <w:r>
        <w:rPr>
          <w:bCs/>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14.4. Договора. При этом Заказчик не будет считаться просрочившим и / или нарушившим свои обязательства по Договору.</w:t>
      </w:r>
      <w:bookmarkEnd w:id="46"/>
    </w:p>
    <w:p w14:paraId="2B40BB39" w14:textId="77777777" w:rsidR="009E54A3" w:rsidRDefault="00113892">
      <w:pPr>
        <w:pStyle w:val="afd"/>
        <w:numPr>
          <w:ilvl w:val="1"/>
          <w:numId w:val="24"/>
        </w:numPr>
        <w:shd w:val="clear" w:color="auto" w:fill="FFFFFF"/>
        <w:tabs>
          <w:tab w:val="left" w:pos="1134"/>
        </w:tabs>
        <w:ind w:left="0" w:firstLine="709"/>
        <w:jc w:val="both"/>
        <w:rPr>
          <w:bCs/>
        </w:rPr>
      </w:pPr>
      <w:r>
        <w:rPr>
          <w:bCs/>
        </w:rPr>
        <w:t>Независимо от других положений Договора, положения пунктов 14.4, 14.5 Договора продолжают действовать в течение 4 (четырех) лет после его прекращения (расторжения) или исполнения.</w:t>
      </w:r>
    </w:p>
    <w:p w14:paraId="6D5B56B1" w14:textId="77777777" w:rsidR="009E54A3" w:rsidRDefault="009E54A3">
      <w:pPr>
        <w:pStyle w:val="afd"/>
        <w:shd w:val="clear" w:color="auto" w:fill="FFFFFF"/>
        <w:tabs>
          <w:tab w:val="left" w:pos="567"/>
        </w:tabs>
        <w:ind w:left="0"/>
        <w:jc w:val="both"/>
        <w:rPr>
          <w:bCs/>
        </w:rPr>
      </w:pPr>
    </w:p>
    <w:p w14:paraId="6419AE19" w14:textId="77777777" w:rsidR="009E54A3" w:rsidRDefault="00113892">
      <w:pPr>
        <w:pStyle w:val="afd"/>
        <w:numPr>
          <w:ilvl w:val="0"/>
          <w:numId w:val="24"/>
        </w:numPr>
        <w:shd w:val="clear" w:color="auto" w:fill="FFFFFF"/>
        <w:tabs>
          <w:tab w:val="left" w:pos="426"/>
        </w:tabs>
        <w:ind w:left="0" w:firstLine="0"/>
        <w:jc w:val="center"/>
        <w:rPr>
          <w:b/>
        </w:rPr>
      </w:pPr>
      <w:r>
        <w:rPr>
          <w:b/>
          <w:bCs/>
        </w:rPr>
        <w:t>Заверения</w:t>
      </w:r>
      <w:r>
        <w:rPr>
          <w:b/>
        </w:rPr>
        <w:t xml:space="preserve"> Сторон</w:t>
      </w:r>
    </w:p>
    <w:p w14:paraId="4838E134" w14:textId="77777777" w:rsidR="009E54A3" w:rsidRDefault="00113892">
      <w:pPr>
        <w:pStyle w:val="afd"/>
        <w:numPr>
          <w:ilvl w:val="1"/>
          <w:numId w:val="24"/>
        </w:numPr>
        <w:shd w:val="clear" w:color="auto" w:fill="FFFFFF"/>
        <w:tabs>
          <w:tab w:val="left" w:pos="1134"/>
          <w:tab w:val="left" w:pos="1418"/>
        </w:tabs>
        <w:ind w:left="0" w:firstLine="709"/>
        <w:jc w:val="both"/>
      </w:pPr>
      <w:r>
        <w:rPr>
          <w:bCs/>
          <w:color w:val="000000" w:themeColor="text1"/>
        </w:rPr>
        <w:t xml:space="preserve">Заказчик и Подрядчик </w:t>
      </w:r>
      <w:r>
        <w:t xml:space="preserve">заявляют и подтверждают друг другу, что: </w:t>
      </w:r>
    </w:p>
    <w:p w14:paraId="492465DA" w14:textId="77777777" w:rsidR="009E54A3" w:rsidRDefault="00113892">
      <w:pPr>
        <w:pStyle w:val="afd"/>
        <w:numPr>
          <w:ilvl w:val="0"/>
          <w:numId w:val="11"/>
        </w:numPr>
        <w:shd w:val="clear" w:color="auto" w:fill="FFFFFF"/>
        <w:tabs>
          <w:tab w:val="left" w:pos="709"/>
          <w:tab w:val="left" w:pos="1418"/>
        </w:tabs>
        <w:ind w:left="0" w:firstLine="709"/>
        <w:jc w:val="both"/>
      </w:pPr>
      <w:r>
        <w:t>они являются юридическими лицами, надлежащим образом учрежденными и правомерно осуществляющими свою деятельность в соответствии с законодательством Российской Федерации;</w:t>
      </w:r>
    </w:p>
    <w:p w14:paraId="14642D7F" w14:textId="77777777" w:rsidR="009E54A3" w:rsidRDefault="00113892">
      <w:pPr>
        <w:pStyle w:val="afd"/>
        <w:numPr>
          <w:ilvl w:val="0"/>
          <w:numId w:val="11"/>
        </w:numPr>
        <w:shd w:val="clear" w:color="auto" w:fill="FFFFFF"/>
        <w:tabs>
          <w:tab w:val="left" w:pos="709"/>
          <w:tab w:val="left" w:pos="1418"/>
        </w:tabs>
        <w:ind w:left="0" w:firstLine="709"/>
        <w:jc w:val="both"/>
      </w:pPr>
      <w:r>
        <w:t>они обладают полной правоспособностью на заключение Договора и исполнение всех своих обязательств, возникающих из Договора или в связи с ним;</w:t>
      </w:r>
    </w:p>
    <w:p w14:paraId="623217AF" w14:textId="77777777" w:rsidR="009E54A3" w:rsidRDefault="00113892">
      <w:pPr>
        <w:pStyle w:val="afd"/>
        <w:numPr>
          <w:ilvl w:val="0"/>
          <w:numId w:val="11"/>
        </w:numPr>
        <w:shd w:val="clear" w:color="auto" w:fill="FFFFFF"/>
        <w:tabs>
          <w:tab w:val="left" w:pos="709"/>
          <w:tab w:val="left" w:pos="1418"/>
        </w:tabs>
        <w:ind w:left="0" w:firstLine="709"/>
        <w:jc w:val="both"/>
      </w:pPr>
      <w:r>
        <w:t>они получили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36C37768" w14:textId="77777777" w:rsidR="009E54A3" w:rsidRDefault="00113892">
      <w:pPr>
        <w:pStyle w:val="afd"/>
        <w:numPr>
          <w:ilvl w:val="0"/>
          <w:numId w:val="11"/>
        </w:numPr>
        <w:shd w:val="clear" w:color="auto" w:fill="FFFFFF"/>
        <w:tabs>
          <w:tab w:val="left" w:pos="709"/>
          <w:tab w:val="left" w:pos="1418"/>
        </w:tabs>
        <w:ind w:left="0" w:firstLine="709"/>
        <w:jc w:val="both"/>
      </w:pPr>
      <w:r>
        <w:t>лица, подписывающие от имени Сторон Договор, надлежащим образом уполномочены на его подписание;</w:t>
      </w:r>
    </w:p>
    <w:p w14:paraId="03C89AAA" w14:textId="77777777" w:rsidR="009E54A3" w:rsidRDefault="00113892">
      <w:pPr>
        <w:pStyle w:val="afd"/>
        <w:numPr>
          <w:ilvl w:val="0"/>
          <w:numId w:val="11"/>
        </w:numPr>
        <w:shd w:val="clear" w:color="auto" w:fill="FFFFFF"/>
        <w:tabs>
          <w:tab w:val="left" w:pos="709"/>
          <w:tab w:val="left" w:pos="1418"/>
        </w:tabs>
        <w:ind w:left="0" w:firstLine="709"/>
        <w:jc w:val="both"/>
      </w:pPr>
      <w:r>
        <w:t xml:space="preserve">они располагают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41E222FB" w14:textId="77777777" w:rsidR="009E54A3" w:rsidRDefault="00113892">
      <w:pPr>
        <w:pStyle w:val="afd"/>
        <w:numPr>
          <w:ilvl w:val="1"/>
          <w:numId w:val="24"/>
        </w:numPr>
        <w:shd w:val="clear" w:color="auto" w:fill="FFFFFF"/>
        <w:tabs>
          <w:tab w:val="left" w:pos="1134"/>
          <w:tab w:val="left" w:pos="1418"/>
        </w:tabs>
        <w:ind w:left="0" w:firstLine="709"/>
        <w:jc w:val="both"/>
      </w:pPr>
      <w:r>
        <w:rPr>
          <w:color w:val="000000" w:themeColor="text1"/>
        </w:rPr>
        <w:t>Подрядчик</w:t>
      </w:r>
      <w:r>
        <w:t xml:space="preserve"> заявляет и заверяет Заказчика в том, что на момент заключения Договора:</w:t>
      </w:r>
    </w:p>
    <w:p w14:paraId="1B64CC01" w14:textId="77777777" w:rsidR="009E54A3" w:rsidRDefault="00113892">
      <w:pPr>
        <w:pStyle w:val="afd"/>
        <w:numPr>
          <w:ilvl w:val="0"/>
          <w:numId w:val="13"/>
        </w:numPr>
        <w:shd w:val="clear" w:color="auto" w:fill="FFFFFF"/>
        <w:tabs>
          <w:tab w:val="left" w:pos="709"/>
          <w:tab w:val="left" w:pos="1418"/>
        </w:tabs>
        <w:ind w:left="0" w:firstLine="709"/>
        <w:jc w:val="both"/>
      </w:pPr>
      <w:r>
        <w:t xml:space="preserve">учредителем / учредителями </w:t>
      </w:r>
      <w:r>
        <w:rPr>
          <w:color w:val="000000" w:themeColor="text1"/>
        </w:rPr>
        <w:t>Подрядчика</w:t>
      </w:r>
      <w:r>
        <w:t xml:space="preserve"> являются лица, не являющиеся массовыми учредителем / учредителями;</w:t>
      </w:r>
    </w:p>
    <w:p w14:paraId="04F30D85" w14:textId="77777777" w:rsidR="009E54A3" w:rsidRDefault="00113892">
      <w:pPr>
        <w:pStyle w:val="afd"/>
        <w:numPr>
          <w:ilvl w:val="0"/>
          <w:numId w:val="13"/>
        </w:numPr>
        <w:shd w:val="clear" w:color="auto" w:fill="FFFFFF"/>
        <w:tabs>
          <w:tab w:val="left" w:pos="709"/>
          <w:tab w:val="left" w:pos="1418"/>
        </w:tabs>
        <w:ind w:left="0" w:firstLine="709"/>
        <w:jc w:val="both"/>
      </w:pPr>
      <w:r>
        <w:t xml:space="preserve">руководителем </w:t>
      </w:r>
      <w:r>
        <w:rPr>
          <w:color w:val="000000" w:themeColor="text1"/>
        </w:rPr>
        <w:t>Подрядчика</w:t>
      </w:r>
      <w:r>
        <w:t xml:space="preserve"> является лицо, не являющееся массовым руководителем;</w:t>
      </w:r>
    </w:p>
    <w:p w14:paraId="7B5A61E8" w14:textId="77777777" w:rsidR="009E54A3" w:rsidRDefault="00113892">
      <w:pPr>
        <w:pStyle w:val="afd"/>
        <w:numPr>
          <w:ilvl w:val="0"/>
          <w:numId w:val="13"/>
        </w:numPr>
        <w:shd w:val="clear" w:color="auto" w:fill="FFFFFF"/>
        <w:tabs>
          <w:tab w:val="left" w:pos="709"/>
          <w:tab w:val="left" w:pos="1418"/>
        </w:tabs>
        <w:ind w:left="0" w:firstLine="709"/>
        <w:jc w:val="both"/>
      </w:pPr>
      <w:r>
        <w:rPr>
          <w:color w:val="000000" w:themeColor="text1"/>
        </w:rPr>
        <w:t>Подрядчик</w:t>
      </w:r>
      <w:r>
        <w:t xml:space="preserve"> фактически находится по адресу, указанному в Едином государственном реестре юридических лиц; </w:t>
      </w:r>
    </w:p>
    <w:p w14:paraId="556B0322" w14:textId="77777777" w:rsidR="009E54A3" w:rsidRDefault="00113892">
      <w:pPr>
        <w:pStyle w:val="afd"/>
        <w:numPr>
          <w:ilvl w:val="0"/>
          <w:numId w:val="13"/>
        </w:numPr>
        <w:shd w:val="clear" w:color="auto" w:fill="FFFFFF"/>
        <w:tabs>
          <w:tab w:val="left" w:pos="709"/>
          <w:tab w:val="left" w:pos="1418"/>
        </w:tabs>
        <w:ind w:left="0" w:firstLine="709"/>
        <w:jc w:val="both"/>
      </w:pPr>
      <w:r>
        <w:rPr>
          <w:color w:val="000000" w:themeColor="text1"/>
        </w:rPr>
        <w:t>Подрядчик</w:t>
      </w:r>
      <w:r>
        <w:t xml:space="preserve"> своевременно и в полном объеме уплачивает налоги и сборы в соответствии с законодательством Российской Федерации;</w:t>
      </w:r>
    </w:p>
    <w:p w14:paraId="056400F4" w14:textId="77777777" w:rsidR="009E54A3" w:rsidRDefault="00113892">
      <w:pPr>
        <w:pStyle w:val="afd"/>
        <w:numPr>
          <w:ilvl w:val="0"/>
          <w:numId w:val="12"/>
        </w:numPr>
        <w:shd w:val="clear" w:color="auto" w:fill="FFFFFF"/>
        <w:tabs>
          <w:tab w:val="left" w:pos="567"/>
          <w:tab w:val="left" w:pos="1418"/>
        </w:tabs>
        <w:ind w:left="0" w:firstLine="709"/>
        <w:jc w:val="both"/>
      </w:pPr>
      <w:r>
        <w:rPr>
          <w:color w:val="000000" w:themeColor="text1"/>
        </w:rPr>
        <w:t>Подрядчик</w:t>
      </w:r>
      <w:r>
        <w:t xml:space="preserve"> не находятся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Договора или в связи с ним;</w:t>
      </w:r>
    </w:p>
    <w:p w14:paraId="68853CB2" w14:textId="77777777" w:rsidR="009E54A3" w:rsidRDefault="00113892">
      <w:pPr>
        <w:pStyle w:val="afd"/>
        <w:numPr>
          <w:ilvl w:val="0"/>
          <w:numId w:val="12"/>
        </w:numPr>
        <w:shd w:val="clear" w:color="auto" w:fill="FFFFFF"/>
        <w:tabs>
          <w:tab w:val="left" w:pos="567"/>
          <w:tab w:val="left" w:pos="1418"/>
        </w:tabs>
        <w:ind w:left="0" w:firstLine="709"/>
        <w:jc w:val="both"/>
      </w:pPr>
      <w:r>
        <w:rPr>
          <w:color w:val="000000" w:themeColor="text1"/>
        </w:rPr>
        <w:t>Подрядчик</w:t>
      </w:r>
      <w:r>
        <w:t xml:space="preserve"> состоит в СРО, основанной на членстве лиц, осуществляющих строительство;</w:t>
      </w:r>
    </w:p>
    <w:p w14:paraId="5A76715F" w14:textId="77777777" w:rsidR="009E54A3" w:rsidRDefault="00113892">
      <w:pPr>
        <w:pStyle w:val="afd"/>
        <w:numPr>
          <w:ilvl w:val="0"/>
          <w:numId w:val="12"/>
        </w:numPr>
        <w:shd w:val="clear" w:color="auto" w:fill="FFFFFF"/>
        <w:tabs>
          <w:tab w:val="left" w:pos="567"/>
          <w:tab w:val="left" w:pos="1418"/>
        </w:tabs>
        <w:ind w:left="0" w:firstLine="709"/>
        <w:jc w:val="both"/>
      </w:pPr>
      <w:r>
        <w:rPr>
          <w:color w:val="000000" w:themeColor="text1"/>
        </w:rPr>
        <w:lastRenderedPageBreak/>
        <w:t>Подрядчик</w:t>
      </w:r>
      <w:r>
        <w:t xml:space="preserve"> имеют в штате по основному месту работы не менее 2 (двух) специалистов по организации строительства, сведения о которых включены в национальный реестр специалистов в области строительства;</w:t>
      </w:r>
    </w:p>
    <w:p w14:paraId="0CE83B42" w14:textId="77777777" w:rsidR="009E54A3" w:rsidRDefault="00113892">
      <w:pPr>
        <w:pStyle w:val="afd"/>
        <w:numPr>
          <w:ilvl w:val="0"/>
          <w:numId w:val="12"/>
        </w:numPr>
        <w:shd w:val="clear" w:color="auto" w:fill="FFFFFF"/>
        <w:tabs>
          <w:tab w:val="left" w:pos="567"/>
          <w:tab w:val="left" w:pos="1418"/>
        </w:tabs>
        <w:ind w:left="0" w:firstLine="709"/>
        <w:jc w:val="both"/>
      </w:pPr>
      <w: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14:paraId="4435FC1D" w14:textId="77777777" w:rsidR="009E54A3" w:rsidRDefault="00113892">
      <w:pPr>
        <w:pStyle w:val="afd"/>
        <w:numPr>
          <w:ilvl w:val="0"/>
          <w:numId w:val="12"/>
        </w:numPr>
        <w:shd w:val="clear" w:color="auto" w:fill="FFFFFF"/>
        <w:tabs>
          <w:tab w:val="left" w:pos="567"/>
          <w:tab w:val="left" w:pos="1418"/>
        </w:tabs>
        <w:ind w:left="0" w:firstLine="709"/>
        <w:jc w:val="both"/>
      </w:pPr>
      <w:r>
        <w:rPr>
          <w:color w:val="000000" w:themeColor="text1"/>
        </w:rPr>
        <w:t>Подрядчик</w:t>
      </w:r>
      <w:r>
        <w:t xml:space="preserve">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14:paraId="6615B3A8" w14:textId="77777777" w:rsidR="009E54A3" w:rsidRDefault="00113892">
      <w:pPr>
        <w:pStyle w:val="afd"/>
        <w:numPr>
          <w:ilvl w:val="0"/>
          <w:numId w:val="12"/>
        </w:numPr>
        <w:shd w:val="clear" w:color="auto" w:fill="FFFFFF"/>
        <w:tabs>
          <w:tab w:val="left" w:pos="567"/>
          <w:tab w:val="left" w:pos="1418"/>
        </w:tabs>
        <w:ind w:left="0" w:firstLine="709"/>
        <w:jc w:val="both"/>
      </w:pPr>
      <w:r>
        <w:rPr>
          <w:color w:val="000000" w:themeColor="text1"/>
        </w:rPr>
        <w:t>Подрядчик</w:t>
      </w:r>
      <w:r>
        <w:t xml:space="preserve">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699A2D0A" w14:textId="77777777" w:rsidR="009E54A3" w:rsidRDefault="00113892">
      <w:pPr>
        <w:pStyle w:val="afd"/>
        <w:numPr>
          <w:ilvl w:val="0"/>
          <w:numId w:val="12"/>
        </w:numPr>
        <w:shd w:val="clear" w:color="auto" w:fill="FFFFFF"/>
        <w:tabs>
          <w:tab w:val="left" w:pos="567"/>
          <w:tab w:val="left" w:pos="1418"/>
        </w:tabs>
        <w:ind w:left="0" w:firstLine="709"/>
        <w:jc w:val="both"/>
      </w:pPr>
      <w:r>
        <w:rPr>
          <w:color w:val="000000" w:themeColor="text1"/>
        </w:rPr>
        <w:t>Подрядчик</w:t>
      </w:r>
      <w:r>
        <w:t xml:space="preserve">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5ABEBFE2" w14:textId="77777777" w:rsidR="009E54A3" w:rsidRDefault="00113892">
      <w:pPr>
        <w:pStyle w:val="afd"/>
        <w:numPr>
          <w:ilvl w:val="0"/>
          <w:numId w:val="12"/>
        </w:numPr>
        <w:shd w:val="clear" w:color="auto" w:fill="FFFFFF"/>
        <w:tabs>
          <w:tab w:val="left" w:pos="567"/>
          <w:tab w:val="left" w:pos="1418"/>
        </w:tabs>
        <w:ind w:left="0" w:firstLine="709"/>
        <w:jc w:val="both"/>
      </w:pPr>
      <w:r>
        <w:t xml:space="preserve">вся информация, предоставленная Заказчику, является достоверной, полной и точной, и </w:t>
      </w:r>
      <w:r>
        <w:rPr>
          <w:color w:val="000000" w:themeColor="text1"/>
        </w:rPr>
        <w:t>Подрядчик</w:t>
      </w:r>
      <w:r>
        <w:t xml:space="preserve">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62D4267A" w14:textId="77777777" w:rsidR="009E54A3" w:rsidRDefault="00113892">
      <w:pPr>
        <w:numPr>
          <w:ilvl w:val="1"/>
          <w:numId w:val="24"/>
        </w:numPr>
        <w:spacing w:line="240" w:lineRule="auto"/>
        <w:ind w:left="0" w:firstLine="709"/>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7FD50D4E" w14:textId="21915140" w:rsidR="009E54A3" w:rsidRDefault="00113892">
      <w:pPr>
        <w:pStyle w:val="afd"/>
        <w:numPr>
          <w:ilvl w:val="1"/>
          <w:numId w:val="24"/>
        </w:numPr>
        <w:shd w:val="clear" w:color="auto" w:fill="FFFFFF"/>
        <w:tabs>
          <w:tab w:val="left" w:pos="1134"/>
          <w:tab w:val="left" w:pos="1418"/>
        </w:tabs>
        <w:ind w:left="0" w:firstLine="709"/>
        <w:jc w:val="both"/>
      </w:pPr>
      <w:r>
        <w:t xml:space="preserve">В случае если </w:t>
      </w:r>
      <w:r>
        <w:rPr>
          <w:color w:val="000000" w:themeColor="text1"/>
        </w:rPr>
        <w:t>Подрядчик</w:t>
      </w:r>
      <w:r>
        <w:t xml:space="preserve"> при заключении Договора предоставил Заказчику недостоверные заверения о любом из указанных в настоящем разделе </w:t>
      </w:r>
      <w:r w:rsidR="00916A32" w:rsidRPr="002C243D">
        <w:t xml:space="preserve">Договора </w:t>
      </w:r>
      <w:r>
        <w:t>обстоятельств, имеющих существенное значение для заключения и исполнения Договора, Подрядчик</w:t>
      </w:r>
      <w:r>
        <w:rPr>
          <w:bCs/>
        </w:rPr>
        <w:t xml:space="preserve"> (Подрядчик солидарно)</w:t>
      </w:r>
      <w:r>
        <w:rPr>
          <w:bCs/>
          <w:color w:val="000000" w:themeColor="text1"/>
        </w:rPr>
        <w:t xml:space="preserve"> </w:t>
      </w:r>
      <w:r>
        <w:t>обязан по письменному требованию Заказчика уплатить последнему штраф в размере 5 (пяти) процентов от Цены Договора, указанной в пункте 3.1 Договора.</w:t>
      </w:r>
    </w:p>
    <w:p w14:paraId="2B6C5443" w14:textId="24DFEA82" w:rsidR="009E54A3" w:rsidRDefault="00113892">
      <w:pPr>
        <w:pStyle w:val="afd"/>
        <w:numPr>
          <w:ilvl w:val="1"/>
          <w:numId w:val="24"/>
        </w:numPr>
        <w:shd w:val="clear" w:color="auto" w:fill="FFFFFF"/>
        <w:tabs>
          <w:tab w:val="left" w:pos="1134"/>
          <w:tab w:val="left" w:pos="1418"/>
        </w:tabs>
        <w:ind w:left="0" w:firstLine="709"/>
        <w:jc w:val="both"/>
      </w:pPr>
      <w:r>
        <w:t>Недостоверность, неточность или неполнота любых указанных в настоящем разделе</w:t>
      </w:r>
      <w:r w:rsidR="00916A32" w:rsidRPr="002C243D">
        <w:t xml:space="preserve"> Договора</w:t>
      </w:r>
      <w:r>
        <w:t xml:space="preserve">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75E9499B" w14:textId="77777777" w:rsidR="009E54A3" w:rsidRDefault="009E54A3">
      <w:pPr>
        <w:pStyle w:val="afd"/>
        <w:shd w:val="clear" w:color="auto" w:fill="FFFFFF"/>
        <w:tabs>
          <w:tab w:val="left" w:pos="1134"/>
          <w:tab w:val="left" w:pos="1418"/>
        </w:tabs>
        <w:ind w:left="0"/>
        <w:jc w:val="both"/>
      </w:pPr>
    </w:p>
    <w:p w14:paraId="11B9B327" w14:textId="77777777" w:rsidR="009E54A3" w:rsidRDefault="00113892">
      <w:pPr>
        <w:pStyle w:val="afd"/>
        <w:numPr>
          <w:ilvl w:val="0"/>
          <w:numId w:val="24"/>
        </w:numPr>
        <w:shd w:val="clear" w:color="auto" w:fill="FFFFFF"/>
        <w:tabs>
          <w:tab w:val="left" w:pos="426"/>
        </w:tabs>
        <w:ind w:left="0" w:firstLine="0"/>
        <w:jc w:val="center"/>
        <w:rPr>
          <w:b/>
        </w:rPr>
      </w:pPr>
      <w:r>
        <w:rPr>
          <w:b/>
          <w:bCs/>
        </w:rPr>
        <w:t>П</w:t>
      </w:r>
      <w:r>
        <w:rPr>
          <w:b/>
        </w:rPr>
        <w:t>рекращение (расторжение) Договора</w:t>
      </w:r>
    </w:p>
    <w:p w14:paraId="1C1A8BC1" w14:textId="77777777" w:rsidR="009E54A3" w:rsidRDefault="00113892">
      <w:pPr>
        <w:pStyle w:val="afd"/>
        <w:numPr>
          <w:ilvl w:val="1"/>
          <w:numId w:val="24"/>
        </w:numPr>
        <w:shd w:val="clear" w:color="auto" w:fill="FFFFFF"/>
        <w:tabs>
          <w:tab w:val="left" w:pos="1134"/>
        </w:tabs>
        <w:ind w:left="0" w:firstLine="709"/>
        <w:jc w:val="both"/>
      </w:pPr>
      <w: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17.8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41702183" w14:textId="77777777" w:rsidR="009E54A3" w:rsidRDefault="00113892">
      <w:pPr>
        <w:pStyle w:val="afd"/>
        <w:numPr>
          <w:ilvl w:val="1"/>
          <w:numId w:val="24"/>
        </w:numPr>
        <w:shd w:val="clear" w:color="auto" w:fill="FFFFFF"/>
        <w:tabs>
          <w:tab w:val="left" w:pos="1134"/>
        </w:tabs>
        <w:suppressAutoHyphens w:val="0"/>
        <w:ind w:left="0" w:firstLine="709"/>
        <w:jc w:val="both"/>
      </w:pPr>
      <w:r>
        <w:t xml:space="preserve">Заказчик вправе в любое время до сдачи ему Результата Работ </w:t>
      </w:r>
      <w:r>
        <w:br/>
        <w:t xml:space="preserve">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14:paraId="05C2737D" w14:textId="77777777" w:rsidR="009E54A3" w:rsidRDefault="00113892">
      <w:pPr>
        <w:pStyle w:val="afd"/>
        <w:shd w:val="clear" w:color="auto" w:fill="FFFFFF"/>
        <w:tabs>
          <w:tab w:val="left" w:pos="1134"/>
        </w:tabs>
        <w:ind w:left="0" w:firstLine="709"/>
        <w:jc w:val="both"/>
      </w:pPr>
      <w:r>
        <w:t>Возмещение убытков Подрядчика, вызванных отказом от Договора (исполнения Договора), Заказчиком не производится.</w:t>
      </w:r>
    </w:p>
    <w:p w14:paraId="0FD52E2C" w14:textId="77777777" w:rsidR="009E54A3" w:rsidRDefault="00113892">
      <w:pPr>
        <w:pStyle w:val="afd"/>
        <w:numPr>
          <w:ilvl w:val="1"/>
          <w:numId w:val="24"/>
        </w:numPr>
        <w:shd w:val="clear" w:color="auto" w:fill="FFFFFF"/>
        <w:tabs>
          <w:tab w:val="left" w:pos="1134"/>
        </w:tabs>
        <w:ind w:left="0" w:firstLine="709"/>
        <w:jc w:val="both"/>
      </w:pPr>
      <w:r>
        <w:lastRenderedPageBreak/>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w:t>
      </w:r>
      <w:r>
        <w:rPr>
          <w:bCs/>
        </w:rPr>
        <w:t xml:space="preserve"> </w:t>
      </w:r>
      <w:r>
        <w:t>убытков, причиненных отказом от Договора (исполнения Договора).</w:t>
      </w:r>
    </w:p>
    <w:p w14:paraId="00590476" w14:textId="77777777" w:rsidR="009E54A3" w:rsidRDefault="00113892">
      <w:pPr>
        <w:pStyle w:val="afd"/>
        <w:shd w:val="clear" w:color="auto" w:fill="FFFFFF"/>
        <w:tabs>
          <w:tab w:val="left" w:pos="1134"/>
        </w:tabs>
        <w:ind w:left="0" w:firstLine="709"/>
        <w:jc w:val="both"/>
      </w:pPr>
      <w: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соответствующего письменного требования Заказчика.</w:t>
      </w:r>
    </w:p>
    <w:p w14:paraId="720CD85D" w14:textId="77777777" w:rsidR="009E54A3" w:rsidRDefault="00113892">
      <w:pPr>
        <w:pStyle w:val="afd"/>
        <w:numPr>
          <w:ilvl w:val="1"/>
          <w:numId w:val="24"/>
        </w:numPr>
        <w:shd w:val="clear" w:color="auto" w:fill="FFFFFF"/>
        <w:tabs>
          <w:tab w:val="left" w:pos="1134"/>
        </w:tabs>
        <w:ind w:left="0" w:firstLine="709"/>
        <w:jc w:val="both"/>
      </w:pPr>
      <w:r>
        <w:t>Стороны установили, что существенным нарушением Договора Подрядчиком является:</w:t>
      </w:r>
    </w:p>
    <w:p w14:paraId="71D55C26" w14:textId="77777777" w:rsidR="009E54A3" w:rsidRDefault="00113892">
      <w:pPr>
        <w:pStyle w:val="afd"/>
        <w:numPr>
          <w:ilvl w:val="0"/>
          <w:numId w:val="10"/>
        </w:numPr>
        <w:tabs>
          <w:tab w:val="left" w:pos="1134"/>
        </w:tabs>
        <w:ind w:left="0" w:firstLine="709"/>
        <w:jc w:val="both"/>
      </w:pPr>
      <w:r>
        <w:t>нарушение Подрядчиком начального и конечного сроков выполнения Работ по Договору, а также сроков выполнения Этапов Работ, установленных Договором и Календарным графиком выполнения Работ (Приложение № 2 к Договору), более чем на 60 (шестьдесят) календарных дней по причинам, не зависящим от Заказчика;</w:t>
      </w:r>
    </w:p>
    <w:p w14:paraId="213D097B" w14:textId="77777777" w:rsidR="009E54A3" w:rsidRDefault="00113892">
      <w:pPr>
        <w:pStyle w:val="afd"/>
        <w:numPr>
          <w:ilvl w:val="0"/>
          <w:numId w:val="10"/>
        </w:numPr>
        <w:tabs>
          <w:tab w:val="left" w:pos="1134"/>
        </w:tabs>
        <w:ind w:left="0" w:firstLine="709"/>
        <w:jc w:val="both"/>
      </w:pPr>
      <w:r>
        <w:t>несоблюдение Подрядчиком требований к качеству Работ и / или используемых при выполнении Работ Материально-технических ресурсов,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14:paraId="3DA167E9" w14:textId="77777777" w:rsidR="009E54A3" w:rsidRDefault="00113892">
      <w:pPr>
        <w:pStyle w:val="afd"/>
        <w:numPr>
          <w:ilvl w:val="0"/>
          <w:numId w:val="10"/>
        </w:numPr>
        <w:tabs>
          <w:tab w:val="left" w:pos="1134"/>
        </w:tabs>
        <w:ind w:left="0" w:firstLine="709"/>
        <w:jc w:val="both"/>
      </w:pPr>
      <w:r>
        <w:t xml:space="preserve">отсутствие у </w:t>
      </w:r>
      <w:r>
        <w:rPr>
          <w:bCs/>
        </w:rPr>
        <w:t xml:space="preserve">Подрядчика </w:t>
      </w:r>
      <w:r>
        <w:t>(по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741C2045" w14:textId="77777777" w:rsidR="009E54A3" w:rsidRDefault="00113892">
      <w:pPr>
        <w:pStyle w:val="afd"/>
        <w:numPr>
          <w:ilvl w:val="0"/>
          <w:numId w:val="10"/>
        </w:numPr>
        <w:tabs>
          <w:tab w:val="left" w:pos="1134"/>
        </w:tabs>
        <w:ind w:left="0" w:firstLine="709"/>
        <w:jc w:val="both"/>
      </w:pPr>
      <w:r>
        <w:t xml:space="preserve">прекращение членства </w:t>
      </w:r>
      <w:r>
        <w:rPr>
          <w:bCs/>
        </w:rPr>
        <w:t xml:space="preserve">Подрядчика </w:t>
      </w:r>
      <w:r>
        <w:t>в СРО, основанной на членстве лиц, осуществляющих строительство, предоставляющего Подрядчику право на производство Работ по Договору;</w:t>
      </w:r>
    </w:p>
    <w:p w14:paraId="760EF3F8" w14:textId="77777777" w:rsidR="009E54A3" w:rsidRDefault="00113892">
      <w:pPr>
        <w:pStyle w:val="afd"/>
        <w:numPr>
          <w:ilvl w:val="0"/>
          <w:numId w:val="10"/>
        </w:numPr>
        <w:tabs>
          <w:tab w:val="left" w:pos="1134"/>
        </w:tabs>
        <w:ind w:left="0" w:firstLine="709"/>
        <w:jc w:val="both"/>
      </w:pPr>
      <w:r>
        <w:t xml:space="preserve">принятие актов государственных органов или организаций, лишающих </w:t>
      </w:r>
      <w:r>
        <w:rPr>
          <w:bCs/>
        </w:rPr>
        <w:t xml:space="preserve">Подрядчика </w:t>
      </w:r>
      <w:r>
        <w:t>в установленном порядке права на производство Работ по Договору;</w:t>
      </w:r>
    </w:p>
    <w:p w14:paraId="36B26981" w14:textId="77777777" w:rsidR="009E54A3" w:rsidRDefault="00113892">
      <w:pPr>
        <w:pStyle w:val="afd"/>
        <w:numPr>
          <w:ilvl w:val="0"/>
          <w:numId w:val="10"/>
        </w:numPr>
        <w:tabs>
          <w:tab w:val="left" w:pos="1134"/>
        </w:tabs>
        <w:ind w:left="0" w:firstLine="709"/>
        <w:jc w:val="both"/>
      </w:pPr>
      <w:r>
        <w:t xml:space="preserve">наложение ареста на имущество </w:t>
      </w:r>
      <w:r>
        <w:rPr>
          <w:bCs/>
        </w:rPr>
        <w:t>Подрядчика</w:t>
      </w:r>
      <w:r>
        <w:t xml:space="preserve"> введение арбитражным судом процедуры несостоятельности (банкротства) в отношении </w:t>
      </w:r>
      <w:r>
        <w:rPr>
          <w:bCs/>
        </w:rPr>
        <w:t>Подрядчика</w:t>
      </w:r>
      <w:r>
        <w:t>;</w:t>
      </w:r>
    </w:p>
    <w:p w14:paraId="75864FCE" w14:textId="77777777" w:rsidR="009E54A3" w:rsidRDefault="00113892">
      <w:pPr>
        <w:pStyle w:val="afd"/>
        <w:numPr>
          <w:ilvl w:val="0"/>
          <w:numId w:val="10"/>
        </w:numPr>
        <w:tabs>
          <w:tab w:val="left" w:pos="1134"/>
        </w:tabs>
        <w:ind w:left="0" w:firstLine="709"/>
        <w:jc w:val="both"/>
      </w:pPr>
      <w:r>
        <w:t>привлечение к выполнению Работ по Договору третьих лиц (Субподрядчиков) с нарушением требований, установленных пунктом 2.4.3 Договора;</w:t>
      </w:r>
    </w:p>
    <w:p w14:paraId="3CB078CA" w14:textId="77777777" w:rsidR="009E54A3" w:rsidRDefault="00113892">
      <w:pPr>
        <w:pStyle w:val="afd"/>
        <w:numPr>
          <w:ilvl w:val="0"/>
          <w:numId w:val="10"/>
        </w:numPr>
        <w:tabs>
          <w:tab w:val="left" w:pos="1134"/>
        </w:tabs>
        <w:ind w:left="0" w:firstLine="709"/>
        <w:jc w:val="both"/>
      </w:pPr>
      <w:r>
        <w:t>нарушение</w:t>
      </w:r>
      <w:r>
        <w:rPr>
          <w:color w:val="000000" w:themeColor="text1"/>
        </w:rPr>
        <w:t xml:space="preserve"> Подрядчиком</w:t>
      </w:r>
      <w:r>
        <w:t xml:space="preserve">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5916A709" w14:textId="77777777" w:rsidR="009E54A3" w:rsidRDefault="00113892">
      <w:pPr>
        <w:pStyle w:val="afd"/>
        <w:numPr>
          <w:ilvl w:val="0"/>
          <w:numId w:val="10"/>
        </w:numPr>
        <w:tabs>
          <w:tab w:val="left" w:pos="1134"/>
        </w:tabs>
        <w:ind w:left="0" w:firstLine="709"/>
        <w:jc w:val="both"/>
      </w:pPr>
      <w:r>
        <w:t xml:space="preserve">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Pr>
          <w:color w:val="000000" w:themeColor="text1"/>
        </w:rPr>
        <w:t>Подрядчика</w:t>
      </w:r>
      <w:r>
        <w:t xml:space="preserve"> об обстоятельствах, указанных в разделе 15 Договора, и имеющих существенное значение для его заключения и исполнения.</w:t>
      </w:r>
    </w:p>
    <w:p w14:paraId="5512F350" w14:textId="77777777" w:rsidR="009E54A3" w:rsidRDefault="00113892">
      <w:pPr>
        <w:pStyle w:val="afd"/>
        <w:numPr>
          <w:ilvl w:val="1"/>
          <w:numId w:val="24"/>
        </w:numPr>
        <w:shd w:val="clear" w:color="auto" w:fill="FFFFFF"/>
        <w:tabs>
          <w:tab w:val="left" w:pos="1134"/>
        </w:tabs>
        <w:ind w:left="0" w:firstLine="709"/>
        <w:jc w:val="both"/>
      </w:pPr>
      <w:r>
        <w:t xml:space="preserve">В случае отказа Заказчика от Договора в случаях, предусмотренных пунктами 16.2, 16.3, 16.4 Договора, последний считается прекращенным (расторгнутым) со дня, следующего за днем получения </w:t>
      </w:r>
      <w:r>
        <w:rPr>
          <w:color w:val="000000" w:themeColor="text1"/>
        </w:rPr>
        <w:t>Подрядчиком</w:t>
      </w:r>
      <w:r>
        <w:t xml:space="preserve"> уведомления Заказчика об отказе от Договора (исполнения Договора). </w:t>
      </w:r>
    </w:p>
    <w:p w14:paraId="530D253E" w14:textId="77777777" w:rsidR="009E54A3" w:rsidRDefault="00113892">
      <w:pPr>
        <w:pStyle w:val="afd"/>
        <w:numPr>
          <w:ilvl w:val="1"/>
          <w:numId w:val="24"/>
        </w:numPr>
        <w:shd w:val="clear" w:color="auto" w:fill="FFFFFF"/>
        <w:tabs>
          <w:tab w:val="left" w:pos="1134"/>
        </w:tabs>
        <w:ind w:left="0" w:firstLine="709"/>
        <w:jc w:val="both"/>
      </w:pPr>
      <w:r>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 и в согласованные Сторонами сроки:</w:t>
      </w:r>
    </w:p>
    <w:p w14:paraId="3A5AABEB" w14:textId="77777777" w:rsidR="009E54A3" w:rsidRDefault="00113892">
      <w:pPr>
        <w:pStyle w:val="afd"/>
        <w:numPr>
          <w:ilvl w:val="0"/>
          <w:numId w:val="21"/>
        </w:numPr>
        <w:shd w:val="clear" w:color="auto" w:fill="FFFFFF"/>
        <w:tabs>
          <w:tab w:val="left" w:pos="1418"/>
        </w:tabs>
        <w:ind w:left="0" w:firstLine="709"/>
        <w:jc w:val="both"/>
      </w:pPr>
      <w:r>
        <w:t>передать Заказчику результаты фактически выполненных Работ, техническую и иную полученную документацию, закупленные Материально-технические ресурсы;</w:t>
      </w:r>
    </w:p>
    <w:p w14:paraId="43821B88" w14:textId="77777777" w:rsidR="009E54A3" w:rsidRDefault="00113892">
      <w:pPr>
        <w:pStyle w:val="afd"/>
        <w:numPr>
          <w:ilvl w:val="0"/>
          <w:numId w:val="21"/>
        </w:numPr>
        <w:shd w:val="clear" w:color="auto" w:fill="FFFFFF"/>
        <w:tabs>
          <w:tab w:val="left" w:pos="1418"/>
        </w:tabs>
        <w:ind w:left="0" w:firstLine="709"/>
        <w:jc w:val="both"/>
        <w:rPr>
          <w:rFonts w:cs="Verdana"/>
        </w:rPr>
      </w:pPr>
      <w:r>
        <w:lastRenderedPageBreak/>
        <w:t>вывезти с места производства Работ собственную строительную технику</w:t>
      </w:r>
      <w:r>
        <w:rPr>
          <w:rFonts w:cs="Verdana"/>
        </w:rPr>
        <w:t xml:space="preserve"> и персонал Подрядчика; </w:t>
      </w:r>
    </w:p>
    <w:p w14:paraId="7166FCFB" w14:textId="77777777" w:rsidR="009E54A3" w:rsidRDefault="00113892">
      <w:pPr>
        <w:pStyle w:val="afd"/>
        <w:numPr>
          <w:ilvl w:val="0"/>
          <w:numId w:val="21"/>
        </w:numPr>
        <w:shd w:val="clear" w:color="auto" w:fill="FFFFFF"/>
        <w:tabs>
          <w:tab w:val="left" w:pos="1418"/>
        </w:tabs>
        <w:ind w:left="0" w:firstLine="709"/>
        <w:jc w:val="both"/>
        <w:rPr>
          <w:rFonts w:cs="Verdana"/>
        </w:rPr>
      </w:pPr>
      <w:r>
        <w:rPr>
          <w:rFonts w:cs="Verdana"/>
        </w:rPr>
        <w:t xml:space="preserve">удалить </w:t>
      </w:r>
      <w:r>
        <w:t xml:space="preserve">с места производства Работ </w:t>
      </w:r>
      <w:r>
        <w:rPr>
          <w:rFonts w:cs="Verdana"/>
        </w:rPr>
        <w:t>весь мусор и все остаточные продукты любого рода и оставить Строительную площадку чистой и безопасной.</w:t>
      </w:r>
    </w:p>
    <w:p w14:paraId="17041B74" w14:textId="2173DE76" w:rsidR="009E54A3" w:rsidRDefault="00113892">
      <w:pPr>
        <w:pStyle w:val="afd"/>
        <w:numPr>
          <w:ilvl w:val="1"/>
          <w:numId w:val="24"/>
        </w:numPr>
        <w:shd w:val="clear" w:color="auto" w:fill="FFFFFF"/>
        <w:tabs>
          <w:tab w:val="left" w:pos="1134"/>
        </w:tabs>
        <w:ind w:left="0" w:firstLine="709"/>
        <w:jc w:val="both"/>
      </w:pPr>
      <w:r>
        <w:t>В случае досрочного прекращения (расторжения) Договора выплата Обеспечительного платежа производится Заказчиком в порядке и сроки, установленном пунктом 3.5.</w:t>
      </w:r>
      <w:r w:rsidR="00916A32" w:rsidRPr="002C243D">
        <w:t>6</w:t>
      </w:r>
      <w:r>
        <w:t xml:space="preserve"> Договора.</w:t>
      </w:r>
    </w:p>
    <w:p w14:paraId="139DE4C5" w14:textId="41512886" w:rsidR="009E54A3" w:rsidRDefault="00113892">
      <w:pPr>
        <w:pStyle w:val="afd"/>
        <w:numPr>
          <w:ilvl w:val="1"/>
          <w:numId w:val="24"/>
        </w:numPr>
        <w:shd w:val="clear" w:color="auto" w:fill="FFFFFF"/>
        <w:tabs>
          <w:tab w:val="left" w:pos="1134"/>
        </w:tabs>
        <w:ind w:left="0" w:firstLine="709"/>
        <w:jc w:val="both"/>
      </w:pPr>
      <w:r>
        <w:t>При прекращении (расторжении) Договора по основаниям, указанным в настоящем разделе</w:t>
      </w:r>
      <w:r w:rsidR="00916A32" w:rsidRPr="002C243D">
        <w:t xml:space="preserve"> Договора</w:t>
      </w:r>
      <w:r>
        <w:t>,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8 Договора, а также обязательств Подрядчика по уплате неустойки (пени), штрафов и возмещению убытков в случаях и размерах, предусмотренных Договором.</w:t>
      </w:r>
    </w:p>
    <w:p w14:paraId="2B5E12D0" w14:textId="77777777" w:rsidR="009E54A3" w:rsidRDefault="009E54A3">
      <w:pPr>
        <w:pStyle w:val="afd"/>
        <w:shd w:val="clear" w:color="auto" w:fill="FFFFFF"/>
        <w:tabs>
          <w:tab w:val="left" w:pos="1134"/>
        </w:tabs>
        <w:ind w:left="709"/>
        <w:jc w:val="both"/>
      </w:pPr>
    </w:p>
    <w:p w14:paraId="530486B6" w14:textId="77777777" w:rsidR="009E54A3" w:rsidRDefault="00113892">
      <w:pPr>
        <w:pStyle w:val="afd"/>
        <w:numPr>
          <w:ilvl w:val="0"/>
          <w:numId w:val="24"/>
        </w:numPr>
        <w:shd w:val="clear" w:color="auto" w:fill="FFFFFF"/>
        <w:tabs>
          <w:tab w:val="left" w:pos="426"/>
        </w:tabs>
        <w:ind w:left="0" w:firstLine="0"/>
        <w:jc w:val="center"/>
        <w:rPr>
          <w:b/>
          <w:bCs/>
        </w:rPr>
      </w:pPr>
      <w:r>
        <w:rPr>
          <w:b/>
          <w:bCs/>
        </w:rPr>
        <w:t>Заключительные положения</w:t>
      </w:r>
    </w:p>
    <w:p w14:paraId="6FB0C317" w14:textId="77777777" w:rsidR="009E54A3" w:rsidRDefault="00113892">
      <w:pPr>
        <w:pStyle w:val="afd"/>
        <w:numPr>
          <w:ilvl w:val="1"/>
          <w:numId w:val="24"/>
        </w:numPr>
        <w:shd w:val="clear" w:color="auto" w:fill="FFFFFF"/>
        <w:tabs>
          <w:tab w:val="left" w:pos="1134"/>
        </w:tabs>
        <w:ind w:left="0" w:firstLine="709"/>
        <w:jc w:val="both"/>
      </w:pPr>
      <w:r>
        <w:t xml:space="preserve">Договор вступает в силу с даты его подписания </w:t>
      </w:r>
      <w:r>
        <w:rPr>
          <w:color w:val="000000" w:themeColor="text1"/>
        </w:rPr>
        <w:t>Заказчиком и Подрядчиком</w:t>
      </w:r>
      <w:r>
        <w:t xml:space="preserve"> и действует до полного исполнения ими принятых на себя обязательств.</w:t>
      </w:r>
    </w:p>
    <w:p w14:paraId="6B39346D" w14:textId="77777777" w:rsidR="009E54A3" w:rsidRDefault="00113892">
      <w:pPr>
        <w:numPr>
          <w:ilvl w:val="1"/>
          <w:numId w:val="24"/>
        </w:numPr>
        <w:snapToGrid w:val="0"/>
        <w:spacing w:line="240" w:lineRule="auto"/>
        <w:ind w:left="0" w:firstLine="567"/>
        <w:rPr>
          <w:color w:val="000000" w:themeColor="text1"/>
          <w:sz w:val="24"/>
          <w:szCs w:val="24"/>
          <w:lang w:eastAsia="en-US"/>
        </w:rPr>
      </w:pPr>
      <w:r>
        <w:rPr>
          <w:color w:val="000000" w:themeColor="text1"/>
          <w:sz w:val="24"/>
          <w:szCs w:val="24"/>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w:t>
      </w:r>
      <w:r>
        <w:rPr>
          <w:sz w:val="24"/>
          <w:szCs w:val="24"/>
          <w:lang w:eastAsia="en-US"/>
        </w:rPr>
        <w:t>Сторон</w:t>
      </w:r>
      <w:r>
        <w:rPr>
          <w:color w:val="000000" w:themeColor="text1"/>
          <w:sz w:val="24"/>
          <w:szCs w:val="24"/>
          <w:lang w:eastAsia="en-US"/>
        </w:rPr>
        <w:t>.</w:t>
      </w:r>
    </w:p>
    <w:p w14:paraId="0C9D292B" w14:textId="77777777" w:rsidR="009E54A3" w:rsidRDefault="00113892">
      <w:pPr>
        <w:spacing w:line="240" w:lineRule="auto"/>
        <w:ind w:firstLine="709"/>
        <w:rPr>
          <w:color w:val="000000" w:themeColor="text1"/>
          <w:sz w:val="24"/>
          <w:szCs w:val="24"/>
          <w:lang w:eastAsia="en-US"/>
        </w:rPr>
      </w:pPr>
      <w:r>
        <w:rPr>
          <w:color w:val="000000" w:themeColor="text1"/>
          <w:sz w:val="24"/>
          <w:szCs w:val="24"/>
          <w:lang w:eastAsia="en-US"/>
        </w:rPr>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w:t>
      </w:r>
      <w:r>
        <w:rPr>
          <w:sz w:val="24"/>
          <w:szCs w:val="24"/>
          <w:lang w:eastAsia="en-US"/>
        </w:rPr>
        <w:t>Сторон</w:t>
      </w:r>
      <w:r>
        <w:rPr>
          <w:color w:val="000000" w:themeColor="text1"/>
          <w:sz w:val="24"/>
          <w:szCs w:val="24"/>
          <w:lang w:eastAsia="en-US"/>
        </w:rPr>
        <w:t>.</w:t>
      </w:r>
    </w:p>
    <w:p w14:paraId="04411BEF" w14:textId="77777777" w:rsidR="009E54A3" w:rsidRDefault="00113892">
      <w:pPr>
        <w:pStyle w:val="afd"/>
        <w:numPr>
          <w:ilvl w:val="1"/>
          <w:numId w:val="24"/>
        </w:numPr>
        <w:shd w:val="clear" w:color="auto" w:fill="FFFFFF"/>
        <w:tabs>
          <w:tab w:val="left" w:pos="1134"/>
        </w:tabs>
        <w:ind w:left="0" w:firstLine="709"/>
        <w:jc w:val="both"/>
      </w:pPr>
      <w: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17.6 Договора. </w:t>
      </w:r>
    </w:p>
    <w:p w14:paraId="50D953F9" w14:textId="77777777" w:rsidR="009E54A3" w:rsidRDefault="00113892">
      <w:pPr>
        <w:pStyle w:val="afd"/>
        <w:numPr>
          <w:ilvl w:val="1"/>
          <w:numId w:val="24"/>
        </w:numPr>
        <w:shd w:val="clear" w:color="auto" w:fill="FFFFFF"/>
        <w:tabs>
          <w:tab w:val="left" w:pos="1134"/>
        </w:tabs>
        <w:ind w:left="0" w:firstLine="709"/>
        <w:jc w:val="both"/>
      </w:pPr>
      <w:r>
        <w:t>Все приложения к Договору, а также любые изменения и дополнения, оформленные надлежащим образом, являются неотъемлемой частью Договора.</w:t>
      </w:r>
    </w:p>
    <w:p w14:paraId="3C77617B" w14:textId="77777777" w:rsidR="009E54A3" w:rsidRDefault="00113892">
      <w:pPr>
        <w:pStyle w:val="afd"/>
        <w:numPr>
          <w:ilvl w:val="1"/>
          <w:numId w:val="24"/>
        </w:numPr>
        <w:shd w:val="clear" w:color="auto" w:fill="FFFFFF"/>
        <w:tabs>
          <w:tab w:val="left" w:pos="1134"/>
        </w:tabs>
        <w:ind w:left="0" w:firstLine="709"/>
        <w:jc w:val="both"/>
      </w:pPr>
      <w:r>
        <w:t>В случае наличия любых расхождений между содержанием Договора и приложений к нему, приоритет имеет текст Договора.</w:t>
      </w:r>
    </w:p>
    <w:p w14:paraId="4AE38659" w14:textId="77777777" w:rsidR="009E54A3" w:rsidRDefault="00113892">
      <w:pPr>
        <w:pStyle w:val="afd"/>
        <w:numPr>
          <w:ilvl w:val="1"/>
          <w:numId w:val="24"/>
        </w:numPr>
        <w:shd w:val="clear" w:color="auto" w:fill="FFFFFF"/>
        <w:tabs>
          <w:tab w:val="left" w:pos="1134"/>
        </w:tabs>
        <w:ind w:left="0" w:firstLine="709"/>
        <w:jc w:val="both"/>
      </w:pPr>
      <w: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17.8 Договора. </w:t>
      </w:r>
    </w:p>
    <w:p w14:paraId="15A5D5EF" w14:textId="77777777" w:rsidR="009E54A3" w:rsidRDefault="00113892">
      <w:pPr>
        <w:pStyle w:val="afd"/>
        <w:numPr>
          <w:ilvl w:val="1"/>
          <w:numId w:val="24"/>
        </w:numPr>
        <w:shd w:val="clear" w:color="auto" w:fill="FFFFFF"/>
        <w:tabs>
          <w:tab w:val="left" w:pos="1134"/>
        </w:tabs>
        <w:ind w:left="0" w:firstLine="709"/>
        <w:jc w:val="both"/>
      </w:pPr>
      <w:bookmarkStart w:id="47" w:name="_Ref361338004"/>
      <w:r>
        <w:rPr>
          <w:lang w:eastAsia="en-US"/>
        </w:rPr>
        <w:t xml:space="preserve">Стороны </w:t>
      </w:r>
      <w:r>
        <w:t>обязуются уведомлять друг друга об изменении адреса и / или реквизитов, указанных в разделе 19 Договора, не позднее 3 (трех) рабочих дней после такого изменения в порядке, установленном пунктом 17.8 Договора.</w:t>
      </w:r>
      <w:bookmarkEnd w:id="47"/>
      <w:r>
        <w:t xml:space="preserve"> </w:t>
      </w:r>
    </w:p>
    <w:p w14:paraId="160CDDE3" w14:textId="77777777" w:rsidR="009E54A3" w:rsidRDefault="00113892">
      <w:pPr>
        <w:pStyle w:val="afd"/>
        <w:numPr>
          <w:ilvl w:val="1"/>
          <w:numId w:val="24"/>
        </w:numPr>
        <w:shd w:val="clear" w:color="auto" w:fill="FFFFFF"/>
        <w:tabs>
          <w:tab w:val="left" w:pos="0"/>
          <w:tab w:val="left" w:pos="1418"/>
        </w:tabs>
        <w:ind w:left="0" w:firstLine="709"/>
        <w:jc w:val="both"/>
        <w:rPr>
          <w:bCs/>
        </w:rPr>
      </w:pPr>
      <w:r>
        <w:t>Письма, уведомления и / или сообщения направляются Стороне</w:t>
      </w:r>
      <w:r>
        <w:rPr>
          <w:bCs/>
        </w:rPr>
        <w:t>-</w:t>
      </w:r>
      <w:r>
        <w:t>получателю по адресу ее места нахождения, указанному в разделе 19 Договора, или в ранее полученном уведомлении Стороны об изменении адреса, одним из следующих способов, при этом документ</w:t>
      </w:r>
      <w:r>
        <w:rPr>
          <w:bCs/>
        </w:rPr>
        <w:t xml:space="preserve"> будет считаться полученным</w:t>
      </w:r>
      <w:r>
        <w:t xml:space="preserve">: </w:t>
      </w:r>
    </w:p>
    <w:p w14:paraId="06A8F974" w14:textId="77777777" w:rsidR="009E54A3" w:rsidRDefault="00113892">
      <w:pPr>
        <w:pStyle w:val="afd"/>
        <w:widowControl w:val="0"/>
        <w:numPr>
          <w:ilvl w:val="2"/>
          <w:numId w:val="24"/>
        </w:numPr>
        <w:ind w:left="0" w:firstLine="709"/>
        <w:jc w:val="both"/>
      </w:pPr>
      <w:r>
        <w:rPr>
          <w:bCs/>
        </w:rPr>
        <w:t xml:space="preserve">Заказным почтовым отправлением с уведомлением о вручении – </w:t>
      </w:r>
      <w: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1B767C28" w14:textId="77777777" w:rsidR="009E54A3" w:rsidRDefault="00113892">
      <w:pPr>
        <w:pStyle w:val="afd"/>
        <w:widowControl w:val="0"/>
        <w:numPr>
          <w:ilvl w:val="2"/>
          <w:numId w:val="24"/>
        </w:numPr>
        <w:ind w:left="0" w:firstLine="709"/>
        <w:jc w:val="both"/>
      </w:pPr>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t xml:space="preserve">; </w:t>
      </w:r>
    </w:p>
    <w:p w14:paraId="2B85DA08" w14:textId="77777777" w:rsidR="009E54A3" w:rsidRDefault="00113892">
      <w:pPr>
        <w:pStyle w:val="afd"/>
        <w:widowControl w:val="0"/>
        <w:numPr>
          <w:ilvl w:val="2"/>
          <w:numId w:val="24"/>
        </w:numPr>
        <w:ind w:left="0" w:firstLine="709"/>
        <w:jc w:val="both"/>
        <w:rPr>
          <w:bCs/>
        </w:rPr>
      </w:pPr>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14:paraId="490A3408" w14:textId="77777777" w:rsidR="009E54A3" w:rsidRDefault="00113892">
      <w:pPr>
        <w:pStyle w:val="afd"/>
        <w:shd w:val="clear" w:color="auto" w:fill="FFFFFF"/>
        <w:tabs>
          <w:tab w:val="left" w:pos="0"/>
          <w:tab w:val="left" w:pos="1418"/>
          <w:tab w:val="left" w:pos="1701"/>
        </w:tabs>
        <w:ind w:left="0" w:firstLine="709"/>
        <w:jc w:val="both"/>
        <w:rPr>
          <w:bCs/>
        </w:rPr>
      </w:pPr>
      <w:bookmarkStart w:id="48" w:name="_Ref361338019"/>
      <w:r>
        <w:rPr>
          <w:bCs/>
        </w:rPr>
        <w:lastRenderedPageBreak/>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17.8.1 – 17.8.2 Договора. </w:t>
      </w:r>
      <w:bookmarkEnd w:id="48"/>
    </w:p>
    <w:p w14:paraId="277AE98E" w14:textId="77777777" w:rsidR="009E54A3" w:rsidRDefault="00113892">
      <w:pPr>
        <w:numPr>
          <w:ilvl w:val="1"/>
          <w:numId w:val="24"/>
        </w:numPr>
        <w:spacing w:line="240" w:lineRule="auto"/>
        <w:ind w:left="0" w:firstLine="709"/>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315EAD7A" w14:textId="77777777" w:rsidR="009E54A3" w:rsidRDefault="00113892">
      <w:pPr>
        <w:pStyle w:val="afd"/>
        <w:numPr>
          <w:ilvl w:val="1"/>
          <w:numId w:val="24"/>
        </w:numPr>
        <w:shd w:val="clear" w:color="auto" w:fill="FFFFFF"/>
        <w:tabs>
          <w:tab w:val="left" w:pos="568"/>
        </w:tabs>
        <w:ind w:left="0" w:firstLine="709"/>
        <w:jc w:val="both"/>
        <w:rPr>
          <w:bCs/>
        </w:rPr>
      </w:pPr>
      <w: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t xml:space="preserve"> </w:t>
      </w:r>
    </w:p>
    <w:p w14:paraId="1831E056" w14:textId="77777777" w:rsidR="009E54A3" w:rsidRDefault="00113892">
      <w:pPr>
        <w:pStyle w:val="afd"/>
        <w:numPr>
          <w:ilvl w:val="1"/>
          <w:numId w:val="24"/>
        </w:numPr>
        <w:shd w:val="clear" w:color="auto" w:fill="FFFFFF"/>
        <w:tabs>
          <w:tab w:val="left" w:pos="1134"/>
        </w:tabs>
        <w:ind w:left="0" w:firstLine="709"/>
        <w:jc w:val="both"/>
      </w:pPr>
      <w:r>
        <w:t xml:space="preserve">Во всем остальном, что не урегулировано Договором, Стороны руководствуются законодательством Российской Федерации. </w:t>
      </w:r>
    </w:p>
    <w:p w14:paraId="4C7813DD" w14:textId="77777777" w:rsidR="00E13D35" w:rsidRDefault="00E13D35" w:rsidP="002C243D">
      <w:pPr>
        <w:pStyle w:val="afd"/>
        <w:numPr>
          <w:ilvl w:val="1"/>
          <w:numId w:val="24"/>
        </w:numPr>
        <w:shd w:val="clear" w:color="auto" w:fill="FFFFFF"/>
        <w:tabs>
          <w:tab w:val="left" w:pos="1134"/>
        </w:tabs>
        <w:suppressAutoHyphens w:val="0"/>
        <w:ind w:left="0" w:firstLine="709"/>
        <w:jc w:val="both"/>
      </w:pPr>
      <w:r w:rsidRPr="00C2118D">
        <w:t>Договор составлен в 2 (двух) оригинальных экземплярах, имеющих равную юридическую силу, по 1 (одному) для каждой из Сторон</w:t>
      </w:r>
      <w:r w:rsidRPr="009345B3">
        <w:rPr>
          <w:rStyle w:val="aa"/>
          <w:highlight w:val="lightGray"/>
        </w:rPr>
        <w:footnoteReference w:id="17"/>
      </w:r>
      <w:r w:rsidRPr="009345B3">
        <w:rPr>
          <w:highlight w:val="lightGray"/>
        </w:rPr>
        <w:t>.</w:t>
      </w:r>
    </w:p>
    <w:p w14:paraId="359EF035" w14:textId="77777777" w:rsidR="009E54A3" w:rsidRDefault="009E54A3">
      <w:pPr>
        <w:shd w:val="clear" w:color="auto" w:fill="FFFFFF"/>
        <w:tabs>
          <w:tab w:val="left" w:pos="1134"/>
        </w:tabs>
        <w:ind w:firstLine="0"/>
      </w:pPr>
    </w:p>
    <w:p w14:paraId="2D7202D0" w14:textId="77777777" w:rsidR="009E54A3" w:rsidRDefault="009E54A3">
      <w:pPr>
        <w:pStyle w:val="afd"/>
        <w:shd w:val="clear" w:color="auto" w:fill="FFFFFF"/>
        <w:tabs>
          <w:tab w:val="left" w:pos="1134"/>
        </w:tabs>
        <w:ind w:left="0"/>
        <w:jc w:val="both"/>
      </w:pPr>
    </w:p>
    <w:p w14:paraId="09E2AC13" w14:textId="77777777" w:rsidR="009E54A3" w:rsidRDefault="00113892">
      <w:pPr>
        <w:pStyle w:val="afd"/>
        <w:numPr>
          <w:ilvl w:val="0"/>
          <w:numId w:val="24"/>
        </w:numPr>
        <w:shd w:val="clear" w:color="auto" w:fill="FFFFFF"/>
        <w:tabs>
          <w:tab w:val="left" w:pos="426"/>
        </w:tabs>
        <w:ind w:left="0" w:firstLine="0"/>
        <w:jc w:val="center"/>
        <w:rPr>
          <w:b/>
          <w:bCs/>
        </w:rPr>
      </w:pPr>
      <w:r>
        <w:rPr>
          <w:b/>
          <w:bCs/>
        </w:rPr>
        <w:t>Список приложений</w:t>
      </w:r>
    </w:p>
    <w:p w14:paraId="57F00574" w14:textId="77777777" w:rsidR="009E54A3" w:rsidRDefault="00113892">
      <w:pPr>
        <w:pStyle w:val="afd"/>
        <w:shd w:val="clear" w:color="auto" w:fill="FFFFFF"/>
        <w:ind w:left="0"/>
        <w:jc w:val="both"/>
        <w:rPr>
          <w:bCs/>
        </w:rPr>
      </w:pPr>
      <w:r>
        <w:t>Приложение № </w:t>
      </w:r>
      <w:r>
        <w:rPr>
          <w:bCs/>
        </w:rPr>
        <w:t>1 – Техническое задание.</w:t>
      </w:r>
    </w:p>
    <w:p w14:paraId="2E0E27F5" w14:textId="77777777" w:rsidR="009E54A3" w:rsidRDefault="00113892">
      <w:pPr>
        <w:pStyle w:val="afd"/>
        <w:shd w:val="clear" w:color="auto" w:fill="FFFFFF"/>
        <w:ind w:left="0"/>
        <w:jc w:val="both"/>
        <w:rPr>
          <w:bCs/>
        </w:rPr>
      </w:pPr>
      <w:r>
        <w:rPr>
          <w:bCs/>
        </w:rPr>
        <w:t>Приложение № 2 – Календарный график выполнения Работ.</w:t>
      </w:r>
    </w:p>
    <w:p w14:paraId="701F9C4C" w14:textId="77777777" w:rsidR="009E54A3" w:rsidRDefault="00113892">
      <w:pPr>
        <w:pStyle w:val="afd"/>
        <w:shd w:val="clear" w:color="auto" w:fill="FFFFFF"/>
        <w:ind w:left="0"/>
        <w:jc w:val="both"/>
        <w:rPr>
          <w:bCs/>
        </w:rPr>
      </w:pPr>
      <w:r>
        <w:rPr>
          <w:bCs/>
        </w:rPr>
        <w:t>Приложение № 3 – Сводный сметный расчет.</w:t>
      </w:r>
    </w:p>
    <w:p w14:paraId="07BBF597" w14:textId="77777777" w:rsidR="009E54A3" w:rsidRDefault="00113892">
      <w:pPr>
        <w:pStyle w:val="afd"/>
        <w:shd w:val="clear" w:color="auto" w:fill="FFFFFF"/>
        <w:ind w:left="0"/>
        <w:jc w:val="both"/>
        <w:rPr>
          <w:bCs/>
        </w:rPr>
      </w:pPr>
      <w:r>
        <w:rPr>
          <w:bCs/>
        </w:rPr>
        <w:t>Приложение № 4.1 – Форма Акта сдачи-приемки места производства работ и/или места (помещения) для складирования материалов.</w:t>
      </w:r>
    </w:p>
    <w:p w14:paraId="50C95D93" w14:textId="77777777" w:rsidR="009E54A3" w:rsidRDefault="00113892">
      <w:pPr>
        <w:pStyle w:val="afd"/>
        <w:shd w:val="clear" w:color="auto" w:fill="FFFFFF"/>
        <w:ind w:left="0"/>
        <w:jc w:val="both"/>
        <w:rPr>
          <w:bCs/>
        </w:rPr>
      </w:pPr>
      <w:r>
        <w:rPr>
          <w:bCs/>
        </w:rPr>
        <w:t>Приложение № 4.2 – Форма Акта сдачи-приемки технической и иной документации.</w:t>
      </w:r>
    </w:p>
    <w:p w14:paraId="5817A153" w14:textId="77777777" w:rsidR="009E54A3" w:rsidRDefault="00113892">
      <w:pPr>
        <w:pStyle w:val="afd"/>
        <w:shd w:val="clear" w:color="auto" w:fill="FFFFFF"/>
        <w:ind w:left="0"/>
        <w:jc w:val="both"/>
        <w:rPr>
          <w:bCs/>
        </w:rPr>
      </w:pPr>
      <w:r>
        <w:rPr>
          <w:bCs/>
        </w:rPr>
        <w:t xml:space="preserve">Приложение № 5 – Перечень допусков, разрешений и лицензий Подрядчика. </w:t>
      </w:r>
    </w:p>
    <w:p w14:paraId="1D94CD96" w14:textId="77777777" w:rsidR="009E54A3" w:rsidRDefault="00113892">
      <w:pPr>
        <w:pStyle w:val="afd"/>
        <w:shd w:val="clear" w:color="auto" w:fill="FFFFFF"/>
        <w:ind w:left="0"/>
        <w:jc w:val="both"/>
        <w:rPr>
          <w:bCs/>
        </w:rPr>
      </w:pPr>
      <w:r>
        <w:rPr>
          <w:bCs/>
        </w:rPr>
        <w:t xml:space="preserve">Приложение № 6 – Размер ответственности Подрядчика за нарушения пропускного и </w:t>
      </w:r>
      <w:proofErr w:type="spellStart"/>
      <w:r>
        <w:rPr>
          <w:bCs/>
        </w:rPr>
        <w:t>внутриобъектового</w:t>
      </w:r>
      <w:proofErr w:type="spellEnd"/>
      <w:r>
        <w:rPr>
          <w:bCs/>
        </w:rPr>
        <w:t xml:space="preserve"> режима, требований охраны труда, пожарной и промышленной безопасности.</w:t>
      </w:r>
    </w:p>
    <w:p w14:paraId="709FC490" w14:textId="77777777" w:rsidR="009E54A3" w:rsidRDefault="00113892">
      <w:pPr>
        <w:pStyle w:val="afd"/>
        <w:shd w:val="clear" w:color="auto" w:fill="FFFFFF"/>
        <w:ind w:left="0"/>
        <w:jc w:val="both"/>
        <w:rPr>
          <w:bCs/>
        </w:rPr>
      </w:pPr>
      <w:r>
        <w:rPr>
          <w:bCs/>
        </w:rPr>
        <w:t>Приложение № 7 – Форма Акта освидетельствования выполненных работ.</w:t>
      </w:r>
    </w:p>
    <w:p w14:paraId="3C44B6AF" w14:textId="77777777" w:rsidR="009E54A3" w:rsidRDefault="00113892">
      <w:pPr>
        <w:pStyle w:val="afd"/>
        <w:shd w:val="clear" w:color="auto" w:fill="FFFFFF"/>
        <w:tabs>
          <w:tab w:val="left" w:pos="1134"/>
          <w:tab w:val="left" w:pos="1418"/>
        </w:tabs>
        <w:ind w:left="0"/>
        <w:jc w:val="both"/>
        <w:rPr>
          <w:bCs/>
        </w:rPr>
      </w:pPr>
      <w:r>
        <w:rPr>
          <w:bCs/>
        </w:rPr>
        <w:t>Приложение № 8 – Форма справки</w:t>
      </w:r>
      <w:r>
        <w:rPr>
          <w:b/>
          <w:bCs/>
          <w:color w:val="000000"/>
        </w:rPr>
        <w:t xml:space="preserve"> </w:t>
      </w:r>
      <w:r>
        <w:rPr>
          <w:bCs/>
        </w:rPr>
        <w:t>о заключенных Подрядчиком договорах с Субподрядчиками.</w:t>
      </w:r>
    </w:p>
    <w:p w14:paraId="3321207B" w14:textId="77777777" w:rsidR="009E54A3" w:rsidRDefault="00113892">
      <w:pPr>
        <w:pStyle w:val="afd"/>
        <w:shd w:val="clear" w:color="auto" w:fill="FFFFFF"/>
        <w:ind w:left="0"/>
        <w:jc w:val="both"/>
        <w:rPr>
          <w:bCs/>
        </w:rPr>
      </w:pPr>
      <w:r>
        <w:rPr>
          <w:bCs/>
        </w:rPr>
        <w:t>Приложение № 9 – Критерии отбора Банков-Гарантов.</w:t>
      </w:r>
    </w:p>
    <w:p w14:paraId="18E7DE69" w14:textId="3DCBBF63" w:rsidR="009E54A3" w:rsidRDefault="00113892">
      <w:pPr>
        <w:pStyle w:val="afd"/>
        <w:shd w:val="clear" w:color="auto" w:fill="FFFFFF"/>
        <w:ind w:left="0"/>
        <w:jc w:val="both"/>
        <w:rPr>
          <w:bCs/>
        </w:rPr>
      </w:pPr>
      <w:r>
        <w:rPr>
          <w:bCs/>
        </w:rPr>
        <w:t xml:space="preserve">Приложение № 10 – </w:t>
      </w:r>
      <w:r w:rsidR="006E6F8B" w:rsidRPr="006E6F8B">
        <w:rPr>
          <w:bCs/>
        </w:rPr>
        <w:t>Методика расчета упущенной выгоды (выручки) и дополнительных обязательств участника ОРЭМ от недопоставки электрической энергии и мощности на ОРЭМ в отдельной территории ценовой зоны оптового рынка, ранее относившейся к неценовой зоне оптового рынка Дальнего Востока</w:t>
      </w:r>
      <w:r>
        <w:rPr>
          <w:bCs/>
        </w:rPr>
        <w:t>.</w:t>
      </w:r>
    </w:p>
    <w:p w14:paraId="124C1FD0" w14:textId="77777777" w:rsidR="009E54A3" w:rsidRDefault="00113892">
      <w:pPr>
        <w:pStyle w:val="afd"/>
        <w:shd w:val="clear" w:color="auto" w:fill="FFFFFF"/>
        <w:ind w:left="0"/>
        <w:jc w:val="both"/>
        <w:rPr>
          <w:bCs/>
        </w:rPr>
        <w:sectPr w:rsidR="009E54A3">
          <w:headerReference w:type="default" r:id="rId12"/>
          <w:headerReference w:type="first" r:id="rId13"/>
          <w:pgSz w:w="11906" w:h="16838"/>
          <w:pgMar w:top="1134" w:right="851" w:bottom="1701" w:left="1418" w:header="567" w:footer="0" w:gutter="0"/>
          <w:cols w:space="720"/>
          <w:formProt w:val="0"/>
          <w:titlePg/>
          <w:docGrid w:linePitch="381"/>
        </w:sectPr>
      </w:pPr>
      <w:r>
        <w:rPr>
          <w:bCs/>
        </w:rPr>
        <w:t>Приложение № 11 – Порядок возврата Подрядчиком Заказчику лома и отходов черных и цветных металлов, образовавшихся при производстве работ.</w:t>
      </w:r>
    </w:p>
    <w:p w14:paraId="0D6D34D9" w14:textId="77777777" w:rsidR="009E54A3" w:rsidRDefault="00113892">
      <w:pPr>
        <w:pStyle w:val="afd"/>
        <w:numPr>
          <w:ilvl w:val="0"/>
          <w:numId w:val="24"/>
        </w:numPr>
        <w:shd w:val="clear" w:color="auto" w:fill="FFFFFF"/>
        <w:tabs>
          <w:tab w:val="left" w:pos="426"/>
        </w:tabs>
        <w:ind w:left="0" w:firstLine="0"/>
        <w:jc w:val="center"/>
        <w:rPr>
          <w:b/>
          <w:bCs/>
        </w:rPr>
      </w:pPr>
      <w:r>
        <w:rPr>
          <w:b/>
          <w:bCs/>
        </w:rPr>
        <w:lastRenderedPageBreak/>
        <w:t>Адреса и платежные реквизиты Сторон</w:t>
      </w:r>
    </w:p>
    <w:p w14:paraId="31912AD8" w14:textId="77777777" w:rsidR="009E54A3" w:rsidRDefault="009E54A3">
      <w:pPr>
        <w:pStyle w:val="afd"/>
        <w:shd w:val="clear" w:color="auto" w:fill="FFFFFF"/>
        <w:tabs>
          <w:tab w:val="left" w:pos="426"/>
        </w:tabs>
        <w:ind w:left="0"/>
        <w:rPr>
          <w:b/>
          <w:bCs/>
        </w:rPr>
      </w:pPr>
    </w:p>
    <w:tbl>
      <w:tblPr>
        <w:tblW w:w="9639" w:type="dxa"/>
        <w:tblLayout w:type="fixed"/>
        <w:tblLook w:val="01E0" w:firstRow="1" w:lastRow="1" w:firstColumn="1" w:lastColumn="1" w:noHBand="0" w:noVBand="0"/>
      </w:tblPr>
      <w:tblGrid>
        <w:gridCol w:w="4699"/>
        <w:gridCol w:w="136"/>
        <w:gridCol w:w="4566"/>
        <w:gridCol w:w="238"/>
      </w:tblGrid>
      <w:tr w:rsidR="009E54A3" w14:paraId="3512487B" w14:textId="77777777">
        <w:tc>
          <w:tcPr>
            <w:tcW w:w="4835" w:type="dxa"/>
            <w:gridSpan w:val="2"/>
          </w:tcPr>
          <w:p w14:paraId="29257B49" w14:textId="77777777" w:rsidR="009E54A3" w:rsidRDefault="00113892">
            <w:pPr>
              <w:widowControl w:val="0"/>
              <w:spacing w:line="240" w:lineRule="auto"/>
              <w:ind w:left="720" w:firstLine="0"/>
              <w:rPr>
                <w:color w:val="000000" w:themeColor="text1"/>
                <w:sz w:val="24"/>
                <w:szCs w:val="24"/>
              </w:rPr>
            </w:pPr>
            <w:r>
              <w:rPr>
                <w:color w:val="000000" w:themeColor="text1"/>
                <w:sz w:val="24"/>
                <w:szCs w:val="24"/>
              </w:rPr>
              <w:t>ЗАКАЗЧИК:</w:t>
            </w:r>
          </w:p>
        </w:tc>
        <w:tc>
          <w:tcPr>
            <w:tcW w:w="4804" w:type="dxa"/>
            <w:gridSpan w:val="2"/>
          </w:tcPr>
          <w:p w14:paraId="1DF758B1" w14:textId="77777777" w:rsidR="009E54A3" w:rsidRDefault="00113892">
            <w:pPr>
              <w:widowControl w:val="0"/>
              <w:spacing w:line="240" w:lineRule="auto"/>
              <w:ind w:left="720" w:firstLine="0"/>
              <w:rPr>
                <w:color w:val="000000" w:themeColor="text1"/>
                <w:sz w:val="24"/>
                <w:szCs w:val="24"/>
              </w:rPr>
            </w:pPr>
            <w:r>
              <w:rPr>
                <w:color w:val="000000" w:themeColor="text1"/>
                <w:sz w:val="24"/>
                <w:szCs w:val="24"/>
              </w:rPr>
              <w:t xml:space="preserve"> ПОДРЯДЧИК:</w:t>
            </w:r>
          </w:p>
        </w:tc>
      </w:tr>
      <w:tr w:rsidR="009E54A3" w14:paraId="321C6EA0" w14:textId="77777777">
        <w:tc>
          <w:tcPr>
            <w:tcW w:w="4835" w:type="dxa"/>
            <w:gridSpan w:val="2"/>
            <w:shd w:val="clear" w:color="auto" w:fill="auto"/>
          </w:tcPr>
          <w:p w14:paraId="197369C8" w14:textId="77777777" w:rsidR="009E54A3" w:rsidRDefault="00113892">
            <w:pPr>
              <w:widowControl w:val="0"/>
              <w:spacing w:line="240" w:lineRule="auto"/>
              <w:ind w:left="720" w:firstLine="0"/>
              <w:jc w:val="left"/>
              <w:rPr>
                <w:b/>
                <w:color w:val="000000" w:themeColor="text1"/>
                <w:sz w:val="24"/>
                <w:szCs w:val="24"/>
              </w:rPr>
            </w:pPr>
            <w:r>
              <w:rPr>
                <w:b/>
                <w:color w:val="000000" w:themeColor="text1"/>
                <w:sz w:val="24"/>
                <w:szCs w:val="24"/>
              </w:rPr>
              <w:t>Публичное акционерное общество</w:t>
            </w:r>
          </w:p>
          <w:p w14:paraId="7BADE1FD" w14:textId="77777777" w:rsidR="009E54A3" w:rsidRDefault="00113892">
            <w:pPr>
              <w:widowControl w:val="0"/>
              <w:spacing w:line="240" w:lineRule="auto"/>
              <w:ind w:left="720" w:firstLine="0"/>
              <w:jc w:val="left"/>
              <w:rPr>
                <w:b/>
                <w:color w:val="000000" w:themeColor="text1"/>
                <w:sz w:val="24"/>
                <w:szCs w:val="24"/>
              </w:rPr>
            </w:pPr>
            <w:r>
              <w:rPr>
                <w:b/>
                <w:color w:val="000000" w:themeColor="text1"/>
                <w:sz w:val="24"/>
                <w:szCs w:val="24"/>
              </w:rPr>
              <w:t>«Федеральная гидрогенерирующая компания - РусГидро» (ПАО «РусГидро»)</w:t>
            </w:r>
          </w:p>
          <w:p w14:paraId="58C399ED" w14:textId="77777777" w:rsidR="009E54A3" w:rsidRDefault="009E54A3">
            <w:pPr>
              <w:widowControl w:val="0"/>
              <w:spacing w:line="240" w:lineRule="auto"/>
              <w:ind w:left="720" w:firstLine="0"/>
              <w:jc w:val="left"/>
              <w:rPr>
                <w:color w:val="000000" w:themeColor="text1"/>
                <w:sz w:val="24"/>
                <w:szCs w:val="24"/>
              </w:rPr>
            </w:pPr>
          </w:p>
          <w:p w14:paraId="62F4EC0B" w14:textId="77777777" w:rsidR="009E54A3" w:rsidRDefault="00113892">
            <w:pPr>
              <w:widowControl w:val="0"/>
              <w:spacing w:line="240" w:lineRule="auto"/>
              <w:ind w:left="720" w:firstLine="0"/>
              <w:jc w:val="left"/>
              <w:rPr>
                <w:color w:val="000000" w:themeColor="text1"/>
                <w:sz w:val="24"/>
                <w:szCs w:val="24"/>
              </w:rPr>
            </w:pPr>
            <w:r>
              <w:rPr>
                <w:color w:val="000000" w:themeColor="text1"/>
                <w:sz w:val="24"/>
                <w:szCs w:val="24"/>
              </w:rPr>
              <w:t xml:space="preserve">Адрес юридического лица: </w:t>
            </w:r>
          </w:p>
          <w:p w14:paraId="69103EC1" w14:textId="77777777" w:rsidR="009E54A3" w:rsidRDefault="00113892">
            <w:pPr>
              <w:widowControl w:val="0"/>
              <w:spacing w:line="240" w:lineRule="auto"/>
              <w:ind w:left="720" w:firstLine="0"/>
              <w:jc w:val="left"/>
              <w:rPr>
                <w:color w:val="000000" w:themeColor="text1"/>
                <w:sz w:val="24"/>
                <w:szCs w:val="24"/>
              </w:rPr>
            </w:pPr>
            <w:r>
              <w:rPr>
                <w:color w:val="000000" w:themeColor="text1"/>
                <w:sz w:val="24"/>
                <w:szCs w:val="24"/>
              </w:rPr>
              <w:t xml:space="preserve">Красноярский край, г. Красноярск </w:t>
            </w:r>
          </w:p>
          <w:p w14:paraId="2F446D5F" w14:textId="77777777" w:rsidR="009E54A3" w:rsidRDefault="00113892">
            <w:pPr>
              <w:widowControl w:val="0"/>
              <w:spacing w:line="240" w:lineRule="auto"/>
              <w:ind w:left="720" w:firstLine="0"/>
              <w:jc w:val="left"/>
              <w:rPr>
                <w:color w:val="000000" w:themeColor="text1"/>
                <w:sz w:val="24"/>
                <w:szCs w:val="24"/>
              </w:rPr>
            </w:pPr>
            <w:r>
              <w:rPr>
                <w:color w:val="000000" w:themeColor="text1"/>
                <w:sz w:val="24"/>
                <w:szCs w:val="24"/>
              </w:rPr>
              <w:t xml:space="preserve">Адрес: 660049, Красноярский край, </w:t>
            </w:r>
          </w:p>
          <w:p w14:paraId="6F24A7A1" w14:textId="77777777" w:rsidR="009E54A3" w:rsidRDefault="00113892">
            <w:pPr>
              <w:widowControl w:val="0"/>
              <w:spacing w:line="240" w:lineRule="auto"/>
              <w:ind w:left="720" w:firstLine="0"/>
              <w:jc w:val="left"/>
              <w:rPr>
                <w:color w:val="000000" w:themeColor="text1"/>
                <w:sz w:val="24"/>
                <w:szCs w:val="24"/>
              </w:rPr>
            </w:pPr>
            <w:proofErr w:type="spellStart"/>
            <w:r>
              <w:rPr>
                <w:color w:val="000000" w:themeColor="text1"/>
                <w:sz w:val="24"/>
                <w:szCs w:val="24"/>
              </w:rPr>
              <w:t>г.о</w:t>
            </w:r>
            <w:proofErr w:type="spellEnd"/>
            <w:r>
              <w:rPr>
                <w:color w:val="000000" w:themeColor="text1"/>
                <w:sz w:val="24"/>
                <w:szCs w:val="24"/>
              </w:rPr>
              <w:t xml:space="preserve">. город Красноярск, г. Красноярск, ул. </w:t>
            </w:r>
            <w:proofErr w:type="spellStart"/>
            <w:r>
              <w:rPr>
                <w:color w:val="000000" w:themeColor="text1"/>
                <w:sz w:val="24"/>
                <w:szCs w:val="24"/>
              </w:rPr>
              <w:t>Перенсона</w:t>
            </w:r>
            <w:proofErr w:type="spellEnd"/>
            <w:r>
              <w:rPr>
                <w:color w:val="000000" w:themeColor="text1"/>
                <w:sz w:val="24"/>
                <w:szCs w:val="24"/>
              </w:rPr>
              <w:t xml:space="preserve">, </w:t>
            </w:r>
          </w:p>
          <w:p w14:paraId="6C3FCEAF" w14:textId="77777777" w:rsidR="009E54A3" w:rsidRDefault="00113892">
            <w:pPr>
              <w:widowControl w:val="0"/>
              <w:spacing w:line="240" w:lineRule="auto"/>
              <w:ind w:left="720" w:firstLine="0"/>
              <w:jc w:val="left"/>
              <w:rPr>
                <w:color w:val="000000" w:themeColor="text1"/>
                <w:sz w:val="24"/>
                <w:szCs w:val="24"/>
              </w:rPr>
            </w:pPr>
            <w:proofErr w:type="spellStart"/>
            <w:r>
              <w:rPr>
                <w:color w:val="000000" w:themeColor="text1"/>
                <w:sz w:val="24"/>
                <w:szCs w:val="24"/>
              </w:rPr>
              <w:t>зд</w:t>
            </w:r>
            <w:proofErr w:type="spellEnd"/>
            <w:r>
              <w:rPr>
                <w:color w:val="000000" w:themeColor="text1"/>
                <w:sz w:val="24"/>
                <w:szCs w:val="24"/>
              </w:rPr>
              <w:t xml:space="preserve">. 2а, </w:t>
            </w:r>
            <w:proofErr w:type="spellStart"/>
            <w:r>
              <w:rPr>
                <w:color w:val="000000" w:themeColor="text1"/>
                <w:sz w:val="24"/>
                <w:szCs w:val="24"/>
              </w:rPr>
              <w:t>помещ</w:t>
            </w:r>
            <w:proofErr w:type="spellEnd"/>
            <w:r>
              <w:rPr>
                <w:color w:val="000000" w:themeColor="text1"/>
                <w:sz w:val="24"/>
                <w:szCs w:val="24"/>
              </w:rPr>
              <w:t>. 1</w:t>
            </w:r>
          </w:p>
          <w:p w14:paraId="66E911DF" w14:textId="77777777" w:rsidR="009E54A3" w:rsidRDefault="00113892">
            <w:pPr>
              <w:widowControl w:val="0"/>
              <w:spacing w:line="240" w:lineRule="auto"/>
              <w:ind w:left="720" w:firstLine="0"/>
              <w:jc w:val="left"/>
              <w:rPr>
                <w:color w:val="000000" w:themeColor="text1"/>
                <w:sz w:val="24"/>
                <w:szCs w:val="24"/>
              </w:rPr>
            </w:pPr>
            <w:r>
              <w:rPr>
                <w:color w:val="000000" w:themeColor="text1"/>
                <w:sz w:val="24"/>
                <w:szCs w:val="24"/>
              </w:rPr>
              <w:t xml:space="preserve">Почтовый адрес: </w:t>
            </w:r>
          </w:p>
          <w:p w14:paraId="165F936C" w14:textId="77777777" w:rsidR="009E54A3" w:rsidRDefault="00113892">
            <w:pPr>
              <w:widowControl w:val="0"/>
              <w:spacing w:line="240" w:lineRule="auto"/>
              <w:ind w:left="720" w:firstLine="0"/>
              <w:jc w:val="left"/>
              <w:rPr>
                <w:color w:val="000000" w:themeColor="text1"/>
                <w:sz w:val="24"/>
                <w:szCs w:val="24"/>
              </w:rPr>
            </w:pPr>
            <w:r>
              <w:rPr>
                <w:color w:val="000000" w:themeColor="text1"/>
                <w:sz w:val="24"/>
                <w:szCs w:val="24"/>
              </w:rPr>
              <w:t xml:space="preserve"> 660049, Красноярский край, </w:t>
            </w:r>
            <w:proofErr w:type="spellStart"/>
            <w:r>
              <w:rPr>
                <w:color w:val="000000" w:themeColor="text1"/>
                <w:sz w:val="24"/>
                <w:szCs w:val="24"/>
              </w:rPr>
              <w:t>г.о</w:t>
            </w:r>
            <w:proofErr w:type="spellEnd"/>
            <w:r>
              <w:rPr>
                <w:color w:val="000000" w:themeColor="text1"/>
                <w:sz w:val="24"/>
                <w:szCs w:val="24"/>
              </w:rPr>
              <w:t xml:space="preserve">. город Красноярск, г. Красноярск, ул. </w:t>
            </w:r>
            <w:proofErr w:type="spellStart"/>
            <w:r>
              <w:rPr>
                <w:color w:val="000000" w:themeColor="text1"/>
                <w:sz w:val="24"/>
                <w:szCs w:val="24"/>
              </w:rPr>
              <w:t>Перенсона</w:t>
            </w:r>
            <w:proofErr w:type="spellEnd"/>
            <w:r>
              <w:rPr>
                <w:color w:val="000000" w:themeColor="text1"/>
                <w:sz w:val="24"/>
                <w:szCs w:val="24"/>
              </w:rPr>
              <w:t xml:space="preserve">, </w:t>
            </w:r>
            <w:proofErr w:type="spellStart"/>
            <w:r>
              <w:rPr>
                <w:color w:val="000000" w:themeColor="text1"/>
                <w:sz w:val="24"/>
                <w:szCs w:val="24"/>
              </w:rPr>
              <w:t>зд</w:t>
            </w:r>
            <w:proofErr w:type="spellEnd"/>
            <w:r>
              <w:rPr>
                <w:color w:val="000000" w:themeColor="text1"/>
                <w:sz w:val="24"/>
                <w:szCs w:val="24"/>
              </w:rPr>
              <w:t xml:space="preserve">. 2а, </w:t>
            </w:r>
            <w:proofErr w:type="spellStart"/>
            <w:r>
              <w:rPr>
                <w:color w:val="000000" w:themeColor="text1"/>
                <w:sz w:val="24"/>
                <w:szCs w:val="24"/>
              </w:rPr>
              <w:t>помещ</w:t>
            </w:r>
            <w:proofErr w:type="spellEnd"/>
            <w:r>
              <w:rPr>
                <w:color w:val="000000" w:themeColor="text1"/>
                <w:sz w:val="24"/>
                <w:szCs w:val="24"/>
              </w:rPr>
              <w:t>. 1.</w:t>
            </w:r>
          </w:p>
          <w:p w14:paraId="6BA74FED" w14:textId="77777777" w:rsidR="009E54A3" w:rsidRDefault="00113892">
            <w:pPr>
              <w:widowControl w:val="0"/>
              <w:spacing w:line="240" w:lineRule="auto"/>
              <w:ind w:left="720" w:firstLine="0"/>
              <w:jc w:val="left"/>
              <w:rPr>
                <w:color w:val="000000" w:themeColor="text1"/>
                <w:sz w:val="24"/>
                <w:szCs w:val="24"/>
              </w:rPr>
            </w:pPr>
            <w:r>
              <w:rPr>
                <w:color w:val="000000" w:themeColor="text1"/>
                <w:sz w:val="24"/>
                <w:szCs w:val="24"/>
              </w:rPr>
              <w:t xml:space="preserve">ОГРН 1042401810494, </w:t>
            </w:r>
          </w:p>
          <w:p w14:paraId="0CB2320F" w14:textId="77777777" w:rsidR="009E54A3" w:rsidRDefault="00113892">
            <w:pPr>
              <w:widowControl w:val="0"/>
              <w:spacing w:line="240" w:lineRule="auto"/>
              <w:ind w:left="720" w:firstLine="0"/>
              <w:jc w:val="left"/>
              <w:rPr>
                <w:color w:val="000000" w:themeColor="text1"/>
                <w:sz w:val="24"/>
                <w:szCs w:val="24"/>
              </w:rPr>
            </w:pPr>
            <w:r>
              <w:rPr>
                <w:color w:val="000000" w:themeColor="text1"/>
                <w:sz w:val="24"/>
                <w:szCs w:val="24"/>
              </w:rPr>
              <w:t>ИНН 2460066195 / КПП 246601001</w:t>
            </w:r>
          </w:p>
          <w:p w14:paraId="2B371FC6" w14:textId="77777777" w:rsidR="009E54A3" w:rsidRDefault="00113892">
            <w:pPr>
              <w:widowControl w:val="0"/>
              <w:spacing w:line="240" w:lineRule="auto"/>
              <w:ind w:left="720" w:firstLine="0"/>
              <w:jc w:val="left"/>
              <w:rPr>
                <w:color w:val="000000" w:themeColor="text1"/>
                <w:sz w:val="24"/>
                <w:szCs w:val="24"/>
              </w:rPr>
            </w:pPr>
            <w:r>
              <w:rPr>
                <w:color w:val="000000" w:themeColor="text1"/>
                <w:sz w:val="24"/>
                <w:szCs w:val="24"/>
              </w:rPr>
              <w:t>ОКАТО 04401377000</w:t>
            </w:r>
          </w:p>
          <w:p w14:paraId="7CCABCDA" w14:textId="77777777" w:rsidR="009E54A3" w:rsidRDefault="009E54A3">
            <w:pPr>
              <w:widowControl w:val="0"/>
              <w:spacing w:line="240" w:lineRule="auto"/>
              <w:ind w:left="720" w:firstLine="0"/>
              <w:jc w:val="left"/>
              <w:rPr>
                <w:color w:val="000000" w:themeColor="text1"/>
                <w:sz w:val="24"/>
                <w:szCs w:val="24"/>
              </w:rPr>
            </w:pPr>
          </w:p>
          <w:p w14:paraId="08BBF3CE" w14:textId="77777777" w:rsidR="009E54A3" w:rsidRDefault="00113892">
            <w:pPr>
              <w:widowControl w:val="0"/>
              <w:spacing w:line="240" w:lineRule="auto"/>
              <w:ind w:left="720" w:firstLine="0"/>
              <w:jc w:val="left"/>
              <w:rPr>
                <w:b/>
                <w:bCs/>
                <w:iCs/>
                <w:sz w:val="24"/>
                <w:szCs w:val="24"/>
              </w:rPr>
            </w:pPr>
            <w:r>
              <w:rPr>
                <w:b/>
                <w:bCs/>
                <w:iCs/>
                <w:sz w:val="24"/>
                <w:szCs w:val="24"/>
              </w:rPr>
              <w:t xml:space="preserve">Филиал ПАО «РусГидро» - </w:t>
            </w:r>
          </w:p>
          <w:p w14:paraId="2D84DC03" w14:textId="77777777" w:rsidR="009E54A3" w:rsidRDefault="00113892">
            <w:pPr>
              <w:widowControl w:val="0"/>
              <w:spacing w:line="240" w:lineRule="auto"/>
              <w:ind w:left="720" w:firstLine="0"/>
              <w:jc w:val="left"/>
              <w:rPr>
                <w:b/>
                <w:bCs/>
                <w:iCs/>
                <w:sz w:val="24"/>
                <w:szCs w:val="24"/>
              </w:rPr>
            </w:pPr>
            <w:r>
              <w:rPr>
                <w:b/>
                <w:bCs/>
                <w:iCs/>
                <w:sz w:val="24"/>
                <w:szCs w:val="24"/>
              </w:rPr>
              <w:t>«Хабаровский»</w:t>
            </w:r>
          </w:p>
          <w:p w14:paraId="5CF91F14" w14:textId="77777777" w:rsidR="009E54A3" w:rsidRDefault="00113892">
            <w:pPr>
              <w:widowControl w:val="0"/>
              <w:spacing w:line="240" w:lineRule="auto"/>
              <w:ind w:left="720" w:firstLine="0"/>
              <w:jc w:val="left"/>
              <w:rPr>
                <w:sz w:val="24"/>
                <w:szCs w:val="24"/>
              </w:rPr>
            </w:pPr>
            <w:r>
              <w:rPr>
                <w:sz w:val="24"/>
                <w:szCs w:val="24"/>
              </w:rPr>
              <w:t>Адрес места нахождения филиала:</w:t>
            </w:r>
          </w:p>
          <w:p w14:paraId="5C2A20C0" w14:textId="77777777" w:rsidR="009E54A3" w:rsidRDefault="00113892">
            <w:pPr>
              <w:widowControl w:val="0"/>
              <w:spacing w:line="240" w:lineRule="auto"/>
              <w:ind w:left="720" w:firstLine="0"/>
              <w:jc w:val="left"/>
              <w:rPr>
                <w:sz w:val="24"/>
                <w:szCs w:val="24"/>
              </w:rPr>
            </w:pPr>
            <w:r>
              <w:rPr>
                <w:sz w:val="24"/>
                <w:szCs w:val="24"/>
              </w:rPr>
              <w:t>Хабаровский край, г. Хабаровск, ул.</w:t>
            </w:r>
          </w:p>
          <w:p w14:paraId="57374176" w14:textId="77777777" w:rsidR="009E54A3" w:rsidRDefault="00113892">
            <w:pPr>
              <w:widowControl w:val="0"/>
              <w:spacing w:line="240" w:lineRule="auto"/>
              <w:ind w:left="720" w:firstLine="0"/>
              <w:jc w:val="left"/>
              <w:rPr>
                <w:sz w:val="24"/>
                <w:szCs w:val="24"/>
              </w:rPr>
            </w:pPr>
            <w:r>
              <w:rPr>
                <w:sz w:val="24"/>
                <w:szCs w:val="24"/>
              </w:rPr>
              <w:t>Фрунзе, д. 49.</w:t>
            </w:r>
          </w:p>
          <w:p w14:paraId="7DD7324A" w14:textId="77777777" w:rsidR="009E54A3" w:rsidRDefault="00113892">
            <w:pPr>
              <w:widowControl w:val="0"/>
              <w:spacing w:line="240" w:lineRule="auto"/>
              <w:ind w:left="720" w:firstLine="0"/>
              <w:jc w:val="left"/>
              <w:rPr>
                <w:sz w:val="24"/>
                <w:szCs w:val="24"/>
              </w:rPr>
            </w:pPr>
            <w:r>
              <w:rPr>
                <w:sz w:val="24"/>
                <w:szCs w:val="24"/>
              </w:rPr>
              <w:t>КПП 272143001</w:t>
            </w:r>
          </w:p>
          <w:p w14:paraId="43B14CB3" w14:textId="77777777" w:rsidR="009E54A3" w:rsidRDefault="00113892">
            <w:pPr>
              <w:widowControl w:val="0"/>
              <w:spacing w:line="240" w:lineRule="auto"/>
              <w:ind w:left="720" w:firstLine="0"/>
              <w:jc w:val="left"/>
              <w:rPr>
                <w:sz w:val="24"/>
                <w:szCs w:val="24"/>
              </w:rPr>
            </w:pPr>
            <w:r>
              <w:rPr>
                <w:sz w:val="24"/>
                <w:szCs w:val="24"/>
              </w:rPr>
              <w:t>Банк ВТБ (ПАО) в г. Москве</w:t>
            </w:r>
          </w:p>
          <w:p w14:paraId="03D846C6" w14:textId="77777777" w:rsidR="009E54A3" w:rsidRDefault="00113892">
            <w:pPr>
              <w:widowControl w:val="0"/>
              <w:spacing w:line="240" w:lineRule="auto"/>
              <w:ind w:left="720" w:firstLine="0"/>
              <w:jc w:val="left"/>
              <w:rPr>
                <w:sz w:val="24"/>
                <w:szCs w:val="24"/>
              </w:rPr>
            </w:pPr>
            <w:r>
              <w:rPr>
                <w:sz w:val="24"/>
                <w:szCs w:val="24"/>
              </w:rPr>
              <w:t>р/с 40502810903800000114</w:t>
            </w:r>
          </w:p>
          <w:p w14:paraId="1B1FC1F2" w14:textId="77777777" w:rsidR="009E54A3" w:rsidRDefault="00113892">
            <w:pPr>
              <w:widowControl w:val="0"/>
              <w:spacing w:line="240" w:lineRule="auto"/>
              <w:ind w:left="720" w:firstLine="0"/>
              <w:jc w:val="left"/>
              <w:rPr>
                <w:sz w:val="24"/>
                <w:szCs w:val="24"/>
              </w:rPr>
            </w:pPr>
            <w:r>
              <w:rPr>
                <w:sz w:val="24"/>
                <w:szCs w:val="24"/>
              </w:rPr>
              <w:t>к/с 30101810700000000187</w:t>
            </w:r>
          </w:p>
          <w:p w14:paraId="2C60143E" w14:textId="77777777" w:rsidR="009E54A3" w:rsidRDefault="00113892">
            <w:pPr>
              <w:widowControl w:val="0"/>
              <w:spacing w:line="240" w:lineRule="auto"/>
              <w:ind w:left="720" w:firstLine="0"/>
              <w:jc w:val="left"/>
              <w:rPr>
                <w:color w:val="000000" w:themeColor="text1"/>
                <w:sz w:val="24"/>
                <w:szCs w:val="24"/>
              </w:rPr>
            </w:pPr>
            <w:r>
              <w:rPr>
                <w:sz w:val="24"/>
                <w:szCs w:val="24"/>
              </w:rPr>
              <w:t>БИК 044525187</w:t>
            </w:r>
          </w:p>
        </w:tc>
        <w:tc>
          <w:tcPr>
            <w:tcW w:w="4804" w:type="dxa"/>
            <w:gridSpan w:val="2"/>
            <w:shd w:val="clear" w:color="auto" w:fill="auto"/>
          </w:tcPr>
          <w:p w14:paraId="7CF55241" w14:textId="77777777" w:rsidR="009E54A3" w:rsidRDefault="009E54A3">
            <w:pPr>
              <w:widowControl w:val="0"/>
              <w:spacing w:line="240" w:lineRule="auto"/>
              <w:ind w:left="720" w:firstLine="0"/>
              <w:rPr>
                <w:b/>
                <w:bCs/>
                <w:color w:val="000000" w:themeColor="text1"/>
                <w:sz w:val="24"/>
                <w:szCs w:val="24"/>
              </w:rPr>
            </w:pPr>
          </w:p>
          <w:p w14:paraId="6A618F9B" w14:textId="77777777" w:rsidR="009E54A3" w:rsidRDefault="009E54A3">
            <w:pPr>
              <w:widowControl w:val="0"/>
              <w:spacing w:line="240" w:lineRule="auto"/>
              <w:ind w:left="720" w:firstLine="0"/>
              <w:rPr>
                <w:b/>
                <w:bCs/>
                <w:color w:val="000000" w:themeColor="text1"/>
                <w:sz w:val="24"/>
                <w:szCs w:val="24"/>
              </w:rPr>
            </w:pPr>
          </w:p>
          <w:p w14:paraId="3BCF2139" w14:textId="77777777" w:rsidR="009E54A3" w:rsidRDefault="009E54A3">
            <w:pPr>
              <w:widowControl w:val="0"/>
              <w:spacing w:line="240" w:lineRule="auto"/>
              <w:ind w:left="720" w:firstLine="0"/>
              <w:rPr>
                <w:b/>
                <w:color w:val="000000" w:themeColor="text1"/>
                <w:sz w:val="24"/>
                <w:szCs w:val="24"/>
              </w:rPr>
            </w:pPr>
          </w:p>
          <w:p w14:paraId="143A6179" w14:textId="77777777" w:rsidR="009E54A3" w:rsidRDefault="009E54A3">
            <w:pPr>
              <w:widowControl w:val="0"/>
              <w:spacing w:line="240" w:lineRule="auto"/>
              <w:ind w:left="720" w:firstLine="0"/>
              <w:rPr>
                <w:color w:val="000000" w:themeColor="text1"/>
                <w:sz w:val="24"/>
                <w:szCs w:val="24"/>
              </w:rPr>
            </w:pPr>
          </w:p>
          <w:p w14:paraId="1EBA29AA" w14:textId="77777777" w:rsidR="009E54A3" w:rsidRDefault="009E54A3">
            <w:pPr>
              <w:widowControl w:val="0"/>
              <w:spacing w:line="240" w:lineRule="auto"/>
              <w:ind w:left="720" w:firstLine="0"/>
              <w:rPr>
                <w:color w:val="000000" w:themeColor="text1"/>
                <w:sz w:val="24"/>
                <w:szCs w:val="24"/>
              </w:rPr>
            </w:pPr>
          </w:p>
          <w:p w14:paraId="66DD15E7" w14:textId="77777777" w:rsidR="009E54A3" w:rsidRDefault="009E54A3">
            <w:pPr>
              <w:widowControl w:val="0"/>
              <w:spacing w:line="240" w:lineRule="auto"/>
              <w:ind w:left="720" w:firstLine="0"/>
              <w:rPr>
                <w:color w:val="000000" w:themeColor="text1"/>
                <w:sz w:val="24"/>
                <w:szCs w:val="24"/>
              </w:rPr>
            </w:pPr>
          </w:p>
          <w:p w14:paraId="4A9E3322" w14:textId="77777777" w:rsidR="009E54A3" w:rsidRDefault="009E54A3">
            <w:pPr>
              <w:widowControl w:val="0"/>
              <w:spacing w:line="240" w:lineRule="auto"/>
              <w:ind w:left="720" w:firstLine="0"/>
              <w:rPr>
                <w:color w:val="000000" w:themeColor="text1"/>
                <w:sz w:val="24"/>
                <w:szCs w:val="24"/>
              </w:rPr>
            </w:pPr>
          </w:p>
        </w:tc>
      </w:tr>
      <w:tr w:rsidR="009E54A3" w14:paraId="6B1F97FE" w14:textId="77777777">
        <w:tc>
          <w:tcPr>
            <w:tcW w:w="4699" w:type="dxa"/>
          </w:tcPr>
          <w:p w14:paraId="07CCD0B6" w14:textId="77777777" w:rsidR="009E54A3" w:rsidRDefault="009E54A3">
            <w:pPr>
              <w:widowControl w:val="0"/>
              <w:spacing w:line="240" w:lineRule="auto"/>
              <w:ind w:left="720" w:firstLine="0"/>
              <w:jc w:val="left"/>
              <w:rPr>
                <w:b/>
                <w:sz w:val="24"/>
              </w:rPr>
            </w:pPr>
          </w:p>
          <w:p w14:paraId="576F8EC3" w14:textId="77777777" w:rsidR="009E54A3" w:rsidRDefault="00113892">
            <w:pPr>
              <w:widowControl w:val="0"/>
              <w:spacing w:line="240" w:lineRule="auto"/>
              <w:ind w:left="720" w:firstLine="0"/>
              <w:jc w:val="left"/>
              <w:rPr>
                <w:color w:val="000000" w:themeColor="text1"/>
                <w:sz w:val="24"/>
                <w:szCs w:val="24"/>
              </w:rPr>
            </w:pPr>
            <w:r>
              <w:rPr>
                <w:b/>
                <w:sz w:val="24"/>
              </w:rPr>
              <w:t>Заказчик:</w:t>
            </w:r>
          </w:p>
        </w:tc>
        <w:tc>
          <w:tcPr>
            <w:tcW w:w="4702" w:type="dxa"/>
            <w:gridSpan w:val="2"/>
          </w:tcPr>
          <w:p w14:paraId="6DC4B4F7" w14:textId="77777777" w:rsidR="009E54A3" w:rsidRDefault="009E54A3">
            <w:pPr>
              <w:widowControl w:val="0"/>
              <w:spacing w:line="240" w:lineRule="auto"/>
              <w:ind w:left="720" w:firstLine="0"/>
              <w:jc w:val="left"/>
              <w:rPr>
                <w:b/>
                <w:sz w:val="24"/>
                <w:szCs w:val="24"/>
              </w:rPr>
            </w:pPr>
          </w:p>
          <w:p w14:paraId="2E5F57AD" w14:textId="77777777" w:rsidR="009E54A3" w:rsidRDefault="00113892">
            <w:pPr>
              <w:widowControl w:val="0"/>
              <w:spacing w:line="240" w:lineRule="auto"/>
              <w:ind w:left="720" w:firstLine="98"/>
              <w:jc w:val="left"/>
              <w:rPr>
                <w:color w:val="000000" w:themeColor="text1"/>
                <w:sz w:val="24"/>
                <w:szCs w:val="24"/>
              </w:rPr>
            </w:pPr>
            <w:r>
              <w:rPr>
                <w:b/>
                <w:sz w:val="24"/>
                <w:szCs w:val="24"/>
              </w:rPr>
              <w:t>Подрядчик:</w:t>
            </w:r>
          </w:p>
        </w:tc>
        <w:tc>
          <w:tcPr>
            <w:tcW w:w="238" w:type="dxa"/>
          </w:tcPr>
          <w:p w14:paraId="1AB349B6" w14:textId="77777777" w:rsidR="009E54A3" w:rsidRDefault="009E54A3">
            <w:pPr>
              <w:widowControl w:val="0"/>
            </w:pPr>
          </w:p>
        </w:tc>
      </w:tr>
      <w:tr w:rsidR="009E54A3" w14:paraId="2DBEB7B7" w14:textId="77777777">
        <w:tc>
          <w:tcPr>
            <w:tcW w:w="4835" w:type="dxa"/>
            <w:gridSpan w:val="2"/>
          </w:tcPr>
          <w:p w14:paraId="5E0A892D" w14:textId="77777777" w:rsidR="009E54A3" w:rsidRDefault="009E54A3">
            <w:pPr>
              <w:widowControl w:val="0"/>
              <w:spacing w:line="240" w:lineRule="auto"/>
              <w:ind w:left="746" w:firstLine="0"/>
              <w:rPr>
                <w:color w:val="000000"/>
                <w:sz w:val="24"/>
                <w:szCs w:val="24"/>
              </w:rPr>
            </w:pPr>
          </w:p>
          <w:p w14:paraId="553D6CC5" w14:textId="77777777" w:rsidR="009E54A3" w:rsidRDefault="009E54A3">
            <w:pPr>
              <w:widowControl w:val="0"/>
              <w:spacing w:line="240" w:lineRule="auto"/>
              <w:ind w:left="746" w:firstLine="0"/>
              <w:rPr>
                <w:color w:val="000000"/>
                <w:sz w:val="24"/>
                <w:szCs w:val="24"/>
              </w:rPr>
            </w:pPr>
          </w:p>
          <w:p w14:paraId="3082B136" w14:textId="5892F612" w:rsidR="009E54A3" w:rsidRDefault="00113892">
            <w:pPr>
              <w:widowControl w:val="0"/>
              <w:spacing w:line="240" w:lineRule="auto"/>
              <w:ind w:left="746" w:firstLine="0"/>
              <w:rPr>
                <w:color w:val="000000"/>
                <w:sz w:val="24"/>
                <w:szCs w:val="24"/>
              </w:rPr>
            </w:pPr>
            <w:r>
              <w:rPr>
                <w:color w:val="000000"/>
                <w:sz w:val="24"/>
                <w:szCs w:val="24"/>
              </w:rPr>
              <w:t xml:space="preserve">______________ / </w:t>
            </w:r>
          </w:p>
        </w:tc>
        <w:tc>
          <w:tcPr>
            <w:tcW w:w="4804" w:type="dxa"/>
            <w:gridSpan w:val="2"/>
          </w:tcPr>
          <w:p w14:paraId="20D530D2" w14:textId="77777777" w:rsidR="009E54A3" w:rsidRDefault="009E54A3">
            <w:pPr>
              <w:widowControl w:val="0"/>
              <w:rPr>
                <w:color w:val="000000"/>
                <w:sz w:val="24"/>
                <w:szCs w:val="24"/>
              </w:rPr>
            </w:pPr>
          </w:p>
        </w:tc>
      </w:tr>
      <w:tr w:rsidR="009E54A3" w14:paraId="05544210" w14:textId="77777777">
        <w:tc>
          <w:tcPr>
            <w:tcW w:w="4835" w:type="dxa"/>
            <w:gridSpan w:val="2"/>
          </w:tcPr>
          <w:p w14:paraId="089AAFA4" w14:textId="77777777" w:rsidR="009E54A3" w:rsidRDefault="009E54A3">
            <w:pPr>
              <w:widowControl w:val="0"/>
              <w:spacing w:line="240" w:lineRule="auto"/>
              <w:ind w:left="720" w:firstLine="0"/>
              <w:jc w:val="left"/>
              <w:rPr>
                <w:b/>
                <w:sz w:val="24"/>
              </w:rPr>
            </w:pPr>
          </w:p>
        </w:tc>
        <w:tc>
          <w:tcPr>
            <w:tcW w:w="4804" w:type="dxa"/>
            <w:gridSpan w:val="2"/>
          </w:tcPr>
          <w:p w14:paraId="3150D6FC" w14:textId="77777777" w:rsidR="009E54A3" w:rsidRDefault="009E54A3">
            <w:pPr>
              <w:widowControl w:val="0"/>
              <w:spacing w:line="240" w:lineRule="auto"/>
              <w:ind w:left="720" w:firstLine="0"/>
              <w:jc w:val="left"/>
              <w:rPr>
                <w:b/>
                <w:sz w:val="24"/>
                <w:szCs w:val="24"/>
              </w:rPr>
            </w:pPr>
          </w:p>
        </w:tc>
      </w:tr>
    </w:tbl>
    <w:p w14:paraId="0C77225A" w14:textId="77777777" w:rsidR="009E54A3" w:rsidRDefault="009E54A3">
      <w:pPr>
        <w:sectPr w:rsidR="009E54A3">
          <w:headerReference w:type="default" r:id="rId14"/>
          <w:headerReference w:type="first" r:id="rId15"/>
          <w:pgSz w:w="11906" w:h="16838"/>
          <w:pgMar w:top="1134" w:right="851" w:bottom="2268" w:left="1134" w:header="567" w:footer="0" w:gutter="0"/>
          <w:cols w:space="720"/>
          <w:formProt w:val="0"/>
          <w:docGrid w:linePitch="381"/>
        </w:sectPr>
      </w:pPr>
    </w:p>
    <w:p w14:paraId="516D958F" w14:textId="77777777" w:rsidR="009E54A3" w:rsidRDefault="00113892">
      <w:pPr>
        <w:spacing w:line="240" w:lineRule="auto"/>
        <w:ind w:firstLine="0"/>
        <w:jc w:val="right"/>
        <w:rPr>
          <w:sz w:val="22"/>
          <w:szCs w:val="22"/>
        </w:rPr>
      </w:pPr>
      <w:r>
        <w:rPr>
          <w:sz w:val="22"/>
          <w:szCs w:val="22"/>
        </w:rPr>
        <w:lastRenderedPageBreak/>
        <w:t>Приложение № 1</w:t>
      </w:r>
    </w:p>
    <w:p w14:paraId="740F77FF" w14:textId="77777777" w:rsidR="009E54A3" w:rsidRDefault="00113892">
      <w:pPr>
        <w:spacing w:line="240" w:lineRule="auto"/>
        <w:ind w:left="720" w:firstLine="4820"/>
        <w:jc w:val="right"/>
        <w:rPr>
          <w:sz w:val="22"/>
          <w:szCs w:val="22"/>
        </w:rPr>
      </w:pPr>
      <w:r>
        <w:rPr>
          <w:sz w:val="22"/>
          <w:szCs w:val="22"/>
        </w:rPr>
        <w:t>к Договору подряда</w:t>
      </w:r>
    </w:p>
    <w:p w14:paraId="107B64CE" w14:textId="77777777" w:rsidR="009E54A3" w:rsidRDefault="00113892">
      <w:pPr>
        <w:spacing w:line="240" w:lineRule="auto"/>
        <w:ind w:left="720" w:firstLine="4820"/>
        <w:jc w:val="right"/>
        <w:rPr>
          <w:sz w:val="22"/>
          <w:szCs w:val="22"/>
        </w:rPr>
      </w:pPr>
      <w:r>
        <w:rPr>
          <w:bCs/>
          <w:color w:val="000000"/>
          <w:sz w:val="22"/>
          <w:szCs w:val="22"/>
        </w:rPr>
        <w:t xml:space="preserve">от «____» __________ 2026 г. </w:t>
      </w:r>
      <w:proofErr w:type="gramStart"/>
      <w:r>
        <w:rPr>
          <w:bCs/>
          <w:color w:val="000000"/>
          <w:sz w:val="22"/>
          <w:szCs w:val="22"/>
        </w:rPr>
        <w:t>№  _</w:t>
      </w:r>
      <w:proofErr w:type="gramEnd"/>
      <w:r>
        <w:rPr>
          <w:bCs/>
          <w:color w:val="000000"/>
          <w:sz w:val="22"/>
          <w:szCs w:val="22"/>
        </w:rPr>
        <w:t>_________</w:t>
      </w:r>
    </w:p>
    <w:p w14:paraId="68D6ED5A" w14:textId="77777777" w:rsidR="009E54A3" w:rsidRDefault="009E54A3">
      <w:pPr>
        <w:spacing w:line="240" w:lineRule="auto"/>
        <w:ind w:firstLine="0"/>
        <w:jc w:val="right"/>
        <w:rPr>
          <w:sz w:val="22"/>
          <w:szCs w:val="22"/>
        </w:rPr>
      </w:pPr>
    </w:p>
    <w:p w14:paraId="185C9095" w14:textId="77777777" w:rsidR="009E54A3" w:rsidRDefault="009E54A3">
      <w:pPr>
        <w:spacing w:line="240" w:lineRule="auto"/>
        <w:ind w:firstLine="0"/>
        <w:jc w:val="right"/>
        <w:rPr>
          <w:sz w:val="22"/>
          <w:szCs w:val="22"/>
        </w:rPr>
      </w:pPr>
    </w:p>
    <w:p w14:paraId="32235369" w14:textId="77777777" w:rsidR="009E54A3" w:rsidRDefault="00113892">
      <w:pPr>
        <w:spacing w:line="240" w:lineRule="auto"/>
        <w:ind w:firstLine="0"/>
        <w:jc w:val="center"/>
        <w:rPr>
          <w:b/>
          <w:bCs/>
        </w:rPr>
      </w:pPr>
      <w:r>
        <w:rPr>
          <w:b/>
          <w:bCs/>
        </w:rPr>
        <w:t>ТЕХНИЧЕСКОЕ ЗАДАНИЕ</w:t>
      </w:r>
    </w:p>
    <w:p w14:paraId="1043AE3A" w14:textId="77777777" w:rsidR="009E54A3" w:rsidRDefault="009E54A3">
      <w:pPr>
        <w:spacing w:line="240" w:lineRule="auto"/>
        <w:ind w:firstLine="0"/>
        <w:jc w:val="center"/>
        <w:rPr>
          <w:b/>
          <w:bCs/>
        </w:rPr>
      </w:pPr>
    </w:p>
    <w:p w14:paraId="0F7F9AB3" w14:textId="77777777" w:rsidR="009E54A3" w:rsidRDefault="009E54A3">
      <w:pPr>
        <w:spacing w:line="240" w:lineRule="auto"/>
        <w:ind w:firstLine="0"/>
        <w:jc w:val="center"/>
        <w:rPr>
          <w:b/>
          <w:bCs/>
        </w:rPr>
      </w:pPr>
    </w:p>
    <w:p w14:paraId="2D5E7E46" w14:textId="77777777" w:rsidR="009E54A3" w:rsidRDefault="009E54A3">
      <w:pPr>
        <w:spacing w:line="240" w:lineRule="auto"/>
        <w:ind w:firstLine="0"/>
        <w:jc w:val="center"/>
        <w:rPr>
          <w:b/>
          <w:bCs/>
        </w:rPr>
      </w:pPr>
    </w:p>
    <w:p w14:paraId="1D1F1494" w14:textId="77777777" w:rsidR="009E54A3" w:rsidRDefault="009E54A3">
      <w:pPr>
        <w:spacing w:line="240" w:lineRule="auto"/>
        <w:ind w:firstLine="0"/>
        <w:jc w:val="center"/>
        <w:rPr>
          <w:b/>
          <w:bCs/>
        </w:rPr>
      </w:pPr>
    </w:p>
    <w:p w14:paraId="4C6540BD" w14:textId="77777777" w:rsidR="009E54A3" w:rsidRDefault="009E54A3">
      <w:pPr>
        <w:spacing w:line="240" w:lineRule="auto"/>
        <w:ind w:firstLine="0"/>
        <w:jc w:val="center"/>
        <w:rPr>
          <w:b/>
          <w:bCs/>
        </w:rPr>
      </w:pPr>
    </w:p>
    <w:p w14:paraId="63717DBB" w14:textId="77777777" w:rsidR="009E54A3" w:rsidRDefault="009E54A3">
      <w:pPr>
        <w:spacing w:line="240" w:lineRule="auto"/>
        <w:ind w:firstLine="0"/>
        <w:jc w:val="center"/>
        <w:rPr>
          <w:b/>
          <w:bCs/>
        </w:rPr>
      </w:pPr>
    </w:p>
    <w:p w14:paraId="13F15E6E" w14:textId="77777777" w:rsidR="009E54A3" w:rsidRDefault="009E54A3">
      <w:pPr>
        <w:spacing w:line="240" w:lineRule="auto"/>
        <w:ind w:firstLine="0"/>
        <w:jc w:val="center"/>
        <w:rPr>
          <w:b/>
          <w:bCs/>
        </w:rPr>
      </w:pPr>
    </w:p>
    <w:p w14:paraId="2DC0603A" w14:textId="77777777" w:rsidR="009E54A3" w:rsidRDefault="009E54A3">
      <w:pPr>
        <w:spacing w:line="240" w:lineRule="auto"/>
        <w:ind w:firstLine="0"/>
        <w:jc w:val="center"/>
        <w:rPr>
          <w:b/>
          <w:bCs/>
        </w:rPr>
      </w:pPr>
    </w:p>
    <w:p w14:paraId="483868BC" w14:textId="77777777" w:rsidR="009E54A3" w:rsidRDefault="009E54A3">
      <w:pPr>
        <w:spacing w:line="240" w:lineRule="auto"/>
        <w:ind w:firstLine="0"/>
        <w:jc w:val="center"/>
        <w:rPr>
          <w:b/>
          <w:bCs/>
        </w:rPr>
      </w:pPr>
    </w:p>
    <w:p w14:paraId="3716E211" w14:textId="77777777" w:rsidR="009E54A3" w:rsidRDefault="009E54A3">
      <w:pPr>
        <w:spacing w:line="240" w:lineRule="auto"/>
        <w:ind w:firstLine="0"/>
        <w:jc w:val="center"/>
        <w:rPr>
          <w:b/>
          <w:bCs/>
        </w:rPr>
      </w:pPr>
    </w:p>
    <w:p w14:paraId="03EB83FD" w14:textId="77777777" w:rsidR="009E54A3" w:rsidRDefault="009E54A3">
      <w:pPr>
        <w:spacing w:line="240" w:lineRule="auto"/>
        <w:ind w:firstLine="0"/>
        <w:jc w:val="center"/>
        <w:rPr>
          <w:b/>
          <w:bCs/>
        </w:rPr>
      </w:pPr>
    </w:p>
    <w:p w14:paraId="7D334444" w14:textId="77777777" w:rsidR="009E54A3" w:rsidRDefault="009E54A3">
      <w:pPr>
        <w:spacing w:line="240" w:lineRule="auto"/>
        <w:ind w:firstLine="0"/>
        <w:jc w:val="center"/>
        <w:rPr>
          <w:b/>
          <w:bCs/>
        </w:rPr>
      </w:pPr>
    </w:p>
    <w:p w14:paraId="32CEF039" w14:textId="77777777" w:rsidR="009E54A3" w:rsidRDefault="009E54A3">
      <w:pPr>
        <w:spacing w:line="240" w:lineRule="auto"/>
        <w:ind w:firstLine="0"/>
        <w:jc w:val="center"/>
        <w:rPr>
          <w:b/>
          <w:bCs/>
        </w:rPr>
      </w:pPr>
    </w:p>
    <w:p w14:paraId="47E27693" w14:textId="77777777" w:rsidR="009E54A3" w:rsidRDefault="009E54A3">
      <w:pPr>
        <w:spacing w:line="240" w:lineRule="auto"/>
        <w:ind w:firstLine="0"/>
        <w:jc w:val="center"/>
        <w:rPr>
          <w:b/>
          <w:bCs/>
        </w:rPr>
      </w:pPr>
    </w:p>
    <w:p w14:paraId="55EBC443" w14:textId="77777777" w:rsidR="009E54A3" w:rsidRDefault="009E54A3">
      <w:pPr>
        <w:spacing w:line="240" w:lineRule="auto"/>
        <w:ind w:firstLine="0"/>
        <w:jc w:val="center"/>
        <w:rPr>
          <w:b/>
          <w:bCs/>
        </w:rPr>
      </w:pPr>
    </w:p>
    <w:p w14:paraId="50D51688" w14:textId="77777777" w:rsidR="009E54A3" w:rsidRDefault="009E54A3">
      <w:pPr>
        <w:spacing w:line="240" w:lineRule="auto"/>
        <w:ind w:firstLine="0"/>
        <w:jc w:val="center"/>
        <w:rPr>
          <w:b/>
          <w:bCs/>
        </w:rPr>
      </w:pPr>
    </w:p>
    <w:p w14:paraId="19CE313B" w14:textId="77777777" w:rsidR="009E54A3" w:rsidRDefault="009E54A3">
      <w:pPr>
        <w:spacing w:line="240" w:lineRule="auto"/>
        <w:ind w:firstLine="0"/>
        <w:jc w:val="center"/>
        <w:rPr>
          <w:b/>
          <w:bCs/>
        </w:rPr>
      </w:pPr>
    </w:p>
    <w:p w14:paraId="16436566" w14:textId="77777777" w:rsidR="009E54A3" w:rsidRDefault="009E54A3">
      <w:pPr>
        <w:spacing w:line="240" w:lineRule="auto"/>
        <w:ind w:firstLine="0"/>
        <w:jc w:val="center"/>
        <w:rPr>
          <w:b/>
          <w:bCs/>
        </w:rPr>
      </w:pPr>
    </w:p>
    <w:p w14:paraId="3295C00A" w14:textId="77777777" w:rsidR="009E54A3" w:rsidRDefault="009E54A3">
      <w:pPr>
        <w:spacing w:line="240" w:lineRule="auto"/>
        <w:ind w:firstLine="0"/>
        <w:jc w:val="center"/>
        <w:rPr>
          <w:b/>
          <w:sz w:val="22"/>
          <w:szCs w:val="22"/>
        </w:rPr>
      </w:pPr>
    </w:p>
    <w:tbl>
      <w:tblPr>
        <w:tblW w:w="9923" w:type="dxa"/>
        <w:tblLayout w:type="fixed"/>
        <w:tblLook w:val="0000" w:firstRow="0" w:lastRow="0" w:firstColumn="0" w:lastColumn="0" w:noHBand="0" w:noVBand="0"/>
      </w:tblPr>
      <w:tblGrid>
        <w:gridCol w:w="5532"/>
        <w:gridCol w:w="4391"/>
      </w:tblGrid>
      <w:tr w:rsidR="009E54A3" w14:paraId="56815F05" w14:textId="77777777">
        <w:trPr>
          <w:trHeight w:val="1380"/>
        </w:trPr>
        <w:tc>
          <w:tcPr>
            <w:tcW w:w="5531" w:type="dxa"/>
            <w:shd w:val="clear" w:color="auto" w:fill="auto"/>
          </w:tcPr>
          <w:p w14:paraId="35F50C23" w14:textId="77777777" w:rsidR="009E54A3" w:rsidRDefault="00113892">
            <w:pPr>
              <w:widowControl w:val="0"/>
              <w:spacing w:line="240" w:lineRule="auto"/>
              <w:ind w:firstLine="0"/>
              <w:rPr>
                <w:b/>
                <w:sz w:val="24"/>
              </w:rPr>
            </w:pPr>
            <w:r>
              <w:rPr>
                <w:b/>
                <w:sz w:val="24"/>
              </w:rPr>
              <w:t xml:space="preserve">         От Заказчика:</w:t>
            </w:r>
          </w:p>
          <w:p w14:paraId="58654157" w14:textId="57A0ADD6" w:rsidR="009E54A3" w:rsidRDefault="009E54A3">
            <w:pPr>
              <w:widowControl w:val="0"/>
              <w:spacing w:line="240" w:lineRule="auto"/>
              <w:rPr>
                <w:color w:val="000000"/>
                <w:sz w:val="24"/>
                <w:szCs w:val="24"/>
              </w:rPr>
            </w:pPr>
          </w:p>
          <w:p w14:paraId="3F887EDF" w14:textId="77777777" w:rsidR="009E54A3" w:rsidRDefault="009E54A3">
            <w:pPr>
              <w:widowControl w:val="0"/>
              <w:rPr>
                <w:color w:val="000000"/>
                <w:sz w:val="24"/>
                <w:szCs w:val="24"/>
              </w:rPr>
            </w:pPr>
          </w:p>
          <w:p w14:paraId="727809CD" w14:textId="4A39C03C" w:rsidR="009E54A3" w:rsidRDefault="009E54A3">
            <w:pPr>
              <w:widowControl w:val="0"/>
              <w:rPr>
                <w:color w:val="000000"/>
                <w:sz w:val="24"/>
                <w:szCs w:val="24"/>
              </w:rPr>
            </w:pPr>
          </w:p>
        </w:tc>
        <w:tc>
          <w:tcPr>
            <w:tcW w:w="4391" w:type="dxa"/>
            <w:shd w:val="clear" w:color="auto" w:fill="auto"/>
          </w:tcPr>
          <w:p w14:paraId="021CE0AF" w14:textId="77777777" w:rsidR="009E54A3" w:rsidRDefault="00113892">
            <w:pPr>
              <w:widowControl w:val="0"/>
              <w:spacing w:line="240" w:lineRule="auto"/>
              <w:ind w:firstLine="0"/>
              <w:rPr>
                <w:b/>
                <w:sz w:val="24"/>
                <w:szCs w:val="24"/>
              </w:rPr>
            </w:pPr>
            <w:r>
              <w:rPr>
                <w:b/>
                <w:sz w:val="24"/>
                <w:szCs w:val="24"/>
              </w:rPr>
              <w:t xml:space="preserve">         От Подрядчика:</w:t>
            </w:r>
          </w:p>
          <w:p w14:paraId="28E43992" w14:textId="77777777" w:rsidR="009E54A3" w:rsidRDefault="009E54A3">
            <w:pPr>
              <w:widowControl w:val="0"/>
              <w:rPr>
                <w:color w:val="000000"/>
                <w:sz w:val="24"/>
                <w:szCs w:val="24"/>
              </w:rPr>
            </w:pPr>
          </w:p>
        </w:tc>
      </w:tr>
    </w:tbl>
    <w:p w14:paraId="3C273083" w14:textId="77777777" w:rsidR="009E54A3" w:rsidRDefault="009E54A3">
      <w:pPr>
        <w:sectPr w:rsidR="009E54A3">
          <w:headerReference w:type="default" r:id="rId16"/>
          <w:headerReference w:type="first" r:id="rId17"/>
          <w:pgSz w:w="11906" w:h="16838"/>
          <w:pgMar w:top="709" w:right="851" w:bottom="992" w:left="1134" w:header="567" w:footer="0" w:gutter="0"/>
          <w:pgNumType w:start="96"/>
          <w:cols w:space="720"/>
          <w:formProt w:val="0"/>
          <w:docGrid w:linePitch="381"/>
        </w:sectPr>
      </w:pPr>
    </w:p>
    <w:p w14:paraId="467CE86F" w14:textId="77777777" w:rsidR="009E54A3" w:rsidRDefault="00113892">
      <w:pPr>
        <w:spacing w:line="240" w:lineRule="auto"/>
        <w:ind w:firstLine="0"/>
        <w:jc w:val="right"/>
        <w:rPr>
          <w:sz w:val="22"/>
          <w:szCs w:val="22"/>
        </w:rPr>
      </w:pPr>
      <w:r>
        <w:rPr>
          <w:sz w:val="22"/>
          <w:szCs w:val="22"/>
        </w:rPr>
        <w:lastRenderedPageBreak/>
        <w:t>Приложение № 2</w:t>
      </w:r>
    </w:p>
    <w:p w14:paraId="40EDB1CE" w14:textId="77777777" w:rsidR="009E54A3" w:rsidRDefault="00113892">
      <w:pPr>
        <w:spacing w:line="240" w:lineRule="auto"/>
        <w:ind w:left="720" w:firstLine="4820"/>
        <w:jc w:val="right"/>
        <w:rPr>
          <w:sz w:val="22"/>
          <w:szCs w:val="22"/>
        </w:rPr>
      </w:pPr>
      <w:r>
        <w:rPr>
          <w:sz w:val="22"/>
          <w:szCs w:val="22"/>
        </w:rPr>
        <w:t>к Договору подряда</w:t>
      </w:r>
    </w:p>
    <w:p w14:paraId="79CB109C" w14:textId="77777777" w:rsidR="009E54A3" w:rsidRDefault="00113892">
      <w:pPr>
        <w:spacing w:line="240" w:lineRule="auto"/>
        <w:ind w:left="720" w:firstLine="4820"/>
        <w:jc w:val="right"/>
        <w:rPr>
          <w:sz w:val="22"/>
          <w:szCs w:val="22"/>
        </w:rPr>
      </w:pPr>
      <w:r>
        <w:rPr>
          <w:bCs/>
          <w:color w:val="000000"/>
          <w:sz w:val="22"/>
          <w:szCs w:val="22"/>
        </w:rPr>
        <w:t xml:space="preserve">от «____» __________ 2026 г. </w:t>
      </w:r>
      <w:proofErr w:type="gramStart"/>
      <w:r>
        <w:rPr>
          <w:bCs/>
          <w:color w:val="000000"/>
          <w:sz w:val="22"/>
          <w:szCs w:val="22"/>
        </w:rPr>
        <w:t>№  _</w:t>
      </w:r>
      <w:proofErr w:type="gramEnd"/>
      <w:r>
        <w:rPr>
          <w:bCs/>
          <w:color w:val="000000"/>
          <w:sz w:val="22"/>
          <w:szCs w:val="22"/>
        </w:rPr>
        <w:t>_________</w:t>
      </w:r>
    </w:p>
    <w:p w14:paraId="7E493CA2" w14:textId="77777777" w:rsidR="009E54A3" w:rsidRDefault="009E54A3">
      <w:pPr>
        <w:spacing w:line="240" w:lineRule="auto"/>
        <w:jc w:val="right"/>
        <w:rPr>
          <w:sz w:val="22"/>
          <w:szCs w:val="22"/>
        </w:rPr>
      </w:pPr>
    </w:p>
    <w:p w14:paraId="5AA81EBE" w14:textId="77777777" w:rsidR="009E54A3" w:rsidRDefault="009E54A3">
      <w:pPr>
        <w:spacing w:line="240" w:lineRule="auto"/>
        <w:ind w:firstLine="0"/>
        <w:rPr>
          <w:b/>
          <w:bCs/>
          <w:sz w:val="24"/>
          <w:szCs w:val="24"/>
        </w:rPr>
      </w:pPr>
    </w:p>
    <w:p w14:paraId="7EB03DA8" w14:textId="77777777" w:rsidR="009E54A3" w:rsidRDefault="00113892">
      <w:pPr>
        <w:spacing w:line="240" w:lineRule="auto"/>
        <w:ind w:firstLine="0"/>
        <w:jc w:val="center"/>
        <w:rPr>
          <w:b/>
          <w:sz w:val="24"/>
          <w:szCs w:val="24"/>
        </w:rPr>
      </w:pPr>
      <w:r>
        <w:rPr>
          <w:b/>
          <w:sz w:val="24"/>
          <w:szCs w:val="24"/>
        </w:rPr>
        <w:t>КАЛЕНДАРНЫЙ ГРАФИК ВЫПОЛНЕНИЯ РАБОТ</w:t>
      </w:r>
    </w:p>
    <w:p w14:paraId="4A3A3FAE" w14:textId="77777777" w:rsidR="009E54A3" w:rsidRDefault="009E54A3">
      <w:pPr>
        <w:spacing w:line="240" w:lineRule="auto"/>
        <w:jc w:val="left"/>
        <w:rPr>
          <w:sz w:val="24"/>
          <w:szCs w:val="24"/>
        </w:rPr>
      </w:pPr>
    </w:p>
    <w:p w14:paraId="37A9D48C" w14:textId="77777777" w:rsidR="009E54A3" w:rsidRDefault="00113892">
      <w:pPr>
        <w:spacing w:line="240" w:lineRule="auto"/>
        <w:ind w:firstLine="0"/>
        <w:jc w:val="left"/>
        <w:rPr>
          <w:sz w:val="24"/>
          <w:szCs w:val="24"/>
        </w:rPr>
      </w:pPr>
      <w:r>
        <w:rPr>
          <w:sz w:val="24"/>
          <w:szCs w:val="24"/>
        </w:rPr>
        <w:t>Таблица 1. Календарный график выполнения Работ*</w:t>
      </w:r>
    </w:p>
    <w:p w14:paraId="094BCCA3" w14:textId="77777777" w:rsidR="009E54A3" w:rsidRDefault="009E54A3">
      <w:pPr>
        <w:spacing w:line="240" w:lineRule="auto"/>
        <w:ind w:firstLine="0"/>
        <w:jc w:val="left"/>
        <w:rPr>
          <w:sz w:val="24"/>
          <w:szCs w:val="24"/>
        </w:rPr>
      </w:pPr>
    </w:p>
    <w:tbl>
      <w:tblPr>
        <w:tblW w:w="14997" w:type="dxa"/>
        <w:jc w:val="center"/>
        <w:tblLayout w:type="fixed"/>
        <w:tblLook w:val="04A0" w:firstRow="1" w:lastRow="0" w:firstColumn="1" w:lastColumn="0" w:noHBand="0" w:noVBand="1"/>
      </w:tblPr>
      <w:tblGrid>
        <w:gridCol w:w="851"/>
        <w:gridCol w:w="6210"/>
        <w:gridCol w:w="1870"/>
        <w:gridCol w:w="1812"/>
        <w:gridCol w:w="1561"/>
        <w:gridCol w:w="2693"/>
      </w:tblGrid>
      <w:tr w:rsidR="009E54A3" w14:paraId="57F8C0AC" w14:textId="77777777">
        <w:trPr>
          <w:trHeight w:val="555"/>
          <w:jc w:val="center"/>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3BF65185" w14:textId="77777777" w:rsidR="009E54A3" w:rsidRDefault="00113892">
            <w:pPr>
              <w:widowControl w:val="0"/>
              <w:suppressAutoHyphens w:val="0"/>
              <w:spacing w:line="240" w:lineRule="auto"/>
              <w:ind w:firstLine="0"/>
              <w:jc w:val="center"/>
              <w:textAlignment w:val="baseline"/>
              <w:rPr>
                <w:rFonts w:eastAsia="Calibri"/>
                <w:kern w:val="2"/>
                <w:sz w:val="24"/>
                <w:szCs w:val="24"/>
                <w:lang w:eastAsia="en-US"/>
              </w:rPr>
            </w:pPr>
            <w:bookmarkStart w:id="49" w:name="RANGE!B7%252525252525252525253AF12"/>
            <w:r>
              <w:rPr>
                <w:rFonts w:eastAsia="Calibri"/>
                <w:kern w:val="2"/>
                <w:sz w:val="24"/>
                <w:szCs w:val="24"/>
                <w:lang w:eastAsia="en-US"/>
              </w:rPr>
              <w:t>№ п.п.</w:t>
            </w:r>
            <w:bookmarkEnd w:id="49"/>
          </w:p>
        </w:tc>
        <w:tc>
          <w:tcPr>
            <w:tcW w:w="6210" w:type="dxa"/>
            <w:vMerge w:val="restart"/>
            <w:tcBorders>
              <w:top w:val="single" w:sz="4" w:space="0" w:color="000000"/>
              <w:left w:val="single" w:sz="4" w:space="0" w:color="000000"/>
              <w:bottom w:val="single" w:sz="4" w:space="0" w:color="000000"/>
              <w:right w:val="single" w:sz="4" w:space="0" w:color="000000"/>
            </w:tcBorders>
            <w:vAlign w:val="center"/>
          </w:tcPr>
          <w:p w14:paraId="73A24004" w14:textId="77777777" w:rsidR="009E54A3" w:rsidRDefault="00113892">
            <w:pPr>
              <w:widowControl w:val="0"/>
              <w:suppressAutoHyphens w:val="0"/>
              <w:spacing w:line="240" w:lineRule="auto"/>
              <w:ind w:firstLine="0"/>
              <w:jc w:val="center"/>
              <w:textAlignment w:val="baseline"/>
              <w:rPr>
                <w:rFonts w:eastAsia="Calibri"/>
                <w:kern w:val="2"/>
                <w:sz w:val="24"/>
                <w:szCs w:val="24"/>
                <w:lang w:val="en-US" w:eastAsia="en-US"/>
              </w:rPr>
            </w:pPr>
            <w:r>
              <w:rPr>
                <w:rFonts w:eastAsia="Calibri"/>
                <w:kern w:val="2"/>
                <w:sz w:val="24"/>
                <w:szCs w:val="24"/>
                <w:lang w:eastAsia="en-US"/>
              </w:rPr>
              <w:t>Наименование</w:t>
            </w:r>
            <w:r>
              <w:rPr>
                <w:rFonts w:eastAsia="Calibri"/>
                <w:kern w:val="2"/>
                <w:sz w:val="24"/>
                <w:szCs w:val="24"/>
                <w:lang w:val="en-US" w:eastAsia="en-US"/>
              </w:rPr>
              <w:t xml:space="preserve"> </w:t>
            </w:r>
          </w:p>
          <w:p w14:paraId="327EDE74" w14:textId="77777777" w:rsidR="009E54A3" w:rsidRDefault="00113892">
            <w:pPr>
              <w:widowControl w:val="0"/>
              <w:suppressAutoHyphens w:val="0"/>
              <w:spacing w:line="240" w:lineRule="auto"/>
              <w:ind w:firstLine="0"/>
              <w:jc w:val="center"/>
              <w:textAlignment w:val="baseline"/>
              <w:rPr>
                <w:rFonts w:eastAsia="Calibri"/>
                <w:kern w:val="2"/>
                <w:sz w:val="24"/>
                <w:szCs w:val="24"/>
                <w:lang w:eastAsia="en-US"/>
              </w:rPr>
            </w:pPr>
            <w:r>
              <w:rPr>
                <w:rFonts w:eastAsia="Calibri"/>
                <w:kern w:val="2"/>
                <w:sz w:val="24"/>
                <w:szCs w:val="24"/>
                <w:lang w:val="en-US" w:eastAsia="x-none"/>
              </w:rPr>
              <w:t>Э</w:t>
            </w:r>
            <w:r>
              <w:rPr>
                <w:rFonts w:eastAsia="Calibri"/>
                <w:kern w:val="2"/>
                <w:sz w:val="24"/>
                <w:szCs w:val="24"/>
                <w:lang w:eastAsia="en-US"/>
              </w:rPr>
              <w:t>тап</w:t>
            </w:r>
            <w:r>
              <w:rPr>
                <w:rFonts w:eastAsia="Calibri"/>
                <w:kern w:val="2"/>
                <w:sz w:val="24"/>
                <w:szCs w:val="24"/>
                <w:lang w:val="en-US" w:eastAsia="en-US"/>
              </w:rPr>
              <w:t>а</w:t>
            </w:r>
            <w:r>
              <w:rPr>
                <w:rFonts w:eastAsia="Calibri"/>
                <w:kern w:val="2"/>
                <w:sz w:val="24"/>
                <w:szCs w:val="24"/>
                <w:lang w:eastAsia="en-US"/>
              </w:rPr>
              <w:t xml:space="preserve"> </w:t>
            </w:r>
            <w:proofErr w:type="spellStart"/>
            <w:r>
              <w:rPr>
                <w:rFonts w:eastAsia="Calibri"/>
                <w:kern w:val="2"/>
                <w:sz w:val="24"/>
                <w:szCs w:val="24"/>
                <w:lang w:val="en-US" w:eastAsia="en-US"/>
              </w:rPr>
              <w:t>Работ</w:t>
            </w:r>
            <w:proofErr w:type="spellEnd"/>
          </w:p>
        </w:tc>
        <w:tc>
          <w:tcPr>
            <w:tcW w:w="1870" w:type="dxa"/>
            <w:vMerge w:val="restart"/>
            <w:tcBorders>
              <w:top w:val="single" w:sz="4" w:space="0" w:color="000000"/>
              <w:left w:val="single" w:sz="4" w:space="0" w:color="000000"/>
              <w:bottom w:val="single" w:sz="4" w:space="0" w:color="000000"/>
              <w:right w:val="single" w:sz="4" w:space="0" w:color="000000"/>
            </w:tcBorders>
            <w:vAlign w:val="center"/>
          </w:tcPr>
          <w:p w14:paraId="4828CB80" w14:textId="77777777" w:rsidR="009E54A3" w:rsidRDefault="00113892">
            <w:pPr>
              <w:widowControl w:val="0"/>
              <w:suppressAutoHyphens w:val="0"/>
              <w:spacing w:line="240" w:lineRule="auto"/>
              <w:ind w:firstLine="0"/>
              <w:jc w:val="center"/>
              <w:textAlignment w:val="baseline"/>
              <w:rPr>
                <w:rFonts w:eastAsia="Calibri"/>
                <w:kern w:val="2"/>
                <w:sz w:val="24"/>
                <w:szCs w:val="24"/>
                <w:lang w:val="en-US" w:eastAsia="en-US"/>
              </w:rPr>
            </w:pPr>
            <w:proofErr w:type="spellStart"/>
            <w:r>
              <w:rPr>
                <w:rFonts w:eastAsia="Calibri"/>
                <w:kern w:val="2"/>
                <w:sz w:val="24"/>
                <w:szCs w:val="24"/>
                <w:lang w:val="en-US" w:eastAsia="en-US"/>
              </w:rPr>
              <w:t>Обоснование</w:t>
            </w:r>
            <w:proofErr w:type="spellEnd"/>
            <w:r>
              <w:rPr>
                <w:rFonts w:eastAsia="Calibri"/>
                <w:kern w:val="2"/>
                <w:sz w:val="24"/>
                <w:szCs w:val="24"/>
                <w:lang w:val="en-US" w:eastAsia="en-US"/>
              </w:rPr>
              <w:t xml:space="preserve"> </w:t>
            </w:r>
            <w:proofErr w:type="spellStart"/>
            <w:r>
              <w:rPr>
                <w:rFonts w:eastAsia="Calibri"/>
                <w:kern w:val="2"/>
                <w:sz w:val="24"/>
                <w:szCs w:val="24"/>
                <w:lang w:val="en-US" w:eastAsia="en-US"/>
              </w:rPr>
              <w:t>стоимости</w:t>
            </w:r>
            <w:proofErr w:type="spellEnd"/>
            <w:r>
              <w:rPr>
                <w:rFonts w:eastAsia="Calibri"/>
                <w:kern w:val="2"/>
                <w:sz w:val="24"/>
                <w:szCs w:val="24"/>
                <w:lang w:val="en-US" w:eastAsia="en-US"/>
              </w:rPr>
              <w:t xml:space="preserve"> </w:t>
            </w:r>
            <w:proofErr w:type="spellStart"/>
            <w:r>
              <w:rPr>
                <w:rFonts w:eastAsia="Calibri"/>
                <w:kern w:val="2"/>
                <w:sz w:val="24"/>
                <w:szCs w:val="24"/>
                <w:lang w:val="en-US" w:eastAsia="en-US"/>
              </w:rPr>
              <w:t>Этапа</w:t>
            </w:r>
            <w:proofErr w:type="spellEnd"/>
            <w:r>
              <w:rPr>
                <w:rFonts w:eastAsia="Calibri"/>
                <w:kern w:val="2"/>
                <w:sz w:val="24"/>
                <w:szCs w:val="24"/>
                <w:lang w:val="en-US" w:eastAsia="en-US"/>
              </w:rPr>
              <w:t xml:space="preserve"> </w:t>
            </w:r>
            <w:proofErr w:type="spellStart"/>
            <w:r>
              <w:rPr>
                <w:rFonts w:eastAsia="Calibri"/>
                <w:kern w:val="2"/>
                <w:sz w:val="24"/>
                <w:szCs w:val="24"/>
                <w:lang w:val="en-US" w:eastAsia="en-US"/>
              </w:rPr>
              <w:t>Работ</w:t>
            </w:r>
            <w:proofErr w:type="spellEnd"/>
          </w:p>
        </w:tc>
        <w:tc>
          <w:tcPr>
            <w:tcW w:w="3373" w:type="dxa"/>
            <w:gridSpan w:val="2"/>
            <w:tcBorders>
              <w:top w:val="single" w:sz="4" w:space="0" w:color="000000"/>
              <w:left w:val="single" w:sz="4" w:space="0" w:color="000000"/>
              <w:bottom w:val="single" w:sz="4" w:space="0" w:color="000000"/>
              <w:right w:val="single" w:sz="4" w:space="0" w:color="000000"/>
            </w:tcBorders>
            <w:vAlign w:val="center"/>
          </w:tcPr>
          <w:p w14:paraId="6013D2A7" w14:textId="77777777" w:rsidR="009E54A3" w:rsidRDefault="00113892">
            <w:pPr>
              <w:widowControl w:val="0"/>
              <w:suppressAutoHyphens w:val="0"/>
              <w:spacing w:line="240" w:lineRule="auto"/>
              <w:ind w:firstLine="0"/>
              <w:jc w:val="center"/>
              <w:textAlignment w:val="baseline"/>
              <w:rPr>
                <w:rFonts w:eastAsia="Calibri"/>
                <w:kern w:val="2"/>
                <w:sz w:val="24"/>
                <w:szCs w:val="24"/>
                <w:lang w:val="en-US" w:eastAsia="en-US"/>
              </w:rPr>
            </w:pPr>
            <w:proofErr w:type="spellStart"/>
            <w:r>
              <w:rPr>
                <w:rFonts w:eastAsia="Calibri"/>
                <w:kern w:val="2"/>
                <w:sz w:val="24"/>
                <w:szCs w:val="24"/>
                <w:lang w:val="en-US" w:eastAsia="en-US"/>
              </w:rPr>
              <w:t>Сроки</w:t>
            </w:r>
            <w:proofErr w:type="spellEnd"/>
            <w:r>
              <w:rPr>
                <w:rFonts w:eastAsia="Calibri"/>
                <w:kern w:val="2"/>
                <w:sz w:val="24"/>
                <w:szCs w:val="24"/>
                <w:lang w:val="en-US" w:eastAsia="en-US"/>
              </w:rPr>
              <w:t xml:space="preserve"> </w:t>
            </w:r>
            <w:proofErr w:type="spellStart"/>
            <w:r>
              <w:rPr>
                <w:rFonts w:eastAsia="Calibri"/>
                <w:kern w:val="2"/>
                <w:sz w:val="24"/>
                <w:szCs w:val="24"/>
                <w:lang w:val="en-US" w:eastAsia="en-US"/>
              </w:rPr>
              <w:t>выполнения</w:t>
            </w:r>
            <w:proofErr w:type="spellEnd"/>
            <w:r>
              <w:rPr>
                <w:rFonts w:eastAsia="Calibri"/>
                <w:kern w:val="2"/>
                <w:sz w:val="24"/>
                <w:szCs w:val="24"/>
                <w:lang w:val="en-US" w:eastAsia="en-US"/>
              </w:rPr>
              <w:t xml:space="preserve"> </w:t>
            </w:r>
            <w:proofErr w:type="spellStart"/>
            <w:r>
              <w:rPr>
                <w:rFonts w:eastAsia="Calibri"/>
                <w:kern w:val="2"/>
                <w:sz w:val="24"/>
                <w:szCs w:val="24"/>
                <w:lang w:val="en-US" w:eastAsia="en-US"/>
              </w:rPr>
              <w:t>Этапа</w:t>
            </w:r>
            <w:proofErr w:type="spellEnd"/>
            <w:r>
              <w:rPr>
                <w:rFonts w:eastAsia="Calibri"/>
                <w:kern w:val="2"/>
                <w:sz w:val="24"/>
                <w:szCs w:val="24"/>
                <w:lang w:val="en-US" w:eastAsia="en-US"/>
              </w:rPr>
              <w:t xml:space="preserve"> </w:t>
            </w:r>
            <w:proofErr w:type="spellStart"/>
            <w:r>
              <w:rPr>
                <w:rFonts w:eastAsia="Calibri"/>
                <w:kern w:val="2"/>
                <w:sz w:val="24"/>
                <w:szCs w:val="24"/>
                <w:lang w:val="en-US" w:eastAsia="en-US"/>
              </w:rPr>
              <w:t>Работ</w:t>
            </w:r>
            <w:proofErr w:type="spellEnd"/>
          </w:p>
        </w:tc>
        <w:tc>
          <w:tcPr>
            <w:tcW w:w="2693" w:type="dxa"/>
            <w:vMerge w:val="restart"/>
            <w:tcBorders>
              <w:top w:val="single" w:sz="4" w:space="0" w:color="000000"/>
              <w:left w:val="single" w:sz="4" w:space="0" w:color="000000"/>
              <w:bottom w:val="single" w:sz="4" w:space="0" w:color="000000"/>
              <w:right w:val="single" w:sz="4" w:space="0" w:color="000000"/>
            </w:tcBorders>
            <w:vAlign w:val="center"/>
          </w:tcPr>
          <w:p w14:paraId="738532BF" w14:textId="77777777" w:rsidR="009E54A3" w:rsidRDefault="00113892">
            <w:pPr>
              <w:widowControl w:val="0"/>
              <w:suppressAutoHyphens w:val="0"/>
              <w:spacing w:line="240" w:lineRule="auto"/>
              <w:ind w:firstLine="0"/>
              <w:jc w:val="center"/>
              <w:textAlignment w:val="baseline"/>
              <w:rPr>
                <w:rFonts w:eastAsia="Calibri"/>
                <w:kern w:val="2"/>
                <w:sz w:val="24"/>
                <w:szCs w:val="24"/>
                <w:lang w:eastAsia="en-US"/>
              </w:rPr>
            </w:pPr>
            <w:r>
              <w:rPr>
                <w:rFonts w:eastAsia="Calibri"/>
                <w:kern w:val="2"/>
                <w:sz w:val="24"/>
                <w:szCs w:val="24"/>
                <w:lang w:eastAsia="en-US"/>
              </w:rPr>
              <w:t>Цена Этапа Работ, руб. без НДС**</w:t>
            </w:r>
          </w:p>
        </w:tc>
      </w:tr>
      <w:tr w:rsidR="009E54A3" w14:paraId="7B069CAE" w14:textId="77777777">
        <w:trPr>
          <w:trHeight w:val="555"/>
          <w:jc w:val="center"/>
        </w:trPr>
        <w:tc>
          <w:tcPr>
            <w:tcW w:w="850" w:type="dxa"/>
            <w:vMerge/>
            <w:tcBorders>
              <w:left w:val="single" w:sz="4" w:space="0" w:color="000000"/>
              <w:bottom w:val="single" w:sz="4" w:space="0" w:color="000000"/>
              <w:right w:val="single" w:sz="4" w:space="0" w:color="000000"/>
            </w:tcBorders>
            <w:vAlign w:val="center"/>
          </w:tcPr>
          <w:p w14:paraId="7D0466EA" w14:textId="77777777" w:rsidR="009E54A3" w:rsidRDefault="009E54A3">
            <w:pPr>
              <w:widowControl w:val="0"/>
              <w:suppressAutoHyphens w:val="0"/>
              <w:spacing w:line="240" w:lineRule="auto"/>
              <w:ind w:firstLine="0"/>
              <w:jc w:val="center"/>
              <w:textAlignment w:val="baseline"/>
              <w:rPr>
                <w:rFonts w:eastAsia="Calibri"/>
                <w:kern w:val="2"/>
                <w:sz w:val="24"/>
                <w:szCs w:val="24"/>
                <w:lang w:eastAsia="en-US"/>
              </w:rPr>
            </w:pPr>
          </w:p>
        </w:tc>
        <w:tc>
          <w:tcPr>
            <w:tcW w:w="6210" w:type="dxa"/>
            <w:vMerge/>
            <w:tcBorders>
              <w:left w:val="single" w:sz="4" w:space="0" w:color="000000"/>
              <w:bottom w:val="single" w:sz="4" w:space="0" w:color="000000"/>
              <w:right w:val="single" w:sz="4" w:space="0" w:color="000000"/>
            </w:tcBorders>
            <w:vAlign w:val="center"/>
          </w:tcPr>
          <w:p w14:paraId="2CED1672" w14:textId="77777777" w:rsidR="009E54A3" w:rsidRDefault="009E54A3">
            <w:pPr>
              <w:widowControl w:val="0"/>
              <w:suppressAutoHyphens w:val="0"/>
              <w:spacing w:line="240" w:lineRule="auto"/>
              <w:ind w:firstLine="0"/>
              <w:jc w:val="center"/>
              <w:textAlignment w:val="baseline"/>
              <w:rPr>
                <w:rFonts w:eastAsia="Calibri"/>
                <w:kern w:val="2"/>
                <w:sz w:val="24"/>
                <w:szCs w:val="24"/>
                <w:lang w:eastAsia="en-US"/>
              </w:rPr>
            </w:pPr>
          </w:p>
        </w:tc>
        <w:tc>
          <w:tcPr>
            <w:tcW w:w="1870" w:type="dxa"/>
            <w:vMerge/>
            <w:tcBorders>
              <w:left w:val="single" w:sz="4" w:space="0" w:color="000000"/>
              <w:bottom w:val="single" w:sz="4" w:space="0" w:color="000000"/>
              <w:right w:val="single" w:sz="4" w:space="0" w:color="000000"/>
            </w:tcBorders>
            <w:vAlign w:val="center"/>
          </w:tcPr>
          <w:p w14:paraId="1E82DB93" w14:textId="77777777" w:rsidR="009E54A3" w:rsidRDefault="009E54A3">
            <w:pPr>
              <w:widowControl w:val="0"/>
              <w:spacing w:line="240" w:lineRule="auto"/>
              <w:ind w:firstLine="0"/>
              <w:jc w:val="center"/>
              <w:rPr>
                <w:rFonts w:eastAsia="Calibri"/>
                <w:kern w:val="2"/>
                <w:sz w:val="24"/>
                <w:szCs w:val="24"/>
                <w:lang w:eastAsia="en-US"/>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1D2E46CF" w14:textId="77777777" w:rsidR="009E54A3" w:rsidRDefault="00113892">
            <w:pPr>
              <w:widowControl w:val="0"/>
              <w:suppressAutoHyphens w:val="0"/>
              <w:spacing w:line="240" w:lineRule="auto"/>
              <w:ind w:firstLine="0"/>
              <w:jc w:val="center"/>
              <w:textAlignment w:val="baseline"/>
              <w:rPr>
                <w:rFonts w:eastAsia="Calibri"/>
                <w:kern w:val="2"/>
                <w:sz w:val="24"/>
                <w:szCs w:val="24"/>
                <w:lang w:val="en-US" w:eastAsia="en-US"/>
              </w:rPr>
            </w:pPr>
            <w:proofErr w:type="spellStart"/>
            <w:r>
              <w:rPr>
                <w:rFonts w:eastAsia="Calibri"/>
                <w:kern w:val="2"/>
                <w:sz w:val="24"/>
                <w:szCs w:val="24"/>
                <w:lang w:val="en-US" w:eastAsia="en-US"/>
              </w:rPr>
              <w:t>Начало</w:t>
            </w:r>
            <w:proofErr w:type="spellEnd"/>
          </w:p>
        </w:tc>
        <w:tc>
          <w:tcPr>
            <w:tcW w:w="1561" w:type="dxa"/>
            <w:tcBorders>
              <w:left w:val="single" w:sz="4" w:space="0" w:color="000000"/>
              <w:bottom w:val="single" w:sz="4" w:space="0" w:color="000000"/>
              <w:right w:val="single" w:sz="4" w:space="0" w:color="000000"/>
            </w:tcBorders>
            <w:vAlign w:val="center"/>
          </w:tcPr>
          <w:p w14:paraId="135F33B7" w14:textId="77777777" w:rsidR="009E54A3" w:rsidRDefault="00113892">
            <w:pPr>
              <w:widowControl w:val="0"/>
              <w:suppressAutoHyphens w:val="0"/>
              <w:spacing w:line="240" w:lineRule="auto"/>
              <w:ind w:firstLine="0"/>
              <w:jc w:val="center"/>
              <w:textAlignment w:val="baseline"/>
              <w:rPr>
                <w:rFonts w:eastAsia="Calibri"/>
                <w:kern w:val="2"/>
                <w:sz w:val="24"/>
                <w:szCs w:val="24"/>
                <w:lang w:val="en-US" w:eastAsia="en-US"/>
              </w:rPr>
            </w:pPr>
            <w:proofErr w:type="spellStart"/>
            <w:r>
              <w:rPr>
                <w:rFonts w:eastAsia="Calibri"/>
                <w:kern w:val="2"/>
                <w:sz w:val="24"/>
                <w:szCs w:val="24"/>
                <w:lang w:val="en-US" w:eastAsia="en-US"/>
              </w:rPr>
              <w:t>Окончание</w:t>
            </w:r>
            <w:proofErr w:type="spellEnd"/>
          </w:p>
        </w:tc>
        <w:tc>
          <w:tcPr>
            <w:tcW w:w="2693" w:type="dxa"/>
            <w:vMerge/>
            <w:tcBorders>
              <w:left w:val="single" w:sz="4" w:space="0" w:color="000000"/>
              <w:bottom w:val="single" w:sz="4" w:space="0" w:color="000000"/>
              <w:right w:val="single" w:sz="4" w:space="0" w:color="000000"/>
            </w:tcBorders>
            <w:vAlign w:val="center"/>
          </w:tcPr>
          <w:p w14:paraId="464FB604" w14:textId="77777777" w:rsidR="009E54A3" w:rsidRDefault="009E54A3">
            <w:pPr>
              <w:widowControl w:val="0"/>
              <w:suppressAutoHyphens w:val="0"/>
              <w:spacing w:line="240" w:lineRule="auto"/>
              <w:ind w:firstLine="0"/>
              <w:jc w:val="center"/>
              <w:textAlignment w:val="baseline"/>
              <w:rPr>
                <w:rFonts w:eastAsia="Calibri"/>
                <w:kern w:val="2"/>
                <w:sz w:val="24"/>
                <w:szCs w:val="24"/>
                <w:lang w:eastAsia="en-US"/>
              </w:rPr>
            </w:pPr>
          </w:p>
        </w:tc>
      </w:tr>
      <w:tr w:rsidR="009E54A3" w14:paraId="42EB6FAF" w14:textId="77777777">
        <w:trPr>
          <w:trHeight w:val="967"/>
          <w:jc w:val="center"/>
        </w:trPr>
        <w:tc>
          <w:tcPr>
            <w:tcW w:w="850" w:type="dxa"/>
            <w:tcBorders>
              <w:top w:val="single" w:sz="4" w:space="0" w:color="000000"/>
              <w:left w:val="single" w:sz="4" w:space="0" w:color="000000"/>
              <w:bottom w:val="single" w:sz="4" w:space="0" w:color="000000"/>
              <w:right w:val="single" w:sz="4" w:space="0" w:color="000000"/>
            </w:tcBorders>
            <w:vAlign w:val="center"/>
          </w:tcPr>
          <w:p w14:paraId="47B5A843" w14:textId="2490A14E" w:rsidR="009E54A3" w:rsidRDefault="009E54A3">
            <w:pPr>
              <w:widowControl w:val="0"/>
              <w:suppressAutoHyphens w:val="0"/>
              <w:spacing w:line="240" w:lineRule="auto"/>
              <w:ind w:firstLine="0"/>
              <w:jc w:val="center"/>
              <w:textAlignment w:val="baseline"/>
              <w:rPr>
                <w:rFonts w:eastAsia="Calibri"/>
                <w:bCs/>
                <w:kern w:val="2"/>
                <w:sz w:val="24"/>
                <w:szCs w:val="24"/>
                <w:lang w:eastAsia="en-US"/>
              </w:rPr>
            </w:pPr>
          </w:p>
        </w:tc>
        <w:tc>
          <w:tcPr>
            <w:tcW w:w="6210" w:type="dxa"/>
            <w:tcBorders>
              <w:top w:val="single" w:sz="4" w:space="0" w:color="000000"/>
              <w:left w:val="single" w:sz="4" w:space="0" w:color="000000"/>
              <w:bottom w:val="single" w:sz="4" w:space="0" w:color="000000"/>
            </w:tcBorders>
            <w:vAlign w:val="center"/>
          </w:tcPr>
          <w:p w14:paraId="1F04DF4B" w14:textId="2E674EC0" w:rsidR="009E54A3" w:rsidRDefault="009E54A3">
            <w:pPr>
              <w:widowControl w:val="0"/>
              <w:suppressAutoHyphens w:val="0"/>
              <w:spacing w:line="240" w:lineRule="auto"/>
              <w:ind w:firstLine="0"/>
              <w:jc w:val="left"/>
              <w:textAlignment w:val="baseline"/>
              <w:rPr>
                <w:rFonts w:eastAsia="Calibri"/>
                <w:kern w:val="2"/>
                <w:sz w:val="24"/>
                <w:szCs w:val="24"/>
                <w:lang w:eastAsia="en-US"/>
              </w:rPr>
            </w:pPr>
          </w:p>
        </w:tc>
        <w:tc>
          <w:tcPr>
            <w:tcW w:w="1870" w:type="dxa"/>
            <w:tcBorders>
              <w:top w:val="single" w:sz="4" w:space="0" w:color="000000"/>
              <w:left w:val="single" w:sz="4" w:space="0" w:color="000000"/>
              <w:bottom w:val="single" w:sz="4" w:space="0" w:color="000000"/>
              <w:right w:val="single" w:sz="4" w:space="0" w:color="000000"/>
            </w:tcBorders>
            <w:vAlign w:val="center"/>
          </w:tcPr>
          <w:p w14:paraId="18F708A1" w14:textId="4C44F3F1" w:rsidR="009E54A3" w:rsidRDefault="009E54A3">
            <w:pPr>
              <w:widowControl w:val="0"/>
              <w:spacing w:line="240" w:lineRule="auto"/>
              <w:ind w:firstLine="0"/>
              <w:jc w:val="center"/>
              <w:rPr>
                <w:rFonts w:eastAsia="Calibri"/>
                <w:kern w:val="2"/>
                <w:sz w:val="24"/>
                <w:szCs w:val="24"/>
                <w:lang w:eastAsia="en-US"/>
              </w:rPr>
            </w:pPr>
          </w:p>
        </w:tc>
        <w:tc>
          <w:tcPr>
            <w:tcW w:w="1812" w:type="dxa"/>
            <w:tcBorders>
              <w:top w:val="single" w:sz="4" w:space="0" w:color="000000"/>
              <w:bottom w:val="single" w:sz="4" w:space="0" w:color="000000"/>
            </w:tcBorders>
            <w:vAlign w:val="center"/>
          </w:tcPr>
          <w:p w14:paraId="5812CDCC" w14:textId="6A4A1B16" w:rsidR="009E54A3" w:rsidRDefault="009E54A3">
            <w:pPr>
              <w:widowControl w:val="0"/>
              <w:suppressAutoHyphens w:val="0"/>
              <w:spacing w:line="240" w:lineRule="auto"/>
              <w:ind w:firstLine="0"/>
              <w:jc w:val="center"/>
              <w:textAlignment w:val="baseline"/>
              <w:rPr>
                <w:rFonts w:eastAsia="Calibri"/>
                <w:kern w:val="2"/>
                <w:sz w:val="24"/>
                <w:szCs w:val="24"/>
                <w:lang w:eastAsia="en-US"/>
              </w:rPr>
            </w:pPr>
          </w:p>
        </w:tc>
        <w:tc>
          <w:tcPr>
            <w:tcW w:w="1561" w:type="dxa"/>
            <w:tcBorders>
              <w:top w:val="single" w:sz="4" w:space="0" w:color="000000"/>
              <w:left w:val="single" w:sz="4" w:space="0" w:color="000000"/>
              <w:bottom w:val="single" w:sz="4" w:space="0" w:color="000000"/>
            </w:tcBorders>
            <w:vAlign w:val="center"/>
          </w:tcPr>
          <w:p w14:paraId="646DE59F" w14:textId="37FE0DDC" w:rsidR="009E54A3" w:rsidRDefault="009E54A3">
            <w:pPr>
              <w:widowControl w:val="0"/>
              <w:suppressAutoHyphens w:val="0"/>
              <w:spacing w:line="240" w:lineRule="auto"/>
              <w:ind w:firstLine="0"/>
              <w:jc w:val="center"/>
              <w:textAlignment w:val="baseline"/>
              <w:rPr>
                <w:rFonts w:eastAsia="Calibri"/>
                <w:kern w:val="2"/>
                <w:sz w:val="24"/>
                <w:szCs w:val="24"/>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670EEEC8" w14:textId="77777777" w:rsidR="009E54A3" w:rsidRDefault="009E54A3">
            <w:pPr>
              <w:widowControl w:val="0"/>
              <w:suppressAutoHyphens w:val="0"/>
              <w:spacing w:line="240" w:lineRule="auto"/>
              <w:ind w:firstLine="0"/>
              <w:jc w:val="center"/>
              <w:textAlignment w:val="baseline"/>
              <w:rPr>
                <w:rFonts w:eastAsia="Calibri"/>
                <w:kern w:val="2"/>
                <w:sz w:val="24"/>
                <w:szCs w:val="24"/>
                <w:lang w:eastAsia="en-US"/>
              </w:rPr>
            </w:pPr>
          </w:p>
        </w:tc>
      </w:tr>
      <w:tr w:rsidR="009E54A3" w14:paraId="2E8D9571" w14:textId="77777777">
        <w:trPr>
          <w:trHeight w:val="341"/>
          <w:jc w:val="center"/>
        </w:trPr>
        <w:tc>
          <w:tcPr>
            <w:tcW w:w="850" w:type="dxa"/>
            <w:tcBorders>
              <w:top w:val="single" w:sz="4" w:space="0" w:color="000000"/>
              <w:left w:val="single" w:sz="4" w:space="0" w:color="000000"/>
              <w:bottom w:val="single" w:sz="4" w:space="0" w:color="000000"/>
              <w:right w:val="single" w:sz="4" w:space="0" w:color="000000"/>
            </w:tcBorders>
            <w:vAlign w:val="center"/>
          </w:tcPr>
          <w:p w14:paraId="5D285E2B" w14:textId="77777777" w:rsidR="009E54A3" w:rsidRDefault="00113892">
            <w:pPr>
              <w:widowControl w:val="0"/>
              <w:suppressAutoHyphens w:val="0"/>
              <w:spacing w:line="240" w:lineRule="auto"/>
              <w:ind w:firstLine="0"/>
              <w:jc w:val="center"/>
              <w:textAlignment w:val="baseline"/>
              <w:rPr>
                <w:rFonts w:eastAsia="Calibri"/>
                <w:b/>
                <w:bCs/>
                <w:kern w:val="2"/>
                <w:sz w:val="24"/>
                <w:szCs w:val="24"/>
                <w:lang w:eastAsia="en-US"/>
              </w:rPr>
            </w:pPr>
            <w:r>
              <w:rPr>
                <w:rFonts w:eastAsia="Calibri"/>
                <w:b/>
                <w:bCs/>
                <w:kern w:val="2"/>
                <w:sz w:val="24"/>
                <w:szCs w:val="24"/>
                <w:lang w:eastAsia="en-US"/>
              </w:rPr>
              <w:t>-</w:t>
            </w:r>
          </w:p>
        </w:tc>
        <w:tc>
          <w:tcPr>
            <w:tcW w:w="11453" w:type="dxa"/>
            <w:gridSpan w:val="4"/>
            <w:tcBorders>
              <w:left w:val="single" w:sz="4" w:space="0" w:color="000000"/>
              <w:bottom w:val="single" w:sz="4" w:space="0" w:color="000000"/>
            </w:tcBorders>
            <w:vAlign w:val="center"/>
          </w:tcPr>
          <w:p w14:paraId="70B19067" w14:textId="77777777" w:rsidR="009E54A3" w:rsidRDefault="00113892">
            <w:pPr>
              <w:widowControl w:val="0"/>
              <w:suppressAutoHyphens w:val="0"/>
              <w:spacing w:line="240" w:lineRule="auto"/>
              <w:ind w:firstLine="0"/>
              <w:jc w:val="left"/>
              <w:textAlignment w:val="baseline"/>
              <w:rPr>
                <w:rFonts w:eastAsia="Calibri"/>
                <w:b/>
                <w:kern w:val="2"/>
                <w:sz w:val="24"/>
                <w:szCs w:val="24"/>
                <w:lang w:eastAsia="en-US"/>
              </w:rPr>
            </w:pPr>
            <w:r>
              <w:rPr>
                <w:rFonts w:eastAsia="Calibri"/>
                <w:b/>
                <w:kern w:val="2"/>
                <w:sz w:val="24"/>
                <w:szCs w:val="24"/>
                <w:lang w:eastAsia="en-US"/>
              </w:rPr>
              <w:t>Прочие работы и затраты (лимит)</w:t>
            </w:r>
          </w:p>
        </w:tc>
        <w:tc>
          <w:tcPr>
            <w:tcW w:w="2693" w:type="dxa"/>
            <w:tcBorders>
              <w:left w:val="single" w:sz="4" w:space="0" w:color="000000"/>
              <w:bottom w:val="single" w:sz="4" w:space="0" w:color="000000"/>
              <w:right w:val="single" w:sz="4" w:space="0" w:color="000000"/>
            </w:tcBorders>
            <w:vAlign w:val="center"/>
          </w:tcPr>
          <w:p w14:paraId="66FDB820" w14:textId="77777777" w:rsidR="009E54A3" w:rsidRDefault="009E54A3">
            <w:pPr>
              <w:widowControl w:val="0"/>
              <w:suppressAutoHyphens w:val="0"/>
              <w:spacing w:line="240" w:lineRule="auto"/>
              <w:ind w:firstLine="0"/>
              <w:jc w:val="center"/>
              <w:textAlignment w:val="baseline"/>
              <w:rPr>
                <w:rFonts w:eastAsia="Calibri"/>
                <w:bCs/>
                <w:kern w:val="2"/>
                <w:sz w:val="24"/>
                <w:szCs w:val="24"/>
                <w:lang w:eastAsia="en-US"/>
              </w:rPr>
            </w:pPr>
          </w:p>
        </w:tc>
      </w:tr>
      <w:tr w:rsidR="009E54A3" w14:paraId="6ABFD3ED" w14:textId="77777777">
        <w:trPr>
          <w:trHeight w:val="275"/>
          <w:jc w:val="center"/>
        </w:trPr>
        <w:tc>
          <w:tcPr>
            <w:tcW w:w="850" w:type="dxa"/>
            <w:tcBorders>
              <w:top w:val="single" w:sz="4" w:space="0" w:color="000000"/>
              <w:left w:val="single" w:sz="4" w:space="0" w:color="000000"/>
              <w:bottom w:val="single" w:sz="4" w:space="0" w:color="000000"/>
              <w:right w:val="single" w:sz="4" w:space="0" w:color="000000"/>
            </w:tcBorders>
            <w:vAlign w:val="center"/>
          </w:tcPr>
          <w:p w14:paraId="08AAE686" w14:textId="77777777" w:rsidR="009E54A3" w:rsidRDefault="00113892">
            <w:pPr>
              <w:widowControl w:val="0"/>
              <w:suppressAutoHyphens w:val="0"/>
              <w:spacing w:line="240" w:lineRule="auto"/>
              <w:ind w:firstLine="0"/>
              <w:jc w:val="center"/>
              <w:textAlignment w:val="baseline"/>
              <w:rPr>
                <w:rFonts w:eastAsia="Calibri"/>
                <w:b/>
                <w:bCs/>
                <w:kern w:val="2"/>
                <w:sz w:val="24"/>
                <w:szCs w:val="24"/>
                <w:lang w:eastAsia="en-US"/>
              </w:rPr>
            </w:pPr>
            <w:r>
              <w:rPr>
                <w:rFonts w:eastAsia="Calibri"/>
                <w:b/>
                <w:bCs/>
                <w:kern w:val="2"/>
                <w:sz w:val="24"/>
                <w:szCs w:val="24"/>
                <w:lang w:eastAsia="en-US"/>
              </w:rPr>
              <w:t>-</w:t>
            </w:r>
          </w:p>
        </w:tc>
        <w:tc>
          <w:tcPr>
            <w:tcW w:w="11453" w:type="dxa"/>
            <w:gridSpan w:val="4"/>
            <w:tcBorders>
              <w:left w:val="single" w:sz="4" w:space="0" w:color="000000"/>
              <w:bottom w:val="single" w:sz="4" w:space="0" w:color="000000"/>
            </w:tcBorders>
            <w:vAlign w:val="center"/>
          </w:tcPr>
          <w:p w14:paraId="1F5A4752" w14:textId="77777777" w:rsidR="009E54A3" w:rsidRDefault="00113892">
            <w:pPr>
              <w:widowControl w:val="0"/>
              <w:suppressAutoHyphens w:val="0"/>
              <w:spacing w:line="240" w:lineRule="auto"/>
              <w:ind w:firstLine="0"/>
              <w:jc w:val="left"/>
              <w:textAlignment w:val="baseline"/>
              <w:rPr>
                <w:rFonts w:eastAsia="Calibri"/>
                <w:b/>
                <w:kern w:val="2"/>
                <w:sz w:val="24"/>
                <w:szCs w:val="24"/>
                <w:lang w:eastAsia="en-US"/>
              </w:rPr>
            </w:pPr>
            <w:r>
              <w:rPr>
                <w:rFonts w:eastAsia="Calibri"/>
                <w:b/>
                <w:kern w:val="2"/>
                <w:sz w:val="24"/>
                <w:szCs w:val="24"/>
                <w:lang w:eastAsia="en-US"/>
              </w:rPr>
              <w:t>Непредвиденные работы и затраты (лимит)</w:t>
            </w:r>
          </w:p>
        </w:tc>
        <w:tc>
          <w:tcPr>
            <w:tcW w:w="2693" w:type="dxa"/>
            <w:tcBorders>
              <w:left w:val="single" w:sz="4" w:space="0" w:color="000000"/>
              <w:bottom w:val="single" w:sz="4" w:space="0" w:color="000000"/>
              <w:right w:val="single" w:sz="4" w:space="0" w:color="000000"/>
            </w:tcBorders>
            <w:vAlign w:val="center"/>
          </w:tcPr>
          <w:p w14:paraId="656EE7CF" w14:textId="77777777" w:rsidR="009E54A3" w:rsidRDefault="009E54A3">
            <w:pPr>
              <w:widowControl w:val="0"/>
              <w:suppressAutoHyphens w:val="0"/>
              <w:spacing w:line="240" w:lineRule="auto"/>
              <w:ind w:firstLine="0"/>
              <w:jc w:val="center"/>
              <w:textAlignment w:val="baseline"/>
              <w:rPr>
                <w:rFonts w:eastAsia="Calibri"/>
                <w:bCs/>
                <w:kern w:val="2"/>
                <w:sz w:val="24"/>
                <w:szCs w:val="24"/>
                <w:lang w:eastAsia="en-US"/>
              </w:rPr>
            </w:pPr>
          </w:p>
        </w:tc>
      </w:tr>
      <w:tr w:rsidR="009E54A3" w14:paraId="12615393" w14:textId="77777777">
        <w:trPr>
          <w:trHeight w:val="279"/>
          <w:jc w:val="center"/>
        </w:trPr>
        <w:tc>
          <w:tcPr>
            <w:tcW w:w="850" w:type="dxa"/>
            <w:tcBorders>
              <w:top w:val="single" w:sz="4" w:space="0" w:color="000000"/>
              <w:left w:val="single" w:sz="4" w:space="0" w:color="000000"/>
              <w:bottom w:val="single" w:sz="4" w:space="0" w:color="000000"/>
              <w:right w:val="single" w:sz="4" w:space="0" w:color="000000"/>
            </w:tcBorders>
            <w:vAlign w:val="center"/>
          </w:tcPr>
          <w:p w14:paraId="5C32223B" w14:textId="77777777" w:rsidR="009E54A3" w:rsidRDefault="00113892">
            <w:pPr>
              <w:widowControl w:val="0"/>
              <w:suppressAutoHyphens w:val="0"/>
              <w:spacing w:line="240" w:lineRule="auto"/>
              <w:ind w:firstLine="0"/>
              <w:jc w:val="center"/>
              <w:textAlignment w:val="baseline"/>
              <w:rPr>
                <w:rFonts w:eastAsia="Calibri"/>
                <w:b/>
                <w:bCs/>
                <w:kern w:val="2"/>
                <w:sz w:val="24"/>
                <w:szCs w:val="24"/>
                <w:lang w:eastAsia="en-US"/>
              </w:rPr>
            </w:pPr>
            <w:r>
              <w:rPr>
                <w:rFonts w:eastAsia="Calibri"/>
                <w:b/>
                <w:bCs/>
                <w:kern w:val="2"/>
                <w:sz w:val="24"/>
                <w:szCs w:val="24"/>
                <w:lang w:eastAsia="en-US"/>
              </w:rPr>
              <w:t>-</w:t>
            </w:r>
          </w:p>
        </w:tc>
        <w:tc>
          <w:tcPr>
            <w:tcW w:w="11453" w:type="dxa"/>
            <w:gridSpan w:val="4"/>
            <w:tcBorders>
              <w:left w:val="single" w:sz="4" w:space="0" w:color="000000"/>
              <w:bottom w:val="single" w:sz="4" w:space="0" w:color="000000"/>
            </w:tcBorders>
            <w:vAlign w:val="center"/>
          </w:tcPr>
          <w:p w14:paraId="0A582A4C" w14:textId="77777777" w:rsidR="009E54A3" w:rsidRDefault="00113892">
            <w:pPr>
              <w:widowControl w:val="0"/>
              <w:suppressAutoHyphens w:val="0"/>
              <w:spacing w:line="240" w:lineRule="auto"/>
              <w:ind w:firstLine="0"/>
              <w:jc w:val="left"/>
              <w:textAlignment w:val="baseline"/>
              <w:rPr>
                <w:rFonts w:eastAsia="Calibri"/>
                <w:b/>
                <w:kern w:val="2"/>
                <w:sz w:val="24"/>
                <w:szCs w:val="24"/>
                <w:lang w:eastAsia="en-US"/>
              </w:rPr>
            </w:pPr>
            <w:r>
              <w:rPr>
                <w:rFonts w:eastAsia="Calibri"/>
                <w:b/>
                <w:kern w:val="2"/>
                <w:sz w:val="24"/>
                <w:szCs w:val="24"/>
                <w:lang w:eastAsia="en-US"/>
              </w:rPr>
              <w:t>Лимит затрат, связанных с получением/обслуживанием Банковских гарантий</w:t>
            </w:r>
          </w:p>
        </w:tc>
        <w:tc>
          <w:tcPr>
            <w:tcW w:w="2693" w:type="dxa"/>
            <w:tcBorders>
              <w:left w:val="single" w:sz="4" w:space="0" w:color="000000"/>
              <w:bottom w:val="single" w:sz="4" w:space="0" w:color="000000"/>
              <w:right w:val="single" w:sz="4" w:space="0" w:color="000000"/>
            </w:tcBorders>
            <w:vAlign w:val="center"/>
          </w:tcPr>
          <w:p w14:paraId="735B588F" w14:textId="77777777" w:rsidR="009E54A3" w:rsidRDefault="009E54A3">
            <w:pPr>
              <w:widowControl w:val="0"/>
              <w:suppressAutoHyphens w:val="0"/>
              <w:spacing w:line="240" w:lineRule="auto"/>
              <w:ind w:firstLine="0"/>
              <w:jc w:val="center"/>
              <w:textAlignment w:val="baseline"/>
              <w:rPr>
                <w:rFonts w:eastAsia="Calibri"/>
                <w:bCs/>
                <w:kern w:val="2"/>
                <w:sz w:val="24"/>
                <w:szCs w:val="24"/>
                <w:lang w:eastAsia="en-US"/>
              </w:rPr>
            </w:pPr>
          </w:p>
        </w:tc>
      </w:tr>
      <w:tr w:rsidR="009E54A3" w14:paraId="69CE123A" w14:textId="77777777">
        <w:trPr>
          <w:trHeight w:val="477"/>
          <w:jc w:val="center"/>
        </w:trPr>
        <w:tc>
          <w:tcPr>
            <w:tcW w:w="850" w:type="dxa"/>
            <w:tcBorders>
              <w:top w:val="single" w:sz="4" w:space="0" w:color="000000"/>
              <w:left w:val="single" w:sz="4" w:space="0" w:color="000000"/>
              <w:bottom w:val="single" w:sz="4" w:space="0" w:color="000000"/>
              <w:right w:val="single" w:sz="4" w:space="0" w:color="000000"/>
            </w:tcBorders>
            <w:vAlign w:val="center"/>
          </w:tcPr>
          <w:p w14:paraId="3ACFD7FD" w14:textId="77777777" w:rsidR="009E54A3" w:rsidRDefault="00113892">
            <w:pPr>
              <w:widowControl w:val="0"/>
              <w:suppressAutoHyphens w:val="0"/>
              <w:spacing w:line="240" w:lineRule="auto"/>
              <w:ind w:firstLine="0"/>
              <w:jc w:val="center"/>
              <w:textAlignment w:val="baseline"/>
              <w:rPr>
                <w:rFonts w:eastAsia="Calibri"/>
                <w:b/>
                <w:bCs/>
                <w:kern w:val="2"/>
                <w:sz w:val="24"/>
                <w:szCs w:val="24"/>
                <w:lang w:eastAsia="en-US"/>
              </w:rPr>
            </w:pPr>
            <w:r>
              <w:rPr>
                <w:rFonts w:eastAsia="Calibri"/>
                <w:b/>
                <w:bCs/>
                <w:kern w:val="2"/>
                <w:sz w:val="24"/>
                <w:szCs w:val="24"/>
                <w:lang w:eastAsia="en-US"/>
              </w:rPr>
              <w:t> </w:t>
            </w:r>
          </w:p>
        </w:tc>
        <w:tc>
          <w:tcPr>
            <w:tcW w:w="11453" w:type="dxa"/>
            <w:gridSpan w:val="4"/>
            <w:tcBorders>
              <w:left w:val="single" w:sz="4" w:space="0" w:color="000000"/>
              <w:bottom w:val="single" w:sz="4" w:space="0" w:color="000000"/>
            </w:tcBorders>
            <w:vAlign w:val="center"/>
          </w:tcPr>
          <w:p w14:paraId="529DD77B" w14:textId="77777777" w:rsidR="009E54A3" w:rsidRDefault="00113892">
            <w:pPr>
              <w:widowControl w:val="0"/>
              <w:suppressAutoHyphens w:val="0"/>
              <w:spacing w:line="240" w:lineRule="auto"/>
              <w:ind w:firstLine="0"/>
              <w:jc w:val="right"/>
              <w:textAlignment w:val="baseline"/>
              <w:rPr>
                <w:rFonts w:eastAsia="Calibri"/>
                <w:b/>
                <w:kern w:val="2"/>
                <w:sz w:val="24"/>
                <w:szCs w:val="24"/>
                <w:lang w:eastAsia="en-US"/>
              </w:rPr>
            </w:pPr>
            <w:r>
              <w:rPr>
                <w:rFonts w:eastAsia="Calibri"/>
                <w:b/>
                <w:kern w:val="2"/>
                <w:sz w:val="24"/>
                <w:szCs w:val="24"/>
                <w:lang w:eastAsia="en-US"/>
              </w:rPr>
              <w:t>Итого руб. без НДС</w:t>
            </w:r>
          </w:p>
        </w:tc>
        <w:tc>
          <w:tcPr>
            <w:tcW w:w="2693" w:type="dxa"/>
            <w:tcBorders>
              <w:left w:val="single" w:sz="4" w:space="0" w:color="000000"/>
              <w:bottom w:val="single" w:sz="4" w:space="0" w:color="000000"/>
              <w:right w:val="single" w:sz="4" w:space="0" w:color="000000"/>
            </w:tcBorders>
            <w:vAlign w:val="center"/>
          </w:tcPr>
          <w:p w14:paraId="0C6069F8" w14:textId="77777777" w:rsidR="009E54A3" w:rsidRDefault="009E54A3">
            <w:pPr>
              <w:widowControl w:val="0"/>
              <w:suppressAutoHyphens w:val="0"/>
              <w:spacing w:line="240" w:lineRule="auto"/>
              <w:ind w:firstLine="0"/>
              <w:jc w:val="center"/>
              <w:textAlignment w:val="baseline"/>
              <w:rPr>
                <w:rFonts w:eastAsia="Calibri"/>
                <w:b/>
                <w:kern w:val="2"/>
                <w:sz w:val="24"/>
                <w:szCs w:val="24"/>
                <w:lang w:eastAsia="en-US"/>
              </w:rPr>
            </w:pPr>
          </w:p>
        </w:tc>
      </w:tr>
    </w:tbl>
    <w:p w14:paraId="219E31AF" w14:textId="77777777" w:rsidR="009E54A3" w:rsidRDefault="00113892">
      <w:pPr>
        <w:spacing w:line="240" w:lineRule="auto"/>
        <w:rPr>
          <w:sz w:val="20"/>
          <w:szCs w:val="20"/>
        </w:rPr>
      </w:pPr>
      <w:r>
        <w:rPr>
          <w:sz w:val="20"/>
          <w:szCs w:val="20"/>
        </w:rPr>
        <w:t>*Локальные сметные расчеты на Этапы Работ согласовываются Сторонами в порядке, установленном пунктом 3.2 Договора.</w:t>
      </w:r>
    </w:p>
    <w:p w14:paraId="4CE4CEA8" w14:textId="7DC43097" w:rsidR="009E54A3" w:rsidRDefault="00113892">
      <w:pPr>
        <w:spacing w:line="240" w:lineRule="auto"/>
        <w:rPr>
          <w:sz w:val="24"/>
          <w:szCs w:val="24"/>
        </w:rPr>
      </w:pPr>
      <w:r>
        <w:rPr>
          <w:sz w:val="20"/>
          <w:szCs w:val="20"/>
        </w:rPr>
        <w:t>**</w:t>
      </w:r>
      <w:r w:rsidR="0094511F" w:rsidRPr="0094511F">
        <w:t xml:space="preserve"> </w:t>
      </w:r>
      <w:r w:rsidR="0094511F" w:rsidRPr="0094511F">
        <w:rPr>
          <w:sz w:val="20"/>
          <w:szCs w:val="20"/>
        </w:rPr>
        <w:t>При этом сумма НДС является справочной и рассчитана исходя из ставки НДС в соответствии с действующим законодательством Российской Федерации</w:t>
      </w:r>
      <w:r w:rsidR="0094511F" w:rsidRPr="002C243D">
        <w:rPr>
          <w:sz w:val="20"/>
          <w:szCs w:val="20"/>
        </w:rPr>
        <w:t>.</w:t>
      </w:r>
    </w:p>
    <w:p w14:paraId="00D8D2D6" w14:textId="77777777" w:rsidR="009E54A3" w:rsidRDefault="009E54A3">
      <w:pPr>
        <w:spacing w:line="240" w:lineRule="auto"/>
        <w:rPr>
          <w:sz w:val="24"/>
          <w:szCs w:val="24"/>
        </w:rPr>
      </w:pPr>
    </w:p>
    <w:p w14:paraId="191CFA04" w14:textId="77777777" w:rsidR="009E54A3" w:rsidRDefault="009E54A3">
      <w:pPr>
        <w:spacing w:line="240" w:lineRule="auto"/>
        <w:rPr>
          <w:sz w:val="24"/>
          <w:szCs w:val="24"/>
        </w:rPr>
      </w:pPr>
    </w:p>
    <w:tbl>
      <w:tblPr>
        <w:tblW w:w="13605" w:type="dxa"/>
        <w:tblLayout w:type="fixed"/>
        <w:tblLook w:val="0000" w:firstRow="0" w:lastRow="0" w:firstColumn="0" w:lastColumn="0" w:noHBand="0" w:noVBand="0"/>
      </w:tblPr>
      <w:tblGrid>
        <w:gridCol w:w="7486"/>
        <w:gridCol w:w="6119"/>
      </w:tblGrid>
      <w:tr w:rsidR="009E54A3" w14:paraId="6602FA83" w14:textId="77777777">
        <w:trPr>
          <w:trHeight w:val="1380"/>
        </w:trPr>
        <w:tc>
          <w:tcPr>
            <w:tcW w:w="7485" w:type="dxa"/>
            <w:shd w:val="clear" w:color="auto" w:fill="auto"/>
          </w:tcPr>
          <w:p w14:paraId="07B02D9F" w14:textId="77777777" w:rsidR="009E54A3" w:rsidRDefault="00113892">
            <w:pPr>
              <w:widowControl w:val="0"/>
              <w:spacing w:line="240" w:lineRule="auto"/>
              <w:ind w:firstLine="0"/>
              <w:rPr>
                <w:b/>
                <w:sz w:val="24"/>
              </w:rPr>
            </w:pPr>
            <w:r>
              <w:rPr>
                <w:b/>
                <w:sz w:val="24"/>
              </w:rPr>
              <w:t xml:space="preserve">         От Заказчика:</w:t>
            </w:r>
          </w:p>
          <w:p w14:paraId="35B64C74" w14:textId="267B14B1" w:rsidR="009E54A3" w:rsidRDefault="009E54A3">
            <w:pPr>
              <w:widowControl w:val="0"/>
              <w:rPr>
                <w:color w:val="000000"/>
                <w:sz w:val="24"/>
                <w:szCs w:val="24"/>
              </w:rPr>
            </w:pPr>
          </w:p>
        </w:tc>
        <w:tc>
          <w:tcPr>
            <w:tcW w:w="6119" w:type="dxa"/>
            <w:shd w:val="clear" w:color="auto" w:fill="auto"/>
          </w:tcPr>
          <w:p w14:paraId="2D9FBC2F" w14:textId="77777777" w:rsidR="009E54A3" w:rsidRDefault="00113892">
            <w:pPr>
              <w:widowControl w:val="0"/>
              <w:spacing w:line="240" w:lineRule="auto"/>
              <w:ind w:firstLine="0"/>
              <w:rPr>
                <w:b/>
                <w:sz w:val="24"/>
                <w:szCs w:val="24"/>
              </w:rPr>
            </w:pPr>
            <w:r>
              <w:rPr>
                <w:b/>
                <w:sz w:val="24"/>
                <w:szCs w:val="24"/>
              </w:rPr>
              <w:t xml:space="preserve">         От Подрядчика:</w:t>
            </w:r>
          </w:p>
          <w:p w14:paraId="640319D5" w14:textId="77777777" w:rsidR="009E54A3" w:rsidRDefault="009E54A3">
            <w:pPr>
              <w:widowControl w:val="0"/>
              <w:rPr>
                <w:color w:val="000000"/>
                <w:sz w:val="24"/>
                <w:szCs w:val="24"/>
              </w:rPr>
            </w:pPr>
          </w:p>
        </w:tc>
      </w:tr>
    </w:tbl>
    <w:p w14:paraId="1B515047" w14:textId="77777777" w:rsidR="009E54A3" w:rsidRDefault="009E54A3">
      <w:pPr>
        <w:sectPr w:rsidR="009E54A3">
          <w:headerReference w:type="default" r:id="rId18"/>
          <w:headerReference w:type="first" r:id="rId19"/>
          <w:pgSz w:w="16838" w:h="11906" w:orient="landscape"/>
          <w:pgMar w:top="1134" w:right="709" w:bottom="851" w:left="993" w:header="567" w:footer="0" w:gutter="0"/>
          <w:pgNumType w:start="96"/>
          <w:cols w:space="720"/>
          <w:formProt w:val="0"/>
          <w:docGrid w:linePitch="381"/>
        </w:sectPr>
      </w:pPr>
    </w:p>
    <w:p w14:paraId="198181B9" w14:textId="77777777" w:rsidR="009E54A3" w:rsidRDefault="00113892">
      <w:pPr>
        <w:spacing w:line="240" w:lineRule="auto"/>
        <w:ind w:firstLine="4820"/>
        <w:jc w:val="right"/>
        <w:rPr>
          <w:sz w:val="22"/>
          <w:szCs w:val="22"/>
        </w:rPr>
      </w:pPr>
      <w:r>
        <w:rPr>
          <w:sz w:val="22"/>
          <w:szCs w:val="22"/>
        </w:rPr>
        <w:lastRenderedPageBreak/>
        <w:t>Приложение № 3</w:t>
      </w:r>
    </w:p>
    <w:p w14:paraId="185A4617" w14:textId="77777777" w:rsidR="009E54A3" w:rsidRDefault="00113892">
      <w:pPr>
        <w:spacing w:line="240" w:lineRule="auto"/>
        <w:ind w:left="720" w:firstLine="4820"/>
        <w:jc w:val="right"/>
        <w:rPr>
          <w:sz w:val="22"/>
          <w:szCs w:val="22"/>
        </w:rPr>
      </w:pPr>
      <w:r>
        <w:rPr>
          <w:sz w:val="22"/>
          <w:szCs w:val="22"/>
        </w:rPr>
        <w:t>к Договору подряда</w:t>
      </w:r>
    </w:p>
    <w:p w14:paraId="5A3F9674" w14:textId="77777777" w:rsidR="009E54A3" w:rsidRDefault="00113892">
      <w:pPr>
        <w:spacing w:line="240" w:lineRule="auto"/>
        <w:ind w:left="720" w:firstLine="4820"/>
        <w:jc w:val="right"/>
        <w:rPr>
          <w:sz w:val="22"/>
          <w:szCs w:val="22"/>
        </w:rPr>
      </w:pPr>
      <w:r>
        <w:rPr>
          <w:bCs/>
          <w:color w:val="000000"/>
          <w:sz w:val="22"/>
          <w:szCs w:val="22"/>
        </w:rPr>
        <w:t xml:space="preserve">от «____» __________ 2026 г. </w:t>
      </w:r>
      <w:proofErr w:type="gramStart"/>
      <w:r>
        <w:rPr>
          <w:bCs/>
          <w:color w:val="000000"/>
          <w:sz w:val="22"/>
          <w:szCs w:val="22"/>
        </w:rPr>
        <w:t>№  _</w:t>
      </w:r>
      <w:proofErr w:type="gramEnd"/>
      <w:r>
        <w:rPr>
          <w:bCs/>
          <w:color w:val="000000"/>
          <w:sz w:val="22"/>
          <w:szCs w:val="22"/>
        </w:rPr>
        <w:t>_________</w:t>
      </w:r>
    </w:p>
    <w:p w14:paraId="547BBF86" w14:textId="77777777" w:rsidR="009E54A3" w:rsidRDefault="009E54A3">
      <w:pPr>
        <w:spacing w:line="240" w:lineRule="auto"/>
        <w:rPr>
          <w:sz w:val="22"/>
          <w:szCs w:val="22"/>
        </w:rPr>
      </w:pPr>
    </w:p>
    <w:p w14:paraId="2A6F5A49" w14:textId="77777777" w:rsidR="009E54A3" w:rsidRDefault="009E54A3">
      <w:pPr>
        <w:spacing w:line="240" w:lineRule="auto"/>
        <w:ind w:firstLine="0"/>
        <w:jc w:val="center"/>
        <w:rPr>
          <w:b/>
          <w:sz w:val="24"/>
          <w:szCs w:val="24"/>
        </w:rPr>
      </w:pPr>
    </w:p>
    <w:p w14:paraId="0CE77DDC" w14:textId="77777777" w:rsidR="009E54A3" w:rsidRDefault="00113892">
      <w:pPr>
        <w:spacing w:line="240" w:lineRule="auto"/>
        <w:ind w:firstLine="0"/>
        <w:jc w:val="center"/>
        <w:rPr>
          <w:b/>
          <w:sz w:val="24"/>
          <w:szCs w:val="24"/>
        </w:rPr>
      </w:pPr>
      <w:r>
        <w:rPr>
          <w:b/>
          <w:sz w:val="24"/>
          <w:szCs w:val="24"/>
        </w:rPr>
        <w:t>Сводный сметный расчет</w:t>
      </w:r>
    </w:p>
    <w:p w14:paraId="27D42482" w14:textId="77777777" w:rsidR="009E54A3" w:rsidRDefault="009E54A3">
      <w:pPr>
        <w:spacing w:line="240" w:lineRule="auto"/>
        <w:ind w:firstLine="0"/>
        <w:jc w:val="center"/>
        <w:rPr>
          <w:b/>
          <w:sz w:val="24"/>
          <w:szCs w:val="24"/>
        </w:rPr>
      </w:pPr>
    </w:p>
    <w:p w14:paraId="108962ED" w14:textId="77777777" w:rsidR="009E54A3" w:rsidRDefault="009E54A3"/>
    <w:tbl>
      <w:tblPr>
        <w:tblW w:w="13650" w:type="dxa"/>
        <w:tblLayout w:type="fixed"/>
        <w:tblLook w:val="0000" w:firstRow="0" w:lastRow="0" w:firstColumn="0" w:lastColumn="0" w:noHBand="0" w:noVBand="0"/>
      </w:tblPr>
      <w:tblGrid>
        <w:gridCol w:w="7142"/>
        <w:gridCol w:w="6508"/>
      </w:tblGrid>
      <w:tr w:rsidR="009E54A3" w14:paraId="485ADFF0" w14:textId="77777777">
        <w:trPr>
          <w:trHeight w:val="1380"/>
        </w:trPr>
        <w:tc>
          <w:tcPr>
            <w:tcW w:w="7141" w:type="dxa"/>
            <w:shd w:val="clear" w:color="auto" w:fill="auto"/>
          </w:tcPr>
          <w:p w14:paraId="01A4CD75" w14:textId="77777777" w:rsidR="009E54A3" w:rsidRDefault="00113892">
            <w:pPr>
              <w:widowControl w:val="0"/>
              <w:spacing w:line="240" w:lineRule="auto"/>
              <w:ind w:firstLine="0"/>
              <w:rPr>
                <w:b/>
                <w:sz w:val="24"/>
              </w:rPr>
            </w:pPr>
            <w:r>
              <w:rPr>
                <w:b/>
                <w:sz w:val="24"/>
              </w:rPr>
              <w:t xml:space="preserve">         От Заказчика:</w:t>
            </w:r>
          </w:p>
          <w:p w14:paraId="2140839A" w14:textId="39F5A548" w:rsidR="009E54A3" w:rsidRDefault="009E54A3">
            <w:pPr>
              <w:widowControl w:val="0"/>
              <w:rPr>
                <w:color w:val="000000"/>
                <w:sz w:val="24"/>
                <w:szCs w:val="24"/>
              </w:rPr>
            </w:pPr>
          </w:p>
        </w:tc>
        <w:tc>
          <w:tcPr>
            <w:tcW w:w="6508" w:type="dxa"/>
            <w:shd w:val="clear" w:color="auto" w:fill="auto"/>
          </w:tcPr>
          <w:p w14:paraId="43057C64" w14:textId="77777777" w:rsidR="009E54A3" w:rsidRDefault="00113892">
            <w:pPr>
              <w:widowControl w:val="0"/>
              <w:spacing w:line="240" w:lineRule="auto"/>
              <w:ind w:firstLine="0"/>
              <w:rPr>
                <w:b/>
                <w:sz w:val="24"/>
                <w:szCs w:val="24"/>
              </w:rPr>
            </w:pPr>
            <w:r>
              <w:rPr>
                <w:b/>
                <w:sz w:val="24"/>
                <w:szCs w:val="24"/>
              </w:rPr>
              <w:t xml:space="preserve">         От Подрядчика:</w:t>
            </w:r>
          </w:p>
          <w:p w14:paraId="4481F32D" w14:textId="77777777" w:rsidR="009E54A3" w:rsidRDefault="009E54A3">
            <w:pPr>
              <w:widowControl w:val="0"/>
              <w:rPr>
                <w:color w:val="000000"/>
                <w:sz w:val="24"/>
                <w:szCs w:val="24"/>
              </w:rPr>
            </w:pPr>
          </w:p>
        </w:tc>
      </w:tr>
    </w:tbl>
    <w:p w14:paraId="614DC4D0" w14:textId="77777777" w:rsidR="009E54A3" w:rsidRDefault="009E54A3">
      <w:pPr>
        <w:sectPr w:rsidR="009E54A3" w:rsidSect="002C243D">
          <w:headerReference w:type="default" r:id="rId20"/>
          <w:headerReference w:type="first" r:id="rId21"/>
          <w:pgSz w:w="11906" w:h="16838"/>
          <w:pgMar w:top="851" w:right="567" w:bottom="1134" w:left="1134" w:header="567" w:footer="0" w:gutter="0"/>
          <w:cols w:space="720"/>
          <w:formProt w:val="0"/>
          <w:docGrid w:linePitch="360"/>
        </w:sectPr>
      </w:pPr>
    </w:p>
    <w:p w14:paraId="7F845C77" w14:textId="77777777" w:rsidR="009E54A3" w:rsidRDefault="00113892">
      <w:pPr>
        <w:spacing w:line="240" w:lineRule="auto"/>
        <w:ind w:firstLine="4820"/>
        <w:jc w:val="right"/>
        <w:rPr>
          <w:sz w:val="22"/>
          <w:szCs w:val="22"/>
        </w:rPr>
      </w:pPr>
      <w:r>
        <w:rPr>
          <w:sz w:val="22"/>
          <w:szCs w:val="22"/>
        </w:rPr>
        <w:lastRenderedPageBreak/>
        <w:t>Приложение № 4.1</w:t>
      </w:r>
    </w:p>
    <w:p w14:paraId="13DC3991" w14:textId="77777777" w:rsidR="009E54A3" w:rsidRDefault="00113892">
      <w:pPr>
        <w:spacing w:line="240" w:lineRule="auto"/>
        <w:ind w:left="720" w:firstLine="4820"/>
        <w:jc w:val="right"/>
        <w:rPr>
          <w:sz w:val="22"/>
          <w:szCs w:val="22"/>
        </w:rPr>
      </w:pPr>
      <w:r>
        <w:rPr>
          <w:sz w:val="22"/>
          <w:szCs w:val="22"/>
        </w:rPr>
        <w:t>к Договору подряда</w:t>
      </w:r>
    </w:p>
    <w:p w14:paraId="02993EBB" w14:textId="77777777" w:rsidR="009E54A3" w:rsidRDefault="00113892">
      <w:pPr>
        <w:spacing w:line="240" w:lineRule="auto"/>
        <w:ind w:left="720" w:firstLine="4820"/>
        <w:jc w:val="right"/>
        <w:rPr>
          <w:sz w:val="22"/>
          <w:szCs w:val="22"/>
        </w:rPr>
      </w:pPr>
      <w:r>
        <w:rPr>
          <w:bCs/>
          <w:color w:val="000000"/>
          <w:sz w:val="22"/>
          <w:szCs w:val="22"/>
        </w:rPr>
        <w:t xml:space="preserve">от «____» __________ 2026 г. </w:t>
      </w:r>
      <w:proofErr w:type="gramStart"/>
      <w:r>
        <w:rPr>
          <w:bCs/>
          <w:color w:val="000000"/>
          <w:sz w:val="22"/>
          <w:szCs w:val="22"/>
        </w:rPr>
        <w:t>№  _</w:t>
      </w:r>
      <w:proofErr w:type="gramEnd"/>
      <w:r>
        <w:rPr>
          <w:bCs/>
          <w:color w:val="000000"/>
          <w:sz w:val="22"/>
          <w:szCs w:val="22"/>
        </w:rPr>
        <w:t>_________</w:t>
      </w:r>
    </w:p>
    <w:p w14:paraId="4C08313F" w14:textId="77777777" w:rsidR="009E54A3" w:rsidRDefault="009E54A3">
      <w:pPr>
        <w:pStyle w:val="13"/>
        <w:jc w:val="left"/>
        <w:rPr>
          <w:i/>
        </w:rPr>
      </w:pPr>
    </w:p>
    <w:p w14:paraId="71562942" w14:textId="77777777" w:rsidR="009E54A3" w:rsidRDefault="00113892">
      <w:pPr>
        <w:pStyle w:val="13"/>
        <w:rPr>
          <w:sz w:val="24"/>
          <w:szCs w:val="24"/>
        </w:rPr>
      </w:pPr>
      <w:r>
        <w:rPr>
          <w:iCs/>
          <w:sz w:val="24"/>
          <w:szCs w:val="24"/>
        </w:rPr>
        <w:t>ФОРМА</w:t>
      </w:r>
    </w:p>
    <w:p w14:paraId="1179C4FC" w14:textId="77777777" w:rsidR="009E54A3" w:rsidRDefault="00113892">
      <w:pPr>
        <w:pStyle w:val="13"/>
        <w:rPr>
          <w:i/>
          <w:iCs/>
          <w:sz w:val="24"/>
          <w:szCs w:val="24"/>
        </w:rPr>
      </w:pPr>
      <w:r>
        <w:rPr>
          <w:sz w:val="24"/>
          <w:szCs w:val="24"/>
        </w:rPr>
        <w:t>Акта сдачи-приемки места производства Работ и/или места (помещения) для складирования материалов</w:t>
      </w:r>
    </w:p>
    <w:tbl>
      <w:tblPr>
        <w:tblW w:w="4800" w:type="pct"/>
        <w:tblLayout w:type="fixed"/>
        <w:tblLook w:val="04A0" w:firstRow="1" w:lastRow="0" w:firstColumn="1" w:lastColumn="0" w:noHBand="0" w:noVBand="1"/>
      </w:tblPr>
      <w:tblGrid>
        <w:gridCol w:w="9515"/>
      </w:tblGrid>
      <w:tr w:rsidR="009E54A3" w14:paraId="10DEF7AE" w14:textId="77777777">
        <w:tc>
          <w:tcPr>
            <w:tcW w:w="9524" w:type="dxa"/>
            <w:tcBorders>
              <w:top w:val="single" w:sz="4" w:space="0" w:color="000000"/>
              <w:left w:val="single" w:sz="4" w:space="0" w:color="000000"/>
              <w:bottom w:val="single" w:sz="4" w:space="0" w:color="000000"/>
              <w:right w:val="single" w:sz="4" w:space="0" w:color="000000"/>
            </w:tcBorders>
            <w:shd w:val="clear" w:color="auto" w:fill="auto"/>
          </w:tcPr>
          <w:p w14:paraId="0786C2B4" w14:textId="77777777" w:rsidR="009E54A3" w:rsidRDefault="00113892">
            <w:pPr>
              <w:pStyle w:val="13"/>
              <w:rPr>
                <w:b w:val="0"/>
              </w:rPr>
            </w:pPr>
            <w:r>
              <w:rPr>
                <w:b w:val="0"/>
              </w:rPr>
              <w:t xml:space="preserve">Акт </w:t>
            </w:r>
          </w:p>
          <w:p w14:paraId="57E82DFC" w14:textId="77777777" w:rsidR="009E54A3" w:rsidRDefault="00113892">
            <w:pPr>
              <w:pStyle w:val="13"/>
              <w:rPr>
                <w:b w:val="0"/>
                <w:i/>
                <w:iCs/>
              </w:rPr>
            </w:pPr>
            <w:r>
              <w:rPr>
                <w:b w:val="0"/>
              </w:rPr>
              <w:t>сдачи-приемки места производства Работ</w:t>
            </w:r>
            <w:r>
              <w:t xml:space="preserve"> </w:t>
            </w:r>
            <w:r>
              <w:rPr>
                <w:b w:val="0"/>
              </w:rPr>
              <w:t>и / или места (помещения) для складирования материалов</w:t>
            </w:r>
          </w:p>
          <w:p w14:paraId="0138F80A" w14:textId="77777777" w:rsidR="009E54A3" w:rsidRDefault="009E54A3">
            <w:pPr>
              <w:widowControl w:val="0"/>
              <w:spacing w:line="240" w:lineRule="auto"/>
              <w:rPr>
                <w:sz w:val="22"/>
              </w:rPr>
            </w:pPr>
          </w:p>
          <w:p w14:paraId="019042CC" w14:textId="77777777" w:rsidR="009E54A3" w:rsidRDefault="00113892">
            <w:pPr>
              <w:widowControl w:val="0"/>
              <w:spacing w:line="240" w:lineRule="auto"/>
              <w:ind w:firstLine="0"/>
              <w:rPr>
                <w:sz w:val="22"/>
                <w:szCs w:val="22"/>
              </w:rPr>
            </w:pPr>
            <w:r>
              <w:rPr>
                <w:sz w:val="22"/>
                <w:szCs w:val="22"/>
              </w:rPr>
              <w:t xml:space="preserve">г.___________                                                                                                  </w:t>
            </w:r>
            <w:proofErr w:type="gramStart"/>
            <w:r>
              <w:rPr>
                <w:sz w:val="22"/>
                <w:szCs w:val="22"/>
              </w:rPr>
              <w:t xml:space="preserve">   «</w:t>
            </w:r>
            <w:proofErr w:type="gramEnd"/>
            <w:r>
              <w:rPr>
                <w:sz w:val="22"/>
                <w:szCs w:val="22"/>
              </w:rPr>
              <w:t>_____» _________20_г.</w:t>
            </w:r>
          </w:p>
          <w:p w14:paraId="165F3134" w14:textId="77777777" w:rsidR="009E54A3" w:rsidRDefault="009E54A3">
            <w:pPr>
              <w:widowControl w:val="0"/>
              <w:spacing w:line="240" w:lineRule="auto"/>
              <w:rPr>
                <w:sz w:val="22"/>
                <w:szCs w:val="22"/>
              </w:rPr>
            </w:pPr>
          </w:p>
          <w:p w14:paraId="5CEF537E" w14:textId="77777777" w:rsidR="009E54A3" w:rsidRDefault="00113892">
            <w:pPr>
              <w:widowControl w:val="0"/>
              <w:spacing w:line="240" w:lineRule="auto"/>
              <w:ind w:firstLine="0"/>
              <w:rPr>
                <w:sz w:val="22"/>
                <w:szCs w:val="22"/>
              </w:rPr>
            </w:pPr>
            <w:r>
              <w:rPr>
                <w:sz w:val="22"/>
                <w:szCs w:val="22"/>
              </w:rPr>
              <w:t xml:space="preserve">____________________, именуемое далее «Подрядчик», в лице ________________, действующего на основании ______________, </w:t>
            </w:r>
          </w:p>
          <w:p w14:paraId="6462F1C9" w14:textId="77777777" w:rsidR="009E54A3" w:rsidRDefault="00113892">
            <w:pPr>
              <w:widowControl w:val="0"/>
              <w:spacing w:line="240" w:lineRule="auto"/>
              <w:ind w:firstLine="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14:paraId="42E2887B" w14:textId="77777777" w:rsidR="009E54A3" w:rsidRDefault="00113892">
            <w:pPr>
              <w:widowControl w:val="0"/>
              <w:spacing w:line="240" w:lineRule="auto"/>
              <w:ind w:firstLine="0"/>
              <w:rPr>
                <w:bCs/>
                <w:sz w:val="22"/>
                <w:szCs w:val="22"/>
              </w:rPr>
            </w:pPr>
            <w:r>
              <w:rPr>
                <w:sz w:val="22"/>
                <w:szCs w:val="22"/>
              </w:rPr>
              <w:t>Заказчик передал Подрядчику, а Подрядчик принял</w:t>
            </w:r>
            <w:r>
              <w:rPr>
                <w:bCs/>
                <w:sz w:val="22"/>
                <w:szCs w:val="22"/>
              </w:rPr>
              <w:t xml:space="preserve"> место производства Работ _____________________________ (указываются идентифицирующие признаки) и / или </w:t>
            </w:r>
            <w:r>
              <w:rPr>
                <w:sz w:val="22"/>
                <w:szCs w:val="22"/>
              </w:rPr>
              <w:t xml:space="preserve">место (помещение) для складирования </w:t>
            </w:r>
            <w:proofErr w:type="gramStart"/>
            <w:r>
              <w:rPr>
                <w:sz w:val="22"/>
                <w:szCs w:val="22"/>
              </w:rPr>
              <w:t>материалов  _</w:t>
            </w:r>
            <w:proofErr w:type="gramEnd"/>
            <w:r>
              <w:rPr>
                <w:sz w:val="22"/>
                <w:szCs w:val="22"/>
              </w:rPr>
              <w:t xml:space="preserve">____________________________ </w:t>
            </w:r>
            <w:r>
              <w:rPr>
                <w:bCs/>
                <w:sz w:val="22"/>
                <w:szCs w:val="22"/>
              </w:rPr>
              <w:t xml:space="preserve">(указываются идентифицирующие признаки) </w:t>
            </w:r>
            <w:r>
              <w:rPr>
                <w:sz w:val="22"/>
                <w:szCs w:val="22"/>
              </w:rPr>
              <w:t>по Договору по</w:t>
            </w:r>
            <w:r>
              <w:rPr>
                <w:bCs/>
                <w:sz w:val="22"/>
                <w:szCs w:val="22"/>
              </w:rPr>
              <w:t>дряда № ______ от _____________.</w:t>
            </w:r>
          </w:p>
          <w:p w14:paraId="079AB612" w14:textId="77777777" w:rsidR="009E54A3" w:rsidRDefault="00113892">
            <w:pPr>
              <w:widowControl w:val="0"/>
              <w:spacing w:line="240" w:lineRule="auto"/>
              <w:ind w:firstLine="0"/>
              <w:rPr>
                <w:bCs/>
                <w:sz w:val="22"/>
                <w:szCs w:val="22"/>
              </w:rPr>
            </w:pPr>
            <w:r>
              <w:rPr>
                <w:bCs/>
                <w:sz w:val="22"/>
                <w:szCs w:val="22"/>
              </w:rPr>
              <w:t>Претензии Подрядчик</w:t>
            </w:r>
            <w:r>
              <w:rPr>
                <w:sz w:val="22"/>
                <w:szCs w:val="22"/>
              </w:rPr>
              <w:t>а</w:t>
            </w:r>
            <w:r>
              <w:rPr>
                <w:bCs/>
                <w:sz w:val="22"/>
                <w:szCs w:val="22"/>
              </w:rPr>
              <w:t xml:space="preserve"> (замечания и недостатки) к месту производства Работ: ____________________________________________________________________________</w:t>
            </w:r>
          </w:p>
          <w:p w14:paraId="55478CC8" w14:textId="77777777" w:rsidR="009E54A3" w:rsidRDefault="00113892">
            <w:pPr>
              <w:widowControl w:val="0"/>
              <w:spacing w:line="240" w:lineRule="auto"/>
              <w:ind w:firstLine="0"/>
              <w:rPr>
                <w:sz w:val="22"/>
              </w:rPr>
            </w:pPr>
            <w:r>
              <w:rPr>
                <w:i/>
                <w:sz w:val="22"/>
              </w:rPr>
              <w:t>(указать конкретные претензии или указать «не имеются»)</w:t>
            </w:r>
            <w:r>
              <w:rPr>
                <w:sz w:val="22"/>
              </w:rPr>
              <w:t>.</w:t>
            </w:r>
          </w:p>
          <w:p w14:paraId="34F0AFFF" w14:textId="77777777" w:rsidR="009E54A3" w:rsidRDefault="00113892">
            <w:pPr>
              <w:widowControl w:val="0"/>
              <w:spacing w:line="240" w:lineRule="auto"/>
              <w:ind w:firstLine="0"/>
              <w:rPr>
                <w:bCs/>
                <w:sz w:val="22"/>
                <w:szCs w:val="22"/>
              </w:rPr>
            </w:pPr>
            <w:r>
              <w:rPr>
                <w:bCs/>
                <w:sz w:val="22"/>
                <w:szCs w:val="22"/>
              </w:rPr>
              <w:t>Претензии Подрядчик</w:t>
            </w:r>
            <w:r>
              <w:rPr>
                <w:sz w:val="22"/>
                <w:szCs w:val="22"/>
              </w:rPr>
              <w:t>а</w:t>
            </w:r>
            <w:r>
              <w:rPr>
                <w:bCs/>
                <w:sz w:val="22"/>
                <w:szCs w:val="22"/>
              </w:rPr>
              <w:t xml:space="preserve"> (замечания и недостатки) к месту</w:t>
            </w:r>
            <w:r>
              <w:rPr>
                <w:sz w:val="22"/>
                <w:szCs w:val="22"/>
              </w:rPr>
              <w:t xml:space="preserve"> складирования материалов</w:t>
            </w:r>
            <w:r>
              <w:rPr>
                <w:bCs/>
                <w:sz w:val="22"/>
                <w:szCs w:val="22"/>
              </w:rPr>
              <w:t xml:space="preserve">: </w:t>
            </w:r>
            <w:r>
              <w:rPr>
                <w:bCs/>
                <w:sz w:val="22"/>
                <w:szCs w:val="22"/>
              </w:rPr>
              <w:br/>
              <w:t>____________________________________________________________________________</w:t>
            </w:r>
          </w:p>
          <w:p w14:paraId="109C8D3A" w14:textId="77777777" w:rsidR="009E54A3" w:rsidRDefault="00113892">
            <w:pPr>
              <w:widowControl w:val="0"/>
              <w:spacing w:line="240" w:lineRule="auto"/>
              <w:ind w:firstLine="0"/>
              <w:rPr>
                <w:sz w:val="22"/>
                <w:szCs w:val="22"/>
              </w:rPr>
            </w:pPr>
            <w:r>
              <w:rPr>
                <w:sz w:val="22"/>
                <w:szCs w:val="22"/>
              </w:rPr>
              <w:t xml:space="preserve"> (</w:t>
            </w:r>
            <w:r>
              <w:rPr>
                <w:i/>
                <w:sz w:val="22"/>
              </w:rPr>
              <w:t>указать конкретные претензии или указать «не имеются»)</w:t>
            </w:r>
            <w:r>
              <w:rPr>
                <w:sz w:val="22"/>
              </w:rPr>
              <w:t>.</w:t>
            </w:r>
          </w:p>
          <w:p w14:paraId="60E29766" w14:textId="77777777" w:rsidR="009E54A3" w:rsidRDefault="009E54A3">
            <w:pPr>
              <w:widowControl w:val="0"/>
              <w:spacing w:line="240" w:lineRule="auto"/>
              <w:rPr>
                <w:sz w:val="22"/>
                <w:szCs w:val="22"/>
              </w:rPr>
            </w:pPr>
          </w:p>
          <w:tbl>
            <w:tblPr>
              <w:tblW w:w="9314" w:type="dxa"/>
              <w:tblLayout w:type="fixed"/>
              <w:tblLook w:val="0000" w:firstRow="0" w:lastRow="0" w:firstColumn="0" w:lastColumn="0" w:noHBand="0" w:noVBand="0"/>
            </w:tblPr>
            <w:tblGrid>
              <w:gridCol w:w="4627"/>
              <w:gridCol w:w="4687"/>
            </w:tblGrid>
            <w:tr w:rsidR="009E54A3" w14:paraId="21A1FEC9" w14:textId="77777777">
              <w:tc>
                <w:tcPr>
                  <w:tcW w:w="4627" w:type="dxa"/>
                </w:tcPr>
                <w:p w14:paraId="6FD72022" w14:textId="77777777" w:rsidR="009E54A3" w:rsidRDefault="00113892">
                  <w:pPr>
                    <w:widowControl w:val="0"/>
                    <w:spacing w:line="240" w:lineRule="auto"/>
                    <w:ind w:firstLine="0"/>
                    <w:rPr>
                      <w:sz w:val="22"/>
                    </w:rPr>
                  </w:pPr>
                  <w:r>
                    <w:rPr>
                      <w:sz w:val="22"/>
                    </w:rPr>
                    <w:t>Заказчик:</w:t>
                  </w:r>
                </w:p>
              </w:tc>
              <w:tc>
                <w:tcPr>
                  <w:tcW w:w="4686" w:type="dxa"/>
                </w:tcPr>
                <w:p w14:paraId="2AF8B0C3" w14:textId="77777777" w:rsidR="009E54A3" w:rsidRDefault="00113892">
                  <w:pPr>
                    <w:widowControl w:val="0"/>
                    <w:spacing w:line="240" w:lineRule="auto"/>
                    <w:ind w:firstLine="0"/>
                    <w:rPr>
                      <w:sz w:val="22"/>
                    </w:rPr>
                  </w:pPr>
                  <w:r>
                    <w:rPr>
                      <w:sz w:val="22"/>
                    </w:rPr>
                    <w:t>Подрядчик:</w:t>
                  </w:r>
                </w:p>
              </w:tc>
            </w:tr>
            <w:tr w:rsidR="009E54A3" w14:paraId="45CEA0F5" w14:textId="77777777">
              <w:trPr>
                <w:trHeight w:val="1292"/>
              </w:trPr>
              <w:tc>
                <w:tcPr>
                  <w:tcW w:w="4627" w:type="dxa"/>
                  <w:shd w:val="clear" w:color="auto" w:fill="auto"/>
                </w:tcPr>
                <w:p w14:paraId="5EB8259B" w14:textId="77777777" w:rsidR="009E54A3" w:rsidRDefault="009E54A3">
                  <w:pPr>
                    <w:widowControl w:val="0"/>
                    <w:spacing w:line="240" w:lineRule="auto"/>
                    <w:ind w:firstLine="0"/>
                    <w:rPr>
                      <w:sz w:val="22"/>
                      <w:szCs w:val="22"/>
                    </w:rPr>
                  </w:pPr>
                </w:p>
                <w:p w14:paraId="59879B2D" w14:textId="77777777" w:rsidR="009E54A3" w:rsidRDefault="00113892">
                  <w:pPr>
                    <w:widowControl w:val="0"/>
                    <w:spacing w:line="240" w:lineRule="auto"/>
                    <w:ind w:firstLine="0"/>
                    <w:rPr>
                      <w:sz w:val="22"/>
                      <w:szCs w:val="22"/>
                    </w:rPr>
                  </w:pPr>
                  <w:r>
                    <w:rPr>
                      <w:sz w:val="24"/>
                      <w:szCs w:val="24"/>
                    </w:rPr>
                    <w:t>____________________/________</w:t>
                  </w:r>
                </w:p>
              </w:tc>
              <w:tc>
                <w:tcPr>
                  <w:tcW w:w="4686" w:type="dxa"/>
                  <w:shd w:val="clear" w:color="auto" w:fill="auto"/>
                </w:tcPr>
                <w:p w14:paraId="4258EE74" w14:textId="77777777" w:rsidR="009E54A3" w:rsidRDefault="009E54A3">
                  <w:pPr>
                    <w:widowControl w:val="0"/>
                    <w:spacing w:line="240" w:lineRule="auto"/>
                    <w:ind w:firstLine="0"/>
                    <w:rPr>
                      <w:sz w:val="22"/>
                      <w:szCs w:val="22"/>
                    </w:rPr>
                  </w:pPr>
                </w:p>
                <w:p w14:paraId="68C0C190" w14:textId="77777777" w:rsidR="009E54A3" w:rsidRDefault="00113892">
                  <w:pPr>
                    <w:widowControl w:val="0"/>
                    <w:spacing w:line="240" w:lineRule="auto"/>
                    <w:ind w:firstLine="0"/>
                    <w:rPr>
                      <w:sz w:val="22"/>
                      <w:szCs w:val="22"/>
                    </w:rPr>
                  </w:pPr>
                  <w:r>
                    <w:rPr>
                      <w:sz w:val="24"/>
                      <w:szCs w:val="24"/>
                    </w:rPr>
                    <w:t>____________________/___________/</w:t>
                  </w:r>
                </w:p>
              </w:tc>
            </w:tr>
          </w:tbl>
          <w:p w14:paraId="2301A335" w14:textId="77777777" w:rsidR="009E54A3" w:rsidRDefault="009E54A3">
            <w:pPr>
              <w:pStyle w:val="13"/>
              <w:jc w:val="left"/>
              <w:rPr>
                <w:i/>
                <w:iCs/>
              </w:rPr>
            </w:pPr>
          </w:p>
        </w:tc>
      </w:tr>
    </w:tbl>
    <w:p w14:paraId="54D0965E" w14:textId="77777777" w:rsidR="009E54A3" w:rsidRDefault="009E54A3">
      <w:pPr>
        <w:pStyle w:val="13"/>
        <w:jc w:val="left"/>
        <w:rPr>
          <w:i/>
          <w:iCs/>
        </w:rPr>
      </w:pPr>
    </w:p>
    <w:tbl>
      <w:tblPr>
        <w:tblW w:w="9923" w:type="dxa"/>
        <w:tblLayout w:type="fixed"/>
        <w:tblLook w:val="0000" w:firstRow="0" w:lastRow="0" w:firstColumn="0" w:lastColumn="0" w:noHBand="0" w:noVBand="0"/>
      </w:tblPr>
      <w:tblGrid>
        <w:gridCol w:w="5532"/>
        <w:gridCol w:w="4391"/>
      </w:tblGrid>
      <w:tr w:rsidR="009E54A3" w14:paraId="397D6818" w14:textId="77777777">
        <w:trPr>
          <w:trHeight w:val="1380"/>
        </w:trPr>
        <w:tc>
          <w:tcPr>
            <w:tcW w:w="5531" w:type="dxa"/>
            <w:shd w:val="clear" w:color="auto" w:fill="auto"/>
          </w:tcPr>
          <w:p w14:paraId="61256AEA" w14:textId="77777777" w:rsidR="009E54A3" w:rsidRDefault="00113892">
            <w:pPr>
              <w:widowControl w:val="0"/>
              <w:spacing w:line="240" w:lineRule="auto"/>
              <w:ind w:firstLine="0"/>
              <w:rPr>
                <w:b/>
                <w:sz w:val="24"/>
              </w:rPr>
            </w:pPr>
            <w:r>
              <w:rPr>
                <w:b/>
                <w:sz w:val="24"/>
              </w:rPr>
              <w:t xml:space="preserve">         От Заказчика:</w:t>
            </w:r>
          </w:p>
          <w:p w14:paraId="6581671E" w14:textId="32C3969D" w:rsidR="009E54A3" w:rsidRDefault="009E54A3">
            <w:pPr>
              <w:widowControl w:val="0"/>
              <w:rPr>
                <w:color w:val="000000"/>
                <w:sz w:val="24"/>
                <w:szCs w:val="24"/>
              </w:rPr>
            </w:pPr>
          </w:p>
        </w:tc>
        <w:tc>
          <w:tcPr>
            <w:tcW w:w="4391" w:type="dxa"/>
            <w:shd w:val="clear" w:color="auto" w:fill="auto"/>
          </w:tcPr>
          <w:p w14:paraId="305DDD37" w14:textId="77777777" w:rsidR="009E54A3" w:rsidRDefault="00113892">
            <w:pPr>
              <w:widowControl w:val="0"/>
              <w:spacing w:line="240" w:lineRule="auto"/>
              <w:ind w:firstLine="0"/>
              <w:rPr>
                <w:b/>
                <w:sz w:val="24"/>
                <w:szCs w:val="24"/>
              </w:rPr>
            </w:pPr>
            <w:r>
              <w:rPr>
                <w:b/>
                <w:sz w:val="24"/>
                <w:szCs w:val="24"/>
              </w:rPr>
              <w:t xml:space="preserve">         От Подрядчика:</w:t>
            </w:r>
          </w:p>
          <w:p w14:paraId="1BFC4F5D" w14:textId="77777777" w:rsidR="009E54A3" w:rsidRDefault="009E54A3">
            <w:pPr>
              <w:widowControl w:val="0"/>
              <w:rPr>
                <w:color w:val="000000"/>
                <w:sz w:val="24"/>
                <w:szCs w:val="24"/>
              </w:rPr>
            </w:pPr>
          </w:p>
        </w:tc>
      </w:tr>
    </w:tbl>
    <w:p w14:paraId="1B0F3B3C" w14:textId="77777777" w:rsidR="009E54A3" w:rsidRDefault="00113892">
      <w:pPr>
        <w:pStyle w:val="13"/>
        <w:jc w:val="left"/>
        <w:rPr>
          <w:b w:val="0"/>
          <w:iCs/>
        </w:rPr>
        <w:sectPr w:rsidR="009E54A3">
          <w:headerReference w:type="default" r:id="rId22"/>
          <w:headerReference w:type="first" r:id="rId23"/>
          <w:pgSz w:w="11906" w:h="16838"/>
          <w:pgMar w:top="1276" w:right="851" w:bottom="1752" w:left="1134" w:header="567" w:footer="0" w:gutter="0"/>
          <w:cols w:space="720"/>
          <w:formProt w:val="0"/>
          <w:docGrid w:linePitch="360"/>
        </w:sectPr>
      </w:pPr>
      <w:r>
        <w:br w:type="page"/>
      </w:r>
    </w:p>
    <w:p w14:paraId="32603075" w14:textId="77777777" w:rsidR="009E54A3" w:rsidRDefault="00113892">
      <w:pPr>
        <w:spacing w:line="240" w:lineRule="auto"/>
        <w:ind w:firstLine="4820"/>
        <w:jc w:val="right"/>
        <w:rPr>
          <w:sz w:val="22"/>
          <w:szCs w:val="22"/>
        </w:rPr>
      </w:pPr>
      <w:r>
        <w:rPr>
          <w:sz w:val="22"/>
          <w:szCs w:val="22"/>
        </w:rPr>
        <w:lastRenderedPageBreak/>
        <w:t>Приложение № 4.2</w:t>
      </w:r>
    </w:p>
    <w:p w14:paraId="2F2FD32B" w14:textId="77777777" w:rsidR="009E54A3" w:rsidRDefault="00113892">
      <w:pPr>
        <w:spacing w:line="240" w:lineRule="auto"/>
        <w:ind w:left="720" w:firstLine="4820"/>
        <w:jc w:val="right"/>
        <w:rPr>
          <w:sz w:val="22"/>
          <w:szCs w:val="22"/>
        </w:rPr>
      </w:pPr>
      <w:r>
        <w:rPr>
          <w:sz w:val="22"/>
          <w:szCs w:val="22"/>
        </w:rPr>
        <w:t>к Договору подряда</w:t>
      </w:r>
    </w:p>
    <w:p w14:paraId="58C4EA38" w14:textId="77777777" w:rsidR="009E54A3" w:rsidRDefault="00113892">
      <w:pPr>
        <w:spacing w:line="240" w:lineRule="auto"/>
        <w:ind w:left="720" w:firstLine="4820"/>
        <w:jc w:val="right"/>
        <w:rPr>
          <w:sz w:val="22"/>
          <w:szCs w:val="22"/>
        </w:rPr>
      </w:pPr>
      <w:r>
        <w:rPr>
          <w:bCs/>
          <w:color w:val="000000"/>
          <w:sz w:val="22"/>
          <w:szCs w:val="22"/>
        </w:rPr>
        <w:t xml:space="preserve">от «____» __________ 2026 г. </w:t>
      </w:r>
      <w:proofErr w:type="gramStart"/>
      <w:r>
        <w:rPr>
          <w:bCs/>
          <w:color w:val="000000"/>
          <w:sz w:val="22"/>
          <w:szCs w:val="22"/>
        </w:rPr>
        <w:t>№  _</w:t>
      </w:r>
      <w:proofErr w:type="gramEnd"/>
      <w:r>
        <w:rPr>
          <w:bCs/>
          <w:color w:val="000000"/>
          <w:sz w:val="22"/>
          <w:szCs w:val="22"/>
        </w:rPr>
        <w:t>_________</w:t>
      </w:r>
    </w:p>
    <w:p w14:paraId="155A38C5" w14:textId="77777777" w:rsidR="009E54A3" w:rsidRDefault="009E54A3">
      <w:pPr>
        <w:spacing w:line="240" w:lineRule="auto"/>
        <w:rPr>
          <w:sz w:val="22"/>
          <w:szCs w:val="22"/>
        </w:rPr>
      </w:pPr>
    </w:p>
    <w:p w14:paraId="4140898D" w14:textId="77777777" w:rsidR="009E54A3" w:rsidRDefault="009E54A3">
      <w:pPr>
        <w:spacing w:line="240" w:lineRule="auto"/>
        <w:ind w:firstLine="0"/>
        <w:rPr>
          <w:b/>
          <w:bCs/>
          <w:sz w:val="24"/>
          <w:szCs w:val="24"/>
        </w:rPr>
      </w:pPr>
    </w:p>
    <w:p w14:paraId="63E9B199" w14:textId="77777777" w:rsidR="009E54A3" w:rsidRDefault="00113892">
      <w:pPr>
        <w:pStyle w:val="13"/>
        <w:rPr>
          <w:b w:val="0"/>
          <w:sz w:val="24"/>
        </w:rPr>
      </w:pPr>
      <w:r>
        <w:rPr>
          <w:sz w:val="24"/>
        </w:rPr>
        <w:t>ФОРМА</w:t>
      </w:r>
    </w:p>
    <w:p w14:paraId="174F3072" w14:textId="77777777" w:rsidR="009E54A3" w:rsidRDefault="00113892">
      <w:pPr>
        <w:pStyle w:val="13"/>
        <w:rPr>
          <w:i/>
          <w:sz w:val="24"/>
        </w:rPr>
      </w:pPr>
      <w:r>
        <w:rPr>
          <w:sz w:val="24"/>
        </w:rPr>
        <w:t xml:space="preserve">Акта сдачи-приемки технической и иной документации </w:t>
      </w:r>
    </w:p>
    <w:p w14:paraId="5402548A" w14:textId="77777777" w:rsidR="009E54A3" w:rsidRDefault="009E54A3">
      <w:pPr>
        <w:spacing w:line="240" w:lineRule="auto"/>
        <w:ind w:firstLine="0"/>
        <w:rPr>
          <w:sz w:val="24"/>
          <w:szCs w:val="24"/>
        </w:rPr>
      </w:pPr>
    </w:p>
    <w:tbl>
      <w:tblPr>
        <w:tblW w:w="4800" w:type="pct"/>
        <w:tblLayout w:type="fixed"/>
        <w:tblLook w:val="04A0" w:firstRow="1" w:lastRow="0" w:firstColumn="1" w:lastColumn="0" w:noHBand="0" w:noVBand="1"/>
      </w:tblPr>
      <w:tblGrid>
        <w:gridCol w:w="9515"/>
      </w:tblGrid>
      <w:tr w:rsidR="009E54A3" w14:paraId="28840B24" w14:textId="77777777">
        <w:tc>
          <w:tcPr>
            <w:tcW w:w="9524" w:type="dxa"/>
            <w:tcBorders>
              <w:top w:val="single" w:sz="4" w:space="0" w:color="000000"/>
              <w:left w:val="single" w:sz="4" w:space="0" w:color="000000"/>
              <w:bottom w:val="single" w:sz="4" w:space="0" w:color="000000"/>
              <w:right w:val="single" w:sz="4" w:space="0" w:color="000000"/>
            </w:tcBorders>
            <w:shd w:val="clear" w:color="auto" w:fill="auto"/>
          </w:tcPr>
          <w:p w14:paraId="787204C7" w14:textId="77777777" w:rsidR="009E54A3" w:rsidRDefault="00113892">
            <w:pPr>
              <w:pStyle w:val="13"/>
              <w:rPr>
                <w:b w:val="0"/>
              </w:rPr>
            </w:pPr>
            <w:r>
              <w:rPr>
                <w:b w:val="0"/>
              </w:rPr>
              <w:t xml:space="preserve">Акт </w:t>
            </w:r>
          </w:p>
          <w:p w14:paraId="492E2D8B" w14:textId="77777777" w:rsidR="009E54A3" w:rsidRDefault="00113892">
            <w:pPr>
              <w:pStyle w:val="13"/>
              <w:rPr>
                <w:i/>
                <w:iCs/>
              </w:rPr>
            </w:pPr>
            <w:r>
              <w:rPr>
                <w:b w:val="0"/>
              </w:rPr>
              <w:t>сдачи-приемки технической и иной документации</w:t>
            </w:r>
          </w:p>
          <w:p w14:paraId="0B961307" w14:textId="77777777" w:rsidR="009E54A3" w:rsidRDefault="009E54A3">
            <w:pPr>
              <w:widowControl w:val="0"/>
              <w:spacing w:line="240" w:lineRule="auto"/>
            </w:pPr>
          </w:p>
          <w:p w14:paraId="1764ABBE" w14:textId="77777777" w:rsidR="009E54A3" w:rsidRDefault="00113892">
            <w:pPr>
              <w:widowControl w:val="0"/>
              <w:spacing w:line="240" w:lineRule="auto"/>
              <w:ind w:firstLine="0"/>
              <w:rPr>
                <w:sz w:val="22"/>
                <w:szCs w:val="22"/>
              </w:rPr>
            </w:pPr>
            <w:r>
              <w:rPr>
                <w:sz w:val="22"/>
                <w:szCs w:val="22"/>
              </w:rPr>
              <w:t xml:space="preserve">г.___________                                                                                            </w:t>
            </w:r>
            <w:proofErr w:type="gramStart"/>
            <w:r>
              <w:rPr>
                <w:sz w:val="22"/>
                <w:szCs w:val="22"/>
              </w:rPr>
              <w:t xml:space="preserve">   «</w:t>
            </w:r>
            <w:proofErr w:type="gramEnd"/>
            <w:r>
              <w:rPr>
                <w:sz w:val="22"/>
                <w:szCs w:val="22"/>
              </w:rPr>
              <w:t>_____» _________20_г.</w:t>
            </w:r>
          </w:p>
          <w:p w14:paraId="0C1D5458" w14:textId="77777777" w:rsidR="009E54A3" w:rsidRDefault="009E54A3">
            <w:pPr>
              <w:widowControl w:val="0"/>
              <w:spacing w:line="240" w:lineRule="auto"/>
              <w:rPr>
                <w:sz w:val="22"/>
                <w:szCs w:val="22"/>
              </w:rPr>
            </w:pPr>
          </w:p>
          <w:p w14:paraId="5C396FE9" w14:textId="77777777" w:rsidR="009E54A3" w:rsidRDefault="00113892">
            <w:pPr>
              <w:widowControl w:val="0"/>
              <w:spacing w:line="240" w:lineRule="auto"/>
              <w:ind w:firstLine="0"/>
              <w:rPr>
                <w:sz w:val="22"/>
                <w:szCs w:val="22"/>
              </w:rPr>
            </w:pPr>
            <w:r>
              <w:rPr>
                <w:sz w:val="22"/>
                <w:szCs w:val="22"/>
              </w:rPr>
              <w:t xml:space="preserve">____________________, именуемое далее «Подрядчик», в лице ________________, действующего на основании ______________, </w:t>
            </w:r>
          </w:p>
          <w:p w14:paraId="22872379" w14:textId="77777777" w:rsidR="009E54A3" w:rsidRDefault="00113892">
            <w:pPr>
              <w:widowControl w:val="0"/>
              <w:spacing w:line="240" w:lineRule="auto"/>
              <w:ind w:firstLine="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14:paraId="3568AD07" w14:textId="77777777" w:rsidR="009E54A3" w:rsidRDefault="00113892">
            <w:pPr>
              <w:widowControl w:val="0"/>
              <w:spacing w:line="240" w:lineRule="auto"/>
              <w:ind w:firstLine="0"/>
              <w:rPr>
                <w:bCs/>
                <w:sz w:val="22"/>
                <w:szCs w:val="22"/>
              </w:rPr>
            </w:pPr>
            <w:r>
              <w:rPr>
                <w:sz w:val="22"/>
                <w:szCs w:val="22"/>
              </w:rPr>
              <w:t>Заказчик передал Подрядчику, а 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подряда № ______ от _____________:</w:t>
            </w:r>
          </w:p>
          <w:p w14:paraId="0BC2B7BE" w14:textId="77777777" w:rsidR="009E54A3" w:rsidRDefault="00113892">
            <w:pPr>
              <w:widowControl w:val="0"/>
              <w:spacing w:line="240" w:lineRule="auto"/>
              <w:ind w:firstLine="0"/>
              <w:rPr>
                <w:bCs/>
                <w:sz w:val="22"/>
                <w:szCs w:val="22"/>
              </w:rPr>
            </w:pPr>
            <w:r>
              <w:rPr>
                <w:bCs/>
                <w:sz w:val="22"/>
                <w:szCs w:val="22"/>
              </w:rPr>
              <w:t xml:space="preserve">__________________________________________________________________________ </w:t>
            </w:r>
          </w:p>
          <w:p w14:paraId="480FB177" w14:textId="77777777" w:rsidR="009E54A3" w:rsidRDefault="00113892">
            <w:pPr>
              <w:widowControl w:val="0"/>
              <w:spacing w:line="240" w:lineRule="auto"/>
              <w:ind w:firstLine="0"/>
              <w:rPr>
                <w:bCs/>
                <w:sz w:val="22"/>
                <w:szCs w:val="22"/>
              </w:rPr>
            </w:pPr>
            <w:r>
              <w:rPr>
                <w:bCs/>
                <w:sz w:val="22"/>
                <w:szCs w:val="22"/>
              </w:rPr>
              <w:t>__________________________________________________________________________</w:t>
            </w:r>
          </w:p>
          <w:p w14:paraId="1D17F9F9" w14:textId="77777777" w:rsidR="009E54A3" w:rsidRDefault="00113892">
            <w:pPr>
              <w:widowControl w:val="0"/>
              <w:spacing w:line="240" w:lineRule="auto"/>
              <w:ind w:firstLine="0"/>
              <w:rPr>
                <w:bCs/>
                <w:sz w:val="22"/>
                <w:szCs w:val="22"/>
              </w:rPr>
            </w:pPr>
            <w:r>
              <w:rPr>
                <w:bCs/>
                <w:sz w:val="22"/>
                <w:szCs w:val="22"/>
              </w:rPr>
              <w:t>__________________________________________________________________________</w:t>
            </w:r>
          </w:p>
          <w:p w14:paraId="3BDD93D5" w14:textId="77777777" w:rsidR="009E54A3" w:rsidRDefault="009E54A3">
            <w:pPr>
              <w:widowControl w:val="0"/>
              <w:spacing w:line="240" w:lineRule="auto"/>
              <w:ind w:firstLine="0"/>
              <w:rPr>
                <w:sz w:val="20"/>
                <w:szCs w:val="20"/>
              </w:rPr>
            </w:pPr>
          </w:p>
          <w:p w14:paraId="3E7D2C12" w14:textId="77777777" w:rsidR="009E54A3" w:rsidRDefault="00113892">
            <w:pPr>
              <w:widowControl w:val="0"/>
              <w:ind w:firstLine="0"/>
              <w:rPr>
                <w:bCs/>
                <w:sz w:val="22"/>
                <w:szCs w:val="22"/>
              </w:rPr>
            </w:pPr>
            <w:r>
              <w:rPr>
                <w:bCs/>
                <w:sz w:val="22"/>
                <w:szCs w:val="22"/>
              </w:rPr>
              <w:t xml:space="preserve">Документация передана </w:t>
            </w:r>
            <w:r>
              <w:rPr>
                <w:sz w:val="22"/>
                <w:szCs w:val="22"/>
              </w:rPr>
              <w:t>Подрядчик</w:t>
            </w:r>
            <w:r>
              <w:rPr>
                <w:bCs/>
                <w:sz w:val="22"/>
                <w:szCs w:val="22"/>
              </w:rPr>
              <w:t xml:space="preserve">у в установленный Договором срок. </w:t>
            </w:r>
          </w:p>
          <w:p w14:paraId="63107246" w14:textId="77777777" w:rsidR="009E54A3" w:rsidRDefault="009E54A3">
            <w:pPr>
              <w:widowControl w:val="0"/>
              <w:spacing w:line="240" w:lineRule="auto"/>
              <w:ind w:firstLine="0"/>
              <w:rPr>
                <w:sz w:val="20"/>
                <w:szCs w:val="20"/>
              </w:rPr>
            </w:pPr>
          </w:p>
          <w:p w14:paraId="08FCC911" w14:textId="77777777" w:rsidR="009E54A3" w:rsidRDefault="009E54A3">
            <w:pPr>
              <w:widowControl w:val="0"/>
              <w:spacing w:line="240" w:lineRule="auto"/>
              <w:rPr>
                <w:sz w:val="22"/>
                <w:szCs w:val="22"/>
              </w:rPr>
            </w:pPr>
          </w:p>
          <w:tbl>
            <w:tblPr>
              <w:tblW w:w="9314" w:type="dxa"/>
              <w:tblLayout w:type="fixed"/>
              <w:tblLook w:val="0000" w:firstRow="0" w:lastRow="0" w:firstColumn="0" w:lastColumn="0" w:noHBand="0" w:noVBand="0"/>
            </w:tblPr>
            <w:tblGrid>
              <w:gridCol w:w="4646"/>
              <w:gridCol w:w="4668"/>
            </w:tblGrid>
            <w:tr w:rsidR="009E54A3" w14:paraId="58FA7F09" w14:textId="77777777">
              <w:tc>
                <w:tcPr>
                  <w:tcW w:w="4646" w:type="dxa"/>
                </w:tcPr>
                <w:p w14:paraId="64BA3849" w14:textId="77777777" w:rsidR="009E54A3" w:rsidRDefault="00113892">
                  <w:pPr>
                    <w:widowControl w:val="0"/>
                    <w:spacing w:line="240" w:lineRule="auto"/>
                    <w:ind w:firstLine="0"/>
                    <w:rPr>
                      <w:bCs/>
                      <w:sz w:val="24"/>
                      <w:szCs w:val="24"/>
                    </w:rPr>
                  </w:pPr>
                  <w:r>
                    <w:rPr>
                      <w:bCs/>
                      <w:sz w:val="24"/>
                      <w:szCs w:val="24"/>
                    </w:rPr>
                    <w:t>Заказчик:</w:t>
                  </w:r>
                </w:p>
              </w:tc>
              <w:tc>
                <w:tcPr>
                  <w:tcW w:w="4667" w:type="dxa"/>
                </w:tcPr>
                <w:p w14:paraId="570E41AD" w14:textId="77777777" w:rsidR="009E54A3" w:rsidRDefault="00113892">
                  <w:pPr>
                    <w:widowControl w:val="0"/>
                    <w:spacing w:line="240" w:lineRule="auto"/>
                    <w:ind w:firstLine="0"/>
                    <w:rPr>
                      <w:bCs/>
                      <w:sz w:val="24"/>
                      <w:szCs w:val="24"/>
                    </w:rPr>
                  </w:pPr>
                  <w:r>
                    <w:rPr>
                      <w:bCs/>
                      <w:sz w:val="24"/>
                      <w:szCs w:val="24"/>
                    </w:rPr>
                    <w:t>Подрядчик:</w:t>
                  </w:r>
                </w:p>
              </w:tc>
            </w:tr>
            <w:tr w:rsidR="009E54A3" w14:paraId="544BBCCF" w14:textId="77777777">
              <w:tc>
                <w:tcPr>
                  <w:tcW w:w="4646" w:type="dxa"/>
                  <w:shd w:val="clear" w:color="auto" w:fill="auto"/>
                </w:tcPr>
                <w:p w14:paraId="1CE85968" w14:textId="77777777" w:rsidR="009E54A3" w:rsidRDefault="009E54A3">
                  <w:pPr>
                    <w:widowControl w:val="0"/>
                    <w:spacing w:line="240" w:lineRule="auto"/>
                    <w:ind w:firstLine="0"/>
                    <w:rPr>
                      <w:sz w:val="22"/>
                      <w:szCs w:val="22"/>
                    </w:rPr>
                  </w:pPr>
                </w:p>
                <w:p w14:paraId="18BABC28" w14:textId="77777777" w:rsidR="009E54A3" w:rsidRDefault="00113892">
                  <w:pPr>
                    <w:widowControl w:val="0"/>
                    <w:spacing w:line="240" w:lineRule="auto"/>
                    <w:ind w:firstLine="0"/>
                    <w:rPr>
                      <w:sz w:val="24"/>
                      <w:szCs w:val="24"/>
                    </w:rPr>
                  </w:pPr>
                  <w:r>
                    <w:rPr>
                      <w:sz w:val="24"/>
                      <w:szCs w:val="24"/>
                    </w:rPr>
                    <w:t>____________________/________/</w:t>
                  </w:r>
                </w:p>
                <w:p w14:paraId="4ED1080C" w14:textId="77777777" w:rsidR="009E54A3" w:rsidRDefault="009E54A3">
                  <w:pPr>
                    <w:widowControl w:val="0"/>
                    <w:spacing w:line="240" w:lineRule="auto"/>
                    <w:ind w:firstLine="0"/>
                    <w:rPr>
                      <w:sz w:val="22"/>
                      <w:szCs w:val="22"/>
                    </w:rPr>
                  </w:pPr>
                </w:p>
              </w:tc>
              <w:tc>
                <w:tcPr>
                  <w:tcW w:w="4667" w:type="dxa"/>
                  <w:shd w:val="clear" w:color="auto" w:fill="auto"/>
                </w:tcPr>
                <w:p w14:paraId="442E9312" w14:textId="77777777" w:rsidR="009E54A3" w:rsidRDefault="009E54A3">
                  <w:pPr>
                    <w:widowControl w:val="0"/>
                    <w:spacing w:line="240" w:lineRule="auto"/>
                    <w:ind w:firstLine="0"/>
                    <w:rPr>
                      <w:sz w:val="22"/>
                      <w:szCs w:val="22"/>
                    </w:rPr>
                  </w:pPr>
                </w:p>
                <w:p w14:paraId="49CCE3CB" w14:textId="77777777" w:rsidR="009E54A3" w:rsidRDefault="00113892">
                  <w:pPr>
                    <w:widowControl w:val="0"/>
                    <w:spacing w:line="240" w:lineRule="auto"/>
                    <w:ind w:firstLine="0"/>
                    <w:rPr>
                      <w:sz w:val="22"/>
                      <w:szCs w:val="22"/>
                    </w:rPr>
                  </w:pPr>
                  <w:r>
                    <w:rPr>
                      <w:sz w:val="24"/>
                      <w:szCs w:val="24"/>
                    </w:rPr>
                    <w:t>____________________/_________/</w:t>
                  </w:r>
                </w:p>
              </w:tc>
            </w:tr>
          </w:tbl>
          <w:p w14:paraId="789737C6" w14:textId="77777777" w:rsidR="009E54A3" w:rsidRDefault="009E54A3">
            <w:pPr>
              <w:pStyle w:val="13"/>
              <w:jc w:val="left"/>
              <w:rPr>
                <w:i/>
                <w:iCs/>
              </w:rPr>
            </w:pPr>
          </w:p>
          <w:p w14:paraId="5C439A51" w14:textId="77777777" w:rsidR="009E54A3" w:rsidRDefault="009E54A3">
            <w:pPr>
              <w:pStyle w:val="13"/>
              <w:jc w:val="left"/>
              <w:rPr>
                <w:i/>
                <w:iCs/>
              </w:rPr>
            </w:pPr>
          </w:p>
        </w:tc>
      </w:tr>
    </w:tbl>
    <w:p w14:paraId="6CAC2543" w14:textId="77777777" w:rsidR="009E54A3" w:rsidRDefault="009E54A3">
      <w:pPr>
        <w:pStyle w:val="13"/>
        <w:jc w:val="left"/>
        <w:rPr>
          <w:i/>
          <w:iCs/>
        </w:rPr>
      </w:pPr>
    </w:p>
    <w:p w14:paraId="231E7C98" w14:textId="77777777" w:rsidR="009E54A3" w:rsidRDefault="009E54A3">
      <w:pPr>
        <w:pStyle w:val="13"/>
        <w:jc w:val="left"/>
        <w:rPr>
          <w:i/>
          <w:iCs/>
        </w:rPr>
      </w:pPr>
    </w:p>
    <w:tbl>
      <w:tblPr>
        <w:tblW w:w="9923" w:type="dxa"/>
        <w:tblLayout w:type="fixed"/>
        <w:tblLook w:val="0000" w:firstRow="0" w:lastRow="0" w:firstColumn="0" w:lastColumn="0" w:noHBand="0" w:noVBand="0"/>
      </w:tblPr>
      <w:tblGrid>
        <w:gridCol w:w="5532"/>
        <w:gridCol w:w="4391"/>
      </w:tblGrid>
      <w:tr w:rsidR="009E54A3" w14:paraId="24EB13F1" w14:textId="77777777">
        <w:trPr>
          <w:trHeight w:val="1380"/>
        </w:trPr>
        <w:tc>
          <w:tcPr>
            <w:tcW w:w="5531" w:type="dxa"/>
            <w:shd w:val="clear" w:color="auto" w:fill="auto"/>
          </w:tcPr>
          <w:p w14:paraId="639E936E" w14:textId="77777777" w:rsidR="009E54A3" w:rsidRDefault="00113892">
            <w:pPr>
              <w:widowControl w:val="0"/>
              <w:spacing w:line="240" w:lineRule="auto"/>
              <w:ind w:firstLine="0"/>
              <w:rPr>
                <w:b/>
                <w:sz w:val="24"/>
              </w:rPr>
            </w:pPr>
            <w:r>
              <w:rPr>
                <w:b/>
                <w:sz w:val="24"/>
              </w:rPr>
              <w:t xml:space="preserve">         От Заказчика:</w:t>
            </w:r>
          </w:p>
          <w:p w14:paraId="0300E8C0" w14:textId="3AC3525A" w:rsidR="009E54A3" w:rsidRDefault="009E54A3">
            <w:pPr>
              <w:widowControl w:val="0"/>
              <w:rPr>
                <w:color w:val="000000"/>
                <w:sz w:val="24"/>
                <w:szCs w:val="24"/>
              </w:rPr>
            </w:pPr>
          </w:p>
        </w:tc>
        <w:tc>
          <w:tcPr>
            <w:tcW w:w="4391" w:type="dxa"/>
            <w:shd w:val="clear" w:color="auto" w:fill="auto"/>
          </w:tcPr>
          <w:p w14:paraId="54EDCDE3" w14:textId="77777777" w:rsidR="009E54A3" w:rsidRDefault="00113892">
            <w:pPr>
              <w:widowControl w:val="0"/>
              <w:spacing w:line="240" w:lineRule="auto"/>
              <w:ind w:firstLine="0"/>
              <w:rPr>
                <w:b/>
                <w:sz w:val="24"/>
                <w:szCs w:val="24"/>
              </w:rPr>
            </w:pPr>
            <w:r>
              <w:rPr>
                <w:b/>
                <w:sz w:val="24"/>
                <w:szCs w:val="24"/>
              </w:rPr>
              <w:t xml:space="preserve">         От Подрядчика:</w:t>
            </w:r>
          </w:p>
          <w:p w14:paraId="420069E3" w14:textId="77777777" w:rsidR="009E54A3" w:rsidRDefault="009E54A3">
            <w:pPr>
              <w:widowControl w:val="0"/>
              <w:rPr>
                <w:color w:val="000000"/>
                <w:sz w:val="24"/>
                <w:szCs w:val="24"/>
              </w:rPr>
            </w:pPr>
          </w:p>
        </w:tc>
      </w:tr>
    </w:tbl>
    <w:p w14:paraId="6968BC4C" w14:textId="77777777" w:rsidR="009E54A3" w:rsidRDefault="00113892">
      <w:pPr>
        <w:spacing w:line="240" w:lineRule="auto"/>
        <w:ind w:firstLine="0"/>
        <w:rPr>
          <w:sz w:val="22"/>
          <w:szCs w:val="22"/>
        </w:rPr>
      </w:pPr>
      <w:r>
        <w:rPr>
          <w:sz w:val="22"/>
          <w:szCs w:val="22"/>
          <w:highlight w:val="lightGray"/>
        </w:rPr>
        <w:t xml:space="preserve"> </w:t>
      </w:r>
      <w:r>
        <w:br w:type="page"/>
      </w:r>
    </w:p>
    <w:p w14:paraId="720C8ED7" w14:textId="77777777" w:rsidR="009E54A3" w:rsidRDefault="00113892">
      <w:pPr>
        <w:spacing w:line="240" w:lineRule="auto"/>
        <w:ind w:left="4820" w:firstLine="0"/>
        <w:jc w:val="right"/>
        <w:rPr>
          <w:sz w:val="22"/>
          <w:szCs w:val="22"/>
        </w:rPr>
      </w:pPr>
      <w:r>
        <w:rPr>
          <w:sz w:val="22"/>
          <w:szCs w:val="22"/>
        </w:rPr>
        <w:lastRenderedPageBreak/>
        <w:t>Приложение № 5</w:t>
      </w:r>
    </w:p>
    <w:p w14:paraId="66D0C923" w14:textId="77777777" w:rsidR="009E54A3" w:rsidRDefault="00113892">
      <w:pPr>
        <w:spacing w:line="240" w:lineRule="auto"/>
        <w:ind w:left="720" w:firstLine="4820"/>
        <w:jc w:val="right"/>
        <w:rPr>
          <w:sz w:val="22"/>
          <w:szCs w:val="22"/>
        </w:rPr>
      </w:pPr>
      <w:r>
        <w:rPr>
          <w:sz w:val="22"/>
          <w:szCs w:val="22"/>
        </w:rPr>
        <w:t>к Договору подряда</w:t>
      </w:r>
    </w:p>
    <w:p w14:paraId="72C12771" w14:textId="77777777" w:rsidR="009E54A3" w:rsidRDefault="00113892">
      <w:pPr>
        <w:spacing w:line="240" w:lineRule="auto"/>
        <w:ind w:left="720" w:firstLine="4820"/>
        <w:jc w:val="right"/>
        <w:rPr>
          <w:sz w:val="22"/>
          <w:szCs w:val="22"/>
        </w:rPr>
      </w:pPr>
      <w:r>
        <w:rPr>
          <w:sz w:val="22"/>
          <w:szCs w:val="22"/>
        </w:rPr>
        <w:t xml:space="preserve">от «____» __________ 2026 г. </w:t>
      </w:r>
      <w:proofErr w:type="gramStart"/>
      <w:r>
        <w:rPr>
          <w:sz w:val="22"/>
          <w:szCs w:val="22"/>
        </w:rPr>
        <w:t>№ </w:t>
      </w:r>
      <w:r>
        <w:rPr>
          <w:color w:val="000000"/>
          <w:sz w:val="22"/>
          <w:szCs w:val="22"/>
        </w:rPr>
        <w:t xml:space="preserve"> _</w:t>
      </w:r>
      <w:proofErr w:type="gramEnd"/>
      <w:r>
        <w:rPr>
          <w:color w:val="000000"/>
          <w:sz w:val="22"/>
          <w:szCs w:val="22"/>
        </w:rPr>
        <w:t>_________</w:t>
      </w:r>
    </w:p>
    <w:p w14:paraId="7713112F" w14:textId="77777777" w:rsidR="009E54A3" w:rsidRDefault="009E54A3">
      <w:pPr>
        <w:spacing w:line="240" w:lineRule="auto"/>
        <w:jc w:val="center"/>
        <w:rPr>
          <w:b/>
          <w:bCs/>
        </w:rPr>
      </w:pPr>
    </w:p>
    <w:p w14:paraId="31873116" w14:textId="77777777" w:rsidR="009E54A3" w:rsidRDefault="00113892">
      <w:pPr>
        <w:spacing w:line="240" w:lineRule="auto"/>
        <w:jc w:val="center"/>
        <w:rPr>
          <w:b/>
          <w:sz w:val="24"/>
        </w:rPr>
      </w:pPr>
      <w:r>
        <w:rPr>
          <w:b/>
          <w:sz w:val="24"/>
        </w:rPr>
        <w:t>Перечень допусков, разрешений и лицензий Подрядчика</w:t>
      </w:r>
    </w:p>
    <w:tbl>
      <w:tblPr>
        <w:tblW w:w="5000" w:type="pct"/>
        <w:tblInd w:w="-289" w:type="dxa"/>
        <w:tblLayout w:type="fixed"/>
        <w:tblLook w:val="04A0" w:firstRow="1" w:lastRow="0" w:firstColumn="1" w:lastColumn="0" w:noHBand="0" w:noVBand="1"/>
      </w:tblPr>
      <w:tblGrid>
        <w:gridCol w:w="404"/>
        <w:gridCol w:w="1646"/>
        <w:gridCol w:w="1506"/>
        <w:gridCol w:w="1929"/>
        <w:gridCol w:w="1139"/>
        <w:gridCol w:w="1019"/>
        <w:gridCol w:w="2268"/>
      </w:tblGrid>
      <w:tr w:rsidR="009E54A3" w14:paraId="3BCC2F81" w14:textId="77777777">
        <w:trPr>
          <w:trHeight w:val="2142"/>
        </w:trPr>
        <w:tc>
          <w:tcPr>
            <w:tcW w:w="404" w:type="dxa"/>
            <w:tcBorders>
              <w:top w:val="single" w:sz="4" w:space="0" w:color="000000"/>
              <w:left w:val="single" w:sz="4" w:space="0" w:color="000000"/>
              <w:bottom w:val="single" w:sz="4" w:space="0" w:color="000000"/>
              <w:right w:val="single" w:sz="4" w:space="0" w:color="000000"/>
            </w:tcBorders>
          </w:tcPr>
          <w:p w14:paraId="2A72D9F5" w14:textId="77777777" w:rsidR="009E54A3" w:rsidRDefault="00113892">
            <w:pPr>
              <w:widowControl w:val="0"/>
              <w:spacing w:line="240" w:lineRule="auto"/>
              <w:ind w:firstLine="0"/>
              <w:jc w:val="center"/>
              <w:rPr>
                <w:bCs/>
                <w:sz w:val="22"/>
                <w:szCs w:val="22"/>
              </w:rPr>
            </w:pPr>
            <w:r>
              <w:rPr>
                <w:bCs/>
                <w:sz w:val="22"/>
                <w:szCs w:val="22"/>
              </w:rPr>
              <w:t>№ п/п</w:t>
            </w:r>
          </w:p>
        </w:tc>
        <w:tc>
          <w:tcPr>
            <w:tcW w:w="1648" w:type="dxa"/>
            <w:tcBorders>
              <w:top w:val="single" w:sz="4" w:space="0" w:color="000000"/>
              <w:left w:val="single" w:sz="4" w:space="0" w:color="000000"/>
              <w:bottom w:val="single" w:sz="4" w:space="0" w:color="000000"/>
              <w:right w:val="single" w:sz="4" w:space="0" w:color="000000"/>
            </w:tcBorders>
          </w:tcPr>
          <w:p w14:paraId="132051FD" w14:textId="77777777" w:rsidR="009E54A3" w:rsidRDefault="00113892">
            <w:pPr>
              <w:widowControl w:val="0"/>
              <w:spacing w:line="240" w:lineRule="auto"/>
              <w:ind w:firstLine="0"/>
              <w:jc w:val="center"/>
              <w:rPr>
                <w:bCs/>
                <w:sz w:val="22"/>
                <w:szCs w:val="22"/>
              </w:rPr>
            </w:pPr>
            <w:r>
              <w:rPr>
                <w:bCs/>
                <w:sz w:val="22"/>
                <w:szCs w:val="22"/>
              </w:rPr>
              <w:t>Разрешительный документ</w:t>
            </w:r>
          </w:p>
        </w:tc>
        <w:tc>
          <w:tcPr>
            <w:tcW w:w="1507" w:type="dxa"/>
            <w:tcBorders>
              <w:top w:val="single" w:sz="4" w:space="0" w:color="000000"/>
              <w:left w:val="single" w:sz="4" w:space="0" w:color="000000"/>
              <w:bottom w:val="single" w:sz="4" w:space="0" w:color="000000"/>
              <w:right w:val="single" w:sz="4" w:space="0" w:color="000000"/>
            </w:tcBorders>
          </w:tcPr>
          <w:p w14:paraId="59F62369" w14:textId="77777777" w:rsidR="009E54A3" w:rsidRDefault="00113892">
            <w:pPr>
              <w:widowControl w:val="0"/>
              <w:spacing w:line="240" w:lineRule="auto"/>
              <w:ind w:firstLine="0"/>
              <w:jc w:val="center"/>
              <w:rPr>
                <w:bCs/>
                <w:sz w:val="22"/>
                <w:szCs w:val="22"/>
              </w:rPr>
            </w:pPr>
            <w:r>
              <w:rPr>
                <w:bCs/>
                <w:sz w:val="22"/>
                <w:szCs w:val="22"/>
              </w:rPr>
              <w:t xml:space="preserve">Номер, дата выдачи, </w:t>
            </w:r>
          </w:p>
          <w:p w14:paraId="52B95E71" w14:textId="77777777" w:rsidR="009E54A3" w:rsidRDefault="00113892">
            <w:pPr>
              <w:widowControl w:val="0"/>
              <w:spacing w:line="240" w:lineRule="auto"/>
              <w:ind w:firstLine="0"/>
              <w:jc w:val="center"/>
              <w:rPr>
                <w:bCs/>
                <w:sz w:val="22"/>
                <w:szCs w:val="22"/>
              </w:rPr>
            </w:pPr>
            <w:r>
              <w:rPr>
                <w:bCs/>
                <w:sz w:val="22"/>
                <w:szCs w:val="22"/>
              </w:rPr>
              <w:t xml:space="preserve">кем выдан </w:t>
            </w:r>
          </w:p>
        </w:tc>
        <w:tc>
          <w:tcPr>
            <w:tcW w:w="1931" w:type="dxa"/>
            <w:tcBorders>
              <w:top w:val="single" w:sz="4" w:space="0" w:color="000000"/>
              <w:left w:val="single" w:sz="4" w:space="0" w:color="000000"/>
              <w:bottom w:val="single" w:sz="4" w:space="0" w:color="000000"/>
              <w:right w:val="single" w:sz="4" w:space="0" w:color="000000"/>
            </w:tcBorders>
          </w:tcPr>
          <w:p w14:paraId="2C68F316" w14:textId="77777777" w:rsidR="009E54A3" w:rsidRDefault="00113892">
            <w:pPr>
              <w:widowControl w:val="0"/>
              <w:spacing w:line="240" w:lineRule="auto"/>
              <w:ind w:firstLine="0"/>
              <w:jc w:val="center"/>
              <w:rPr>
                <w:bCs/>
                <w:sz w:val="22"/>
                <w:szCs w:val="22"/>
              </w:rPr>
            </w:pPr>
            <w:r>
              <w:rPr>
                <w:bCs/>
                <w:sz w:val="22"/>
                <w:szCs w:val="22"/>
              </w:rPr>
              <w:t>Разрешаемая деятельность (виды деятельности)</w:t>
            </w:r>
          </w:p>
        </w:tc>
        <w:tc>
          <w:tcPr>
            <w:tcW w:w="1140" w:type="dxa"/>
            <w:tcBorders>
              <w:top w:val="single" w:sz="4" w:space="0" w:color="000000"/>
              <w:left w:val="single" w:sz="4" w:space="0" w:color="000000"/>
              <w:bottom w:val="single" w:sz="4" w:space="0" w:color="000000"/>
              <w:right w:val="single" w:sz="4" w:space="0" w:color="000000"/>
            </w:tcBorders>
          </w:tcPr>
          <w:p w14:paraId="51426B42" w14:textId="77777777" w:rsidR="009E54A3" w:rsidRDefault="00113892">
            <w:pPr>
              <w:widowControl w:val="0"/>
              <w:spacing w:line="240" w:lineRule="auto"/>
              <w:ind w:firstLine="0"/>
              <w:jc w:val="center"/>
              <w:rPr>
                <w:bCs/>
                <w:sz w:val="22"/>
                <w:szCs w:val="22"/>
              </w:rPr>
            </w:pPr>
            <w:r>
              <w:rPr>
                <w:bCs/>
                <w:sz w:val="22"/>
                <w:szCs w:val="22"/>
              </w:rPr>
              <w:t>Начало действия разрешительного документа</w:t>
            </w:r>
          </w:p>
        </w:tc>
        <w:tc>
          <w:tcPr>
            <w:tcW w:w="1020" w:type="dxa"/>
            <w:tcBorders>
              <w:top w:val="single" w:sz="4" w:space="0" w:color="000000"/>
              <w:left w:val="single" w:sz="4" w:space="0" w:color="000000"/>
              <w:bottom w:val="single" w:sz="4" w:space="0" w:color="000000"/>
              <w:right w:val="single" w:sz="4" w:space="0" w:color="000000"/>
            </w:tcBorders>
          </w:tcPr>
          <w:p w14:paraId="7C199BC3" w14:textId="77777777" w:rsidR="009E54A3" w:rsidRDefault="00113892">
            <w:pPr>
              <w:widowControl w:val="0"/>
              <w:spacing w:line="240" w:lineRule="auto"/>
              <w:ind w:firstLine="0"/>
              <w:jc w:val="center"/>
              <w:rPr>
                <w:bCs/>
                <w:sz w:val="22"/>
                <w:szCs w:val="22"/>
              </w:rPr>
            </w:pPr>
            <w:r>
              <w:rPr>
                <w:bCs/>
                <w:sz w:val="22"/>
                <w:szCs w:val="22"/>
              </w:rPr>
              <w:t xml:space="preserve">Окончание действия разрешительного документа </w:t>
            </w:r>
          </w:p>
        </w:tc>
        <w:tc>
          <w:tcPr>
            <w:tcW w:w="2270" w:type="dxa"/>
            <w:tcBorders>
              <w:top w:val="single" w:sz="4" w:space="0" w:color="000000"/>
              <w:left w:val="single" w:sz="4" w:space="0" w:color="000000"/>
              <w:bottom w:val="single" w:sz="4" w:space="0" w:color="000000"/>
              <w:right w:val="single" w:sz="4" w:space="0" w:color="000000"/>
            </w:tcBorders>
          </w:tcPr>
          <w:p w14:paraId="7D799168" w14:textId="77777777" w:rsidR="009E54A3" w:rsidRDefault="00113892">
            <w:pPr>
              <w:widowControl w:val="0"/>
              <w:spacing w:line="240" w:lineRule="auto"/>
              <w:ind w:firstLine="0"/>
              <w:jc w:val="center"/>
              <w:rPr>
                <w:bCs/>
                <w:sz w:val="22"/>
                <w:szCs w:val="22"/>
              </w:rPr>
            </w:pPr>
            <w:r>
              <w:rPr>
                <w:bCs/>
                <w:sz w:val="22"/>
                <w:szCs w:val="22"/>
              </w:rPr>
              <w:t>Ограничения (условия) использования разрешительного документа (осуществления разрешаемой деятельности)</w:t>
            </w:r>
          </w:p>
        </w:tc>
      </w:tr>
      <w:tr w:rsidR="009E54A3" w14:paraId="42F8A5C4" w14:textId="77777777">
        <w:trPr>
          <w:trHeight w:val="1108"/>
        </w:trPr>
        <w:tc>
          <w:tcPr>
            <w:tcW w:w="404" w:type="dxa"/>
            <w:tcBorders>
              <w:top w:val="single" w:sz="4" w:space="0" w:color="000000"/>
              <w:left w:val="single" w:sz="4" w:space="0" w:color="000000"/>
              <w:bottom w:val="single" w:sz="4" w:space="0" w:color="000000"/>
              <w:right w:val="single" w:sz="4" w:space="0" w:color="000000"/>
            </w:tcBorders>
          </w:tcPr>
          <w:p w14:paraId="234730EC" w14:textId="77777777" w:rsidR="009E54A3" w:rsidRDefault="009E54A3">
            <w:pPr>
              <w:widowControl w:val="0"/>
              <w:spacing w:line="240" w:lineRule="auto"/>
              <w:ind w:firstLine="0"/>
              <w:jc w:val="center"/>
              <w:rPr>
                <w:bCs/>
                <w:sz w:val="22"/>
                <w:szCs w:val="22"/>
              </w:rPr>
            </w:pPr>
          </w:p>
        </w:tc>
        <w:tc>
          <w:tcPr>
            <w:tcW w:w="1648" w:type="dxa"/>
            <w:tcBorders>
              <w:top w:val="single" w:sz="4" w:space="0" w:color="000000"/>
              <w:left w:val="single" w:sz="4" w:space="0" w:color="000000"/>
              <w:bottom w:val="single" w:sz="4" w:space="0" w:color="000000"/>
              <w:right w:val="single" w:sz="4" w:space="0" w:color="000000"/>
            </w:tcBorders>
          </w:tcPr>
          <w:p w14:paraId="7D2C8507" w14:textId="77777777" w:rsidR="009E54A3" w:rsidRDefault="009E54A3">
            <w:pPr>
              <w:widowControl w:val="0"/>
              <w:spacing w:line="240" w:lineRule="auto"/>
              <w:ind w:firstLine="0"/>
              <w:jc w:val="left"/>
              <w:rPr>
                <w:b/>
                <w:sz w:val="24"/>
              </w:rPr>
            </w:pPr>
          </w:p>
        </w:tc>
        <w:tc>
          <w:tcPr>
            <w:tcW w:w="1507" w:type="dxa"/>
            <w:tcBorders>
              <w:top w:val="single" w:sz="4" w:space="0" w:color="000000"/>
              <w:left w:val="single" w:sz="4" w:space="0" w:color="000000"/>
              <w:bottom w:val="single" w:sz="4" w:space="0" w:color="000000"/>
              <w:right w:val="single" w:sz="4" w:space="0" w:color="000000"/>
            </w:tcBorders>
          </w:tcPr>
          <w:p w14:paraId="2FF85FB2" w14:textId="77777777" w:rsidR="009E54A3" w:rsidRDefault="009E54A3">
            <w:pPr>
              <w:widowControl w:val="0"/>
              <w:spacing w:line="240" w:lineRule="auto"/>
              <w:ind w:firstLine="0"/>
              <w:jc w:val="left"/>
              <w:rPr>
                <w:b/>
                <w:sz w:val="24"/>
              </w:rPr>
            </w:pPr>
          </w:p>
        </w:tc>
        <w:tc>
          <w:tcPr>
            <w:tcW w:w="1931" w:type="dxa"/>
            <w:tcBorders>
              <w:top w:val="single" w:sz="4" w:space="0" w:color="000000"/>
              <w:left w:val="single" w:sz="4" w:space="0" w:color="000000"/>
              <w:bottom w:val="single" w:sz="4" w:space="0" w:color="000000"/>
              <w:right w:val="single" w:sz="4" w:space="0" w:color="000000"/>
            </w:tcBorders>
          </w:tcPr>
          <w:p w14:paraId="667BF6C5" w14:textId="77777777" w:rsidR="009E54A3" w:rsidRDefault="009E54A3">
            <w:pPr>
              <w:widowControl w:val="0"/>
              <w:spacing w:line="240" w:lineRule="auto"/>
              <w:ind w:firstLine="0"/>
              <w:jc w:val="left"/>
              <w:rPr>
                <w:b/>
                <w:sz w:val="24"/>
              </w:rPr>
            </w:pPr>
          </w:p>
        </w:tc>
        <w:tc>
          <w:tcPr>
            <w:tcW w:w="1140" w:type="dxa"/>
            <w:tcBorders>
              <w:top w:val="single" w:sz="4" w:space="0" w:color="000000"/>
              <w:left w:val="single" w:sz="4" w:space="0" w:color="000000"/>
              <w:bottom w:val="single" w:sz="4" w:space="0" w:color="000000"/>
              <w:right w:val="single" w:sz="4" w:space="0" w:color="000000"/>
            </w:tcBorders>
          </w:tcPr>
          <w:p w14:paraId="3CB6CBDE" w14:textId="77777777" w:rsidR="009E54A3" w:rsidRDefault="009E54A3">
            <w:pPr>
              <w:widowControl w:val="0"/>
              <w:spacing w:line="240" w:lineRule="auto"/>
              <w:ind w:firstLine="0"/>
              <w:jc w:val="left"/>
              <w:rPr>
                <w:b/>
                <w:sz w:val="24"/>
              </w:rPr>
            </w:pPr>
          </w:p>
        </w:tc>
        <w:tc>
          <w:tcPr>
            <w:tcW w:w="1020" w:type="dxa"/>
            <w:tcBorders>
              <w:top w:val="single" w:sz="4" w:space="0" w:color="000000"/>
              <w:left w:val="single" w:sz="4" w:space="0" w:color="000000"/>
              <w:bottom w:val="single" w:sz="4" w:space="0" w:color="000000"/>
              <w:right w:val="single" w:sz="4" w:space="0" w:color="000000"/>
            </w:tcBorders>
          </w:tcPr>
          <w:p w14:paraId="4BB7D77E" w14:textId="77777777" w:rsidR="009E54A3" w:rsidRDefault="009E54A3">
            <w:pPr>
              <w:widowControl w:val="0"/>
              <w:spacing w:line="240" w:lineRule="auto"/>
              <w:ind w:firstLine="0"/>
              <w:jc w:val="left"/>
              <w:rPr>
                <w:b/>
                <w:sz w:val="24"/>
              </w:rPr>
            </w:pPr>
          </w:p>
        </w:tc>
        <w:tc>
          <w:tcPr>
            <w:tcW w:w="2270" w:type="dxa"/>
            <w:tcBorders>
              <w:top w:val="single" w:sz="4" w:space="0" w:color="000000"/>
              <w:left w:val="single" w:sz="4" w:space="0" w:color="000000"/>
              <w:bottom w:val="single" w:sz="4" w:space="0" w:color="000000"/>
              <w:right w:val="single" w:sz="4" w:space="0" w:color="000000"/>
            </w:tcBorders>
          </w:tcPr>
          <w:p w14:paraId="66D2E06D" w14:textId="77777777" w:rsidR="009E54A3" w:rsidRDefault="009E54A3">
            <w:pPr>
              <w:widowControl w:val="0"/>
              <w:spacing w:line="240" w:lineRule="auto"/>
              <w:ind w:firstLine="0"/>
              <w:jc w:val="left"/>
              <w:rPr>
                <w:b/>
                <w:sz w:val="24"/>
              </w:rPr>
            </w:pPr>
          </w:p>
        </w:tc>
      </w:tr>
      <w:tr w:rsidR="009E54A3" w14:paraId="1CB8A85B" w14:textId="77777777">
        <w:trPr>
          <w:trHeight w:val="1584"/>
        </w:trPr>
        <w:tc>
          <w:tcPr>
            <w:tcW w:w="404" w:type="dxa"/>
            <w:tcBorders>
              <w:left w:val="single" w:sz="4" w:space="0" w:color="000000"/>
              <w:bottom w:val="single" w:sz="4" w:space="0" w:color="000000"/>
              <w:right w:val="single" w:sz="4" w:space="0" w:color="000000"/>
            </w:tcBorders>
          </w:tcPr>
          <w:p w14:paraId="57FC26D2" w14:textId="77777777" w:rsidR="009E54A3" w:rsidRDefault="009E54A3">
            <w:pPr>
              <w:widowControl w:val="0"/>
              <w:spacing w:line="240" w:lineRule="auto"/>
              <w:ind w:firstLine="0"/>
              <w:jc w:val="center"/>
              <w:rPr>
                <w:b/>
                <w:sz w:val="24"/>
              </w:rPr>
            </w:pPr>
          </w:p>
        </w:tc>
        <w:tc>
          <w:tcPr>
            <w:tcW w:w="1648" w:type="dxa"/>
            <w:tcBorders>
              <w:left w:val="single" w:sz="4" w:space="0" w:color="000000"/>
              <w:bottom w:val="single" w:sz="4" w:space="0" w:color="000000"/>
              <w:right w:val="single" w:sz="4" w:space="0" w:color="000000"/>
            </w:tcBorders>
          </w:tcPr>
          <w:p w14:paraId="7F6A1F3A" w14:textId="77777777" w:rsidR="009E54A3" w:rsidRDefault="009E54A3">
            <w:pPr>
              <w:widowControl w:val="0"/>
              <w:spacing w:line="240" w:lineRule="auto"/>
              <w:ind w:firstLine="0"/>
              <w:jc w:val="left"/>
              <w:rPr>
                <w:b/>
                <w:sz w:val="24"/>
              </w:rPr>
            </w:pPr>
          </w:p>
        </w:tc>
        <w:tc>
          <w:tcPr>
            <w:tcW w:w="1507" w:type="dxa"/>
            <w:tcBorders>
              <w:left w:val="single" w:sz="4" w:space="0" w:color="000000"/>
              <w:bottom w:val="single" w:sz="4" w:space="0" w:color="000000"/>
              <w:right w:val="single" w:sz="4" w:space="0" w:color="000000"/>
            </w:tcBorders>
          </w:tcPr>
          <w:p w14:paraId="253CE537" w14:textId="77777777" w:rsidR="009E54A3" w:rsidRDefault="009E54A3">
            <w:pPr>
              <w:widowControl w:val="0"/>
              <w:spacing w:line="240" w:lineRule="auto"/>
              <w:ind w:firstLine="0"/>
              <w:jc w:val="left"/>
              <w:rPr>
                <w:b/>
                <w:sz w:val="24"/>
              </w:rPr>
            </w:pPr>
          </w:p>
        </w:tc>
        <w:tc>
          <w:tcPr>
            <w:tcW w:w="1931" w:type="dxa"/>
            <w:tcBorders>
              <w:left w:val="single" w:sz="4" w:space="0" w:color="000000"/>
              <w:bottom w:val="single" w:sz="4" w:space="0" w:color="000000"/>
              <w:right w:val="single" w:sz="4" w:space="0" w:color="000000"/>
            </w:tcBorders>
          </w:tcPr>
          <w:p w14:paraId="2C322D3F" w14:textId="77777777" w:rsidR="009E54A3" w:rsidRDefault="009E54A3">
            <w:pPr>
              <w:widowControl w:val="0"/>
              <w:spacing w:line="240" w:lineRule="auto"/>
              <w:ind w:firstLine="0"/>
              <w:jc w:val="left"/>
              <w:rPr>
                <w:b/>
                <w:sz w:val="24"/>
              </w:rPr>
            </w:pPr>
          </w:p>
        </w:tc>
        <w:tc>
          <w:tcPr>
            <w:tcW w:w="1140" w:type="dxa"/>
            <w:tcBorders>
              <w:left w:val="single" w:sz="4" w:space="0" w:color="000000"/>
              <w:bottom w:val="single" w:sz="4" w:space="0" w:color="000000"/>
              <w:right w:val="single" w:sz="4" w:space="0" w:color="000000"/>
            </w:tcBorders>
          </w:tcPr>
          <w:p w14:paraId="1BFEA18E" w14:textId="77777777" w:rsidR="009E54A3" w:rsidRDefault="009E54A3">
            <w:pPr>
              <w:widowControl w:val="0"/>
              <w:spacing w:line="240" w:lineRule="auto"/>
              <w:ind w:firstLine="0"/>
              <w:jc w:val="left"/>
              <w:rPr>
                <w:b/>
                <w:sz w:val="24"/>
              </w:rPr>
            </w:pPr>
          </w:p>
        </w:tc>
        <w:tc>
          <w:tcPr>
            <w:tcW w:w="1020" w:type="dxa"/>
            <w:tcBorders>
              <w:left w:val="single" w:sz="4" w:space="0" w:color="000000"/>
              <w:bottom w:val="single" w:sz="4" w:space="0" w:color="000000"/>
              <w:right w:val="single" w:sz="4" w:space="0" w:color="000000"/>
            </w:tcBorders>
          </w:tcPr>
          <w:p w14:paraId="12888BFF" w14:textId="77777777" w:rsidR="009E54A3" w:rsidRDefault="009E54A3">
            <w:pPr>
              <w:widowControl w:val="0"/>
              <w:spacing w:line="240" w:lineRule="auto"/>
              <w:ind w:firstLine="0"/>
              <w:jc w:val="left"/>
              <w:rPr>
                <w:b/>
                <w:sz w:val="24"/>
              </w:rPr>
            </w:pPr>
          </w:p>
        </w:tc>
        <w:tc>
          <w:tcPr>
            <w:tcW w:w="2270" w:type="dxa"/>
            <w:tcBorders>
              <w:left w:val="single" w:sz="4" w:space="0" w:color="000000"/>
              <w:bottom w:val="single" w:sz="4" w:space="0" w:color="000000"/>
              <w:right w:val="single" w:sz="4" w:space="0" w:color="000000"/>
            </w:tcBorders>
          </w:tcPr>
          <w:p w14:paraId="1B6F6D16" w14:textId="77777777" w:rsidR="009E54A3" w:rsidRDefault="009E54A3">
            <w:pPr>
              <w:widowControl w:val="0"/>
              <w:spacing w:line="240" w:lineRule="auto"/>
              <w:ind w:firstLine="0"/>
              <w:jc w:val="center"/>
              <w:rPr>
                <w:b/>
                <w:sz w:val="24"/>
              </w:rPr>
            </w:pPr>
          </w:p>
        </w:tc>
      </w:tr>
    </w:tbl>
    <w:p w14:paraId="731F69D9" w14:textId="77777777" w:rsidR="009E54A3" w:rsidRDefault="009E54A3">
      <w:pPr>
        <w:spacing w:line="240" w:lineRule="auto"/>
        <w:jc w:val="center"/>
        <w:rPr>
          <w:b/>
          <w:bCs/>
        </w:rPr>
      </w:pPr>
    </w:p>
    <w:tbl>
      <w:tblPr>
        <w:tblW w:w="9923" w:type="dxa"/>
        <w:tblLayout w:type="fixed"/>
        <w:tblLook w:val="0000" w:firstRow="0" w:lastRow="0" w:firstColumn="0" w:lastColumn="0" w:noHBand="0" w:noVBand="0"/>
      </w:tblPr>
      <w:tblGrid>
        <w:gridCol w:w="5532"/>
        <w:gridCol w:w="4391"/>
      </w:tblGrid>
      <w:tr w:rsidR="009E54A3" w14:paraId="1CC1E86D" w14:textId="77777777">
        <w:trPr>
          <w:trHeight w:val="1380"/>
        </w:trPr>
        <w:tc>
          <w:tcPr>
            <w:tcW w:w="5531" w:type="dxa"/>
            <w:shd w:val="clear" w:color="auto" w:fill="auto"/>
          </w:tcPr>
          <w:p w14:paraId="172C8BEA" w14:textId="77777777" w:rsidR="009E54A3" w:rsidRDefault="00113892">
            <w:pPr>
              <w:widowControl w:val="0"/>
              <w:spacing w:line="240" w:lineRule="auto"/>
              <w:ind w:firstLine="0"/>
              <w:rPr>
                <w:b/>
                <w:sz w:val="24"/>
              </w:rPr>
            </w:pPr>
            <w:r>
              <w:rPr>
                <w:b/>
                <w:sz w:val="24"/>
              </w:rPr>
              <w:t xml:space="preserve">         От Заказчика:</w:t>
            </w:r>
          </w:p>
          <w:p w14:paraId="3C8EDCEA" w14:textId="3217B698" w:rsidR="009E54A3" w:rsidRDefault="009E54A3">
            <w:pPr>
              <w:widowControl w:val="0"/>
              <w:rPr>
                <w:color w:val="000000"/>
                <w:sz w:val="24"/>
                <w:szCs w:val="24"/>
              </w:rPr>
            </w:pPr>
          </w:p>
        </w:tc>
        <w:tc>
          <w:tcPr>
            <w:tcW w:w="4391" w:type="dxa"/>
            <w:shd w:val="clear" w:color="auto" w:fill="auto"/>
          </w:tcPr>
          <w:p w14:paraId="4FBDC251" w14:textId="77777777" w:rsidR="009E54A3" w:rsidRDefault="00113892">
            <w:pPr>
              <w:widowControl w:val="0"/>
              <w:spacing w:line="240" w:lineRule="auto"/>
              <w:ind w:firstLine="0"/>
              <w:rPr>
                <w:b/>
                <w:sz w:val="24"/>
                <w:szCs w:val="24"/>
              </w:rPr>
            </w:pPr>
            <w:r>
              <w:rPr>
                <w:b/>
                <w:sz w:val="24"/>
                <w:szCs w:val="24"/>
              </w:rPr>
              <w:t xml:space="preserve">         От Подрядчика:</w:t>
            </w:r>
          </w:p>
          <w:p w14:paraId="3DD48367" w14:textId="77777777" w:rsidR="009E54A3" w:rsidRDefault="009E54A3">
            <w:pPr>
              <w:widowControl w:val="0"/>
              <w:rPr>
                <w:color w:val="000000"/>
                <w:sz w:val="24"/>
                <w:szCs w:val="24"/>
              </w:rPr>
            </w:pPr>
          </w:p>
        </w:tc>
      </w:tr>
    </w:tbl>
    <w:p w14:paraId="55FE678D" w14:textId="77777777" w:rsidR="009E54A3" w:rsidRDefault="009E54A3">
      <w:pPr>
        <w:spacing w:line="240" w:lineRule="auto"/>
        <w:ind w:firstLine="0"/>
        <w:rPr>
          <w:sz w:val="24"/>
          <w:szCs w:val="24"/>
        </w:rPr>
        <w:sectPr w:rsidR="009E54A3">
          <w:headerReference w:type="default" r:id="rId24"/>
          <w:headerReference w:type="first" r:id="rId25"/>
          <w:pgSz w:w="11906" w:h="16838"/>
          <w:pgMar w:top="1276" w:right="851" w:bottom="1752" w:left="1134" w:header="567" w:footer="0" w:gutter="0"/>
          <w:cols w:space="720"/>
          <w:formProt w:val="0"/>
          <w:docGrid w:linePitch="360"/>
        </w:sectPr>
      </w:pPr>
    </w:p>
    <w:p w14:paraId="1BD770C7" w14:textId="77777777" w:rsidR="009E54A3" w:rsidRDefault="00113892">
      <w:pPr>
        <w:spacing w:line="240" w:lineRule="auto"/>
        <w:ind w:firstLine="4820"/>
        <w:jc w:val="right"/>
        <w:rPr>
          <w:sz w:val="22"/>
          <w:szCs w:val="22"/>
        </w:rPr>
      </w:pPr>
      <w:r>
        <w:rPr>
          <w:sz w:val="22"/>
          <w:szCs w:val="22"/>
        </w:rPr>
        <w:lastRenderedPageBreak/>
        <w:t>Приложение № 6</w:t>
      </w:r>
    </w:p>
    <w:p w14:paraId="330E52FE" w14:textId="77777777" w:rsidR="009E54A3" w:rsidRDefault="00113892">
      <w:pPr>
        <w:spacing w:line="240" w:lineRule="auto"/>
        <w:ind w:left="720" w:firstLine="4820"/>
        <w:jc w:val="right"/>
        <w:rPr>
          <w:sz w:val="22"/>
          <w:szCs w:val="22"/>
        </w:rPr>
      </w:pPr>
      <w:r>
        <w:rPr>
          <w:sz w:val="22"/>
          <w:szCs w:val="22"/>
        </w:rPr>
        <w:t>к Договору подряда</w:t>
      </w:r>
    </w:p>
    <w:p w14:paraId="4792A5CD" w14:textId="77777777" w:rsidR="009E54A3" w:rsidRDefault="00113892">
      <w:pPr>
        <w:spacing w:line="240" w:lineRule="auto"/>
        <w:ind w:left="720" w:firstLine="4820"/>
        <w:jc w:val="right"/>
        <w:rPr>
          <w:sz w:val="22"/>
          <w:szCs w:val="22"/>
        </w:rPr>
      </w:pPr>
      <w:r>
        <w:rPr>
          <w:bCs/>
          <w:color w:val="000000"/>
          <w:sz w:val="22"/>
          <w:szCs w:val="22"/>
        </w:rPr>
        <w:t xml:space="preserve">от «____» __________ 2026 г. </w:t>
      </w:r>
      <w:proofErr w:type="gramStart"/>
      <w:r>
        <w:rPr>
          <w:bCs/>
          <w:color w:val="000000"/>
          <w:sz w:val="22"/>
          <w:szCs w:val="22"/>
        </w:rPr>
        <w:t>№  _</w:t>
      </w:r>
      <w:proofErr w:type="gramEnd"/>
      <w:r>
        <w:rPr>
          <w:bCs/>
          <w:color w:val="000000"/>
          <w:sz w:val="22"/>
          <w:szCs w:val="22"/>
        </w:rPr>
        <w:t>_________</w:t>
      </w:r>
    </w:p>
    <w:p w14:paraId="5FEF86E8" w14:textId="77777777" w:rsidR="009E54A3" w:rsidRDefault="009E54A3">
      <w:pPr>
        <w:spacing w:line="240" w:lineRule="auto"/>
        <w:rPr>
          <w:sz w:val="22"/>
          <w:szCs w:val="22"/>
        </w:rPr>
      </w:pPr>
    </w:p>
    <w:p w14:paraId="03175F88" w14:textId="77777777" w:rsidR="009E54A3" w:rsidRDefault="009E54A3">
      <w:pPr>
        <w:spacing w:line="240" w:lineRule="auto"/>
        <w:ind w:firstLine="0"/>
        <w:rPr>
          <w:b/>
          <w:sz w:val="24"/>
        </w:rPr>
      </w:pPr>
    </w:p>
    <w:p w14:paraId="32B89170" w14:textId="77777777" w:rsidR="009E54A3" w:rsidRDefault="00113892">
      <w:pPr>
        <w:spacing w:line="240" w:lineRule="auto"/>
        <w:ind w:firstLine="0"/>
        <w:jc w:val="center"/>
        <w:rPr>
          <w:b/>
          <w:bCs/>
          <w:sz w:val="24"/>
          <w:szCs w:val="24"/>
        </w:rPr>
      </w:pPr>
      <w:r>
        <w:rPr>
          <w:b/>
          <w:bCs/>
          <w:sz w:val="24"/>
          <w:szCs w:val="24"/>
        </w:rPr>
        <w:t>Размер ответственности Подрядчика за нарушения</w:t>
      </w:r>
    </w:p>
    <w:p w14:paraId="6DB055E5" w14:textId="77777777" w:rsidR="009E54A3" w:rsidRDefault="00113892">
      <w:pPr>
        <w:spacing w:line="240" w:lineRule="auto"/>
        <w:ind w:firstLine="0"/>
        <w:jc w:val="center"/>
        <w:rPr>
          <w:b/>
          <w:bCs/>
          <w:sz w:val="24"/>
          <w:szCs w:val="24"/>
        </w:rPr>
      </w:pPr>
      <w:r>
        <w:rPr>
          <w:b/>
          <w:bCs/>
          <w:sz w:val="24"/>
          <w:szCs w:val="24"/>
        </w:rPr>
        <w:t xml:space="preserve">пропускного и </w:t>
      </w:r>
      <w:proofErr w:type="spellStart"/>
      <w:r>
        <w:rPr>
          <w:b/>
          <w:bCs/>
          <w:sz w:val="24"/>
          <w:szCs w:val="24"/>
        </w:rPr>
        <w:t>внутриобъектового</w:t>
      </w:r>
      <w:proofErr w:type="spellEnd"/>
      <w:r>
        <w:rPr>
          <w:b/>
          <w:bCs/>
          <w:sz w:val="24"/>
          <w:szCs w:val="24"/>
        </w:rPr>
        <w:t xml:space="preserve"> режима, требований охраны труда,</w:t>
      </w:r>
    </w:p>
    <w:p w14:paraId="20DC2BBA" w14:textId="77777777" w:rsidR="009E54A3" w:rsidRDefault="00113892">
      <w:pPr>
        <w:spacing w:line="240" w:lineRule="auto"/>
        <w:ind w:firstLine="0"/>
        <w:jc w:val="center"/>
        <w:rPr>
          <w:b/>
          <w:color w:val="000000"/>
          <w:sz w:val="24"/>
          <w:szCs w:val="24"/>
        </w:rPr>
      </w:pPr>
      <w:r>
        <w:rPr>
          <w:b/>
          <w:bCs/>
          <w:sz w:val="24"/>
          <w:szCs w:val="24"/>
        </w:rPr>
        <w:t>пожарной и промышленной безопасности</w:t>
      </w:r>
    </w:p>
    <w:p w14:paraId="39864A06" w14:textId="77777777" w:rsidR="009E54A3" w:rsidRDefault="009E54A3">
      <w:pPr>
        <w:spacing w:line="240" w:lineRule="auto"/>
        <w:rPr>
          <w:b/>
          <w:sz w:val="24"/>
          <w:szCs w:val="24"/>
        </w:rPr>
      </w:pPr>
    </w:p>
    <w:tbl>
      <w:tblPr>
        <w:tblW w:w="5000" w:type="pct"/>
        <w:tblInd w:w="-35" w:type="dxa"/>
        <w:tblLayout w:type="fixed"/>
        <w:tblLook w:val="01E0" w:firstRow="1" w:lastRow="1" w:firstColumn="1" w:lastColumn="1" w:noHBand="0" w:noVBand="0"/>
      </w:tblPr>
      <w:tblGrid>
        <w:gridCol w:w="3667"/>
        <w:gridCol w:w="6244"/>
      </w:tblGrid>
      <w:tr w:rsidR="009E54A3" w14:paraId="3C2DD6CC" w14:textId="77777777">
        <w:tc>
          <w:tcPr>
            <w:tcW w:w="3670" w:type="dxa"/>
            <w:tcBorders>
              <w:top w:val="single" w:sz="4" w:space="0" w:color="000000"/>
              <w:left w:val="single" w:sz="4" w:space="0" w:color="000000"/>
              <w:bottom w:val="single" w:sz="4" w:space="0" w:color="000000"/>
              <w:right w:val="single" w:sz="4" w:space="0" w:color="000000"/>
            </w:tcBorders>
          </w:tcPr>
          <w:p w14:paraId="6FD29EA5" w14:textId="77777777" w:rsidR="009E54A3" w:rsidRDefault="00113892">
            <w:pPr>
              <w:widowControl w:val="0"/>
              <w:spacing w:line="240" w:lineRule="auto"/>
              <w:ind w:firstLine="0"/>
              <w:rPr>
                <w:b/>
                <w:sz w:val="24"/>
                <w:szCs w:val="24"/>
              </w:rPr>
            </w:pPr>
            <w:r>
              <w:rPr>
                <w:b/>
                <w:sz w:val="24"/>
                <w:szCs w:val="24"/>
              </w:rPr>
              <w:t>Виды нарушений</w:t>
            </w:r>
          </w:p>
        </w:tc>
        <w:tc>
          <w:tcPr>
            <w:tcW w:w="6250" w:type="dxa"/>
            <w:tcBorders>
              <w:top w:val="single" w:sz="4" w:space="0" w:color="000000"/>
              <w:left w:val="single" w:sz="4" w:space="0" w:color="000000"/>
              <w:bottom w:val="single" w:sz="4" w:space="0" w:color="000000"/>
              <w:right w:val="single" w:sz="4" w:space="0" w:color="000000"/>
            </w:tcBorders>
          </w:tcPr>
          <w:p w14:paraId="7E1D114E" w14:textId="77777777" w:rsidR="009E54A3" w:rsidRDefault="00113892">
            <w:pPr>
              <w:widowControl w:val="0"/>
              <w:spacing w:line="240" w:lineRule="auto"/>
              <w:ind w:firstLine="0"/>
              <w:rPr>
                <w:b/>
                <w:sz w:val="24"/>
                <w:szCs w:val="24"/>
              </w:rPr>
            </w:pPr>
            <w:r>
              <w:rPr>
                <w:b/>
                <w:sz w:val="24"/>
                <w:szCs w:val="24"/>
              </w:rPr>
              <w:t>Штрафные санкции</w:t>
            </w:r>
          </w:p>
        </w:tc>
      </w:tr>
      <w:tr w:rsidR="009E54A3" w14:paraId="2E5696F0" w14:textId="77777777">
        <w:tc>
          <w:tcPr>
            <w:tcW w:w="3670" w:type="dxa"/>
            <w:tcBorders>
              <w:top w:val="single" w:sz="4" w:space="0" w:color="000000"/>
              <w:left w:val="single" w:sz="4" w:space="0" w:color="000000"/>
              <w:bottom w:val="single" w:sz="4" w:space="0" w:color="000000"/>
              <w:right w:val="single" w:sz="4" w:space="0" w:color="000000"/>
            </w:tcBorders>
          </w:tcPr>
          <w:p w14:paraId="45961485" w14:textId="77777777" w:rsidR="009E54A3" w:rsidRDefault="00113892">
            <w:pPr>
              <w:widowControl w:val="0"/>
              <w:spacing w:line="240" w:lineRule="auto"/>
              <w:ind w:firstLine="0"/>
              <w:rPr>
                <w:sz w:val="24"/>
                <w:szCs w:val="24"/>
              </w:rPr>
            </w:pPr>
            <w:r>
              <w:rPr>
                <w:sz w:val="24"/>
              </w:rPr>
              <w:t>1. Нарушение правил пожарной безопасности (ППБ):</w:t>
            </w:r>
          </w:p>
        </w:tc>
        <w:tc>
          <w:tcPr>
            <w:tcW w:w="6250" w:type="dxa"/>
            <w:tcBorders>
              <w:top w:val="single" w:sz="4" w:space="0" w:color="000000"/>
              <w:left w:val="single" w:sz="4" w:space="0" w:color="000000"/>
              <w:bottom w:val="single" w:sz="4" w:space="0" w:color="000000"/>
              <w:right w:val="single" w:sz="4" w:space="0" w:color="000000"/>
            </w:tcBorders>
          </w:tcPr>
          <w:p w14:paraId="299E05F0" w14:textId="77777777" w:rsidR="009E54A3" w:rsidRDefault="009E54A3">
            <w:pPr>
              <w:widowControl w:val="0"/>
              <w:spacing w:line="240" w:lineRule="auto"/>
              <w:ind w:firstLine="0"/>
              <w:rPr>
                <w:sz w:val="24"/>
                <w:szCs w:val="24"/>
              </w:rPr>
            </w:pPr>
          </w:p>
        </w:tc>
      </w:tr>
      <w:tr w:rsidR="009E54A3" w14:paraId="6F306B54" w14:textId="77777777">
        <w:tc>
          <w:tcPr>
            <w:tcW w:w="3670" w:type="dxa"/>
            <w:tcBorders>
              <w:top w:val="single" w:sz="4" w:space="0" w:color="000000"/>
              <w:left w:val="single" w:sz="4" w:space="0" w:color="000000"/>
              <w:bottom w:val="single" w:sz="4" w:space="0" w:color="000000"/>
              <w:right w:val="single" w:sz="4" w:space="0" w:color="000000"/>
            </w:tcBorders>
          </w:tcPr>
          <w:p w14:paraId="4AE94B5B" w14:textId="77777777" w:rsidR="009E54A3" w:rsidRDefault="00113892">
            <w:pPr>
              <w:widowControl w:val="0"/>
              <w:spacing w:line="240" w:lineRule="auto"/>
              <w:ind w:firstLine="0"/>
              <w:rPr>
                <w:sz w:val="24"/>
                <w:szCs w:val="24"/>
              </w:rPr>
            </w:pPr>
            <w:r>
              <w:rPr>
                <w:sz w:val="24"/>
                <w:szCs w:val="24"/>
              </w:rPr>
              <w:t>1.1. Нарушение ППБ без возникновения пожара</w:t>
            </w:r>
          </w:p>
          <w:p w14:paraId="72FCB78D" w14:textId="77777777" w:rsidR="009E54A3" w:rsidRDefault="009E54A3">
            <w:pPr>
              <w:widowControl w:val="0"/>
              <w:spacing w:line="240" w:lineRule="auto"/>
              <w:ind w:firstLine="0"/>
              <w:rPr>
                <w:b/>
                <w:sz w:val="24"/>
                <w:szCs w:val="24"/>
              </w:rPr>
            </w:pPr>
          </w:p>
        </w:tc>
        <w:tc>
          <w:tcPr>
            <w:tcW w:w="6250" w:type="dxa"/>
            <w:tcBorders>
              <w:top w:val="single" w:sz="4" w:space="0" w:color="000000"/>
              <w:left w:val="single" w:sz="4" w:space="0" w:color="000000"/>
              <w:bottom w:val="single" w:sz="4" w:space="0" w:color="000000"/>
              <w:right w:val="single" w:sz="4" w:space="0" w:color="000000"/>
            </w:tcBorders>
          </w:tcPr>
          <w:p w14:paraId="641A7FBA" w14:textId="77777777" w:rsidR="009E54A3" w:rsidRDefault="00113892">
            <w:pPr>
              <w:widowControl w:val="0"/>
              <w:spacing w:line="240" w:lineRule="auto"/>
              <w:ind w:firstLine="0"/>
              <w:rPr>
                <w:sz w:val="24"/>
                <w:szCs w:val="24"/>
              </w:rPr>
            </w:pPr>
            <w:r>
              <w:rPr>
                <w:sz w:val="24"/>
                <w:szCs w:val="24"/>
              </w:rPr>
              <w:t>25 000 (двадцать пять тысяч) рублей за каждый случай нарушения.</w:t>
            </w:r>
          </w:p>
          <w:p w14:paraId="67A2E4CD" w14:textId="77777777" w:rsidR="009E54A3" w:rsidRDefault="00113892">
            <w:pPr>
              <w:widowControl w:val="0"/>
              <w:spacing w:line="240" w:lineRule="auto"/>
              <w:ind w:firstLine="0"/>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9E54A3" w14:paraId="7C60CD9F" w14:textId="77777777">
        <w:tc>
          <w:tcPr>
            <w:tcW w:w="3670" w:type="dxa"/>
            <w:tcBorders>
              <w:top w:val="single" w:sz="4" w:space="0" w:color="000000"/>
              <w:left w:val="single" w:sz="4" w:space="0" w:color="000000"/>
              <w:bottom w:val="single" w:sz="4" w:space="0" w:color="000000"/>
              <w:right w:val="single" w:sz="4" w:space="0" w:color="000000"/>
            </w:tcBorders>
          </w:tcPr>
          <w:p w14:paraId="2F927412" w14:textId="77777777" w:rsidR="009E54A3" w:rsidRDefault="00113892">
            <w:pPr>
              <w:widowControl w:val="0"/>
              <w:spacing w:line="240" w:lineRule="auto"/>
              <w:ind w:firstLine="0"/>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6250" w:type="dxa"/>
            <w:tcBorders>
              <w:top w:val="single" w:sz="4" w:space="0" w:color="000000"/>
              <w:left w:val="single" w:sz="4" w:space="0" w:color="000000"/>
              <w:bottom w:val="single" w:sz="4" w:space="0" w:color="000000"/>
              <w:right w:val="single" w:sz="4" w:space="0" w:color="000000"/>
            </w:tcBorders>
          </w:tcPr>
          <w:p w14:paraId="207BA870" w14:textId="77777777" w:rsidR="009E54A3" w:rsidRDefault="00113892">
            <w:pPr>
              <w:widowControl w:val="0"/>
              <w:spacing w:line="240" w:lineRule="auto"/>
              <w:ind w:firstLine="0"/>
              <w:rPr>
                <w:sz w:val="24"/>
                <w:szCs w:val="24"/>
              </w:rPr>
            </w:pPr>
            <w:r>
              <w:rPr>
                <w:sz w:val="24"/>
                <w:szCs w:val="24"/>
              </w:rPr>
              <w:t>50 000 (пятьдесят тысяч) рублей за каждый случай нарушения.</w:t>
            </w:r>
          </w:p>
          <w:p w14:paraId="42F9989E" w14:textId="77777777" w:rsidR="009E54A3" w:rsidRDefault="00113892">
            <w:pPr>
              <w:widowControl w:val="0"/>
              <w:spacing w:line="240" w:lineRule="auto"/>
              <w:ind w:firstLine="0"/>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9E54A3" w14:paraId="4E018677" w14:textId="77777777">
        <w:tc>
          <w:tcPr>
            <w:tcW w:w="3670" w:type="dxa"/>
            <w:tcBorders>
              <w:top w:val="single" w:sz="4" w:space="0" w:color="000000"/>
              <w:left w:val="single" w:sz="4" w:space="0" w:color="000000"/>
              <w:bottom w:val="single" w:sz="4" w:space="0" w:color="000000"/>
              <w:right w:val="single" w:sz="4" w:space="0" w:color="000000"/>
            </w:tcBorders>
          </w:tcPr>
          <w:p w14:paraId="28BD4001" w14:textId="77777777" w:rsidR="009E54A3" w:rsidRDefault="00113892">
            <w:pPr>
              <w:widowControl w:val="0"/>
              <w:spacing w:line="240" w:lineRule="auto"/>
              <w:ind w:firstLine="0"/>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6250" w:type="dxa"/>
            <w:tcBorders>
              <w:top w:val="single" w:sz="4" w:space="0" w:color="000000"/>
              <w:left w:val="single" w:sz="4" w:space="0" w:color="000000"/>
              <w:bottom w:val="single" w:sz="4" w:space="0" w:color="000000"/>
              <w:right w:val="single" w:sz="4" w:space="0" w:color="000000"/>
            </w:tcBorders>
          </w:tcPr>
          <w:p w14:paraId="7F4D27EC" w14:textId="77777777" w:rsidR="009E54A3" w:rsidRDefault="00113892">
            <w:pPr>
              <w:widowControl w:val="0"/>
              <w:spacing w:line="240" w:lineRule="auto"/>
              <w:ind w:firstLine="0"/>
              <w:rPr>
                <w:sz w:val="24"/>
                <w:szCs w:val="24"/>
              </w:rPr>
            </w:pPr>
            <w:r>
              <w:rPr>
                <w:sz w:val="24"/>
                <w:szCs w:val="24"/>
              </w:rPr>
              <w:t xml:space="preserve"> 250 000 (двести пятьдесят тысяч) рублей за каждый случай нарушения.</w:t>
            </w:r>
          </w:p>
        </w:tc>
      </w:tr>
      <w:tr w:rsidR="009E54A3" w14:paraId="708B0A04" w14:textId="77777777">
        <w:tc>
          <w:tcPr>
            <w:tcW w:w="3670" w:type="dxa"/>
            <w:tcBorders>
              <w:top w:val="single" w:sz="4" w:space="0" w:color="000000"/>
              <w:left w:val="single" w:sz="4" w:space="0" w:color="000000"/>
              <w:bottom w:val="single" w:sz="4" w:space="0" w:color="000000"/>
              <w:right w:val="single" w:sz="4" w:space="0" w:color="000000"/>
            </w:tcBorders>
          </w:tcPr>
          <w:p w14:paraId="2B905547" w14:textId="77777777" w:rsidR="009E54A3" w:rsidRDefault="00113892">
            <w:pPr>
              <w:widowControl w:val="0"/>
              <w:spacing w:line="240" w:lineRule="auto"/>
              <w:ind w:firstLine="0"/>
              <w:rPr>
                <w:sz w:val="24"/>
                <w:szCs w:val="24"/>
              </w:rPr>
            </w:pPr>
            <w:r>
              <w:rPr>
                <w:sz w:val="24"/>
              </w:rPr>
              <w:t>2.</w:t>
            </w:r>
            <w:r>
              <w:rPr>
                <w:b/>
                <w:sz w:val="24"/>
                <w:szCs w:val="24"/>
              </w:rPr>
              <w:t xml:space="preserve"> </w:t>
            </w:r>
            <w:r>
              <w:rPr>
                <w:sz w:val="24"/>
              </w:rPr>
              <w:t xml:space="preserve">Нарушение пропускного и </w:t>
            </w:r>
            <w:proofErr w:type="spellStart"/>
            <w:r>
              <w:rPr>
                <w:sz w:val="24"/>
              </w:rPr>
              <w:t>внутриобъектового</w:t>
            </w:r>
            <w:proofErr w:type="spellEnd"/>
            <w:r>
              <w:rPr>
                <w:sz w:val="24"/>
              </w:rPr>
              <w:t xml:space="preserve"> режима, </w:t>
            </w:r>
            <w:r>
              <w:rPr>
                <w:color w:val="000000"/>
                <w:sz w:val="24"/>
              </w:rPr>
              <w:t>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6250" w:type="dxa"/>
            <w:tcBorders>
              <w:top w:val="single" w:sz="4" w:space="0" w:color="000000"/>
              <w:left w:val="single" w:sz="4" w:space="0" w:color="000000"/>
              <w:bottom w:val="single" w:sz="4" w:space="0" w:color="000000"/>
              <w:right w:val="single" w:sz="4" w:space="0" w:color="000000"/>
            </w:tcBorders>
          </w:tcPr>
          <w:p w14:paraId="5B245AA9" w14:textId="77777777" w:rsidR="009E54A3" w:rsidRDefault="00113892">
            <w:pPr>
              <w:widowControl w:val="0"/>
              <w:spacing w:line="240" w:lineRule="auto"/>
              <w:ind w:firstLine="0"/>
              <w:rPr>
                <w:sz w:val="24"/>
                <w:szCs w:val="24"/>
              </w:rPr>
            </w:pPr>
            <w:r>
              <w:rPr>
                <w:sz w:val="24"/>
                <w:szCs w:val="24"/>
              </w:rPr>
              <w:t>- 50 000 (пятьдесят тысяч) рублей за каждый случай нарушения;</w:t>
            </w:r>
          </w:p>
          <w:p w14:paraId="1CB6E561" w14:textId="77777777" w:rsidR="009E54A3" w:rsidRDefault="00113892">
            <w:pPr>
              <w:widowControl w:val="0"/>
              <w:spacing w:line="240" w:lineRule="auto"/>
              <w:ind w:firstLine="0"/>
              <w:rPr>
                <w:sz w:val="24"/>
                <w:szCs w:val="24"/>
              </w:rPr>
            </w:pPr>
            <w:r>
              <w:rPr>
                <w:sz w:val="24"/>
                <w:szCs w:val="24"/>
              </w:rPr>
              <w:t xml:space="preserve">- 500 (пятьсот) рублей в случае утраты или приведения в негодность электронного пропуска, выданного Заказчиком. </w:t>
            </w:r>
          </w:p>
          <w:p w14:paraId="2F8A87DE" w14:textId="77777777" w:rsidR="009E54A3" w:rsidRDefault="00113892">
            <w:pPr>
              <w:widowControl w:val="0"/>
              <w:spacing w:line="240" w:lineRule="auto"/>
              <w:ind w:firstLine="0"/>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210C2867" w14:textId="77777777" w:rsidR="009E54A3" w:rsidRDefault="009E54A3">
      <w:pPr>
        <w:spacing w:line="240" w:lineRule="auto"/>
        <w:ind w:firstLine="0"/>
        <w:rPr>
          <w:sz w:val="22"/>
          <w:szCs w:val="22"/>
        </w:rPr>
      </w:pPr>
    </w:p>
    <w:p w14:paraId="6A76AF16" w14:textId="77777777" w:rsidR="009E54A3" w:rsidRDefault="009E54A3">
      <w:pPr>
        <w:spacing w:line="240" w:lineRule="auto"/>
        <w:ind w:firstLine="0"/>
        <w:rPr>
          <w:sz w:val="22"/>
          <w:szCs w:val="22"/>
        </w:rPr>
      </w:pPr>
    </w:p>
    <w:tbl>
      <w:tblPr>
        <w:tblW w:w="9637" w:type="dxa"/>
        <w:tblLayout w:type="fixed"/>
        <w:tblLook w:val="0000" w:firstRow="0" w:lastRow="0" w:firstColumn="0" w:lastColumn="0" w:noHBand="0" w:noVBand="0"/>
      </w:tblPr>
      <w:tblGrid>
        <w:gridCol w:w="5248"/>
        <w:gridCol w:w="4389"/>
      </w:tblGrid>
      <w:tr w:rsidR="009E54A3" w14:paraId="7F190B52" w14:textId="77777777">
        <w:trPr>
          <w:trHeight w:val="1380"/>
        </w:trPr>
        <w:tc>
          <w:tcPr>
            <w:tcW w:w="5247" w:type="dxa"/>
            <w:shd w:val="clear" w:color="auto" w:fill="auto"/>
          </w:tcPr>
          <w:p w14:paraId="6627DD9E" w14:textId="77777777" w:rsidR="009E54A3" w:rsidRDefault="00113892">
            <w:pPr>
              <w:widowControl w:val="0"/>
              <w:spacing w:line="240" w:lineRule="auto"/>
              <w:ind w:firstLine="0"/>
              <w:rPr>
                <w:b/>
                <w:sz w:val="24"/>
              </w:rPr>
            </w:pPr>
            <w:r>
              <w:rPr>
                <w:b/>
                <w:sz w:val="24"/>
              </w:rPr>
              <w:t xml:space="preserve">         От Заказчика:</w:t>
            </w:r>
          </w:p>
          <w:p w14:paraId="35BCF9D8" w14:textId="10450A42" w:rsidR="009E54A3" w:rsidRDefault="009E54A3">
            <w:pPr>
              <w:widowControl w:val="0"/>
              <w:rPr>
                <w:color w:val="000000"/>
                <w:sz w:val="24"/>
                <w:szCs w:val="24"/>
              </w:rPr>
            </w:pPr>
          </w:p>
        </w:tc>
        <w:tc>
          <w:tcPr>
            <w:tcW w:w="4389" w:type="dxa"/>
            <w:shd w:val="clear" w:color="auto" w:fill="auto"/>
          </w:tcPr>
          <w:p w14:paraId="2DC9B121" w14:textId="77777777" w:rsidR="009E54A3" w:rsidRDefault="00113892">
            <w:pPr>
              <w:widowControl w:val="0"/>
              <w:spacing w:line="240" w:lineRule="auto"/>
              <w:ind w:firstLine="0"/>
              <w:rPr>
                <w:b/>
                <w:sz w:val="24"/>
                <w:szCs w:val="24"/>
              </w:rPr>
            </w:pPr>
            <w:r>
              <w:rPr>
                <w:b/>
                <w:sz w:val="24"/>
                <w:szCs w:val="24"/>
              </w:rPr>
              <w:t xml:space="preserve">         От Подрядчика:</w:t>
            </w:r>
          </w:p>
          <w:p w14:paraId="2D9D1AC7" w14:textId="77777777" w:rsidR="009E54A3" w:rsidRDefault="009E54A3">
            <w:pPr>
              <w:widowControl w:val="0"/>
              <w:rPr>
                <w:color w:val="000000"/>
                <w:sz w:val="24"/>
                <w:szCs w:val="24"/>
              </w:rPr>
            </w:pPr>
          </w:p>
        </w:tc>
      </w:tr>
    </w:tbl>
    <w:p w14:paraId="7F447C9D" w14:textId="77777777" w:rsidR="002C243D" w:rsidRDefault="002C243D">
      <w:pPr>
        <w:widowControl w:val="0"/>
        <w:spacing w:line="240" w:lineRule="auto"/>
        <w:ind w:firstLine="0"/>
        <w:jc w:val="left"/>
        <w:rPr>
          <w:sz w:val="20"/>
          <w:szCs w:val="20"/>
        </w:rPr>
        <w:sectPr w:rsidR="002C243D" w:rsidSect="002C243D">
          <w:headerReference w:type="default" r:id="rId26"/>
          <w:headerReference w:type="first" r:id="rId27"/>
          <w:pgSz w:w="11906" w:h="16838"/>
          <w:pgMar w:top="1276" w:right="851" w:bottom="1752" w:left="1134" w:header="567" w:footer="0" w:gutter="0"/>
          <w:cols w:space="720"/>
          <w:formProt w:val="0"/>
          <w:docGrid w:linePitch="360"/>
        </w:sectPr>
      </w:pPr>
    </w:p>
    <w:tbl>
      <w:tblPr>
        <w:tblpPr w:leftFromText="180" w:rightFromText="180" w:vertAnchor="text" w:horzAnchor="margin" w:tblpXSpec="center" w:tblpY="-1122"/>
        <w:tblW w:w="15713" w:type="dxa"/>
        <w:jc w:val="center"/>
        <w:tblLayout w:type="fixed"/>
        <w:tblLook w:val="04A0" w:firstRow="1" w:lastRow="0" w:firstColumn="1" w:lastColumn="0" w:noHBand="0" w:noVBand="1"/>
      </w:tblPr>
      <w:tblGrid>
        <w:gridCol w:w="236"/>
        <w:gridCol w:w="810"/>
        <w:gridCol w:w="237"/>
        <w:gridCol w:w="236"/>
        <w:gridCol w:w="715"/>
        <w:gridCol w:w="482"/>
        <w:gridCol w:w="236"/>
        <w:gridCol w:w="875"/>
        <w:gridCol w:w="982"/>
        <w:gridCol w:w="236"/>
        <w:gridCol w:w="858"/>
        <w:gridCol w:w="801"/>
        <w:gridCol w:w="236"/>
        <w:gridCol w:w="237"/>
        <w:gridCol w:w="549"/>
        <w:gridCol w:w="694"/>
        <w:gridCol w:w="316"/>
        <w:gridCol w:w="236"/>
        <w:gridCol w:w="1203"/>
        <w:gridCol w:w="266"/>
        <w:gridCol w:w="470"/>
        <w:gridCol w:w="262"/>
        <w:gridCol w:w="451"/>
        <w:gridCol w:w="545"/>
        <w:gridCol w:w="236"/>
        <w:gridCol w:w="237"/>
        <w:gridCol w:w="236"/>
        <w:gridCol w:w="236"/>
        <w:gridCol w:w="1172"/>
        <w:gridCol w:w="237"/>
        <w:gridCol w:w="550"/>
        <w:gridCol w:w="404"/>
        <w:gridCol w:w="236"/>
      </w:tblGrid>
      <w:tr w:rsidR="009E54A3" w14:paraId="27776E0E" w14:textId="77777777">
        <w:trPr>
          <w:trHeight w:val="238"/>
          <w:jc w:val="center"/>
        </w:trPr>
        <w:tc>
          <w:tcPr>
            <w:tcW w:w="235" w:type="dxa"/>
            <w:shd w:val="clear" w:color="auto" w:fill="auto"/>
            <w:vAlign w:val="bottom"/>
          </w:tcPr>
          <w:p w14:paraId="7ED4507B" w14:textId="59BE941A" w:rsidR="009E54A3" w:rsidRDefault="009E54A3">
            <w:pPr>
              <w:widowControl w:val="0"/>
              <w:spacing w:line="240" w:lineRule="auto"/>
              <w:ind w:firstLine="0"/>
              <w:jc w:val="left"/>
              <w:rPr>
                <w:sz w:val="20"/>
                <w:szCs w:val="20"/>
              </w:rPr>
            </w:pPr>
          </w:p>
        </w:tc>
        <w:tc>
          <w:tcPr>
            <w:tcW w:w="811" w:type="dxa"/>
            <w:shd w:val="clear" w:color="auto" w:fill="auto"/>
            <w:vAlign w:val="bottom"/>
          </w:tcPr>
          <w:p w14:paraId="32207D17"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236B9F51"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72CBB699" w14:textId="77777777" w:rsidR="009E54A3" w:rsidRDefault="009E54A3">
            <w:pPr>
              <w:widowControl w:val="0"/>
              <w:spacing w:line="240" w:lineRule="auto"/>
              <w:ind w:firstLine="0"/>
              <w:jc w:val="left"/>
              <w:rPr>
                <w:sz w:val="20"/>
                <w:szCs w:val="20"/>
              </w:rPr>
            </w:pPr>
          </w:p>
        </w:tc>
        <w:tc>
          <w:tcPr>
            <w:tcW w:w="715" w:type="dxa"/>
            <w:shd w:val="clear" w:color="auto" w:fill="auto"/>
            <w:vAlign w:val="bottom"/>
          </w:tcPr>
          <w:p w14:paraId="0C28F310" w14:textId="77777777" w:rsidR="009E54A3" w:rsidRDefault="009E54A3">
            <w:pPr>
              <w:widowControl w:val="0"/>
              <w:spacing w:line="240" w:lineRule="auto"/>
              <w:ind w:firstLine="0"/>
              <w:jc w:val="left"/>
              <w:rPr>
                <w:sz w:val="20"/>
                <w:szCs w:val="20"/>
              </w:rPr>
            </w:pPr>
          </w:p>
        </w:tc>
        <w:tc>
          <w:tcPr>
            <w:tcW w:w="482" w:type="dxa"/>
            <w:shd w:val="clear" w:color="auto" w:fill="auto"/>
            <w:vAlign w:val="bottom"/>
          </w:tcPr>
          <w:p w14:paraId="1A015A72"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40F792A4" w14:textId="77777777" w:rsidR="009E54A3" w:rsidRDefault="009E54A3">
            <w:pPr>
              <w:widowControl w:val="0"/>
              <w:spacing w:line="240" w:lineRule="auto"/>
              <w:ind w:firstLine="0"/>
              <w:jc w:val="left"/>
              <w:rPr>
                <w:sz w:val="20"/>
                <w:szCs w:val="20"/>
              </w:rPr>
            </w:pPr>
          </w:p>
        </w:tc>
        <w:tc>
          <w:tcPr>
            <w:tcW w:w="875" w:type="dxa"/>
            <w:shd w:val="clear" w:color="auto" w:fill="auto"/>
            <w:vAlign w:val="bottom"/>
          </w:tcPr>
          <w:p w14:paraId="74C18580" w14:textId="77777777" w:rsidR="009E54A3" w:rsidRDefault="009E54A3">
            <w:pPr>
              <w:widowControl w:val="0"/>
              <w:spacing w:line="240" w:lineRule="auto"/>
              <w:ind w:firstLine="0"/>
              <w:jc w:val="left"/>
              <w:rPr>
                <w:sz w:val="20"/>
                <w:szCs w:val="20"/>
              </w:rPr>
            </w:pPr>
          </w:p>
        </w:tc>
        <w:tc>
          <w:tcPr>
            <w:tcW w:w="982" w:type="dxa"/>
            <w:shd w:val="clear" w:color="auto" w:fill="auto"/>
            <w:vAlign w:val="bottom"/>
          </w:tcPr>
          <w:p w14:paraId="3F2B7D3B"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0270127C" w14:textId="77777777" w:rsidR="009E54A3" w:rsidRDefault="009E54A3">
            <w:pPr>
              <w:widowControl w:val="0"/>
              <w:spacing w:line="240" w:lineRule="auto"/>
              <w:ind w:firstLine="0"/>
              <w:jc w:val="left"/>
              <w:rPr>
                <w:sz w:val="20"/>
                <w:szCs w:val="20"/>
              </w:rPr>
            </w:pPr>
          </w:p>
        </w:tc>
        <w:tc>
          <w:tcPr>
            <w:tcW w:w="858" w:type="dxa"/>
            <w:shd w:val="clear" w:color="auto" w:fill="auto"/>
            <w:vAlign w:val="bottom"/>
          </w:tcPr>
          <w:p w14:paraId="2081CE8E" w14:textId="77777777" w:rsidR="009E54A3" w:rsidRDefault="009E54A3">
            <w:pPr>
              <w:widowControl w:val="0"/>
              <w:spacing w:line="240" w:lineRule="auto"/>
              <w:ind w:firstLine="0"/>
              <w:jc w:val="left"/>
              <w:rPr>
                <w:sz w:val="20"/>
                <w:szCs w:val="20"/>
              </w:rPr>
            </w:pPr>
          </w:p>
        </w:tc>
        <w:tc>
          <w:tcPr>
            <w:tcW w:w="801" w:type="dxa"/>
            <w:shd w:val="clear" w:color="auto" w:fill="auto"/>
            <w:vAlign w:val="bottom"/>
          </w:tcPr>
          <w:p w14:paraId="2EDDD736"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0F95F0E3"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0646E5C6" w14:textId="77777777" w:rsidR="009E54A3" w:rsidRDefault="009E54A3">
            <w:pPr>
              <w:widowControl w:val="0"/>
              <w:spacing w:line="240" w:lineRule="auto"/>
              <w:ind w:firstLine="0"/>
              <w:jc w:val="left"/>
              <w:rPr>
                <w:sz w:val="20"/>
                <w:szCs w:val="20"/>
              </w:rPr>
            </w:pPr>
          </w:p>
        </w:tc>
        <w:tc>
          <w:tcPr>
            <w:tcW w:w="549" w:type="dxa"/>
            <w:shd w:val="clear" w:color="auto" w:fill="auto"/>
            <w:vAlign w:val="bottom"/>
          </w:tcPr>
          <w:p w14:paraId="68E97DF9" w14:textId="77777777" w:rsidR="009E54A3" w:rsidRDefault="009E54A3">
            <w:pPr>
              <w:widowControl w:val="0"/>
              <w:spacing w:line="240" w:lineRule="auto"/>
              <w:ind w:firstLine="0"/>
              <w:jc w:val="left"/>
              <w:rPr>
                <w:sz w:val="20"/>
                <w:szCs w:val="20"/>
              </w:rPr>
            </w:pPr>
          </w:p>
        </w:tc>
        <w:tc>
          <w:tcPr>
            <w:tcW w:w="694" w:type="dxa"/>
            <w:shd w:val="clear" w:color="auto" w:fill="auto"/>
            <w:vAlign w:val="bottom"/>
          </w:tcPr>
          <w:p w14:paraId="60929744" w14:textId="77777777" w:rsidR="009E54A3" w:rsidRDefault="009E54A3">
            <w:pPr>
              <w:widowControl w:val="0"/>
              <w:spacing w:line="240" w:lineRule="auto"/>
              <w:ind w:firstLine="0"/>
              <w:jc w:val="left"/>
              <w:rPr>
                <w:sz w:val="20"/>
                <w:szCs w:val="20"/>
              </w:rPr>
            </w:pPr>
          </w:p>
        </w:tc>
        <w:tc>
          <w:tcPr>
            <w:tcW w:w="316" w:type="dxa"/>
            <w:shd w:val="clear" w:color="auto" w:fill="auto"/>
            <w:vAlign w:val="bottom"/>
          </w:tcPr>
          <w:p w14:paraId="72C1F56D"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15F13BC1" w14:textId="77777777" w:rsidR="009E54A3" w:rsidRDefault="009E54A3">
            <w:pPr>
              <w:widowControl w:val="0"/>
              <w:spacing w:line="240" w:lineRule="auto"/>
              <w:ind w:firstLine="0"/>
              <w:jc w:val="left"/>
              <w:rPr>
                <w:sz w:val="20"/>
                <w:szCs w:val="20"/>
              </w:rPr>
            </w:pPr>
          </w:p>
        </w:tc>
        <w:tc>
          <w:tcPr>
            <w:tcW w:w="1203" w:type="dxa"/>
            <w:shd w:val="clear" w:color="auto" w:fill="auto"/>
            <w:vAlign w:val="bottom"/>
          </w:tcPr>
          <w:p w14:paraId="628E16FB" w14:textId="77777777" w:rsidR="009E54A3" w:rsidRDefault="009E54A3">
            <w:pPr>
              <w:widowControl w:val="0"/>
              <w:spacing w:line="240" w:lineRule="auto"/>
              <w:ind w:firstLine="0"/>
              <w:jc w:val="left"/>
              <w:rPr>
                <w:sz w:val="20"/>
                <w:szCs w:val="20"/>
              </w:rPr>
            </w:pPr>
          </w:p>
        </w:tc>
        <w:tc>
          <w:tcPr>
            <w:tcW w:w="266" w:type="dxa"/>
            <w:shd w:val="clear" w:color="auto" w:fill="auto"/>
            <w:vAlign w:val="bottom"/>
          </w:tcPr>
          <w:p w14:paraId="00147A0C" w14:textId="77777777" w:rsidR="009E54A3" w:rsidRDefault="009E54A3">
            <w:pPr>
              <w:widowControl w:val="0"/>
              <w:spacing w:line="240" w:lineRule="auto"/>
              <w:ind w:firstLine="0"/>
              <w:jc w:val="left"/>
              <w:rPr>
                <w:sz w:val="20"/>
                <w:szCs w:val="20"/>
              </w:rPr>
            </w:pPr>
          </w:p>
        </w:tc>
        <w:tc>
          <w:tcPr>
            <w:tcW w:w="470" w:type="dxa"/>
            <w:shd w:val="clear" w:color="auto" w:fill="auto"/>
            <w:vAlign w:val="bottom"/>
          </w:tcPr>
          <w:p w14:paraId="2C9AD030" w14:textId="77777777" w:rsidR="009E54A3" w:rsidRDefault="009E54A3">
            <w:pPr>
              <w:widowControl w:val="0"/>
              <w:spacing w:line="240" w:lineRule="auto"/>
              <w:ind w:firstLine="0"/>
              <w:jc w:val="left"/>
              <w:rPr>
                <w:sz w:val="20"/>
                <w:szCs w:val="20"/>
              </w:rPr>
            </w:pPr>
          </w:p>
        </w:tc>
        <w:tc>
          <w:tcPr>
            <w:tcW w:w="262" w:type="dxa"/>
            <w:shd w:val="clear" w:color="auto" w:fill="auto"/>
            <w:vAlign w:val="bottom"/>
          </w:tcPr>
          <w:p w14:paraId="4A319343" w14:textId="77777777" w:rsidR="009E54A3" w:rsidRDefault="009E54A3">
            <w:pPr>
              <w:widowControl w:val="0"/>
              <w:spacing w:line="240" w:lineRule="auto"/>
              <w:ind w:firstLine="0"/>
              <w:jc w:val="left"/>
              <w:rPr>
                <w:sz w:val="20"/>
                <w:szCs w:val="20"/>
              </w:rPr>
            </w:pPr>
          </w:p>
        </w:tc>
        <w:tc>
          <w:tcPr>
            <w:tcW w:w="451" w:type="dxa"/>
            <w:shd w:val="clear" w:color="auto" w:fill="auto"/>
            <w:vAlign w:val="bottom"/>
          </w:tcPr>
          <w:p w14:paraId="6AEB3FF0" w14:textId="77777777" w:rsidR="009E54A3" w:rsidRDefault="009E54A3">
            <w:pPr>
              <w:widowControl w:val="0"/>
              <w:spacing w:line="240" w:lineRule="auto"/>
              <w:ind w:firstLine="0"/>
              <w:jc w:val="left"/>
              <w:rPr>
                <w:sz w:val="20"/>
                <w:szCs w:val="20"/>
              </w:rPr>
            </w:pPr>
          </w:p>
        </w:tc>
        <w:tc>
          <w:tcPr>
            <w:tcW w:w="545" w:type="dxa"/>
            <w:shd w:val="clear" w:color="auto" w:fill="auto"/>
            <w:vAlign w:val="bottom"/>
          </w:tcPr>
          <w:p w14:paraId="5E00C8C8" w14:textId="77777777" w:rsidR="009E54A3" w:rsidRDefault="009E54A3">
            <w:pPr>
              <w:widowControl w:val="0"/>
              <w:spacing w:line="240" w:lineRule="auto"/>
              <w:ind w:firstLine="0"/>
              <w:jc w:val="right"/>
              <w:rPr>
                <w:sz w:val="20"/>
                <w:szCs w:val="20"/>
              </w:rPr>
            </w:pPr>
          </w:p>
        </w:tc>
        <w:tc>
          <w:tcPr>
            <w:tcW w:w="2117" w:type="dxa"/>
            <w:gridSpan w:val="5"/>
            <w:shd w:val="clear" w:color="auto" w:fill="auto"/>
            <w:vAlign w:val="bottom"/>
          </w:tcPr>
          <w:p w14:paraId="5F237E64" w14:textId="77777777" w:rsidR="009E54A3" w:rsidRDefault="009E54A3">
            <w:pPr>
              <w:widowControl w:val="0"/>
              <w:spacing w:line="240" w:lineRule="auto"/>
              <w:ind w:firstLine="0"/>
              <w:jc w:val="right"/>
              <w:rPr>
                <w:sz w:val="18"/>
                <w:szCs w:val="18"/>
              </w:rPr>
            </w:pPr>
          </w:p>
          <w:p w14:paraId="6FB4A515" w14:textId="77777777" w:rsidR="009E54A3" w:rsidRDefault="00113892">
            <w:pPr>
              <w:widowControl w:val="0"/>
              <w:spacing w:line="240" w:lineRule="auto"/>
              <w:ind w:firstLine="0"/>
              <w:jc w:val="right"/>
              <w:rPr>
                <w:sz w:val="18"/>
                <w:szCs w:val="18"/>
              </w:rPr>
            </w:pPr>
            <w:r>
              <w:rPr>
                <w:sz w:val="18"/>
                <w:szCs w:val="18"/>
              </w:rPr>
              <w:t>Приложение № 7</w:t>
            </w:r>
          </w:p>
        </w:tc>
        <w:tc>
          <w:tcPr>
            <w:tcW w:w="237" w:type="dxa"/>
            <w:shd w:val="clear" w:color="auto" w:fill="auto"/>
            <w:vAlign w:val="bottom"/>
          </w:tcPr>
          <w:p w14:paraId="002DFFE8" w14:textId="77777777" w:rsidR="009E54A3" w:rsidRDefault="009E54A3">
            <w:pPr>
              <w:widowControl w:val="0"/>
              <w:spacing w:line="240" w:lineRule="auto"/>
              <w:ind w:firstLine="0"/>
              <w:jc w:val="right"/>
              <w:rPr>
                <w:sz w:val="18"/>
                <w:szCs w:val="18"/>
              </w:rPr>
            </w:pPr>
          </w:p>
        </w:tc>
        <w:tc>
          <w:tcPr>
            <w:tcW w:w="550" w:type="dxa"/>
            <w:shd w:val="clear" w:color="auto" w:fill="auto"/>
            <w:vAlign w:val="bottom"/>
          </w:tcPr>
          <w:p w14:paraId="7FBF22B2" w14:textId="77777777" w:rsidR="009E54A3" w:rsidRDefault="009E54A3">
            <w:pPr>
              <w:widowControl w:val="0"/>
              <w:spacing w:line="240" w:lineRule="auto"/>
              <w:ind w:firstLine="0"/>
              <w:jc w:val="left"/>
              <w:rPr>
                <w:sz w:val="20"/>
                <w:szCs w:val="20"/>
              </w:rPr>
            </w:pPr>
          </w:p>
        </w:tc>
        <w:tc>
          <w:tcPr>
            <w:tcW w:w="404" w:type="dxa"/>
            <w:shd w:val="clear" w:color="auto" w:fill="auto"/>
            <w:vAlign w:val="bottom"/>
          </w:tcPr>
          <w:p w14:paraId="62A30871" w14:textId="77777777" w:rsidR="009E54A3" w:rsidRDefault="009E54A3">
            <w:pPr>
              <w:widowControl w:val="0"/>
              <w:spacing w:line="240" w:lineRule="auto"/>
              <w:ind w:firstLine="0"/>
              <w:jc w:val="left"/>
              <w:rPr>
                <w:sz w:val="20"/>
                <w:szCs w:val="20"/>
              </w:rPr>
            </w:pPr>
          </w:p>
        </w:tc>
        <w:tc>
          <w:tcPr>
            <w:tcW w:w="228" w:type="dxa"/>
            <w:shd w:val="clear" w:color="auto" w:fill="auto"/>
            <w:vAlign w:val="bottom"/>
          </w:tcPr>
          <w:p w14:paraId="2387AFFE" w14:textId="77777777" w:rsidR="009E54A3" w:rsidRDefault="009E54A3">
            <w:pPr>
              <w:widowControl w:val="0"/>
              <w:spacing w:line="240" w:lineRule="auto"/>
              <w:ind w:firstLine="0"/>
              <w:jc w:val="left"/>
              <w:rPr>
                <w:sz w:val="20"/>
                <w:szCs w:val="20"/>
              </w:rPr>
            </w:pPr>
          </w:p>
        </w:tc>
      </w:tr>
      <w:tr w:rsidR="009E54A3" w14:paraId="5F4B58CA" w14:textId="77777777">
        <w:trPr>
          <w:trHeight w:val="238"/>
          <w:jc w:val="center"/>
        </w:trPr>
        <w:tc>
          <w:tcPr>
            <w:tcW w:w="235" w:type="dxa"/>
            <w:shd w:val="clear" w:color="auto" w:fill="auto"/>
            <w:vAlign w:val="bottom"/>
          </w:tcPr>
          <w:p w14:paraId="2BC5CD34" w14:textId="77777777" w:rsidR="009E54A3" w:rsidRDefault="009E54A3">
            <w:pPr>
              <w:widowControl w:val="0"/>
              <w:spacing w:line="240" w:lineRule="auto"/>
              <w:ind w:firstLine="0"/>
              <w:jc w:val="left"/>
              <w:rPr>
                <w:sz w:val="20"/>
                <w:szCs w:val="20"/>
              </w:rPr>
            </w:pPr>
          </w:p>
        </w:tc>
        <w:tc>
          <w:tcPr>
            <w:tcW w:w="811" w:type="dxa"/>
            <w:shd w:val="clear" w:color="auto" w:fill="auto"/>
            <w:vAlign w:val="bottom"/>
          </w:tcPr>
          <w:p w14:paraId="5E5E0D9E"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593D5C69"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220F0535" w14:textId="77777777" w:rsidR="009E54A3" w:rsidRDefault="009E54A3">
            <w:pPr>
              <w:widowControl w:val="0"/>
              <w:spacing w:line="240" w:lineRule="auto"/>
              <w:ind w:firstLine="0"/>
              <w:jc w:val="left"/>
              <w:rPr>
                <w:sz w:val="20"/>
                <w:szCs w:val="20"/>
              </w:rPr>
            </w:pPr>
          </w:p>
        </w:tc>
        <w:tc>
          <w:tcPr>
            <w:tcW w:w="715" w:type="dxa"/>
            <w:shd w:val="clear" w:color="auto" w:fill="auto"/>
            <w:vAlign w:val="bottom"/>
          </w:tcPr>
          <w:p w14:paraId="35478CA9" w14:textId="77777777" w:rsidR="009E54A3" w:rsidRDefault="009E54A3">
            <w:pPr>
              <w:widowControl w:val="0"/>
              <w:spacing w:line="240" w:lineRule="auto"/>
              <w:ind w:firstLine="0"/>
              <w:jc w:val="left"/>
              <w:rPr>
                <w:sz w:val="20"/>
                <w:szCs w:val="20"/>
              </w:rPr>
            </w:pPr>
          </w:p>
        </w:tc>
        <w:tc>
          <w:tcPr>
            <w:tcW w:w="482" w:type="dxa"/>
            <w:shd w:val="clear" w:color="auto" w:fill="auto"/>
            <w:vAlign w:val="bottom"/>
          </w:tcPr>
          <w:p w14:paraId="14EBF109"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3A8A9E3E" w14:textId="77777777" w:rsidR="009E54A3" w:rsidRDefault="009E54A3">
            <w:pPr>
              <w:widowControl w:val="0"/>
              <w:spacing w:line="240" w:lineRule="auto"/>
              <w:ind w:firstLine="0"/>
              <w:jc w:val="left"/>
              <w:rPr>
                <w:sz w:val="20"/>
                <w:szCs w:val="20"/>
              </w:rPr>
            </w:pPr>
          </w:p>
        </w:tc>
        <w:tc>
          <w:tcPr>
            <w:tcW w:w="875" w:type="dxa"/>
            <w:shd w:val="clear" w:color="auto" w:fill="auto"/>
            <w:vAlign w:val="bottom"/>
          </w:tcPr>
          <w:p w14:paraId="72E57E4C" w14:textId="77777777" w:rsidR="009E54A3" w:rsidRDefault="009E54A3">
            <w:pPr>
              <w:widowControl w:val="0"/>
              <w:spacing w:line="240" w:lineRule="auto"/>
              <w:ind w:firstLine="0"/>
              <w:jc w:val="left"/>
              <w:rPr>
                <w:sz w:val="20"/>
                <w:szCs w:val="20"/>
              </w:rPr>
            </w:pPr>
          </w:p>
        </w:tc>
        <w:tc>
          <w:tcPr>
            <w:tcW w:w="982" w:type="dxa"/>
            <w:shd w:val="clear" w:color="auto" w:fill="auto"/>
            <w:vAlign w:val="bottom"/>
          </w:tcPr>
          <w:p w14:paraId="692B1847"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354F4093" w14:textId="77777777" w:rsidR="009E54A3" w:rsidRDefault="009E54A3">
            <w:pPr>
              <w:widowControl w:val="0"/>
              <w:spacing w:line="240" w:lineRule="auto"/>
              <w:ind w:firstLine="0"/>
              <w:jc w:val="left"/>
              <w:rPr>
                <w:sz w:val="20"/>
                <w:szCs w:val="20"/>
              </w:rPr>
            </w:pPr>
          </w:p>
        </w:tc>
        <w:tc>
          <w:tcPr>
            <w:tcW w:w="858" w:type="dxa"/>
            <w:shd w:val="clear" w:color="auto" w:fill="auto"/>
            <w:vAlign w:val="bottom"/>
          </w:tcPr>
          <w:p w14:paraId="3C6D06A4" w14:textId="77777777" w:rsidR="009E54A3" w:rsidRDefault="009E54A3">
            <w:pPr>
              <w:widowControl w:val="0"/>
              <w:spacing w:line="240" w:lineRule="auto"/>
              <w:ind w:firstLine="0"/>
              <w:jc w:val="left"/>
              <w:rPr>
                <w:sz w:val="20"/>
                <w:szCs w:val="20"/>
              </w:rPr>
            </w:pPr>
          </w:p>
        </w:tc>
        <w:tc>
          <w:tcPr>
            <w:tcW w:w="801" w:type="dxa"/>
            <w:shd w:val="clear" w:color="auto" w:fill="auto"/>
            <w:vAlign w:val="bottom"/>
          </w:tcPr>
          <w:p w14:paraId="3DA4A71B"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70AB955E"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018E19D5" w14:textId="77777777" w:rsidR="009E54A3" w:rsidRDefault="009E54A3">
            <w:pPr>
              <w:widowControl w:val="0"/>
              <w:spacing w:line="240" w:lineRule="auto"/>
              <w:ind w:firstLine="0"/>
              <w:jc w:val="left"/>
              <w:rPr>
                <w:sz w:val="20"/>
                <w:szCs w:val="20"/>
              </w:rPr>
            </w:pPr>
          </w:p>
        </w:tc>
        <w:tc>
          <w:tcPr>
            <w:tcW w:w="549" w:type="dxa"/>
            <w:shd w:val="clear" w:color="auto" w:fill="auto"/>
            <w:vAlign w:val="bottom"/>
          </w:tcPr>
          <w:p w14:paraId="4381BC66" w14:textId="77777777" w:rsidR="009E54A3" w:rsidRDefault="009E54A3">
            <w:pPr>
              <w:widowControl w:val="0"/>
              <w:spacing w:line="240" w:lineRule="auto"/>
              <w:ind w:firstLine="0"/>
              <w:jc w:val="left"/>
              <w:rPr>
                <w:sz w:val="20"/>
                <w:szCs w:val="20"/>
              </w:rPr>
            </w:pPr>
          </w:p>
        </w:tc>
        <w:tc>
          <w:tcPr>
            <w:tcW w:w="694" w:type="dxa"/>
            <w:shd w:val="clear" w:color="auto" w:fill="auto"/>
            <w:vAlign w:val="bottom"/>
          </w:tcPr>
          <w:p w14:paraId="63255B7D" w14:textId="77777777" w:rsidR="009E54A3" w:rsidRDefault="009E54A3">
            <w:pPr>
              <w:widowControl w:val="0"/>
              <w:spacing w:line="240" w:lineRule="auto"/>
              <w:ind w:firstLine="0"/>
              <w:jc w:val="left"/>
              <w:rPr>
                <w:sz w:val="20"/>
                <w:szCs w:val="20"/>
              </w:rPr>
            </w:pPr>
          </w:p>
        </w:tc>
        <w:tc>
          <w:tcPr>
            <w:tcW w:w="316" w:type="dxa"/>
            <w:shd w:val="clear" w:color="auto" w:fill="auto"/>
            <w:vAlign w:val="bottom"/>
          </w:tcPr>
          <w:p w14:paraId="2B33A5D3"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776D5A34" w14:textId="77777777" w:rsidR="009E54A3" w:rsidRDefault="009E54A3">
            <w:pPr>
              <w:widowControl w:val="0"/>
              <w:spacing w:line="240" w:lineRule="auto"/>
              <w:ind w:firstLine="0"/>
              <w:jc w:val="left"/>
              <w:rPr>
                <w:sz w:val="20"/>
                <w:szCs w:val="20"/>
              </w:rPr>
            </w:pPr>
          </w:p>
        </w:tc>
        <w:tc>
          <w:tcPr>
            <w:tcW w:w="1203" w:type="dxa"/>
            <w:shd w:val="clear" w:color="auto" w:fill="auto"/>
            <w:vAlign w:val="bottom"/>
          </w:tcPr>
          <w:p w14:paraId="392A72D4" w14:textId="77777777" w:rsidR="009E54A3" w:rsidRDefault="009E54A3">
            <w:pPr>
              <w:widowControl w:val="0"/>
              <w:spacing w:line="240" w:lineRule="auto"/>
              <w:ind w:firstLine="0"/>
              <w:jc w:val="left"/>
              <w:rPr>
                <w:sz w:val="20"/>
                <w:szCs w:val="20"/>
              </w:rPr>
            </w:pPr>
          </w:p>
        </w:tc>
        <w:tc>
          <w:tcPr>
            <w:tcW w:w="266" w:type="dxa"/>
            <w:shd w:val="clear" w:color="auto" w:fill="auto"/>
            <w:vAlign w:val="bottom"/>
          </w:tcPr>
          <w:p w14:paraId="2C840542" w14:textId="77777777" w:rsidR="009E54A3" w:rsidRDefault="009E54A3">
            <w:pPr>
              <w:widowControl w:val="0"/>
              <w:spacing w:line="240" w:lineRule="auto"/>
              <w:ind w:firstLine="0"/>
              <w:jc w:val="left"/>
              <w:rPr>
                <w:sz w:val="20"/>
                <w:szCs w:val="20"/>
              </w:rPr>
            </w:pPr>
          </w:p>
        </w:tc>
        <w:tc>
          <w:tcPr>
            <w:tcW w:w="470" w:type="dxa"/>
            <w:shd w:val="clear" w:color="auto" w:fill="auto"/>
            <w:vAlign w:val="bottom"/>
          </w:tcPr>
          <w:p w14:paraId="5FCA9170" w14:textId="77777777" w:rsidR="009E54A3" w:rsidRDefault="009E54A3">
            <w:pPr>
              <w:widowControl w:val="0"/>
              <w:spacing w:line="240" w:lineRule="auto"/>
              <w:ind w:firstLine="0"/>
              <w:jc w:val="left"/>
              <w:rPr>
                <w:sz w:val="20"/>
                <w:szCs w:val="20"/>
              </w:rPr>
            </w:pPr>
          </w:p>
        </w:tc>
        <w:tc>
          <w:tcPr>
            <w:tcW w:w="262" w:type="dxa"/>
            <w:shd w:val="clear" w:color="auto" w:fill="auto"/>
            <w:vAlign w:val="bottom"/>
          </w:tcPr>
          <w:p w14:paraId="793A5511" w14:textId="77777777" w:rsidR="009E54A3" w:rsidRDefault="009E54A3">
            <w:pPr>
              <w:widowControl w:val="0"/>
              <w:spacing w:line="240" w:lineRule="auto"/>
              <w:ind w:firstLine="0"/>
              <w:jc w:val="left"/>
              <w:rPr>
                <w:sz w:val="20"/>
                <w:szCs w:val="20"/>
              </w:rPr>
            </w:pPr>
          </w:p>
        </w:tc>
        <w:tc>
          <w:tcPr>
            <w:tcW w:w="451" w:type="dxa"/>
            <w:shd w:val="clear" w:color="auto" w:fill="auto"/>
            <w:vAlign w:val="bottom"/>
          </w:tcPr>
          <w:p w14:paraId="4DDE7625" w14:textId="77777777" w:rsidR="009E54A3" w:rsidRDefault="009E54A3">
            <w:pPr>
              <w:widowControl w:val="0"/>
              <w:spacing w:line="240" w:lineRule="auto"/>
              <w:ind w:firstLine="0"/>
              <w:jc w:val="left"/>
              <w:rPr>
                <w:sz w:val="20"/>
                <w:szCs w:val="20"/>
              </w:rPr>
            </w:pPr>
          </w:p>
        </w:tc>
        <w:tc>
          <w:tcPr>
            <w:tcW w:w="545" w:type="dxa"/>
            <w:shd w:val="clear" w:color="auto" w:fill="auto"/>
            <w:vAlign w:val="bottom"/>
          </w:tcPr>
          <w:p w14:paraId="6A6744C7" w14:textId="77777777" w:rsidR="009E54A3" w:rsidRDefault="009E54A3">
            <w:pPr>
              <w:widowControl w:val="0"/>
              <w:spacing w:line="240" w:lineRule="auto"/>
              <w:ind w:firstLine="0"/>
              <w:jc w:val="right"/>
              <w:rPr>
                <w:sz w:val="20"/>
                <w:szCs w:val="20"/>
              </w:rPr>
            </w:pPr>
          </w:p>
        </w:tc>
        <w:tc>
          <w:tcPr>
            <w:tcW w:w="2354" w:type="dxa"/>
            <w:gridSpan w:val="6"/>
            <w:shd w:val="clear" w:color="auto" w:fill="auto"/>
            <w:vAlign w:val="bottom"/>
          </w:tcPr>
          <w:p w14:paraId="16C6703F" w14:textId="77777777" w:rsidR="009E54A3" w:rsidRDefault="00113892">
            <w:pPr>
              <w:widowControl w:val="0"/>
              <w:spacing w:line="240" w:lineRule="auto"/>
              <w:ind w:firstLine="0"/>
              <w:jc w:val="right"/>
              <w:rPr>
                <w:sz w:val="18"/>
                <w:szCs w:val="18"/>
              </w:rPr>
            </w:pPr>
            <w:r>
              <w:rPr>
                <w:sz w:val="18"/>
                <w:szCs w:val="18"/>
              </w:rPr>
              <w:t>к Договору подряда</w:t>
            </w:r>
          </w:p>
        </w:tc>
        <w:tc>
          <w:tcPr>
            <w:tcW w:w="550" w:type="dxa"/>
            <w:shd w:val="clear" w:color="auto" w:fill="auto"/>
            <w:vAlign w:val="bottom"/>
          </w:tcPr>
          <w:p w14:paraId="55CCCE38" w14:textId="77777777" w:rsidR="009E54A3" w:rsidRDefault="009E54A3">
            <w:pPr>
              <w:widowControl w:val="0"/>
              <w:spacing w:line="240" w:lineRule="auto"/>
              <w:ind w:firstLine="0"/>
              <w:jc w:val="left"/>
              <w:rPr>
                <w:sz w:val="18"/>
                <w:szCs w:val="18"/>
              </w:rPr>
            </w:pPr>
          </w:p>
        </w:tc>
        <w:tc>
          <w:tcPr>
            <w:tcW w:w="404" w:type="dxa"/>
            <w:shd w:val="clear" w:color="auto" w:fill="auto"/>
            <w:vAlign w:val="bottom"/>
          </w:tcPr>
          <w:p w14:paraId="2D101010" w14:textId="77777777" w:rsidR="009E54A3" w:rsidRDefault="009E54A3">
            <w:pPr>
              <w:widowControl w:val="0"/>
              <w:spacing w:line="240" w:lineRule="auto"/>
              <w:ind w:firstLine="0"/>
              <w:jc w:val="left"/>
              <w:rPr>
                <w:sz w:val="20"/>
                <w:szCs w:val="20"/>
              </w:rPr>
            </w:pPr>
          </w:p>
        </w:tc>
        <w:tc>
          <w:tcPr>
            <w:tcW w:w="228" w:type="dxa"/>
            <w:shd w:val="clear" w:color="auto" w:fill="auto"/>
            <w:vAlign w:val="bottom"/>
          </w:tcPr>
          <w:p w14:paraId="5C4507DC" w14:textId="77777777" w:rsidR="009E54A3" w:rsidRDefault="009E54A3">
            <w:pPr>
              <w:widowControl w:val="0"/>
              <w:spacing w:line="240" w:lineRule="auto"/>
              <w:ind w:firstLine="0"/>
              <w:jc w:val="left"/>
              <w:rPr>
                <w:sz w:val="20"/>
                <w:szCs w:val="20"/>
              </w:rPr>
            </w:pPr>
          </w:p>
        </w:tc>
      </w:tr>
      <w:tr w:rsidR="009E54A3" w14:paraId="151A7986" w14:textId="77777777">
        <w:trPr>
          <w:trHeight w:val="238"/>
          <w:jc w:val="center"/>
        </w:trPr>
        <w:tc>
          <w:tcPr>
            <w:tcW w:w="235" w:type="dxa"/>
            <w:shd w:val="clear" w:color="auto" w:fill="auto"/>
            <w:vAlign w:val="bottom"/>
          </w:tcPr>
          <w:p w14:paraId="689A1D5D" w14:textId="77777777" w:rsidR="009E54A3" w:rsidRDefault="009E54A3">
            <w:pPr>
              <w:widowControl w:val="0"/>
              <w:spacing w:line="240" w:lineRule="auto"/>
              <w:ind w:firstLine="0"/>
              <w:jc w:val="left"/>
              <w:rPr>
                <w:sz w:val="20"/>
                <w:szCs w:val="20"/>
              </w:rPr>
            </w:pPr>
          </w:p>
        </w:tc>
        <w:tc>
          <w:tcPr>
            <w:tcW w:w="811" w:type="dxa"/>
            <w:shd w:val="clear" w:color="auto" w:fill="auto"/>
            <w:vAlign w:val="bottom"/>
          </w:tcPr>
          <w:p w14:paraId="7B656CC5"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7D0AC8A9"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21C0E86B" w14:textId="77777777" w:rsidR="009E54A3" w:rsidRDefault="009E54A3">
            <w:pPr>
              <w:widowControl w:val="0"/>
              <w:spacing w:line="240" w:lineRule="auto"/>
              <w:ind w:firstLine="0"/>
              <w:jc w:val="left"/>
              <w:rPr>
                <w:sz w:val="20"/>
                <w:szCs w:val="20"/>
              </w:rPr>
            </w:pPr>
          </w:p>
        </w:tc>
        <w:tc>
          <w:tcPr>
            <w:tcW w:w="715" w:type="dxa"/>
            <w:shd w:val="clear" w:color="auto" w:fill="auto"/>
            <w:vAlign w:val="bottom"/>
          </w:tcPr>
          <w:p w14:paraId="00A10F71" w14:textId="77777777" w:rsidR="009E54A3" w:rsidRDefault="009E54A3">
            <w:pPr>
              <w:widowControl w:val="0"/>
              <w:spacing w:line="240" w:lineRule="auto"/>
              <w:ind w:firstLine="0"/>
              <w:jc w:val="left"/>
              <w:rPr>
                <w:sz w:val="20"/>
                <w:szCs w:val="20"/>
              </w:rPr>
            </w:pPr>
          </w:p>
        </w:tc>
        <w:tc>
          <w:tcPr>
            <w:tcW w:w="482" w:type="dxa"/>
            <w:shd w:val="clear" w:color="auto" w:fill="auto"/>
            <w:vAlign w:val="bottom"/>
          </w:tcPr>
          <w:p w14:paraId="3DDA08DD"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7092E392" w14:textId="77777777" w:rsidR="009E54A3" w:rsidRDefault="009E54A3">
            <w:pPr>
              <w:widowControl w:val="0"/>
              <w:spacing w:line="240" w:lineRule="auto"/>
              <w:ind w:firstLine="0"/>
              <w:jc w:val="left"/>
              <w:rPr>
                <w:sz w:val="20"/>
                <w:szCs w:val="20"/>
              </w:rPr>
            </w:pPr>
          </w:p>
        </w:tc>
        <w:tc>
          <w:tcPr>
            <w:tcW w:w="875" w:type="dxa"/>
            <w:shd w:val="clear" w:color="auto" w:fill="auto"/>
            <w:vAlign w:val="bottom"/>
          </w:tcPr>
          <w:p w14:paraId="4E3142D0" w14:textId="77777777" w:rsidR="009E54A3" w:rsidRDefault="009E54A3">
            <w:pPr>
              <w:widowControl w:val="0"/>
              <w:spacing w:line="240" w:lineRule="auto"/>
              <w:ind w:firstLine="0"/>
              <w:jc w:val="left"/>
              <w:rPr>
                <w:sz w:val="20"/>
                <w:szCs w:val="20"/>
              </w:rPr>
            </w:pPr>
          </w:p>
        </w:tc>
        <w:tc>
          <w:tcPr>
            <w:tcW w:w="982" w:type="dxa"/>
            <w:shd w:val="clear" w:color="auto" w:fill="auto"/>
            <w:vAlign w:val="bottom"/>
          </w:tcPr>
          <w:p w14:paraId="52DCF942"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02532EB3" w14:textId="77777777" w:rsidR="009E54A3" w:rsidRDefault="009E54A3">
            <w:pPr>
              <w:widowControl w:val="0"/>
              <w:spacing w:line="240" w:lineRule="auto"/>
              <w:ind w:firstLine="0"/>
              <w:jc w:val="left"/>
              <w:rPr>
                <w:sz w:val="20"/>
                <w:szCs w:val="20"/>
              </w:rPr>
            </w:pPr>
          </w:p>
        </w:tc>
        <w:tc>
          <w:tcPr>
            <w:tcW w:w="858" w:type="dxa"/>
            <w:shd w:val="clear" w:color="auto" w:fill="auto"/>
            <w:vAlign w:val="bottom"/>
          </w:tcPr>
          <w:p w14:paraId="4C3334B6" w14:textId="77777777" w:rsidR="009E54A3" w:rsidRDefault="009E54A3">
            <w:pPr>
              <w:widowControl w:val="0"/>
              <w:spacing w:line="240" w:lineRule="auto"/>
              <w:ind w:firstLine="0"/>
              <w:jc w:val="left"/>
              <w:rPr>
                <w:sz w:val="20"/>
                <w:szCs w:val="20"/>
              </w:rPr>
            </w:pPr>
          </w:p>
        </w:tc>
        <w:tc>
          <w:tcPr>
            <w:tcW w:w="801" w:type="dxa"/>
            <w:shd w:val="clear" w:color="auto" w:fill="auto"/>
            <w:vAlign w:val="bottom"/>
          </w:tcPr>
          <w:p w14:paraId="6379FFFC"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5A5E5D88"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71371554" w14:textId="77777777" w:rsidR="009E54A3" w:rsidRDefault="009E54A3">
            <w:pPr>
              <w:widowControl w:val="0"/>
              <w:spacing w:line="240" w:lineRule="auto"/>
              <w:ind w:firstLine="0"/>
              <w:jc w:val="left"/>
              <w:rPr>
                <w:sz w:val="20"/>
                <w:szCs w:val="20"/>
              </w:rPr>
            </w:pPr>
          </w:p>
        </w:tc>
        <w:tc>
          <w:tcPr>
            <w:tcW w:w="549" w:type="dxa"/>
            <w:shd w:val="clear" w:color="auto" w:fill="auto"/>
            <w:vAlign w:val="bottom"/>
          </w:tcPr>
          <w:p w14:paraId="693A1912" w14:textId="77777777" w:rsidR="009E54A3" w:rsidRDefault="009E54A3">
            <w:pPr>
              <w:widowControl w:val="0"/>
              <w:spacing w:line="240" w:lineRule="auto"/>
              <w:ind w:firstLine="0"/>
              <w:jc w:val="left"/>
              <w:rPr>
                <w:sz w:val="20"/>
                <w:szCs w:val="20"/>
              </w:rPr>
            </w:pPr>
          </w:p>
        </w:tc>
        <w:tc>
          <w:tcPr>
            <w:tcW w:w="694" w:type="dxa"/>
            <w:shd w:val="clear" w:color="auto" w:fill="auto"/>
            <w:vAlign w:val="bottom"/>
          </w:tcPr>
          <w:p w14:paraId="74E0B48F" w14:textId="77777777" w:rsidR="009E54A3" w:rsidRDefault="009E54A3">
            <w:pPr>
              <w:widowControl w:val="0"/>
              <w:spacing w:line="240" w:lineRule="auto"/>
              <w:ind w:firstLine="0"/>
              <w:jc w:val="left"/>
              <w:rPr>
                <w:sz w:val="20"/>
                <w:szCs w:val="20"/>
              </w:rPr>
            </w:pPr>
          </w:p>
        </w:tc>
        <w:tc>
          <w:tcPr>
            <w:tcW w:w="316" w:type="dxa"/>
            <w:shd w:val="clear" w:color="auto" w:fill="auto"/>
            <w:vAlign w:val="bottom"/>
          </w:tcPr>
          <w:p w14:paraId="6B7BB6CD"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0420C333" w14:textId="77777777" w:rsidR="009E54A3" w:rsidRDefault="009E54A3">
            <w:pPr>
              <w:widowControl w:val="0"/>
              <w:spacing w:line="240" w:lineRule="auto"/>
              <w:ind w:firstLine="0"/>
              <w:jc w:val="left"/>
              <w:rPr>
                <w:sz w:val="20"/>
                <w:szCs w:val="20"/>
              </w:rPr>
            </w:pPr>
          </w:p>
        </w:tc>
        <w:tc>
          <w:tcPr>
            <w:tcW w:w="1203" w:type="dxa"/>
            <w:shd w:val="clear" w:color="auto" w:fill="auto"/>
            <w:vAlign w:val="bottom"/>
          </w:tcPr>
          <w:p w14:paraId="77ED1E37" w14:textId="77777777" w:rsidR="009E54A3" w:rsidRDefault="009E54A3">
            <w:pPr>
              <w:widowControl w:val="0"/>
              <w:spacing w:line="240" w:lineRule="auto"/>
              <w:ind w:firstLine="0"/>
              <w:jc w:val="left"/>
              <w:rPr>
                <w:sz w:val="20"/>
                <w:szCs w:val="20"/>
              </w:rPr>
            </w:pPr>
          </w:p>
        </w:tc>
        <w:tc>
          <w:tcPr>
            <w:tcW w:w="266" w:type="dxa"/>
            <w:shd w:val="clear" w:color="auto" w:fill="auto"/>
            <w:vAlign w:val="bottom"/>
          </w:tcPr>
          <w:p w14:paraId="5EAD2801" w14:textId="77777777" w:rsidR="009E54A3" w:rsidRDefault="009E54A3">
            <w:pPr>
              <w:widowControl w:val="0"/>
              <w:spacing w:line="240" w:lineRule="auto"/>
              <w:ind w:firstLine="0"/>
              <w:jc w:val="left"/>
              <w:rPr>
                <w:sz w:val="20"/>
                <w:szCs w:val="20"/>
              </w:rPr>
            </w:pPr>
          </w:p>
        </w:tc>
        <w:tc>
          <w:tcPr>
            <w:tcW w:w="470" w:type="dxa"/>
            <w:shd w:val="clear" w:color="auto" w:fill="auto"/>
            <w:vAlign w:val="bottom"/>
          </w:tcPr>
          <w:p w14:paraId="33E48A4D" w14:textId="77777777" w:rsidR="009E54A3" w:rsidRDefault="009E54A3">
            <w:pPr>
              <w:widowControl w:val="0"/>
              <w:spacing w:line="240" w:lineRule="auto"/>
              <w:ind w:firstLine="0"/>
              <w:jc w:val="left"/>
              <w:rPr>
                <w:sz w:val="20"/>
                <w:szCs w:val="20"/>
              </w:rPr>
            </w:pPr>
          </w:p>
        </w:tc>
        <w:tc>
          <w:tcPr>
            <w:tcW w:w="262" w:type="dxa"/>
            <w:shd w:val="clear" w:color="auto" w:fill="auto"/>
            <w:vAlign w:val="bottom"/>
          </w:tcPr>
          <w:p w14:paraId="619A80F1" w14:textId="77777777" w:rsidR="009E54A3" w:rsidRDefault="009E54A3">
            <w:pPr>
              <w:widowControl w:val="0"/>
              <w:spacing w:line="240" w:lineRule="auto"/>
              <w:ind w:firstLine="0"/>
              <w:jc w:val="left"/>
              <w:rPr>
                <w:sz w:val="20"/>
                <w:szCs w:val="20"/>
              </w:rPr>
            </w:pPr>
          </w:p>
        </w:tc>
        <w:tc>
          <w:tcPr>
            <w:tcW w:w="451" w:type="dxa"/>
            <w:shd w:val="clear" w:color="auto" w:fill="auto"/>
            <w:vAlign w:val="bottom"/>
          </w:tcPr>
          <w:p w14:paraId="7F5176A3" w14:textId="77777777" w:rsidR="009E54A3" w:rsidRDefault="009E54A3">
            <w:pPr>
              <w:widowControl w:val="0"/>
              <w:spacing w:line="240" w:lineRule="auto"/>
              <w:ind w:firstLine="0"/>
              <w:jc w:val="left"/>
              <w:rPr>
                <w:sz w:val="20"/>
                <w:szCs w:val="20"/>
              </w:rPr>
            </w:pPr>
          </w:p>
        </w:tc>
        <w:tc>
          <w:tcPr>
            <w:tcW w:w="545" w:type="dxa"/>
            <w:shd w:val="clear" w:color="auto" w:fill="auto"/>
            <w:vAlign w:val="bottom"/>
          </w:tcPr>
          <w:p w14:paraId="73414A4A" w14:textId="77777777" w:rsidR="009E54A3" w:rsidRDefault="009E54A3">
            <w:pPr>
              <w:widowControl w:val="0"/>
              <w:spacing w:line="240" w:lineRule="auto"/>
              <w:ind w:firstLine="0"/>
              <w:jc w:val="right"/>
              <w:rPr>
                <w:sz w:val="20"/>
                <w:szCs w:val="20"/>
              </w:rPr>
            </w:pPr>
          </w:p>
        </w:tc>
        <w:tc>
          <w:tcPr>
            <w:tcW w:w="3308" w:type="dxa"/>
            <w:gridSpan w:val="8"/>
            <w:shd w:val="clear" w:color="auto" w:fill="auto"/>
            <w:vAlign w:val="bottom"/>
          </w:tcPr>
          <w:p w14:paraId="2ACBFB7C" w14:textId="77777777" w:rsidR="009E54A3" w:rsidRDefault="00113892">
            <w:pPr>
              <w:widowControl w:val="0"/>
              <w:spacing w:line="240" w:lineRule="auto"/>
              <w:ind w:firstLine="0"/>
              <w:jc w:val="right"/>
              <w:rPr>
                <w:sz w:val="18"/>
                <w:szCs w:val="18"/>
              </w:rPr>
            </w:pPr>
            <w:r>
              <w:rPr>
                <w:sz w:val="18"/>
                <w:szCs w:val="18"/>
              </w:rPr>
              <w:t xml:space="preserve"> № _______от "__"_______20___</w:t>
            </w:r>
          </w:p>
        </w:tc>
        <w:tc>
          <w:tcPr>
            <w:tcW w:w="228" w:type="dxa"/>
            <w:shd w:val="clear" w:color="auto" w:fill="auto"/>
            <w:vAlign w:val="bottom"/>
          </w:tcPr>
          <w:p w14:paraId="6E7B8E99" w14:textId="77777777" w:rsidR="009E54A3" w:rsidRDefault="009E54A3">
            <w:pPr>
              <w:widowControl w:val="0"/>
              <w:spacing w:line="240" w:lineRule="auto"/>
              <w:ind w:firstLine="0"/>
              <w:jc w:val="left"/>
              <w:rPr>
                <w:sz w:val="18"/>
                <w:szCs w:val="18"/>
              </w:rPr>
            </w:pPr>
          </w:p>
        </w:tc>
      </w:tr>
      <w:tr w:rsidR="009E54A3" w14:paraId="2DE68F8C" w14:textId="77777777">
        <w:trPr>
          <w:trHeight w:val="313"/>
          <w:jc w:val="center"/>
        </w:trPr>
        <w:tc>
          <w:tcPr>
            <w:tcW w:w="235" w:type="dxa"/>
            <w:shd w:val="clear" w:color="auto" w:fill="auto"/>
            <w:vAlign w:val="bottom"/>
          </w:tcPr>
          <w:p w14:paraId="33B4B98F" w14:textId="77777777" w:rsidR="009E54A3" w:rsidRDefault="009E54A3">
            <w:pPr>
              <w:widowControl w:val="0"/>
              <w:spacing w:line="240" w:lineRule="auto"/>
              <w:ind w:firstLine="0"/>
              <w:jc w:val="left"/>
              <w:rPr>
                <w:sz w:val="20"/>
                <w:szCs w:val="20"/>
              </w:rPr>
            </w:pPr>
          </w:p>
        </w:tc>
        <w:tc>
          <w:tcPr>
            <w:tcW w:w="811" w:type="dxa"/>
            <w:shd w:val="clear" w:color="auto" w:fill="auto"/>
            <w:vAlign w:val="bottom"/>
          </w:tcPr>
          <w:p w14:paraId="373F7F69"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1A07BE88"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362523A6" w14:textId="77777777" w:rsidR="009E54A3" w:rsidRDefault="009E54A3">
            <w:pPr>
              <w:widowControl w:val="0"/>
              <w:spacing w:line="240" w:lineRule="auto"/>
              <w:ind w:firstLine="0"/>
              <w:jc w:val="left"/>
              <w:rPr>
                <w:sz w:val="20"/>
                <w:szCs w:val="20"/>
              </w:rPr>
            </w:pPr>
          </w:p>
        </w:tc>
        <w:tc>
          <w:tcPr>
            <w:tcW w:w="10886" w:type="dxa"/>
            <w:gridSpan w:val="21"/>
            <w:shd w:val="clear" w:color="auto" w:fill="auto"/>
            <w:vAlign w:val="bottom"/>
          </w:tcPr>
          <w:p w14:paraId="49D572A4" w14:textId="77777777" w:rsidR="009E54A3" w:rsidRDefault="00113892">
            <w:pPr>
              <w:widowControl w:val="0"/>
              <w:spacing w:line="240" w:lineRule="auto"/>
              <w:ind w:firstLine="0"/>
              <w:jc w:val="center"/>
              <w:rPr>
                <w:b/>
                <w:bCs/>
                <w:sz w:val="24"/>
                <w:szCs w:val="24"/>
              </w:rPr>
            </w:pPr>
            <w:r>
              <w:rPr>
                <w:b/>
                <w:bCs/>
                <w:sz w:val="24"/>
                <w:szCs w:val="24"/>
              </w:rPr>
              <w:t>Акт освидетельствования выполненных работ (форма)</w:t>
            </w:r>
          </w:p>
        </w:tc>
        <w:tc>
          <w:tcPr>
            <w:tcW w:w="237" w:type="dxa"/>
            <w:shd w:val="clear" w:color="auto" w:fill="auto"/>
            <w:vAlign w:val="bottom"/>
          </w:tcPr>
          <w:p w14:paraId="1C9BE787" w14:textId="77777777" w:rsidR="009E54A3" w:rsidRDefault="009E54A3">
            <w:pPr>
              <w:widowControl w:val="0"/>
              <w:spacing w:line="240" w:lineRule="auto"/>
              <w:ind w:firstLine="0"/>
              <w:jc w:val="center"/>
              <w:rPr>
                <w:b/>
                <w:bCs/>
                <w:sz w:val="24"/>
                <w:szCs w:val="24"/>
              </w:rPr>
            </w:pPr>
          </w:p>
        </w:tc>
        <w:tc>
          <w:tcPr>
            <w:tcW w:w="236" w:type="dxa"/>
            <w:shd w:val="clear" w:color="auto" w:fill="auto"/>
            <w:vAlign w:val="bottom"/>
          </w:tcPr>
          <w:p w14:paraId="240DF9BD"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47329D61" w14:textId="77777777" w:rsidR="009E54A3" w:rsidRDefault="009E54A3">
            <w:pPr>
              <w:widowControl w:val="0"/>
              <w:spacing w:line="240" w:lineRule="auto"/>
              <w:ind w:firstLine="0"/>
              <w:jc w:val="left"/>
              <w:rPr>
                <w:sz w:val="20"/>
                <w:szCs w:val="20"/>
              </w:rPr>
            </w:pPr>
          </w:p>
        </w:tc>
        <w:tc>
          <w:tcPr>
            <w:tcW w:w="1172" w:type="dxa"/>
            <w:shd w:val="clear" w:color="auto" w:fill="auto"/>
            <w:vAlign w:val="bottom"/>
          </w:tcPr>
          <w:p w14:paraId="7BCC6448"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6B301A63" w14:textId="77777777" w:rsidR="009E54A3" w:rsidRDefault="009E54A3">
            <w:pPr>
              <w:widowControl w:val="0"/>
              <w:spacing w:line="240" w:lineRule="auto"/>
              <w:ind w:firstLine="0"/>
              <w:jc w:val="left"/>
              <w:rPr>
                <w:sz w:val="20"/>
                <w:szCs w:val="20"/>
              </w:rPr>
            </w:pPr>
          </w:p>
        </w:tc>
        <w:tc>
          <w:tcPr>
            <w:tcW w:w="550" w:type="dxa"/>
            <w:shd w:val="clear" w:color="auto" w:fill="auto"/>
            <w:vAlign w:val="bottom"/>
          </w:tcPr>
          <w:p w14:paraId="2F712819" w14:textId="77777777" w:rsidR="009E54A3" w:rsidRDefault="009E54A3">
            <w:pPr>
              <w:widowControl w:val="0"/>
              <w:spacing w:line="240" w:lineRule="auto"/>
              <w:ind w:firstLine="0"/>
              <w:jc w:val="left"/>
              <w:rPr>
                <w:sz w:val="20"/>
                <w:szCs w:val="20"/>
              </w:rPr>
            </w:pPr>
          </w:p>
        </w:tc>
        <w:tc>
          <w:tcPr>
            <w:tcW w:w="404" w:type="dxa"/>
            <w:shd w:val="clear" w:color="auto" w:fill="auto"/>
            <w:vAlign w:val="bottom"/>
          </w:tcPr>
          <w:p w14:paraId="231C22B9" w14:textId="77777777" w:rsidR="009E54A3" w:rsidRDefault="009E54A3">
            <w:pPr>
              <w:widowControl w:val="0"/>
              <w:spacing w:line="240" w:lineRule="auto"/>
              <w:ind w:firstLine="0"/>
              <w:jc w:val="left"/>
              <w:rPr>
                <w:sz w:val="20"/>
                <w:szCs w:val="20"/>
              </w:rPr>
            </w:pPr>
          </w:p>
        </w:tc>
        <w:tc>
          <w:tcPr>
            <w:tcW w:w="228" w:type="dxa"/>
            <w:shd w:val="clear" w:color="auto" w:fill="auto"/>
            <w:vAlign w:val="bottom"/>
          </w:tcPr>
          <w:p w14:paraId="096CCC4E" w14:textId="77777777" w:rsidR="009E54A3" w:rsidRDefault="009E54A3">
            <w:pPr>
              <w:widowControl w:val="0"/>
              <w:spacing w:line="240" w:lineRule="auto"/>
              <w:ind w:firstLine="0"/>
              <w:jc w:val="left"/>
              <w:rPr>
                <w:sz w:val="20"/>
                <w:szCs w:val="20"/>
              </w:rPr>
            </w:pPr>
          </w:p>
        </w:tc>
      </w:tr>
      <w:tr w:rsidR="009E54A3" w14:paraId="1040B536" w14:textId="77777777">
        <w:trPr>
          <w:trHeight w:hRule="exact" w:val="238"/>
          <w:jc w:val="center"/>
        </w:trPr>
        <w:tc>
          <w:tcPr>
            <w:tcW w:w="235" w:type="dxa"/>
            <w:shd w:val="clear" w:color="auto" w:fill="auto"/>
            <w:vAlign w:val="bottom"/>
          </w:tcPr>
          <w:p w14:paraId="011DC514" w14:textId="77777777" w:rsidR="009E54A3" w:rsidRDefault="009E54A3">
            <w:pPr>
              <w:widowControl w:val="0"/>
              <w:spacing w:line="240" w:lineRule="auto"/>
              <w:ind w:firstLine="0"/>
              <w:jc w:val="left"/>
              <w:rPr>
                <w:sz w:val="20"/>
                <w:szCs w:val="20"/>
              </w:rPr>
            </w:pPr>
          </w:p>
        </w:tc>
        <w:tc>
          <w:tcPr>
            <w:tcW w:w="811" w:type="dxa"/>
            <w:shd w:val="clear" w:color="auto" w:fill="auto"/>
            <w:vAlign w:val="bottom"/>
          </w:tcPr>
          <w:p w14:paraId="6E1E5439"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1C92053F"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28E00E8A" w14:textId="77777777" w:rsidR="009E54A3" w:rsidRDefault="009E54A3">
            <w:pPr>
              <w:widowControl w:val="0"/>
              <w:spacing w:line="240" w:lineRule="auto"/>
              <w:ind w:firstLine="0"/>
              <w:jc w:val="left"/>
              <w:rPr>
                <w:sz w:val="20"/>
                <w:szCs w:val="20"/>
              </w:rPr>
            </w:pPr>
          </w:p>
        </w:tc>
        <w:tc>
          <w:tcPr>
            <w:tcW w:w="715" w:type="dxa"/>
            <w:shd w:val="clear" w:color="auto" w:fill="auto"/>
            <w:vAlign w:val="bottom"/>
          </w:tcPr>
          <w:p w14:paraId="369A9701" w14:textId="77777777" w:rsidR="009E54A3" w:rsidRDefault="009E54A3">
            <w:pPr>
              <w:widowControl w:val="0"/>
              <w:spacing w:line="240" w:lineRule="auto"/>
              <w:ind w:firstLine="0"/>
              <w:jc w:val="left"/>
              <w:rPr>
                <w:sz w:val="20"/>
                <w:szCs w:val="20"/>
              </w:rPr>
            </w:pPr>
          </w:p>
        </w:tc>
        <w:tc>
          <w:tcPr>
            <w:tcW w:w="482" w:type="dxa"/>
            <w:shd w:val="clear" w:color="auto" w:fill="auto"/>
            <w:vAlign w:val="bottom"/>
          </w:tcPr>
          <w:p w14:paraId="639FD728"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060DF28D" w14:textId="77777777" w:rsidR="009E54A3" w:rsidRDefault="009E54A3">
            <w:pPr>
              <w:widowControl w:val="0"/>
              <w:spacing w:line="240" w:lineRule="auto"/>
              <w:ind w:firstLine="0"/>
              <w:jc w:val="left"/>
              <w:rPr>
                <w:sz w:val="20"/>
                <w:szCs w:val="20"/>
              </w:rPr>
            </w:pPr>
          </w:p>
        </w:tc>
        <w:tc>
          <w:tcPr>
            <w:tcW w:w="875" w:type="dxa"/>
            <w:shd w:val="clear" w:color="auto" w:fill="auto"/>
            <w:vAlign w:val="bottom"/>
          </w:tcPr>
          <w:p w14:paraId="601EB69B" w14:textId="77777777" w:rsidR="009E54A3" w:rsidRDefault="009E54A3">
            <w:pPr>
              <w:widowControl w:val="0"/>
              <w:spacing w:line="240" w:lineRule="auto"/>
              <w:ind w:firstLine="0"/>
              <w:jc w:val="left"/>
              <w:rPr>
                <w:sz w:val="20"/>
                <w:szCs w:val="20"/>
              </w:rPr>
            </w:pPr>
          </w:p>
        </w:tc>
        <w:tc>
          <w:tcPr>
            <w:tcW w:w="982" w:type="dxa"/>
            <w:shd w:val="clear" w:color="auto" w:fill="auto"/>
            <w:vAlign w:val="bottom"/>
          </w:tcPr>
          <w:p w14:paraId="155038AB"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419AC23A" w14:textId="77777777" w:rsidR="009E54A3" w:rsidRDefault="009E54A3">
            <w:pPr>
              <w:widowControl w:val="0"/>
              <w:spacing w:line="240" w:lineRule="auto"/>
              <w:ind w:firstLine="0"/>
              <w:jc w:val="left"/>
              <w:rPr>
                <w:sz w:val="20"/>
                <w:szCs w:val="20"/>
              </w:rPr>
            </w:pPr>
          </w:p>
        </w:tc>
        <w:tc>
          <w:tcPr>
            <w:tcW w:w="858" w:type="dxa"/>
            <w:shd w:val="clear" w:color="auto" w:fill="auto"/>
            <w:vAlign w:val="bottom"/>
          </w:tcPr>
          <w:p w14:paraId="6919F732" w14:textId="77777777" w:rsidR="009E54A3" w:rsidRDefault="009E54A3">
            <w:pPr>
              <w:widowControl w:val="0"/>
              <w:spacing w:line="240" w:lineRule="auto"/>
              <w:ind w:firstLine="0"/>
              <w:jc w:val="left"/>
              <w:rPr>
                <w:sz w:val="20"/>
                <w:szCs w:val="20"/>
              </w:rPr>
            </w:pPr>
          </w:p>
        </w:tc>
        <w:tc>
          <w:tcPr>
            <w:tcW w:w="801" w:type="dxa"/>
            <w:shd w:val="clear" w:color="auto" w:fill="auto"/>
            <w:vAlign w:val="bottom"/>
          </w:tcPr>
          <w:p w14:paraId="242D27FC"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7363BAD2"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5403070B" w14:textId="77777777" w:rsidR="009E54A3" w:rsidRDefault="009E54A3">
            <w:pPr>
              <w:widowControl w:val="0"/>
              <w:spacing w:line="240" w:lineRule="auto"/>
              <w:ind w:firstLine="0"/>
              <w:jc w:val="left"/>
              <w:rPr>
                <w:sz w:val="20"/>
                <w:szCs w:val="20"/>
              </w:rPr>
            </w:pPr>
          </w:p>
        </w:tc>
        <w:tc>
          <w:tcPr>
            <w:tcW w:w="549" w:type="dxa"/>
            <w:shd w:val="clear" w:color="auto" w:fill="auto"/>
            <w:vAlign w:val="bottom"/>
          </w:tcPr>
          <w:p w14:paraId="13321B79" w14:textId="77777777" w:rsidR="009E54A3" w:rsidRDefault="009E54A3">
            <w:pPr>
              <w:widowControl w:val="0"/>
              <w:spacing w:line="240" w:lineRule="auto"/>
              <w:ind w:firstLine="0"/>
              <w:jc w:val="left"/>
              <w:rPr>
                <w:sz w:val="20"/>
                <w:szCs w:val="20"/>
              </w:rPr>
            </w:pPr>
          </w:p>
        </w:tc>
        <w:tc>
          <w:tcPr>
            <w:tcW w:w="694" w:type="dxa"/>
            <w:shd w:val="clear" w:color="auto" w:fill="auto"/>
            <w:vAlign w:val="bottom"/>
          </w:tcPr>
          <w:p w14:paraId="0454A8B5" w14:textId="77777777" w:rsidR="009E54A3" w:rsidRDefault="009E54A3">
            <w:pPr>
              <w:widowControl w:val="0"/>
              <w:spacing w:line="240" w:lineRule="auto"/>
              <w:ind w:firstLine="0"/>
              <w:jc w:val="left"/>
              <w:rPr>
                <w:sz w:val="20"/>
                <w:szCs w:val="20"/>
              </w:rPr>
            </w:pPr>
          </w:p>
        </w:tc>
        <w:tc>
          <w:tcPr>
            <w:tcW w:w="316" w:type="dxa"/>
            <w:shd w:val="clear" w:color="auto" w:fill="auto"/>
            <w:vAlign w:val="bottom"/>
          </w:tcPr>
          <w:p w14:paraId="3ED8E0A0"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212E2ECC" w14:textId="77777777" w:rsidR="009E54A3" w:rsidRDefault="009E54A3">
            <w:pPr>
              <w:widowControl w:val="0"/>
              <w:spacing w:line="240" w:lineRule="auto"/>
              <w:ind w:firstLine="0"/>
              <w:jc w:val="left"/>
              <w:rPr>
                <w:sz w:val="20"/>
                <w:szCs w:val="20"/>
              </w:rPr>
            </w:pPr>
          </w:p>
        </w:tc>
        <w:tc>
          <w:tcPr>
            <w:tcW w:w="1203" w:type="dxa"/>
            <w:shd w:val="clear" w:color="auto" w:fill="auto"/>
            <w:vAlign w:val="bottom"/>
          </w:tcPr>
          <w:p w14:paraId="03C60554" w14:textId="77777777" w:rsidR="009E54A3" w:rsidRDefault="009E54A3">
            <w:pPr>
              <w:widowControl w:val="0"/>
              <w:spacing w:line="240" w:lineRule="auto"/>
              <w:ind w:firstLine="0"/>
              <w:jc w:val="left"/>
              <w:rPr>
                <w:sz w:val="20"/>
                <w:szCs w:val="20"/>
              </w:rPr>
            </w:pPr>
          </w:p>
        </w:tc>
        <w:tc>
          <w:tcPr>
            <w:tcW w:w="266" w:type="dxa"/>
            <w:shd w:val="clear" w:color="auto" w:fill="auto"/>
            <w:vAlign w:val="bottom"/>
          </w:tcPr>
          <w:p w14:paraId="5EC72A5A" w14:textId="77777777" w:rsidR="009E54A3" w:rsidRDefault="009E54A3">
            <w:pPr>
              <w:widowControl w:val="0"/>
              <w:spacing w:line="240" w:lineRule="auto"/>
              <w:ind w:firstLine="0"/>
              <w:jc w:val="left"/>
              <w:rPr>
                <w:sz w:val="20"/>
                <w:szCs w:val="20"/>
              </w:rPr>
            </w:pPr>
          </w:p>
        </w:tc>
        <w:tc>
          <w:tcPr>
            <w:tcW w:w="470" w:type="dxa"/>
            <w:shd w:val="clear" w:color="auto" w:fill="auto"/>
            <w:vAlign w:val="bottom"/>
          </w:tcPr>
          <w:p w14:paraId="19B09970" w14:textId="77777777" w:rsidR="009E54A3" w:rsidRDefault="009E54A3">
            <w:pPr>
              <w:widowControl w:val="0"/>
              <w:spacing w:line="240" w:lineRule="auto"/>
              <w:ind w:firstLine="0"/>
              <w:jc w:val="left"/>
              <w:rPr>
                <w:sz w:val="20"/>
                <w:szCs w:val="20"/>
              </w:rPr>
            </w:pPr>
          </w:p>
        </w:tc>
        <w:tc>
          <w:tcPr>
            <w:tcW w:w="262" w:type="dxa"/>
            <w:shd w:val="clear" w:color="auto" w:fill="auto"/>
            <w:vAlign w:val="bottom"/>
          </w:tcPr>
          <w:p w14:paraId="26FB0FE4" w14:textId="77777777" w:rsidR="009E54A3" w:rsidRDefault="009E54A3">
            <w:pPr>
              <w:widowControl w:val="0"/>
              <w:spacing w:line="240" w:lineRule="auto"/>
              <w:ind w:firstLine="0"/>
              <w:jc w:val="left"/>
              <w:rPr>
                <w:sz w:val="20"/>
                <w:szCs w:val="20"/>
              </w:rPr>
            </w:pPr>
          </w:p>
        </w:tc>
        <w:tc>
          <w:tcPr>
            <w:tcW w:w="451" w:type="dxa"/>
            <w:shd w:val="clear" w:color="auto" w:fill="auto"/>
            <w:vAlign w:val="bottom"/>
          </w:tcPr>
          <w:p w14:paraId="089D6C22" w14:textId="77777777" w:rsidR="009E54A3" w:rsidRDefault="009E54A3">
            <w:pPr>
              <w:widowControl w:val="0"/>
              <w:spacing w:line="240" w:lineRule="auto"/>
              <w:ind w:firstLine="0"/>
              <w:jc w:val="left"/>
              <w:rPr>
                <w:sz w:val="20"/>
                <w:szCs w:val="20"/>
              </w:rPr>
            </w:pPr>
          </w:p>
        </w:tc>
        <w:tc>
          <w:tcPr>
            <w:tcW w:w="545" w:type="dxa"/>
            <w:shd w:val="clear" w:color="auto" w:fill="auto"/>
            <w:vAlign w:val="bottom"/>
          </w:tcPr>
          <w:p w14:paraId="1A4A00B6"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240A0DFA"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30C6EAB7"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5A273F7A"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2EBB12B9" w14:textId="77777777" w:rsidR="009E54A3" w:rsidRDefault="009E54A3">
            <w:pPr>
              <w:widowControl w:val="0"/>
              <w:spacing w:line="240" w:lineRule="auto"/>
              <w:ind w:firstLine="0"/>
              <w:jc w:val="left"/>
              <w:rPr>
                <w:sz w:val="20"/>
                <w:szCs w:val="20"/>
              </w:rPr>
            </w:pPr>
          </w:p>
        </w:tc>
        <w:tc>
          <w:tcPr>
            <w:tcW w:w="1172" w:type="dxa"/>
            <w:shd w:val="clear" w:color="auto" w:fill="auto"/>
            <w:vAlign w:val="bottom"/>
          </w:tcPr>
          <w:p w14:paraId="59CA1028"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37DABD47" w14:textId="77777777" w:rsidR="009E54A3" w:rsidRDefault="009E54A3">
            <w:pPr>
              <w:widowControl w:val="0"/>
              <w:spacing w:line="240" w:lineRule="auto"/>
              <w:ind w:firstLine="0"/>
              <w:jc w:val="left"/>
              <w:rPr>
                <w:sz w:val="20"/>
                <w:szCs w:val="20"/>
              </w:rPr>
            </w:pPr>
          </w:p>
        </w:tc>
        <w:tc>
          <w:tcPr>
            <w:tcW w:w="550" w:type="dxa"/>
            <w:shd w:val="clear" w:color="auto" w:fill="auto"/>
            <w:vAlign w:val="bottom"/>
          </w:tcPr>
          <w:p w14:paraId="5D9C121A" w14:textId="77777777" w:rsidR="009E54A3" w:rsidRDefault="009E54A3">
            <w:pPr>
              <w:widowControl w:val="0"/>
              <w:spacing w:line="240" w:lineRule="auto"/>
              <w:ind w:firstLine="0"/>
              <w:jc w:val="left"/>
              <w:rPr>
                <w:sz w:val="20"/>
                <w:szCs w:val="20"/>
              </w:rPr>
            </w:pPr>
          </w:p>
        </w:tc>
        <w:tc>
          <w:tcPr>
            <w:tcW w:w="404" w:type="dxa"/>
            <w:shd w:val="clear" w:color="auto" w:fill="auto"/>
            <w:vAlign w:val="bottom"/>
          </w:tcPr>
          <w:p w14:paraId="476F49F5" w14:textId="77777777" w:rsidR="009E54A3" w:rsidRDefault="009E54A3">
            <w:pPr>
              <w:widowControl w:val="0"/>
              <w:spacing w:line="240" w:lineRule="auto"/>
              <w:ind w:firstLine="0"/>
              <w:jc w:val="left"/>
              <w:rPr>
                <w:sz w:val="20"/>
                <w:szCs w:val="20"/>
              </w:rPr>
            </w:pPr>
          </w:p>
        </w:tc>
        <w:tc>
          <w:tcPr>
            <w:tcW w:w="228" w:type="dxa"/>
            <w:shd w:val="clear" w:color="auto" w:fill="auto"/>
            <w:vAlign w:val="bottom"/>
          </w:tcPr>
          <w:p w14:paraId="13752608" w14:textId="77777777" w:rsidR="009E54A3" w:rsidRDefault="009E54A3">
            <w:pPr>
              <w:widowControl w:val="0"/>
              <w:spacing w:line="240" w:lineRule="auto"/>
              <w:ind w:firstLine="0"/>
              <w:jc w:val="left"/>
              <w:rPr>
                <w:sz w:val="20"/>
                <w:szCs w:val="20"/>
              </w:rPr>
            </w:pPr>
          </w:p>
        </w:tc>
      </w:tr>
      <w:tr w:rsidR="009E54A3" w14:paraId="0915992C" w14:textId="77777777">
        <w:trPr>
          <w:trHeight w:val="313"/>
          <w:jc w:val="center"/>
        </w:trPr>
        <w:tc>
          <w:tcPr>
            <w:tcW w:w="235" w:type="dxa"/>
            <w:shd w:val="clear" w:color="auto" w:fill="auto"/>
            <w:vAlign w:val="bottom"/>
          </w:tcPr>
          <w:p w14:paraId="1D7483DA" w14:textId="77777777" w:rsidR="009E54A3" w:rsidRDefault="009E54A3">
            <w:pPr>
              <w:widowControl w:val="0"/>
              <w:spacing w:line="240" w:lineRule="auto"/>
              <w:ind w:firstLine="0"/>
              <w:jc w:val="left"/>
              <w:rPr>
                <w:sz w:val="20"/>
                <w:szCs w:val="20"/>
              </w:rPr>
            </w:pPr>
          </w:p>
        </w:tc>
        <w:tc>
          <w:tcPr>
            <w:tcW w:w="811" w:type="dxa"/>
            <w:shd w:val="clear" w:color="auto" w:fill="auto"/>
            <w:vAlign w:val="bottom"/>
          </w:tcPr>
          <w:p w14:paraId="19F3149E"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1D6AC3BF"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23E441C4" w14:textId="77777777" w:rsidR="009E54A3" w:rsidRDefault="009E54A3">
            <w:pPr>
              <w:widowControl w:val="0"/>
              <w:spacing w:line="240" w:lineRule="auto"/>
              <w:ind w:firstLine="0"/>
              <w:jc w:val="left"/>
              <w:rPr>
                <w:sz w:val="20"/>
                <w:szCs w:val="20"/>
              </w:rPr>
            </w:pPr>
          </w:p>
        </w:tc>
        <w:tc>
          <w:tcPr>
            <w:tcW w:w="715" w:type="dxa"/>
            <w:shd w:val="clear" w:color="auto" w:fill="auto"/>
            <w:vAlign w:val="bottom"/>
          </w:tcPr>
          <w:p w14:paraId="06BBCBB5" w14:textId="77777777" w:rsidR="009E54A3" w:rsidRDefault="009E54A3">
            <w:pPr>
              <w:widowControl w:val="0"/>
              <w:spacing w:line="240" w:lineRule="auto"/>
              <w:ind w:firstLine="0"/>
              <w:jc w:val="left"/>
              <w:rPr>
                <w:sz w:val="20"/>
                <w:szCs w:val="20"/>
              </w:rPr>
            </w:pPr>
          </w:p>
        </w:tc>
        <w:tc>
          <w:tcPr>
            <w:tcW w:w="482" w:type="dxa"/>
            <w:shd w:val="clear" w:color="auto" w:fill="auto"/>
            <w:vAlign w:val="bottom"/>
          </w:tcPr>
          <w:p w14:paraId="6D828783"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4395A599" w14:textId="77777777" w:rsidR="009E54A3" w:rsidRDefault="009E54A3">
            <w:pPr>
              <w:widowControl w:val="0"/>
              <w:spacing w:line="240" w:lineRule="auto"/>
              <w:ind w:firstLine="0"/>
              <w:jc w:val="left"/>
              <w:rPr>
                <w:sz w:val="20"/>
                <w:szCs w:val="20"/>
              </w:rPr>
            </w:pPr>
          </w:p>
        </w:tc>
        <w:tc>
          <w:tcPr>
            <w:tcW w:w="875" w:type="dxa"/>
            <w:shd w:val="clear" w:color="auto" w:fill="auto"/>
            <w:vAlign w:val="bottom"/>
          </w:tcPr>
          <w:p w14:paraId="5EFEC5E8" w14:textId="77777777" w:rsidR="009E54A3" w:rsidRDefault="009E54A3">
            <w:pPr>
              <w:widowControl w:val="0"/>
              <w:spacing w:line="240" w:lineRule="auto"/>
              <w:ind w:firstLine="0"/>
              <w:jc w:val="left"/>
              <w:rPr>
                <w:sz w:val="20"/>
                <w:szCs w:val="20"/>
              </w:rPr>
            </w:pPr>
          </w:p>
        </w:tc>
        <w:tc>
          <w:tcPr>
            <w:tcW w:w="982" w:type="dxa"/>
            <w:shd w:val="clear" w:color="auto" w:fill="auto"/>
            <w:vAlign w:val="bottom"/>
          </w:tcPr>
          <w:p w14:paraId="6EFB41A0"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381189FE" w14:textId="77777777" w:rsidR="009E54A3" w:rsidRDefault="009E54A3">
            <w:pPr>
              <w:widowControl w:val="0"/>
              <w:spacing w:line="240" w:lineRule="auto"/>
              <w:ind w:firstLine="0"/>
              <w:jc w:val="left"/>
              <w:rPr>
                <w:sz w:val="20"/>
                <w:szCs w:val="20"/>
              </w:rPr>
            </w:pPr>
          </w:p>
        </w:tc>
        <w:tc>
          <w:tcPr>
            <w:tcW w:w="858" w:type="dxa"/>
            <w:shd w:val="clear" w:color="auto" w:fill="auto"/>
            <w:vAlign w:val="bottom"/>
          </w:tcPr>
          <w:p w14:paraId="13E79A49" w14:textId="77777777" w:rsidR="009E54A3" w:rsidRDefault="009E54A3">
            <w:pPr>
              <w:widowControl w:val="0"/>
              <w:spacing w:line="240" w:lineRule="auto"/>
              <w:ind w:firstLine="0"/>
              <w:jc w:val="left"/>
              <w:rPr>
                <w:sz w:val="20"/>
                <w:szCs w:val="20"/>
              </w:rPr>
            </w:pPr>
          </w:p>
        </w:tc>
        <w:tc>
          <w:tcPr>
            <w:tcW w:w="801" w:type="dxa"/>
            <w:shd w:val="clear" w:color="auto" w:fill="auto"/>
            <w:vAlign w:val="bottom"/>
          </w:tcPr>
          <w:p w14:paraId="3716A129"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7A317609"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568A36CC" w14:textId="77777777" w:rsidR="009E54A3" w:rsidRDefault="009E54A3">
            <w:pPr>
              <w:widowControl w:val="0"/>
              <w:spacing w:line="240" w:lineRule="auto"/>
              <w:ind w:firstLine="0"/>
              <w:jc w:val="left"/>
              <w:rPr>
                <w:sz w:val="20"/>
                <w:szCs w:val="20"/>
              </w:rPr>
            </w:pPr>
          </w:p>
        </w:tc>
        <w:tc>
          <w:tcPr>
            <w:tcW w:w="549" w:type="dxa"/>
            <w:shd w:val="clear" w:color="auto" w:fill="auto"/>
            <w:vAlign w:val="bottom"/>
          </w:tcPr>
          <w:p w14:paraId="0F650FF2" w14:textId="77777777" w:rsidR="009E54A3" w:rsidRDefault="009E54A3">
            <w:pPr>
              <w:widowControl w:val="0"/>
              <w:spacing w:line="240" w:lineRule="auto"/>
              <w:ind w:firstLine="0"/>
              <w:jc w:val="left"/>
              <w:rPr>
                <w:sz w:val="20"/>
                <w:szCs w:val="20"/>
              </w:rPr>
            </w:pPr>
          </w:p>
        </w:tc>
        <w:tc>
          <w:tcPr>
            <w:tcW w:w="694" w:type="dxa"/>
            <w:shd w:val="clear" w:color="auto" w:fill="auto"/>
            <w:vAlign w:val="bottom"/>
          </w:tcPr>
          <w:p w14:paraId="3321769B" w14:textId="77777777" w:rsidR="009E54A3" w:rsidRDefault="009E54A3">
            <w:pPr>
              <w:widowControl w:val="0"/>
              <w:spacing w:line="240" w:lineRule="auto"/>
              <w:ind w:firstLine="0"/>
              <w:jc w:val="left"/>
              <w:rPr>
                <w:sz w:val="20"/>
                <w:szCs w:val="20"/>
              </w:rPr>
            </w:pPr>
          </w:p>
        </w:tc>
        <w:tc>
          <w:tcPr>
            <w:tcW w:w="316" w:type="dxa"/>
            <w:shd w:val="clear" w:color="auto" w:fill="auto"/>
            <w:vAlign w:val="bottom"/>
          </w:tcPr>
          <w:p w14:paraId="25CFDAEC"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320E5592" w14:textId="77777777" w:rsidR="009E54A3" w:rsidRDefault="009E54A3">
            <w:pPr>
              <w:widowControl w:val="0"/>
              <w:spacing w:line="240" w:lineRule="auto"/>
              <w:ind w:firstLine="0"/>
              <w:jc w:val="left"/>
              <w:rPr>
                <w:sz w:val="20"/>
                <w:szCs w:val="20"/>
              </w:rPr>
            </w:pPr>
          </w:p>
        </w:tc>
        <w:tc>
          <w:tcPr>
            <w:tcW w:w="1203" w:type="dxa"/>
            <w:shd w:val="clear" w:color="auto" w:fill="auto"/>
            <w:vAlign w:val="bottom"/>
          </w:tcPr>
          <w:p w14:paraId="6AF5809A" w14:textId="77777777" w:rsidR="009E54A3" w:rsidRDefault="009E54A3">
            <w:pPr>
              <w:widowControl w:val="0"/>
              <w:spacing w:line="240" w:lineRule="auto"/>
              <w:ind w:firstLine="0"/>
              <w:jc w:val="left"/>
              <w:rPr>
                <w:sz w:val="20"/>
                <w:szCs w:val="20"/>
              </w:rPr>
            </w:pPr>
          </w:p>
        </w:tc>
        <w:tc>
          <w:tcPr>
            <w:tcW w:w="266" w:type="dxa"/>
            <w:shd w:val="clear" w:color="auto" w:fill="auto"/>
            <w:vAlign w:val="bottom"/>
          </w:tcPr>
          <w:p w14:paraId="6753877C" w14:textId="77777777" w:rsidR="009E54A3" w:rsidRDefault="009E54A3">
            <w:pPr>
              <w:widowControl w:val="0"/>
              <w:spacing w:line="240" w:lineRule="auto"/>
              <w:ind w:firstLine="0"/>
              <w:jc w:val="left"/>
              <w:rPr>
                <w:sz w:val="20"/>
                <w:szCs w:val="20"/>
              </w:rPr>
            </w:pPr>
          </w:p>
        </w:tc>
        <w:tc>
          <w:tcPr>
            <w:tcW w:w="470" w:type="dxa"/>
            <w:shd w:val="clear" w:color="auto" w:fill="auto"/>
            <w:vAlign w:val="bottom"/>
          </w:tcPr>
          <w:p w14:paraId="0A817D7C" w14:textId="77777777" w:rsidR="009E54A3" w:rsidRDefault="009E54A3">
            <w:pPr>
              <w:widowControl w:val="0"/>
              <w:spacing w:line="240" w:lineRule="auto"/>
              <w:ind w:firstLine="0"/>
              <w:jc w:val="left"/>
              <w:rPr>
                <w:sz w:val="20"/>
                <w:szCs w:val="20"/>
              </w:rPr>
            </w:pPr>
          </w:p>
        </w:tc>
        <w:tc>
          <w:tcPr>
            <w:tcW w:w="262" w:type="dxa"/>
            <w:shd w:val="clear" w:color="auto" w:fill="auto"/>
            <w:vAlign w:val="bottom"/>
          </w:tcPr>
          <w:p w14:paraId="24B7C4EE" w14:textId="77777777" w:rsidR="009E54A3" w:rsidRDefault="009E54A3">
            <w:pPr>
              <w:widowControl w:val="0"/>
              <w:spacing w:line="240" w:lineRule="auto"/>
              <w:ind w:firstLine="0"/>
              <w:jc w:val="left"/>
              <w:rPr>
                <w:sz w:val="20"/>
                <w:szCs w:val="20"/>
              </w:rPr>
            </w:pPr>
          </w:p>
        </w:tc>
        <w:tc>
          <w:tcPr>
            <w:tcW w:w="451" w:type="dxa"/>
            <w:shd w:val="clear" w:color="auto" w:fill="auto"/>
            <w:vAlign w:val="bottom"/>
          </w:tcPr>
          <w:p w14:paraId="390AB1DB" w14:textId="77777777" w:rsidR="009E54A3" w:rsidRDefault="009E54A3">
            <w:pPr>
              <w:widowControl w:val="0"/>
              <w:spacing w:line="240" w:lineRule="auto"/>
              <w:ind w:firstLine="0"/>
              <w:jc w:val="left"/>
              <w:rPr>
                <w:sz w:val="20"/>
                <w:szCs w:val="20"/>
              </w:rPr>
            </w:pPr>
          </w:p>
        </w:tc>
        <w:tc>
          <w:tcPr>
            <w:tcW w:w="545" w:type="dxa"/>
            <w:shd w:val="clear" w:color="auto" w:fill="auto"/>
            <w:vAlign w:val="bottom"/>
          </w:tcPr>
          <w:p w14:paraId="6A55FEC4"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001B87BD"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3B330BAB"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305366D5"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0A9CB4BA" w14:textId="77777777" w:rsidR="009E54A3" w:rsidRDefault="009E54A3">
            <w:pPr>
              <w:widowControl w:val="0"/>
              <w:spacing w:line="240" w:lineRule="auto"/>
              <w:ind w:firstLine="0"/>
              <w:jc w:val="left"/>
              <w:rPr>
                <w:sz w:val="20"/>
                <w:szCs w:val="20"/>
              </w:rPr>
            </w:pPr>
          </w:p>
        </w:tc>
        <w:tc>
          <w:tcPr>
            <w:tcW w:w="1172" w:type="dxa"/>
            <w:shd w:val="clear" w:color="auto" w:fill="auto"/>
            <w:vAlign w:val="bottom"/>
          </w:tcPr>
          <w:p w14:paraId="38CDF1A7" w14:textId="77777777" w:rsidR="009E54A3" w:rsidRDefault="009E54A3">
            <w:pPr>
              <w:widowControl w:val="0"/>
              <w:spacing w:line="240" w:lineRule="auto"/>
              <w:ind w:firstLine="0"/>
              <w:jc w:val="left"/>
              <w:rPr>
                <w:sz w:val="20"/>
                <w:szCs w:val="20"/>
              </w:rPr>
            </w:pPr>
          </w:p>
        </w:tc>
        <w:tc>
          <w:tcPr>
            <w:tcW w:w="1419" w:type="dxa"/>
            <w:gridSpan w:val="4"/>
            <w:tcBorders>
              <w:top w:val="single" w:sz="4" w:space="0" w:color="000000"/>
              <w:left w:val="single" w:sz="4" w:space="0" w:color="000000"/>
              <w:bottom w:val="single" w:sz="8" w:space="0" w:color="000000"/>
              <w:right w:val="single" w:sz="4" w:space="0" w:color="000000"/>
            </w:tcBorders>
            <w:shd w:val="clear" w:color="auto" w:fill="auto"/>
            <w:vAlign w:val="bottom"/>
          </w:tcPr>
          <w:p w14:paraId="4FBC6258" w14:textId="77777777" w:rsidR="009E54A3" w:rsidRDefault="00113892">
            <w:pPr>
              <w:widowControl w:val="0"/>
              <w:spacing w:line="240" w:lineRule="auto"/>
              <w:ind w:firstLine="0"/>
              <w:jc w:val="center"/>
              <w:rPr>
                <w:sz w:val="22"/>
                <w:szCs w:val="22"/>
              </w:rPr>
            </w:pPr>
            <w:r>
              <w:rPr>
                <w:sz w:val="22"/>
                <w:szCs w:val="22"/>
              </w:rPr>
              <w:t>Код</w:t>
            </w:r>
          </w:p>
        </w:tc>
      </w:tr>
      <w:tr w:rsidR="009E54A3" w14:paraId="305F2D1D" w14:textId="77777777">
        <w:trPr>
          <w:trHeight w:val="253"/>
          <w:jc w:val="center"/>
        </w:trPr>
        <w:tc>
          <w:tcPr>
            <w:tcW w:w="235" w:type="dxa"/>
            <w:shd w:val="clear" w:color="auto" w:fill="auto"/>
            <w:vAlign w:val="bottom"/>
          </w:tcPr>
          <w:p w14:paraId="1CA1E03D" w14:textId="77777777" w:rsidR="009E54A3" w:rsidRDefault="009E54A3">
            <w:pPr>
              <w:widowControl w:val="0"/>
              <w:spacing w:line="240" w:lineRule="auto"/>
              <w:ind w:firstLine="0"/>
              <w:jc w:val="center"/>
              <w:rPr>
                <w:sz w:val="22"/>
                <w:szCs w:val="22"/>
              </w:rPr>
            </w:pPr>
          </w:p>
        </w:tc>
        <w:tc>
          <w:tcPr>
            <w:tcW w:w="811" w:type="dxa"/>
            <w:shd w:val="clear" w:color="auto" w:fill="auto"/>
            <w:vAlign w:val="bottom"/>
          </w:tcPr>
          <w:p w14:paraId="092440EE"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4EDBA9DA"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5C0FDD4C" w14:textId="77777777" w:rsidR="009E54A3" w:rsidRDefault="009E54A3">
            <w:pPr>
              <w:widowControl w:val="0"/>
              <w:spacing w:line="240" w:lineRule="auto"/>
              <w:ind w:firstLine="0"/>
              <w:jc w:val="left"/>
              <w:rPr>
                <w:sz w:val="20"/>
                <w:szCs w:val="20"/>
              </w:rPr>
            </w:pPr>
          </w:p>
        </w:tc>
        <w:tc>
          <w:tcPr>
            <w:tcW w:w="715" w:type="dxa"/>
            <w:shd w:val="clear" w:color="auto" w:fill="auto"/>
            <w:vAlign w:val="bottom"/>
          </w:tcPr>
          <w:p w14:paraId="67A982ED" w14:textId="77777777" w:rsidR="009E54A3" w:rsidRDefault="009E54A3">
            <w:pPr>
              <w:widowControl w:val="0"/>
              <w:spacing w:line="240" w:lineRule="auto"/>
              <w:ind w:firstLine="0"/>
              <w:jc w:val="left"/>
              <w:rPr>
                <w:sz w:val="20"/>
                <w:szCs w:val="20"/>
              </w:rPr>
            </w:pPr>
          </w:p>
        </w:tc>
        <w:tc>
          <w:tcPr>
            <w:tcW w:w="482" w:type="dxa"/>
            <w:shd w:val="clear" w:color="auto" w:fill="auto"/>
            <w:vAlign w:val="bottom"/>
          </w:tcPr>
          <w:p w14:paraId="6D10A186"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3211934F" w14:textId="77777777" w:rsidR="009E54A3" w:rsidRDefault="009E54A3">
            <w:pPr>
              <w:widowControl w:val="0"/>
              <w:spacing w:line="240" w:lineRule="auto"/>
              <w:ind w:firstLine="0"/>
              <w:jc w:val="left"/>
              <w:rPr>
                <w:sz w:val="20"/>
                <w:szCs w:val="20"/>
              </w:rPr>
            </w:pPr>
          </w:p>
        </w:tc>
        <w:tc>
          <w:tcPr>
            <w:tcW w:w="875" w:type="dxa"/>
            <w:shd w:val="clear" w:color="auto" w:fill="auto"/>
            <w:vAlign w:val="bottom"/>
          </w:tcPr>
          <w:p w14:paraId="674CFA77" w14:textId="77777777" w:rsidR="009E54A3" w:rsidRDefault="009E54A3">
            <w:pPr>
              <w:widowControl w:val="0"/>
              <w:spacing w:line="240" w:lineRule="auto"/>
              <w:ind w:firstLine="0"/>
              <w:jc w:val="left"/>
              <w:rPr>
                <w:sz w:val="20"/>
                <w:szCs w:val="20"/>
              </w:rPr>
            </w:pPr>
          </w:p>
        </w:tc>
        <w:tc>
          <w:tcPr>
            <w:tcW w:w="982" w:type="dxa"/>
            <w:shd w:val="clear" w:color="auto" w:fill="auto"/>
            <w:vAlign w:val="bottom"/>
          </w:tcPr>
          <w:p w14:paraId="0F318CFD"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7AFA6CA5" w14:textId="77777777" w:rsidR="009E54A3" w:rsidRDefault="009E54A3">
            <w:pPr>
              <w:widowControl w:val="0"/>
              <w:spacing w:line="240" w:lineRule="auto"/>
              <w:ind w:firstLine="0"/>
              <w:jc w:val="left"/>
              <w:rPr>
                <w:sz w:val="20"/>
                <w:szCs w:val="20"/>
              </w:rPr>
            </w:pPr>
          </w:p>
        </w:tc>
        <w:tc>
          <w:tcPr>
            <w:tcW w:w="858" w:type="dxa"/>
            <w:shd w:val="clear" w:color="auto" w:fill="auto"/>
            <w:vAlign w:val="bottom"/>
          </w:tcPr>
          <w:p w14:paraId="7426F29F" w14:textId="77777777" w:rsidR="009E54A3" w:rsidRDefault="009E54A3">
            <w:pPr>
              <w:widowControl w:val="0"/>
              <w:spacing w:line="240" w:lineRule="auto"/>
              <w:ind w:firstLine="0"/>
              <w:jc w:val="left"/>
              <w:rPr>
                <w:sz w:val="20"/>
                <w:szCs w:val="20"/>
              </w:rPr>
            </w:pPr>
          </w:p>
        </w:tc>
        <w:tc>
          <w:tcPr>
            <w:tcW w:w="801" w:type="dxa"/>
            <w:shd w:val="clear" w:color="auto" w:fill="auto"/>
            <w:vAlign w:val="bottom"/>
          </w:tcPr>
          <w:p w14:paraId="1536A132"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6BD2B023"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0CBC18AB" w14:textId="77777777" w:rsidR="009E54A3" w:rsidRDefault="009E54A3">
            <w:pPr>
              <w:widowControl w:val="0"/>
              <w:spacing w:line="240" w:lineRule="auto"/>
              <w:ind w:firstLine="0"/>
              <w:jc w:val="left"/>
              <w:rPr>
                <w:sz w:val="20"/>
                <w:szCs w:val="20"/>
              </w:rPr>
            </w:pPr>
          </w:p>
        </w:tc>
        <w:tc>
          <w:tcPr>
            <w:tcW w:w="549" w:type="dxa"/>
            <w:shd w:val="clear" w:color="auto" w:fill="auto"/>
            <w:vAlign w:val="bottom"/>
          </w:tcPr>
          <w:p w14:paraId="270B059B" w14:textId="77777777" w:rsidR="009E54A3" w:rsidRDefault="009E54A3">
            <w:pPr>
              <w:widowControl w:val="0"/>
              <w:spacing w:line="240" w:lineRule="auto"/>
              <w:ind w:firstLine="0"/>
              <w:jc w:val="left"/>
              <w:rPr>
                <w:sz w:val="20"/>
                <w:szCs w:val="20"/>
              </w:rPr>
            </w:pPr>
          </w:p>
        </w:tc>
        <w:tc>
          <w:tcPr>
            <w:tcW w:w="694" w:type="dxa"/>
            <w:shd w:val="clear" w:color="auto" w:fill="auto"/>
            <w:vAlign w:val="bottom"/>
          </w:tcPr>
          <w:p w14:paraId="6CE2C899" w14:textId="77777777" w:rsidR="009E54A3" w:rsidRDefault="009E54A3">
            <w:pPr>
              <w:widowControl w:val="0"/>
              <w:spacing w:line="240" w:lineRule="auto"/>
              <w:ind w:firstLine="0"/>
              <w:jc w:val="left"/>
              <w:rPr>
                <w:sz w:val="20"/>
                <w:szCs w:val="20"/>
              </w:rPr>
            </w:pPr>
          </w:p>
        </w:tc>
        <w:tc>
          <w:tcPr>
            <w:tcW w:w="316" w:type="dxa"/>
            <w:shd w:val="clear" w:color="auto" w:fill="auto"/>
            <w:vAlign w:val="bottom"/>
          </w:tcPr>
          <w:p w14:paraId="533685C0"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6DB5ED71" w14:textId="77777777" w:rsidR="009E54A3" w:rsidRDefault="009E54A3">
            <w:pPr>
              <w:widowControl w:val="0"/>
              <w:spacing w:line="240" w:lineRule="auto"/>
              <w:ind w:firstLine="0"/>
              <w:jc w:val="left"/>
              <w:rPr>
                <w:sz w:val="20"/>
                <w:szCs w:val="20"/>
              </w:rPr>
            </w:pPr>
          </w:p>
        </w:tc>
        <w:tc>
          <w:tcPr>
            <w:tcW w:w="1203" w:type="dxa"/>
            <w:shd w:val="clear" w:color="auto" w:fill="auto"/>
            <w:vAlign w:val="bottom"/>
          </w:tcPr>
          <w:p w14:paraId="7762E7F5" w14:textId="77777777" w:rsidR="009E54A3" w:rsidRDefault="009E54A3">
            <w:pPr>
              <w:widowControl w:val="0"/>
              <w:spacing w:line="240" w:lineRule="auto"/>
              <w:ind w:firstLine="0"/>
              <w:jc w:val="left"/>
              <w:rPr>
                <w:sz w:val="20"/>
                <w:szCs w:val="20"/>
              </w:rPr>
            </w:pPr>
          </w:p>
        </w:tc>
        <w:tc>
          <w:tcPr>
            <w:tcW w:w="266" w:type="dxa"/>
            <w:shd w:val="clear" w:color="auto" w:fill="auto"/>
            <w:vAlign w:val="bottom"/>
          </w:tcPr>
          <w:p w14:paraId="28698F07" w14:textId="77777777" w:rsidR="009E54A3" w:rsidRDefault="009E54A3">
            <w:pPr>
              <w:widowControl w:val="0"/>
              <w:spacing w:line="240" w:lineRule="auto"/>
              <w:ind w:firstLine="0"/>
              <w:jc w:val="left"/>
              <w:rPr>
                <w:sz w:val="20"/>
                <w:szCs w:val="20"/>
              </w:rPr>
            </w:pPr>
          </w:p>
        </w:tc>
        <w:tc>
          <w:tcPr>
            <w:tcW w:w="470" w:type="dxa"/>
            <w:shd w:val="clear" w:color="auto" w:fill="auto"/>
            <w:vAlign w:val="bottom"/>
          </w:tcPr>
          <w:p w14:paraId="74A0BE1B" w14:textId="77777777" w:rsidR="009E54A3" w:rsidRDefault="009E54A3">
            <w:pPr>
              <w:widowControl w:val="0"/>
              <w:spacing w:line="240" w:lineRule="auto"/>
              <w:ind w:firstLine="0"/>
              <w:jc w:val="left"/>
              <w:rPr>
                <w:sz w:val="20"/>
                <w:szCs w:val="20"/>
              </w:rPr>
            </w:pPr>
          </w:p>
        </w:tc>
        <w:tc>
          <w:tcPr>
            <w:tcW w:w="262" w:type="dxa"/>
            <w:shd w:val="clear" w:color="auto" w:fill="auto"/>
            <w:vAlign w:val="bottom"/>
          </w:tcPr>
          <w:p w14:paraId="55AA0559" w14:textId="77777777" w:rsidR="009E54A3" w:rsidRDefault="009E54A3">
            <w:pPr>
              <w:widowControl w:val="0"/>
              <w:spacing w:line="240" w:lineRule="auto"/>
              <w:ind w:firstLine="0"/>
              <w:jc w:val="left"/>
              <w:rPr>
                <w:sz w:val="20"/>
                <w:szCs w:val="20"/>
              </w:rPr>
            </w:pPr>
          </w:p>
        </w:tc>
        <w:tc>
          <w:tcPr>
            <w:tcW w:w="451" w:type="dxa"/>
            <w:shd w:val="clear" w:color="auto" w:fill="auto"/>
            <w:vAlign w:val="bottom"/>
          </w:tcPr>
          <w:p w14:paraId="769C04C4" w14:textId="77777777" w:rsidR="009E54A3" w:rsidRDefault="009E54A3">
            <w:pPr>
              <w:widowControl w:val="0"/>
              <w:spacing w:line="240" w:lineRule="auto"/>
              <w:ind w:firstLine="0"/>
              <w:jc w:val="left"/>
              <w:rPr>
                <w:sz w:val="20"/>
                <w:szCs w:val="20"/>
              </w:rPr>
            </w:pPr>
          </w:p>
        </w:tc>
        <w:tc>
          <w:tcPr>
            <w:tcW w:w="545" w:type="dxa"/>
            <w:shd w:val="clear" w:color="auto" w:fill="auto"/>
            <w:vAlign w:val="bottom"/>
          </w:tcPr>
          <w:p w14:paraId="5A6FC073" w14:textId="77777777" w:rsidR="009E54A3" w:rsidRDefault="009E54A3">
            <w:pPr>
              <w:widowControl w:val="0"/>
              <w:spacing w:line="240" w:lineRule="auto"/>
              <w:ind w:firstLine="0"/>
              <w:jc w:val="left"/>
              <w:rPr>
                <w:sz w:val="20"/>
                <w:szCs w:val="20"/>
              </w:rPr>
            </w:pPr>
          </w:p>
        </w:tc>
        <w:tc>
          <w:tcPr>
            <w:tcW w:w="2117" w:type="dxa"/>
            <w:gridSpan w:val="5"/>
            <w:tcBorders>
              <w:right w:val="single" w:sz="8" w:space="0" w:color="000000"/>
            </w:tcBorders>
            <w:shd w:val="clear" w:color="auto" w:fill="auto"/>
            <w:vAlign w:val="bottom"/>
          </w:tcPr>
          <w:p w14:paraId="0C36CF53" w14:textId="77777777" w:rsidR="009E54A3" w:rsidRDefault="009E54A3">
            <w:pPr>
              <w:widowControl w:val="0"/>
              <w:spacing w:line="240" w:lineRule="auto"/>
              <w:ind w:firstLine="0"/>
              <w:jc w:val="right"/>
              <w:rPr>
                <w:sz w:val="20"/>
                <w:szCs w:val="20"/>
              </w:rPr>
            </w:pPr>
          </w:p>
        </w:tc>
        <w:tc>
          <w:tcPr>
            <w:tcW w:w="1419" w:type="dxa"/>
            <w:gridSpan w:val="4"/>
            <w:tcBorders>
              <w:top w:val="single" w:sz="8" w:space="0" w:color="000000"/>
              <w:bottom w:val="single" w:sz="4" w:space="0" w:color="000000"/>
              <w:right w:val="single" w:sz="8" w:space="0" w:color="000000"/>
            </w:tcBorders>
            <w:shd w:val="clear" w:color="auto" w:fill="auto"/>
            <w:vAlign w:val="bottom"/>
          </w:tcPr>
          <w:p w14:paraId="2DBC6AEF" w14:textId="77777777" w:rsidR="009E54A3" w:rsidRDefault="009E54A3">
            <w:pPr>
              <w:widowControl w:val="0"/>
              <w:spacing w:line="240" w:lineRule="auto"/>
              <w:ind w:firstLine="0"/>
              <w:jc w:val="center"/>
              <w:rPr>
                <w:sz w:val="20"/>
                <w:szCs w:val="20"/>
              </w:rPr>
            </w:pPr>
          </w:p>
        </w:tc>
      </w:tr>
      <w:tr w:rsidR="009E54A3" w14:paraId="10A01730" w14:textId="77777777">
        <w:trPr>
          <w:trHeight w:val="238"/>
          <w:jc w:val="center"/>
        </w:trPr>
        <w:tc>
          <w:tcPr>
            <w:tcW w:w="235" w:type="dxa"/>
            <w:shd w:val="clear" w:color="auto" w:fill="auto"/>
            <w:vAlign w:val="bottom"/>
          </w:tcPr>
          <w:p w14:paraId="4E5286A7" w14:textId="77777777" w:rsidR="009E54A3" w:rsidRDefault="009E54A3">
            <w:pPr>
              <w:widowControl w:val="0"/>
              <w:spacing w:line="240" w:lineRule="auto"/>
              <w:ind w:firstLine="0"/>
              <w:jc w:val="center"/>
              <w:rPr>
                <w:sz w:val="20"/>
                <w:szCs w:val="20"/>
              </w:rPr>
            </w:pPr>
          </w:p>
        </w:tc>
        <w:tc>
          <w:tcPr>
            <w:tcW w:w="811" w:type="dxa"/>
            <w:shd w:val="clear" w:color="auto" w:fill="auto"/>
            <w:vAlign w:val="bottom"/>
          </w:tcPr>
          <w:p w14:paraId="4F049BB2"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7ED5CC22"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6B0537B3" w14:textId="77777777" w:rsidR="009E54A3" w:rsidRDefault="009E54A3">
            <w:pPr>
              <w:widowControl w:val="0"/>
              <w:spacing w:line="240" w:lineRule="auto"/>
              <w:ind w:firstLine="0"/>
              <w:jc w:val="left"/>
              <w:rPr>
                <w:sz w:val="20"/>
                <w:szCs w:val="20"/>
              </w:rPr>
            </w:pPr>
          </w:p>
        </w:tc>
        <w:tc>
          <w:tcPr>
            <w:tcW w:w="715" w:type="dxa"/>
            <w:shd w:val="clear" w:color="auto" w:fill="auto"/>
            <w:vAlign w:val="bottom"/>
          </w:tcPr>
          <w:p w14:paraId="4236B7E7" w14:textId="77777777" w:rsidR="009E54A3" w:rsidRDefault="009E54A3">
            <w:pPr>
              <w:widowControl w:val="0"/>
              <w:spacing w:line="240" w:lineRule="auto"/>
              <w:ind w:firstLine="0"/>
              <w:jc w:val="left"/>
              <w:rPr>
                <w:sz w:val="20"/>
                <w:szCs w:val="20"/>
              </w:rPr>
            </w:pPr>
          </w:p>
        </w:tc>
        <w:tc>
          <w:tcPr>
            <w:tcW w:w="482" w:type="dxa"/>
            <w:shd w:val="clear" w:color="auto" w:fill="auto"/>
            <w:vAlign w:val="bottom"/>
          </w:tcPr>
          <w:p w14:paraId="4839E5B8"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702EA4A6" w14:textId="77777777" w:rsidR="009E54A3" w:rsidRDefault="009E54A3">
            <w:pPr>
              <w:widowControl w:val="0"/>
              <w:spacing w:line="240" w:lineRule="auto"/>
              <w:ind w:firstLine="0"/>
              <w:jc w:val="left"/>
              <w:rPr>
                <w:sz w:val="20"/>
                <w:szCs w:val="20"/>
              </w:rPr>
            </w:pPr>
          </w:p>
        </w:tc>
        <w:tc>
          <w:tcPr>
            <w:tcW w:w="875" w:type="dxa"/>
            <w:shd w:val="clear" w:color="auto" w:fill="auto"/>
            <w:vAlign w:val="bottom"/>
          </w:tcPr>
          <w:p w14:paraId="486F6838" w14:textId="77777777" w:rsidR="009E54A3" w:rsidRDefault="009E54A3">
            <w:pPr>
              <w:widowControl w:val="0"/>
              <w:spacing w:line="240" w:lineRule="auto"/>
              <w:ind w:firstLine="0"/>
              <w:jc w:val="left"/>
              <w:rPr>
                <w:sz w:val="20"/>
                <w:szCs w:val="20"/>
              </w:rPr>
            </w:pPr>
          </w:p>
        </w:tc>
        <w:tc>
          <w:tcPr>
            <w:tcW w:w="982" w:type="dxa"/>
            <w:shd w:val="clear" w:color="auto" w:fill="auto"/>
            <w:vAlign w:val="bottom"/>
          </w:tcPr>
          <w:p w14:paraId="74FE062E" w14:textId="77777777" w:rsidR="009E54A3" w:rsidRDefault="009E54A3">
            <w:pPr>
              <w:widowControl w:val="0"/>
              <w:spacing w:line="240" w:lineRule="auto"/>
              <w:ind w:firstLine="0"/>
              <w:jc w:val="left"/>
              <w:rPr>
                <w:sz w:val="20"/>
                <w:szCs w:val="20"/>
              </w:rPr>
            </w:pPr>
          </w:p>
        </w:tc>
        <w:tc>
          <w:tcPr>
            <w:tcW w:w="236" w:type="dxa"/>
            <w:shd w:val="clear" w:color="auto" w:fill="auto"/>
          </w:tcPr>
          <w:p w14:paraId="50400ABF" w14:textId="77777777" w:rsidR="009E54A3" w:rsidRDefault="009E54A3">
            <w:pPr>
              <w:widowControl w:val="0"/>
              <w:spacing w:line="240" w:lineRule="auto"/>
              <w:ind w:firstLine="0"/>
              <w:jc w:val="left"/>
              <w:rPr>
                <w:sz w:val="20"/>
                <w:szCs w:val="20"/>
              </w:rPr>
            </w:pPr>
          </w:p>
        </w:tc>
        <w:tc>
          <w:tcPr>
            <w:tcW w:w="858" w:type="dxa"/>
            <w:shd w:val="clear" w:color="auto" w:fill="auto"/>
            <w:vAlign w:val="bottom"/>
          </w:tcPr>
          <w:p w14:paraId="43E91AED" w14:textId="77777777" w:rsidR="009E54A3" w:rsidRDefault="009E54A3">
            <w:pPr>
              <w:widowControl w:val="0"/>
              <w:spacing w:line="240" w:lineRule="auto"/>
              <w:ind w:firstLine="0"/>
              <w:jc w:val="left"/>
              <w:rPr>
                <w:sz w:val="20"/>
                <w:szCs w:val="20"/>
              </w:rPr>
            </w:pPr>
          </w:p>
        </w:tc>
        <w:tc>
          <w:tcPr>
            <w:tcW w:w="801" w:type="dxa"/>
            <w:shd w:val="clear" w:color="auto" w:fill="auto"/>
            <w:vAlign w:val="bottom"/>
          </w:tcPr>
          <w:p w14:paraId="60BAD242"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7A2117D9"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629CD2EC" w14:textId="77777777" w:rsidR="009E54A3" w:rsidRDefault="009E54A3">
            <w:pPr>
              <w:widowControl w:val="0"/>
              <w:spacing w:line="240" w:lineRule="auto"/>
              <w:ind w:firstLine="0"/>
              <w:jc w:val="left"/>
              <w:rPr>
                <w:sz w:val="20"/>
                <w:szCs w:val="20"/>
              </w:rPr>
            </w:pPr>
          </w:p>
        </w:tc>
        <w:tc>
          <w:tcPr>
            <w:tcW w:w="549" w:type="dxa"/>
            <w:shd w:val="clear" w:color="auto" w:fill="auto"/>
            <w:vAlign w:val="bottom"/>
          </w:tcPr>
          <w:p w14:paraId="35548193" w14:textId="77777777" w:rsidR="009E54A3" w:rsidRDefault="009E54A3">
            <w:pPr>
              <w:widowControl w:val="0"/>
              <w:spacing w:line="240" w:lineRule="auto"/>
              <w:ind w:firstLine="0"/>
              <w:jc w:val="left"/>
              <w:rPr>
                <w:sz w:val="20"/>
                <w:szCs w:val="20"/>
              </w:rPr>
            </w:pPr>
          </w:p>
        </w:tc>
        <w:tc>
          <w:tcPr>
            <w:tcW w:w="694" w:type="dxa"/>
            <w:shd w:val="clear" w:color="auto" w:fill="auto"/>
            <w:vAlign w:val="bottom"/>
          </w:tcPr>
          <w:p w14:paraId="05FBB614" w14:textId="77777777" w:rsidR="009E54A3" w:rsidRDefault="009E54A3">
            <w:pPr>
              <w:widowControl w:val="0"/>
              <w:spacing w:line="240" w:lineRule="auto"/>
              <w:ind w:firstLine="0"/>
              <w:jc w:val="left"/>
              <w:rPr>
                <w:sz w:val="20"/>
                <w:szCs w:val="20"/>
              </w:rPr>
            </w:pPr>
          </w:p>
        </w:tc>
        <w:tc>
          <w:tcPr>
            <w:tcW w:w="316" w:type="dxa"/>
            <w:shd w:val="clear" w:color="auto" w:fill="auto"/>
            <w:vAlign w:val="bottom"/>
          </w:tcPr>
          <w:p w14:paraId="2484D04B"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16379B79" w14:textId="77777777" w:rsidR="009E54A3" w:rsidRDefault="009E54A3">
            <w:pPr>
              <w:widowControl w:val="0"/>
              <w:spacing w:line="240" w:lineRule="auto"/>
              <w:ind w:firstLine="0"/>
              <w:jc w:val="left"/>
              <w:rPr>
                <w:sz w:val="20"/>
                <w:szCs w:val="20"/>
              </w:rPr>
            </w:pPr>
          </w:p>
        </w:tc>
        <w:tc>
          <w:tcPr>
            <w:tcW w:w="1203" w:type="dxa"/>
            <w:shd w:val="clear" w:color="auto" w:fill="auto"/>
            <w:vAlign w:val="bottom"/>
          </w:tcPr>
          <w:p w14:paraId="6E543CB5" w14:textId="77777777" w:rsidR="009E54A3" w:rsidRDefault="009E54A3">
            <w:pPr>
              <w:widowControl w:val="0"/>
              <w:spacing w:line="240" w:lineRule="auto"/>
              <w:ind w:firstLine="0"/>
              <w:jc w:val="left"/>
              <w:rPr>
                <w:sz w:val="20"/>
                <w:szCs w:val="20"/>
              </w:rPr>
            </w:pPr>
          </w:p>
        </w:tc>
        <w:tc>
          <w:tcPr>
            <w:tcW w:w="266" w:type="dxa"/>
            <w:shd w:val="clear" w:color="auto" w:fill="auto"/>
            <w:vAlign w:val="bottom"/>
          </w:tcPr>
          <w:p w14:paraId="30A9DE19" w14:textId="77777777" w:rsidR="009E54A3" w:rsidRDefault="009E54A3">
            <w:pPr>
              <w:widowControl w:val="0"/>
              <w:spacing w:line="240" w:lineRule="auto"/>
              <w:ind w:firstLine="0"/>
              <w:jc w:val="left"/>
              <w:rPr>
                <w:sz w:val="20"/>
                <w:szCs w:val="20"/>
              </w:rPr>
            </w:pPr>
          </w:p>
        </w:tc>
        <w:tc>
          <w:tcPr>
            <w:tcW w:w="470" w:type="dxa"/>
            <w:shd w:val="clear" w:color="auto" w:fill="auto"/>
            <w:vAlign w:val="bottom"/>
          </w:tcPr>
          <w:p w14:paraId="7FBA1FBF" w14:textId="77777777" w:rsidR="009E54A3" w:rsidRDefault="009E54A3">
            <w:pPr>
              <w:widowControl w:val="0"/>
              <w:spacing w:line="240" w:lineRule="auto"/>
              <w:ind w:firstLine="0"/>
              <w:jc w:val="left"/>
              <w:rPr>
                <w:sz w:val="20"/>
                <w:szCs w:val="20"/>
              </w:rPr>
            </w:pPr>
          </w:p>
        </w:tc>
        <w:tc>
          <w:tcPr>
            <w:tcW w:w="262" w:type="dxa"/>
            <w:shd w:val="clear" w:color="auto" w:fill="auto"/>
            <w:vAlign w:val="bottom"/>
          </w:tcPr>
          <w:p w14:paraId="2260EB35" w14:textId="77777777" w:rsidR="009E54A3" w:rsidRDefault="009E54A3">
            <w:pPr>
              <w:widowControl w:val="0"/>
              <w:spacing w:line="240" w:lineRule="auto"/>
              <w:ind w:firstLine="0"/>
              <w:jc w:val="left"/>
              <w:rPr>
                <w:sz w:val="20"/>
                <w:szCs w:val="20"/>
              </w:rPr>
            </w:pPr>
          </w:p>
        </w:tc>
        <w:tc>
          <w:tcPr>
            <w:tcW w:w="451" w:type="dxa"/>
            <w:shd w:val="clear" w:color="auto" w:fill="auto"/>
            <w:vAlign w:val="bottom"/>
          </w:tcPr>
          <w:p w14:paraId="7B2C1DCD" w14:textId="77777777" w:rsidR="009E54A3" w:rsidRDefault="009E54A3">
            <w:pPr>
              <w:widowControl w:val="0"/>
              <w:spacing w:line="240" w:lineRule="auto"/>
              <w:ind w:firstLine="0"/>
              <w:jc w:val="left"/>
              <w:rPr>
                <w:sz w:val="20"/>
                <w:szCs w:val="20"/>
              </w:rPr>
            </w:pPr>
          </w:p>
        </w:tc>
        <w:tc>
          <w:tcPr>
            <w:tcW w:w="545" w:type="dxa"/>
            <w:shd w:val="clear" w:color="auto" w:fill="auto"/>
            <w:vAlign w:val="bottom"/>
          </w:tcPr>
          <w:p w14:paraId="66804199"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61617BCC"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73D72C8E"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20D52F8F"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2D8E510D" w14:textId="77777777" w:rsidR="009E54A3" w:rsidRDefault="009E54A3">
            <w:pPr>
              <w:widowControl w:val="0"/>
              <w:spacing w:line="240" w:lineRule="auto"/>
              <w:ind w:firstLine="0"/>
              <w:jc w:val="left"/>
              <w:rPr>
                <w:sz w:val="20"/>
                <w:szCs w:val="20"/>
              </w:rPr>
            </w:pPr>
          </w:p>
        </w:tc>
        <w:tc>
          <w:tcPr>
            <w:tcW w:w="1172" w:type="dxa"/>
            <w:shd w:val="clear" w:color="auto" w:fill="auto"/>
            <w:vAlign w:val="bottom"/>
          </w:tcPr>
          <w:p w14:paraId="47C819DE" w14:textId="77777777" w:rsidR="009E54A3" w:rsidRDefault="009E54A3">
            <w:pPr>
              <w:widowControl w:val="0"/>
              <w:spacing w:line="240" w:lineRule="auto"/>
              <w:ind w:firstLine="0"/>
              <w:jc w:val="left"/>
              <w:rPr>
                <w:sz w:val="20"/>
                <w:szCs w:val="20"/>
              </w:rPr>
            </w:pPr>
          </w:p>
        </w:tc>
        <w:tc>
          <w:tcPr>
            <w:tcW w:w="1419" w:type="dxa"/>
            <w:gridSpan w:val="4"/>
            <w:vMerge w:val="restart"/>
            <w:tcBorders>
              <w:top w:val="single" w:sz="4" w:space="0" w:color="000000"/>
              <w:left w:val="single" w:sz="8" w:space="0" w:color="000000"/>
              <w:right w:val="single" w:sz="8" w:space="0" w:color="000000"/>
            </w:tcBorders>
            <w:shd w:val="clear" w:color="auto" w:fill="auto"/>
            <w:vAlign w:val="bottom"/>
          </w:tcPr>
          <w:p w14:paraId="629531B0" w14:textId="77777777" w:rsidR="009E54A3" w:rsidRDefault="00113892">
            <w:pPr>
              <w:widowControl w:val="0"/>
              <w:spacing w:line="240" w:lineRule="auto"/>
              <w:ind w:firstLine="0"/>
              <w:jc w:val="center"/>
              <w:rPr>
                <w:sz w:val="20"/>
                <w:szCs w:val="20"/>
              </w:rPr>
            </w:pPr>
            <w:r>
              <w:rPr>
                <w:sz w:val="20"/>
                <w:szCs w:val="20"/>
              </w:rPr>
              <w:t> </w:t>
            </w:r>
          </w:p>
        </w:tc>
      </w:tr>
      <w:tr w:rsidR="009E54A3" w14:paraId="3AA725B5" w14:textId="77777777">
        <w:trPr>
          <w:trHeight w:val="253"/>
          <w:jc w:val="center"/>
        </w:trPr>
        <w:tc>
          <w:tcPr>
            <w:tcW w:w="235" w:type="dxa"/>
            <w:shd w:val="clear" w:color="auto" w:fill="auto"/>
            <w:vAlign w:val="bottom"/>
          </w:tcPr>
          <w:p w14:paraId="68A655A4" w14:textId="77777777" w:rsidR="009E54A3" w:rsidRDefault="009E54A3">
            <w:pPr>
              <w:widowControl w:val="0"/>
              <w:spacing w:line="240" w:lineRule="auto"/>
              <w:ind w:firstLine="0"/>
              <w:jc w:val="center"/>
              <w:rPr>
                <w:sz w:val="20"/>
                <w:szCs w:val="20"/>
              </w:rPr>
            </w:pPr>
          </w:p>
        </w:tc>
        <w:tc>
          <w:tcPr>
            <w:tcW w:w="1999" w:type="dxa"/>
            <w:gridSpan w:val="4"/>
            <w:shd w:val="clear" w:color="auto" w:fill="auto"/>
            <w:vAlign w:val="bottom"/>
          </w:tcPr>
          <w:p w14:paraId="5030602D" w14:textId="77777777" w:rsidR="009E54A3" w:rsidRDefault="00113892">
            <w:pPr>
              <w:widowControl w:val="0"/>
              <w:spacing w:line="240" w:lineRule="auto"/>
              <w:ind w:firstLine="0"/>
              <w:jc w:val="left"/>
              <w:rPr>
                <w:sz w:val="20"/>
                <w:szCs w:val="20"/>
              </w:rPr>
            </w:pPr>
            <w:r>
              <w:rPr>
                <w:sz w:val="20"/>
                <w:szCs w:val="20"/>
              </w:rPr>
              <w:t xml:space="preserve">Заказчик </w:t>
            </w:r>
          </w:p>
        </w:tc>
        <w:tc>
          <w:tcPr>
            <w:tcW w:w="482" w:type="dxa"/>
            <w:shd w:val="clear" w:color="auto" w:fill="auto"/>
            <w:vAlign w:val="bottom"/>
          </w:tcPr>
          <w:p w14:paraId="6AE671E4" w14:textId="77777777" w:rsidR="009E54A3" w:rsidRDefault="009E54A3">
            <w:pPr>
              <w:widowControl w:val="0"/>
              <w:spacing w:line="240" w:lineRule="auto"/>
              <w:ind w:firstLine="0"/>
              <w:jc w:val="left"/>
              <w:rPr>
                <w:sz w:val="20"/>
                <w:szCs w:val="20"/>
              </w:rPr>
            </w:pPr>
          </w:p>
        </w:tc>
        <w:tc>
          <w:tcPr>
            <w:tcW w:w="10162" w:type="dxa"/>
            <w:gridSpan w:val="21"/>
            <w:tcBorders>
              <w:bottom w:val="single" w:sz="4" w:space="0" w:color="000000"/>
            </w:tcBorders>
            <w:shd w:val="clear" w:color="auto" w:fill="auto"/>
            <w:vAlign w:val="bottom"/>
          </w:tcPr>
          <w:p w14:paraId="25AC25FA" w14:textId="77777777" w:rsidR="009E54A3" w:rsidRDefault="00113892">
            <w:pPr>
              <w:widowControl w:val="0"/>
              <w:spacing w:line="240" w:lineRule="auto"/>
              <w:ind w:firstLine="0"/>
              <w:jc w:val="center"/>
              <w:rPr>
                <w:sz w:val="20"/>
                <w:szCs w:val="20"/>
              </w:rPr>
            </w:pPr>
            <w:r>
              <w:rPr>
                <w:sz w:val="20"/>
                <w:szCs w:val="20"/>
              </w:rPr>
              <w:t> </w:t>
            </w:r>
          </w:p>
        </w:tc>
        <w:tc>
          <w:tcPr>
            <w:tcW w:w="236" w:type="dxa"/>
            <w:shd w:val="clear" w:color="auto" w:fill="auto"/>
            <w:vAlign w:val="bottom"/>
          </w:tcPr>
          <w:p w14:paraId="58399BE5" w14:textId="77777777" w:rsidR="009E54A3" w:rsidRDefault="009E54A3">
            <w:pPr>
              <w:widowControl w:val="0"/>
              <w:spacing w:line="240" w:lineRule="auto"/>
              <w:ind w:firstLine="0"/>
              <w:jc w:val="center"/>
              <w:rPr>
                <w:sz w:val="20"/>
                <w:szCs w:val="20"/>
              </w:rPr>
            </w:pPr>
          </w:p>
        </w:tc>
        <w:tc>
          <w:tcPr>
            <w:tcW w:w="1172" w:type="dxa"/>
            <w:shd w:val="clear" w:color="auto" w:fill="auto"/>
            <w:vAlign w:val="bottom"/>
          </w:tcPr>
          <w:p w14:paraId="351E833F" w14:textId="77777777" w:rsidR="009E54A3" w:rsidRDefault="00113892">
            <w:pPr>
              <w:widowControl w:val="0"/>
              <w:spacing w:line="240" w:lineRule="auto"/>
              <w:ind w:firstLine="0"/>
              <w:jc w:val="left"/>
              <w:rPr>
                <w:sz w:val="20"/>
                <w:szCs w:val="20"/>
              </w:rPr>
            </w:pPr>
            <w:r>
              <w:rPr>
                <w:sz w:val="20"/>
                <w:szCs w:val="20"/>
              </w:rPr>
              <w:t xml:space="preserve"> ОКПО </w:t>
            </w:r>
          </w:p>
        </w:tc>
        <w:tc>
          <w:tcPr>
            <w:tcW w:w="1419" w:type="dxa"/>
            <w:gridSpan w:val="4"/>
            <w:vMerge/>
            <w:vAlign w:val="center"/>
          </w:tcPr>
          <w:p w14:paraId="6E9DE6AB" w14:textId="77777777" w:rsidR="009E54A3" w:rsidRDefault="009E54A3">
            <w:pPr>
              <w:widowControl w:val="0"/>
              <w:spacing w:line="240" w:lineRule="auto"/>
              <w:ind w:firstLine="0"/>
              <w:jc w:val="left"/>
              <w:rPr>
                <w:sz w:val="20"/>
                <w:szCs w:val="20"/>
              </w:rPr>
            </w:pPr>
          </w:p>
        </w:tc>
      </w:tr>
      <w:tr w:rsidR="009E54A3" w14:paraId="7D4C9E49" w14:textId="77777777">
        <w:trPr>
          <w:trHeight w:val="238"/>
          <w:jc w:val="center"/>
        </w:trPr>
        <w:tc>
          <w:tcPr>
            <w:tcW w:w="235" w:type="dxa"/>
            <w:shd w:val="clear" w:color="auto" w:fill="auto"/>
            <w:vAlign w:val="bottom"/>
          </w:tcPr>
          <w:p w14:paraId="395E66B3" w14:textId="77777777" w:rsidR="009E54A3" w:rsidRDefault="009E54A3">
            <w:pPr>
              <w:widowControl w:val="0"/>
              <w:spacing w:line="240" w:lineRule="auto"/>
              <w:ind w:firstLine="0"/>
              <w:jc w:val="right"/>
              <w:rPr>
                <w:sz w:val="20"/>
                <w:szCs w:val="20"/>
              </w:rPr>
            </w:pPr>
          </w:p>
        </w:tc>
        <w:tc>
          <w:tcPr>
            <w:tcW w:w="811" w:type="dxa"/>
            <w:shd w:val="clear" w:color="auto" w:fill="auto"/>
            <w:vAlign w:val="bottom"/>
          </w:tcPr>
          <w:p w14:paraId="7596A19D"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2EC2F3E8"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0813C61B" w14:textId="77777777" w:rsidR="009E54A3" w:rsidRDefault="009E54A3">
            <w:pPr>
              <w:widowControl w:val="0"/>
              <w:spacing w:line="240" w:lineRule="auto"/>
              <w:ind w:firstLine="0"/>
              <w:jc w:val="left"/>
              <w:rPr>
                <w:sz w:val="20"/>
                <w:szCs w:val="20"/>
              </w:rPr>
            </w:pPr>
          </w:p>
        </w:tc>
        <w:tc>
          <w:tcPr>
            <w:tcW w:w="715" w:type="dxa"/>
            <w:shd w:val="clear" w:color="auto" w:fill="auto"/>
            <w:vAlign w:val="bottom"/>
          </w:tcPr>
          <w:p w14:paraId="79A39D79" w14:textId="77777777" w:rsidR="009E54A3" w:rsidRDefault="009E54A3">
            <w:pPr>
              <w:widowControl w:val="0"/>
              <w:spacing w:line="240" w:lineRule="auto"/>
              <w:ind w:firstLine="0"/>
              <w:jc w:val="left"/>
              <w:rPr>
                <w:sz w:val="20"/>
                <w:szCs w:val="20"/>
              </w:rPr>
            </w:pPr>
          </w:p>
        </w:tc>
        <w:tc>
          <w:tcPr>
            <w:tcW w:w="482" w:type="dxa"/>
            <w:shd w:val="clear" w:color="auto" w:fill="auto"/>
            <w:vAlign w:val="bottom"/>
          </w:tcPr>
          <w:p w14:paraId="14DD167B"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00B43957" w14:textId="77777777" w:rsidR="009E54A3" w:rsidRDefault="009E54A3">
            <w:pPr>
              <w:widowControl w:val="0"/>
              <w:spacing w:line="240" w:lineRule="auto"/>
              <w:ind w:firstLine="0"/>
              <w:jc w:val="left"/>
              <w:rPr>
                <w:sz w:val="20"/>
                <w:szCs w:val="20"/>
              </w:rPr>
            </w:pPr>
          </w:p>
        </w:tc>
        <w:tc>
          <w:tcPr>
            <w:tcW w:w="875" w:type="dxa"/>
            <w:shd w:val="clear" w:color="auto" w:fill="auto"/>
            <w:vAlign w:val="bottom"/>
          </w:tcPr>
          <w:p w14:paraId="1D086B1E" w14:textId="77777777" w:rsidR="009E54A3" w:rsidRDefault="009E54A3">
            <w:pPr>
              <w:widowControl w:val="0"/>
              <w:spacing w:line="240" w:lineRule="auto"/>
              <w:ind w:firstLine="0"/>
              <w:jc w:val="left"/>
              <w:rPr>
                <w:sz w:val="20"/>
                <w:szCs w:val="20"/>
              </w:rPr>
            </w:pPr>
          </w:p>
        </w:tc>
        <w:tc>
          <w:tcPr>
            <w:tcW w:w="982" w:type="dxa"/>
            <w:shd w:val="clear" w:color="auto" w:fill="auto"/>
            <w:vAlign w:val="bottom"/>
          </w:tcPr>
          <w:p w14:paraId="67020D54" w14:textId="77777777" w:rsidR="009E54A3" w:rsidRDefault="009E54A3">
            <w:pPr>
              <w:widowControl w:val="0"/>
              <w:spacing w:line="240" w:lineRule="auto"/>
              <w:ind w:firstLine="0"/>
              <w:jc w:val="left"/>
              <w:rPr>
                <w:sz w:val="20"/>
                <w:szCs w:val="20"/>
              </w:rPr>
            </w:pPr>
          </w:p>
        </w:tc>
        <w:tc>
          <w:tcPr>
            <w:tcW w:w="2917" w:type="dxa"/>
            <w:gridSpan w:val="6"/>
            <w:shd w:val="clear" w:color="auto" w:fill="auto"/>
          </w:tcPr>
          <w:p w14:paraId="54C63408" w14:textId="77777777" w:rsidR="009E54A3" w:rsidRDefault="00113892">
            <w:pPr>
              <w:widowControl w:val="0"/>
              <w:spacing w:line="240" w:lineRule="auto"/>
              <w:ind w:firstLine="0"/>
              <w:jc w:val="left"/>
              <w:rPr>
                <w:sz w:val="16"/>
                <w:szCs w:val="16"/>
              </w:rPr>
            </w:pPr>
            <w:r>
              <w:rPr>
                <w:sz w:val="16"/>
                <w:szCs w:val="16"/>
              </w:rPr>
              <w:t>(организация, адрес, телефон, факс)</w:t>
            </w:r>
          </w:p>
        </w:tc>
        <w:tc>
          <w:tcPr>
            <w:tcW w:w="694" w:type="dxa"/>
            <w:shd w:val="clear" w:color="auto" w:fill="auto"/>
            <w:vAlign w:val="bottom"/>
          </w:tcPr>
          <w:p w14:paraId="52C6F743" w14:textId="77777777" w:rsidR="009E54A3" w:rsidRDefault="009E54A3">
            <w:pPr>
              <w:widowControl w:val="0"/>
              <w:spacing w:line="240" w:lineRule="auto"/>
              <w:ind w:firstLine="0"/>
              <w:jc w:val="left"/>
              <w:rPr>
                <w:sz w:val="16"/>
                <w:szCs w:val="16"/>
              </w:rPr>
            </w:pPr>
          </w:p>
        </w:tc>
        <w:tc>
          <w:tcPr>
            <w:tcW w:w="316" w:type="dxa"/>
            <w:shd w:val="clear" w:color="auto" w:fill="auto"/>
            <w:vAlign w:val="bottom"/>
          </w:tcPr>
          <w:p w14:paraId="3608B5CF"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07339255" w14:textId="77777777" w:rsidR="009E54A3" w:rsidRDefault="009E54A3">
            <w:pPr>
              <w:widowControl w:val="0"/>
              <w:spacing w:line="240" w:lineRule="auto"/>
              <w:ind w:firstLine="0"/>
              <w:jc w:val="left"/>
              <w:rPr>
                <w:sz w:val="20"/>
                <w:szCs w:val="20"/>
              </w:rPr>
            </w:pPr>
          </w:p>
        </w:tc>
        <w:tc>
          <w:tcPr>
            <w:tcW w:w="1203" w:type="dxa"/>
            <w:shd w:val="clear" w:color="auto" w:fill="auto"/>
            <w:vAlign w:val="bottom"/>
          </w:tcPr>
          <w:p w14:paraId="608168F8" w14:textId="77777777" w:rsidR="009E54A3" w:rsidRDefault="009E54A3">
            <w:pPr>
              <w:widowControl w:val="0"/>
              <w:spacing w:line="240" w:lineRule="auto"/>
              <w:ind w:firstLine="0"/>
              <w:jc w:val="left"/>
              <w:rPr>
                <w:sz w:val="20"/>
                <w:szCs w:val="20"/>
              </w:rPr>
            </w:pPr>
          </w:p>
        </w:tc>
        <w:tc>
          <w:tcPr>
            <w:tcW w:w="266" w:type="dxa"/>
            <w:shd w:val="clear" w:color="auto" w:fill="auto"/>
            <w:vAlign w:val="bottom"/>
          </w:tcPr>
          <w:p w14:paraId="5FA4E4BC" w14:textId="77777777" w:rsidR="009E54A3" w:rsidRDefault="009E54A3">
            <w:pPr>
              <w:widowControl w:val="0"/>
              <w:spacing w:line="240" w:lineRule="auto"/>
              <w:ind w:firstLine="0"/>
              <w:jc w:val="left"/>
              <w:rPr>
                <w:sz w:val="20"/>
                <w:szCs w:val="20"/>
              </w:rPr>
            </w:pPr>
          </w:p>
        </w:tc>
        <w:tc>
          <w:tcPr>
            <w:tcW w:w="470" w:type="dxa"/>
            <w:shd w:val="clear" w:color="auto" w:fill="auto"/>
            <w:vAlign w:val="bottom"/>
          </w:tcPr>
          <w:p w14:paraId="53E7D6B0" w14:textId="77777777" w:rsidR="009E54A3" w:rsidRDefault="009E54A3">
            <w:pPr>
              <w:widowControl w:val="0"/>
              <w:spacing w:line="240" w:lineRule="auto"/>
              <w:ind w:firstLine="0"/>
              <w:jc w:val="left"/>
              <w:rPr>
                <w:sz w:val="20"/>
                <w:szCs w:val="20"/>
              </w:rPr>
            </w:pPr>
          </w:p>
        </w:tc>
        <w:tc>
          <w:tcPr>
            <w:tcW w:w="262" w:type="dxa"/>
            <w:shd w:val="clear" w:color="auto" w:fill="auto"/>
            <w:vAlign w:val="bottom"/>
          </w:tcPr>
          <w:p w14:paraId="00240857" w14:textId="77777777" w:rsidR="009E54A3" w:rsidRDefault="009E54A3">
            <w:pPr>
              <w:widowControl w:val="0"/>
              <w:spacing w:line="240" w:lineRule="auto"/>
              <w:ind w:firstLine="0"/>
              <w:jc w:val="left"/>
              <w:rPr>
                <w:sz w:val="20"/>
                <w:szCs w:val="20"/>
              </w:rPr>
            </w:pPr>
          </w:p>
        </w:tc>
        <w:tc>
          <w:tcPr>
            <w:tcW w:w="451" w:type="dxa"/>
            <w:shd w:val="clear" w:color="auto" w:fill="auto"/>
            <w:vAlign w:val="bottom"/>
          </w:tcPr>
          <w:p w14:paraId="0160A263" w14:textId="77777777" w:rsidR="009E54A3" w:rsidRDefault="009E54A3">
            <w:pPr>
              <w:widowControl w:val="0"/>
              <w:spacing w:line="240" w:lineRule="auto"/>
              <w:ind w:firstLine="0"/>
              <w:jc w:val="left"/>
              <w:rPr>
                <w:sz w:val="20"/>
                <w:szCs w:val="20"/>
              </w:rPr>
            </w:pPr>
          </w:p>
        </w:tc>
        <w:tc>
          <w:tcPr>
            <w:tcW w:w="545" w:type="dxa"/>
            <w:shd w:val="clear" w:color="auto" w:fill="auto"/>
            <w:vAlign w:val="bottom"/>
          </w:tcPr>
          <w:p w14:paraId="73426CF5"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565AD5AC"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75C3FE79"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7B0663BC"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3F2D2632" w14:textId="77777777" w:rsidR="009E54A3" w:rsidRDefault="009E54A3">
            <w:pPr>
              <w:widowControl w:val="0"/>
              <w:spacing w:line="240" w:lineRule="auto"/>
              <w:ind w:firstLine="0"/>
              <w:jc w:val="left"/>
              <w:rPr>
                <w:sz w:val="20"/>
                <w:szCs w:val="20"/>
              </w:rPr>
            </w:pPr>
          </w:p>
        </w:tc>
        <w:tc>
          <w:tcPr>
            <w:tcW w:w="1172" w:type="dxa"/>
            <w:shd w:val="clear" w:color="auto" w:fill="auto"/>
            <w:vAlign w:val="bottom"/>
          </w:tcPr>
          <w:p w14:paraId="421F3297" w14:textId="77777777" w:rsidR="009E54A3" w:rsidRDefault="009E54A3">
            <w:pPr>
              <w:widowControl w:val="0"/>
              <w:spacing w:line="240" w:lineRule="auto"/>
              <w:ind w:firstLine="0"/>
              <w:jc w:val="left"/>
              <w:rPr>
                <w:sz w:val="20"/>
                <w:szCs w:val="20"/>
              </w:rPr>
            </w:pPr>
          </w:p>
        </w:tc>
        <w:tc>
          <w:tcPr>
            <w:tcW w:w="1419" w:type="dxa"/>
            <w:gridSpan w:val="4"/>
            <w:vMerge w:val="restart"/>
            <w:tcBorders>
              <w:top w:val="single" w:sz="4" w:space="0" w:color="000000"/>
              <w:left w:val="single" w:sz="8" w:space="0" w:color="000000"/>
              <w:right w:val="single" w:sz="8" w:space="0" w:color="000000"/>
            </w:tcBorders>
            <w:shd w:val="clear" w:color="auto" w:fill="auto"/>
            <w:vAlign w:val="bottom"/>
          </w:tcPr>
          <w:p w14:paraId="41E4B04F" w14:textId="77777777" w:rsidR="009E54A3" w:rsidRDefault="00113892">
            <w:pPr>
              <w:widowControl w:val="0"/>
              <w:spacing w:line="240" w:lineRule="auto"/>
              <w:ind w:firstLine="0"/>
              <w:jc w:val="center"/>
              <w:rPr>
                <w:sz w:val="20"/>
                <w:szCs w:val="20"/>
              </w:rPr>
            </w:pPr>
            <w:r>
              <w:rPr>
                <w:sz w:val="20"/>
                <w:szCs w:val="20"/>
              </w:rPr>
              <w:t> </w:t>
            </w:r>
          </w:p>
        </w:tc>
      </w:tr>
      <w:tr w:rsidR="009E54A3" w14:paraId="608E8266" w14:textId="77777777">
        <w:trPr>
          <w:trHeight w:val="238"/>
          <w:jc w:val="center"/>
        </w:trPr>
        <w:tc>
          <w:tcPr>
            <w:tcW w:w="235" w:type="dxa"/>
            <w:shd w:val="clear" w:color="auto" w:fill="auto"/>
            <w:vAlign w:val="bottom"/>
          </w:tcPr>
          <w:p w14:paraId="7F6163AE" w14:textId="77777777" w:rsidR="009E54A3" w:rsidRDefault="009E54A3">
            <w:pPr>
              <w:widowControl w:val="0"/>
              <w:spacing w:line="240" w:lineRule="auto"/>
              <w:ind w:firstLine="0"/>
              <w:jc w:val="center"/>
              <w:rPr>
                <w:sz w:val="20"/>
                <w:szCs w:val="20"/>
              </w:rPr>
            </w:pPr>
          </w:p>
        </w:tc>
        <w:tc>
          <w:tcPr>
            <w:tcW w:w="2717" w:type="dxa"/>
            <w:gridSpan w:val="6"/>
            <w:shd w:val="clear" w:color="auto" w:fill="auto"/>
            <w:vAlign w:val="bottom"/>
          </w:tcPr>
          <w:p w14:paraId="563A1281" w14:textId="77777777" w:rsidR="009E54A3" w:rsidRDefault="00113892">
            <w:pPr>
              <w:widowControl w:val="0"/>
              <w:spacing w:line="240" w:lineRule="auto"/>
              <w:ind w:firstLine="0"/>
              <w:jc w:val="left"/>
              <w:rPr>
                <w:sz w:val="20"/>
                <w:szCs w:val="20"/>
              </w:rPr>
            </w:pPr>
            <w:r>
              <w:rPr>
                <w:sz w:val="20"/>
                <w:szCs w:val="20"/>
              </w:rPr>
              <w:t>Подразделение-получатель</w:t>
            </w:r>
          </w:p>
        </w:tc>
        <w:tc>
          <w:tcPr>
            <w:tcW w:w="9926" w:type="dxa"/>
            <w:gridSpan w:val="20"/>
            <w:shd w:val="clear" w:color="auto" w:fill="auto"/>
            <w:vAlign w:val="bottom"/>
          </w:tcPr>
          <w:p w14:paraId="0CE4C84A" w14:textId="77777777" w:rsidR="009E54A3" w:rsidRDefault="00113892">
            <w:pPr>
              <w:widowControl w:val="0"/>
              <w:spacing w:line="240" w:lineRule="auto"/>
              <w:ind w:firstLine="0"/>
              <w:jc w:val="left"/>
              <w:rPr>
                <w:sz w:val="16"/>
                <w:szCs w:val="16"/>
              </w:rPr>
            </w:pPr>
            <w:r>
              <w:rPr>
                <w:sz w:val="16"/>
                <w:szCs w:val="16"/>
              </w:rPr>
              <w:t>_______________________________________________________________________________________________________</w:t>
            </w:r>
          </w:p>
        </w:tc>
        <w:tc>
          <w:tcPr>
            <w:tcW w:w="236" w:type="dxa"/>
            <w:shd w:val="clear" w:color="auto" w:fill="auto"/>
            <w:vAlign w:val="bottom"/>
          </w:tcPr>
          <w:p w14:paraId="3FE4882A" w14:textId="77777777" w:rsidR="009E54A3" w:rsidRDefault="009E54A3">
            <w:pPr>
              <w:widowControl w:val="0"/>
              <w:spacing w:line="240" w:lineRule="auto"/>
              <w:ind w:firstLine="0"/>
              <w:jc w:val="left"/>
              <w:rPr>
                <w:sz w:val="16"/>
                <w:szCs w:val="16"/>
              </w:rPr>
            </w:pPr>
          </w:p>
        </w:tc>
        <w:tc>
          <w:tcPr>
            <w:tcW w:w="1172" w:type="dxa"/>
            <w:shd w:val="clear" w:color="auto" w:fill="auto"/>
            <w:vAlign w:val="bottom"/>
          </w:tcPr>
          <w:p w14:paraId="3D487F76" w14:textId="77777777" w:rsidR="009E54A3" w:rsidRDefault="009E54A3">
            <w:pPr>
              <w:widowControl w:val="0"/>
              <w:spacing w:line="240" w:lineRule="auto"/>
              <w:ind w:firstLine="0"/>
              <w:jc w:val="left"/>
              <w:rPr>
                <w:sz w:val="20"/>
                <w:szCs w:val="20"/>
              </w:rPr>
            </w:pPr>
          </w:p>
        </w:tc>
        <w:tc>
          <w:tcPr>
            <w:tcW w:w="1419" w:type="dxa"/>
            <w:gridSpan w:val="4"/>
            <w:vMerge/>
            <w:vAlign w:val="center"/>
          </w:tcPr>
          <w:p w14:paraId="214EA14B" w14:textId="77777777" w:rsidR="009E54A3" w:rsidRDefault="009E54A3">
            <w:pPr>
              <w:widowControl w:val="0"/>
              <w:spacing w:line="240" w:lineRule="auto"/>
              <w:ind w:firstLine="0"/>
              <w:jc w:val="left"/>
              <w:rPr>
                <w:sz w:val="20"/>
                <w:szCs w:val="20"/>
              </w:rPr>
            </w:pPr>
          </w:p>
        </w:tc>
      </w:tr>
      <w:tr w:rsidR="009E54A3" w14:paraId="0426E885" w14:textId="77777777">
        <w:trPr>
          <w:trHeight w:val="238"/>
          <w:jc w:val="center"/>
        </w:trPr>
        <w:tc>
          <w:tcPr>
            <w:tcW w:w="235" w:type="dxa"/>
            <w:shd w:val="clear" w:color="auto" w:fill="auto"/>
            <w:vAlign w:val="bottom"/>
          </w:tcPr>
          <w:p w14:paraId="562D802F" w14:textId="77777777" w:rsidR="009E54A3" w:rsidRDefault="009E54A3">
            <w:pPr>
              <w:widowControl w:val="0"/>
              <w:spacing w:line="240" w:lineRule="auto"/>
              <w:ind w:firstLine="0"/>
              <w:jc w:val="left"/>
              <w:rPr>
                <w:sz w:val="20"/>
                <w:szCs w:val="20"/>
              </w:rPr>
            </w:pPr>
          </w:p>
        </w:tc>
        <w:tc>
          <w:tcPr>
            <w:tcW w:w="811" w:type="dxa"/>
            <w:shd w:val="clear" w:color="auto" w:fill="auto"/>
            <w:vAlign w:val="bottom"/>
          </w:tcPr>
          <w:p w14:paraId="2A9B71F4"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286F602E"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53C98393" w14:textId="77777777" w:rsidR="009E54A3" w:rsidRDefault="009E54A3">
            <w:pPr>
              <w:widowControl w:val="0"/>
              <w:spacing w:line="240" w:lineRule="auto"/>
              <w:ind w:firstLine="0"/>
              <w:jc w:val="left"/>
              <w:rPr>
                <w:sz w:val="20"/>
                <w:szCs w:val="20"/>
              </w:rPr>
            </w:pPr>
          </w:p>
        </w:tc>
        <w:tc>
          <w:tcPr>
            <w:tcW w:w="715" w:type="dxa"/>
            <w:shd w:val="clear" w:color="auto" w:fill="auto"/>
            <w:vAlign w:val="bottom"/>
          </w:tcPr>
          <w:p w14:paraId="74C98773" w14:textId="77777777" w:rsidR="009E54A3" w:rsidRDefault="009E54A3">
            <w:pPr>
              <w:widowControl w:val="0"/>
              <w:spacing w:line="240" w:lineRule="auto"/>
              <w:ind w:firstLine="0"/>
              <w:jc w:val="left"/>
              <w:rPr>
                <w:sz w:val="20"/>
                <w:szCs w:val="20"/>
              </w:rPr>
            </w:pPr>
          </w:p>
        </w:tc>
        <w:tc>
          <w:tcPr>
            <w:tcW w:w="482" w:type="dxa"/>
            <w:shd w:val="clear" w:color="auto" w:fill="auto"/>
            <w:vAlign w:val="bottom"/>
          </w:tcPr>
          <w:p w14:paraId="725E39F0"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23E1B36F" w14:textId="77777777" w:rsidR="009E54A3" w:rsidRDefault="009E54A3">
            <w:pPr>
              <w:widowControl w:val="0"/>
              <w:spacing w:line="240" w:lineRule="auto"/>
              <w:ind w:firstLine="0"/>
              <w:jc w:val="left"/>
              <w:rPr>
                <w:sz w:val="20"/>
                <w:szCs w:val="20"/>
              </w:rPr>
            </w:pPr>
          </w:p>
        </w:tc>
        <w:tc>
          <w:tcPr>
            <w:tcW w:w="875" w:type="dxa"/>
            <w:shd w:val="clear" w:color="auto" w:fill="auto"/>
            <w:vAlign w:val="bottom"/>
          </w:tcPr>
          <w:p w14:paraId="24AD7DEC" w14:textId="77777777" w:rsidR="009E54A3" w:rsidRDefault="009E54A3">
            <w:pPr>
              <w:widowControl w:val="0"/>
              <w:spacing w:line="240" w:lineRule="auto"/>
              <w:ind w:firstLine="0"/>
              <w:jc w:val="left"/>
              <w:rPr>
                <w:sz w:val="20"/>
                <w:szCs w:val="20"/>
              </w:rPr>
            </w:pPr>
          </w:p>
        </w:tc>
        <w:tc>
          <w:tcPr>
            <w:tcW w:w="982" w:type="dxa"/>
            <w:shd w:val="clear" w:color="auto" w:fill="auto"/>
            <w:vAlign w:val="bottom"/>
          </w:tcPr>
          <w:p w14:paraId="2EC47CFC" w14:textId="77777777" w:rsidR="009E54A3" w:rsidRDefault="009E54A3">
            <w:pPr>
              <w:widowControl w:val="0"/>
              <w:spacing w:line="240" w:lineRule="auto"/>
              <w:ind w:firstLine="0"/>
              <w:jc w:val="left"/>
              <w:rPr>
                <w:sz w:val="20"/>
                <w:szCs w:val="20"/>
              </w:rPr>
            </w:pPr>
          </w:p>
        </w:tc>
        <w:tc>
          <w:tcPr>
            <w:tcW w:w="2917" w:type="dxa"/>
            <w:gridSpan w:val="6"/>
            <w:shd w:val="clear" w:color="auto" w:fill="auto"/>
          </w:tcPr>
          <w:p w14:paraId="42FB9681" w14:textId="77777777" w:rsidR="009E54A3" w:rsidRDefault="00113892">
            <w:pPr>
              <w:widowControl w:val="0"/>
              <w:spacing w:line="240" w:lineRule="auto"/>
              <w:ind w:firstLine="0"/>
              <w:jc w:val="left"/>
              <w:rPr>
                <w:sz w:val="16"/>
                <w:szCs w:val="16"/>
              </w:rPr>
            </w:pPr>
            <w:r>
              <w:rPr>
                <w:sz w:val="16"/>
                <w:szCs w:val="16"/>
              </w:rPr>
              <w:t>(организация, адрес, телефон, факс)</w:t>
            </w:r>
          </w:p>
        </w:tc>
        <w:tc>
          <w:tcPr>
            <w:tcW w:w="694" w:type="dxa"/>
            <w:shd w:val="clear" w:color="auto" w:fill="auto"/>
            <w:vAlign w:val="bottom"/>
          </w:tcPr>
          <w:p w14:paraId="48C9AD3A" w14:textId="77777777" w:rsidR="009E54A3" w:rsidRDefault="009E54A3">
            <w:pPr>
              <w:widowControl w:val="0"/>
              <w:spacing w:line="240" w:lineRule="auto"/>
              <w:ind w:firstLine="0"/>
              <w:jc w:val="left"/>
              <w:rPr>
                <w:sz w:val="16"/>
                <w:szCs w:val="16"/>
              </w:rPr>
            </w:pPr>
          </w:p>
        </w:tc>
        <w:tc>
          <w:tcPr>
            <w:tcW w:w="316" w:type="dxa"/>
            <w:shd w:val="clear" w:color="auto" w:fill="auto"/>
            <w:vAlign w:val="bottom"/>
          </w:tcPr>
          <w:p w14:paraId="7C076627"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42E6EF70" w14:textId="77777777" w:rsidR="009E54A3" w:rsidRDefault="009E54A3">
            <w:pPr>
              <w:widowControl w:val="0"/>
              <w:spacing w:line="240" w:lineRule="auto"/>
              <w:ind w:firstLine="0"/>
              <w:jc w:val="left"/>
              <w:rPr>
                <w:sz w:val="20"/>
                <w:szCs w:val="20"/>
              </w:rPr>
            </w:pPr>
          </w:p>
        </w:tc>
        <w:tc>
          <w:tcPr>
            <w:tcW w:w="1203" w:type="dxa"/>
            <w:shd w:val="clear" w:color="auto" w:fill="auto"/>
            <w:vAlign w:val="bottom"/>
          </w:tcPr>
          <w:p w14:paraId="307C6C89" w14:textId="77777777" w:rsidR="009E54A3" w:rsidRDefault="009E54A3">
            <w:pPr>
              <w:widowControl w:val="0"/>
              <w:spacing w:line="240" w:lineRule="auto"/>
              <w:ind w:firstLine="0"/>
              <w:jc w:val="left"/>
              <w:rPr>
                <w:sz w:val="20"/>
                <w:szCs w:val="20"/>
              </w:rPr>
            </w:pPr>
          </w:p>
        </w:tc>
        <w:tc>
          <w:tcPr>
            <w:tcW w:w="266" w:type="dxa"/>
            <w:shd w:val="clear" w:color="auto" w:fill="auto"/>
            <w:vAlign w:val="bottom"/>
          </w:tcPr>
          <w:p w14:paraId="305C9D3C" w14:textId="77777777" w:rsidR="009E54A3" w:rsidRDefault="009E54A3">
            <w:pPr>
              <w:widowControl w:val="0"/>
              <w:spacing w:line="240" w:lineRule="auto"/>
              <w:ind w:firstLine="0"/>
              <w:jc w:val="left"/>
              <w:rPr>
                <w:sz w:val="20"/>
                <w:szCs w:val="20"/>
              </w:rPr>
            </w:pPr>
          </w:p>
        </w:tc>
        <w:tc>
          <w:tcPr>
            <w:tcW w:w="470" w:type="dxa"/>
            <w:shd w:val="clear" w:color="auto" w:fill="auto"/>
            <w:vAlign w:val="bottom"/>
          </w:tcPr>
          <w:p w14:paraId="6C08DBFD" w14:textId="77777777" w:rsidR="009E54A3" w:rsidRDefault="009E54A3">
            <w:pPr>
              <w:widowControl w:val="0"/>
              <w:spacing w:line="240" w:lineRule="auto"/>
              <w:ind w:firstLine="0"/>
              <w:jc w:val="left"/>
              <w:rPr>
                <w:sz w:val="20"/>
                <w:szCs w:val="20"/>
              </w:rPr>
            </w:pPr>
          </w:p>
        </w:tc>
        <w:tc>
          <w:tcPr>
            <w:tcW w:w="262" w:type="dxa"/>
            <w:shd w:val="clear" w:color="auto" w:fill="auto"/>
            <w:vAlign w:val="bottom"/>
          </w:tcPr>
          <w:p w14:paraId="2AEC66E8" w14:textId="77777777" w:rsidR="009E54A3" w:rsidRDefault="009E54A3">
            <w:pPr>
              <w:widowControl w:val="0"/>
              <w:spacing w:line="240" w:lineRule="auto"/>
              <w:ind w:firstLine="0"/>
              <w:jc w:val="left"/>
              <w:rPr>
                <w:sz w:val="20"/>
                <w:szCs w:val="20"/>
              </w:rPr>
            </w:pPr>
          </w:p>
        </w:tc>
        <w:tc>
          <w:tcPr>
            <w:tcW w:w="451" w:type="dxa"/>
            <w:shd w:val="clear" w:color="auto" w:fill="auto"/>
            <w:vAlign w:val="bottom"/>
          </w:tcPr>
          <w:p w14:paraId="4A349EA2" w14:textId="77777777" w:rsidR="009E54A3" w:rsidRDefault="009E54A3">
            <w:pPr>
              <w:widowControl w:val="0"/>
              <w:spacing w:line="240" w:lineRule="auto"/>
              <w:ind w:firstLine="0"/>
              <w:jc w:val="left"/>
              <w:rPr>
                <w:sz w:val="20"/>
                <w:szCs w:val="20"/>
              </w:rPr>
            </w:pPr>
          </w:p>
        </w:tc>
        <w:tc>
          <w:tcPr>
            <w:tcW w:w="545" w:type="dxa"/>
            <w:shd w:val="clear" w:color="auto" w:fill="auto"/>
            <w:vAlign w:val="bottom"/>
          </w:tcPr>
          <w:p w14:paraId="5FB68A36"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78E11FE4"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6F916BB4"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38DDDE97"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32B1069F" w14:textId="77777777" w:rsidR="009E54A3" w:rsidRDefault="009E54A3">
            <w:pPr>
              <w:widowControl w:val="0"/>
              <w:spacing w:line="240" w:lineRule="auto"/>
              <w:ind w:firstLine="0"/>
              <w:jc w:val="left"/>
              <w:rPr>
                <w:sz w:val="20"/>
                <w:szCs w:val="20"/>
              </w:rPr>
            </w:pPr>
          </w:p>
        </w:tc>
        <w:tc>
          <w:tcPr>
            <w:tcW w:w="1172" w:type="dxa"/>
            <w:shd w:val="clear" w:color="auto" w:fill="auto"/>
            <w:vAlign w:val="bottom"/>
          </w:tcPr>
          <w:p w14:paraId="4C57CB57" w14:textId="77777777" w:rsidR="009E54A3" w:rsidRDefault="009E54A3">
            <w:pPr>
              <w:widowControl w:val="0"/>
              <w:spacing w:line="240" w:lineRule="auto"/>
              <w:ind w:firstLine="0"/>
              <w:jc w:val="left"/>
              <w:rPr>
                <w:sz w:val="20"/>
                <w:szCs w:val="20"/>
              </w:rPr>
            </w:pPr>
          </w:p>
        </w:tc>
        <w:tc>
          <w:tcPr>
            <w:tcW w:w="1419" w:type="dxa"/>
            <w:gridSpan w:val="4"/>
            <w:vMerge/>
            <w:vAlign w:val="center"/>
          </w:tcPr>
          <w:p w14:paraId="5F20B0AE" w14:textId="77777777" w:rsidR="009E54A3" w:rsidRDefault="009E54A3">
            <w:pPr>
              <w:widowControl w:val="0"/>
              <w:spacing w:line="240" w:lineRule="auto"/>
              <w:ind w:firstLine="0"/>
              <w:jc w:val="left"/>
              <w:rPr>
                <w:sz w:val="20"/>
                <w:szCs w:val="20"/>
              </w:rPr>
            </w:pPr>
          </w:p>
        </w:tc>
      </w:tr>
      <w:tr w:rsidR="009E54A3" w14:paraId="685080F6" w14:textId="77777777">
        <w:trPr>
          <w:trHeight w:val="253"/>
          <w:jc w:val="center"/>
        </w:trPr>
        <w:tc>
          <w:tcPr>
            <w:tcW w:w="235" w:type="dxa"/>
            <w:shd w:val="clear" w:color="auto" w:fill="auto"/>
            <w:vAlign w:val="bottom"/>
          </w:tcPr>
          <w:p w14:paraId="63B2D99B" w14:textId="77777777" w:rsidR="009E54A3" w:rsidRDefault="009E54A3">
            <w:pPr>
              <w:widowControl w:val="0"/>
              <w:spacing w:line="240" w:lineRule="auto"/>
              <w:ind w:firstLine="0"/>
              <w:jc w:val="left"/>
              <w:rPr>
                <w:sz w:val="20"/>
                <w:szCs w:val="20"/>
              </w:rPr>
            </w:pPr>
          </w:p>
        </w:tc>
        <w:tc>
          <w:tcPr>
            <w:tcW w:w="1999" w:type="dxa"/>
            <w:gridSpan w:val="4"/>
            <w:shd w:val="clear" w:color="auto" w:fill="auto"/>
            <w:vAlign w:val="bottom"/>
          </w:tcPr>
          <w:p w14:paraId="5F52FE5A" w14:textId="77777777" w:rsidR="009E54A3" w:rsidRDefault="00113892">
            <w:pPr>
              <w:widowControl w:val="0"/>
              <w:spacing w:line="240" w:lineRule="auto"/>
              <w:ind w:firstLine="0"/>
              <w:jc w:val="left"/>
              <w:rPr>
                <w:sz w:val="20"/>
                <w:szCs w:val="20"/>
              </w:rPr>
            </w:pPr>
            <w:r>
              <w:rPr>
                <w:sz w:val="20"/>
                <w:szCs w:val="20"/>
              </w:rPr>
              <w:t>Подрядчик</w:t>
            </w:r>
          </w:p>
        </w:tc>
        <w:tc>
          <w:tcPr>
            <w:tcW w:w="482" w:type="dxa"/>
            <w:shd w:val="clear" w:color="auto" w:fill="auto"/>
            <w:vAlign w:val="bottom"/>
          </w:tcPr>
          <w:p w14:paraId="0DF4A3E1"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7D3FB8C4" w14:textId="77777777" w:rsidR="009E54A3" w:rsidRDefault="009E54A3">
            <w:pPr>
              <w:widowControl w:val="0"/>
              <w:spacing w:line="240" w:lineRule="auto"/>
              <w:ind w:firstLine="0"/>
              <w:jc w:val="left"/>
              <w:rPr>
                <w:sz w:val="20"/>
                <w:szCs w:val="20"/>
              </w:rPr>
            </w:pPr>
          </w:p>
        </w:tc>
        <w:tc>
          <w:tcPr>
            <w:tcW w:w="9926" w:type="dxa"/>
            <w:gridSpan w:val="20"/>
            <w:tcBorders>
              <w:bottom w:val="single" w:sz="4" w:space="0" w:color="000000"/>
            </w:tcBorders>
            <w:shd w:val="clear" w:color="auto" w:fill="auto"/>
            <w:vAlign w:val="bottom"/>
          </w:tcPr>
          <w:p w14:paraId="10A022BA" w14:textId="77777777" w:rsidR="009E54A3" w:rsidRDefault="00113892">
            <w:pPr>
              <w:widowControl w:val="0"/>
              <w:spacing w:line="240" w:lineRule="auto"/>
              <w:ind w:firstLine="0"/>
              <w:jc w:val="center"/>
              <w:rPr>
                <w:sz w:val="20"/>
                <w:szCs w:val="20"/>
              </w:rPr>
            </w:pPr>
            <w:r>
              <w:rPr>
                <w:sz w:val="20"/>
                <w:szCs w:val="20"/>
              </w:rPr>
              <w:t> </w:t>
            </w:r>
          </w:p>
        </w:tc>
        <w:tc>
          <w:tcPr>
            <w:tcW w:w="236" w:type="dxa"/>
            <w:shd w:val="clear" w:color="auto" w:fill="auto"/>
            <w:vAlign w:val="bottom"/>
          </w:tcPr>
          <w:p w14:paraId="6A610638" w14:textId="77777777" w:rsidR="009E54A3" w:rsidRDefault="009E54A3">
            <w:pPr>
              <w:widowControl w:val="0"/>
              <w:spacing w:line="240" w:lineRule="auto"/>
              <w:ind w:firstLine="0"/>
              <w:jc w:val="center"/>
              <w:rPr>
                <w:sz w:val="20"/>
                <w:szCs w:val="20"/>
              </w:rPr>
            </w:pPr>
          </w:p>
        </w:tc>
        <w:tc>
          <w:tcPr>
            <w:tcW w:w="1172" w:type="dxa"/>
            <w:shd w:val="clear" w:color="auto" w:fill="auto"/>
            <w:vAlign w:val="bottom"/>
          </w:tcPr>
          <w:p w14:paraId="27388B94" w14:textId="77777777" w:rsidR="009E54A3" w:rsidRDefault="00113892">
            <w:pPr>
              <w:widowControl w:val="0"/>
              <w:spacing w:line="240" w:lineRule="auto"/>
              <w:ind w:firstLine="0"/>
              <w:jc w:val="left"/>
              <w:rPr>
                <w:sz w:val="20"/>
                <w:szCs w:val="20"/>
              </w:rPr>
            </w:pPr>
            <w:r>
              <w:rPr>
                <w:sz w:val="20"/>
                <w:szCs w:val="20"/>
              </w:rPr>
              <w:t xml:space="preserve">ОКПО </w:t>
            </w:r>
          </w:p>
        </w:tc>
        <w:tc>
          <w:tcPr>
            <w:tcW w:w="1419" w:type="dxa"/>
            <w:gridSpan w:val="4"/>
            <w:vMerge/>
            <w:vAlign w:val="center"/>
          </w:tcPr>
          <w:p w14:paraId="3F4F828F" w14:textId="77777777" w:rsidR="009E54A3" w:rsidRDefault="009E54A3">
            <w:pPr>
              <w:widowControl w:val="0"/>
              <w:spacing w:line="240" w:lineRule="auto"/>
              <w:ind w:firstLine="0"/>
              <w:jc w:val="left"/>
              <w:rPr>
                <w:sz w:val="20"/>
                <w:szCs w:val="20"/>
              </w:rPr>
            </w:pPr>
          </w:p>
        </w:tc>
      </w:tr>
      <w:tr w:rsidR="009E54A3" w14:paraId="68E9B505" w14:textId="77777777">
        <w:trPr>
          <w:trHeight w:val="238"/>
          <w:jc w:val="center"/>
        </w:trPr>
        <w:tc>
          <w:tcPr>
            <w:tcW w:w="235" w:type="dxa"/>
            <w:shd w:val="clear" w:color="auto" w:fill="auto"/>
            <w:vAlign w:val="bottom"/>
          </w:tcPr>
          <w:p w14:paraId="73705579" w14:textId="77777777" w:rsidR="009E54A3" w:rsidRDefault="009E54A3">
            <w:pPr>
              <w:widowControl w:val="0"/>
              <w:spacing w:line="240" w:lineRule="auto"/>
              <w:ind w:firstLine="0"/>
              <w:jc w:val="right"/>
              <w:rPr>
                <w:sz w:val="20"/>
                <w:szCs w:val="20"/>
              </w:rPr>
            </w:pPr>
          </w:p>
        </w:tc>
        <w:tc>
          <w:tcPr>
            <w:tcW w:w="811" w:type="dxa"/>
            <w:shd w:val="clear" w:color="auto" w:fill="auto"/>
            <w:vAlign w:val="bottom"/>
          </w:tcPr>
          <w:p w14:paraId="378C09AE"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125C2278"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73A3094B" w14:textId="77777777" w:rsidR="009E54A3" w:rsidRDefault="009E54A3">
            <w:pPr>
              <w:widowControl w:val="0"/>
              <w:spacing w:line="240" w:lineRule="auto"/>
              <w:ind w:firstLine="0"/>
              <w:jc w:val="left"/>
              <w:rPr>
                <w:sz w:val="20"/>
                <w:szCs w:val="20"/>
              </w:rPr>
            </w:pPr>
          </w:p>
        </w:tc>
        <w:tc>
          <w:tcPr>
            <w:tcW w:w="715" w:type="dxa"/>
            <w:shd w:val="clear" w:color="auto" w:fill="auto"/>
            <w:vAlign w:val="bottom"/>
          </w:tcPr>
          <w:p w14:paraId="50A868D2" w14:textId="77777777" w:rsidR="009E54A3" w:rsidRDefault="009E54A3">
            <w:pPr>
              <w:widowControl w:val="0"/>
              <w:spacing w:line="240" w:lineRule="auto"/>
              <w:ind w:firstLine="0"/>
              <w:jc w:val="left"/>
              <w:rPr>
                <w:sz w:val="20"/>
                <w:szCs w:val="20"/>
              </w:rPr>
            </w:pPr>
          </w:p>
        </w:tc>
        <w:tc>
          <w:tcPr>
            <w:tcW w:w="482" w:type="dxa"/>
            <w:shd w:val="clear" w:color="auto" w:fill="auto"/>
            <w:vAlign w:val="bottom"/>
          </w:tcPr>
          <w:p w14:paraId="67CA33C0"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5330496E" w14:textId="77777777" w:rsidR="009E54A3" w:rsidRDefault="009E54A3">
            <w:pPr>
              <w:widowControl w:val="0"/>
              <w:spacing w:line="240" w:lineRule="auto"/>
              <w:ind w:firstLine="0"/>
              <w:jc w:val="left"/>
              <w:rPr>
                <w:sz w:val="20"/>
                <w:szCs w:val="20"/>
              </w:rPr>
            </w:pPr>
          </w:p>
        </w:tc>
        <w:tc>
          <w:tcPr>
            <w:tcW w:w="875" w:type="dxa"/>
            <w:shd w:val="clear" w:color="auto" w:fill="auto"/>
            <w:vAlign w:val="bottom"/>
          </w:tcPr>
          <w:p w14:paraId="7E7DE463" w14:textId="77777777" w:rsidR="009E54A3" w:rsidRDefault="009E54A3">
            <w:pPr>
              <w:widowControl w:val="0"/>
              <w:spacing w:line="240" w:lineRule="auto"/>
              <w:ind w:firstLine="0"/>
              <w:jc w:val="left"/>
              <w:rPr>
                <w:sz w:val="20"/>
                <w:szCs w:val="20"/>
              </w:rPr>
            </w:pPr>
          </w:p>
        </w:tc>
        <w:tc>
          <w:tcPr>
            <w:tcW w:w="982" w:type="dxa"/>
            <w:shd w:val="clear" w:color="auto" w:fill="auto"/>
            <w:vAlign w:val="bottom"/>
          </w:tcPr>
          <w:p w14:paraId="3EAFAB97" w14:textId="77777777" w:rsidR="009E54A3" w:rsidRDefault="009E54A3">
            <w:pPr>
              <w:widowControl w:val="0"/>
              <w:spacing w:line="240" w:lineRule="auto"/>
              <w:ind w:firstLine="0"/>
              <w:jc w:val="left"/>
              <w:rPr>
                <w:sz w:val="20"/>
                <w:szCs w:val="20"/>
              </w:rPr>
            </w:pPr>
          </w:p>
        </w:tc>
        <w:tc>
          <w:tcPr>
            <w:tcW w:w="2917" w:type="dxa"/>
            <w:gridSpan w:val="6"/>
            <w:shd w:val="clear" w:color="auto" w:fill="auto"/>
          </w:tcPr>
          <w:p w14:paraId="7456A2FC" w14:textId="77777777" w:rsidR="009E54A3" w:rsidRDefault="00113892">
            <w:pPr>
              <w:widowControl w:val="0"/>
              <w:spacing w:line="240" w:lineRule="auto"/>
              <w:ind w:firstLine="0"/>
              <w:jc w:val="left"/>
              <w:rPr>
                <w:sz w:val="16"/>
                <w:szCs w:val="16"/>
              </w:rPr>
            </w:pPr>
            <w:r>
              <w:rPr>
                <w:sz w:val="16"/>
                <w:szCs w:val="16"/>
              </w:rPr>
              <w:t>(организация, адрес, телефон, факс)</w:t>
            </w:r>
          </w:p>
        </w:tc>
        <w:tc>
          <w:tcPr>
            <w:tcW w:w="694" w:type="dxa"/>
            <w:shd w:val="clear" w:color="auto" w:fill="auto"/>
            <w:vAlign w:val="bottom"/>
          </w:tcPr>
          <w:p w14:paraId="3AB7834D" w14:textId="77777777" w:rsidR="009E54A3" w:rsidRDefault="009E54A3">
            <w:pPr>
              <w:widowControl w:val="0"/>
              <w:spacing w:line="240" w:lineRule="auto"/>
              <w:ind w:firstLine="0"/>
              <w:jc w:val="left"/>
              <w:rPr>
                <w:sz w:val="16"/>
                <w:szCs w:val="16"/>
              </w:rPr>
            </w:pPr>
          </w:p>
        </w:tc>
        <w:tc>
          <w:tcPr>
            <w:tcW w:w="316" w:type="dxa"/>
            <w:shd w:val="clear" w:color="auto" w:fill="auto"/>
            <w:vAlign w:val="bottom"/>
          </w:tcPr>
          <w:p w14:paraId="2D34EE3A"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62A3E4F6" w14:textId="77777777" w:rsidR="009E54A3" w:rsidRDefault="009E54A3">
            <w:pPr>
              <w:widowControl w:val="0"/>
              <w:spacing w:line="240" w:lineRule="auto"/>
              <w:ind w:firstLine="0"/>
              <w:jc w:val="left"/>
              <w:rPr>
                <w:sz w:val="20"/>
                <w:szCs w:val="20"/>
              </w:rPr>
            </w:pPr>
          </w:p>
        </w:tc>
        <w:tc>
          <w:tcPr>
            <w:tcW w:w="1203" w:type="dxa"/>
            <w:shd w:val="clear" w:color="auto" w:fill="auto"/>
            <w:vAlign w:val="bottom"/>
          </w:tcPr>
          <w:p w14:paraId="44938C8E" w14:textId="77777777" w:rsidR="009E54A3" w:rsidRDefault="009E54A3">
            <w:pPr>
              <w:widowControl w:val="0"/>
              <w:spacing w:line="240" w:lineRule="auto"/>
              <w:ind w:firstLine="0"/>
              <w:jc w:val="left"/>
              <w:rPr>
                <w:sz w:val="20"/>
                <w:szCs w:val="20"/>
              </w:rPr>
            </w:pPr>
          </w:p>
        </w:tc>
        <w:tc>
          <w:tcPr>
            <w:tcW w:w="266" w:type="dxa"/>
            <w:shd w:val="clear" w:color="auto" w:fill="auto"/>
            <w:vAlign w:val="bottom"/>
          </w:tcPr>
          <w:p w14:paraId="6B83FF98" w14:textId="77777777" w:rsidR="009E54A3" w:rsidRDefault="009E54A3">
            <w:pPr>
              <w:widowControl w:val="0"/>
              <w:spacing w:line="240" w:lineRule="auto"/>
              <w:ind w:firstLine="0"/>
              <w:jc w:val="left"/>
              <w:rPr>
                <w:sz w:val="20"/>
                <w:szCs w:val="20"/>
              </w:rPr>
            </w:pPr>
          </w:p>
        </w:tc>
        <w:tc>
          <w:tcPr>
            <w:tcW w:w="470" w:type="dxa"/>
            <w:shd w:val="clear" w:color="auto" w:fill="auto"/>
            <w:vAlign w:val="bottom"/>
          </w:tcPr>
          <w:p w14:paraId="41F16C85" w14:textId="77777777" w:rsidR="009E54A3" w:rsidRDefault="009E54A3">
            <w:pPr>
              <w:widowControl w:val="0"/>
              <w:spacing w:line="240" w:lineRule="auto"/>
              <w:ind w:firstLine="0"/>
              <w:jc w:val="left"/>
              <w:rPr>
                <w:sz w:val="20"/>
                <w:szCs w:val="20"/>
              </w:rPr>
            </w:pPr>
          </w:p>
        </w:tc>
        <w:tc>
          <w:tcPr>
            <w:tcW w:w="262" w:type="dxa"/>
            <w:shd w:val="clear" w:color="auto" w:fill="auto"/>
            <w:vAlign w:val="bottom"/>
          </w:tcPr>
          <w:p w14:paraId="65DCFF5C" w14:textId="77777777" w:rsidR="009E54A3" w:rsidRDefault="009E54A3">
            <w:pPr>
              <w:widowControl w:val="0"/>
              <w:spacing w:line="240" w:lineRule="auto"/>
              <w:ind w:firstLine="0"/>
              <w:jc w:val="left"/>
              <w:rPr>
                <w:sz w:val="20"/>
                <w:szCs w:val="20"/>
              </w:rPr>
            </w:pPr>
          </w:p>
        </w:tc>
        <w:tc>
          <w:tcPr>
            <w:tcW w:w="451" w:type="dxa"/>
            <w:shd w:val="clear" w:color="auto" w:fill="auto"/>
            <w:vAlign w:val="bottom"/>
          </w:tcPr>
          <w:p w14:paraId="6A3D4C7A" w14:textId="77777777" w:rsidR="009E54A3" w:rsidRDefault="009E54A3">
            <w:pPr>
              <w:widowControl w:val="0"/>
              <w:spacing w:line="240" w:lineRule="auto"/>
              <w:ind w:firstLine="0"/>
              <w:jc w:val="left"/>
              <w:rPr>
                <w:sz w:val="20"/>
                <w:szCs w:val="20"/>
              </w:rPr>
            </w:pPr>
          </w:p>
        </w:tc>
        <w:tc>
          <w:tcPr>
            <w:tcW w:w="545" w:type="dxa"/>
            <w:shd w:val="clear" w:color="auto" w:fill="auto"/>
            <w:vAlign w:val="bottom"/>
          </w:tcPr>
          <w:p w14:paraId="4CABDF47"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78A18367"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673AF3BC"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5BA57419"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7563C622" w14:textId="77777777" w:rsidR="009E54A3" w:rsidRDefault="009E54A3">
            <w:pPr>
              <w:widowControl w:val="0"/>
              <w:spacing w:line="240" w:lineRule="auto"/>
              <w:ind w:firstLine="0"/>
              <w:jc w:val="left"/>
              <w:rPr>
                <w:sz w:val="20"/>
                <w:szCs w:val="20"/>
              </w:rPr>
            </w:pPr>
          </w:p>
        </w:tc>
        <w:tc>
          <w:tcPr>
            <w:tcW w:w="1172" w:type="dxa"/>
            <w:shd w:val="clear" w:color="auto" w:fill="auto"/>
            <w:vAlign w:val="bottom"/>
          </w:tcPr>
          <w:p w14:paraId="0FB50B81" w14:textId="77777777" w:rsidR="009E54A3" w:rsidRDefault="009E54A3">
            <w:pPr>
              <w:widowControl w:val="0"/>
              <w:spacing w:line="240" w:lineRule="auto"/>
              <w:ind w:firstLine="0"/>
              <w:jc w:val="left"/>
              <w:rPr>
                <w:sz w:val="20"/>
                <w:szCs w:val="20"/>
              </w:rPr>
            </w:pPr>
          </w:p>
        </w:tc>
        <w:tc>
          <w:tcPr>
            <w:tcW w:w="1419" w:type="dxa"/>
            <w:gridSpan w:val="4"/>
            <w:tcBorders>
              <w:top w:val="single" w:sz="4" w:space="0" w:color="000000"/>
              <w:left w:val="single" w:sz="8" w:space="0" w:color="000000"/>
              <w:right w:val="single" w:sz="8" w:space="0" w:color="000000"/>
            </w:tcBorders>
            <w:shd w:val="clear" w:color="auto" w:fill="auto"/>
            <w:vAlign w:val="bottom"/>
          </w:tcPr>
          <w:p w14:paraId="2F86FECC" w14:textId="77777777" w:rsidR="009E54A3" w:rsidRDefault="00113892">
            <w:pPr>
              <w:widowControl w:val="0"/>
              <w:spacing w:line="240" w:lineRule="auto"/>
              <w:ind w:firstLine="0"/>
              <w:jc w:val="center"/>
              <w:rPr>
                <w:sz w:val="20"/>
                <w:szCs w:val="20"/>
              </w:rPr>
            </w:pPr>
            <w:r>
              <w:rPr>
                <w:sz w:val="20"/>
                <w:szCs w:val="20"/>
              </w:rPr>
              <w:t> </w:t>
            </w:r>
          </w:p>
        </w:tc>
      </w:tr>
      <w:tr w:rsidR="009E54A3" w14:paraId="5AEEDE22" w14:textId="77777777">
        <w:trPr>
          <w:trHeight w:val="253"/>
          <w:jc w:val="center"/>
        </w:trPr>
        <w:tc>
          <w:tcPr>
            <w:tcW w:w="235" w:type="dxa"/>
            <w:shd w:val="clear" w:color="auto" w:fill="auto"/>
            <w:vAlign w:val="bottom"/>
          </w:tcPr>
          <w:p w14:paraId="68D263A5" w14:textId="77777777" w:rsidR="009E54A3" w:rsidRDefault="009E54A3">
            <w:pPr>
              <w:widowControl w:val="0"/>
              <w:spacing w:line="240" w:lineRule="auto"/>
              <w:ind w:firstLine="0"/>
              <w:jc w:val="center"/>
              <w:rPr>
                <w:sz w:val="20"/>
                <w:szCs w:val="20"/>
              </w:rPr>
            </w:pPr>
          </w:p>
        </w:tc>
        <w:tc>
          <w:tcPr>
            <w:tcW w:w="811" w:type="dxa"/>
            <w:shd w:val="clear" w:color="auto" w:fill="auto"/>
            <w:vAlign w:val="bottom"/>
          </w:tcPr>
          <w:p w14:paraId="6A45A12F" w14:textId="77777777" w:rsidR="009E54A3" w:rsidRDefault="00113892">
            <w:pPr>
              <w:widowControl w:val="0"/>
              <w:spacing w:line="240" w:lineRule="auto"/>
              <w:ind w:firstLine="0"/>
              <w:jc w:val="left"/>
              <w:rPr>
                <w:sz w:val="20"/>
                <w:szCs w:val="20"/>
              </w:rPr>
            </w:pPr>
            <w:r>
              <w:rPr>
                <w:sz w:val="20"/>
                <w:szCs w:val="20"/>
              </w:rPr>
              <w:t>Объект</w:t>
            </w:r>
          </w:p>
        </w:tc>
        <w:tc>
          <w:tcPr>
            <w:tcW w:w="13240" w:type="dxa"/>
            <w:gridSpan w:val="27"/>
            <w:tcBorders>
              <w:bottom w:val="single" w:sz="4" w:space="0" w:color="000000"/>
              <w:right w:val="single" w:sz="8" w:space="0" w:color="000000"/>
            </w:tcBorders>
            <w:shd w:val="clear" w:color="auto" w:fill="auto"/>
            <w:vAlign w:val="bottom"/>
          </w:tcPr>
          <w:p w14:paraId="0C4565AA" w14:textId="77777777" w:rsidR="009E54A3" w:rsidRDefault="00113892">
            <w:pPr>
              <w:widowControl w:val="0"/>
              <w:spacing w:line="240" w:lineRule="auto"/>
              <w:ind w:firstLine="0"/>
              <w:jc w:val="center"/>
              <w:rPr>
                <w:sz w:val="20"/>
                <w:szCs w:val="20"/>
              </w:rPr>
            </w:pPr>
            <w:r>
              <w:rPr>
                <w:sz w:val="20"/>
                <w:szCs w:val="20"/>
              </w:rPr>
              <w:t> </w:t>
            </w:r>
          </w:p>
        </w:tc>
        <w:tc>
          <w:tcPr>
            <w:tcW w:w="1419" w:type="dxa"/>
            <w:gridSpan w:val="4"/>
            <w:tcBorders>
              <w:bottom w:val="single" w:sz="4" w:space="0" w:color="000000"/>
              <w:right w:val="single" w:sz="8" w:space="0" w:color="000000"/>
            </w:tcBorders>
            <w:shd w:val="clear" w:color="auto" w:fill="auto"/>
            <w:vAlign w:val="bottom"/>
          </w:tcPr>
          <w:p w14:paraId="5D59D936" w14:textId="77777777" w:rsidR="009E54A3" w:rsidRDefault="00113892">
            <w:pPr>
              <w:widowControl w:val="0"/>
              <w:spacing w:line="240" w:lineRule="auto"/>
              <w:ind w:firstLine="0"/>
              <w:jc w:val="center"/>
              <w:rPr>
                <w:sz w:val="20"/>
                <w:szCs w:val="20"/>
              </w:rPr>
            </w:pPr>
            <w:r>
              <w:rPr>
                <w:sz w:val="20"/>
                <w:szCs w:val="20"/>
              </w:rPr>
              <w:t> </w:t>
            </w:r>
          </w:p>
        </w:tc>
      </w:tr>
      <w:tr w:rsidR="009E54A3" w14:paraId="59E3E931" w14:textId="77777777">
        <w:trPr>
          <w:trHeight w:val="208"/>
          <w:jc w:val="center"/>
        </w:trPr>
        <w:tc>
          <w:tcPr>
            <w:tcW w:w="235" w:type="dxa"/>
            <w:shd w:val="clear" w:color="auto" w:fill="auto"/>
            <w:vAlign w:val="bottom"/>
          </w:tcPr>
          <w:p w14:paraId="18CC9F50" w14:textId="77777777" w:rsidR="009E54A3" w:rsidRDefault="009E54A3">
            <w:pPr>
              <w:widowControl w:val="0"/>
              <w:spacing w:line="240" w:lineRule="auto"/>
              <w:ind w:firstLine="0"/>
              <w:jc w:val="center"/>
              <w:rPr>
                <w:sz w:val="20"/>
                <w:szCs w:val="20"/>
              </w:rPr>
            </w:pPr>
          </w:p>
        </w:tc>
        <w:tc>
          <w:tcPr>
            <w:tcW w:w="811" w:type="dxa"/>
            <w:shd w:val="clear" w:color="auto" w:fill="auto"/>
            <w:vAlign w:val="bottom"/>
          </w:tcPr>
          <w:p w14:paraId="7D08752F"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488483F6"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1EC73FD3" w14:textId="77777777" w:rsidR="009E54A3" w:rsidRDefault="009E54A3">
            <w:pPr>
              <w:widowControl w:val="0"/>
              <w:spacing w:line="240" w:lineRule="auto"/>
              <w:ind w:firstLine="0"/>
              <w:jc w:val="left"/>
              <w:rPr>
                <w:sz w:val="20"/>
                <w:szCs w:val="20"/>
              </w:rPr>
            </w:pPr>
          </w:p>
        </w:tc>
        <w:tc>
          <w:tcPr>
            <w:tcW w:w="715" w:type="dxa"/>
            <w:shd w:val="clear" w:color="auto" w:fill="auto"/>
            <w:vAlign w:val="bottom"/>
          </w:tcPr>
          <w:p w14:paraId="5CE831C1" w14:textId="77777777" w:rsidR="009E54A3" w:rsidRDefault="009E54A3">
            <w:pPr>
              <w:widowControl w:val="0"/>
              <w:spacing w:line="240" w:lineRule="auto"/>
              <w:ind w:firstLine="0"/>
              <w:jc w:val="left"/>
              <w:rPr>
                <w:sz w:val="20"/>
                <w:szCs w:val="20"/>
              </w:rPr>
            </w:pPr>
          </w:p>
        </w:tc>
        <w:tc>
          <w:tcPr>
            <w:tcW w:w="482" w:type="dxa"/>
            <w:shd w:val="clear" w:color="auto" w:fill="auto"/>
            <w:vAlign w:val="bottom"/>
          </w:tcPr>
          <w:p w14:paraId="52C9AA7B"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1D9E03B5" w14:textId="77777777" w:rsidR="009E54A3" w:rsidRDefault="009E54A3">
            <w:pPr>
              <w:widowControl w:val="0"/>
              <w:spacing w:line="240" w:lineRule="auto"/>
              <w:ind w:firstLine="0"/>
              <w:jc w:val="left"/>
              <w:rPr>
                <w:sz w:val="20"/>
                <w:szCs w:val="20"/>
              </w:rPr>
            </w:pPr>
          </w:p>
        </w:tc>
        <w:tc>
          <w:tcPr>
            <w:tcW w:w="875" w:type="dxa"/>
            <w:shd w:val="clear" w:color="auto" w:fill="auto"/>
            <w:vAlign w:val="bottom"/>
          </w:tcPr>
          <w:p w14:paraId="5200F41F" w14:textId="77777777" w:rsidR="009E54A3" w:rsidRDefault="009E54A3">
            <w:pPr>
              <w:widowControl w:val="0"/>
              <w:spacing w:line="240" w:lineRule="auto"/>
              <w:ind w:firstLine="0"/>
              <w:jc w:val="left"/>
              <w:rPr>
                <w:sz w:val="20"/>
                <w:szCs w:val="20"/>
              </w:rPr>
            </w:pPr>
          </w:p>
        </w:tc>
        <w:tc>
          <w:tcPr>
            <w:tcW w:w="982" w:type="dxa"/>
            <w:shd w:val="clear" w:color="auto" w:fill="auto"/>
            <w:vAlign w:val="bottom"/>
          </w:tcPr>
          <w:p w14:paraId="09A21A0A" w14:textId="77777777" w:rsidR="009E54A3" w:rsidRDefault="009E54A3">
            <w:pPr>
              <w:widowControl w:val="0"/>
              <w:spacing w:line="240" w:lineRule="auto"/>
              <w:ind w:firstLine="0"/>
              <w:jc w:val="left"/>
              <w:rPr>
                <w:sz w:val="20"/>
                <w:szCs w:val="20"/>
              </w:rPr>
            </w:pPr>
          </w:p>
        </w:tc>
        <w:tc>
          <w:tcPr>
            <w:tcW w:w="1895" w:type="dxa"/>
            <w:gridSpan w:val="3"/>
            <w:shd w:val="clear" w:color="auto" w:fill="auto"/>
          </w:tcPr>
          <w:p w14:paraId="2ACD9DC4" w14:textId="77777777" w:rsidR="009E54A3" w:rsidRDefault="00113892">
            <w:pPr>
              <w:widowControl w:val="0"/>
              <w:spacing w:line="240" w:lineRule="auto"/>
              <w:ind w:firstLine="0"/>
              <w:jc w:val="left"/>
              <w:rPr>
                <w:sz w:val="16"/>
                <w:szCs w:val="16"/>
              </w:rPr>
            </w:pPr>
            <w:r>
              <w:rPr>
                <w:sz w:val="16"/>
                <w:szCs w:val="16"/>
              </w:rPr>
              <w:t>(наименование)</w:t>
            </w:r>
          </w:p>
        </w:tc>
        <w:tc>
          <w:tcPr>
            <w:tcW w:w="236" w:type="dxa"/>
            <w:shd w:val="clear" w:color="auto" w:fill="auto"/>
            <w:vAlign w:val="bottom"/>
          </w:tcPr>
          <w:p w14:paraId="2D2A4185" w14:textId="77777777" w:rsidR="009E54A3" w:rsidRDefault="009E54A3">
            <w:pPr>
              <w:widowControl w:val="0"/>
              <w:spacing w:line="240" w:lineRule="auto"/>
              <w:ind w:firstLine="0"/>
              <w:jc w:val="left"/>
              <w:rPr>
                <w:sz w:val="16"/>
                <w:szCs w:val="16"/>
              </w:rPr>
            </w:pPr>
          </w:p>
        </w:tc>
        <w:tc>
          <w:tcPr>
            <w:tcW w:w="237" w:type="dxa"/>
            <w:shd w:val="clear" w:color="auto" w:fill="auto"/>
            <w:vAlign w:val="bottom"/>
          </w:tcPr>
          <w:p w14:paraId="49205293" w14:textId="77777777" w:rsidR="009E54A3" w:rsidRDefault="009E54A3">
            <w:pPr>
              <w:widowControl w:val="0"/>
              <w:spacing w:line="240" w:lineRule="auto"/>
              <w:ind w:firstLine="0"/>
              <w:jc w:val="left"/>
              <w:rPr>
                <w:sz w:val="20"/>
                <w:szCs w:val="20"/>
              </w:rPr>
            </w:pPr>
          </w:p>
        </w:tc>
        <w:tc>
          <w:tcPr>
            <w:tcW w:w="549" w:type="dxa"/>
            <w:shd w:val="clear" w:color="auto" w:fill="auto"/>
            <w:vAlign w:val="bottom"/>
          </w:tcPr>
          <w:p w14:paraId="780CA146" w14:textId="77777777" w:rsidR="009E54A3" w:rsidRDefault="009E54A3">
            <w:pPr>
              <w:widowControl w:val="0"/>
              <w:spacing w:line="240" w:lineRule="auto"/>
              <w:ind w:firstLine="0"/>
              <w:jc w:val="left"/>
              <w:rPr>
                <w:sz w:val="20"/>
                <w:szCs w:val="20"/>
              </w:rPr>
            </w:pPr>
          </w:p>
        </w:tc>
        <w:tc>
          <w:tcPr>
            <w:tcW w:w="694" w:type="dxa"/>
            <w:shd w:val="clear" w:color="auto" w:fill="auto"/>
            <w:vAlign w:val="bottom"/>
          </w:tcPr>
          <w:p w14:paraId="1793EC66" w14:textId="77777777" w:rsidR="009E54A3" w:rsidRDefault="009E54A3">
            <w:pPr>
              <w:widowControl w:val="0"/>
              <w:spacing w:line="240" w:lineRule="auto"/>
              <w:ind w:firstLine="0"/>
              <w:jc w:val="left"/>
              <w:rPr>
                <w:sz w:val="20"/>
                <w:szCs w:val="20"/>
              </w:rPr>
            </w:pPr>
          </w:p>
        </w:tc>
        <w:tc>
          <w:tcPr>
            <w:tcW w:w="316" w:type="dxa"/>
            <w:shd w:val="clear" w:color="auto" w:fill="auto"/>
            <w:vAlign w:val="bottom"/>
          </w:tcPr>
          <w:p w14:paraId="20E0C32C"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69AC38B6" w14:textId="77777777" w:rsidR="009E54A3" w:rsidRDefault="009E54A3">
            <w:pPr>
              <w:widowControl w:val="0"/>
              <w:spacing w:line="240" w:lineRule="auto"/>
              <w:ind w:firstLine="0"/>
              <w:jc w:val="left"/>
              <w:rPr>
                <w:sz w:val="20"/>
                <w:szCs w:val="20"/>
              </w:rPr>
            </w:pPr>
          </w:p>
        </w:tc>
        <w:tc>
          <w:tcPr>
            <w:tcW w:w="1203" w:type="dxa"/>
            <w:shd w:val="clear" w:color="auto" w:fill="auto"/>
            <w:vAlign w:val="bottom"/>
          </w:tcPr>
          <w:p w14:paraId="0F089422" w14:textId="77777777" w:rsidR="009E54A3" w:rsidRDefault="009E54A3">
            <w:pPr>
              <w:widowControl w:val="0"/>
              <w:spacing w:line="240" w:lineRule="auto"/>
              <w:ind w:firstLine="0"/>
              <w:jc w:val="left"/>
              <w:rPr>
                <w:sz w:val="20"/>
                <w:szCs w:val="20"/>
              </w:rPr>
            </w:pPr>
          </w:p>
        </w:tc>
        <w:tc>
          <w:tcPr>
            <w:tcW w:w="266" w:type="dxa"/>
            <w:shd w:val="clear" w:color="auto" w:fill="auto"/>
            <w:vAlign w:val="bottom"/>
          </w:tcPr>
          <w:p w14:paraId="5727930C" w14:textId="77777777" w:rsidR="009E54A3" w:rsidRDefault="009E54A3">
            <w:pPr>
              <w:widowControl w:val="0"/>
              <w:spacing w:line="240" w:lineRule="auto"/>
              <w:ind w:firstLine="0"/>
              <w:jc w:val="left"/>
              <w:rPr>
                <w:sz w:val="20"/>
                <w:szCs w:val="20"/>
              </w:rPr>
            </w:pPr>
          </w:p>
        </w:tc>
        <w:tc>
          <w:tcPr>
            <w:tcW w:w="470" w:type="dxa"/>
            <w:shd w:val="clear" w:color="auto" w:fill="auto"/>
            <w:vAlign w:val="bottom"/>
          </w:tcPr>
          <w:p w14:paraId="24412421" w14:textId="77777777" w:rsidR="009E54A3" w:rsidRDefault="009E54A3">
            <w:pPr>
              <w:widowControl w:val="0"/>
              <w:spacing w:line="240" w:lineRule="auto"/>
              <w:ind w:firstLine="0"/>
              <w:jc w:val="left"/>
              <w:rPr>
                <w:sz w:val="20"/>
                <w:szCs w:val="20"/>
              </w:rPr>
            </w:pPr>
          </w:p>
        </w:tc>
        <w:tc>
          <w:tcPr>
            <w:tcW w:w="262" w:type="dxa"/>
            <w:shd w:val="clear" w:color="auto" w:fill="auto"/>
            <w:vAlign w:val="bottom"/>
          </w:tcPr>
          <w:p w14:paraId="7213C79F" w14:textId="77777777" w:rsidR="009E54A3" w:rsidRDefault="009E54A3">
            <w:pPr>
              <w:widowControl w:val="0"/>
              <w:spacing w:line="240" w:lineRule="auto"/>
              <w:ind w:firstLine="0"/>
              <w:jc w:val="left"/>
              <w:rPr>
                <w:sz w:val="20"/>
                <w:szCs w:val="20"/>
              </w:rPr>
            </w:pPr>
          </w:p>
        </w:tc>
        <w:tc>
          <w:tcPr>
            <w:tcW w:w="3113" w:type="dxa"/>
            <w:gridSpan w:val="7"/>
            <w:vMerge w:val="restart"/>
            <w:tcBorders>
              <w:top w:val="single" w:sz="4" w:space="0" w:color="000000"/>
            </w:tcBorders>
            <w:shd w:val="clear" w:color="auto" w:fill="auto"/>
            <w:vAlign w:val="bottom"/>
          </w:tcPr>
          <w:p w14:paraId="7BDE2375" w14:textId="77777777" w:rsidR="009E54A3" w:rsidRDefault="00113892">
            <w:pPr>
              <w:widowControl w:val="0"/>
              <w:spacing w:line="240" w:lineRule="auto"/>
              <w:ind w:firstLine="0"/>
              <w:jc w:val="right"/>
              <w:rPr>
                <w:sz w:val="20"/>
                <w:szCs w:val="20"/>
              </w:rPr>
            </w:pPr>
            <w:r>
              <w:rPr>
                <w:sz w:val="20"/>
                <w:szCs w:val="20"/>
              </w:rPr>
              <w:t xml:space="preserve">Вид деятельности по ОКДП </w:t>
            </w:r>
          </w:p>
        </w:tc>
        <w:tc>
          <w:tcPr>
            <w:tcW w:w="1419" w:type="dxa"/>
            <w:gridSpan w:val="4"/>
            <w:vMerge w:val="restart"/>
            <w:tcBorders>
              <w:top w:val="single" w:sz="4" w:space="0" w:color="000000"/>
              <w:left w:val="single" w:sz="8" w:space="0" w:color="000000"/>
              <w:right w:val="single" w:sz="8" w:space="0" w:color="000000"/>
            </w:tcBorders>
            <w:shd w:val="clear" w:color="auto" w:fill="auto"/>
            <w:vAlign w:val="bottom"/>
          </w:tcPr>
          <w:p w14:paraId="140333B8" w14:textId="77777777" w:rsidR="009E54A3" w:rsidRDefault="00113892">
            <w:pPr>
              <w:widowControl w:val="0"/>
              <w:spacing w:line="240" w:lineRule="auto"/>
              <w:ind w:firstLine="0"/>
              <w:jc w:val="center"/>
              <w:rPr>
                <w:sz w:val="16"/>
                <w:szCs w:val="16"/>
              </w:rPr>
            </w:pPr>
            <w:r>
              <w:rPr>
                <w:sz w:val="16"/>
                <w:szCs w:val="16"/>
              </w:rPr>
              <w:t> </w:t>
            </w:r>
          </w:p>
        </w:tc>
      </w:tr>
      <w:tr w:rsidR="009E54A3" w14:paraId="6BF7E81E" w14:textId="77777777">
        <w:trPr>
          <w:trHeight w:val="74"/>
          <w:jc w:val="center"/>
        </w:trPr>
        <w:tc>
          <w:tcPr>
            <w:tcW w:w="235" w:type="dxa"/>
            <w:shd w:val="clear" w:color="auto" w:fill="auto"/>
            <w:vAlign w:val="bottom"/>
          </w:tcPr>
          <w:p w14:paraId="1775E45B" w14:textId="77777777" w:rsidR="009E54A3" w:rsidRDefault="009E54A3">
            <w:pPr>
              <w:widowControl w:val="0"/>
              <w:spacing w:line="240" w:lineRule="auto"/>
              <w:ind w:firstLine="0"/>
              <w:jc w:val="center"/>
              <w:rPr>
                <w:sz w:val="16"/>
                <w:szCs w:val="16"/>
              </w:rPr>
            </w:pPr>
          </w:p>
        </w:tc>
        <w:tc>
          <w:tcPr>
            <w:tcW w:w="811" w:type="dxa"/>
            <w:shd w:val="clear" w:color="auto" w:fill="auto"/>
            <w:vAlign w:val="bottom"/>
          </w:tcPr>
          <w:p w14:paraId="20C62B96"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6D82D9A1"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4FE3E1E9" w14:textId="77777777" w:rsidR="009E54A3" w:rsidRDefault="009E54A3">
            <w:pPr>
              <w:widowControl w:val="0"/>
              <w:spacing w:line="240" w:lineRule="auto"/>
              <w:ind w:firstLine="0"/>
              <w:jc w:val="left"/>
              <w:rPr>
                <w:sz w:val="20"/>
                <w:szCs w:val="20"/>
              </w:rPr>
            </w:pPr>
          </w:p>
        </w:tc>
        <w:tc>
          <w:tcPr>
            <w:tcW w:w="715" w:type="dxa"/>
            <w:shd w:val="clear" w:color="auto" w:fill="auto"/>
            <w:vAlign w:val="bottom"/>
          </w:tcPr>
          <w:p w14:paraId="745E7B30" w14:textId="77777777" w:rsidR="009E54A3" w:rsidRDefault="009E54A3">
            <w:pPr>
              <w:widowControl w:val="0"/>
              <w:spacing w:line="240" w:lineRule="auto"/>
              <w:ind w:firstLine="0"/>
              <w:jc w:val="left"/>
              <w:rPr>
                <w:sz w:val="20"/>
                <w:szCs w:val="20"/>
              </w:rPr>
            </w:pPr>
          </w:p>
        </w:tc>
        <w:tc>
          <w:tcPr>
            <w:tcW w:w="482" w:type="dxa"/>
            <w:shd w:val="clear" w:color="auto" w:fill="auto"/>
            <w:vAlign w:val="bottom"/>
          </w:tcPr>
          <w:p w14:paraId="67A8CE94"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520A0491" w14:textId="77777777" w:rsidR="009E54A3" w:rsidRDefault="009E54A3">
            <w:pPr>
              <w:widowControl w:val="0"/>
              <w:spacing w:line="240" w:lineRule="auto"/>
              <w:ind w:firstLine="0"/>
              <w:jc w:val="left"/>
              <w:rPr>
                <w:sz w:val="20"/>
                <w:szCs w:val="20"/>
              </w:rPr>
            </w:pPr>
          </w:p>
        </w:tc>
        <w:tc>
          <w:tcPr>
            <w:tcW w:w="875" w:type="dxa"/>
            <w:shd w:val="clear" w:color="auto" w:fill="auto"/>
            <w:vAlign w:val="bottom"/>
          </w:tcPr>
          <w:p w14:paraId="655E11BB" w14:textId="77777777" w:rsidR="009E54A3" w:rsidRDefault="009E54A3">
            <w:pPr>
              <w:widowControl w:val="0"/>
              <w:spacing w:line="240" w:lineRule="auto"/>
              <w:ind w:firstLine="0"/>
              <w:jc w:val="left"/>
              <w:rPr>
                <w:sz w:val="20"/>
                <w:szCs w:val="20"/>
              </w:rPr>
            </w:pPr>
          </w:p>
        </w:tc>
        <w:tc>
          <w:tcPr>
            <w:tcW w:w="982" w:type="dxa"/>
            <w:shd w:val="clear" w:color="auto" w:fill="auto"/>
            <w:vAlign w:val="bottom"/>
          </w:tcPr>
          <w:p w14:paraId="64DB11B7"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43439111" w14:textId="77777777" w:rsidR="009E54A3" w:rsidRDefault="009E54A3">
            <w:pPr>
              <w:widowControl w:val="0"/>
              <w:spacing w:line="240" w:lineRule="auto"/>
              <w:ind w:firstLine="0"/>
              <w:jc w:val="left"/>
              <w:rPr>
                <w:sz w:val="20"/>
                <w:szCs w:val="20"/>
              </w:rPr>
            </w:pPr>
          </w:p>
        </w:tc>
        <w:tc>
          <w:tcPr>
            <w:tcW w:w="858" w:type="dxa"/>
            <w:shd w:val="clear" w:color="auto" w:fill="auto"/>
            <w:vAlign w:val="bottom"/>
          </w:tcPr>
          <w:p w14:paraId="12210F1F" w14:textId="77777777" w:rsidR="009E54A3" w:rsidRDefault="009E54A3">
            <w:pPr>
              <w:widowControl w:val="0"/>
              <w:spacing w:line="240" w:lineRule="auto"/>
              <w:ind w:firstLine="0"/>
              <w:jc w:val="left"/>
              <w:rPr>
                <w:sz w:val="20"/>
                <w:szCs w:val="20"/>
              </w:rPr>
            </w:pPr>
          </w:p>
        </w:tc>
        <w:tc>
          <w:tcPr>
            <w:tcW w:w="801" w:type="dxa"/>
            <w:shd w:val="clear" w:color="auto" w:fill="auto"/>
            <w:vAlign w:val="bottom"/>
          </w:tcPr>
          <w:p w14:paraId="194DD8DA"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5A84ECB3"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38797023" w14:textId="77777777" w:rsidR="009E54A3" w:rsidRDefault="009E54A3">
            <w:pPr>
              <w:widowControl w:val="0"/>
              <w:spacing w:line="240" w:lineRule="auto"/>
              <w:ind w:firstLine="0"/>
              <w:jc w:val="left"/>
              <w:rPr>
                <w:sz w:val="20"/>
                <w:szCs w:val="20"/>
              </w:rPr>
            </w:pPr>
          </w:p>
        </w:tc>
        <w:tc>
          <w:tcPr>
            <w:tcW w:w="549" w:type="dxa"/>
            <w:shd w:val="clear" w:color="auto" w:fill="auto"/>
            <w:vAlign w:val="bottom"/>
          </w:tcPr>
          <w:p w14:paraId="25CFB1C7" w14:textId="77777777" w:rsidR="009E54A3" w:rsidRDefault="009E54A3">
            <w:pPr>
              <w:widowControl w:val="0"/>
              <w:spacing w:line="240" w:lineRule="auto"/>
              <w:ind w:firstLine="0"/>
              <w:jc w:val="left"/>
              <w:rPr>
                <w:sz w:val="20"/>
                <w:szCs w:val="20"/>
              </w:rPr>
            </w:pPr>
          </w:p>
        </w:tc>
        <w:tc>
          <w:tcPr>
            <w:tcW w:w="694" w:type="dxa"/>
            <w:shd w:val="clear" w:color="auto" w:fill="auto"/>
            <w:vAlign w:val="bottom"/>
          </w:tcPr>
          <w:p w14:paraId="2BE3E893" w14:textId="77777777" w:rsidR="009E54A3" w:rsidRDefault="009E54A3">
            <w:pPr>
              <w:widowControl w:val="0"/>
              <w:spacing w:line="240" w:lineRule="auto"/>
              <w:ind w:firstLine="0"/>
              <w:jc w:val="left"/>
              <w:rPr>
                <w:sz w:val="20"/>
                <w:szCs w:val="20"/>
              </w:rPr>
            </w:pPr>
          </w:p>
        </w:tc>
        <w:tc>
          <w:tcPr>
            <w:tcW w:w="316" w:type="dxa"/>
            <w:shd w:val="clear" w:color="auto" w:fill="auto"/>
            <w:vAlign w:val="bottom"/>
          </w:tcPr>
          <w:p w14:paraId="615E1B9A"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7255D8BB" w14:textId="77777777" w:rsidR="009E54A3" w:rsidRDefault="009E54A3">
            <w:pPr>
              <w:widowControl w:val="0"/>
              <w:spacing w:line="240" w:lineRule="auto"/>
              <w:ind w:firstLine="0"/>
              <w:jc w:val="left"/>
              <w:rPr>
                <w:sz w:val="20"/>
                <w:szCs w:val="20"/>
              </w:rPr>
            </w:pPr>
          </w:p>
        </w:tc>
        <w:tc>
          <w:tcPr>
            <w:tcW w:w="1203" w:type="dxa"/>
            <w:shd w:val="clear" w:color="auto" w:fill="auto"/>
            <w:vAlign w:val="bottom"/>
          </w:tcPr>
          <w:p w14:paraId="62686C73" w14:textId="77777777" w:rsidR="009E54A3" w:rsidRDefault="009E54A3">
            <w:pPr>
              <w:widowControl w:val="0"/>
              <w:spacing w:line="240" w:lineRule="auto"/>
              <w:ind w:firstLine="0"/>
              <w:jc w:val="left"/>
              <w:rPr>
                <w:sz w:val="20"/>
                <w:szCs w:val="20"/>
              </w:rPr>
            </w:pPr>
          </w:p>
        </w:tc>
        <w:tc>
          <w:tcPr>
            <w:tcW w:w="266" w:type="dxa"/>
            <w:shd w:val="clear" w:color="auto" w:fill="auto"/>
            <w:vAlign w:val="bottom"/>
          </w:tcPr>
          <w:p w14:paraId="5B1574FB" w14:textId="77777777" w:rsidR="009E54A3" w:rsidRDefault="009E54A3">
            <w:pPr>
              <w:widowControl w:val="0"/>
              <w:spacing w:line="240" w:lineRule="auto"/>
              <w:ind w:firstLine="0"/>
              <w:jc w:val="left"/>
              <w:rPr>
                <w:sz w:val="20"/>
                <w:szCs w:val="20"/>
              </w:rPr>
            </w:pPr>
          </w:p>
        </w:tc>
        <w:tc>
          <w:tcPr>
            <w:tcW w:w="470" w:type="dxa"/>
            <w:shd w:val="clear" w:color="auto" w:fill="auto"/>
            <w:vAlign w:val="bottom"/>
          </w:tcPr>
          <w:p w14:paraId="6135AF07" w14:textId="77777777" w:rsidR="009E54A3" w:rsidRDefault="009E54A3">
            <w:pPr>
              <w:widowControl w:val="0"/>
              <w:spacing w:line="240" w:lineRule="auto"/>
              <w:ind w:firstLine="0"/>
              <w:jc w:val="left"/>
              <w:rPr>
                <w:sz w:val="20"/>
                <w:szCs w:val="20"/>
              </w:rPr>
            </w:pPr>
          </w:p>
        </w:tc>
        <w:tc>
          <w:tcPr>
            <w:tcW w:w="262" w:type="dxa"/>
            <w:shd w:val="clear" w:color="auto" w:fill="auto"/>
            <w:vAlign w:val="bottom"/>
          </w:tcPr>
          <w:p w14:paraId="63888452" w14:textId="77777777" w:rsidR="009E54A3" w:rsidRDefault="009E54A3">
            <w:pPr>
              <w:widowControl w:val="0"/>
              <w:spacing w:line="240" w:lineRule="auto"/>
              <w:ind w:firstLine="0"/>
              <w:jc w:val="left"/>
              <w:rPr>
                <w:sz w:val="20"/>
                <w:szCs w:val="20"/>
              </w:rPr>
            </w:pPr>
          </w:p>
        </w:tc>
        <w:tc>
          <w:tcPr>
            <w:tcW w:w="3113" w:type="dxa"/>
            <w:gridSpan w:val="7"/>
            <w:vMerge/>
            <w:vAlign w:val="center"/>
          </w:tcPr>
          <w:p w14:paraId="07492365" w14:textId="77777777" w:rsidR="009E54A3" w:rsidRDefault="009E54A3">
            <w:pPr>
              <w:widowControl w:val="0"/>
              <w:spacing w:line="240" w:lineRule="auto"/>
              <w:ind w:firstLine="0"/>
              <w:jc w:val="left"/>
              <w:rPr>
                <w:sz w:val="20"/>
                <w:szCs w:val="20"/>
              </w:rPr>
            </w:pPr>
          </w:p>
        </w:tc>
        <w:tc>
          <w:tcPr>
            <w:tcW w:w="1419" w:type="dxa"/>
            <w:gridSpan w:val="4"/>
            <w:vMerge/>
            <w:vAlign w:val="center"/>
          </w:tcPr>
          <w:p w14:paraId="1BDF98DC" w14:textId="77777777" w:rsidR="009E54A3" w:rsidRDefault="009E54A3">
            <w:pPr>
              <w:widowControl w:val="0"/>
              <w:spacing w:line="240" w:lineRule="auto"/>
              <w:ind w:firstLine="0"/>
              <w:jc w:val="left"/>
              <w:rPr>
                <w:sz w:val="16"/>
                <w:szCs w:val="16"/>
              </w:rPr>
            </w:pPr>
          </w:p>
        </w:tc>
      </w:tr>
      <w:tr w:rsidR="009E54A3" w14:paraId="098BEC26" w14:textId="77777777">
        <w:trPr>
          <w:trHeight w:val="298"/>
          <w:jc w:val="center"/>
        </w:trPr>
        <w:tc>
          <w:tcPr>
            <w:tcW w:w="235" w:type="dxa"/>
            <w:shd w:val="clear" w:color="auto" w:fill="auto"/>
            <w:vAlign w:val="bottom"/>
          </w:tcPr>
          <w:p w14:paraId="2090A995" w14:textId="77777777" w:rsidR="009E54A3" w:rsidRDefault="009E54A3">
            <w:pPr>
              <w:widowControl w:val="0"/>
              <w:spacing w:line="240" w:lineRule="auto"/>
              <w:ind w:firstLine="0"/>
              <w:jc w:val="left"/>
              <w:rPr>
                <w:sz w:val="20"/>
                <w:szCs w:val="20"/>
              </w:rPr>
            </w:pPr>
          </w:p>
        </w:tc>
        <w:tc>
          <w:tcPr>
            <w:tcW w:w="811" w:type="dxa"/>
            <w:shd w:val="clear" w:color="auto" w:fill="auto"/>
            <w:vAlign w:val="bottom"/>
          </w:tcPr>
          <w:p w14:paraId="68C67525"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2088F93D"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41CE691C" w14:textId="77777777" w:rsidR="009E54A3" w:rsidRDefault="009E54A3">
            <w:pPr>
              <w:widowControl w:val="0"/>
              <w:spacing w:line="240" w:lineRule="auto"/>
              <w:ind w:firstLine="0"/>
              <w:jc w:val="left"/>
              <w:rPr>
                <w:sz w:val="20"/>
                <w:szCs w:val="20"/>
              </w:rPr>
            </w:pPr>
          </w:p>
        </w:tc>
        <w:tc>
          <w:tcPr>
            <w:tcW w:w="715" w:type="dxa"/>
            <w:shd w:val="clear" w:color="auto" w:fill="auto"/>
            <w:vAlign w:val="bottom"/>
          </w:tcPr>
          <w:p w14:paraId="26A329BF" w14:textId="77777777" w:rsidR="009E54A3" w:rsidRDefault="009E54A3">
            <w:pPr>
              <w:widowControl w:val="0"/>
              <w:spacing w:line="240" w:lineRule="auto"/>
              <w:ind w:firstLine="0"/>
              <w:jc w:val="left"/>
              <w:rPr>
                <w:sz w:val="20"/>
                <w:szCs w:val="20"/>
              </w:rPr>
            </w:pPr>
          </w:p>
        </w:tc>
        <w:tc>
          <w:tcPr>
            <w:tcW w:w="482" w:type="dxa"/>
            <w:shd w:val="clear" w:color="auto" w:fill="auto"/>
            <w:vAlign w:val="bottom"/>
          </w:tcPr>
          <w:p w14:paraId="5C853E4E"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7EB41FD5" w14:textId="77777777" w:rsidR="009E54A3" w:rsidRDefault="009E54A3">
            <w:pPr>
              <w:widowControl w:val="0"/>
              <w:spacing w:line="240" w:lineRule="auto"/>
              <w:ind w:firstLine="0"/>
              <w:jc w:val="left"/>
              <w:rPr>
                <w:sz w:val="20"/>
                <w:szCs w:val="20"/>
              </w:rPr>
            </w:pPr>
          </w:p>
        </w:tc>
        <w:tc>
          <w:tcPr>
            <w:tcW w:w="875" w:type="dxa"/>
            <w:shd w:val="clear" w:color="auto" w:fill="auto"/>
            <w:vAlign w:val="bottom"/>
          </w:tcPr>
          <w:p w14:paraId="5F3624FD" w14:textId="77777777" w:rsidR="009E54A3" w:rsidRDefault="009E54A3">
            <w:pPr>
              <w:widowControl w:val="0"/>
              <w:spacing w:line="240" w:lineRule="auto"/>
              <w:ind w:firstLine="0"/>
              <w:jc w:val="left"/>
              <w:rPr>
                <w:sz w:val="20"/>
                <w:szCs w:val="20"/>
              </w:rPr>
            </w:pPr>
          </w:p>
        </w:tc>
        <w:tc>
          <w:tcPr>
            <w:tcW w:w="982" w:type="dxa"/>
            <w:shd w:val="clear" w:color="auto" w:fill="auto"/>
            <w:vAlign w:val="bottom"/>
          </w:tcPr>
          <w:p w14:paraId="3B35EC6E"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1EBC0EBB" w14:textId="77777777" w:rsidR="009E54A3" w:rsidRDefault="009E54A3">
            <w:pPr>
              <w:widowControl w:val="0"/>
              <w:spacing w:line="240" w:lineRule="auto"/>
              <w:ind w:firstLine="0"/>
              <w:jc w:val="left"/>
              <w:rPr>
                <w:sz w:val="20"/>
                <w:szCs w:val="20"/>
              </w:rPr>
            </w:pPr>
          </w:p>
        </w:tc>
        <w:tc>
          <w:tcPr>
            <w:tcW w:w="858" w:type="dxa"/>
            <w:shd w:val="clear" w:color="auto" w:fill="auto"/>
            <w:vAlign w:val="bottom"/>
          </w:tcPr>
          <w:p w14:paraId="2F8DDC73" w14:textId="77777777" w:rsidR="009E54A3" w:rsidRDefault="009E54A3">
            <w:pPr>
              <w:widowControl w:val="0"/>
              <w:spacing w:line="240" w:lineRule="auto"/>
              <w:ind w:firstLine="0"/>
              <w:jc w:val="left"/>
              <w:rPr>
                <w:sz w:val="20"/>
                <w:szCs w:val="20"/>
              </w:rPr>
            </w:pPr>
          </w:p>
        </w:tc>
        <w:tc>
          <w:tcPr>
            <w:tcW w:w="801" w:type="dxa"/>
            <w:shd w:val="clear" w:color="auto" w:fill="auto"/>
            <w:vAlign w:val="bottom"/>
          </w:tcPr>
          <w:p w14:paraId="704EEA50"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1E7FE44B"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2B65D402" w14:textId="77777777" w:rsidR="009E54A3" w:rsidRDefault="009E54A3">
            <w:pPr>
              <w:widowControl w:val="0"/>
              <w:spacing w:line="240" w:lineRule="auto"/>
              <w:ind w:firstLine="0"/>
              <w:jc w:val="left"/>
              <w:rPr>
                <w:sz w:val="20"/>
                <w:szCs w:val="20"/>
              </w:rPr>
            </w:pPr>
          </w:p>
        </w:tc>
        <w:tc>
          <w:tcPr>
            <w:tcW w:w="549" w:type="dxa"/>
            <w:shd w:val="clear" w:color="auto" w:fill="auto"/>
            <w:vAlign w:val="bottom"/>
          </w:tcPr>
          <w:p w14:paraId="7C83247E" w14:textId="77777777" w:rsidR="009E54A3" w:rsidRDefault="009E54A3">
            <w:pPr>
              <w:widowControl w:val="0"/>
              <w:spacing w:line="240" w:lineRule="auto"/>
              <w:ind w:firstLine="0"/>
              <w:jc w:val="left"/>
              <w:rPr>
                <w:sz w:val="20"/>
                <w:szCs w:val="20"/>
              </w:rPr>
            </w:pPr>
          </w:p>
        </w:tc>
        <w:tc>
          <w:tcPr>
            <w:tcW w:w="694" w:type="dxa"/>
            <w:shd w:val="clear" w:color="auto" w:fill="auto"/>
            <w:vAlign w:val="bottom"/>
          </w:tcPr>
          <w:p w14:paraId="4E1BF8D3" w14:textId="77777777" w:rsidR="009E54A3" w:rsidRDefault="009E54A3">
            <w:pPr>
              <w:widowControl w:val="0"/>
              <w:spacing w:line="240" w:lineRule="auto"/>
              <w:ind w:firstLine="0"/>
              <w:jc w:val="left"/>
              <w:rPr>
                <w:sz w:val="20"/>
                <w:szCs w:val="20"/>
              </w:rPr>
            </w:pPr>
          </w:p>
        </w:tc>
        <w:tc>
          <w:tcPr>
            <w:tcW w:w="316" w:type="dxa"/>
            <w:shd w:val="clear" w:color="auto" w:fill="auto"/>
            <w:vAlign w:val="bottom"/>
          </w:tcPr>
          <w:p w14:paraId="222584A8"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145ED7E2" w14:textId="77777777" w:rsidR="009E54A3" w:rsidRDefault="009E54A3">
            <w:pPr>
              <w:widowControl w:val="0"/>
              <w:spacing w:line="240" w:lineRule="auto"/>
              <w:ind w:firstLine="0"/>
              <w:jc w:val="left"/>
              <w:rPr>
                <w:sz w:val="20"/>
                <w:szCs w:val="20"/>
              </w:rPr>
            </w:pPr>
          </w:p>
        </w:tc>
        <w:tc>
          <w:tcPr>
            <w:tcW w:w="1203" w:type="dxa"/>
            <w:shd w:val="clear" w:color="auto" w:fill="auto"/>
            <w:vAlign w:val="bottom"/>
          </w:tcPr>
          <w:p w14:paraId="158CAB15" w14:textId="77777777" w:rsidR="009E54A3" w:rsidRDefault="009E54A3">
            <w:pPr>
              <w:widowControl w:val="0"/>
              <w:spacing w:line="240" w:lineRule="auto"/>
              <w:ind w:firstLine="0"/>
              <w:jc w:val="right"/>
              <w:rPr>
                <w:sz w:val="20"/>
                <w:szCs w:val="20"/>
              </w:rPr>
            </w:pPr>
          </w:p>
        </w:tc>
        <w:tc>
          <w:tcPr>
            <w:tcW w:w="2939" w:type="dxa"/>
            <w:gridSpan w:val="9"/>
            <w:tcBorders>
              <w:right w:val="single" w:sz="4" w:space="0" w:color="000000"/>
            </w:tcBorders>
            <w:shd w:val="clear" w:color="auto" w:fill="auto"/>
            <w:vAlign w:val="bottom"/>
          </w:tcPr>
          <w:p w14:paraId="508BFE06" w14:textId="77777777" w:rsidR="009E54A3" w:rsidRDefault="00113892">
            <w:pPr>
              <w:widowControl w:val="0"/>
              <w:spacing w:line="240" w:lineRule="auto"/>
              <w:ind w:firstLine="0"/>
              <w:jc w:val="right"/>
              <w:rPr>
                <w:sz w:val="20"/>
                <w:szCs w:val="20"/>
              </w:rPr>
            </w:pPr>
            <w:r>
              <w:rPr>
                <w:sz w:val="20"/>
                <w:szCs w:val="20"/>
              </w:rPr>
              <w:t>Договор подряда (контракт)</w:t>
            </w:r>
          </w:p>
        </w:tc>
        <w:tc>
          <w:tcPr>
            <w:tcW w:w="1172" w:type="dxa"/>
            <w:tcBorders>
              <w:top w:val="single" w:sz="4" w:space="0" w:color="000000"/>
              <w:bottom w:val="single" w:sz="4" w:space="0" w:color="000000"/>
              <w:right w:val="single" w:sz="8" w:space="0" w:color="000000"/>
            </w:tcBorders>
            <w:shd w:val="clear" w:color="auto" w:fill="auto"/>
            <w:vAlign w:val="center"/>
          </w:tcPr>
          <w:p w14:paraId="259D0B44" w14:textId="77777777" w:rsidR="009E54A3" w:rsidRDefault="00113892">
            <w:pPr>
              <w:widowControl w:val="0"/>
              <w:spacing w:line="240" w:lineRule="auto"/>
              <w:ind w:firstLine="0"/>
              <w:jc w:val="left"/>
              <w:rPr>
                <w:sz w:val="20"/>
                <w:szCs w:val="20"/>
              </w:rPr>
            </w:pPr>
            <w:r>
              <w:rPr>
                <w:sz w:val="20"/>
                <w:szCs w:val="20"/>
              </w:rPr>
              <w:t xml:space="preserve">номер </w:t>
            </w:r>
          </w:p>
        </w:tc>
        <w:tc>
          <w:tcPr>
            <w:tcW w:w="1419" w:type="dxa"/>
            <w:gridSpan w:val="4"/>
            <w:tcBorders>
              <w:top w:val="single" w:sz="4" w:space="0" w:color="000000"/>
              <w:bottom w:val="single" w:sz="4" w:space="0" w:color="000000"/>
              <w:right w:val="single" w:sz="8" w:space="0" w:color="000000"/>
            </w:tcBorders>
            <w:shd w:val="clear" w:color="auto" w:fill="auto"/>
            <w:vAlign w:val="center"/>
          </w:tcPr>
          <w:p w14:paraId="14C5F670" w14:textId="77777777" w:rsidR="009E54A3" w:rsidRDefault="00113892">
            <w:pPr>
              <w:widowControl w:val="0"/>
              <w:spacing w:line="240" w:lineRule="auto"/>
              <w:ind w:firstLine="0"/>
              <w:jc w:val="left"/>
              <w:rPr>
                <w:sz w:val="20"/>
                <w:szCs w:val="20"/>
              </w:rPr>
            </w:pPr>
            <w:r>
              <w:rPr>
                <w:sz w:val="20"/>
                <w:szCs w:val="20"/>
              </w:rPr>
              <w:t> </w:t>
            </w:r>
          </w:p>
        </w:tc>
      </w:tr>
      <w:tr w:rsidR="009E54A3" w14:paraId="159AA580" w14:textId="77777777">
        <w:trPr>
          <w:trHeight w:val="298"/>
          <w:jc w:val="center"/>
        </w:trPr>
        <w:tc>
          <w:tcPr>
            <w:tcW w:w="235" w:type="dxa"/>
            <w:shd w:val="clear" w:color="auto" w:fill="auto"/>
            <w:vAlign w:val="bottom"/>
          </w:tcPr>
          <w:p w14:paraId="57EF2FE4" w14:textId="77777777" w:rsidR="009E54A3" w:rsidRDefault="009E54A3">
            <w:pPr>
              <w:widowControl w:val="0"/>
              <w:spacing w:line="240" w:lineRule="auto"/>
              <w:ind w:firstLine="0"/>
              <w:jc w:val="center"/>
              <w:rPr>
                <w:sz w:val="20"/>
                <w:szCs w:val="20"/>
              </w:rPr>
            </w:pPr>
          </w:p>
        </w:tc>
        <w:tc>
          <w:tcPr>
            <w:tcW w:w="811" w:type="dxa"/>
            <w:shd w:val="clear" w:color="auto" w:fill="auto"/>
            <w:vAlign w:val="bottom"/>
          </w:tcPr>
          <w:p w14:paraId="0E0D1F9D"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28827F16"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3152398C" w14:textId="77777777" w:rsidR="009E54A3" w:rsidRDefault="009E54A3">
            <w:pPr>
              <w:widowControl w:val="0"/>
              <w:spacing w:line="240" w:lineRule="auto"/>
              <w:ind w:firstLine="0"/>
              <w:jc w:val="left"/>
              <w:rPr>
                <w:sz w:val="20"/>
                <w:szCs w:val="20"/>
              </w:rPr>
            </w:pPr>
          </w:p>
        </w:tc>
        <w:tc>
          <w:tcPr>
            <w:tcW w:w="715" w:type="dxa"/>
            <w:shd w:val="clear" w:color="auto" w:fill="auto"/>
            <w:vAlign w:val="bottom"/>
          </w:tcPr>
          <w:p w14:paraId="3A767F6F" w14:textId="77777777" w:rsidR="009E54A3" w:rsidRDefault="009E54A3">
            <w:pPr>
              <w:widowControl w:val="0"/>
              <w:spacing w:line="240" w:lineRule="auto"/>
              <w:ind w:firstLine="0"/>
              <w:jc w:val="left"/>
              <w:rPr>
                <w:sz w:val="20"/>
                <w:szCs w:val="20"/>
              </w:rPr>
            </w:pPr>
          </w:p>
        </w:tc>
        <w:tc>
          <w:tcPr>
            <w:tcW w:w="482" w:type="dxa"/>
            <w:shd w:val="clear" w:color="auto" w:fill="auto"/>
            <w:vAlign w:val="bottom"/>
          </w:tcPr>
          <w:p w14:paraId="6F039B6A"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786E2665" w14:textId="77777777" w:rsidR="009E54A3" w:rsidRDefault="009E54A3">
            <w:pPr>
              <w:widowControl w:val="0"/>
              <w:spacing w:line="240" w:lineRule="auto"/>
              <w:ind w:firstLine="0"/>
              <w:jc w:val="left"/>
              <w:rPr>
                <w:sz w:val="20"/>
                <w:szCs w:val="20"/>
              </w:rPr>
            </w:pPr>
          </w:p>
        </w:tc>
        <w:tc>
          <w:tcPr>
            <w:tcW w:w="875" w:type="dxa"/>
            <w:shd w:val="clear" w:color="auto" w:fill="auto"/>
            <w:vAlign w:val="bottom"/>
          </w:tcPr>
          <w:p w14:paraId="34C3D851" w14:textId="77777777" w:rsidR="009E54A3" w:rsidRDefault="009E54A3">
            <w:pPr>
              <w:widowControl w:val="0"/>
              <w:spacing w:line="240" w:lineRule="auto"/>
              <w:ind w:firstLine="0"/>
              <w:jc w:val="left"/>
              <w:rPr>
                <w:sz w:val="20"/>
                <w:szCs w:val="20"/>
              </w:rPr>
            </w:pPr>
          </w:p>
        </w:tc>
        <w:tc>
          <w:tcPr>
            <w:tcW w:w="982" w:type="dxa"/>
            <w:shd w:val="clear" w:color="auto" w:fill="auto"/>
            <w:vAlign w:val="bottom"/>
          </w:tcPr>
          <w:p w14:paraId="584E7D5B"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562BF568" w14:textId="77777777" w:rsidR="009E54A3" w:rsidRDefault="009E54A3">
            <w:pPr>
              <w:widowControl w:val="0"/>
              <w:spacing w:line="240" w:lineRule="auto"/>
              <w:ind w:firstLine="0"/>
              <w:jc w:val="left"/>
              <w:rPr>
                <w:sz w:val="20"/>
                <w:szCs w:val="20"/>
              </w:rPr>
            </w:pPr>
          </w:p>
        </w:tc>
        <w:tc>
          <w:tcPr>
            <w:tcW w:w="858" w:type="dxa"/>
            <w:shd w:val="clear" w:color="auto" w:fill="auto"/>
            <w:vAlign w:val="bottom"/>
          </w:tcPr>
          <w:p w14:paraId="6F727F74" w14:textId="77777777" w:rsidR="009E54A3" w:rsidRDefault="009E54A3">
            <w:pPr>
              <w:widowControl w:val="0"/>
              <w:spacing w:line="240" w:lineRule="auto"/>
              <w:ind w:firstLine="0"/>
              <w:jc w:val="left"/>
              <w:rPr>
                <w:sz w:val="20"/>
                <w:szCs w:val="20"/>
              </w:rPr>
            </w:pPr>
          </w:p>
        </w:tc>
        <w:tc>
          <w:tcPr>
            <w:tcW w:w="801" w:type="dxa"/>
            <w:shd w:val="clear" w:color="auto" w:fill="auto"/>
            <w:vAlign w:val="bottom"/>
          </w:tcPr>
          <w:p w14:paraId="16907BD4"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3FEB4311"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3F78AEDB" w14:textId="77777777" w:rsidR="009E54A3" w:rsidRDefault="009E54A3">
            <w:pPr>
              <w:widowControl w:val="0"/>
              <w:spacing w:line="240" w:lineRule="auto"/>
              <w:ind w:firstLine="0"/>
              <w:jc w:val="left"/>
              <w:rPr>
                <w:sz w:val="20"/>
                <w:szCs w:val="20"/>
              </w:rPr>
            </w:pPr>
          </w:p>
        </w:tc>
        <w:tc>
          <w:tcPr>
            <w:tcW w:w="549" w:type="dxa"/>
            <w:shd w:val="clear" w:color="auto" w:fill="auto"/>
            <w:vAlign w:val="bottom"/>
          </w:tcPr>
          <w:p w14:paraId="13D8CC92" w14:textId="77777777" w:rsidR="009E54A3" w:rsidRDefault="009E54A3">
            <w:pPr>
              <w:widowControl w:val="0"/>
              <w:spacing w:line="240" w:lineRule="auto"/>
              <w:ind w:firstLine="0"/>
              <w:jc w:val="left"/>
              <w:rPr>
                <w:sz w:val="20"/>
                <w:szCs w:val="20"/>
              </w:rPr>
            </w:pPr>
          </w:p>
        </w:tc>
        <w:tc>
          <w:tcPr>
            <w:tcW w:w="694" w:type="dxa"/>
            <w:shd w:val="clear" w:color="auto" w:fill="auto"/>
            <w:vAlign w:val="bottom"/>
          </w:tcPr>
          <w:p w14:paraId="7F2CBBAD" w14:textId="77777777" w:rsidR="009E54A3" w:rsidRDefault="009E54A3">
            <w:pPr>
              <w:widowControl w:val="0"/>
              <w:spacing w:line="240" w:lineRule="auto"/>
              <w:ind w:firstLine="0"/>
              <w:jc w:val="left"/>
              <w:rPr>
                <w:sz w:val="20"/>
                <w:szCs w:val="20"/>
              </w:rPr>
            </w:pPr>
          </w:p>
        </w:tc>
        <w:tc>
          <w:tcPr>
            <w:tcW w:w="316" w:type="dxa"/>
            <w:shd w:val="clear" w:color="auto" w:fill="auto"/>
            <w:vAlign w:val="bottom"/>
          </w:tcPr>
          <w:p w14:paraId="7228D65A"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23B43A4D" w14:textId="77777777" w:rsidR="009E54A3" w:rsidRDefault="009E54A3">
            <w:pPr>
              <w:widowControl w:val="0"/>
              <w:spacing w:line="240" w:lineRule="auto"/>
              <w:ind w:firstLine="0"/>
              <w:jc w:val="left"/>
              <w:rPr>
                <w:sz w:val="20"/>
                <w:szCs w:val="20"/>
              </w:rPr>
            </w:pPr>
          </w:p>
        </w:tc>
        <w:tc>
          <w:tcPr>
            <w:tcW w:w="1203" w:type="dxa"/>
            <w:shd w:val="clear" w:color="auto" w:fill="auto"/>
            <w:vAlign w:val="bottom"/>
          </w:tcPr>
          <w:p w14:paraId="542D5C56" w14:textId="77777777" w:rsidR="009E54A3" w:rsidRDefault="009E54A3">
            <w:pPr>
              <w:widowControl w:val="0"/>
              <w:spacing w:line="240" w:lineRule="auto"/>
              <w:ind w:firstLine="0"/>
              <w:jc w:val="left"/>
              <w:rPr>
                <w:sz w:val="20"/>
                <w:szCs w:val="20"/>
              </w:rPr>
            </w:pPr>
          </w:p>
        </w:tc>
        <w:tc>
          <w:tcPr>
            <w:tcW w:w="266" w:type="dxa"/>
            <w:shd w:val="clear" w:color="auto" w:fill="auto"/>
            <w:vAlign w:val="bottom"/>
          </w:tcPr>
          <w:p w14:paraId="6B3C2A34" w14:textId="77777777" w:rsidR="009E54A3" w:rsidRDefault="009E54A3">
            <w:pPr>
              <w:widowControl w:val="0"/>
              <w:spacing w:line="240" w:lineRule="auto"/>
              <w:ind w:firstLine="0"/>
              <w:jc w:val="left"/>
              <w:rPr>
                <w:sz w:val="20"/>
                <w:szCs w:val="20"/>
              </w:rPr>
            </w:pPr>
          </w:p>
        </w:tc>
        <w:tc>
          <w:tcPr>
            <w:tcW w:w="470" w:type="dxa"/>
            <w:shd w:val="clear" w:color="auto" w:fill="auto"/>
            <w:vAlign w:val="bottom"/>
          </w:tcPr>
          <w:p w14:paraId="7E2BFA5B" w14:textId="77777777" w:rsidR="009E54A3" w:rsidRDefault="009E54A3">
            <w:pPr>
              <w:widowControl w:val="0"/>
              <w:spacing w:line="240" w:lineRule="auto"/>
              <w:ind w:firstLine="0"/>
              <w:jc w:val="left"/>
              <w:rPr>
                <w:sz w:val="20"/>
                <w:szCs w:val="20"/>
              </w:rPr>
            </w:pPr>
          </w:p>
        </w:tc>
        <w:tc>
          <w:tcPr>
            <w:tcW w:w="262" w:type="dxa"/>
            <w:shd w:val="clear" w:color="auto" w:fill="auto"/>
            <w:vAlign w:val="bottom"/>
          </w:tcPr>
          <w:p w14:paraId="783083CB" w14:textId="77777777" w:rsidR="009E54A3" w:rsidRDefault="009E54A3">
            <w:pPr>
              <w:widowControl w:val="0"/>
              <w:spacing w:line="240" w:lineRule="auto"/>
              <w:ind w:firstLine="0"/>
              <w:jc w:val="left"/>
              <w:rPr>
                <w:sz w:val="20"/>
                <w:szCs w:val="20"/>
              </w:rPr>
            </w:pPr>
          </w:p>
        </w:tc>
        <w:tc>
          <w:tcPr>
            <w:tcW w:w="451" w:type="dxa"/>
            <w:shd w:val="clear" w:color="auto" w:fill="auto"/>
            <w:vAlign w:val="bottom"/>
          </w:tcPr>
          <w:p w14:paraId="783D03FF" w14:textId="77777777" w:rsidR="009E54A3" w:rsidRDefault="009E54A3">
            <w:pPr>
              <w:widowControl w:val="0"/>
              <w:spacing w:line="240" w:lineRule="auto"/>
              <w:ind w:firstLine="0"/>
              <w:jc w:val="left"/>
              <w:rPr>
                <w:sz w:val="20"/>
                <w:szCs w:val="20"/>
              </w:rPr>
            </w:pPr>
          </w:p>
        </w:tc>
        <w:tc>
          <w:tcPr>
            <w:tcW w:w="545" w:type="dxa"/>
            <w:shd w:val="clear" w:color="auto" w:fill="auto"/>
            <w:vAlign w:val="bottom"/>
          </w:tcPr>
          <w:p w14:paraId="57CF3436"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4312EF15"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486ACEF2"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4491FD58"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2FB0F43C" w14:textId="77777777" w:rsidR="009E54A3" w:rsidRDefault="009E54A3">
            <w:pPr>
              <w:widowControl w:val="0"/>
              <w:spacing w:line="240" w:lineRule="auto"/>
              <w:ind w:firstLine="0"/>
              <w:jc w:val="left"/>
              <w:rPr>
                <w:sz w:val="20"/>
                <w:szCs w:val="20"/>
              </w:rPr>
            </w:pPr>
          </w:p>
        </w:tc>
        <w:tc>
          <w:tcPr>
            <w:tcW w:w="1172" w:type="dxa"/>
            <w:tcBorders>
              <w:left w:val="single" w:sz="4" w:space="0" w:color="000000"/>
              <w:bottom w:val="single" w:sz="4" w:space="0" w:color="000000"/>
            </w:tcBorders>
            <w:shd w:val="clear" w:color="auto" w:fill="auto"/>
            <w:vAlign w:val="center"/>
          </w:tcPr>
          <w:p w14:paraId="32965E6A" w14:textId="77777777" w:rsidR="009E54A3" w:rsidRDefault="00113892">
            <w:pPr>
              <w:widowControl w:val="0"/>
              <w:spacing w:line="240" w:lineRule="auto"/>
              <w:ind w:firstLine="0"/>
              <w:jc w:val="left"/>
              <w:rPr>
                <w:sz w:val="20"/>
                <w:szCs w:val="20"/>
              </w:rPr>
            </w:pPr>
            <w:r>
              <w:rPr>
                <w:sz w:val="20"/>
                <w:szCs w:val="20"/>
              </w:rPr>
              <w:t xml:space="preserve">дата </w:t>
            </w:r>
          </w:p>
        </w:tc>
        <w:tc>
          <w:tcPr>
            <w:tcW w:w="1419" w:type="dxa"/>
            <w:gridSpan w:val="4"/>
            <w:tcBorders>
              <w:top w:val="single" w:sz="4" w:space="0" w:color="000000"/>
              <w:left w:val="single" w:sz="8" w:space="0" w:color="000000"/>
              <w:bottom w:val="single" w:sz="4" w:space="0" w:color="000000"/>
              <w:right w:val="single" w:sz="8" w:space="0" w:color="000000"/>
            </w:tcBorders>
            <w:shd w:val="clear" w:color="auto" w:fill="auto"/>
            <w:vAlign w:val="center"/>
          </w:tcPr>
          <w:p w14:paraId="4DB0E053" w14:textId="77777777" w:rsidR="009E54A3" w:rsidRDefault="00113892">
            <w:pPr>
              <w:widowControl w:val="0"/>
              <w:spacing w:line="240" w:lineRule="auto"/>
              <w:ind w:firstLine="0"/>
              <w:jc w:val="left"/>
              <w:rPr>
                <w:sz w:val="20"/>
                <w:szCs w:val="20"/>
              </w:rPr>
            </w:pPr>
            <w:r>
              <w:rPr>
                <w:sz w:val="20"/>
                <w:szCs w:val="20"/>
              </w:rPr>
              <w:t> </w:t>
            </w:r>
          </w:p>
        </w:tc>
      </w:tr>
      <w:tr w:rsidR="009E54A3" w14:paraId="08BD4689" w14:textId="77777777">
        <w:trPr>
          <w:trHeight w:val="298"/>
          <w:jc w:val="center"/>
        </w:trPr>
        <w:tc>
          <w:tcPr>
            <w:tcW w:w="235" w:type="dxa"/>
            <w:shd w:val="clear" w:color="auto" w:fill="auto"/>
            <w:vAlign w:val="bottom"/>
          </w:tcPr>
          <w:p w14:paraId="68CBCEB4" w14:textId="77777777" w:rsidR="009E54A3" w:rsidRDefault="009E54A3">
            <w:pPr>
              <w:widowControl w:val="0"/>
              <w:spacing w:line="240" w:lineRule="auto"/>
              <w:ind w:firstLine="0"/>
              <w:jc w:val="center"/>
              <w:rPr>
                <w:sz w:val="20"/>
                <w:szCs w:val="20"/>
              </w:rPr>
            </w:pPr>
          </w:p>
        </w:tc>
        <w:tc>
          <w:tcPr>
            <w:tcW w:w="811" w:type="dxa"/>
            <w:shd w:val="clear" w:color="auto" w:fill="auto"/>
            <w:vAlign w:val="bottom"/>
          </w:tcPr>
          <w:p w14:paraId="6DC5B9DC"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55783165"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7F0BCEEC" w14:textId="77777777" w:rsidR="009E54A3" w:rsidRDefault="009E54A3">
            <w:pPr>
              <w:widowControl w:val="0"/>
              <w:spacing w:line="240" w:lineRule="auto"/>
              <w:ind w:firstLine="0"/>
              <w:jc w:val="left"/>
              <w:rPr>
                <w:sz w:val="20"/>
                <w:szCs w:val="20"/>
              </w:rPr>
            </w:pPr>
          </w:p>
        </w:tc>
        <w:tc>
          <w:tcPr>
            <w:tcW w:w="715" w:type="dxa"/>
            <w:shd w:val="clear" w:color="auto" w:fill="auto"/>
            <w:vAlign w:val="bottom"/>
          </w:tcPr>
          <w:p w14:paraId="030E2EC5" w14:textId="77777777" w:rsidR="009E54A3" w:rsidRDefault="009E54A3">
            <w:pPr>
              <w:widowControl w:val="0"/>
              <w:spacing w:line="240" w:lineRule="auto"/>
              <w:ind w:firstLine="0"/>
              <w:jc w:val="left"/>
              <w:rPr>
                <w:sz w:val="20"/>
                <w:szCs w:val="20"/>
              </w:rPr>
            </w:pPr>
          </w:p>
        </w:tc>
        <w:tc>
          <w:tcPr>
            <w:tcW w:w="482" w:type="dxa"/>
            <w:shd w:val="clear" w:color="auto" w:fill="auto"/>
            <w:vAlign w:val="bottom"/>
          </w:tcPr>
          <w:p w14:paraId="5224F8EF"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6F6EB999" w14:textId="77777777" w:rsidR="009E54A3" w:rsidRDefault="009E54A3">
            <w:pPr>
              <w:widowControl w:val="0"/>
              <w:spacing w:line="240" w:lineRule="auto"/>
              <w:ind w:firstLine="0"/>
              <w:jc w:val="left"/>
              <w:rPr>
                <w:sz w:val="20"/>
                <w:szCs w:val="20"/>
              </w:rPr>
            </w:pPr>
          </w:p>
        </w:tc>
        <w:tc>
          <w:tcPr>
            <w:tcW w:w="875" w:type="dxa"/>
            <w:shd w:val="clear" w:color="auto" w:fill="auto"/>
            <w:vAlign w:val="bottom"/>
          </w:tcPr>
          <w:p w14:paraId="05D30C16" w14:textId="77777777" w:rsidR="009E54A3" w:rsidRDefault="009E54A3">
            <w:pPr>
              <w:widowControl w:val="0"/>
              <w:spacing w:line="240" w:lineRule="auto"/>
              <w:ind w:firstLine="0"/>
              <w:jc w:val="left"/>
              <w:rPr>
                <w:sz w:val="20"/>
                <w:szCs w:val="20"/>
              </w:rPr>
            </w:pPr>
          </w:p>
        </w:tc>
        <w:tc>
          <w:tcPr>
            <w:tcW w:w="982" w:type="dxa"/>
            <w:shd w:val="clear" w:color="auto" w:fill="auto"/>
            <w:vAlign w:val="bottom"/>
          </w:tcPr>
          <w:p w14:paraId="0C8351E1"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24E8ECD2" w14:textId="77777777" w:rsidR="009E54A3" w:rsidRDefault="009E54A3">
            <w:pPr>
              <w:widowControl w:val="0"/>
              <w:spacing w:line="240" w:lineRule="auto"/>
              <w:ind w:firstLine="0"/>
              <w:jc w:val="left"/>
              <w:rPr>
                <w:sz w:val="20"/>
                <w:szCs w:val="20"/>
              </w:rPr>
            </w:pPr>
          </w:p>
        </w:tc>
        <w:tc>
          <w:tcPr>
            <w:tcW w:w="858" w:type="dxa"/>
            <w:shd w:val="clear" w:color="auto" w:fill="auto"/>
            <w:vAlign w:val="bottom"/>
          </w:tcPr>
          <w:p w14:paraId="16D20417" w14:textId="77777777" w:rsidR="009E54A3" w:rsidRDefault="009E54A3">
            <w:pPr>
              <w:widowControl w:val="0"/>
              <w:spacing w:line="240" w:lineRule="auto"/>
              <w:ind w:firstLine="0"/>
              <w:jc w:val="left"/>
              <w:rPr>
                <w:sz w:val="20"/>
                <w:szCs w:val="20"/>
              </w:rPr>
            </w:pPr>
          </w:p>
        </w:tc>
        <w:tc>
          <w:tcPr>
            <w:tcW w:w="801" w:type="dxa"/>
            <w:shd w:val="clear" w:color="auto" w:fill="auto"/>
            <w:vAlign w:val="bottom"/>
          </w:tcPr>
          <w:p w14:paraId="11F3AAFE"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4BF3946F"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5A924F13" w14:textId="77777777" w:rsidR="009E54A3" w:rsidRDefault="009E54A3">
            <w:pPr>
              <w:widowControl w:val="0"/>
              <w:spacing w:line="240" w:lineRule="auto"/>
              <w:ind w:firstLine="0"/>
              <w:jc w:val="left"/>
              <w:rPr>
                <w:sz w:val="20"/>
                <w:szCs w:val="20"/>
              </w:rPr>
            </w:pPr>
          </w:p>
        </w:tc>
        <w:tc>
          <w:tcPr>
            <w:tcW w:w="549" w:type="dxa"/>
            <w:shd w:val="clear" w:color="auto" w:fill="auto"/>
            <w:vAlign w:val="bottom"/>
          </w:tcPr>
          <w:p w14:paraId="39F06332" w14:textId="77777777" w:rsidR="009E54A3" w:rsidRDefault="009E54A3">
            <w:pPr>
              <w:widowControl w:val="0"/>
              <w:spacing w:line="240" w:lineRule="auto"/>
              <w:ind w:firstLine="0"/>
              <w:jc w:val="left"/>
              <w:rPr>
                <w:sz w:val="20"/>
                <w:szCs w:val="20"/>
              </w:rPr>
            </w:pPr>
          </w:p>
        </w:tc>
        <w:tc>
          <w:tcPr>
            <w:tcW w:w="694" w:type="dxa"/>
            <w:shd w:val="clear" w:color="auto" w:fill="auto"/>
            <w:vAlign w:val="bottom"/>
          </w:tcPr>
          <w:p w14:paraId="561A4017" w14:textId="77777777" w:rsidR="009E54A3" w:rsidRDefault="009E54A3">
            <w:pPr>
              <w:widowControl w:val="0"/>
              <w:spacing w:line="240" w:lineRule="auto"/>
              <w:ind w:firstLine="0"/>
              <w:jc w:val="left"/>
              <w:rPr>
                <w:sz w:val="20"/>
                <w:szCs w:val="20"/>
              </w:rPr>
            </w:pPr>
          </w:p>
        </w:tc>
        <w:tc>
          <w:tcPr>
            <w:tcW w:w="316" w:type="dxa"/>
            <w:shd w:val="clear" w:color="auto" w:fill="auto"/>
            <w:vAlign w:val="bottom"/>
          </w:tcPr>
          <w:p w14:paraId="4819A4C5"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1AD3016B" w14:textId="77777777" w:rsidR="009E54A3" w:rsidRDefault="009E54A3">
            <w:pPr>
              <w:widowControl w:val="0"/>
              <w:spacing w:line="240" w:lineRule="auto"/>
              <w:ind w:firstLine="0"/>
              <w:jc w:val="left"/>
              <w:rPr>
                <w:sz w:val="20"/>
                <w:szCs w:val="20"/>
              </w:rPr>
            </w:pPr>
          </w:p>
        </w:tc>
        <w:tc>
          <w:tcPr>
            <w:tcW w:w="1203" w:type="dxa"/>
            <w:shd w:val="clear" w:color="auto" w:fill="auto"/>
            <w:vAlign w:val="bottom"/>
          </w:tcPr>
          <w:p w14:paraId="2BEA3645" w14:textId="77777777" w:rsidR="009E54A3" w:rsidRDefault="009E54A3">
            <w:pPr>
              <w:widowControl w:val="0"/>
              <w:spacing w:line="240" w:lineRule="auto"/>
              <w:ind w:firstLine="0"/>
              <w:jc w:val="left"/>
              <w:rPr>
                <w:sz w:val="20"/>
                <w:szCs w:val="20"/>
              </w:rPr>
            </w:pPr>
          </w:p>
        </w:tc>
        <w:tc>
          <w:tcPr>
            <w:tcW w:w="266" w:type="dxa"/>
            <w:shd w:val="clear" w:color="auto" w:fill="auto"/>
            <w:vAlign w:val="bottom"/>
          </w:tcPr>
          <w:p w14:paraId="5330CB15" w14:textId="77777777" w:rsidR="009E54A3" w:rsidRDefault="009E54A3">
            <w:pPr>
              <w:widowControl w:val="0"/>
              <w:spacing w:line="240" w:lineRule="auto"/>
              <w:ind w:firstLine="0"/>
              <w:jc w:val="left"/>
              <w:rPr>
                <w:sz w:val="20"/>
                <w:szCs w:val="20"/>
              </w:rPr>
            </w:pPr>
          </w:p>
        </w:tc>
        <w:tc>
          <w:tcPr>
            <w:tcW w:w="470" w:type="dxa"/>
            <w:shd w:val="clear" w:color="auto" w:fill="auto"/>
            <w:vAlign w:val="bottom"/>
          </w:tcPr>
          <w:p w14:paraId="11EBD28D" w14:textId="77777777" w:rsidR="009E54A3" w:rsidRDefault="009E54A3">
            <w:pPr>
              <w:widowControl w:val="0"/>
              <w:spacing w:line="240" w:lineRule="auto"/>
              <w:ind w:firstLine="0"/>
              <w:jc w:val="left"/>
              <w:rPr>
                <w:sz w:val="20"/>
                <w:szCs w:val="20"/>
              </w:rPr>
            </w:pPr>
          </w:p>
        </w:tc>
        <w:tc>
          <w:tcPr>
            <w:tcW w:w="262" w:type="dxa"/>
            <w:shd w:val="clear" w:color="auto" w:fill="auto"/>
            <w:vAlign w:val="bottom"/>
          </w:tcPr>
          <w:p w14:paraId="1EF9309C" w14:textId="77777777" w:rsidR="009E54A3" w:rsidRDefault="009E54A3">
            <w:pPr>
              <w:widowControl w:val="0"/>
              <w:spacing w:line="240" w:lineRule="auto"/>
              <w:ind w:firstLine="0"/>
              <w:jc w:val="left"/>
              <w:rPr>
                <w:sz w:val="20"/>
                <w:szCs w:val="20"/>
              </w:rPr>
            </w:pPr>
          </w:p>
        </w:tc>
        <w:tc>
          <w:tcPr>
            <w:tcW w:w="451" w:type="dxa"/>
            <w:shd w:val="clear" w:color="auto" w:fill="auto"/>
            <w:vAlign w:val="bottom"/>
          </w:tcPr>
          <w:p w14:paraId="58CA8BCA" w14:textId="77777777" w:rsidR="009E54A3" w:rsidRDefault="009E54A3">
            <w:pPr>
              <w:widowControl w:val="0"/>
              <w:spacing w:line="240" w:lineRule="auto"/>
              <w:ind w:firstLine="0"/>
              <w:jc w:val="left"/>
              <w:rPr>
                <w:sz w:val="20"/>
                <w:szCs w:val="20"/>
              </w:rPr>
            </w:pPr>
          </w:p>
        </w:tc>
        <w:tc>
          <w:tcPr>
            <w:tcW w:w="545" w:type="dxa"/>
            <w:shd w:val="clear" w:color="auto" w:fill="auto"/>
            <w:vAlign w:val="bottom"/>
          </w:tcPr>
          <w:p w14:paraId="6D61AA48"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56CE8D8E" w14:textId="77777777" w:rsidR="009E54A3" w:rsidRDefault="009E54A3">
            <w:pPr>
              <w:widowControl w:val="0"/>
              <w:spacing w:line="240" w:lineRule="auto"/>
              <w:ind w:firstLine="0"/>
              <w:jc w:val="left"/>
              <w:rPr>
                <w:sz w:val="20"/>
                <w:szCs w:val="20"/>
              </w:rPr>
            </w:pPr>
          </w:p>
        </w:tc>
        <w:tc>
          <w:tcPr>
            <w:tcW w:w="1881" w:type="dxa"/>
            <w:gridSpan w:val="4"/>
            <w:tcBorders>
              <w:right w:val="single" w:sz="8" w:space="0" w:color="000000"/>
            </w:tcBorders>
            <w:shd w:val="clear" w:color="auto" w:fill="auto"/>
            <w:vAlign w:val="bottom"/>
          </w:tcPr>
          <w:p w14:paraId="4D197519" w14:textId="77777777" w:rsidR="009E54A3" w:rsidRDefault="00113892">
            <w:pPr>
              <w:widowControl w:val="0"/>
              <w:spacing w:line="240" w:lineRule="auto"/>
              <w:ind w:firstLine="0"/>
              <w:jc w:val="right"/>
              <w:rPr>
                <w:sz w:val="20"/>
                <w:szCs w:val="20"/>
              </w:rPr>
            </w:pPr>
            <w:r>
              <w:rPr>
                <w:sz w:val="20"/>
                <w:szCs w:val="20"/>
              </w:rPr>
              <w:t>Вид операции</w:t>
            </w:r>
          </w:p>
        </w:tc>
        <w:tc>
          <w:tcPr>
            <w:tcW w:w="1419" w:type="dxa"/>
            <w:gridSpan w:val="4"/>
            <w:tcBorders>
              <w:top w:val="single" w:sz="4" w:space="0" w:color="000000"/>
              <w:bottom w:val="single" w:sz="8" w:space="0" w:color="000000"/>
              <w:right w:val="single" w:sz="8" w:space="0" w:color="000000"/>
            </w:tcBorders>
            <w:shd w:val="clear" w:color="auto" w:fill="auto"/>
            <w:vAlign w:val="bottom"/>
          </w:tcPr>
          <w:p w14:paraId="64AE2B3A" w14:textId="77777777" w:rsidR="009E54A3" w:rsidRDefault="00113892">
            <w:pPr>
              <w:widowControl w:val="0"/>
              <w:spacing w:line="240" w:lineRule="auto"/>
              <w:ind w:firstLine="0"/>
              <w:jc w:val="center"/>
              <w:rPr>
                <w:sz w:val="20"/>
                <w:szCs w:val="20"/>
              </w:rPr>
            </w:pPr>
            <w:r>
              <w:rPr>
                <w:sz w:val="20"/>
                <w:szCs w:val="20"/>
              </w:rPr>
              <w:t> </w:t>
            </w:r>
          </w:p>
        </w:tc>
      </w:tr>
      <w:tr w:rsidR="009E54A3" w14:paraId="0A329F69" w14:textId="77777777">
        <w:trPr>
          <w:trHeight w:hRule="exact" w:val="134"/>
          <w:jc w:val="center"/>
        </w:trPr>
        <w:tc>
          <w:tcPr>
            <w:tcW w:w="235" w:type="dxa"/>
            <w:shd w:val="clear" w:color="auto" w:fill="auto"/>
            <w:vAlign w:val="bottom"/>
          </w:tcPr>
          <w:p w14:paraId="6047AFEA" w14:textId="77777777" w:rsidR="009E54A3" w:rsidRDefault="009E54A3">
            <w:pPr>
              <w:widowControl w:val="0"/>
              <w:spacing w:line="240" w:lineRule="auto"/>
              <w:ind w:firstLine="0"/>
              <w:jc w:val="center"/>
              <w:rPr>
                <w:sz w:val="20"/>
                <w:szCs w:val="20"/>
              </w:rPr>
            </w:pPr>
          </w:p>
        </w:tc>
        <w:tc>
          <w:tcPr>
            <w:tcW w:w="811" w:type="dxa"/>
            <w:shd w:val="clear" w:color="auto" w:fill="auto"/>
            <w:vAlign w:val="bottom"/>
          </w:tcPr>
          <w:p w14:paraId="39347C0D"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2D87C29C"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4C41A3E0" w14:textId="77777777" w:rsidR="009E54A3" w:rsidRDefault="009E54A3">
            <w:pPr>
              <w:widowControl w:val="0"/>
              <w:spacing w:line="240" w:lineRule="auto"/>
              <w:ind w:firstLine="0"/>
              <w:jc w:val="left"/>
              <w:rPr>
                <w:sz w:val="20"/>
                <w:szCs w:val="20"/>
              </w:rPr>
            </w:pPr>
          </w:p>
        </w:tc>
        <w:tc>
          <w:tcPr>
            <w:tcW w:w="715" w:type="dxa"/>
            <w:shd w:val="clear" w:color="auto" w:fill="auto"/>
            <w:vAlign w:val="bottom"/>
          </w:tcPr>
          <w:p w14:paraId="0D38B3FA" w14:textId="77777777" w:rsidR="009E54A3" w:rsidRDefault="009E54A3">
            <w:pPr>
              <w:widowControl w:val="0"/>
              <w:spacing w:line="240" w:lineRule="auto"/>
              <w:ind w:firstLine="0"/>
              <w:jc w:val="left"/>
              <w:rPr>
                <w:sz w:val="20"/>
                <w:szCs w:val="20"/>
              </w:rPr>
            </w:pPr>
          </w:p>
        </w:tc>
        <w:tc>
          <w:tcPr>
            <w:tcW w:w="482" w:type="dxa"/>
            <w:shd w:val="clear" w:color="auto" w:fill="auto"/>
            <w:vAlign w:val="bottom"/>
          </w:tcPr>
          <w:p w14:paraId="535D2B00"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38478D25" w14:textId="77777777" w:rsidR="009E54A3" w:rsidRDefault="009E54A3">
            <w:pPr>
              <w:widowControl w:val="0"/>
              <w:spacing w:line="240" w:lineRule="auto"/>
              <w:ind w:firstLine="0"/>
              <w:jc w:val="left"/>
              <w:rPr>
                <w:sz w:val="20"/>
                <w:szCs w:val="20"/>
              </w:rPr>
            </w:pPr>
          </w:p>
        </w:tc>
        <w:tc>
          <w:tcPr>
            <w:tcW w:w="875" w:type="dxa"/>
            <w:shd w:val="clear" w:color="auto" w:fill="auto"/>
            <w:vAlign w:val="bottom"/>
          </w:tcPr>
          <w:p w14:paraId="2BFE9EBB" w14:textId="77777777" w:rsidR="009E54A3" w:rsidRDefault="009E54A3">
            <w:pPr>
              <w:widowControl w:val="0"/>
              <w:spacing w:line="240" w:lineRule="auto"/>
              <w:ind w:firstLine="0"/>
              <w:jc w:val="left"/>
              <w:rPr>
                <w:sz w:val="20"/>
                <w:szCs w:val="20"/>
              </w:rPr>
            </w:pPr>
          </w:p>
        </w:tc>
        <w:tc>
          <w:tcPr>
            <w:tcW w:w="982" w:type="dxa"/>
            <w:shd w:val="clear" w:color="auto" w:fill="auto"/>
            <w:vAlign w:val="bottom"/>
          </w:tcPr>
          <w:p w14:paraId="621C410D"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70F876BF" w14:textId="77777777" w:rsidR="009E54A3" w:rsidRDefault="009E54A3">
            <w:pPr>
              <w:widowControl w:val="0"/>
              <w:spacing w:line="240" w:lineRule="auto"/>
              <w:ind w:firstLine="0"/>
              <w:jc w:val="left"/>
              <w:rPr>
                <w:sz w:val="20"/>
                <w:szCs w:val="20"/>
              </w:rPr>
            </w:pPr>
          </w:p>
        </w:tc>
        <w:tc>
          <w:tcPr>
            <w:tcW w:w="858" w:type="dxa"/>
            <w:shd w:val="clear" w:color="auto" w:fill="auto"/>
            <w:vAlign w:val="bottom"/>
          </w:tcPr>
          <w:p w14:paraId="06F0743A" w14:textId="77777777" w:rsidR="009E54A3" w:rsidRDefault="009E54A3">
            <w:pPr>
              <w:widowControl w:val="0"/>
              <w:spacing w:line="240" w:lineRule="auto"/>
              <w:ind w:firstLine="0"/>
              <w:jc w:val="left"/>
              <w:rPr>
                <w:sz w:val="20"/>
                <w:szCs w:val="20"/>
              </w:rPr>
            </w:pPr>
          </w:p>
        </w:tc>
        <w:tc>
          <w:tcPr>
            <w:tcW w:w="801" w:type="dxa"/>
            <w:shd w:val="clear" w:color="auto" w:fill="auto"/>
            <w:vAlign w:val="bottom"/>
          </w:tcPr>
          <w:p w14:paraId="51A78BD8"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23ACAED8"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32BC51FC" w14:textId="77777777" w:rsidR="009E54A3" w:rsidRDefault="009E54A3">
            <w:pPr>
              <w:widowControl w:val="0"/>
              <w:spacing w:line="240" w:lineRule="auto"/>
              <w:ind w:firstLine="0"/>
              <w:jc w:val="left"/>
              <w:rPr>
                <w:sz w:val="20"/>
                <w:szCs w:val="20"/>
              </w:rPr>
            </w:pPr>
          </w:p>
        </w:tc>
        <w:tc>
          <w:tcPr>
            <w:tcW w:w="549" w:type="dxa"/>
            <w:shd w:val="clear" w:color="auto" w:fill="auto"/>
            <w:vAlign w:val="bottom"/>
          </w:tcPr>
          <w:p w14:paraId="7DA20F41" w14:textId="77777777" w:rsidR="009E54A3" w:rsidRDefault="009E54A3">
            <w:pPr>
              <w:widowControl w:val="0"/>
              <w:spacing w:line="240" w:lineRule="auto"/>
              <w:ind w:firstLine="0"/>
              <w:jc w:val="left"/>
              <w:rPr>
                <w:sz w:val="20"/>
                <w:szCs w:val="20"/>
              </w:rPr>
            </w:pPr>
          </w:p>
        </w:tc>
        <w:tc>
          <w:tcPr>
            <w:tcW w:w="694" w:type="dxa"/>
            <w:shd w:val="clear" w:color="auto" w:fill="auto"/>
            <w:vAlign w:val="bottom"/>
          </w:tcPr>
          <w:p w14:paraId="4D30213B" w14:textId="77777777" w:rsidR="009E54A3" w:rsidRDefault="009E54A3">
            <w:pPr>
              <w:widowControl w:val="0"/>
              <w:spacing w:line="240" w:lineRule="auto"/>
              <w:ind w:firstLine="0"/>
              <w:jc w:val="left"/>
              <w:rPr>
                <w:sz w:val="20"/>
                <w:szCs w:val="20"/>
              </w:rPr>
            </w:pPr>
          </w:p>
        </w:tc>
        <w:tc>
          <w:tcPr>
            <w:tcW w:w="316" w:type="dxa"/>
            <w:shd w:val="clear" w:color="auto" w:fill="auto"/>
            <w:vAlign w:val="bottom"/>
          </w:tcPr>
          <w:p w14:paraId="4A77AE92"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6C710495" w14:textId="77777777" w:rsidR="009E54A3" w:rsidRDefault="009E54A3">
            <w:pPr>
              <w:widowControl w:val="0"/>
              <w:spacing w:line="240" w:lineRule="auto"/>
              <w:ind w:firstLine="0"/>
              <w:jc w:val="left"/>
              <w:rPr>
                <w:sz w:val="20"/>
                <w:szCs w:val="20"/>
              </w:rPr>
            </w:pPr>
          </w:p>
        </w:tc>
        <w:tc>
          <w:tcPr>
            <w:tcW w:w="1203" w:type="dxa"/>
            <w:shd w:val="clear" w:color="auto" w:fill="auto"/>
            <w:vAlign w:val="bottom"/>
          </w:tcPr>
          <w:p w14:paraId="46C9B766" w14:textId="77777777" w:rsidR="009E54A3" w:rsidRDefault="009E54A3">
            <w:pPr>
              <w:widowControl w:val="0"/>
              <w:spacing w:line="240" w:lineRule="auto"/>
              <w:ind w:firstLine="0"/>
              <w:jc w:val="left"/>
              <w:rPr>
                <w:sz w:val="20"/>
                <w:szCs w:val="20"/>
              </w:rPr>
            </w:pPr>
          </w:p>
        </w:tc>
        <w:tc>
          <w:tcPr>
            <w:tcW w:w="266" w:type="dxa"/>
            <w:shd w:val="clear" w:color="auto" w:fill="auto"/>
            <w:vAlign w:val="bottom"/>
          </w:tcPr>
          <w:p w14:paraId="438D93DA" w14:textId="77777777" w:rsidR="009E54A3" w:rsidRDefault="009E54A3">
            <w:pPr>
              <w:widowControl w:val="0"/>
              <w:spacing w:line="240" w:lineRule="auto"/>
              <w:ind w:firstLine="0"/>
              <w:jc w:val="left"/>
              <w:rPr>
                <w:sz w:val="20"/>
                <w:szCs w:val="20"/>
              </w:rPr>
            </w:pPr>
          </w:p>
        </w:tc>
        <w:tc>
          <w:tcPr>
            <w:tcW w:w="470" w:type="dxa"/>
            <w:shd w:val="clear" w:color="auto" w:fill="auto"/>
            <w:vAlign w:val="bottom"/>
          </w:tcPr>
          <w:p w14:paraId="296DFD32" w14:textId="77777777" w:rsidR="009E54A3" w:rsidRDefault="009E54A3">
            <w:pPr>
              <w:widowControl w:val="0"/>
              <w:spacing w:line="240" w:lineRule="auto"/>
              <w:ind w:firstLine="0"/>
              <w:jc w:val="left"/>
              <w:rPr>
                <w:sz w:val="20"/>
                <w:szCs w:val="20"/>
              </w:rPr>
            </w:pPr>
          </w:p>
        </w:tc>
        <w:tc>
          <w:tcPr>
            <w:tcW w:w="262" w:type="dxa"/>
            <w:shd w:val="clear" w:color="auto" w:fill="auto"/>
            <w:vAlign w:val="bottom"/>
          </w:tcPr>
          <w:p w14:paraId="7B972953" w14:textId="77777777" w:rsidR="009E54A3" w:rsidRDefault="009E54A3">
            <w:pPr>
              <w:widowControl w:val="0"/>
              <w:spacing w:line="240" w:lineRule="auto"/>
              <w:ind w:firstLine="0"/>
              <w:jc w:val="left"/>
              <w:rPr>
                <w:sz w:val="20"/>
                <w:szCs w:val="20"/>
              </w:rPr>
            </w:pPr>
          </w:p>
        </w:tc>
        <w:tc>
          <w:tcPr>
            <w:tcW w:w="451" w:type="dxa"/>
            <w:shd w:val="clear" w:color="auto" w:fill="auto"/>
            <w:vAlign w:val="bottom"/>
          </w:tcPr>
          <w:p w14:paraId="71193DE6" w14:textId="77777777" w:rsidR="009E54A3" w:rsidRDefault="009E54A3">
            <w:pPr>
              <w:widowControl w:val="0"/>
              <w:spacing w:line="240" w:lineRule="auto"/>
              <w:ind w:firstLine="0"/>
              <w:jc w:val="left"/>
              <w:rPr>
                <w:sz w:val="20"/>
                <w:szCs w:val="20"/>
              </w:rPr>
            </w:pPr>
          </w:p>
        </w:tc>
        <w:tc>
          <w:tcPr>
            <w:tcW w:w="545" w:type="dxa"/>
            <w:shd w:val="clear" w:color="auto" w:fill="auto"/>
            <w:vAlign w:val="bottom"/>
          </w:tcPr>
          <w:p w14:paraId="70689E5B"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7890085C"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489DA2A3"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627532BC" w14:textId="77777777" w:rsidR="009E54A3" w:rsidRDefault="009E54A3">
            <w:pPr>
              <w:widowControl w:val="0"/>
              <w:spacing w:line="240" w:lineRule="auto"/>
              <w:ind w:firstLine="0"/>
              <w:jc w:val="right"/>
              <w:rPr>
                <w:sz w:val="20"/>
                <w:szCs w:val="20"/>
              </w:rPr>
            </w:pPr>
          </w:p>
        </w:tc>
        <w:tc>
          <w:tcPr>
            <w:tcW w:w="236" w:type="dxa"/>
            <w:shd w:val="clear" w:color="auto" w:fill="auto"/>
            <w:vAlign w:val="bottom"/>
          </w:tcPr>
          <w:p w14:paraId="4528493D" w14:textId="77777777" w:rsidR="009E54A3" w:rsidRDefault="009E54A3">
            <w:pPr>
              <w:widowControl w:val="0"/>
              <w:spacing w:line="240" w:lineRule="auto"/>
              <w:ind w:firstLine="0"/>
              <w:jc w:val="right"/>
              <w:rPr>
                <w:sz w:val="20"/>
                <w:szCs w:val="20"/>
              </w:rPr>
            </w:pPr>
          </w:p>
        </w:tc>
        <w:tc>
          <w:tcPr>
            <w:tcW w:w="1172" w:type="dxa"/>
            <w:shd w:val="clear" w:color="auto" w:fill="auto"/>
            <w:vAlign w:val="bottom"/>
          </w:tcPr>
          <w:p w14:paraId="358E7510" w14:textId="77777777" w:rsidR="009E54A3" w:rsidRDefault="009E54A3">
            <w:pPr>
              <w:widowControl w:val="0"/>
              <w:spacing w:line="240" w:lineRule="auto"/>
              <w:ind w:firstLine="0"/>
              <w:jc w:val="right"/>
              <w:rPr>
                <w:sz w:val="20"/>
                <w:szCs w:val="20"/>
              </w:rPr>
            </w:pPr>
          </w:p>
        </w:tc>
        <w:tc>
          <w:tcPr>
            <w:tcW w:w="237" w:type="dxa"/>
            <w:shd w:val="clear" w:color="auto" w:fill="auto"/>
            <w:vAlign w:val="bottom"/>
          </w:tcPr>
          <w:p w14:paraId="352DC0BA" w14:textId="77777777" w:rsidR="009E54A3" w:rsidRDefault="009E54A3">
            <w:pPr>
              <w:widowControl w:val="0"/>
              <w:spacing w:line="240" w:lineRule="auto"/>
              <w:ind w:firstLine="0"/>
              <w:jc w:val="right"/>
              <w:rPr>
                <w:sz w:val="20"/>
                <w:szCs w:val="20"/>
              </w:rPr>
            </w:pPr>
          </w:p>
        </w:tc>
        <w:tc>
          <w:tcPr>
            <w:tcW w:w="550" w:type="dxa"/>
            <w:shd w:val="clear" w:color="auto" w:fill="auto"/>
            <w:vAlign w:val="bottom"/>
          </w:tcPr>
          <w:p w14:paraId="37477836" w14:textId="77777777" w:rsidR="009E54A3" w:rsidRDefault="009E54A3">
            <w:pPr>
              <w:widowControl w:val="0"/>
              <w:spacing w:line="240" w:lineRule="auto"/>
              <w:ind w:firstLine="0"/>
              <w:jc w:val="left"/>
              <w:rPr>
                <w:sz w:val="20"/>
                <w:szCs w:val="20"/>
              </w:rPr>
            </w:pPr>
          </w:p>
        </w:tc>
        <w:tc>
          <w:tcPr>
            <w:tcW w:w="404" w:type="dxa"/>
            <w:shd w:val="clear" w:color="auto" w:fill="auto"/>
            <w:vAlign w:val="bottom"/>
          </w:tcPr>
          <w:p w14:paraId="4BDB84E3" w14:textId="77777777" w:rsidR="009E54A3" w:rsidRDefault="009E54A3">
            <w:pPr>
              <w:widowControl w:val="0"/>
              <w:spacing w:line="240" w:lineRule="auto"/>
              <w:ind w:firstLine="0"/>
              <w:jc w:val="left"/>
              <w:rPr>
                <w:sz w:val="20"/>
                <w:szCs w:val="20"/>
              </w:rPr>
            </w:pPr>
          </w:p>
        </w:tc>
        <w:tc>
          <w:tcPr>
            <w:tcW w:w="228" w:type="dxa"/>
            <w:shd w:val="clear" w:color="auto" w:fill="auto"/>
            <w:vAlign w:val="bottom"/>
          </w:tcPr>
          <w:p w14:paraId="3F85C711" w14:textId="77777777" w:rsidR="009E54A3" w:rsidRDefault="009E54A3">
            <w:pPr>
              <w:widowControl w:val="0"/>
              <w:spacing w:line="240" w:lineRule="auto"/>
              <w:ind w:firstLine="0"/>
              <w:jc w:val="left"/>
              <w:rPr>
                <w:sz w:val="20"/>
                <w:szCs w:val="20"/>
              </w:rPr>
            </w:pPr>
          </w:p>
        </w:tc>
      </w:tr>
      <w:tr w:rsidR="009E54A3" w14:paraId="6D314B46" w14:textId="77777777">
        <w:trPr>
          <w:trHeight w:val="238"/>
          <w:jc w:val="center"/>
        </w:trPr>
        <w:tc>
          <w:tcPr>
            <w:tcW w:w="235" w:type="dxa"/>
            <w:shd w:val="clear" w:color="auto" w:fill="auto"/>
            <w:vAlign w:val="bottom"/>
          </w:tcPr>
          <w:p w14:paraId="531A3684" w14:textId="77777777" w:rsidR="009E54A3" w:rsidRDefault="009E54A3">
            <w:pPr>
              <w:widowControl w:val="0"/>
              <w:spacing w:line="240" w:lineRule="auto"/>
              <w:ind w:firstLine="0"/>
              <w:jc w:val="left"/>
              <w:rPr>
                <w:sz w:val="20"/>
                <w:szCs w:val="20"/>
              </w:rPr>
            </w:pPr>
          </w:p>
        </w:tc>
        <w:tc>
          <w:tcPr>
            <w:tcW w:w="811" w:type="dxa"/>
            <w:shd w:val="clear" w:color="auto" w:fill="auto"/>
            <w:vAlign w:val="bottom"/>
          </w:tcPr>
          <w:p w14:paraId="2FAA48B6"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32B43107"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45C9BB40" w14:textId="77777777" w:rsidR="009E54A3" w:rsidRDefault="009E54A3">
            <w:pPr>
              <w:widowControl w:val="0"/>
              <w:spacing w:line="240" w:lineRule="auto"/>
              <w:ind w:firstLine="0"/>
              <w:jc w:val="left"/>
              <w:rPr>
                <w:sz w:val="20"/>
                <w:szCs w:val="20"/>
              </w:rPr>
            </w:pPr>
          </w:p>
        </w:tc>
        <w:tc>
          <w:tcPr>
            <w:tcW w:w="715" w:type="dxa"/>
            <w:shd w:val="clear" w:color="auto" w:fill="auto"/>
            <w:vAlign w:val="bottom"/>
          </w:tcPr>
          <w:p w14:paraId="67215AB1" w14:textId="77777777" w:rsidR="009E54A3" w:rsidRDefault="009E54A3">
            <w:pPr>
              <w:widowControl w:val="0"/>
              <w:spacing w:line="240" w:lineRule="auto"/>
              <w:ind w:firstLine="0"/>
              <w:jc w:val="left"/>
              <w:rPr>
                <w:sz w:val="20"/>
                <w:szCs w:val="20"/>
              </w:rPr>
            </w:pPr>
          </w:p>
        </w:tc>
        <w:tc>
          <w:tcPr>
            <w:tcW w:w="482" w:type="dxa"/>
            <w:shd w:val="clear" w:color="auto" w:fill="auto"/>
            <w:vAlign w:val="bottom"/>
          </w:tcPr>
          <w:p w14:paraId="05A12D58"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135531CF" w14:textId="77777777" w:rsidR="009E54A3" w:rsidRDefault="009E54A3">
            <w:pPr>
              <w:widowControl w:val="0"/>
              <w:spacing w:line="240" w:lineRule="auto"/>
              <w:ind w:firstLine="0"/>
              <w:jc w:val="left"/>
              <w:rPr>
                <w:sz w:val="20"/>
                <w:szCs w:val="20"/>
              </w:rPr>
            </w:pPr>
          </w:p>
        </w:tc>
        <w:tc>
          <w:tcPr>
            <w:tcW w:w="875" w:type="dxa"/>
            <w:shd w:val="clear" w:color="auto" w:fill="auto"/>
            <w:vAlign w:val="bottom"/>
          </w:tcPr>
          <w:p w14:paraId="46648573" w14:textId="77777777" w:rsidR="009E54A3" w:rsidRDefault="009E54A3">
            <w:pPr>
              <w:widowControl w:val="0"/>
              <w:spacing w:line="240" w:lineRule="auto"/>
              <w:ind w:firstLine="0"/>
              <w:jc w:val="left"/>
              <w:rPr>
                <w:sz w:val="20"/>
                <w:szCs w:val="20"/>
              </w:rPr>
            </w:pPr>
          </w:p>
        </w:tc>
        <w:tc>
          <w:tcPr>
            <w:tcW w:w="982" w:type="dxa"/>
            <w:shd w:val="clear" w:color="auto" w:fill="auto"/>
            <w:vAlign w:val="bottom"/>
          </w:tcPr>
          <w:p w14:paraId="19606FE9"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23B1FD09" w14:textId="77777777" w:rsidR="009E54A3" w:rsidRDefault="009E54A3">
            <w:pPr>
              <w:widowControl w:val="0"/>
              <w:spacing w:line="240" w:lineRule="auto"/>
              <w:ind w:firstLine="0"/>
              <w:jc w:val="left"/>
              <w:rPr>
                <w:sz w:val="20"/>
                <w:szCs w:val="20"/>
              </w:rPr>
            </w:pPr>
          </w:p>
        </w:tc>
        <w:tc>
          <w:tcPr>
            <w:tcW w:w="858" w:type="dxa"/>
            <w:shd w:val="clear" w:color="auto" w:fill="auto"/>
            <w:vAlign w:val="bottom"/>
          </w:tcPr>
          <w:p w14:paraId="7E450F5E" w14:textId="77777777" w:rsidR="009E54A3" w:rsidRDefault="009E54A3">
            <w:pPr>
              <w:widowControl w:val="0"/>
              <w:spacing w:line="240" w:lineRule="auto"/>
              <w:ind w:firstLine="0"/>
              <w:jc w:val="left"/>
              <w:rPr>
                <w:sz w:val="20"/>
                <w:szCs w:val="20"/>
              </w:rPr>
            </w:pPr>
          </w:p>
        </w:tc>
        <w:tc>
          <w:tcPr>
            <w:tcW w:w="801" w:type="dxa"/>
            <w:shd w:val="clear" w:color="auto" w:fill="auto"/>
            <w:vAlign w:val="bottom"/>
          </w:tcPr>
          <w:p w14:paraId="3A6B85D4"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49F9F972" w14:textId="77777777" w:rsidR="009E54A3" w:rsidRDefault="009E54A3">
            <w:pPr>
              <w:widowControl w:val="0"/>
              <w:spacing w:line="240" w:lineRule="auto"/>
              <w:ind w:firstLine="0"/>
              <w:jc w:val="left"/>
              <w:rPr>
                <w:sz w:val="20"/>
                <w:szCs w:val="20"/>
              </w:rPr>
            </w:pPr>
          </w:p>
        </w:tc>
        <w:tc>
          <w:tcPr>
            <w:tcW w:w="1480" w:type="dxa"/>
            <w:gridSpan w:val="3"/>
            <w:vMerge w:val="restart"/>
            <w:tcBorders>
              <w:top w:val="single" w:sz="4" w:space="0" w:color="000000"/>
              <w:left w:val="single" w:sz="4" w:space="0" w:color="000000"/>
              <w:right w:val="single" w:sz="4" w:space="0" w:color="000000"/>
            </w:tcBorders>
            <w:shd w:val="clear" w:color="auto" w:fill="auto"/>
            <w:vAlign w:val="center"/>
          </w:tcPr>
          <w:p w14:paraId="15E365AE" w14:textId="77777777" w:rsidR="009E54A3" w:rsidRDefault="00113892">
            <w:pPr>
              <w:widowControl w:val="0"/>
              <w:spacing w:line="240" w:lineRule="auto"/>
              <w:ind w:firstLine="0"/>
              <w:jc w:val="center"/>
              <w:rPr>
                <w:sz w:val="18"/>
                <w:szCs w:val="18"/>
              </w:rPr>
            </w:pPr>
            <w:r>
              <w:rPr>
                <w:sz w:val="18"/>
                <w:szCs w:val="18"/>
              </w:rPr>
              <w:t>Номер документа</w:t>
            </w:r>
          </w:p>
        </w:tc>
        <w:tc>
          <w:tcPr>
            <w:tcW w:w="2491" w:type="dxa"/>
            <w:gridSpan w:val="5"/>
            <w:vMerge w:val="restart"/>
            <w:tcBorders>
              <w:top w:val="single" w:sz="4" w:space="0" w:color="000000"/>
              <w:left w:val="single" w:sz="4" w:space="0" w:color="000000"/>
              <w:right w:val="single" w:sz="4" w:space="0" w:color="000000"/>
            </w:tcBorders>
            <w:shd w:val="clear" w:color="auto" w:fill="auto"/>
            <w:vAlign w:val="center"/>
          </w:tcPr>
          <w:p w14:paraId="4FC080D4" w14:textId="77777777" w:rsidR="009E54A3" w:rsidRDefault="00113892">
            <w:pPr>
              <w:widowControl w:val="0"/>
              <w:spacing w:line="240" w:lineRule="auto"/>
              <w:ind w:firstLine="0"/>
              <w:jc w:val="center"/>
              <w:rPr>
                <w:sz w:val="18"/>
                <w:szCs w:val="18"/>
              </w:rPr>
            </w:pPr>
            <w:r>
              <w:rPr>
                <w:sz w:val="18"/>
                <w:szCs w:val="18"/>
              </w:rPr>
              <w:t>Дата составления</w:t>
            </w:r>
          </w:p>
        </w:tc>
        <w:tc>
          <w:tcPr>
            <w:tcW w:w="262" w:type="dxa"/>
            <w:shd w:val="clear" w:color="auto" w:fill="auto"/>
            <w:vAlign w:val="bottom"/>
          </w:tcPr>
          <w:p w14:paraId="271B1CD5" w14:textId="77777777" w:rsidR="009E54A3" w:rsidRDefault="009E54A3">
            <w:pPr>
              <w:widowControl w:val="0"/>
              <w:spacing w:line="240" w:lineRule="auto"/>
              <w:ind w:firstLine="0"/>
              <w:jc w:val="center"/>
              <w:rPr>
                <w:sz w:val="18"/>
                <w:szCs w:val="18"/>
              </w:rPr>
            </w:pPr>
          </w:p>
        </w:tc>
        <w:tc>
          <w:tcPr>
            <w:tcW w:w="3350"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14:paraId="562DECB9" w14:textId="77777777" w:rsidR="009E54A3" w:rsidRDefault="00113892">
            <w:pPr>
              <w:widowControl w:val="0"/>
              <w:spacing w:line="240" w:lineRule="auto"/>
              <w:ind w:firstLine="0"/>
              <w:jc w:val="center"/>
              <w:rPr>
                <w:sz w:val="18"/>
                <w:szCs w:val="18"/>
              </w:rPr>
            </w:pPr>
            <w:r>
              <w:rPr>
                <w:sz w:val="18"/>
                <w:szCs w:val="18"/>
              </w:rPr>
              <w:t>Отчетный период</w:t>
            </w:r>
          </w:p>
        </w:tc>
        <w:tc>
          <w:tcPr>
            <w:tcW w:w="550" w:type="dxa"/>
            <w:shd w:val="clear" w:color="auto" w:fill="auto"/>
            <w:vAlign w:val="bottom"/>
          </w:tcPr>
          <w:p w14:paraId="3ADF4AC7" w14:textId="77777777" w:rsidR="009E54A3" w:rsidRDefault="009E54A3">
            <w:pPr>
              <w:widowControl w:val="0"/>
              <w:spacing w:line="240" w:lineRule="auto"/>
              <w:ind w:firstLine="0"/>
              <w:jc w:val="center"/>
              <w:rPr>
                <w:sz w:val="18"/>
                <w:szCs w:val="18"/>
              </w:rPr>
            </w:pPr>
          </w:p>
        </w:tc>
        <w:tc>
          <w:tcPr>
            <w:tcW w:w="404" w:type="dxa"/>
            <w:shd w:val="clear" w:color="auto" w:fill="auto"/>
            <w:vAlign w:val="bottom"/>
          </w:tcPr>
          <w:p w14:paraId="23447868" w14:textId="77777777" w:rsidR="009E54A3" w:rsidRDefault="009E54A3">
            <w:pPr>
              <w:widowControl w:val="0"/>
              <w:spacing w:line="240" w:lineRule="auto"/>
              <w:ind w:firstLine="0"/>
              <w:jc w:val="left"/>
              <w:rPr>
                <w:sz w:val="20"/>
                <w:szCs w:val="20"/>
              </w:rPr>
            </w:pPr>
          </w:p>
        </w:tc>
        <w:tc>
          <w:tcPr>
            <w:tcW w:w="228" w:type="dxa"/>
            <w:shd w:val="clear" w:color="auto" w:fill="auto"/>
            <w:vAlign w:val="bottom"/>
          </w:tcPr>
          <w:p w14:paraId="14CBE588" w14:textId="77777777" w:rsidR="009E54A3" w:rsidRDefault="009E54A3">
            <w:pPr>
              <w:widowControl w:val="0"/>
              <w:spacing w:line="240" w:lineRule="auto"/>
              <w:ind w:firstLine="0"/>
              <w:jc w:val="left"/>
              <w:rPr>
                <w:sz w:val="20"/>
                <w:szCs w:val="20"/>
              </w:rPr>
            </w:pPr>
          </w:p>
        </w:tc>
      </w:tr>
      <w:tr w:rsidR="009E54A3" w14:paraId="0ABB742A" w14:textId="77777777">
        <w:trPr>
          <w:trHeight w:val="253"/>
          <w:jc w:val="center"/>
        </w:trPr>
        <w:tc>
          <w:tcPr>
            <w:tcW w:w="235" w:type="dxa"/>
            <w:shd w:val="clear" w:color="auto" w:fill="auto"/>
            <w:vAlign w:val="bottom"/>
          </w:tcPr>
          <w:p w14:paraId="1721B777" w14:textId="77777777" w:rsidR="009E54A3" w:rsidRDefault="009E54A3">
            <w:pPr>
              <w:widowControl w:val="0"/>
              <w:spacing w:line="240" w:lineRule="auto"/>
              <w:ind w:firstLine="0"/>
              <w:jc w:val="left"/>
              <w:rPr>
                <w:sz w:val="20"/>
                <w:szCs w:val="20"/>
              </w:rPr>
            </w:pPr>
          </w:p>
        </w:tc>
        <w:tc>
          <w:tcPr>
            <w:tcW w:w="811" w:type="dxa"/>
            <w:shd w:val="clear" w:color="auto" w:fill="auto"/>
            <w:vAlign w:val="bottom"/>
          </w:tcPr>
          <w:p w14:paraId="03880D9A"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157E775C"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2FB5B08E" w14:textId="77777777" w:rsidR="009E54A3" w:rsidRDefault="009E54A3">
            <w:pPr>
              <w:widowControl w:val="0"/>
              <w:spacing w:line="240" w:lineRule="auto"/>
              <w:ind w:firstLine="0"/>
              <w:jc w:val="left"/>
              <w:rPr>
                <w:sz w:val="20"/>
                <w:szCs w:val="20"/>
              </w:rPr>
            </w:pPr>
          </w:p>
        </w:tc>
        <w:tc>
          <w:tcPr>
            <w:tcW w:w="715" w:type="dxa"/>
            <w:shd w:val="clear" w:color="auto" w:fill="auto"/>
            <w:vAlign w:val="bottom"/>
          </w:tcPr>
          <w:p w14:paraId="684310E6" w14:textId="77777777" w:rsidR="009E54A3" w:rsidRDefault="009E54A3">
            <w:pPr>
              <w:widowControl w:val="0"/>
              <w:spacing w:line="240" w:lineRule="auto"/>
              <w:ind w:firstLine="0"/>
              <w:jc w:val="left"/>
              <w:rPr>
                <w:sz w:val="20"/>
                <w:szCs w:val="20"/>
              </w:rPr>
            </w:pPr>
          </w:p>
        </w:tc>
        <w:tc>
          <w:tcPr>
            <w:tcW w:w="482" w:type="dxa"/>
            <w:shd w:val="clear" w:color="auto" w:fill="auto"/>
            <w:vAlign w:val="bottom"/>
          </w:tcPr>
          <w:p w14:paraId="6FEC352C"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53C0CF38" w14:textId="77777777" w:rsidR="009E54A3" w:rsidRDefault="009E54A3">
            <w:pPr>
              <w:widowControl w:val="0"/>
              <w:spacing w:line="240" w:lineRule="auto"/>
              <w:ind w:firstLine="0"/>
              <w:jc w:val="left"/>
              <w:rPr>
                <w:sz w:val="20"/>
                <w:szCs w:val="20"/>
              </w:rPr>
            </w:pPr>
          </w:p>
        </w:tc>
        <w:tc>
          <w:tcPr>
            <w:tcW w:w="875" w:type="dxa"/>
            <w:shd w:val="clear" w:color="auto" w:fill="auto"/>
            <w:vAlign w:val="bottom"/>
          </w:tcPr>
          <w:p w14:paraId="26DA8976" w14:textId="77777777" w:rsidR="009E54A3" w:rsidRDefault="009E54A3">
            <w:pPr>
              <w:widowControl w:val="0"/>
              <w:spacing w:line="240" w:lineRule="auto"/>
              <w:ind w:firstLine="0"/>
              <w:jc w:val="left"/>
              <w:rPr>
                <w:sz w:val="20"/>
                <w:szCs w:val="20"/>
              </w:rPr>
            </w:pPr>
          </w:p>
        </w:tc>
        <w:tc>
          <w:tcPr>
            <w:tcW w:w="982" w:type="dxa"/>
            <w:shd w:val="clear" w:color="auto" w:fill="auto"/>
            <w:vAlign w:val="bottom"/>
          </w:tcPr>
          <w:p w14:paraId="28D83FD9"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0B16225B" w14:textId="77777777" w:rsidR="009E54A3" w:rsidRDefault="009E54A3">
            <w:pPr>
              <w:widowControl w:val="0"/>
              <w:spacing w:line="240" w:lineRule="auto"/>
              <w:ind w:firstLine="0"/>
              <w:jc w:val="left"/>
              <w:rPr>
                <w:sz w:val="20"/>
                <w:szCs w:val="20"/>
              </w:rPr>
            </w:pPr>
          </w:p>
        </w:tc>
        <w:tc>
          <w:tcPr>
            <w:tcW w:w="858" w:type="dxa"/>
            <w:shd w:val="clear" w:color="auto" w:fill="auto"/>
            <w:vAlign w:val="bottom"/>
          </w:tcPr>
          <w:p w14:paraId="6B30AB36" w14:textId="77777777" w:rsidR="009E54A3" w:rsidRDefault="009E54A3">
            <w:pPr>
              <w:widowControl w:val="0"/>
              <w:spacing w:line="240" w:lineRule="auto"/>
              <w:ind w:firstLine="0"/>
              <w:jc w:val="left"/>
              <w:rPr>
                <w:sz w:val="20"/>
                <w:szCs w:val="20"/>
              </w:rPr>
            </w:pPr>
          </w:p>
        </w:tc>
        <w:tc>
          <w:tcPr>
            <w:tcW w:w="801" w:type="dxa"/>
            <w:shd w:val="clear" w:color="auto" w:fill="auto"/>
            <w:vAlign w:val="bottom"/>
          </w:tcPr>
          <w:p w14:paraId="452532A0"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3F13EF47" w14:textId="77777777" w:rsidR="009E54A3" w:rsidRDefault="009E54A3">
            <w:pPr>
              <w:widowControl w:val="0"/>
              <w:spacing w:line="240" w:lineRule="auto"/>
              <w:ind w:firstLine="0"/>
              <w:jc w:val="left"/>
              <w:rPr>
                <w:sz w:val="20"/>
                <w:szCs w:val="20"/>
              </w:rPr>
            </w:pPr>
          </w:p>
        </w:tc>
        <w:tc>
          <w:tcPr>
            <w:tcW w:w="1480" w:type="dxa"/>
            <w:gridSpan w:val="3"/>
            <w:vMerge/>
            <w:vAlign w:val="center"/>
          </w:tcPr>
          <w:p w14:paraId="7ACF57BF" w14:textId="77777777" w:rsidR="009E54A3" w:rsidRDefault="009E54A3">
            <w:pPr>
              <w:widowControl w:val="0"/>
              <w:spacing w:line="240" w:lineRule="auto"/>
              <w:ind w:firstLine="0"/>
              <w:jc w:val="left"/>
              <w:rPr>
                <w:sz w:val="18"/>
                <w:szCs w:val="18"/>
              </w:rPr>
            </w:pPr>
          </w:p>
        </w:tc>
        <w:tc>
          <w:tcPr>
            <w:tcW w:w="2491" w:type="dxa"/>
            <w:gridSpan w:val="5"/>
            <w:vMerge/>
            <w:vAlign w:val="center"/>
          </w:tcPr>
          <w:p w14:paraId="7F663C3C" w14:textId="77777777" w:rsidR="009E54A3" w:rsidRDefault="009E54A3">
            <w:pPr>
              <w:widowControl w:val="0"/>
              <w:spacing w:line="240" w:lineRule="auto"/>
              <w:ind w:firstLine="0"/>
              <w:jc w:val="left"/>
              <w:rPr>
                <w:sz w:val="18"/>
                <w:szCs w:val="18"/>
              </w:rPr>
            </w:pPr>
          </w:p>
        </w:tc>
        <w:tc>
          <w:tcPr>
            <w:tcW w:w="262" w:type="dxa"/>
            <w:shd w:val="clear" w:color="auto" w:fill="auto"/>
            <w:vAlign w:val="bottom"/>
          </w:tcPr>
          <w:p w14:paraId="1021C1C3" w14:textId="77777777" w:rsidR="009E54A3" w:rsidRDefault="009E54A3">
            <w:pPr>
              <w:widowControl w:val="0"/>
              <w:spacing w:line="240" w:lineRule="auto"/>
              <w:ind w:firstLine="0"/>
              <w:jc w:val="left"/>
              <w:rPr>
                <w:sz w:val="20"/>
                <w:szCs w:val="20"/>
              </w:rPr>
            </w:pPr>
          </w:p>
        </w:tc>
        <w:tc>
          <w:tcPr>
            <w:tcW w:w="1469" w:type="dxa"/>
            <w:gridSpan w:val="4"/>
            <w:tcBorders>
              <w:top w:val="single" w:sz="4" w:space="0" w:color="000000"/>
              <w:left w:val="single" w:sz="4" w:space="0" w:color="000000"/>
              <w:right w:val="single" w:sz="4" w:space="0" w:color="000000"/>
            </w:tcBorders>
            <w:shd w:val="clear" w:color="auto" w:fill="auto"/>
            <w:vAlign w:val="bottom"/>
          </w:tcPr>
          <w:p w14:paraId="7A1301F8" w14:textId="77777777" w:rsidR="009E54A3" w:rsidRDefault="00113892">
            <w:pPr>
              <w:widowControl w:val="0"/>
              <w:spacing w:line="240" w:lineRule="auto"/>
              <w:ind w:firstLine="0"/>
              <w:jc w:val="center"/>
              <w:rPr>
                <w:sz w:val="18"/>
                <w:szCs w:val="18"/>
              </w:rPr>
            </w:pPr>
            <w:r>
              <w:rPr>
                <w:sz w:val="18"/>
                <w:szCs w:val="18"/>
              </w:rPr>
              <w:t>с</w:t>
            </w:r>
          </w:p>
        </w:tc>
        <w:tc>
          <w:tcPr>
            <w:tcW w:w="1881" w:type="dxa"/>
            <w:gridSpan w:val="4"/>
            <w:tcBorders>
              <w:top w:val="single" w:sz="4" w:space="0" w:color="000000"/>
              <w:right w:val="single" w:sz="4" w:space="0" w:color="000000"/>
            </w:tcBorders>
            <w:shd w:val="clear" w:color="auto" w:fill="auto"/>
            <w:vAlign w:val="bottom"/>
          </w:tcPr>
          <w:p w14:paraId="463F86C6" w14:textId="77777777" w:rsidR="009E54A3" w:rsidRDefault="00113892">
            <w:pPr>
              <w:widowControl w:val="0"/>
              <w:spacing w:line="240" w:lineRule="auto"/>
              <w:ind w:firstLine="0"/>
              <w:jc w:val="center"/>
              <w:rPr>
                <w:sz w:val="18"/>
                <w:szCs w:val="18"/>
              </w:rPr>
            </w:pPr>
            <w:r>
              <w:rPr>
                <w:sz w:val="18"/>
                <w:szCs w:val="18"/>
              </w:rPr>
              <w:t>по</w:t>
            </w:r>
          </w:p>
        </w:tc>
        <w:tc>
          <w:tcPr>
            <w:tcW w:w="550" w:type="dxa"/>
            <w:shd w:val="clear" w:color="auto" w:fill="auto"/>
            <w:vAlign w:val="bottom"/>
          </w:tcPr>
          <w:p w14:paraId="0E222131" w14:textId="77777777" w:rsidR="009E54A3" w:rsidRDefault="009E54A3">
            <w:pPr>
              <w:widowControl w:val="0"/>
              <w:spacing w:line="240" w:lineRule="auto"/>
              <w:ind w:firstLine="0"/>
              <w:jc w:val="center"/>
              <w:rPr>
                <w:sz w:val="18"/>
                <w:szCs w:val="18"/>
              </w:rPr>
            </w:pPr>
          </w:p>
        </w:tc>
        <w:tc>
          <w:tcPr>
            <w:tcW w:w="404" w:type="dxa"/>
            <w:shd w:val="clear" w:color="auto" w:fill="auto"/>
            <w:vAlign w:val="bottom"/>
          </w:tcPr>
          <w:p w14:paraId="4E5FFE4F" w14:textId="77777777" w:rsidR="009E54A3" w:rsidRDefault="009E54A3">
            <w:pPr>
              <w:widowControl w:val="0"/>
              <w:spacing w:line="240" w:lineRule="auto"/>
              <w:ind w:firstLine="0"/>
              <w:jc w:val="left"/>
              <w:rPr>
                <w:sz w:val="20"/>
                <w:szCs w:val="20"/>
              </w:rPr>
            </w:pPr>
          </w:p>
        </w:tc>
        <w:tc>
          <w:tcPr>
            <w:tcW w:w="228" w:type="dxa"/>
            <w:shd w:val="clear" w:color="auto" w:fill="auto"/>
            <w:vAlign w:val="bottom"/>
          </w:tcPr>
          <w:p w14:paraId="53AC0EAA" w14:textId="77777777" w:rsidR="009E54A3" w:rsidRDefault="009E54A3">
            <w:pPr>
              <w:widowControl w:val="0"/>
              <w:spacing w:line="240" w:lineRule="auto"/>
              <w:ind w:firstLine="0"/>
              <w:jc w:val="left"/>
              <w:rPr>
                <w:sz w:val="20"/>
                <w:szCs w:val="20"/>
              </w:rPr>
            </w:pPr>
          </w:p>
        </w:tc>
      </w:tr>
      <w:tr w:rsidR="009E54A3" w14:paraId="11E2F780" w14:textId="77777777">
        <w:trPr>
          <w:trHeight w:val="298"/>
          <w:jc w:val="center"/>
        </w:trPr>
        <w:tc>
          <w:tcPr>
            <w:tcW w:w="235" w:type="dxa"/>
            <w:shd w:val="clear" w:color="auto" w:fill="auto"/>
            <w:vAlign w:val="bottom"/>
          </w:tcPr>
          <w:p w14:paraId="54643205" w14:textId="77777777" w:rsidR="009E54A3" w:rsidRDefault="009E54A3">
            <w:pPr>
              <w:widowControl w:val="0"/>
              <w:spacing w:line="240" w:lineRule="auto"/>
              <w:ind w:firstLine="0"/>
              <w:jc w:val="left"/>
              <w:rPr>
                <w:sz w:val="20"/>
                <w:szCs w:val="20"/>
              </w:rPr>
            </w:pPr>
          </w:p>
        </w:tc>
        <w:tc>
          <w:tcPr>
            <w:tcW w:w="811" w:type="dxa"/>
            <w:shd w:val="clear" w:color="auto" w:fill="auto"/>
            <w:vAlign w:val="bottom"/>
          </w:tcPr>
          <w:p w14:paraId="22DFBD97"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7C79002D"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4908B2A3" w14:textId="77777777" w:rsidR="009E54A3" w:rsidRDefault="009E54A3">
            <w:pPr>
              <w:widowControl w:val="0"/>
              <w:spacing w:line="240" w:lineRule="auto"/>
              <w:ind w:firstLine="0"/>
              <w:jc w:val="left"/>
              <w:rPr>
                <w:sz w:val="20"/>
                <w:szCs w:val="20"/>
              </w:rPr>
            </w:pPr>
          </w:p>
        </w:tc>
        <w:tc>
          <w:tcPr>
            <w:tcW w:w="715" w:type="dxa"/>
            <w:shd w:val="clear" w:color="auto" w:fill="auto"/>
            <w:vAlign w:val="bottom"/>
          </w:tcPr>
          <w:p w14:paraId="6DB9ED74" w14:textId="77777777" w:rsidR="009E54A3" w:rsidRDefault="009E54A3">
            <w:pPr>
              <w:widowControl w:val="0"/>
              <w:spacing w:line="240" w:lineRule="auto"/>
              <w:ind w:firstLine="0"/>
              <w:jc w:val="left"/>
              <w:rPr>
                <w:sz w:val="20"/>
                <w:szCs w:val="20"/>
              </w:rPr>
            </w:pPr>
          </w:p>
        </w:tc>
        <w:tc>
          <w:tcPr>
            <w:tcW w:w="482" w:type="dxa"/>
            <w:shd w:val="clear" w:color="auto" w:fill="auto"/>
            <w:vAlign w:val="bottom"/>
          </w:tcPr>
          <w:p w14:paraId="10D77DF8"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36084C44" w14:textId="77777777" w:rsidR="009E54A3" w:rsidRDefault="009E54A3">
            <w:pPr>
              <w:widowControl w:val="0"/>
              <w:spacing w:line="240" w:lineRule="auto"/>
              <w:ind w:firstLine="0"/>
              <w:jc w:val="left"/>
              <w:rPr>
                <w:sz w:val="20"/>
                <w:szCs w:val="20"/>
              </w:rPr>
            </w:pPr>
          </w:p>
        </w:tc>
        <w:tc>
          <w:tcPr>
            <w:tcW w:w="875" w:type="dxa"/>
            <w:shd w:val="clear" w:color="auto" w:fill="auto"/>
            <w:vAlign w:val="bottom"/>
          </w:tcPr>
          <w:p w14:paraId="776296E1" w14:textId="77777777" w:rsidR="009E54A3" w:rsidRDefault="009E54A3">
            <w:pPr>
              <w:widowControl w:val="0"/>
              <w:spacing w:line="240" w:lineRule="auto"/>
              <w:ind w:firstLine="0"/>
              <w:jc w:val="left"/>
              <w:rPr>
                <w:sz w:val="20"/>
                <w:szCs w:val="20"/>
              </w:rPr>
            </w:pPr>
          </w:p>
        </w:tc>
        <w:tc>
          <w:tcPr>
            <w:tcW w:w="982" w:type="dxa"/>
            <w:shd w:val="clear" w:color="auto" w:fill="auto"/>
            <w:vAlign w:val="bottom"/>
          </w:tcPr>
          <w:p w14:paraId="1C432F33"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58767BF0" w14:textId="77777777" w:rsidR="009E54A3" w:rsidRDefault="009E54A3">
            <w:pPr>
              <w:widowControl w:val="0"/>
              <w:spacing w:line="240" w:lineRule="auto"/>
              <w:ind w:firstLine="0"/>
              <w:jc w:val="left"/>
              <w:rPr>
                <w:sz w:val="20"/>
                <w:szCs w:val="20"/>
              </w:rPr>
            </w:pPr>
          </w:p>
        </w:tc>
        <w:tc>
          <w:tcPr>
            <w:tcW w:w="858" w:type="dxa"/>
            <w:shd w:val="clear" w:color="auto" w:fill="auto"/>
            <w:vAlign w:val="bottom"/>
          </w:tcPr>
          <w:p w14:paraId="547D79CE" w14:textId="77777777" w:rsidR="009E54A3" w:rsidRDefault="009E54A3">
            <w:pPr>
              <w:widowControl w:val="0"/>
              <w:spacing w:line="240" w:lineRule="auto"/>
              <w:ind w:firstLine="0"/>
              <w:jc w:val="left"/>
              <w:rPr>
                <w:sz w:val="20"/>
                <w:szCs w:val="20"/>
              </w:rPr>
            </w:pPr>
          </w:p>
        </w:tc>
        <w:tc>
          <w:tcPr>
            <w:tcW w:w="801" w:type="dxa"/>
            <w:shd w:val="clear" w:color="auto" w:fill="auto"/>
            <w:vAlign w:val="bottom"/>
          </w:tcPr>
          <w:p w14:paraId="6CB6C8F2" w14:textId="77777777" w:rsidR="009E54A3" w:rsidRDefault="00113892">
            <w:pPr>
              <w:widowControl w:val="0"/>
              <w:spacing w:line="240" w:lineRule="auto"/>
              <w:ind w:firstLine="0"/>
              <w:jc w:val="right"/>
              <w:rPr>
                <w:b/>
                <w:bCs/>
                <w:sz w:val="22"/>
                <w:szCs w:val="22"/>
              </w:rPr>
            </w:pPr>
            <w:r>
              <w:rPr>
                <w:b/>
                <w:bCs/>
                <w:sz w:val="22"/>
                <w:szCs w:val="22"/>
              </w:rPr>
              <w:t>АКТ</w:t>
            </w:r>
          </w:p>
        </w:tc>
        <w:tc>
          <w:tcPr>
            <w:tcW w:w="236" w:type="dxa"/>
            <w:shd w:val="clear" w:color="auto" w:fill="auto"/>
            <w:vAlign w:val="bottom"/>
          </w:tcPr>
          <w:p w14:paraId="3B47E872" w14:textId="77777777" w:rsidR="009E54A3" w:rsidRDefault="009E54A3">
            <w:pPr>
              <w:widowControl w:val="0"/>
              <w:spacing w:line="240" w:lineRule="auto"/>
              <w:ind w:firstLine="0"/>
              <w:jc w:val="right"/>
              <w:rPr>
                <w:b/>
                <w:bCs/>
                <w:sz w:val="22"/>
                <w:szCs w:val="22"/>
              </w:rPr>
            </w:pPr>
          </w:p>
        </w:tc>
        <w:tc>
          <w:tcPr>
            <w:tcW w:w="1480" w:type="dxa"/>
            <w:gridSpan w:val="3"/>
            <w:tcBorders>
              <w:top w:val="single" w:sz="8" w:space="0" w:color="000000"/>
              <w:left w:val="single" w:sz="8" w:space="0" w:color="000000"/>
              <w:bottom w:val="single" w:sz="8" w:space="0" w:color="000000"/>
              <w:right w:val="single" w:sz="4" w:space="0" w:color="000000"/>
            </w:tcBorders>
            <w:shd w:val="clear" w:color="auto" w:fill="auto"/>
            <w:vAlign w:val="bottom"/>
          </w:tcPr>
          <w:p w14:paraId="50AD330E" w14:textId="77777777" w:rsidR="009E54A3" w:rsidRDefault="00113892">
            <w:pPr>
              <w:widowControl w:val="0"/>
              <w:spacing w:line="240" w:lineRule="auto"/>
              <w:ind w:firstLine="0"/>
              <w:jc w:val="center"/>
              <w:rPr>
                <w:sz w:val="20"/>
                <w:szCs w:val="20"/>
              </w:rPr>
            </w:pPr>
            <w:r>
              <w:rPr>
                <w:sz w:val="20"/>
                <w:szCs w:val="20"/>
              </w:rPr>
              <w:t> </w:t>
            </w:r>
          </w:p>
        </w:tc>
        <w:tc>
          <w:tcPr>
            <w:tcW w:w="2491" w:type="dxa"/>
            <w:gridSpan w:val="5"/>
            <w:tcBorders>
              <w:top w:val="single" w:sz="8" w:space="0" w:color="000000"/>
              <w:bottom w:val="single" w:sz="8" w:space="0" w:color="000000"/>
              <w:right w:val="single" w:sz="8" w:space="0" w:color="000000"/>
            </w:tcBorders>
            <w:shd w:val="clear" w:color="auto" w:fill="auto"/>
            <w:vAlign w:val="bottom"/>
          </w:tcPr>
          <w:p w14:paraId="1F8C9188" w14:textId="77777777" w:rsidR="009E54A3" w:rsidRDefault="00113892">
            <w:pPr>
              <w:widowControl w:val="0"/>
              <w:spacing w:line="240" w:lineRule="auto"/>
              <w:ind w:firstLine="0"/>
              <w:jc w:val="center"/>
              <w:rPr>
                <w:sz w:val="20"/>
                <w:szCs w:val="20"/>
              </w:rPr>
            </w:pPr>
            <w:r>
              <w:rPr>
                <w:sz w:val="20"/>
                <w:szCs w:val="20"/>
              </w:rPr>
              <w:t> </w:t>
            </w:r>
          </w:p>
        </w:tc>
        <w:tc>
          <w:tcPr>
            <w:tcW w:w="262" w:type="dxa"/>
            <w:shd w:val="clear" w:color="auto" w:fill="auto"/>
            <w:vAlign w:val="bottom"/>
          </w:tcPr>
          <w:p w14:paraId="6EB7C208" w14:textId="77777777" w:rsidR="009E54A3" w:rsidRDefault="009E54A3">
            <w:pPr>
              <w:widowControl w:val="0"/>
              <w:spacing w:line="240" w:lineRule="auto"/>
              <w:ind w:firstLine="0"/>
              <w:jc w:val="center"/>
              <w:rPr>
                <w:sz w:val="20"/>
                <w:szCs w:val="20"/>
              </w:rPr>
            </w:pPr>
          </w:p>
        </w:tc>
        <w:tc>
          <w:tcPr>
            <w:tcW w:w="1469" w:type="dxa"/>
            <w:gridSpan w:val="4"/>
            <w:tcBorders>
              <w:top w:val="single" w:sz="8" w:space="0" w:color="000000"/>
              <w:left w:val="single" w:sz="8" w:space="0" w:color="000000"/>
              <w:bottom w:val="single" w:sz="8" w:space="0" w:color="000000"/>
              <w:right w:val="single" w:sz="4" w:space="0" w:color="000000"/>
            </w:tcBorders>
            <w:shd w:val="clear" w:color="auto" w:fill="auto"/>
            <w:vAlign w:val="bottom"/>
          </w:tcPr>
          <w:p w14:paraId="1A9B8C84" w14:textId="77777777" w:rsidR="009E54A3" w:rsidRDefault="00113892">
            <w:pPr>
              <w:widowControl w:val="0"/>
              <w:spacing w:line="240" w:lineRule="auto"/>
              <w:ind w:firstLine="0"/>
              <w:jc w:val="center"/>
              <w:rPr>
                <w:sz w:val="20"/>
                <w:szCs w:val="20"/>
              </w:rPr>
            </w:pPr>
            <w:r>
              <w:rPr>
                <w:sz w:val="20"/>
                <w:szCs w:val="20"/>
              </w:rPr>
              <w:t> </w:t>
            </w:r>
          </w:p>
        </w:tc>
        <w:tc>
          <w:tcPr>
            <w:tcW w:w="1881" w:type="dxa"/>
            <w:gridSpan w:val="4"/>
            <w:tcBorders>
              <w:top w:val="single" w:sz="8" w:space="0" w:color="000000"/>
              <w:bottom w:val="single" w:sz="8" w:space="0" w:color="000000"/>
              <w:right w:val="single" w:sz="8" w:space="0" w:color="000000"/>
            </w:tcBorders>
            <w:shd w:val="clear" w:color="auto" w:fill="auto"/>
            <w:vAlign w:val="bottom"/>
          </w:tcPr>
          <w:p w14:paraId="5C6A7519" w14:textId="77777777" w:rsidR="009E54A3" w:rsidRDefault="00113892">
            <w:pPr>
              <w:widowControl w:val="0"/>
              <w:spacing w:line="240" w:lineRule="auto"/>
              <w:ind w:firstLine="0"/>
              <w:jc w:val="center"/>
              <w:rPr>
                <w:sz w:val="20"/>
                <w:szCs w:val="20"/>
              </w:rPr>
            </w:pPr>
            <w:r>
              <w:rPr>
                <w:sz w:val="20"/>
                <w:szCs w:val="20"/>
              </w:rPr>
              <w:t> </w:t>
            </w:r>
          </w:p>
        </w:tc>
        <w:tc>
          <w:tcPr>
            <w:tcW w:w="550" w:type="dxa"/>
            <w:shd w:val="clear" w:color="auto" w:fill="auto"/>
            <w:vAlign w:val="bottom"/>
          </w:tcPr>
          <w:p w14:paraId="7B1B356B" w14:textId="77777777" w:rsidR="009E54A3" w:rsidRDefault="009E54A3">
            <w:pPr>
              <w:widowControl w:val="0"/>
              <w:spacing w:line="240" w:lineRule="auto"/>
              <w:ind w:firstLine="0"/>
              <w:jc w:val="center"/>
              <w:rPr>
                <w:sz w:val="20"/>
                <w:szCs w:val="20"/>
              </w:rPr>
            </w:pPr>
          </w:p>
        </w:tc>
        <w:tc>
          <w:tcPr>
            <w:tcW w:w="404" w:type="dxa"/>
            <w:shd w:val="clear" w:color="auto" w:fill="auto"/>
            <w:vAlign w:val="bottom"/>
          </w:tcPr>
          <w:p w14:paraId="5DDD34F1" w14:textId="77777777" w:rsidR="009E54A3" w:rsidRDefault="009E54A3">
            <w:pPr>
              <w:widowControl w:val="0"/>
              <w:spacing w:line="240" w:lineRule="auto"/>
              <w:ind w:firstLine="0"/>
              <w:jc w:val="left"/>
              <w:rPr>
                <w:sz w:val="20"/>
                <w:szCs w:val="20"/>
              </w:rPr>
            </w:pPr>
          </w:p>
        </w:tc>
        <w:tc>
          <w:tcPr>
            <w:tcW w:w="228" w:type="dxa"/>
            <w:shd w:val="clear" w:color="auto" w:fill="auto"/>
            <w:vAlign w:val="bottom"/>
          </w:tcPr>
          <w:p w14:paraId="0A44F11F" w14:textId="77777777" w:rsidR="009E54A3" w:rsidRDefault="009E54A3">
            <w:pPr>
              <w:widowControl w:val="0"/>
              <w:spacing w:line="240" w:lineRule="auto"/>
              <w:ind w:firstLine="0"/>
              <w:jc w:val="left"/>
              <w:rPr>
                <w:sz w:val="20"/>
                <w:szCs w:val="20"/>
              </w:rPr>
            </w:pPr>
          </w:p>
        </w:tc>
      </w:tr>
      <w:tr w:rsidR="009E54A3" w14:paraId="10E22218" w14:textId="77777777">
        <w:trPr>
          <w:trHeight w:val="298"/>
          <w:jc w:val="center"/>
        </w:trPr>
        <w:tc>
          <w:tcPr>
            <w:tcW w:w="235" w:type="dxa"/>
            <w:shd w:val="clear" w:color="auto" w:fill="auto"/>
            <w:vAlign w:val="bottom"/>
          </w:tcPr>
          <w:p w14:paraId="4B3D96AE" w14:textId="77777777" w:rsidR="009E54A3" w:rsidRDefault="009E54A3">
            <w:pPr>
              <w:widowControl w:val="0"/>
              <w:spacing w:line="240" w:lineRule="auto"/>
              <w:ind w:firstLine="0"/>
              <w:jc w:val="left"/>
              <w:rPr>
                <w:sz w:val="20"/>
                <w:szCs w:val="20"/>
              </w:rPr>
            </w:pPr>
          </w:p>
        </w:tc>
        <w:tc>
          <w:tcPr>
            <w:tcW w:w="811" w:type="dxa"/>
            <w:shd w:val="clear" w:color="auto" w:fill="auto"/>
            <w:vAlign w:val="bottom"/>
          </w:tcPr>
          <w:p w14:paraId="14CA7F5C"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3784A059"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76084B73" w14:textId="77777777" w:rsidR="009E54A3" w:rsidRDefault="009E54A3">
            <w:pPr>
              <w:widowControl w:val="0"/>
              <w:spacing w:line="240" w:lineRule="auto"/>
              <w:ind w:firstLine="0"/>
              <w:jc w:val="left"/>
              <w:rPr>
                <w:sz w:val="20"/>
                <w:szCs w:val="20"/>
              </w:rPr>
            </w:pPr>
          </w:p>
        </w:tc>
        <w:tc>
          <w:tcPr>
            <w:tcW w:w="715" w:type="dxa"/>
            <w:shd w:val="clear" w:color="auto" w:fill="auto"/>
            <w:vAlign w:val="bottom"/>
          </w:tcPr>
          <w:p w14:paraId="374361CE" w14:textId="77777777" w:rsidR="009E54A3" w:rsidRDefault="009E54A3">
            <w:pPr>
              <w:widowControl w:val="0"/>
              <w:spacing w:line="240" w:lineRule="auto"/>
              <w:ind w:firstLine="0"/>
              <w:jc w:val="left"/>
              <w:rPr>
                <w:sz w:val="20"/>
                <w:szCs w:val="20"/>
              </w:rPr>
            </w:pPr>
          </w:p>
        </w:tc>
        <w:tc>
          <w:tcPr>
            <w:tcW w:w="482" w:type="dxa"/>
            <w:shd w:val="clear" w:color="auto" w:fill="auto"/>
            <w:vAlign w:val="bottom"/>
          </w:tcPr>
          <w:p w14:paraId="2F0BEC63"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77784F8E" w14:textId="77777777" w:rsidR="009E54A3" w:rsidRDefault="009E54A3">
            <w:pPr>
              <w:widowControl w:val="0"/>
              <w:spacing w:line="240" w:lineRule="auto"/>
              <w:ind w:firstLine="0"/>
              <w:jc w:val="left"/>
              <w:rPr>
                <w:sz w:val="20"/>
                <w:szCs w:val="20"/>
              </w:rPr>
            </w:pPr>
          </w:p>
        </w:tc>
        <w:tc>
          <w:tcPr>
            <w:tcW w:w="875" w:type="dxa"/>
            <w:shd w:val="clear" w:color="auto" w:fill="auto"/>
            <w:vAlign w:val="bottom"/>
          </w:tcPr>
          <w:p w14:paraId="5D90E043" w14:textId="77777777" w:rsidR="009E54A3" w:rsidRDefault="009E54A3">
            <w:pPr>
              <w:widowControl w:val="0"/>
              <w:spacing w:line="240" w:lineRule="auto"/>
              <w:ind w:firstLine="0"/>
              <w:jc w:val="left"/>
              <w:rPr>
                <w:sz w:val="20"/>
                <w:szCs w:val="20"/>
              </w:rPr>
            </w:pPr>
          </w:p>
        </w:tc>
        <w:tc>
          <w:tcPr>
            <w:tcW w:w="6348" w:type="dxa"/>
            <w:gridSpan w:val="11"/>
            <w:shd w:val="clear" w:color="auto" w:fill="auto"/>
            <w:vAlign w:val="bottom"/>
          </w:tcPr>
          <w:p w14:paraId="19F856EA" w14:textId="77777777" w:rsidR="009E54A3" w:rsidRDefault="00113892">
            <w:pPr>
              <w:widowControl w:val="0"/>
              <w:spacing w:line="240" w:lineRule="auto"/>
              <w:ind w:firstLine="0"/>
              <w:jc w:val="center"/>
              <w:rPr>
                <w:b/>
                <w:bCs/>
                <w:sz w:val="22"/>
                <w:szCs w:val="22"/>
              </w:rPr>
            </w:pPr>
            <w:r>
              <w:rPr>
                <w:b/>
                <w:bCs/>
                <w:sz w:val="22"/>
                <w:szCs w:val="22"/>
              </w:rPr>
              <w:t>ОСВИДЕТЕЛЬСТВОВАНИЯ ВЫПОЛНЕННЫХ РАБОТ</w:t>
            </w:r>
          </w:p>
        </w:tc>
        <w:tc>
          <w:tcPr>
            <w:tcW w:w="266" w:type="dxa"/>
            <w:shd w:val="clear" w:color="auto" w:fill="auto"/>
            <w:vAlign w:val="bottom"/>
          </w:tcPr>
          <w:p w14:paraId="672B0A0D" w14:textId="77777777" w:rsidR="009E54A3" w:rsidRDefault="009E54A3">
            <w:pPr>
              <w:widowControl w:val="0"/>
              <w:spacing w:line="240" w:lineRule="auto"/>
              <w:ind w:firstLine="0"/>
              <w:jc w:val="center"/>
              <w:rPr>
                <w:b/>
                <w:bCs/>
                <w:sz w:val="22"/>
                <w:szCs w:val="22"/>
              </w:rPr>
            </w:pPr>
          </w:p>
        </w:tc>
        <w:tc>
          <w:tcPr>
            <w:tcW w:w="470" w:type="dxa"/>
            <w:shd w:val="clear" w:color="auto" w:fill="auto"/>
            <w:vAlign w:val="bottom"/>
          </w:tcPr>
          <w:p w14:paraId="792D73A7" w14:textId="77777777" w:rsidR="009E54A3" w:rsidRDefault="009E54A3">
            <w:pPr>
              <w:widowControl w:val="0"/>
              <w:spacing w:line="240" w:lineRule="auto"/>
              <w:ind w:firstLine="0"/>
              <w:jc w:val="left"/>
              <w:rPr>
                <w:sz w:val="20"/>
                <w:szCs w:val="20"/>
              </w:rPr>
            </w:pPr>
          </w:p>
        </w:tc>
        <w:tc>
          <w:tcPr>
            <w:tcW w:w="262" w:type="dxa"/>
            <w:shd w:val="clear" w:color="auto" w:fill="auto"/>
            <w:vAlign w:val="bottom"/>
          </w:tcPr>
          <w:p w14:paraId="5FBAD330" w14:textId="77777777" w:rsidR="009E54A3" w:rsidRDefault="009E54A3">
            <w:pPr>
              <w:widowControl w:val="0"/>
              <w:spacing w:line="240" w:lineRule="auto"/>
              <w:ind w:firstLine="0"/>
              <w:jc w:val="left"/>
              <w:rPr>
                <w:sz w:val="20"/>
                <w:szCs w:val="20"/>
              </w:rPr>
            </w:pPr>
          </w:p>
        </w:tc>
        <w:tc>
          <w:tcPr>
            <w:tcW w:w="451" w:type="dxa"/>
            <w:shd w:val="clear" w:color="auto" w:fill="auto"/>
            <w:vAlign w:val="bottom"/>
          </w:tcPr>
          <w:p w14:paraId="1D44CCA7" w14:textId="77777777" w:rsidR="009E54A3" w:rsidRDefault="009E54A3">
            <w:pPr>
              <w:widowControl w:val="0"/>
              <w:spacing w:line="240" w:lineRule="auto"/>
              <w:ind w:firstLine="0"/>
              <w:jc w:val="left"/>
              <w:rPr>
                <w:sz w:val="20"/>
                <w:szCs w:val="20"/>
              </w:rPr>
            </w:pPr>
          </w:p>
        </w:tc>
        <w:tc>
          <w:tcPr>
            <w:tcW w:w="545" w:type="dxa"/>
            <w:shd w:val="clear" w:color="auto" w:fill="auto"/>
            <w:vAlign w:val="bottom"/>
          </w:tcPr>
          <w:p w14:paraId="736BF1F0"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0F2D8B23"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613F766F"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5AAF6D6B"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17058DB2" w14:textId="77777777" w:rsidR="009E54A3" w:rsidRDefault="009E54A3">
            <w:pPr>
              <w:widowControl w:val="0"/>
              <w:spacing w:line="240" w:lineRule="auto"/>
              <w:ind w:firstLine="0"/>
              <w:jc w:val="left"/>
              <w:rPr>
                <w:sz w:val="20"/>
                <w:szCs w:val="20"/>
              </w:rPr>
            </w:pPr>
          </w:p>
        </w:tc>
        <w:tc>
          <w:tcPr>
            <w:tcW w:w="1172" w:type="dxa"/>
            <w:shd w:val="clear" w:color="auto" w:fill="auto"/>
            <w:vAlign w:val="bottom"/>
          </w:tcPr>
          <w:p w14:paraId="4B19A7C0"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32455288" w14:textId="77777777" w:rsidR="009E54A3" w:rsidRDefault="009E54A3">
            <w:pPr>
              <w:widowControl w:val="0"/>
              <w:spacing w:line="240" w:lineRule="auto"/>
              <w:ind w:firstLine="0"/>
              <w:jc w:val="left"/>
              <w:rPr>
                <w:sz w:val="20"/>
                <w:szCs w:val="20"/>
              </w:rPr>
            </w:pPr>
          </w:p>
        </w:tc>
        <w:tc>
          <w:tcPr>
            <w:tcW w:w="550" w:type="dxa"/>
            <w:shd w:val="clear" w:color="auto" w:fill="auto"/>
            <w:vAlign w:val="bottom"/>
          </w:tcPr>
          <w:p w14:paraId="287C06D2" w14:textId="77777777" w:rsidR="009E54A3" w:rsidRDefault="009E54A3">
            <w:pPr>
              <w:widowControl w:val="0"/>
              <w:spacing w:line="240" w:lineRule="auto"/>
              <w:ind w:firstLine="0"/>
              <w:jc w:val="left"/>
              <w:rPr>
                <w:sz w:val="20"/>
                <w:szCs w:val="20"/>
              </w:rPr>
            </w:pPr>
          </w:p>
        </w:tc>
        <w:tc>
          <w:tcPr>
            <w:tcW w:w="404" w:type="dxa"/>
            <w:shd w:val="clear" w:color="auto" w:fill="auto"/>
            <w:vAlign w:val="bottom"/>
          </w:tcPr>
          <w:p w14:paraId="391E70D8" w14:textId="77777777" w:rsidR="009E54A3" w:rsidRDefault="009E54A3">
            <w:pPr>
              <w:widowControl w:val="0"/>
              <w:spacing w:line="240" w:lineRule="auto"/>
              <w:ind w:firstLine="0"/>
              <w:jc w:val="left"/>
              <w:rPr>
                <w:sz w:val="20"/>
                <w:szCs w:val="20"/>
              </w:rPr>
            </w:pPr>
          </w:p>
        </w:tc>
        <w:tc>
          <w:tcPr>
            <w:tcW w:w="228" w:type="dxa"/>
            <w:shd w:val="clear" w:color="auto" w:fill="auto"/>
            <w:vAlign w:val="bottom"/>
          </w:tcPr>
          <w:p w14:paraId="5FDBDE0A" w14:textId="77777777" w:rsidR="009E54A3" w:rsidRDefault="009E54A3">
            <w:pPr>
              <w:widowControl w:val="0"/>
              <w:spacing w:line="240" w:lineRule="auto"/>
              <w:ind w:firstLine="0"/>
              <w:jc w:val="left"/>
              <w:rPr>
                <w:sz w:val="20"/>
                <w:szCs w:val="20"/>
              </w:rPr>
            </w:pPr>
          </w:p>
        </w:tc>
      </w:tr>
      <w:tr w:rsidR="009E54A3" w14:paraId="57D8DE1A" w14:textId="77777777">
        <w:trPr>
          <w:trHeight w:val="298"/>
          <w:jc w:val="center"/>
        </w:trPr>
        <w:tc>
          <w:tcPr>
            <w:tcW w:w="235" w:type="dxa"/>
            <w:shd w:val="clear" w:color="auto" w:fill="auto"/>
            <w:vAlign w:val="bottom"/>
          </w:tcPr>
          <w:p w14:paraId="4E429AE1" w14:textId="77777777" w:rsidR="009E54A3" w:rsidRDefault="009E54A3">
            <w:pPr>
              <w:widowControl w:val="0"/>
              <w:spacing w:line="240" w:lineRule="auto"/>
              <w:ind w:firstLine="0"/>
              <w:jc w:val="left"/>
              <w:rPr>
                <w:sz w:val="20"/>
                <w:szCs w:val="20"/>
              </w:rPr>
            </w:pPr>
          </w:p>
        </w:tc>
        <w:tc>
          <w:tcPr>
            <w:tcW w:w="6469" w:type="dxa"/>
            <w:gridSpan w:val="11"/>
            <w:shd w:val="clear" w:color="auto" w:fill="auto"/>
            <w:vAlign w:val="bottom"/>
          </w:tcPr>
          <w:p w14:paraId="6C3C915D" w14:textId="77777777" w:rsidR="009E54A3" w:rsidRDefault="00113892">
            <w:pPr>
              <w:widowControl w:val="0"/>
              <w:spacing w:line="240" w:lineRule="auto"/>
              <w:ind w:firstLine="0"/>
              <w:jc w:val="left"/>
              <w:rPr>
                <w:sz w:val="20"/>
                <w:szCs w:val="20"/>
              </w:rPr>
            </w:pPr>
            <w:r>
              <w:rPr>
                <w:sz w:val="20"/>
                <w:szCs w:val="20"/>
              </w:rPr>
              <w:t xml:space="preserve">Сметная (договорная) стоимость в соответствии с договором подряда </w:t>
            </w:r>
          </w:p>
        </w:tc>
        <w:tc>
          <w:tcPr>
            <w:tcW w:w="236" w:type="dxa"/>
            <w:shd w:val="clear" w:color="auto" w:fill="auto"/>
            <w:vAlign w:val="center"/>
          </w:tcPr>
          <w:p w14:paraId="6AA17EA4" w14:textId="77777777" w:rsidR="009E54A3" w:rsidRDefault="009E54A3">
            <w:pPr>
              <w:widowControl w:val="0"/>
              <w:spacing w:line="240" w:lineRule="auto"/>
              <w:ind w:firstLine="0"/>
              <w:jc w:val="left"/>
              <w:rPr>
                <w:sz w:val="20"/>
                <w:szCs w:val="20"/>
              </w:rPr>
            </w:pPr>
          </w:p>
        </w:tc>
        <w:tc>
          <w:tcPr>
            <w:tcW w:w="237" w:type="dxa"/>
            <w:shd w:val="clear" w:color="auto" w:fill="auto"/>
            <w:vAlign w:val="center"/>
          </w:tcPr>
          <w:p w14:paraId="50843C1C" w14:textId="77777777" w:rsidR="009E54A3" w:rsidRDefault="009E54A3">
            <w:pPr>
              <w:widowControl w:val="0"/>
              <w:spacing w:line="240" w:lineRule="auto"/>
              <w:ind w:firstLine="0"/>
              <w:jc w:val="center"/>
              <w:rPr>
                <w:sz w:val="20"/>
                <w:szCs w:val="20"/>
              </w:rPr>
            </w:pPr>
          </w:p>
        </w:tc>
        <w:tc>
          <w:tcPr>
            <w:tcW w:w="7346" w:type="dxa"/>
            <w:gridSpan w:val="16"/>
            <w:tcBorders>
              <w:bottom w:val="single" w:sz="4" w:space="0" w:color="000000"/>
            </w:tcBorders>
            <w:shd w:val="clear" w:color="auto" w:fill="auto"/>
            <w:vAlign w:val="center"/>
          </w:tcPr>
          <w:p w14:paraId="7C02D28A" w14:textId="77777777" w:rsidR="009E54A3" w:rsidRDefault="00113892">
            <w:pPr>
              <w:widowControl w:val="0"/>
              <w:spacing w:line="240" w:lineRule="auto"/>
              <w:ind w:firstLine="0"/>
              <w:jc w:val="center"/>
              <w:rPr>
                <w:sz w:val="20"/>
                <w:szCs w:val="20"/>
              </w:rPr>
            </w:pPr>
            <w:r>
              <w:rPr>
                <w:sz w:val="20"/>
                <w:szCs w:val="20"/>
              </w:rPr>
              <w:t> </w:t>
            </w:r>
          </w:p>
        </w:tc>
        <w:tc>
          <w:tcPr>
            <w:tcW w:w="550" w:type="dxa"/>
            <w:shd w:val="clear" w:color="auto" w:fill="auto"/>
            <w:vAlign w:val="bottom"/>
          </w:tcPr>
          <w:p w14:paraId="1353E635" w14:textId="77777777" w:rsidR="009E54A3" w:rsidRDefault="00113892">
            <w:pPr>
              <w:widowControl w:val="0"/>
              <w:spacing w:line="240" w:lineRule="auto"/>
              <w:ind w:firstLine="0"/>
              <w:jc w:val="right"/>
              <w:rPr>
                <w:sz w:val="20"/>
                <w:szCs w:val="20"/>
              </w:rPr>
            </w:pPr>
            <w:r>
              <w:rPr>
                <w:sz w:val="20"/>
                <w:szCs w:val="20"/>
              </w:rPr>
              <w:t>руб.</w:t>
            </w:r>
          </w:p>
        </w:tc>
        <w:tc>
          <w:tcPr>
            <w:tcW w:w="404" w:type="dxa"/>
            <w:shd w:val="clear" w:color="auto" w:fill="auto"/>
            <w:vAlign w:val="bottom"/>
          </w:tcPr>
          <w:p w14:paraId="14B32C4A" w14:textId="77777777" w:rsidR="009E54A3" w:rsidRDefault="009E54A3">
            <w:pPr>
              <w:widowControl w:val="0"/>
              <w:spacing w:line="240" w:lineRule="auto"/>
              <w:ind w:firstLine="0"/>
              <w:jc w:val="right"/>
              <w:rPr>
                <w:sz w:val="20"/>
                <w:szCs w:val="20"/>
              </w:rPr>
            </w:pPr>
          </w:p>
        </w:tc>
        <w:tc>
          <w:tcPr>
            <w:tcW w:w="228" w:type="dxa"/>
            <w:shd w:val="clear" w:color="auto" w:fill="auto"/>
            <w:vAlign w:val="bottom"/>
          </w:tcPr>
          <w:p w14:paraId="38B6CCBA" w14:textId="77777777" w:rsidR="009E54A3" w:rsidRDefault="009E54A3">
            <w:pPr>
              <w:widowControl w:val="0"/>
              <w:spacing w:line="240" w:lineRule="auto"/>
              <w:ind w:firstLine="0"/>
              <w:jc w:val="left"/>
              <w:rPr>
                <w:sz w:val="20"/>
                <w:szCs w:val="20"/>
              </w:rPr>
            </w:pPr>
          </w:p>
        </w:tc>
      </w:tr>
      <w:tr w:rsidR="009E54A3" w14:paraId="3656C477" w14:textId="77777777">
        <w:trPr>
          <w:trHeight w:hRule="exact" w:val="208"/>
          <w:jc w:val="center"/>
        </w:trPr>
        <w:tc>
          <w:tcPr>
            <w:tcW w:w="235" w:type="dxa"/>
            <w:shd w:val="clear" w:color="auto" w:fill="auto"/>
            <w:vAlign w:val="bottom"/>
          </w:tcPr>
          <w:p w14:paraId="35CD5FD1" w14:textId="77777777" w:rsidR="009E54A3" w:rsidRDefault="009E54A3">
            <w:pPr>
              <w:widowControl w:val="0"/>
              <w:spacing w:line="240" w:lineRule="auto"/>
              <w:ind w:firstLine="0"/>
              <w:jc w:val="left"/>
              <w:rPr>
                <w:sz w:val="20"/>
                <w:szCs w:val="20"/>
              </w:rPr>
            </w:pPr>
          </w:p>
        </w:tc>
        <w:tc>
          <w:tcPr>
            <w:tcW w:w="811" w:type="dxa"/>
            <w:shd w:val="clear" w:color="auto" w:fill="auto"/>
            <w:vAlign w:val="bottom"/>
          </w:tcPr>
          <w:p w14:paraId="22E19CA2" w14:textId="77777777" w:rsidR="009E54A3" w:rsidRDefault="009E54A3">
            <w:pPr>
              <w:widowControl w:val="0"/>
              <w:spacing w:line="240" w:lineRule="auto"/>
              <w:ind w:firstLine="0"/>
              <w:jc w:val="left"/>
              <w:rPr>
                <w:sz w:val="20"/>
                <w:szCs w:val="20"/>
              </w:rPr>
            </w:pPr>
          </w:p>
        </w:tc>
        <w:tc>
          <w:tcPr>
            <w:tcW w:w="237" w:type="dxa"/>
            <w:shd w:val="clear" w:color="auto" w:fill="auto"/>
            <w:vAlign w:val="center"/>
          </w:tcPr>
          <w:p w14:paraId="4442C62C" w14:textId="77777777" w:rsidR="009E54A3" w:rsidRDefault="009E54A3">
            <w:pPr>
              <w:widowControl w:val="0"/>
              <w:spacing w:line="240" w:lineRule="auto"/>
              <w:ind w:firstLine="0"/>
              <w:jc w:val="left"/>
              <w:rPr>
                <w:sz w:val="20"/>
                <w:szCs w:val="20"/>
              </w:rPr>
            </w:pPr>
          </w:p>
        </w:tc>
        <w:tc>
          <w:tcPr>
            <w:tcW w:w="236" w:type="dxa"/>
            <w:shd w:val="clear" w:color="auto" w:fill="auto"/>
            <w:vAlign w:val="center"/>
          </w:tcPr>
          <w:p w14:paraId="50B95F39" w14:textId="77777777" w:rsidR="009E54A3" w:rsidRDefault="009E54A3">
            <w:pPr>
              <w:widowControl w:val="0"/>
              <w:spacing w:line="240" w:lineRule="auto"/>
              <w:ind w:firstLine="0"/>
              <w:jc w:val="left"/>
              <w:rPr>
                <w:sz w:val="20"/>
                <w:szCs w:val="20"/>
              </w:rPr>
            </w:pPr>
          </w:p>
        </w:tc>
        <w:tc>
          <w:tcPr>
            <w:tcW w:w="715" w:type="dxa"/>
            <w:shd w:val="clear" w:color="auto" w:fill="auto"/>
            <w:vAlign w:val="center"/>
          </w:tcPr>
          <w:p w14:paraId="7286F45B" w14:textId="77777777" w:rsidR="009E54A3" w:rsidRDefault="009E54A3">
            <w:pPr>
              <w:widowControl w:val="0"/>
              <w:spacing w:line="240" w:lineRule="auto"/>
              <w:ind w:firstLine="0"/>
              <w:jc w:val="center"/>
              <w:rPr>
                <w:sz w:val="20"/>
                <w:szCs w:val="20"/>
              </w:rPr>
            </w:pPr>
          </w:p>
        </w:tc>
        <w:tc>
          <w:tcPr>
            <w:tcW w:w="482" w:type="dxa"/>
            <w:shd w:val="clear" w:color="auto" w:fill="auto"/>
            <w:vAlign w:val="center"/>
          </w:tcPr>
          <w:p w14:paraId="3E59416B" w14:textId="77777777" w:rsidR="009E54A3" w:rsidRDefault="009E54A3">
            <w:pPr>
              <w:widowControl w:val="0"/>
              <w:spacing w:line="240" w:lineRule="auto"/>
              <w:ind w:firstLine="0"/>
              <w:jc w:val="center"/>
              <w:rPr>
                <w:sz w:val="20"/>
                <w:szCs w:val="20"/>
              </w:rPr>
            </w:pPr>
          </w:p>
        </w:tc>
        <w:tc>
          <w:tcPr>
            <w:tcW w:w="236" w:type="dxa"/>
            <w:shd w:val="clear" w:color="auto" w:fill="auto"/>
            <w:vAlign w:val="center"/>
          </w:tcPr>
          <w:p w14:paraId="012F712E" w14:textId="77777777" w:rsidR="009E54A3" w:rsidRDefault="009E54A3">
            <w:pPr>
              <w:widowControl w:val="0"/>
              <w:spacing w:line="240" w:lineRule="auto"/>
              <w:ind w:firstLine="0"/>
              <w:jc w:val="center"/>
              <w:rPr>
                <w:sz w:val="20"/>
                <w:szCs w:val="20"/>
              </w:rPr>
            </w:pPr>
          </w:p>
        </w:tc>
        <w:tc>
          <w:tcPr>
            <w:tcW w:w="875" w:type="dxa"/>
            <w:shd w:val="clear" w:color="auto" w:fill="auto"/>
            <w:vAlign w:val="center"/>
          </w:tcPr>
          <w:p w14:paraId="141593E2" w14:textId="77777777" w:rsidR="009E54A3" w:rsidRDefault="009E54A3">
            <w:pPr>
              <w:widowControl w:val="0"/>
              <w:spacing w:line="240" w:lineRule="auto"/>
              <w:ind w:firstLine="0"/>
              <w:jc w:val="center"/>
              <w:rPr>
                <w:sz w:val="20"/>
                <w:szCs w:val="20"/>
              </w:rPr>
            </w:pPr>
          </w:p>
        </w:tc>
        <w:tc>
          <w:tcPr>
            <w:tcW w:w="982" w:type="dxa"/>
            <w:shd w:val="clear" w:color="auto" w:fill="auto"/>
            <w:vAlign w:val="center"/>
          </w:tcPr>
          <w:p w14:paraId="1AD6F1FD" w14:textId="77777777" w:rsidR="009E54A3" w:rsidRDefault="009E54A3">
            <w:pPr>
              <w:widowControl w:val="0"/>
              <w:spacing w:line="240" w:lineRule="auto"/>
              <w:ind w:firstLine="0"/>
              <w:jc w:val="center"/>
              <w:rPr>
                <w:sz w:val="20"/>
                <w:szCs w:val="20"/>
              </w:rPr>
            </w:pPr>
          </w:p>
        </w:tc>
        <w:tc>
          <w:tcPr>
            <w:tcW w:w="236" w:type="dxa"/>
            <w:shd w:val="clear" w:color="auto" w:fill="auto"/>
            <w:vAlign w:val="center"/>
          </w:tcPr>
          <w:p w14:paraId="430E2E52" w14:textId="77777777" w:rsidR="009E54A3" w:rsidRDefault="009E54A3">
            <w:pPr>
              <w:widowControl w:val="0"/>
              <w:spacing w:line="240" w:lineRule="auto"/>
              <w:ind w:firstLine="0"/>
              <w:jc w:val="center"/>
              <w:rPr>
                <w:sz w:val="20"/>
                <w:szCs w:val="20"/>
              </w:rPr>
            </w:pPr>
          </w:p>
        </w:tc>
        <w:tc>
          <w:tcPr>
            <w:tcW w:w="858" w:type="dxa"/>
            <w:shd w:val="clear" w:color="auto" w:fill="auto"/>
            <w:vAlign w:val="center"/>
          </w:tcPr>
          <w:p w14:paraId="1213D2DA" w14:textId="77777777" w:rsidR="009E54A3" w:rsidRDefault="009E54A3">
            <w:pPr>
              <w:widowControl w:val="0"/>
              <w:spacing w:line="240" w:lineRule="auto"/>
              <w:ind w:firstLine="0"/>
              <w:jc w:val="center"/>
              <w:rPr>
                <w:sz w:val="20"/>
                <w:szCs w:val="20"/>
              </w:rPr>
            </w:pPr>
          </w:p>
        </w:tc>
        <w:tc>
          <w:tcPr>
            <w:tcW w:w="801" w:type="dxa"/>
            <w:shd w:val="clear" w:color="auto" w:fill="auto"/>
            <w:vAlign w:val="center"/>
          </w:tcPr>
          <w:p w14:paraId="1D8CA2E7" w14:textId="77777777" w:rsidR="009E54A3" w:rsidRDefault="009E54A3">
            <w:pPr>
              <w:widowControl w:val="0"/>
              <w:spacing w:line="240" w:lineRule="auto"/>
              <w:ind w:firstLine="0"/>
              <w:jc w:val="center"/>
              <w:rPr>
                <w:sz w:val="20"/>
                <w:szCs w:val="20"/>
              </w:rPr>
            </w:pPr>
          </w:p>
        </w:tc>
        <w:tc>
          <w:tcPr>
            <w:tcW w:w="236" w:type="dxa"/>
            <w:shd w:val="clear" w:color="auto" w:fill="auto"/>
            <w:vAlign w:val="center"/>
          </w:tcPr>
          <w:p w14:paraId="37524A1D" w14:textId="77777777" w:rsidR="009E54A3" w:rsidRDefault="009E54A3">
            <w:pPr>
              <w:widowControl w:val="0"/>
              <w:spacing w:line="240" w:lineRule="auto"/>
              <w:ind w:firstLine="0"/>
              <w:jc w:val="center"/>
              <w:rPr>
                <w:sz w:val="20"/>
                <w:szCs w:val="20"/>
              </w:rPr>
            </w:pPr>
          </w:p>
        </w:tc>
        <w:tc>
          <w:tcPr>
            <w:tcW w:w="237" w:type="dxa"/>
            <w:shd w:val="clear" w:color="auto" w:fill="auto"/>
            <w:vAlign w:val="center"/>
          </w:tcPr>
          <w:p w14:paraId="6AF21E56" w14:textId="77777777" w:rsidR="009E54A3" w:rsidRDefault="009E54A3">
            <w:pPr>
              <w:widowControl w:val="0"/>
              <w:spacing w:line="240" w:lineRule="auto"/>
              <w:ind w:firstLine="0"/>
              <w:jc w:val="center"/>
              <w:rPr>
                <w:sz w:val="20"/>
                <w:szCs w:val="20"/>
              </w:rPr>
            </w:pPr>
          </w:p>
        </w:tc>
        <w:tc>
          <w:tcPr>
            <w:tcW w:w="549" w:type="dxa"/>
            <w:shd w:val="clear" w:color="auto" w:fill="auto"/>
            <w:vAlign w:val="center"/>
          </w:tcPr>
          <w:p w14:paraId="6582C758" w14:textId="77777777" w:rsidR="009E54A3" w:rsidRDefault="009E54A3">
            <w:pPr>
              <w:widowControl w:val="0"/>
              <w:spacing w:line="240" w:lineRule="auto"/>
              <w:ind w:firstLine="0"/>
              <w:jc w:val="center"/>
              <w:rPr>
                <w:sz w:val="20"/>
                <w:szCs w:val="20"/>
              </w:rPr>
            </w:pPr>
          </w:p>
        </w:tc>
        <w:tc>
          <w:tcPr>
            <w:tcW w:w="694" w:type="dxa"/>
            <w:shd w:val="clear" w:color="auto" w:fill="auto"/>
            <w:vAlign w:val="center"/>
          </w:tcPr>
          <w:p w14:paraId="65266FC8" w14:textId="77777777" w:rsidR="009E54A3" w:rsidRDefault="009E54A3">
            <w:pPr>
              <w:widowControl w:val="0"/>
              <w:spacing w:line="240" w:lineRule="auto"/>
              <w:ind w:firstLine="0"/>
              <w:jc w:val="center"/>
              <w:rPr>
                <w:sz w:val="20"/>
                <w:szCs w:val="20"/>
              </w:rPr>
            </w:pPr>
          </w:p>
        </w:tc>
        <w:tc>
          <w:tcPr>
            <w:tcW w:w="316" w:type="dxa"/>
            <w:shd w:val="clear" w:color="auto" w:fill="auto"/>
            <w:vAlign w:val="center"/>
          </w:tcPr>
          <w:p w14:paraId="0E9B2C51" w14:textId="77777777" w:rsidR="009E54A3" w:rsidRDefault="009E54A3">
            <w:pPr>
              <w:widowControl w:val="0"/>
              <w:spacing w:line="240" w:lineRule="auto"/>
              <w:ind w:firstLine="0"/>
              <w:jc w:val="center"/>
              <w:rPr>
                <w:sz w:val="20"/>
                <w:szCs w:val="20"/>
              </w:rPr>
            </w:pPr>
          </w:p>
        </w:tc>
        <w:tc>
          <w:tcPr>
            <w:tcW w:w="236" w:type="dxa"/>
            <w:shd w:val="clear" w:color="auto" w:fill="auto"/>
            <w:vAlign w:val="center"/>
          </w:tcPr>
          <w:p w14:paraId="71FFDF0A" w14:textId="77777777" w:rsidR="009E54A3" w:rsidRDefault="009E54A3">
            <w:pPr>
              <w:widowControl w:val="0"/>
              <w:spacing w:line="240" w:lineRule="auto"/>
              <w:ind w:firstLine="0"/>
              <w:jc w:val="center"/>
              <w:rPr>
                <w:sz w:val="20"/>
                <w:szCs w:val="20"/>
              </w:rPr>
            </w:pPr>
          </w:p>
        </w:tc>
        <w:tc>
          <w:tcPr>
            <w:tcW w:w="1203" w:type="dxa"/>
            <w:shd w:val="clear" w:color="auto" w:fill="auto"/>
            <w:vAlign w:val="center"/>
          </w:tcPr>
          <w:p w14:paraId="001C64A5" w14:textId="77777777" w:rsidR="009E54A3" w:rsidRDefault="009E54A3">
            <w:pPr>
              <w:widowControl w:val="0"/>
              <w:spacing w:line="240" w:lineRule="auto"/>
              <w:ind w:firstLine="0"/>
              <w:jc w:val="center"/>
              <w:rPr>
                <w:sz w:val="20"/>
                <w:szCs w:val="20"/>
              </w:rPr>
            </w:pPr>
          </w:p>
        </w:tc>
        <w:tc>
          <w:tcPr>
            <w:tcW w:w="266" w:type="dxa"/>
            <w:shd w:val="clear" w:color="auto" w:fill="auto"/>
            <w:vAlign w:val="center"/>
          </w:tcPr>
          <w:p w14:paraId="5C4DB188" w14:textId="77777777" w:rsidR="009E54A3" w:rsidRDefault="009E54A3">
            <w:pPr>
              <w:widowControl w:val="0"/>
              <w:spacing w:line="240" w:lineRule="auto"/>
              <w:ind w:firstLine="0"/>
              <w:jc w:val="center"/>
              <w:rPr>
                <w:sz w:val="20"/>
                <w:szCs w:val="20"/>
              </w:rPr>
            </w:pPr>
          </w:p>
        </w:tc>
        <w:tc>
          <w:tcPr>
            <w:tcW w:w="470" w:type="dxa"/>
            <w:shd w:val="clear" w:color="auto" w:fill="auto"/>
            <w:vAlign w:val="center"/>
          </w:tcPr>
          <w:p w14:paraId="2BA092F7" w14:textId="77777777" w:rsidR="009E54A3" w:rsidRDefault="009E54A3">
            <w:pPr>
              <w:widowControl w:val="0"/>
              <w:spacing w:line="240" w:lineRule="auto"/>
              <w:ind w:firstLine="0"/>
              <w:jc w:val="center"/>
              <w:rPr>
                <w:sz w:val="20"/>
                <w:szCs w:val="20"/>
              </w:rPr>
            </w:pPr>
          </w:p>
        </w:tc>
        <w:tc>
          <w:tcPr>
            <w:tcW w:w="262" w:type="dxa"/>
            <w:shd w:val="clear" w:color="auto" w:fill="auto"/>
            <w:vAlign w:val="center"/>
          </w:tcPr>
          <w:p w14:paraId="4A32C673" w14:textId="77777777" w:rsidR="009E54A3" w:rsidRDefault="009E54A3">
            <w:pPr>
              <w:widowControl w:val="0"/>
              <w:spacing w:line="240" w:lineRule="auto"/>
              <w:ind w:firstLine="0"/>
              <w:jc w:val="center"/>
              <w:rPr>
                <w:sz w:val="20"/>
                <w:szCs w:val="20"/>
              </w:rPr>
            </w:pPr>
          </w:p>
        </w:tc>
        <w:tc>
          <w:tcPr>
            <w:tcW w:w="451" w:type="dxa"/>
            <w:shd w:val="clear" w:color="auto" w:fill="auto"/>
            <w:vAlign w:val="center"/>
          </w:tcPr>
          <w:p w14:paraId="18F416E0" w14:textId="77777777" w:rsidR="009E54A3" w:rsidRDefault="009E54A3">
            <w:pPr>
              <w:widowControl w:val="0"/>
              <w:spacing w:line="240" w:lineRule="auto"/>
              <w:ind w:firstLine="0"/>
              <w:jc w:val="center"/>
              <w:rPr>
                <w:sz w:val="20"/>
                <w:szCs w:val="20"/>
              </w:rPr>
            </w:pPr>
          </w:p>
        </w:tc>
        <w:tc>
          <w:tcPr>
            <w:tcW w:w="545" w:type="dxa"/>
            <w:shd w:val="clear" w:color="auto" w:fill="auto"/>
            <w:vAlign w:val="center"/>
          </w:tcPr>
          <w:p w14:paraId="671E54D5" w14:textId="77777777" w:rsidR="009E54A3" w:rsidRDefault="009E54A3">
            <w:pPr>
              <w:widowControl w:val="0"/>
              <w:spacing w:line="240" w:lineRule="auto"/>
              <w:ind w:firstLine="0"/>
              <w:jc w:val="center"/>
              <w:rPr>
                <w:sz w:val="20"/>
                <w:szCs w:val="20"/>
              </w:rPr>
            </w:pPr>
          </w:p>
        </w:tc>
        <w:tc>
          <w:tcPr>
            <w:tcW w:w="236" w:type="dxa"/>
            <w:shd w:val="clear" w:color="auto" w:fill="auto"/>
            <w:vAlign w:val="bottom"/>
          </w:tcPr>
          <w:p w14:paraId="11A957D5" w14:textId="77777777" w:rsidR="009E54A3" w:rsidRDefault="009E54A3">
            <w:pPr>
              <w:widowControl w:val="0"/>
              <w:spacing w:line="240" w:lineRule="auto"/>
              <w:ind w:firstLine="0"/>
              <w:jc w:val="center"/>
              <w:rPr>
                <w:sz w:val="20"/>
                <w:szCs w:val="20"/>
              </w:rPr>
            </w:pPr>
          </w:p>
        </w:tc>
        <w:tc>
          <w:tcPr>
            <w:tcW w:w="237" w:type="dxa"/>
            <w:shd w:val="clear" w:color="auto" w:fill="auto"/>
            <w:vAlign w:val="bottom"/>
          </w:tcPr>
          <w:p w14:paraId="289B41CC" w14:textId="77777777" w:rsidR="009E54A3" w:rsidRDefault="009E54A3">
            <w:pPr>
              <w:widowControl w:val="0"/>
              <w:spacing w:line="240" w:lineRule="auto"/>
              <w:ind w:firstLine="0"/>
              <w:jc w:val="center"/>
              <w:rPr>
                <w:sz w:val="20"/>
                <w:szCs w:val="20"/>
              </w:rPr>
            </w:pPr>
          </w:p>
        </w:tc>
        <w:tc>
          <w:tcPr>
            <w:tcW w:w="236" w:type="dxa"/>
            <w:shd w:val="clear" w:color="auto" w:fill="auto"/>
            <w:vAlign w:val="bottom"/>
          </w:tcPr>
          <w:p w14:paraId="67380A85"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6BF8813B" w14:textId="77777777" w:rsidR="009E54A3" w:rsidRDefault="009E54A3">
            <w:pPr>
              <w:widowControl w:val="0"/>
              <w:spacing w:line="240" w:lineRule="auto"/>
              <w:ind w:firstLine="0"/>
              <w:jc w:val="left"/>
              <w:rPr>
                <w:sz w:val="20"/>
                <w:szCs w:val="20"/>
              </w:rPr>
            </w:pPr>
          </w:p>
        </w:tc>
        <w:tc>
          <w:tcPr>
            <w:tcW w:w="1172" w:type="dxa"/>
            <w:shd w:val="clear" w:color="auto" w:fill="auto"/>
            <w:vAlign w:val="bottom"/>
          </w:tcPr>
          <w:p w14:paraId="3782AA5F"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2ACED4C1" w14:textId="77777777" w:rsidR="009E54A3" w:rsidRDefault="009E54A3">
            <w:pPr>
              <w:widowControl w:val="0"/>
              <w:spacing w:line="240" w:lineRule="auto"/>
              <w:ind w:firstLine="0"/>
              <w:jc w:val="left"/>
              <w:rPr>
                <w:sz w:val="20"/>
                <w:szCs w:val="20"/>
              </w:rPr>
            </w:pPr>
          </w:p>
        </w:tc>
        <w:tc>
          <w:tcPr>
            <w:tcW w:w="550" w:type="dxa"/>
            <w:shd w:val="clear" w:color="auto" w:fill="auto"/>
            <w:vAlign w:val="bottom"/>
          </w:tcPr>
          <w:p w14:paraId="5BC4CC93" w14:textId="77777777" w:rsidR="009E54A3" w:rsidRDefault="009E54A3">
            <w:pPr>
              <w:widowControl w:val="0"/>
              <w:spacing w:line="240" w:lineRule="auto"/>
              <w:ind w:firstLine="0"/>
              <w:jc w:val="left"/>
              <w:rPr>
                <w:sz w:val="20"/>
                <w:szCs w:val="20"/>
              </w:rPr>
            </w:pPr>
          </w:p>
        </w:tc>
        <w:tc>
          <w:tcPr>
            <w:tcW w:w="404" w:type="dxa"/>
            <w:shd w:val="clear" w:color="auto" w:fill="auto"/>
            <w:vAlign w:val="bottom"/>
          </w:tcPr>
          <w:p w14:paraId="27E902CA" w14:textId="77777777" w:rsidR="009E54A3" w:rsidRDefault="009E54A3">
            <w:pPr>
              <w:widowControl w:val="0"/>
              <w:spacing w:line="240" w:lineRule="auto"/>
              <w:ind w:firstLine="0"/>
              <w:jc w:val="left"/>
              <w:rPr>
                <w:sz w:val="20"/>
                <w:szCs w:val="20"/>
              </w:rPr>
            </w:pPr>
          </w:p>
        </w:tc>
        <w:tc>
          <w:tcPr>
            <w:tcW w:w="228" w:type="dxa"/>
            <w:shd w:val="clear" w:color="auto" w:fill="auto"/>
            <w:vAlign w:val="bottom"/>
          </w:tcPr>
          <w:p w14:paraId="311CBBA0" w14:textId="77777777" w:rsidR="009E54A3" w:rsidRDefault="009E54A3">
            <w:pPr>
              <w:widowControl w:val="0"/>
              <w:spacing w:line="240" w:lineRule="auto"/>
              <w:ind w:firstLine="0"/>
              <w:jc w:val="left"/>
              <w:rPr>
                <w:sz w:val="20"/>
                <w:szCs w:val="20"/>
              </w:rPr>
            </w:pPr>
          </w:p>
        </w:tc>
      </w:tr>
      <w:tr w:rsidR="009E54A3" w14:paraId="34A6C59B" w14:textId="77777777">
        <w:trPr>
          <w:trHeight w:val="298"/>
          <w:jc w:val="center"/>
        </w:trPr>
        <w:tc>
          <w:tcPr>
            <w:tcW w:w="2234"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39BBCCD1" w14:textId="77777777" w:rsidR="009E54A3" w:rsidRDefault="00113892">
            <w:pPr>
              <w:widowControl w:val="0"/>
              <w:spacing w:line="240" w:lineRule="auto"/>
              <w:ind w:firstLine="0"/>
              <w:jc w:val="center"/>
              <w:rPr>
                <w:sz w:val="20"/>
                <w:szCs w:val="20"/>
              </w:rPr>
            </w:pPr>
            <w:r>
              <w:rPr>
                <w:sz w:val="20"/>
                <w:szCs w:val="20"/>
              </w:rPr>
              <w:t>Номер</w:t>
            </w:r>
          </w:p>
        </w:tc>
        <w:tc>
          <w:tcPr>
            <w:tcW w:w="4943" w:type="dxa"/>
            <w:gridSpan w:val="9"/>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AD419E" w14:textId="77777777" w:rsidR="009E54A3" w:rsidRDefault="00113892">
            <w:pPr>
              <w:widowControl w:val="0"/>
              <w:spacing w:line="240" w:lineRule="auto"/>
              <w:ind w:firstLine="0"/>
              <w:jc w:val="center"/>
              <w:rPr>
                <w:sz w:val="20"/>
                <w:szCs w:val="20"/>
              </w:rPr>
            </w:pPr>
            <w:r>
              <w:rPr>
                <w:sz w:val="20"/>
                <w:szCs w:val="20"/>
              </w:rPr>
              <w:t>Наименование работ</w:t>
            </w:r>
          </w:p>
        </w:tc>
        <w:tc>
          <w:tcPr>
            <w:tcW w:w="1243" w:type="dxa"/>
            <w:gridSpan w:val="2"/>
            <w:vMerge w:val="restart"/>
            <w:tcBorders>
              <w:top w:val="single" w:sz="4" w:space="0" w:color="000000"/>
              <w:left w:val="single" w:sz="4" w:space="0" w:color="000000"/>
              <w:bottom w:val="single" w:sz="4" w:space="0" w:color="000000"/>
            </w:tcBorders>
            <w:shd w:val="clear" w:color="auto" w:fill="auto"/>
            <w:vAlign w:val="center"/>
          </w:tcPr>
          <w:p w14:paraId="35BB467B" w14:textId="77777777" w:rsidR="009E54A3" w:rsidRDefault="00113892">
            <w:pPr>
              <w:widowControl w:val="0"/>
              <w:spacing w:line="240" w:lineRule="auto"/>
              <w:ind w:firstLine="0"/>
              <w:jc w:val="center"/>
              <w:rPr>
                <w:sz w:val="20"/>
                <w:szCs w:val="20"/>
              </w:rPr>
            </w:pPr>
            <w:r>
              <w:rPr>
                <w:sz w:val="20"/>
                <w:szCs w:val="20"/>
              </w:rPr>
              <w:t>Номер единичной расценки</w:t>
            </w:r>
          </w:p>
        </w:tc>
        <w:tc>
          <w:tcPr>
            <w:tcW w:w="202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8BAEBA" w14:textId="77777777" w:rsidR="009E54A3" w:rsidRDefault="00113892">
            <w:pPr>
              <w:widowControl w:val="0"/>
              <w:spacing w:line="240" w:lineRule="auto"/>
              <w:ind w:firstLine="0"/>
              <w:jc w:val="center"/>
              <w:rPr>
                <w:sz w:val="20"/>
                <w:szCs w:val="20"/>
              </w:rPr>
            </w:pPr>
            <w:r>
              <w:rPr>
                <w:sz w:val="20"/>
                <w:szCs w:val="20"/>
              </w:rPr>
              <w:t>Единица измерения</w:t>
            </w:r>
          </w:p>
        </w:tc>
        <w:tc>
          <w:tcPr>
            <w:tcW w:w="5264" w:type="dxa"/>
            <w:gridSpan w:val="13"/>
            <w:tcBorders>
              <w:top w:val="single" w:sz="4" w:space="0" w:color="000000"/>
              <w:bottom w:val="single" w:sz="4" w:space="0" w:color="000000"/>
              <w:right w:val="single" w:sz="4" w:space="0" w:color="000000"/>
            </w:tcBorders>
            <w:shd w:val="clear" w:color="auto" w:fill="auto"/>
            <w:vAlign w:val="center"/>
          </w:tcPr>
          <w:p w14:paraId="45BB11CD" w14:textId="77777777" w:rsidR="009E54A3" w:rsidRDefault="00113892">
            <w:pPr>
              <w:widowControl w:val="0"/>
              <w:spacing w:line="240" w:lineRule="auto"/>
              <w:ind w:firstLine="0"/>
              <w:jc w:val="center"/>
              <w:rPr>
                <w:sz w:val="20"/>
                <w:szCs w:val="20"/>
              </w:rPr>
            </w:pPr>
            <w:r>
              <w:rPr>
                <w:sz w:val="20"/>
                <w:szCs w:val="20"/>
              </w:rPr>
              <w:t>Выполнено работ</w:t>
            </w:r>
          </w:p>
        </w:tc>
      </w:tr>
      <w:tr w:rsidR="009E54A3" w14:paraId="2C116708" w14:textId="77777777">
        <w:trPr>
          <w:trHeight w:val="895"/>
          <w:jc w:val="center"/>
        </w:trPr>
        <w:tc>
          <w:tcPr>
            <w:tcW w:w="10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F7A6DE" w14:textId="77777777" w:rsidR="009E54A3" w:rsidRDefault="00113892">
            <w:pPr>
              <w:widowControl w:val="0"/>
              <w:spacing w:line="240" w:lineRule="auto"/>
              <w:ind w:firstLine="0"/>
              <w:jc w:val="center"/>
              <w:rPr>
                <w:sz w:val="20"/>
                <w:szCs w:val="20"/>
              </w:rPr>
            </w:pPr>
            <w:r>
              <w:rPr>
                <w:sz w:val="20"/>
                <w:szCs w:val="20"/>
              </w:rPr>
              <w:t>по</w:t>
            </w:r>
            <w:r>
              <w:rPr>
                <w:sz w:val="20"/>
                <w:szCs w:val="20"/>
              </w:rPr>
              <w:br/>
            </w:r>
            <w:proofErr w:type="spellStart"/>
            <w:r>
              <w:rPr>
                <w:sz w:val="20"/>
                <w:szCs w:val="20"/>
              </w:rPr>
              <w:t>поряд</w:t>
            </w:r>
            <w:proofErr w:type="spellEnd"/>
            <w:r>
              <w:rPr>
                <w:sz w:val="20"/>
                <w:szCs w:val="20"/>
              </w:rPr>
              <w:t>-</w:t>
            </w:r>
            <w:r>
              <w:rPr>
                <w:sz w:val="20"/>
                <w:szCs w:val="20"/>
              </w:rPr>
              <w:br/>
              <w:t>ку</w:t>
            </w:r>
          </w:p>
        </w:tc>
        <w:tc>
          <w:tcPr>
            <w:tcW w:w="1188" w:type="dxa"/>
            <w:gridSpan w:val="3"/>
            <w:tcBorders>
              <w:top w:val="single" w:sz="4" w:space="0" w:color="000000"/>
              <w:bottom w:val="single" w:sz="4" w:space="0" w:color="000000"/>
              <w:right w:val="single" w:sz="4" w:space="0" w:color="000000"/>
            </w:tcBorders>
            <w:shd w:val="clear" w:color="auto" w:fill="auto"/>
            <w:vAlign w:val="center"/>
          </w:tcPr>
          <w:p w14:paraId="43C99181" w14:textId="77777777" w:rsidR="009E54A3" w:rsidRDefault="00113892">
            <w:pPr>
              <w:widowControl w:val="0"/>
              <w:spacing w:line="240" w:lineRule="auto"/>
              <w:ind w:firstLine="0"/>
              <w:jc w:val="center"/>
              <w:rPr>
                <w:sz w:val="20"/>
                <w:szCs w:val="20"/>
              </w:rPr>
            </w:pPr>
            <w:r>
              <w:rPr>
                <w:sz w:val="20"/>
                <w:szCs w:val="20"/>
              </w:rPr>
              <w:t>позиции по смете</w:t>
            </w:r>
          </w:p>
        </w:tc>
        <w:tc>
          <w:tcPr>
            <w:tcW w:w="4943" w:type="dxa"/>
            <w:gridSpan w:val="9"/>
            <w:vMerge/>
            <w:tcBorders>
              <w:top w:val="single" w:sz="4" w:space="0" w:color="000000"/>
              <w:left w:val="single" w:sz="4" w:space="0" w:color="000000"/>
              <w:bottom w:val="single" w:sz="4" w:space="0" w:color="000000"/>
              <w:right w:val="single" w:sz="4" w:space="0" w:color="000000"/>
            </w:tcBorders>
            <w:vAlign w:val="center"/>
          </w:tcPr>
          <w:p w14:paraId="26DFC946" w14:textId="77777777" w:rsidR="009E54A3" w:rsidRDefault="009E54A3">
            <w:pPr>
              <w:widowControl w:val="0"/>
              <w:spacing w:line="240" w:lineRule="auto"/>
              <w:ind w:firstLine="0"/>
              <w:jc w:val="left"/>
              <w:rPr>
                <w:sz w:val="20"/>
                <w:szCs w:val="20"/>
              </w:rPr>
            </w:pPr>
          </w:p>
        </w:tc>
        <w:tc>
          <w:tcPr>
            <w:tcW w:w="1243" w:type="dxa"/>
            <w:gridSpan w:val="2"/>
            <w:vMerge/>
            <w:tcBorders>
              <w:top w:val="single" w:sz="4" w:space="0" w:color="000000"/>
              <w:left w:val="single" w:sz="4" w:space="0" w:color="000000"/>
              <w:bottom w:val="single" w:sz="4" w:space="0" w:color="000000"/>
            </w:tcBorders>
            <w:vAlign w:val="center"/>
          </w:tcPr>
          <w:p w14:paraId="723939E0" w14:textId="77777777" w:rsidR="009E54A3" w:rsidRDefault="009E54A3">
            <w:pPr>
              <w:widowControl w:val="0"/>
              <w:spacing w:line="240" w:lineRule="auto"/>
              <w:ind w:firstLine="0"/>
              <w:jc w:val="left"/>
              <w:rPr>
                <w:sz w:val="20"/>
                <w:szCs w:val="20"/>
              </w:rPr>
            </w:pPr>
          </w:p>
        </w:tc>
        <w:tc>
          <w:tcPr>
            <w:tcW w:w="2021" w:type="dxa"/>
            <w:gridSpan w:val="4"/>
            <w:vMerge/>
            <w:tcBorders>
              <w:top w:val="single" w:sz="4" w:space="0" w:color="000000"/>
              <w:left w:val="single" w:sz="4" w:space="0" w:color="000000"/>
              <w:bottom w:val="single" w:sz="4" w:space="0" w:color="000000"/>
              <w:right w:val="single" w:sz="4" w:space="0" w:color="000000"/>
            </w:tcBorders>
            <w:vAlign w:val="center"/>
          </w:tcPr>
          <w:p w14:paraId="186E301A" w14:textId="77777777" w:rsidR="009E54A3" w:rsidRDefault="009E54A3">
            <w:pPr>
              <w:widowControl w:val="0"/>
              <w:spacing w:line="240" w:lineRule="auto"/>
              <w:ind w:firstLine="0"/>
              <w:jc w:val="left"/>
              <w:rPr>
                <w:sz w:val="20"/>
                <w:szCs w:val="20"/>
              </w:rPr>
            </w:pPr>
          </w:p>
        </w:tc>
        <w:tc>
          <w:tcPr>
            <w:tcW w:w="1728" w:type="dxa"/>
            <w:gridSpan w:val="4"/>
            <w:tcBorders>
              <w:top w:val="single" w:sz="4" w:space="0" w:color="000000"/>
              <w:bottom w:val="single" w:sz="4" w:space="0" w:color="000000"/>
              <w:right w:val="single" w:sz="4" w:space="0" w:color="000000"/>
            </w:tcBorders>
            <w:shd w:val="clear" w:color="auto" w:fill="auto"/>
            <w:vAlign w:val="center"/>
          </w:tcPr>
          <w:p w14:paraId="5638144F" w14:textId="77777777" w:rsidR="009E54A3" w:rsidRDefault="00113892">
            <w:pPr>
              <w:widowControl w:val="0"/>
              <w:spacing w:line="240" w:lineRule="auto"/>
              <w:ind w:firstLine="0"/>
              <w:jc w:val="center"/>
              <w:rPr>
                <w:sz w:val="20"/>
                <w:szCs w:val="20"/>
              </w:rPr>
            </w:pPr>
            <w:r>
              <w:rPr>
                <w:sz w:val="20"/>
                <w:szCs w:val="20"/>
              </w:rPr>
              <w:t>количество</w:t>
            </w:r>
          </w:p>
        </w:tc>
        <w:tc>
          <w:tcPr>
            <w:tcW w:w="2117" w:type="dxa"/>
            <w:gridSpan w:val="5"/>
            <w:tcBorders>
              <w:top w:val="single" w:sz="4" w:space="0" w:color="000000"/>
              <w:bottom w:val="single" w:sz="4" w:space="0" w:color="000000"/>
              <w:right w:val="single" w:sz="4" w:space="0" w:color="000000"/>
            </w:tcBorders>
            <w:shd w:val="clear" w:color="auto" w:fill="auto"/>
            <w:vAlign w:val="center"/>
          </w:tcPr>
          <w:p w14:paraId="407003C0" w14:textId="77777777" w:rsidR="009E54A3" w:rsidRDefault="00113892">
            <w:pPr>
              <w:widowControl w:val="0"/>
              <w:spacing w:line="240" w:lineRule="auto"/>
              <w:ind w:firstLine="0"/>
              <w:jc w:val="center"/>
              <w:rPr>
                <w:sz w:val="20"/>
                <w:szCs w:val="20"/>
              </w:rPr>
            </w:pPr>
            <w:r>
              <w:rPr>
                <w:sz w:val="20"/>
                <w:szCs w:val="20"/>
              </w:rPr>
              <w:t>цена за единицу,</w:t>
            </w:r>
            <w:r>
              <w:rPr>
                <w:sz w:val="20"/>
                <w:szCs w:val="20"/>
              </w:rPr>
              <w:br/>
              <w:t>руб.</w:t>
            </w:r>
          </w:p>
        </w:tc>
        <w:tc>
          <w:tcPr>
            <w:tcW w:w="1419" w:type="dxa"/>
            <w:gridSpan w:val="4"/>
            <w:tcBorders>
              <w:top w:val="single" w:sz="4" w:space="0" w:color="000000"/>
              <w:bottom w:val="single" w:sz="4" w:space="0" w:color="000000"/>
              <w:right w:val="single" w:sz="4" w:space="0" w:color="000000"/>
            </w:tcBorders>
            <w:shd w:val="clear" w:color="auto" w:fill="auto"/>
            <w:vAlign w:val="center"/>
          </w:tcPr>
          <w:p w14:paraId="244CA98E" w14:textId="77777777" w:rsidR="009E54A3" w:rsidRDefault="00113892">
            <w:pPr>
              <w:widowControl w:val="0"/>
              <w:spacing w:line="240" w:lineRule="auto"/>
              <w:ind w:firstLine="0"/>
              <w:jc w:val="center"/>
              <w:rPr>
                <w:sz w:val="20"/>
                <w:szCs w:val="20"/>
              </w:rPr>
            </w:pPr>
            <w:r>
              <w:rPr>
                <w:sz w:val="20"/>
                <w:szCs w:val="20"/>
              </w:rPr>
              <w:t>стоимость,</w:t>
            </w:r>
            <w:r>
              <w:rPr>
                <w:sz w:val="20"/>
                <w:szCs w:val="20"/>
              </w:rPr>
              <w:br/>
              <w:t>руб.</w:t>
            </w:r>
          </w:p>
        </w:tc>
      </w:tr>
      <w:tr w:rsidR="009E54A3" w14:paraId="472FE492" w14:textId="77777777">
        <w:trPr>
          <w:trHeight w:val="298"/>
          <w:jc w:val="center"/>
        </w:trPr>
        <w:tc>
          <w:tcPr>
            <w:tcW w:w="10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AA6B75" w14:textId="77777777" w:rsidR="009E54A3" w:rsidRDefault="00113892">
            <w:pPr>
              <w:widowControl w:val="0"/>
              <w:spacing w:line="240" w:lineRule="auto"/>
              <w:ind w:firstLine="0"/>
              <w:jc w:val="center"/>
              <w:rPr>
                <w:sz w:val="20"/>
                <w:szCs w:val="20"/>
              </w:rPr>
            </w:pPr>
            <w:r>
              <w:rPr>
                <w:sz w:val="20"/>
                <w:szCs w:val="20"/>
              </w:rPr>
              <w:t>1</w:t>
            </w:r>
          </w:p>
        </w:tc>
        <w:tc>
          <w:tcPr>
            <w:tcW w:w="1188" w:type="dxa"/>
            <w:gridSpan w:val="3"/>
            <w:tcBorders>
              <w:top w:val="single" w:sz="4" w:space="0" w:color="000000"/>
              <w:bottom w:val="single" w:sz="4" w:space="0" w:color="000000"/>
              <w:right w:val="single" w:sz="4" w:space="0" w:color="000000"/>
            </w:tcBorders>
            <w:shd w:val="clear" w:color="auto" w:fill="auto"/>
            <w:vAlign w:val="center"/>
          </w:tcPr>
          <w:p w14:paraId="4EE94144" w14:textId="77777777" w:rsidR="009E54A3" w:rsidRDefault="00113892">
            <w:pPr>
              <w:widowControl w:val="0"/>
              <w:spacing w:line="240" w:lineRule="auto"/>
              <w:ind w:firstLine="0"/>
              <w:jc w:val="center"/>
              <w:rPr>
                <w:sz w:val="20"/>
                <w:szCs w:val="20"/>
              </w:rPr>
            </w:pPr>
            <w:r>
              <w:rPr>
                <w:sz w:val="20"/>
                <w:szCs w:val="20"/>
              </w:rPr>
              <w:t>2</w:t>
            </w:r>
          </w:p>
        </w:tc>
        <w:tc>
          <w:tcPr>
            <w:tcW w:w="4943" w:type="dxa"/>
            <w:gridSpan w:val="9"/>
            <w:tcBorders>
              <w:top w:val="single" w:sz="4" w:space="0" w:color="000000"/>
              <w:bottom w:val="single" w:sz="4" w:space="0" w:color="000000"/>
              <w:right w:val="single" w:sz="4" w:space="0" w:color="000000"/>
            </w:tcBorders>
            <w:shd w:val="clear" w:color="auto" w:fill="auto"/>
            <w:vAlign w:val="center"/>
          </w:tcPr>
          <w:p w14:paraId="6579BEC5" w14:textId="77777777" w:rsidR="009E54A3" w:rsidRDefault="00113892">
            <w:pPr>
              <w:widowControl w:val="0"/>
              <w:spacing w:line="240" w:lineRule="auto"/>
              <w:ind w:firstLine="0"/>
              <w:jc w:val="center"/>
              <w:rPr>
                <w:sz w:val="20"/>
                <w:szCs w:val="20"/>
              </w:rPr>
            </w:pPr>
            <w:r>
              <w:rPr>
                <w:sz w:val="20"/>
                <w:szCs w:val="20"/>
              </w:rPr>
              <w:t>3</w:t>
            </w:r>
          </w:p>
        </w:tc>
        <w:tc>
          <w:tcPr>
            <w:tcW w:w="1243" w:type="dxa"/>
            <w:gridSpan w:val="2"/>
            <w:tcBorders>
              <w:top w:val="single" w:sz="4" w:space="0" w:color="000000"/>
              <w:bottom w:val="single" w:sz="4" w:space="0" w:color="000000"/>
            </w:tcBorders>
            <w:shd w:val="clear" w:color="auto" w:fill="auto"/>
            <w:vAlign w:val="center"/>
          </w:tcPr>
          <w:p w14:paraId="0A986915" w14:textId="77777777" w:rsidR="009E54A3" w:rsidRDefault="00113892">
            <w:pPr>
              <w:widowControl w:val="0"/>
              <w:spacing w:line="240" w:lineRule="auto"/>
              <w:ind w:firstLine="0"/>
              <w:jc w:val="center"/>
              <w:rPr>
                <w:sz w:val="20"/>
                <w:szCs w:val="20"/>
              </w:rPr>
            </w:pPr>
            <w:r>
              <w:rPr>
                <w:sz w:val="20"/>
                <w:szCs w:val="20"/>
              </w:rPr>
              <w:t>4</w:t>
            </w:r>
          </w:p>
        </w:tc>
        <w:tc>
          <w:tcPr>
            <w:tcW w:w="20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403F21E" w14:textId="77777777" w:rsidR="009E54A3" w:rsidRDefault="00113892">
            <w:pPr>
              <w:widowControl w:val="0"/>
              <w:spacing w:line="240" w:lineRule="auto"/>
              <w:ind w:firstLine="0"/>
              <w:jc w:val="center"/>
              <w:rPr>
                <w:sz w:val="20"/>
                <w:szCs w:val="20"/>
              </w:rPr>
            </w:pPr>
            <w:r>
              <w:rPr>
                <w:sz w:val="20"/>
                <w:szCs w:val="20"/>
              </w:rPr>
              <w:t>5</w:t>
            </w:r>
          </w:p>
        </w:tc>
        <w:tc>
          <w:tcPr>
            <w:tcW w:w="1728" w:type="dxa"/>
            <w:gridSpan w:val="4"/>
            <w:tcBorders>
              <w:top w:val="single" w:sz="4" w:space="0" w:color="000000"/>
              <w:bottom w:val="single" w:sz="4" w:space="0" w:color="000000"/>
              <w:right w:val="single" w:sz="4" w:space="0" w:color="000000"/>
            </w:tcBorders>
            <w:shd w:val="clear" w:color="auto" w:fill="auto"/>
            <w:vAlign w:val="center"/>
          </w:tcPr>
          <w:p w14:paraId="766C382B" w14:textId="77777777" w:rsidR="009E54A3" w:rsidRDefault="00113892">
            <w:pPr>
              <w:widowControl w:val="0"/>
              <w:spacing w:line="240" w:lineRule="auto"/>
              <w:ind w:firstLine="0"/>
              <w:jc w:val="center"/>
              <w:rPr>
                <w:sz w:val="20"/>
                <w:szCs w:val="20"/>
              </w:rPr>
            </w:pPr>
            <w:r>
              <w:rPr>
                <w:sz w:val="20"/>
                <w:szCs w:val="20"/>
              </w:rPr>
              <w:t>6</w:t>
            </w:r>
          </w:p>
        </w:tc>
        <w:tc>
          <w:tcPr>
            <w:tcW w:w="2117" w:type="dxa"/>
            <w:gridSpan w:val="5"/>
            <w:tcBorders>
              <w:top w:val="single" w:sz="4" w:space="0" w:color="000000"/>
              <w:bottom w:val="single" w:sz="4" w:space="0" w:color="000000"/>
              <w:right w:val="single" w:sz="4" w:space="0" w:color="000000"/>
            </w:tcBorders>
            <w:shd w:val="clear" w:color="auto" w:fill="auto"/>
            <w:vAlign w:val="center"/>
          </w:tcPr>
          <w:p w14:paraId="30B3D091" w14:textId="77777777" w:rsidR="009E54A3" w:rsidRDefault="00113892">
            <w:pPr>
              <w:widowControl w:val="0"/>
              <w:spacing w:line="240" w:lineRule="auto"/>
              <w:ind w:firstLine="0"/>
              <w:jc w:val="center"/>
              <w:rPr>
                <w:sz w:val="20"/>
                <w:szCs w:val="20"/>
              </w:rPr>
            </w:pPr>
            <w:r>
              <w:rPr>
                <w:sz w:val="20"/>
                <w:szCs w:val="20"/>
              </w:rPr>
              <w:t>7</w:t>
            </w:r>
          </w:p>
        </w:tc>
        <w:tc>
          <w:tcPr>
            <w:tcW w:w="1419" w:type="dxa"/>
            <w:gridSpan w:val="4"/>
            <w:tcBorders>
              <w:top w:val="single" w:sz="4" w:space="0" w:color="000000"/>
              <w:bottom w:val="single" w:sz="4" w:space="0" w:color="000000"/>
              <w:right w:val="single" w:sz="4" w:space="0" w:color="000000"/>
            </w:tcBorders>
            <w:shd w:val="clear" w:color="auto" w:fill="auto"/>
            <w:vAlign w:val="center"/>
          </w:tcPr>
          <w:p w14:paraId="7D5529C2" w14:textId="77777777" w:rsidR="009E54A3" w:rsidRDefault="00113892">
            <w:pPr>
              <w:widowControl w:val="0"/>
              <w:spacing w:line="240" w:lineRule="auto"/>
              <w:ind w:firstLine="0"/>
              <w:jc w:val="center"/>
              <w:rPr>
                <w:sz w:val="20"/>
                <w:szCs w:val="20"/>
              </w:rPr>
            </w:pPr>
            <w:r>
              <w:rPr>
                <w:sz w:val="20"/>
                <w:szCs w:val="20"/>
              </w:rPr>
              <w:t>8</w:t>
            </w:r>
          </w:p>
        </w:tc>
      </w:tr>
      <w:tr w:rsidR="009E54A3" w14:paraId="21092A64" w14:textId="77777777">
        <w:trPr>
          <w:trHeight w:val="298"/>
          <w:jc w:val="center"/>
        </w:trPr>
        <w:tc>
          <w:tcPr>
            <w:tcW w:w="10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60A0DD" w14:textId="77777777" w:rsidR="009E54A3" w:rsidRDefault="009E54A3">
            <w:pPr>
              <w:widowControl w:val="0"/>
              <w:spacing w:line="240" w:lineRule="auto"/>
              <w:ind w:firstLine="0"/>
              <w:jc w:val="center"/>
              <w:rPr>
                <w:sz w:val="20"/>
                <w:szCs w:val="20"/>
              </w:rPr>
            </w:pPr>
          </w:p>
        </w:tc>
        <w:tc>
          <w:tcPr>
            <w:tcW w:w="1188" w:type="dxa"/>
            <w:gridSpan w:val="3"/>
            <w:tcBorders>
              <w:top w:val="single" w:sz="4" w:space="0" w:color="000000"/>
              <w:bottom w:val="single" w:sz="4" w:space="0" w:color="000000"/>
              <w:right w:val="single" w:sz="4" w:space="0" w:color="000000"/>
            </w:tcBorders>
            <w:shd w:val="clear" w:color="auto" w:fill="auto"/>
            <w:vAlign w:val="center"/>
          </w:tcPr>
          <w:p w14:paraId="7D08005E" w14:textId="77777777" w:rsidR="009E54A3" w:rsidRDefault="009E54A3">
            <w:pPr>
              <w:widowControl w:val="0"/>
              <w:spacing w:line="240" w:lineRule="auto"/>
              <w:ind w:firstLine="0"/>
              <w:jc w:val="center"/>
              <w:rPr>
                <w:sz w:val="20"/>
                <w:szCs w:val="20"/>
              </w:rPr>
            </w:pPr>
          </w:p>
        </w:tc>
        <w:tc>
          <w:tcPr>
            <w:tcW w:w="4943" w:type="dxa"/>
            <w:gridSpan w:val="9"/>
            <w:tcBorders>
              <w:top w:val="single" w:sz="4" w:space="0" w:color="000000"/>
              <w:bottom w:val="single" w:sz="4" w:space="0" w:color="000000"/>
              <w:right w:val="single" w:sz="4" w:space="0" w:color="000000"/>
            </w:tcBorders>
            <w:shd w:val="clear" w:color="auto" w:fill="auto"/>
            <w:vAlign w:val="center"/>
          </w:tcPr>
          <w:p w14:paraId="37031E4B" w14:textId="77777777" w:rsidR="009E54A3" w:rsidRDefault="009E54A3">
            <w:pPr>
              <w:widowControl w:val="0"/>
              <w:spacing w:line="240" w:lineRule="auto"/>
              <w:ind w:firstLine="0"/>
              <w:jc w:val="center"/>
              <w:rPr>
                <w:sz w:val="20"/>
                <w:szCs w:val="20"/>
              </w:rPr>
            </w:pPr>
          </w:p>
        </w:tc>
        <w:tc>
          <w:tcPr>
            <w:tcW w:w="1243" w:type="dxa"/>
            <w:gridSpan w:val="2"/>
            <w:tcBorders>
              <w:top w:val="single" w:sz="4" w:space="0" w:color="000000"/>
              <w:bottom w:val="single" w:sz="4" w:space="0" w:color="000000"/>
            </w:tcBorders>
            <w:shd w:val="clear" w:color="auto" w:fill="auto"/>
            <w:vAlign w:val="center"/>
          </w:tcPr>
          <w:p w14:paraId="0DADFEBD" w14:textId="77777777" w:rsidR="009E54A3" w:rsidRDefault="009E54A3">
            <w:pPr>
              <w:widowControl w:val="0"/>
              <w:spacing w:line="240" w:lineRule="auto"/>
              <w:ind w:firstLine="0"/>
              <w:jc w:val="center"/>
              <w:rPr>
                <w:sz w:val="20"/>
                <w:szCs w:val="20"/>
              </w:rPr>
            </w:pPr>
          </w:p>
        </w:tc>
        <w:tc>
          <w:tcPr>
            <w:tcW w:w="20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71243D1" w14:textId="77777777" w:rsidR="009E54A3" w:rsidRDefault="009E54A3">
            <w:pPr>
              <w:widowControl w:val="0"/>
              <w:spacing w:line="240" w:lineRule="auto"/>
              <w:ind w:firstLine="0"/>
              <w:jc w:val="center"/>
              <w:rPr>
                <w:sz w:val="20"/>
                <w:szCs w:val="20"/>
              </w:rPr>
            </w:pPr>
          </w:p>
        </w:tc>
        <w:tc>
          <w:tcPr>
            <w:tcW w:w="1728" w:type="dxa"/>
            <w:gridSpan w:val="4"/>
            <w:tcBorders>
              <w:top w:val="single" w:sz="4" w:space="0" w:color="000000"/>
              <w:bottom w:val="single" w:sz="4" w:space="0" w:color="000000"/>
              <w:right w:val="single" w:sz="4" w:space="0" w:color="000000"/>
            </w:tcBorders>
            <w:shd w:val="clear" w:color="auto" w:fill="auto"/>
            <w:vAlign w:val="center"/>
          </w:tcPr>
          <w:p w14:paraId="42C09ABE" w14:textId="77777777" w:rsidR="009E54A3" w:rsidRDefault="009E54A3">
            <w:pPr>
              <w:widowControl w:val="0"/>
              <w:spacing w:line="240" w:lineRule="auto"/>
              <w:ind w:firstLine="0"/>
              <w:jc w:val="center"/>
              <w:rPr>
                <w:sz w:val="20"/>
                <w:szCs w:val="20"/>
              </w:rPr>
            </w:pPr>
          </w:p>
        </w:tc>
        <w:tc>
          <w:tcPr>
            <w:tcW w:w="2117" w:type="dxa"/>
            <w:gridSpan w:val="5"/>
            <w:tcBorders>
              <w:top w:val="single" w:sz="4" w:space="0" w:color="000000"/>
              <w:bottom w:val="single" w:sz="4" w:space="0" w:color="000000"/>
              <w:right w:val="single" w:sz="4" w:space="0" w:color="000000"/>
            </w:tcBorders>
            <w:shd w:val="clear" w:color="auto" w:fill="auto"/>
            <w:vAlign w:val="center"/>
          </w:tcPr>
          <w:p w14:paraId="71FD417D" w14:textId="77777777" w:rsidR="009E54A3" w:rsidRDefault="009E54A3">
            <w:pPr>
              <w:widowControl w:val="0"/>
              <w:spacing w:line="240" w:lineRule="auto"/>
              <w:ind w:firstLine="0"/>
              <w:jc w:val="center"/>
              <w:rPr>
                <w:sz w:val="20"/>
                <w:szCs w:val="20"/>
              </w:rPr>
            </w:pPr>
          </w:p>
        </w:tc>
        <w:tc>
          <w:tcPr>
            <w:tcW w:w="1419" w:type="dxa"/>
            <w:gridSpan w:val="4"/>
            <w:tcBorders>
              <w:top w:val="single" w:sz="4" w:space="0" w:color="000000"/>
              <w:bottom w:val="single" w:sz="4" w:space="0" w:color="000000"/>
              <w:right w:val="single" w:sz="4" w:space="0" w:color="000000"/>
            </w:tcBorders>
            <w:shd w:val="clear" w:color="auto" w:fill="auto"/>
            <w:vAlign w:val="center"/>
          </w:tcPr>
          <w:p w14:paraId="1BC649C7" w14:textId="77777777" w:rsidR="009E54A3" w:rsidRDefault="009E54A3">
            <w:pPr>
              <w:widowControl w:val="0"/>
              <w:spacing w:line="240" w:lineRule="auto"/>
              <w:ind w:firstLine="0"/>
              <w:jc w:val="center"/>
              <w:rPr>
                <w:sz w:val="20"/>
                <w:szCs w:val="20"/>
              </w:rPr>
            </w:pPr>
          </w:p>
        </w:tc>
      </w:tr>
      <w:tr w:rsidR="009E54A3" w14:paraId="2C8C5FA5" w14:textId="77777777">
        <w:trPr>
          <w:trHeight w:val="298"/>
          <w:jc w:val="center"/>
        </w:trPr>
        <w:tc>
          <w:tcPr>
            <w:tcW w:w="10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AC02A9" w14:textId="77777777" w:rsidR="009E54A3" w:rsidRDefault="009E54A3">
            <w:pPr>
              <w:widowControl w:val="0"/>
              <w:spacing w:line="240" w:lineRule="auto"/>
              <w:ind w:firstLine="0"/>
              <w:jc w:val="center"/>
              <w:rPr>
                <w:sz w:val="20"/>
                <w:szCs w:val="20"/>
              </w:rPr>
            </w:pPr>
          </w:p>
        </w:tc>
        <w:tc>
          <w:tcPr>
            <w:tcW w:w="1188" w:type="dxa"/>
            <w:gridSpan w:val="3"/>
            <w:tcBorders>
              <w:top w:val="single" w:sz="4" w:space="0" w:color="000000"/>
              <w:bottom w:val="single" w:sz="4" w:space="0" w:color="000000"/>
              <w:right w:val="single" w:sz="4" w:space="0" w:color="000000"/>
            </w:tcBorders>
            <w:shd w:val="clear" w:color="auto" w:fill="auto"/>
            <w:vAlign w:val="center"/>
          </w:tcPr>
          <w:p w14:paraId="1CEF0069" w14:textId="77777777" w:rsidR="009E54A3" w:rsidRDefault="009E54A3">
            <w:pPr>
              <w:widowControl w:val="0"/>
              <w:spacing w:line="240" w:lineRule="auto"/>
              <w:ind w:firstLine="0"/>
              <w:jc w:val="center"/>
              <w:rPr>
                <w:sz w:val="20"/>
                <w:szCs w:val="20"/>
              </w:rPr>
            </w:pPr>
          </w:p>
        </w:tc>
        <w:tc>
          <w:tcPr>
            <w:tcW w:w="4943" w:type="dxa"/>
            <w:gridSpan w:val="9"/>
            <w:tcBorders>
              <w:top w:val="single" w:sz="4" w:space="0" w:color="000000"/>
              <w:bottom w:val="single" w:sz="4" w:space="0" w:color="000000"/>
              <w:right w:val="single" w:sz="4" w:space="0" w:color="000000"/>
            </w:tcBorders>
            <w:shd w:val="clear" w:color="auto" w:fill="auto"/>
            <w:vAlign w:val="center"/>
          </w:tcPr>
          <w:p w14:paraId="17EF8F18" w14:textId="77777777" w:rsidR="009E54A3" w:rsidRDefault="009E54A3">
            <w:pPr>
              <w:widowControl w:val="0"/>
              <w:spacing w:line="240" w:lineRule="auto"/>
              <w:ind w:firstLine="0"/>
              <w:jc w:val="center"/>
              <w:rPr>
                <w:sz w:val="20"/>
                <w:szCs w:val="20"/>
              </w:rPr>
            </w:pPr>
          </w:p>
        </w:tc>
        <w:tc>
          <w:tcPr>
            <w:tcW w:w="1243" w:type="dxa"/>
            <w:gridSpan w:val="2"/>
            <w:tcBorders>
              <w:top w:val="single" w:sz="4" w:space="0" w:color="000000"/>
              <w:bottom w:val="single" w:sz="4" w:space="0" w:color="000000"/>
            </w:tcBorders>
            <w:shd w:val="clear" w:color="auto" w:fill="auto"/>
            <w:vAlign w:val="center"/>
          </w:tcPr>
          <w:p w14:paraId="5C51421E" w14:textId="77777777" w:rsidR="009E54A3" w:rsidRDefault="009E54A3">
            <w:pPr>
              <w:widowControl w:val="0"/>
              <w:spacing w:line="240" w:lineRule="auto"/>
              <w:ind w:firstLine="0"/>
              <w:jc w:val="center"/>
              <w:rPr>
                <w:sz w:val="20"/>
                <w:szCs w:val="20"/>
              </w:rPr>
            </w:pPr>
          </w:p>
        </w:tc>
        <w:tc>
          <w:tcPr>
            <w:tcW w:w="20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4624DCB" w14:textId="77777777" w:rsidR="009E54A3" w:rsidRDefault="009E54A3">
            <w:pPr>
              <w:widowControl w:val="0"/>
              <w:spacing w:line="240" w:lineRule="auto"/>
              <w:ind w:firstLine="0"/>
              <w:jc w:val="center"/>
              <w:rPr>
                <w:sz w:val="20"/>
                <w:szCs w:val="20"/>
              </w:rPr>
            </w:pPr>
          </w:p>
        </w:tc>
        <w:tc>
          <w:tcPr>
            <w:tcW w:w="1728" w:type="dxa"/>
            <w:gridSpan w:val="4"/>
            <w:tcBorders>
              <w:top w:val="single" w:sz="4" w:space="0" w:color="000000"/>
              <w:bottom w:val="single" w:sz="4" w:space="0" w:color="000000"/>
              <w:right w:val="single" w:sz="4" w:space="0" w:color="000000"/>
            </w:tcBorders>
            <w:shd w:val="clear" w:color="auto" w:fill="auto"/>
            <w:vAlign w:val="center"/>
          </w:tcPr>
          <w:p w14:paraId="3A4F36DE" w14:textId="77777777" w:rsidR="009E54A3" w:rsidRDefault="009E54A3">
            <w:pPr>
              <w:widowControl w:val="0"/>
              <w:spacing w:line="240" w:lineRule="auto"/>
              <w:ind w:firstLine="0"/>
              <w:jc w:val="center"/>
              <w:rPr>
                <w:sz w:val="20"/>
                <w:szCs w:val="20"/>
              </w:rPr>
            </w:pPr>
          </w:p>
        </w:tc>
        <w:tc>
          <w:tcPr>
            <w:tcW w:w="2117" w:type="dxa"/>
            <w:gridSpan w:val="5"/>
            <w:tcBorders>
              <w:top w:val="single" w:sz="4" w:space="0" w:color="000000"/>
              <w:bottom w:val="single" w:sz="4" w:space="0" w:color="000000"/>
              <w:right w:val="single" w:sz="4" w:space="0" w:color="000000"/>
            </w:tcBorders>
            <w:shd w:val="clear" w:color="auto" w:fill="auto"/>
            <w:vAlign w:val="center"/>
          </w:tcPr>
          <w:p w14:paraId="0BF8BF7D" w14:textId="77777777" w:rsidR="009E54A3" w:rsidRDefault="009E54A3">
            <w:pPr>
              <w:widowControl w:val="0"/>
              <w:spacing w:line="240" w:lineRule="auto"/>
              <w:ind w:firstLine="0"/>
              <w:jc w:val="center"/>
              <w:rPr>
                <w:sz w:val="20"/>
                <w:szCs w:val="20"/>
              </w:rPr>
            </w:pPr>
          </w:p>
        </w:tc>
        <w:tc>
          <w:tcPr>
            <w:tcW w:w="1419" w:type="dxa"/>
            <w:gridSpan w:val="4"/>
            <w:tcBorders>
              <w:top w:val="single" w:sz="4" w:space="0" w:color="000000"/>
              <w:bottom w:val="single" w:sz="4" w:space="0" w:color="000000"/>
              <w:right w:val="single" w:sz="4" w:space="0" w:color="000000"/>
            </w:tcBorders>
            <w:shd w:val="clear" w:color="auto" w:fill="auto"/>
            <w:vAlign w:val="center"/>
          </w:tcPr>
          <w:p w14:paraId="60D6D3E8" w14:textId="77777777" w:rsidR="009E54A3" w:rsidRDefault="009E54A3">
            <w:pPr>
              <w:widowControl w:val="0"/>
              <w:spacing w:line="240" w:lineRule="auto"/>
              <w:ind w:firstLine="0"/>
              <w:jc w:val="center"/>
              <w:rPr>
                <w:sz w:val="20"/>
                <w:szCs w:val="20"/>
              </w:rPr>
            </w:pPr>
          </w:p>
        </w:tc>
      </w:tr>
      <w:tr w:rsidR="009E54A3" w14:paraId="042C3D1D" w14:textId="77777777">
        <w:trPr>
          <w:trHeight w:val="298"/>
          <w:jc w:val="center"/>
        </w:trPr>
        <w:tc>
          <w:tcPr>
            <w:tcW w:w="10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3E1A28" w14:textId="77777777" w:rsidR="009E54A3" w:rsidRDefault="009E54A3">
            <w:pPr>
              <w:widowControl w:val="0"/>
              <w:spacing w:line="240" w:lineRule="auto"/>
              <w:ind w:firstLine="0"/>
              <w:jc w:val="center"/>
              <w:rPr>
                <w:sz w:val="20"/>
                <w:szCs w:val="20"/>
              </w:rPr>
            </w:pPr>
          </w:p>
        </w:tc>
        <w:tc>
          <w:tcPr>
            <w:tcW w:w="1188" w:type="dxa"/>
            <w:gridSpan w:val="3"/>
            <w:tcBorders>
              <w:top w:val="single" w:sz="4" w:space="0" w:color="000000"/>
              <w:bottom w:val="single" w:sz="4" w:space="0" w:color="000000"/>
              <w:right w:val="single" w:sz="4" w:space="0" w:color="000000"/>
            </w:tcBorders>
            <w:shd w:val="clear" w:color="auto" w:fill="auto"/>
            <w:vAlign w:val="center"/>
          </w:tcPr>
          <w:p w14:paraId="097E2283" w14:textId="77777777" w:rsidR="009E54A3" w:rsidRDefault="009E54A3">
            <w:pPr>
              <w:widowControl w:val="0"/>
              <w:spacing w:line="240" w:lineRule="auto"/>
              <w:ind w:firstLine="0"/>
              <w:jc w:val="center"/>
              <w:rPr>
                <w:sz w:val="20"/>
                <w:szCs w:val="20"/>
              </w:rPr>
            </w:pPr>
          </w:p>
        </w:tc>
        <w:tc>
          <w:tcPr>
            <w:tcW w:w="4943" w:type="dxa"/>
            <w:gridSpan w:val="9"/>
            <w:tcBorders>
              <w:top w:val="single" w:sz="4" w:space="0" w:color="000000"/>
              <w:bottom w:val="single" w:sz="4" w:space="0" w:color="000000"/>
              <w:right w:val="single" w:sz="4" w:space="0" w:color="000000"/>
            </w:tcBorders>
            <w:shd w:val="clear" w:color="auto" w:fill="auto"/>
            <w:vAlign w:val="center"/>
          </w:tcPr>
          <w:p w14:paraId="46FEB4FC" w14:textId="77777777" w:rsidR="009E54A3" w:rsidRDefault="009E54A3">
            <w:pPr>
              <w:widowControl w:val="0"/>
              <w:spacing w:line="240" w:lineRule="auto"/>
              <w:ind w:firstLine="0"/>
              <w:jc w:val="center"/>
              <w:rPr>
                <w:sz w:val="20"/>
                <w:szCs w:val="20"/>
              </w:rPr>
            </w:pPr>
          </w:p>
        </w:tc>
        <w:tc>
          <w:tcPr>
            <w:tcW w:w="1243" w:type="dxa"/>
            <w:gridSpan w:val="2"/>
            <w:tcBorders>
              <w:top w:val="single" w:sz="4" w:space="0" w:color="000000"/>
              <w:bottom w:val="single" w:sz="4" w:space="0" w:color="000000"/>
            </w:tcBorders>
            <w:shd w:val="clear" w:color="auto" w:fill="auto"/>
            <w:vAlign w:val="center"/>
          </w:tcPr>
          <w:p w14:paraId="347206A2" w14:textId="77777777" w:rsidR="009E54A3" w:rsidRDefault="009E54A3">
            <w:pPr>
              <w:widowControl w:val="0"/>
              <w:spacing w:line="240" w:lineRule="auto"/>
              <w:ind w:firstLine="0"/>
              <w:jc w:val="center"/>
              <w:rPr>
                <w:sz w:val="20"/>
                <w:szCs w:val="20"/>
              </w:rPr>
            </w:pPr>
          </w:p>
        </w:tc>
        <w:tc>
          <w:tcPr>
            <w:tcW w:w="20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5753B96" w14:textId="77777777" w:rsidR="009E54A3" w:rsidRDefault="009E54A3">
            <w:pPr>
              <w:widowControl w:val="0"/>
              <w:spacing w:line="240" w:lineRule="auto"/>
              <w:ind w:firstLine="0"/>
              <w:jc w:val="center"/>
              <w:rPr>
                <w:sz w:val="20"/>
                <w:szCs w:val="20"/>
              </w:rPr>
            </w:pPr>
          </w:p>
        </w:tc>
        <w:tc>
          <w:tcPr>
            <w:tcW w:w="1728" w:type="dxa"/>
            <w:gridSpan w:val="4"/>
            <w:tcBorders>
              <w:top w:val="single" w:sz="4" w:space="0" w:color="000000"/>
              <w:bottom w:val="single" w:sz="4" w:space="0" w:color="000000"/>
              <w:right w:val="single" w:sz="4" w:space="0" w:color="000000"/>
            </w:tcBorders>
            <w:shd w:val="clear" w:color="auto" w:fill="auto"/>
            <w:vAlign w:val="center"/>
          </w:tcPr>
          <w:p w14:paraId="4D7BAEF3" w14:textId="77777777" w:rsidR="009E54A3" w:rsidRDefault="009E54A3">
            <w:pPr>
              <w:widowControl w:val="0"/>
              <w:spacing w:line="240" w:lineRule="auto"/>
              <w:ind w:firstLine="0"/>
              <w:jc w:val="center"/>
              <w:rPr>
                <w:sz w:val="20"/>
                <w:szCs w:val="20"/>
              </w:rPr>
            </w:pPr>
          </w:p>
        </w:tc>
        <w:tc>
          <w:tcPr>
            <w:tcW w:w="2117" w:type="dxa"/>
            <w:gridSpan w:val="5"/>
            <w:tcBorders>
              <w:top w:val="single" w:sz="4" w:space="0" w:color="000000"/>
              <w:bottom w:val="single" w:sz="4" w:space="0" w:color="000000"/>
              <w:right w:val="single" w:sz="4" w:space="0" w:color="000000"/>
            </w:tcBorders>
            <w:shd w:val="clear" w:color="auto" w:fill="auto"/>
            <w:vAlign w:val="center"/>
          </w:tcPr>
          <w:p w14:paraId="1CF388BB" w14:textId="77777777" w:rsidR="009E54A3" w:rsidRDefault="009E54A3">
            <w:pPr>
              <w:widowControl w:val="0"/>
              <w:spacing w:line="240" w:lineRule="auto"/>
              <w:ind w:firstLine="0"/>
              <w:jc w:val="center"/>
              <w:rPr>
                <w:sz w:val="20"/>
                <w:szCs w:val="20"/>
              </w:rPr>
            </w:pPr>
          </w:p>
        </w:tc>
        <w:tc>
          <w:tcPr>
            <w:tcW w:w="1419" w:type="dxa"/>
            <w:gridSpan w:val="4"/>
            <w:tcBorders>
              <w:top w:val="single" w:sz="4" w:space="0" w:color="000000"/>
              <w:bottom w:val="single" w:sz="4" w:space="0" w:color="000000"/>
              <w:right w:val="single" w:sz="4" w:space="0" w:color="000000"/>
            </w:tcBorders>
            <w:shd w:val="clear" w:color="auto" w:fill="auto"/>
            <w:vAlign w:val="center"/>
          </w:tcPr>
          <w:p w14:paraId="45D1295A" w14:textId="77777777" w:rsidR="009E54A3" w:rsidRDefault="009E54A3">
            <w:pPr>
              <w:widowControl w:val="0"/>
              <w:spacing w:line="240" w:lineRule="auto"/>
              <w:ind w:firstLine="0"/>
              <w:jc w:val="center"/>
              <w:rPr>
                <w:sz w:val="20"/>
                <w:szCs w:val="20"/>
              </w:rPr>
            </w:pPr>
          </w:p>
        </w:tc>
      </w:tr>
      <w:tr w:rsidR="009E54A3" w14:paraId="2607D4C2" w14:textId="77777777">
        <w:trPr>
          <w:trHeight w:val="298"/>
          <w:jc w:val="center"/>
        </w:trPr>
        <w:tc>
          <w:tcPr>
            <w:tcW w:w="10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3125BA" w14:textId="77777777" w:rsidR="009E54A3" w:rsidRDefault="009E54A3">
            <w:pPr>
              <w:widowControl w:val="0"/>
              <w:spacing w:line="240" w:lineRule="auto"/>
              <w:ind w:firstLine="0"/>
              <w:jc w:val="center"/>
              <w:rPr>
                <w:sz w:val="20"/>
                <w:szCs w:val="20"/>
              </w:rPr>
            </w:pPr>
          </w:p>
        </w:tc>
        <w:tc>
          <w:tcPr>
            <w:tcW w:w="1188" w:type="dxa"/>
            <w:gridSpan w:val="3"/>
            <w:tcBorders>
              <w:top w:val="single" w:sz="4" w:space="0" w:color="000000"/>
              <w:bottom w:val="single" w:sz="4" w:space="0" w:color="000000"/>
              <w:right w:val="single" w:sz="4" w:space="0" w:color="000000"/>
            </w:tcBorders>
            <w:shd w:val="clear" w:color="auto" w:fill="auto"/>
            <w:vAlign w:val="center"/>
          </w:tcPr>
          <w:p w14:paraId="68812024" w14:textId="77777777" w:rsidR="009E54A3" w:rsidRDefault="009E54A3">
            <w:pPr>
              <w:widowControl w:val="0"/>
              <w:spacing w:line="240" w:lineRule="auto"/>
              <w:ind w:firstLine="0"/>
              <w:jc w:val="center"/>
              <w:rPr>
                <w:sz w:val="20"/>
                <w:szCs w:val="20"/>
              </w:rPr>
            </w:pPr>
          </w:p>
        </w:tc>
        <w:tc>
          <w:tcPr>
            <w:tcW w:w="4943" w:type="dxa"/>
            <w:gridSpan w:val="9"/>
            <w:tcBorders>
              <w:top w:val="single" w:sz="4" w:space="0" w:color="000000"/>
              <w:bottom w:val="single" w:sz="4" w:space="0" w:color="000000"/>
              <w:right w:val="single" w:sz="4" w:space="0" w:color="000000"/>
            </w:tcBorders>
            <w:shd w:val="clear" w:color="auto" w:fill="auto"/>
            <w:vAlign w:val="center"/>
          </w:tcPr>
          <w:p w14:paraId="3CBB0189" w14:textId="77777777" w:rsidR="009E54A3" w:rsidRDefault="009E54A3">
            <w:pPr>
              <w:widowControl w:val="0"/>
              <w:spacing w:line="240" w:lineRule="auto"/>
              <w:ind w:firstLine="0"/>
              <w:jc w:val="center"/>
              <w:rPr>
                <w:sz w:val="20"/>
                <w:szCs w:val="20"/>
              </w:rPr>
            </w:pPr>
          </w:p>
        </w:tc>
        <w:tc>
          <w:tcPr>
            <w:tcW w:w="1243" w:type="dxa"/>
            <w:gridSpan w:val="2"/>
            <w:tcBorders>
              <w:top w:val="single" w:sz="4" w:space="0" w:color="000000"/>
              <w:bottom w:val="single" w:sz="4" w:space="0" w:color="000000"/>
            </w:tcBorders>
            <w:shd w:val="clear" w:color="auto" w:fill="auto"/>
            <w:vAlign w:val="center"/>
          </w:tcPr>
          <w:p w14:paraId="6D36B34B" w14:textId="77777777" w:rsidR="009E54A3" w:rsidRDefault="009E54A3">
            <w:pPr>
              <w:widowControl w:val="0"/>
              <w:spacing w:line="240" w:lineRule="auto"/>
              <w:ind w:firstLine="0"/>
              <w:jc w:val="center"/>
              <w:rPr>
                <w:sz w:val="20"/>
                <w:szCs w:val="20"/>
              </w:rPr>
            </w:pPr>
          </w:p>
        </w:tc>
        <w:tc>
          <w:tcPr>
            <w:tcW w:w="20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6892BDF" w14:textId="77777777" w:rsidR="009E54A3" w:rsidRDefault="009E54A3">
            <w:pPr>
              <w:widowControl w:val="0"/>
              <w:spacing w:line="240" w:lineRule="auto"/>
              <w:ind w:firstLine="0"/>
              <w:jc w:val="center"/>
              <w:rPr>
                <w:sz w:val="20"/>
                <w:szCs w:val="20"/>
              </w:rPr>
            </w:pPr>
          </w:p>
        </w:tc>
        <w:tc>
          <w:tcPr>
            <w:tcW w:w="1728" w:type="dxa"/>
            <w:gridSpan w:val="4"/>
            <w:tcBorders>
              <w:top w:val="single" w:sz="4" w:space="0" w:color="000000"/>
              <w:bottom w:val="single" w:sz="4" w:space="0" w:color="000000"/>
              <w:right w:val="single" w:sz="4" w:space="0" w:color="000000"/>
            </w:tcBorders>
            <w:shd w:val="clear" w:color="auto" w:fill="auto"/>
            <w:vAlign w:val="center"/>
          </w:tcPr>
          <w:p w14:paraId="3764EBF2" w14:textId="77777777" w:rsidR="009E54A3" w:rsidRDefault="009E54A3">
            <w:pPr>
              <w:widowControl w:val="0"/>
              <w:spacing w:line="240" w:lineRule="auto"/>
              <w:ind w:firstLine="0"/>
              <w:jc w:val="center"/>
              <w:rPr>
                <w:sz w:val="20"/>
                <w:szCs w:val="20"/>
              </w:rPr>
            </w:pPr>
          </w:p>
        </w:tc>
        <w:tc>
          <w:tcPr>
            <w:tcW w:w="2117" w:type="dxa"/>
            <w:gridSpan w:val="5"/>
            <w:tcBorders>
              <w:top w:val="single" w:sz="4" w:space="0" w:color="000000"/>
              <w:bottom w:val="single" w:sz="4" w:space="0" w:color="000000"/>
              <w:right w:val="single" w:sz="4" w:space="0" w:color="000000"/>
            </w:tcBorders>
            <w:shd w:val="clear" w:color="auto" w:fill="auto"/>
            <w:vAlign w:val="center"/>
          </w:tcPr>
          <w:p w14:paraId="35BC65E7" w14:textId="77777777" w:rsidR="009E54A3" w:rsidRDefault="009E54A3">
            <w:pPr>
              <w:widowControl w:val="0"/>
              <w:spacing w:line="240" w:lineRule="auto"/>
              <w:ind w:firstLine="0"/>
              <w:jc w:val="center"/>
              <w:rPr>
                <w:sz w:val="20"/>
                <w:szCs w:val="20"/>
              </w:rPr>
            </w:pPr>
          </w:p>
        </w:tc>
        <w:tc>
          <w:tcPr>
            <w:tcW w:w="1419" w:type="dxa"/>
            <w:gridSpan w:val="4"/>
            <w:tcBorders>
              <w:top w:val="single" w:sz="4" w:space="0" w:color="000000"/>
              <w:bottom w:val="single" w:sz="4" w:space="0" w:color="000000"/>
              <w:right w:val="single" w:sz="4" w:space="0" w:color="000000"/>
            </w:tcBorders>
            <w:shd w:val="clear" w:color="auto" w:fill="auto"/>
            <w:vAlign w:val="center"/>
          </w:tcPr>
          <w:p w14:paraId="179E113B" w14:textId="77777777" w:rsidR="009E54A3" w:rsidRDefault="009E54A3">
            <w:pPr>
              <w:widowControl w:val="0"/>
              <w:spacing w:line="240" w:lineRule="auto"/>
              <w:ind w:firstLine="0"/>
              <w:jc w:val="center"/>
              <w:rPr>
                <w:sz w:val="20"/>
                <w:szCs w:val="20"/>
              </w:rPr>
            </w:pPr>
          </w:p>
        </w:tc>
      </w:tr>
      <w:tr w:rsidR="009E54A3" w14:paraId="4BF4C7D4" w14:textId="77777777">
        <w:trPr>
          <w:trHeight w:val="298"/>
          <w:jc w:val="center"/>
        </w:trPr>
        <w:tc>
          <w:tcPr>
            <w:tcW w:w="10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79E587" w14:textId="77777777" w:rsidR="009E54A3" w:rsidRDefault="009E54A3">
            <w:pPr>
              <w:widowControl w:val="0"/>
              <w:spacing w:line="240" w:lineRule="auto"/>
              <w:ind w:firstLine="0"/>
              <w:jc w:val="center"/>
              <w:rPr>
                <w:sz w:val="20"/>
                <w:szCs w:val="20"/>
              </w:rPr>
            </w:pPr>
          </w:p>
        </w:tc>
        <w:tc>
          <w:tcPr>
            <w:tcW w:w="1188" w:type="dxa"/>
            <w:gridSpan w:val="3"/>
            <w:tcBorders>
              <w:top w:val="single" w:sz="4" w:space="0" w:color="000000"/>
              <w:bottom w:val="single" w:sz="4" w:space="0" w:color="000000"/>
              <w:right w:val="single" w:sz="4" w:space="0" w:color="000000"/>
            </w:tcBorders>
            <w:shd w:val="clear" w:color="auto" w:fill="auto"/>
            <w:vAlign w:val="center"/>
          </w:tcPr>
          <w:p w14:paraId="006737BA" w14:textId="77777777" w:rsidR="009E54A3" w:rsidRDefault="009E54A3">
            <w:pPr>
              <w:widowControl w:val="0"/>
              <w:spacing w:line="240" w:lineRule="auto"/>
              <w:ind w:firstLine="0"/>
              <w:jc w:val="center"/>
              <w:rPr>
                <w:sz w:val="20"/>
                <w:szCs w:val="20"/>
              </w:rPr>
            </w:pPr>
          </w:p>
        </w:tc>
        <w:tc>
          <w:tcPr>
            <w:tcW w:w="4943" w:type="dxa"/>
            <w:gridSpan w:val="9"/>
            <w:tcBorders>
              <w:top w:val="single" w:sz="4" w:space="0" w:color="000000"/>
              <w:bottom w:val="single" w:sz="4" w:space="0" w:color="000000"/>
              <w:right w:val="single" w:sz="4" w:space="0" w:color="000000"/>
            </w:tcBorders>
            <w:shd w:val="clear" w:color="auto" w:fill="auto"/>
            <w:vAlign w:val="center"/>
          </w:tcPr>
          <w:p w14:paraId="12D17938" w14:textId="77777777" w:rsidR="009E54A3" w:rsidRDefault="009E54A3">
            <w:pPr>
              <w:widowControl w:val="0"/>
              <w:spacing w:line="240" w:lineRule="auto"/>
              <w:ind w:firstLine="0"/>
              <w:jc w:val="center"/>
              <w:rPr>
                <w:sz w:val="20"/>
                <w:szCs w:val="20"/>
              </w:rPr>
            </w:pPr>
          </w:p>
        </w:tc>
        <w:tc>
          <w:tcPr>
            <w:tcW w:w="1243" w:type="dxa"/>
            <w:gridSpan w:val="2"/>
            <w:tcBorders>
              <w:top w:val="single" w:sz="4" w:space="0" w:color="000000"/>
              <w:bottom w:val="single" w:sz="4" w:space="0" w:color="000000"/>
            </w:tcBorders>
            <w:shd w:val="clear" w:color="auto" w:fill="auto"/>
            <w:vAlign w:val="center"/>
          </w:tcPr>
          <w:p w14:paraId="092417FD" w14:textId="77777777" w:rsidR="009E54A3" w:rsidRDefault="009E54A3">
            <w:pPr>
              <w:widowControl w:val="0"/>
              <w:spacing w:line="240" w:lineRule="auto"/>
              <w:ind w:firstLine="0"/>
              <w:jc w:val="center"/>
              <w:rPr>
                <w:sz w:val="20"/>
                <w:szCs w:val="20"/>
              </w:rPr>
            </w:pPr>
          </w:p>
        </w:tc>
        <w:tc>
          <w:tcPr>
            <w:tcW w:w="20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8B9010F" w14:textId="77777777" w:rsidR="009E54A3" w:rsidRDefault="009E54A3">
            <w:pPr>
              <w:widowControl w:val="0"/>
              <w:spacing w:line="240" w:lineRule="auto"/>
              <w:ind w:firstLine="0"/>
              <w:jc w:val="center"/>
              <w:rPr>
                <w:sz w:val="20"/>
                <w:szCs w:val="20"/>
              </w:rPr>
            </w:pPr>
          </w:p>
        </w:tc>
        <w:tc>
          <w:tcPr>
            <w:tcW w:w="1728" w:type="dxa"/>
            <w:gridSpan w:val="4"/>
            <w:tcBorders>
              <w:top w:val="single" w:sz="4" w:space="0" w:color="000000"/>
              <w:bottom w:val="single" w:sz="4" w:space="0" w:color="000000"/>
              <w:right w:val="single" w:sz="4" w:space="0" w:color="000000"/>
            </w:tcBorders>
            <w:shd w:val="clear" w:color="auto" w:fill="auto"/>
            <w:vAlign w:val="center"/>
          </w:tcPr>
          <w:p w14:paraId="7C6A78AA" w14:textId="77777777" w:rsidR="009E54A3" w:rsidRDefault="009E54A3">
            <w:pPr>
              <w:widowControl w:val="0"/>
              <w:spacing w:line="240" w:lineRule="auto"/>
              <w:ind w:firstLine="0"/>
              <w:jc w:val="center"/>
              <w:rPr>
                <w:sz w:val="20"/>
                <w:szCs w:val="20"/>
              </w:rPr>
            </w:pPr>
          </w:p>
        </w:tc>
        <w:tc>
          <w:tcPr>
            <w:tcW w:w="2117" w:type="dxa"/>
            <w:gridSpan w:val="5"/>
            <w:tcBorders>
              <w:top w:val="single" w:sz="4" w:space="0" w:color="000000"/>
              <w:bottom w:val="single" w:sz="4" w:space="0" w:color="000000"/>
              <w:right w:val="single" w:sz="4" w:space="0" w:color="000000"/>
            </w:tcBorders>
            <w:shd w:val="clear" w:color="auto" w:fill="auto"/>
            <w:vAlign w:val="center"/>
          </w:tcPr>
          <w:p w14:paraId="1BA40A78" w14:textId="77777777" w:rsidR="009E54A3" w:rsidRDefault="009E54A3">
            <w:pPr>
              <w:widowControl w:val="0"/>
              <w:spacing w:line="240" w:lineRule="auto"/>
              <w:ind w:firstLine="0"/>
              <w:jc w:val="center"/>
              <w:rPr>
                <w:sz w:val="20"/>
                <w:szCs w:val="20"/>
              </w:rPr>
            </w:pPr>
          </w:p>
        </w:tc>
        <w:tc>
          <w:tcPr>
            <w:tcW w:w="1419" w:type="dxa"/>
            <w:gridSpan w:val="4"/>
            <w:tcBorders>
              <w:top w:val="single" w:sz="4" w:space="0" w:color="000000"/>
              <w:bottom w:val="single" w:sz="4" w:space="0" w:color="000000"/>
              <w:right w:val="single" w:sz="4" w:space="0" w:color="000000"/>
            </w:tcBorders>
            <w:shd w:val="clear" w:color="auto" w:fill="auto"/>
            <w:vAlign w:val="center"/>
          </w:tcPr>
          <w:p w14:paraId="7F32690B" w14:textId="77777777" w:rsidR="009E54A3" w:rsidRDefault="009E54A3">
            <w:pPr>
              <w:widowControl w:val="0"/>
              <w:spacing w:line="240" w:lineRule="auto"/>
              <w:ind w:firstLine="0"/>
              <w:jc w:val="center"/>
              <w:rPr>
                <w:sz w:val="20"/>
                <w:szCs w:val="20"/>
              </w:rPr>
            </w:pPr>
          </w:p>
        </w:tc>
      </w:tr>
      <w:tr w:rsidR="009E54A3" w14:paraId="7CD3AEC7" w14:textId="77777777">
        <w:trPr>
          <w:trHeight w:val="298"/>
          <w:jc w:val="center"/>
        </w:trPr>
        <w:tc>
          <w:tcPr>
            <w:tcW w:w="10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A2DB2C" w14:textId="77777777" w:rsidR="009E54A3" w:rsidRDefault="009E54A3">
            <w:pPr>
              <w:widowControl w:val="0"/>
              <w:spacing w:line="240" w:lineRule="auto"/>
              <w:ind w:firstLine="0"/>
              <w:jc w:val="center"/>
              <w:rPr>
                <w:sz w:val="20"/>
                <w:szCs w:val="20"/>
              </w:rPr>
            </w:pPr>
          </w:p>
        </w:tc>
        <w:tc>
          <w:tcPr>
            <w:tcW w:w="1188" w:type="dxa"/>
            <w:gridSpan w:val="3"/>
            <w:tcBorders>
              <w:top w:val="single" w:sz="4" w:space="0" w:color="000000"/>
              <w:bottom w:val="single" w:sz="4" w:space="0" w:color="000000"/>
              <w:right w:val="single" w:sz="4" w:space="0" w:color="000000"/>
            </w:tcBorders>
            <w:shd w:val="clear" w:color="auto" w:fill="auto"/>
            <w:vAlign w:val="center"/>
          </w:tcPr>
          <w:p w14:paraId="6ABEE193" w14:textId="77777777" w:rsidR="009E54A3" w:rsidRDefault="009E54A3">
            <w:pPr>
              <w:widowControl w:val="0"/>
              <w:spacing w:line="240" w:lineRule="auto"/>
              <w:ind w:firstLine="0"/>
              <w:jc w:val="center"/>
              <w:rPr>
                <w:sz w:val="20"/>
                <w:szCs w:val="20"/>
              </w:rPr>
            </w:pPr>
          </w:p>
        </w:tc>
        <w:tc>
          <w:tcPr>
            <w:tcW w:w="4943" w:type="dxa"/>
            <w:gridSpan w:val="9"/>
            <w:tcBorders>
              <w:top w:val="single" w:sz="4" w:space="0" w:color="000000"/>
              <w:bottom w:val="single" w:sz="4" w:space="0" w:color="000000"/>
              <w:right w:val="single" w:sz="4" w:space="0" w:color="000000"/>
            </w:tcBorders>
            <w:shd w:val="clear" w:color="auto" w:fill="auto"/>
            <w:vAlign w:val="center"/>
          </w:tcPr>
          <w:p w14:paraId="37E0C641" w14:textId="77777777" w:rsidR="009E54A3" w:rsidRDefault="009E54A3">
            <w:pPr>
              <w:widowControl w:val="0"/>
              <w:spacing w:line="240" w:lineRule="auto"/>
              <w:ind w:firstLine="0"/>
              <w:jc w:val="center"/>
              <w:rPr>
                <w:sz w:val="20"/>
                <w:szCs w:val="20"/>
              </w:rPr>
            </w:pPr>
          </w:p>
        </w:tc>
        <w:tc>
          <w:tcPr>
            <w:tcW w:w="1243" w:type="dxa"/>
            <w:gridSpan w:val="2"/>
            <w:tcBorders>
              <w:top w:val="single" w:sz="4" w:space="0" w:color="000000"/>
              <w:bottom w:val="single" w:sz="4" w:space="0" w:color="000000"/>
            </w:tcBorders>
            <w:shd w:val="clear" w:color="auto" w:fill="auto"/>
            <w:vAlign w:val="center"/>
          </w:tcPr>
          <w:p w14:paraId="45227D23" w14:textId="77777777" w:rsidR="009E54A3" w:rsidRDefault="009E54A3">
            <w:pPr>
              <w:widowControl w:val="0"/>
              <w:spacing w:line="240" w:lineRule="auto"/>
              <w:ind w:firstLine="0"/>
              <w:jc w:val="center"/>
              <w:rPr>
                <w:sz w:val="20"/>
                <w:szCs w:val="20"/>
              </w:rPr>
            </w:pPr>
          </w:p>
        </w:tc>
        <w:tc>
          <w:tcPr>
            <w:tcW w:w="20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727732B" w14:textId="77777777" w:rsidR="009E54A3" w:rsidRDefault="009E54A3">
            <w:pPr>
              <w:widowControl w:val="0"/>
              <w:spacing w:line="240" w:lineRule="auto"/>
              <w:ind w:firstLine="0"/>
              <w:jc w:val="center"/>
              <w:rPr>
                <w:sz w:val="20"/>
                <w:szCs w:val="20"/>
              </w:rPr>
            </w:pPr>
          </w:p>
        </w:tc>
        <w:tc>
          <w:tcPr>
            <w:tcW w:w="1728" w:type="dxa"/>
            <w:gridSpan w:val="4"/>
            <w:tcBorders>
              <w:top w:val="single" w:sz="4" w:space="0" w:color="000000"/>
              <w:bottom w:val="single" w:sz="4" w:space="0" w:color="000000"/>
              <w:right w:val="single" w:sz="4" w:space="0" w:color="000000"/>
            </w:tcBorders>
            <w:shd w:val="clear" w:color="auto" w:fill="auto"/>
            <w:vAlign w:val="center"/>
          </w:tcPr>
          <w:p w14:paraId="1F7A0F17" w14:textId="77777777" w:rsidR="009E54A3" w:rsidRDefault="009E54A3">
            <w:pPr>
              <w:widowControl w:val="0"/>
              <w:spacing w:line="240" w:lineRule="auto"/>
              <w:ind w:firstLine="0"/>
              <w:jc w:val="center"/>
              <w:rPr>
                <w:sz w:val="20"/>
                <w:szCs w:val="20"/>
              </w:rPr>
            </w:pPr>
          </w:p>
        </w:tc>
        <w:tc>
          <w:tcPr>
            <w:tcW w:w="2117" w:type="dxa"/>
            <w:gridSpan w:val="5"/>
            <w:tcBorders>
              <w:top w:val="single" w:sz="4" w:space="0" w:color="000000"/>
              <w:bottom w:val="single" w:sz="4" w:space="0" w:color="000000"/>
              <w:right w:val="single" w:sz="4" w:space="0" w:color="000000"/>
            </w:tcBorders>
            <w:shd w:val="clear" w:color="auto" w:fill="auto"/>
            <w:vAlign w:val="center"/>
          </w:tcPr>
          <w:p w14:paraId="28A1B05C" w14:textId="77777777" w:rsidR="009E54A3" w:rsidRDefault="009E54A3">
            <w:pPr>
              <w:widowControl w:val="0"/>
              <w:spacing w:line="240" w:lineRule="auto"/>
              <w:ind w:firstLine="0"/>
              <w:jc w:val="center"/>
              <w:rPr>
                <w:sz w:val="20"/>
                <w:szCs w:val="20"/>
              </w:rPr>
            </w:pPr>
          </w:p>
        </w:tc>
        <w:tc>
          <w:tcPr>
            <w:tcW w:w="1419" w:type="dxa"/>
            <w:gridSpan w:val="4"/>
            <w:tcBorders>
              <w:top w:val="single" w:sz="4" w:space="0" w:color="000000"/>
              <w:bottom w:val="single" w:sz="4" w:space="0" w:color="000000"/>
              <w:right w:val="single" w:sz="4" w:space="0" w:color="000000"/>
            </w:tcBorders>
            <w:shd w:val="clear" w:color="auto" w:fill="auto"/>
            <w:vAlign w:val="center"/>
          </w:tcPr>
          <w:p w14:paraId="5DF78C71" w14:textId="77777777" w:rsidR="009E54A3" w:rsidRDefault="009E54A3">
            <w:pPr>
              <w:widowControl w:val="0"/>
              <w:spacing w:line="240" w:lineRule="auto"/>
              <w:ind w:firstLine="0"/>
              <w:jc w:val="center"/>
              <w:rPr>
                <w:sz w:val="20"/>
                <w:szCs w:val="20"/>
              </w:rPr>
            </w:pPr>
          </w:p>
        </w:tc>
      </w:tr>
      <w:tr w:rsidR="009E54A3" w14:paraId="746A866A" w14:textId="77777777">
        <w:trPr>
          <w:trHeight w:val="298"/>
          <w:jc w:val="center"/>
        </w:trPr>
        <w:tc>
          <w:tcPr>
            <w:tcW w:w="10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E4FF6D" w14:textId="77777777" w:rsidR="009E54A3" w:rsidRDefault="009E54A3">
            <w:pPr>
              <w:widowControl w:val="0"/>
              <w:spacing w:line="240" w:lineRule="auto"/>
              <w:ind w:firstLine="0"/>
              <w:jc w:val="center"/>
              <w:rPr>
                <w:sz w:val="20"/>
                <w:szCs w:val="20"/>
              </w:rPr>
            </w:pPr>
          </w:p>
        </w:tc>
        <w:tc>
          <w:tcPr>
            <w:tcW w:w="1188" w:type="dxa"/>
            <w:gridSpan w:val="3"/>
            <w:tcBorders>
              <w:top w:val="single" w:sz="4" w:space="0" w:color="000000"/>
              <w:bottom w:val="single" w:sz="4" w:space="0" w:color="000000"/>
              <w:right w:val="single" w:sz="4" w:space="0" w:color="000000"/>
            </w:tcBorders>
            <w:shd w:val="clear" w:color="auto" w:fill="auto"/>
            <w:vAlign w:val="center"/>
          </w:tcPr>
          <w:p w14:paraId="6F27F19B" w14:textId="77777777" w:rsidR="009E54A3" w:rsidRDefault="009E54A3">
            <w:pPr>
              <w:widowControl w:val="0"/>
              <w:spacing w:line="240" w:lineRule="auto"/>
              <w:ind w:firstLine="0"/>
              <w:jc w:val="center"/>
              <w:rPr>
                <w:sz w:val="20"/>
                <w:szCs w:val="20"/>
              </w:rPr>
            </w:pPr>
          </w:p>
        </w:tc>
        <w:tc>
          <w:tcPr>
            <w:tcW w:w="4943" w:type="dxa"/>
            <w:gridSpan w:val="9"/>
            <w:tcBorders>
              <w:top w:val="single" w:sz="4" w:space="0" w:color="000000"/>
              <w:bottom w:val="single" w:sz="4" w:space="0" w:color="000000"/>
              <w:right w:val="single" w:sz="4" w:space="0" w:color="000000"/>
            </w:tcBorders>
            <w:shd w:val="clear" w:color="auto" w:fill="auto"/>
            <w:vAlign w:val="center"/>
          </w:tcPr>
          <w:p w14:paraId="6A6CAE8F" w14:textId="77777777" w:rsidR="009E54A3" w:rsidRDefault="009E54A3">
            <w:pPr>
              <w:widowControl w:val="0"/>
              <w:spacing w:line="240" w:lineRule="auto"/>
              <w:ind w:firstLine="0"/>
              <w:jc w:val="center"/>
              <w:rPr>
                <w:sz w:val="20"/>
                <w:szCs w:val="20"/>
              </w:rPr>
            </w:pPr>
          </w:p>
        </w:tc>
        <w:tc>
          <w:tcPr>
            <w:tcW w:w="1243" w:type="dxa"/>
            <w:gridSpan w:val="2"/>
            <w:tcBorders>
              <w:top w:val="single" w:sz="4" w:space="0" w:color="000000"/>
              <w:bottom w:val="single" w:sz="4" w:space="0" w:color="000000"/>
            </w:tcBorders>
            <w:shd w:val="clear" w:color="auto" w:fill="auto"/>
            <w:vAlign w:val="center"/>
          </w:tcPr>
          <w:p w14:paraId="6671897A" w14:textId="77777777" w:rsidR="009E54A3" w:rsidRDefault="009E54A3">
            <w:pPr>
              <w:widowControl w:val="0"/>
              <w:spacing w:line="240" w:lineRule="auto"/>
              <w:ind w:firstLine="0"/>
              <w:jc w:val="center"/>
              <w:rPr>
                <w:sz w:val="20"/>
                <w:szCs w:val="20"/>
              </w:rPr>
            </w:pPr>
          </w:p>
        </w:tc>
        <w:tc>
          <w:tcPr>
            <w:tcW w:w="20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CB3EBE2" w14:textId="77777777" w:rsidR="009E54A3" w:rsidRDefault="009E54A3">
            <w:pPr>
              <w:widowControl w:val="0"/>
              <w:spacing w:line="240" w:lineRule="auto"/>
              <w:ind w:firstLine="0"/>
              <w:jc w:val="center"/>
              <w:rPr>
                <w:sz w:val="20"/>
                <w:szCs w:val="20"/>
              </w:rPr>
            </w:pPr>
          </w:p>
        </w:tc>
        <w:tc>
          <w:tcPr>
            <w:tcW w:w="1728" w:type="dxa"/>
            <w:gridSpan w:val="4"/>
            <w:tcBorders>
              <w:top w:val="single" w:sz="4" w:space="0" w:color="000000"/>
              <w:bottom w:val="single" w:sz="4" w:space="0" w:color="000000"/>
              <w:right w:val="single" w:sz="4" w:space="0" w:color="000000"/>
            </w:tcBorders>
            <w:shd w:val="clear" w:color="auto" w:fill="auto"/>
            <w:vAlign w:val="center"/>
          </w:tcPr>
          <w:p w14:paraId="0D6CF96C" w14:textId="77777777" w:rsidR="009E54A3" w:rsidRDefault="009E54A3">
            <w:pPr>
              <w:widowControl w:val="0"/>
              <w:spacing w:line="240" w:lineRule="auto"/>
              <w:ind w:firstLine="0"/>
              <w:jc w:val="center"/>
              <w:rPr>
                <w:sz w:val="20"/>
                <w:szCs w:val="20"/>
              </w:rPr>
            </w:pPr>
          </w:p>
        </w:tc>
        <w:tc>
          <w:tcPr>
            <w:tcW w:w="2117" w:type="dxa"/>
            <w:gridSpan w:val="5"/>
            <w:tcBorders>
              <w:top w:val="single" w:sz="4" w:space="0" w:color="000000"/>
              <w:bottom w:val="single" w:sz="4" w:space="0" w:color="000000"/>
              <w:right w:val="single" w:sz="4" w:space="0" w:color="000000"/>
            </w:tcBorders>
            <w:shd w:val="clear" w:color="auto" w:fill="auto"/>
            <w:vAlign w:val="center"/>
          </w:tcPr>
          <w:p w14:paraId="28A9602E" w14:textId="77777777" w:rsidR="009E54A3" w:rsidRDefault="009E54A3">
            <w:pPr>
              <w:widowControl w:val="0"/>
              <w:spacing w:line="240" w:lineRule="auto"/>
              <w:ind w:firstLine="0"/>
              <w:jc w:val="center"/>
              <w:rPr>
                <w:sz w:val="20"/>
                <w:szCs w:val="20"/>
              </w:rPr>
            </w:pPr>
          </w:p>
        </w:tc>
        <w:tc>
          <w:tcPr>
            <w:tcW w:w="1419" w:type="dxa"/>
            <w:gridSpan w:val="4"/>
            <w:tcBorders>
              <w:top w:val="single" w:sz="4" w:space="0" w:color="000000"/>
              <w:bottom w:val="single" w:sz="4" w:space="0" w:color="000000"/>
              <w:right w:val="single" w:sz="4" w:space="0" w:color="000000"/>
            </w:tcBorders>
            <w:shd w:val="clear" w:color="auto" w:fill="auto"/>
            <w:vAlign w:val="center"/>
          </w:tcPr>
          <w:p w14:paraId="04DB842E" w14:textId="77777777" w:rsidR="009E54A3" w:rsidRDefault="009E54A3">
            <w:pPr>
              <w:widowControl w:val="0"/>
              <w:spacing w:line="240" w:lineRule="auto"/>
              <w:ind w:firstLine="0"/>
              <w:jc w:val="center"/>
              <w:rPr>
                <w:sz w:val="20"/>
                <w:szCs w:val="20"/>
              </w:rPr>
            </w:pPr>
          </w:p>
        </w:tc>
      </w:tr>
      <w:tr w:rsidR="009E54A3" w14:paraId="2564746F" w14:textId="77777777">
        <w:trPr>
          <w:trHeight w:val="298"/>
          <w:jc w:val="center"/>
        </w:trPr>
        <w:tc>
          <w:tcPr>
            <w:tcW w:w="10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B38912" w14:textId="77777777" w:rsidR="009E54A3" w:rsidRDefault="009E54A3">
            <w:pPr>
              <w:widowControl w:val="0"/>
              <w:spacing w:line="240" w:lineRule="auto"/>
              <w:ind w:firstLine="0"/>
              <w:jc w:val="center"/>
              <w:rPr>
                <w:sz w:val="20"/>
                <w:szCs w:val="20"/>
              </w:rPr>
            </w:pPr>
          </w:p>
        </w:tc>
        <w:tc>
          <w:tcPr>
            <w:tcW w:w="1188" w:type="dxa"/>
            <w:gridSpan w:val="3"/>
            <w:tcBorders>
              <w:top w:val="single" w:sz="4" w:space="0" w:color="000000"/>
              <w:bottom w:val="single" w:sz="4" w:space="0" w:color="000000"/>
              <w:right w:val="single" w:sz="4" w:space="0" w:color="000000"/>
            </w:tcBorders>
            <w:shd w:val="clear" w:color="auto" w:fill="auto"/>
            <w:vAlign w:val="center"/>
          </w:tcPr>
          <w:p w14:paraId="439E350E" w14:textId="77777777" w:rsidR="009E54A3" w:rsidRDefault="009E54A3">
            <w:pPr>
              <w:widowControl w:val="0"/>
              <w:spacing w:line="240" w:lineRule="auto"/>
              <w:ind w:firstLine="0"/>
              <w:jc w:val="center"/>
              <w:rPr>
                <w:sz w:val="20"/>
                <w:szCs w:val="20"/>
              </w:rPr>
            </w:pPr>
          </w:p>
        </w:tc>
        <w:tc>
          <w:tcPr>
            <w:tcW w:w="4943" w:type="dxa"/>
            <w:gridSpan w:val="9"/>
            <w:tcBorders>
              <w:top w:val="single" w:sz="4" w:space="0" w:color="000000"/>
              <w:bottom w:val="single" w:sz="4" w:space="0" w:color="000000"/>
              <w:right w:val="single" w:sz="4" w:space="0" w:color="000000"/>
            </w:tcBorders>
            <w:shd w:val="clear" w:color="auto" w:fill="auto"/>
            <w:vAlign w:val="center"/>
          </w:tcPr>
          <w:p w14:paraId="276638CC" w14:textId="77777777" w:rsidR="009E54A3" w:rsidRDefault="009E54A3">
            <w:pPr>
              <w:widowControl w:val="0"/>
              <w:spacing w:line="240" w:lineRule="auto"/>
              <w:ind w:firstLine="0"/>
              <w:jc w:val="center"/>
              <w:rPr>
                <w:sz w:val="20"/>
                <w:szCs w:val="20"/>
              </w:rPr>
            </w:pPr>
          </w:p>
        </w:tc>
        <w:tc>
          <w:tcPr>
            <w:tcW w:w="1243" w:type="dxa"/>
            <w:gridSpan w:val="2"/>
            <w:tcBorders>
              <w:top w:val="single" w:sz="4" w:space="0" w:color="000000"/>
              <w:bottom w:val="single" w:sz="4" w:space="0" w:color="000000"/>
            </w:tcBorders>
            <w:shd w:val="clear" w:color="auto" w:fill="auto"/>
            <w:vAlign w:val="center"/>
          </w:tcPr>
          <w:p w14:paraId="179DB45E" w14:textId="77777777" w:rsidR="009E54A3" w:rsidRDefault="009E54A3">
            <w:pPr>
              <w:widowControl w:val="0"/>
              <w:spacing w:line="240" w:lineRule="auto"/>
              <w:ind w:firstLine="0"/>
              <w:jc w:val="center"/>
              <w:rPr>
                <w:sz w:val="20"/>
                <w:szCs w:val="20"/>
              </w:rPr>
            </w:pPr>
          </w:p>
        </w:tc>
        <w:tc>
          <w:tcPr>
            <w:tcW w:w="20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1D2DDA" w14:textId="77777777" w:rsidR="009E54A3" w:rsidRDefault="009E54A3">
            <w:pPr>
              <w:widowControl w:val="0"/>
              <w:spacing w:line="240" w:lineRule="auto"/>
              <w:ind w:firstLine="0"/>
              <w:jc w:val="center"/>
              <w:rPr>
                <w:sz w:val="20"/>
                <w:szCs w:val="20"/>
              </w:rPr>
            </w:pPr>
          </w:p>
        </w:tc>
        <w:tc>
          <w:tcPr>
            <w:tcW w:w="1728" w:type="dxa"/>
            <w:gridSpan w:val="4"/>
            <w:tcBorders>
              <w:top w:val="single" w:sz="4" w:space="0" w:color="000000"/>
              <w:bottom w:val="single" w:sz="4" w:space="0" w:color="000000"/>
              <w:right w:val="single" w:sz="4" w:space="0" w:color="000000"/>
            </w:tcBorders>
            <w:shd w:val="clear" w:color="auto" w:fill="auto"/>
            <w:vAlign w:val="center"/>
          </w:tcPr>
          <w:p w14:paraId="3274C469" w14:textId="77777777" w:rsidR="009E54A3" w:rsidRDefault="009E54A3">
            <w:pPr>
              <w:widowControl w:val="0"/>
              <w:spacing w:line="240" w:lineRule="auto"/>
              <w:ind w:firstLine="0"/>
              <w:jc w:val="center"/>
              <w:rPr>
                <w:sz w:val="20"/>
                <w:szCs w:val="20"/>
              </w:rPr>
            </w:pPr>
          </w:p>
        </w:tc>
        <w:tc>
          <w:tcPr>
            <w:tcW w:w="2117" w:type="dxa"/>
            <w:gridSpan w:val="5"/>
            <w:tcBorders>
              <w:top w:val="single" w:sz="4" w:space="0" w:color="000000"/>
              <w:bottom w:val="single" w:sz="4" w:space="0" w:color="000000"/>
              <w:right w:val="single" w:sz="4" w:space="0" w:color="000000"/>
            </w:tcBorders>
            <w:shd w:val="clear" w:color="auto" w:fill="auto"/>
            <w:vAlign w:val="center"/>
          </w:tcPr>
          <w:p w14:paraId="449FBD2C" w14:textId="77777777" w:rsidR="009E54A3" w:rsidRDefault="009E54A3">
            <w:pPr>
              <w:widowControl w:val="0"/>
              <w:spacing w:line="240" w:lineRule="auto"/>
              <w:ind w:firstLine="0"/>
              <w:jc w:val="center"/>
              <w:rPr>
                <w:sz w:val="20"/>
                <w:szCs w:val="20"/>
              </w:rPr>
            </w:pPr>
          </w:p>
        </w:tc>
        <w:tc>
          <w:tcPr>
            <w:tcW w:w="1419" w:type="dxa"/>
            <w:gridSpan w:val="4"/>
            <w:tcBorders>
              <w:top w:val="single" w:sz="4" w:space="0" w:color="000000"/>
              <w:bottom w:val="single" w:sz="4" w:space="0" w:color="000000"/>
              <w:right w:val="single" w:sz="4" w:space="0" w:color="000000"/>
            </w:tcBorders>
            <w:shd w:val="clear" w:color="auto" w:fill="auto"/>
            <w:vAlign w:val="center"/>
          </w:tcPr>
          <w:p w14:paraId="3F291055" w14:textId="77777777" w:rsidR="009E54A3" w:rsidRDefault="009E54A3">
            <w:pPr>
              <w:widowControl w:val="0"/>
              <w:spacing w:line="240" w:lineRule="auto"/>
              <w:ind w:firstLine="0"/>
              <w:jc w:val="center"/>
              <w:rPr>
                <w:sz w:val="20"/>
                <w:szCs w:val="20"/>
              </w:rPr>
            </w:pPr>
          </w:p>
        </w:tc>
      </w:tr>
      <w:tr w:rsidR="009E54A3" w14:paraId="1CE0B3BC" w14:textId="77777777">
        <w:trPr>
          <w:trHeight w:val="298"/>
          <w:jc w:val="center"/>
        </w:trPr>
        <w:tc>
          <w:tcPr>
            <w:tcW w:w="10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D37ADA" w14:textId="77777777" w:rsidR="009E54A3" w:rsidRDefault="009E54A3">
            <w:pPr>
              <w:widowControl w:val="0"/>
              <w:spacing w:line="240" w:lineRule="auto"/>
              <w:ind w:firstLine="0"/>
              <w:jc w:val="center"/>
              <w:rPr>
                <w:sz w:val="20"/>
                <w:szCs w:val="20"/>
              </w:rPr>
            </w:pPr>
          </w:p>
        </w:tc>
        <w:tc>
          <w:tcPr>
            <w:tcW w:w="1188" w:type="dxa"/>
            <w:gridSpan w:val="3"/>
            <w:tcBorders>
              <w:top w:val="single" w:sz="4" w:space="0" w:color="000000"/>
              <w:bottom w:val="single" w:sz="4" w:space="0" w:color="000000"/>
              <w:right w:val="single" w:sz="4" w:space="0" w:color="000000"/>
            </w:tcBorders>
            <w:shd w:val="clear" w:color="auto" w:fill="auto"/>
            <w:vAlign w:val="center"/>
          </w:tcPr>
          <w:p w14:paraId="611CBD55" w14:textId="77777777" w:rsidR="009E54A3" w:rsidRDefault="009E54A3">
            <w:pPr>
              <w:widowControl w:val="0"/>
              <w:spacing w:line="240" w:lineRule="auto"/>
              <w:ind w:firstLine="0"/>
              <w:jc w:val="center"/>
              <w:rPr>
                <w:sz w:val="20"/>
                <w:szCs w:val="20"/>
              </w:rPr>
            </w:pPr>
          </w:p>
        </w:tc>
        <w:tc>
          <w:tcPr>
            <w:tcW w:w="4943" w:type="dxa"/>
            <w:gridSpan w:val="9"/>
            <w:tcBorders>
              <w:top w:val="single" w:sz="4" w:space="0" w:color="000000"/>
              <w:bottom w:val="single" w:sz="4" w:space="0" w:color="000000"/>
              <w:right w:val="single" w:sz="4" w:space="0" w:color="000000"/>
            </w:tcBorders>
            <w:shd w:val="clear" w:color="auto" w:fill="auto"/>
            <w:vAlign w:val="center"/>
          </w:tcPr>
          <w:p w14:paraId="2698524D" w14:textId="77777777" w:rsidR="009E54A3" w:rsidRDefault="009E54A3">
            <w:pPr>
              <w:widowControl w:val="0"/>
              <w:spacing w:line="240" w:lineRule="auto"/>
              <w:ind w:firstLine="0"/>
              <w:jc w:val="center"/>
              <w:rPr>
                <w:sz w:val="20"/>
                <w:szCs w:val="20"/>
              </w:rPr>
            </w:pPr>
          </w:p>
        </w:tc>
        <w:tc>
          <w:tcPr>
            <w:tcW w:w="1243" w:type="dxa"/>
            <w:gridSpan w:val="2"/>
            <w:tcBorders>
              <w:top w:val="single" w:sz="4" w:space="0" w:color="000000"/>
              <w:bottom w:val="single" w:sz="4" w:space="0" w:color="000000"/>
            </w:tcBorders>
            <w:shd w:val="clear" w:color="auto" w:fill="auto"/>
            <w:vAlign w:val="center"/>
          </w:tcPr>
          <w:p w14:paraId="3C9A2771" w14:textId="77777777" w:rsidR="009E54A3" w:rsidRDefault="009E54A3">
            <w:pPr>
              <w:widowControl w:val="0"/>
              <w:spacing w:line="240" w:lineRule="auto"/>
              <w:ind w:firstLine="0"/>
              <w:jc w:val="center"/>
              <w:rPr>
                <w:sz w:val="20"/>
                <w:szCs w:val="20"/>
              </w:rPr>
            </w:pPr>
          </w:p>
        </w:tc>
        <w:tc>
          <w:tcPr>
            <w:tcW w:w="20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0E8013B" w14:textId="77777777" w:rsidR="009E54A3" w:rsidRDefault="009E54A3">
            <w:pPr>
              <w:widowControl w:val="0"/>
              <w:spacing w:line="240" w:lineRule="auto"/>
              <w:ind w:firstLine="0"/>
              <w:jc w:val="center"/>
              <w:rPr>
                <w:sz w:val="20"/>
                <w:szCs w:val="20"/>
              </w:rPr>
            </w:pPr>
          </w:p>
        </w:tc>
        <w:tc>
          <w:tcPr>
            <w:tcW w:w="1728" w:type="dxa"/>
            <w:gridSpan w:val="4"/>
            <w:tcBorders>
              <w:top w:val="single" w:sz="4" w:space="0" w:color="000000"/>
              <w:bottom w:val="single" w:sz="4" w:space="0" w:color="000000"/>
              <w:right w:val="single" w:sz="4" w:space="0" w:color="000000"/>
            </w:tcBorders>
            <w:shd w:val="clear" w:color="auto" w:fill="auto"/>
            <w:vAlign w:val="center"/>
          </w:tcPr>
          <w:p w14:paraId="5F83EC7A" w14:textId="77777777" w:rsidR="009E54A3" w:rsidRDefault="009E54A3">
            <w:pPr>
              <w:widowControl w:val="0"/>
              <w:spacing w:line="240" w:lineRule="auto"/>
              <w:ind w:firstLine="0"/>
              <w:jc w:val="center"/>
              <w:rPr>
                <w:sz w:val="20"/>
                <w:szCs w:val="20"/>
              </w:rPr>
            </w:pPr>
          </w:p>
        </w:tc>
        <w:tc>
          <w:tcPr>
            <w:tcW w:w="2117" w:type="dxa"/>
            <w:gridSpan w:val="5"/>
            <w:tcBorders>
              <w:top w:val="single" w:sz="4" w:space="0" w:color="000000"/>
              <w:bottom w:val="single" w:sz="4" w:space="0" w:color="000000"/>
              <w:right w:val="single" w:sz="4" w:space="0" w:color="000000"/>
            </w:tcBorders>
            <w:shd w:val="clear" w:color="auto" w:fill="auto"/>
            <w:vAlign w:val="center"/>
          </w:tcPr>
          <w:p w14:paraId="6313FF6D" w14:textId="77777777" w:rsidR="009E54A3" w:rsidRDefault="009E54A3">
            <w:pPr>
              <w:widowControl w:val="0"/>
              <w:spacing w:line="240" w:lineRule="auto"/>
              <w:ind w:firstLine="0"/>
              <w:jc w:val="center"/>
              <w:rPr>
                <w:sz w:val="20"/>
                <w:szCs w:val="20"/>
              </w:rPr>
            </w:pPr>
          </w:p>
        </w:tc>
        <w:tc>
          <w:tcPr>
            <w:tcW w:w="1419" w:type="dxa"/>
            <w:gridSpan w:val="4"/>
            <w:tcBorders>
              <w:top w:val="single" w:sz="4" w:space="0" w:color="000000"/>
              <w:bottom w:val="single" w:sz="4" w:space="0" w:color="000000"/>
              <w:right w:val="single" w:sz="4" w:space="0" w:color="000000"/>
            </w:tcBorders>
            <w:shd w:val="clear" w:color="auto" w:fill="auto"/>
            <w:vAlign w:val="center"/>
          </w:tcPr>
          <w:p w14:paraId="113AEE9D" w14:textId="77777777" w:rsidR="009E54A3" w:rsidRDefault="009E54A3">
            <w:pPr>
              <w:widowControl w:val="0"/>
              <w:spacing w:line="240" w:lineRule="auto"/>
              <w:ind w:firstLine="0"/>
              <w:jc w:val="center"/>
              <w:rPr>
                <w:sz w:val="20"/>
                <w:szCs w:val="20"/>
              </w:rPr>
            </w:pPr>
          </w:p>
        </w:tc>
      </w:tr>
      <w:tr w:rsidR="009E54A3" w14:paraId="32C9595F" w14:textId="77777777">
        <w:trPr>
          <w:trHeight w:val="298"/>
          <w:jc w:val="center"/>
        </w:trPr>
        <w:tc>
          <w:tcPr>
            <w:tcW w:w="235" w:type="dxa"/>
            <w:shd w:val="clear" w:color="auto" w:fill="auto"/>
            <w:vAlign w:val="bottom"/>
          </w:tcPr>
          <w:p w14:paraId="735BFDB3" w14:textId="77777777" w:rsidR="009E54A3" w:rsidRDefault="009E54A3">
            <w:pPr>
              <w:widowControl w:val="0"/>
              <w:spacing w:line="240" w:lineRule="auto"/>
              <w:ind w:firstLine="0"/>
              <w:jc w:val="center"/>
              <w:rPr>
                <w:sz w:val="20"/>
                <w:szCs w:val="20"/>
              </w:rPr>
            </w:pPr>
          </w:p>
        </w:tc>
        <w:tc>
          <w:tcPr>
            <w:tcW w:w="811" w:type="dxa"/>
            <w:shd w:val="clear" w:color="auto" w:fill="auto"/>
            <w:vAlign w:val="bottom"/>
          </w:tcPr>
          <w:p w14:paraId="2B20A408"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1E417EE1"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51AD4B83" w14:textId="77777777" w:rsidR="009E54A3" w:rsidRDefault="009E54A3">
            <w:pPr>
              <w:widowControl w:val="0"/>
              <w:spacing w:line="240" w:lineRule="auto"/>
              <w:ind w:firstLine="0"/>
              <w:jc w:val="left"/>
              <w:rPr>
                <w:sz w:val="20"/>
                <w:szCs w:val="20"/>
              </w:rPr>
            </w:pPr>
          </w:p>
        </w:tc>
        <w:tc>
          <w:tcPr>
            <w:tcW w:w="715" w:type="dxa"/>
            <w:shd w:val="clear" w:color="auto" w:fill="auto"/>
            <w:vAlign w:val="bottom"/>
          </w:tcPr>
          <w:p w14:paraId="0036CF43" w14:textId="77777777" w:rsidR="009E54A3" w:rsidRDefault="009E54A3">
            <w:pPr>
              <w:widowControl w:val="0"/>
              <w:spacing w:line="240" w:lineRule="auto"/>
              <w:ind w:firstLine="0"/>
              <w:jc w:val="left"/>
              <w:rPr>
                <w:sz w:val="20"/>
                <w:szCs w:val="20"/>
              </w:rPr>
            </w:pPr>
          </w:p>
        </w:tc>
        <w:tc>
          <w:tcPr>
            <w:tcW w:w="482" w:type="dxa"/>
            <w:shd w:val="clear" w:color="auto" w:fill="auto"/>
            <w:vAlign w:val="bottom"/>
          </w:tcPr>
          <w:p w14:paraId="51B9FBAE"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66F920D8" w14:textId="77777777" w:rsidR="009E54A3" w:rsidRDefault="009E54A3">
            <w:pPr>
              <w:widowControl w:val="0"/>
              <w:spacing w:line="240" w:lineRule="auto"/>
              <w:ind w:firstLine="0"/>
              <w:jc w:val="left"/>
              <w:rPr>
                <w:sz w:val="20"/>
                <w:szCs w:val="20"/>
              </w:rPr>
            </w:pPr>
          </w:p>
        </w:tc>
        <w:tc>
          <w:tcPr>
            <w:tcW w:w="875" w:type="dxa"/>
            <w:shd w:val="clear" w:color="auto" w:fill="auto"/>
            <w:vAlign w:val="bottom"/>
          </w:tcPr>
          <w:p w14:paraId="7E6DF680" w14:textId="77777777" w:rsidR="009E54A3" w:rsidRDefault="009E54A3">
            <w:pPr>
              <w:widowControl w:val="0"/>
              <w:spacing w:line="240" w:lineRule="auto"/>
              <w:ind w:firstLine="0"/>
              <w:jc w:val="left"/>
              <w:rPr>
                <w:sz w:val="20"/>
                <w:szCs w:val="20"/>
              </w:rPr>
            </w:pPr>
          </w:p>
        </w:tc>
        <w:tc>
          <w:tcPr>
            <w:tcW w:w="982" w:type="dxa"/>
            <w:shd w:val="clear" w:color="auto" w:fill="auto"/>
            <w:vAlign w:val="bottom"/>
          </w:tcPr>
          <w:p w14:paraId="5B968C40"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398F67EA" w14:textId="77777777" w:rsidR="009E54A3" w:rsidRDefault="009E54A3">
            <w:pPr>
              <w:widowControl w:val="0"/>
              <w:spacing w:line="240" w:lineRule="auto"/>
              <w:ind w:firstLine="0"/>
              <w:jc w:val="left"/>
              <w:rPr>
                <w:sz w:val="20"/>
                <w:szCs w:val="20"/>
              </w:rPr>
            </w:pPr>
          </w:p>
        </w:tc>
        <w:tc>
          <w:tcPr>
            <w:tcW w:w="858" w:type="dxa"/>
            <w:shd w:val="clear" w:color="auto" w:fill="auto"/>
            <w:vAlign w:val="bottom"/>
          </w:tcPr>
          <w:p w14:paraId="4D924EBA" w14:textId="77777777" w:rsidR="009E54A3" w:rsidRDefault="009E54A3">
            <w:pPr>
              <w:widowControl w:val="0"/>
              <w:spacing w:line="240" w:lineRule="auto"/>
              <w:ind w:firstLine="0"/>
              <w:jc w:val="left"/>
              <w:rPr>
                <w:sz w:val="20"/>
                <w:szCs w:val="20"/>
              </w:rPr>
            </w:pPr>
          </w:p>
        </w:tc>
        <w:tc>
          <w:tcPr>
            <w:tcW w:w="801" w:type="dxa"/>
            <w:shd w:val="clear" w:color="auto" w:fill="auto"/>
            <w:vAlign w:val="bottom"/>
          </w:tcPr>
          <w:p w14:paraId="00E323CB"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24E0DDA4"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61A3AD93" w14:textId="77777777" w:rsidR="009E54A3" w:rsidRDefault="009E54A3">
            <w:pPr>
              <w:widowControl w:val="0"/>
              <w:spacing w:line="240" w:lineRule="auto"/>
              <w:ind w:firstLine="0"/>
              <w:jc w:val="left"/>
              <w:rPr>
                <w:sz w:val="20"/>
                <w:szCs w:val="20"/>
              </w:rPr>
            </w:pPr>
          </w:p>
        </w:tc>
        <w:tc>
          <w:tcPr>
            <w:tcW w:w="549" w:type="dxa"/>
            <w:shd w:val="clear" w:color="auto" w:fill="auto"/>
            <w:vAlign w:val="bottom"/>
          </w:tcPr>
          <w:p w14:paraId="5F46D34E" w14:textId="77777777" w:rsidR="009E54A3" w:rsidRDefault="009E54A3">
            <w:pPr>
              <w:widowControl w:val="0"/>
              <w:spacing w:line="240" w:lineRule="auto"/>
              <w:ind w:firstLine="0"/>
              <w:jc w:val="left"/>
              <w:rPr>
                <w:sz w:val="20"/>
                <w:szCs w:val="20"/>
              </w:rPr>
            </w:pPr>
          </w:p>
        </w:tc>
        <w:tc>
          <w:tcPr>
            <w:tcW w:w="694" w:type="dxa"/>
            <w:shd w:val="clear" w:color="auto" w:fill="auto"/>
            <w:vAlign w:val="bottom"/>
          </w:tcPr>
          <w:p w14:paraId="3B2532E6" w14:textId="77777777" w:rsidR="009E54A3" w:rsidRDefault="009E54A3">
            <w:pPr>
              <w:widowControl w:val="0"/>
              <w:spacing w:line="240" w:lineRule="auto"/>
              <w:ind w:firstLine="0"/>
              <w:jc w:val="left"/>
              <w:rPr>
                <w:sz w:val="20"/>
                <w:szCs w:val="20"/>
              </w:rPr>
            </w:pPr>
          </w:p>
        </w:tc>
        <w:tc>
          <w:tcPr>
            <w:tcW w:w="316" w:type="dxa"/>
            <w:shd w:val="clear" w:color="auto" w:fill="auto"/>
            <w:vAlign w:val="bottom"/>
          </w:tcPr>
          <w:p w14:paraId="1D1E7A0C"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353CE5B1" w14:textId="77777777" w:rsidR="009E54A3" w:rsidRDefault="009E54A3">
            <w:pPr>
              <w:widowControl w:val="0"/>
              <w:spacing w:line="240" w:lineRule="auto"/>
              <w:ind w:firstLine="0"/>
              <w:jc w:val="left"/>
              <w:rPr>
                <w:sz w:val="20"/>
                <w:szCs w:val="20"/>
              </w:rPr>
            </w:pPr>
          </w:p>
        </w:tc>
        <w:tc>
          <w:tcPr>
            <w:tcW w:w="1203" w:type="dxa"/>
            <w:shd w:val="clear" w:color="auto" w:fill="auto"/>
            <w:vAlign w:val="bottom"/>
          </w:tcPr>
          <w:p w14:paraId="7C448E24" w14:textId="77777777" w:rsidR="009E54A3" w:rsidRDefault="00113892">
            <w:pPr>
              <w:widowControl w:val="0"/>
              <w:spacing w:line="240" w:lineRule="auto"/>
              <w:ind w:firstLine="0"/>
              <w:jc w:val="right"/>
              <w:rPr>
                <w:sz w:val="22"/>
                <w:szCs w:val="22"/>
              </w:rPr>
            </w:pPr>
            <w:r>
              <w:rPr>
                <w:sz w:val="22"/>
                <w:szCs w:val="22"/>
              </w:rPr>
              <w:t>Итого</w:t>
            </w:r>
          </w:p>
        </w:tc>
        <w:tc>
          <w:tcPr>
            <w:tcW w:w="266" w:type="dxa"/>
            <w:shd w:val="clear" w:color="auto" w:fill="auto"/>
            <w:vAlign w:val="bottom"/>
          </w:tcPr>
          <w:p w14:paraId="6D0DE8EC" w14:textId="77777777" w:rsidR="009E54A3" w:rsidRDefault="009E54A3">
            <w:pPr>
              <w:widowControl w:val="0"/>
              <w:spacing w:line="240" w:lineRule="auto"/>
              <w:ind w:firstLine="0"/>
              <w:jc w:val="right"/>
              <w:rPr>
                <w:sz w:val="22"/>
                <w:szCs w:val="22"/>
              </w:rPr>
            </w:pPr>
          </w:p>
        </w:tc>
        <w:tc>
          <w:tcPr>
            <w:tcW w:w="1728"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49AD8AAA" w14:textId="77777777" w:rsidR="009E54A3" w:rsidRDefault="00113892">
            <w:pPr>
              <w:widowControl w:val="0"/>
              <w:spacing w:line="240" w:lineRule="auto"/>
              <w:ind w:firstLine="0"/>
              <w:jc w:val="center"/>
              <w:rPr>
                <w:sz w:val="22"/>
                <w:szCs w:val="22"/>
              </w:rPr>
            </w:pPr>
            <w:r>
              <w:rPr>
                <w:sz w:val="22"/>
                <w:szCs w:val="22"/>
              </w:rPr>
              <w:t> </w:t>
            </w:r>
          </w:p>
        </w:tc>
        <w:tc>
          <w:tcPr>
            <w:tcW w:w="2117" w:type="dxa"/>
            <w:gridSpan w:val="5"/>
            <w:tcBorders>
              <w:top w:val="single" w:sz="4" w:space="0" w:color="000000"/>
              <w:bottom w:val="single" w:sz="4" w:space="0" w:color="000000"/>
              <w:right w:val="single" w:sz="4" w:space="0" w:color="000000"/>
            </w:tcBorders>
            <w:shd w:val="clear" w:color="auto" w:fill="auto"/>
            <w:vAlign w:val="bottom"/>
          </w:tcPr>
          <w:p w14:paraId="21AD6903" w14:textId="77777777" w:rsidR="009E54A3" w:rsidRDefault="00113892">
            <w:pPr>
              <w:widowControl w:val="0"/>
              <w:spacing w:line="240" w:lineRule="auto"/>
              <w:ind w:firstLine="0"/>
              <w:jc w:val="center"/>
              <w:rPr>
                <w:sz w:val="22"/>
                <w:szCs w:val="22"/>
              </w:rPr>
            </w:pPr>
            <w:r>
              <w:rPr>
                <w:sz w:val="22"/>
                <w:szCs w:val="22"/>
              </w:rPr>
              <w:t>Х</w:t>
            </w:r>
          </w:p>
        </w:tc>
        <w:tc>
          <w:tcPr>
            <w:tcW w:w="1419" w:type="dxa"/>
            <w:gridSpan w:val="4"/>
            <w:tcBorders>
              <w:bottom w:val="single" w:sz="4" w:space="0" w:color="000000"/>
              <w:right w:val="single" w:sz="4" w:space="0" w:color="000000"/>
            </w:tcBorders>
            <w:shd w:val="clear" w:color="auto" w:fill="auto"/>
            <w:vAlign w:val="bottom"/>
          </w:tcPr>
          <w:p w14:paraId="14A255FC" w14:textId="77777777" w:rsidR="009E54A3" w:rsidRDefault="00113892">
            <w:pPr>
              <w:widowControl w:val="0"/>
              <w:spacing w:line="240" w:lineRule="auto"/>
              <w:ind w:firstLine="0"/>
              <w:jc w:val="center"/>
              <w:rPr>
                <w:sz w:val="22"/>
                <w:szCs w:val="22"/>
              </w:rPr>
            </w:pPr>
            <w:r>
              <w:rPr>
                <w:sz w:val="22"/>
                <w:szCs w:val="22"/>
              </w:rPr>
              <w:t> </w:t>
            </w:r>
          </w:p>
        </w:tc>
      </w:tr>
      <w:tr w:rsidR="009E54A3" w14:paraId="074B72E3" w14:textId="77777777">
        <w:trPr>
          <w:trHeight w:val="298"/>
          <w:jc w:val="center"/>
        </w:trPr>
        <w:tc>
          <w:tcPr>
            <w:tcW w:w="235" w:type="dxa"/>
            <w:shd w:val="clear" w:color="auto" w:fill="auto"/>
            <w:vAlign w:val="bottom"/>
          </w:tcPr>
          <w:p w14:paraId="71766D85" w14:textId="77777777" w:rsidR="009E54A3" w:rsidRDefault="009E54A3">
            <w:pPr>
              <w:widowControl w:val="0"/>
              <w:spacing w:line="240" w:lineRule="auto"/>
              <w:ind w:firstLine="0"/>
              <w:jc w:val="center"/>
              <w:rPr>
                <w:sz w:val="22"/>
                <w:szCs w:val="22"/>
              </w:rPr>
            </w:pPr>
          </w:p>
        </w:tc>
        <w:tc>
          <w:tcPr>
            <w:tcW w:w="811" w:type="dxa"/>
            <w:shd w:val="clear" w:color="auto" w:fill="auto"/>
            <w:vAlign w:val="bottom"/>
          </w:tcPr>
          <w:p w14:paraId="6754899D"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31304771"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24319A1C" w14:textId="77777777" w:rsidR="009E54A3" w:rsidRDefault="009E54A3">
            <w:pPr>
              <w:widowControl w:val="0"/>
              <w:spacing w:line="240" w:lineRule="auto"/>
              <w:ind w:firstLine="0"/>
              <w:jc w:val="left"/>
              <w:rPr>
                <w:sz w:val="20"/>
                <w:szCs w:val="20"/>
              </w:rPr>
            </w:pPr>
          </w:p>
        </w:tc>
        <w:tc>
          <w:tcPr>
            <w:tcW w:w="715" w:type="dxa"/>
            <w:shd w:val="clear" w:color="auto" w:fill="auto"/>
            <w:vAlign w:val="bottom"/>
          </w:tcPr>
          <w:p w14:paraId="1DF1F8C5" w14:textId="77777777" w:rsidR="009E54A3" w:rsidRDefault="009E54A3">
            <w:pPr>
              <w:widowControl w:val="0"/>
              <w:spacing w:line="240" w:lineRule="auto"/>
              <w:ind w:firstLine="0"/>
              <w:jc w:val="left"/>
              <w:rPr>
                <w:sz w:val="20"/>
                <w:szCs w:val="20"/>
              </w:rPr>
            </w:pPr>
          </w:p>
        </w:tc>
        <w:tc>
          <w:tcPr>
            <w:tcW w:w="482" w:type="dxa"/>
            <w:shd w:val="clear" w:color="auto" w:fill="auto"/>
            <w:vAlign w:val="bottom"/>
          </w:tcPr>
          <w:p w14:paraId="66E153D0"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6D593FE1" w14:textId="77777777" w:rsidR="009E54A3" w:rsidRDefault="009E54A3">
            <w:pPr>
              <w:widowControl w:val="0"/>
              <w:spacing w:line="240" w:lineRule="auto"/>
              <w:ind w:firstLine="0"/>
              <w:jc w:val="left"/>
              <w:rPr>
                <w:sz w:val="20"/>
                <w:szCs w:val="20"/>
              </w:rPr>
            </w:pPr>
          </w:p>
        </w:tc>
        <w:tc>
          <w:tcPr>
            <w:tcW w:w="875" w:type="dxa"/>
            <w:shd w:val="clear" w:color="auto" w:fill="auto"/>
            <w:vAlign w:val="bottom"/>
          </w:tcPr>
          <w:p w14:paraId="13F49B78" w14:textId="77777777" w:rsidR="009E54A3" w:rsidRDefault="009E54A3">
            <w:pPr>
              <w:widowControl w:val="0"/>
              <w:spacing w:line="240" w:lineRule="auto"/>
              <w:ind w:firstLine="0"/>
              <w:jc w:val="left"/>
              <w:rPr>
                <w:sz w:val="20"/>
                <w:szCs w:val="20"/>
              </w:rPr>
            </w:pPr>
          </w:p>
        </w:tc>
        <w:tc>
          <w:tcPr>
            <w:tcW w:w="982" w:type="dxa"/>
            <w:shd w:val="clear" w:color="auto" w:fill="auto"/>
            <w:vAlign w:val="bottom"/>
          </w:tcPr>
          <w:p w14:paraId="29FD0078"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6A07C612" w14:textId="77777777" w:rsidR="009E54A3" w:rsidRDefault="009E54A3">
            <w:pPr>
              <w:widowControl w:val="0"/>
              <w:spacing w:line="240" w:lineRule="auto"/>
              <w:ind w:firstLine="0"/>
              <w:jc w:val="left"/>
              <w:rPr>
                <w:sz w:val="20"/>
                <w:szCs w:val="20"/>
              </w:rPr>
            </w:pPr>
          </w:p>
        </w:tc>
        <w:tc>
          <w:tcPr>
            <w:tcW w:w="858" w:type="dxa"/>
            <w:shd w:val="clear" w:color="auto" w:fill="auto"/>
            <w:vAlign w:val="bottom"/>
          </w:tcPr>
          <w:p w14:paraId="47468F82" w14:textId="77777777" w:rsidR="009E54A3" w:rsidRDefault="009E54A3">
            <w:pPr>
              <w:widowControl w:val="0"/>
              <w:spacing w:line="240" w:lineRule="auto"/>
              <w:ind w:firstLine="0"/>
              <w:jc w:val="left"/>
              <w:rPr>
                <w:sz w:val="20"/>
                <w:szCs w:val="20"/>
              </w:rPr>
            </w:pPr>
          </w:p>
        </w:tc>
        <w:tc>
          <w:tcPr>
            <w:tcW w:w="801" w:type="dxa"/>
            <w:shd w:val="clear" w:color="auto" w:fill="auto"/>
            <w:vAlign w:val="bottom"/>
          </w:tcPr>
          <w:p w14:paraId="78FC4870"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0173E535"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562CC0C0" w14:textId="77777777" w:rsidR="009E54A3" w:rsidRDefault="009E54A3">
            <w:pPr>
              <w:widowControl w:val="0"/>
              <w:spacing w:line="240" w:lineRule="auto"/>
              <w:ind w:firstLine="0"/>
              <w:jc w:val="left"/>
              <w:rPr>
                <w:sz w:val="20"/>
                <w:szCs w:val="20"/>
              </w:rPr>
            </w:pPr>
          </w:p>
        </w:tc>
        <w:tc>
          <w:tcPr>
            <w:tcW w:w="549" w:type="dxa"/>
            <w:shd w:val="clear" w:color="auto" w:fill="auto"/>
            <w:vAlign w:val="bottom"/>
          </w:tcPr>
          <w:p w14:paraId="0DEB5CD2" w14:textId="77777777" w:rsidR="009E54A3" w:rsidRDefault="009E54A3">
            <w:pPr>
              <w:widowControl w:val="0"/>
              <w:spacing w:line="240" w:lineRule="auto"/>
              <w:ind w:firstLine="0"/>
              <w:jc w:val="left"/>
              <w:rPr>
                <w:sz w:val="20"/>
                <w:szCs w:val="20"/>
              </w:rPr>
            </w:pPr>
          </w:p>
        </w:tc>
        <w:tc>
          <w:tcPr>
            <w:tcW w:w="694" w:type="dxa"/>
            <w:shd w:val="clear" w:color="auto" w:fill="auto"/>
            <w:vAlign w:val="bottom"/>
          </w:tcPr>
          <w:p w14:paraId="1954A5C7" w14:textId="77777777" w:rsidR="009E54A3" w:rsidRDefault="009E54A3">
            <w:pPr>
              <w:widowControl w:val="0"/>
              <w:spacing w:line="240" w:lineRule="auto"/>
              <w:ind w:firstLine="0"/>
              <w:jc w:val="left"/>
              <w:rPr>
                <w:sz w:val="20"/>
                <w:szCs w:val="20"/>
              </w:rPr>
            </w:pPr>
          </w:p>
        </w:tc>
        <w:tc>
          <w:tcPr>
            <w:tcW w:w="316" w:type="dxa"/>
            <w:shd w:val="clear" w:color="auto" w:fill="auto"/>
            <w:vAlign w:val="bottom"/>
          </w:tcPr>
          <w:p w14:paraId="5F6893B0"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49F6C351" w14:textId="77777777" w:rsidR="009E54A3" w:rsidRDefault="009E54A3">
            <w:pPr>
              <w:widowControl w:val="0"/>
              <w:spacing w:line="240" w:lineRule="auto"/>
              <w:ind w:firstLine="0"/>
              <w:jc w:val="left"/>
              <w:rPr>
                <w:sz w:val="20"/>
                <w:szCs w:val="20"/>
              </w:rPr>
            </w:pPr>
          </w:p>
        </w:tc>
        <w:tc>
          <w:tcPr>
            <w:tcW w:w="1203" w:type="dxa"/>
            <w:shd w:val="clear" w:color="auto" w:fill="auto"/>
            <w:vAlign w:val="bottom"/>
          </w:tcPr>
          <w:p w14:paraId="1AAFE859" w14:textId="77777777" w:rsidR="009E54A3" w:rsidRDefault="00113892">
            <w:pPr>
              <w:widowControl w:val="0"/>
              <w:spacing w:line="240" w:lineRule="auto"/>
              <w:ind w:firstLine="0"/>
              <w:jc w:val="right"/>
              <w:rPr>
                <w:sz w:val="22"/>
                <w:szCs w:val="22"/>
              </w:rPr>
            </w:pPr>
            <w:r>
              <w:rPr>
                <w:sz w:val="22"/>
                <w:szCs w:val="22"/>
              </w:rPr>
              <w:t>Всего по акту</w:t>
            </w:r>
          </w:p>
        </w:tc>
        <w:tc>
          <w:tcPr>
            <w:tcW w:w="266" w:type="dxa"/>
            <w:tcBorders>
              <w:right w:val="single" w:sz="4" w:space="0" w:color="000000"/>
            </w:tcBorders>
            <w:shd w:val="clear" w:color="auto" w:fill="auto"/>
            <w:vAlign w:val="bottom"/>
          </w:tcPr>
          <w:p w14:paraId="697163B7" w14:textId="77777777" w:rsidR="009E54A3" w:rsidRDefault="00113892">
            <w:pPr>
              <w:widowControl w:val="0"/>
              <w:spacing w:line="240" w:lineRule="auto"/>
              <w:ind w:firstLine="0"/>
              <w:jc w:val="right"/>
              <w:rPr>
                <w:sz w:val="22"/>
                <w:szCs w:val="22"/>
              </w:rPr>
            </w:pPr>
            <w:r>
              <w:rPr>
                <w:sz w:val="22"/>
                <w:szCs w:val="22"/>
              </w:rPr>
              <w:t> </w:t>
            </w:r>
          </w:p>
        </w:tc>
        <w:tc>
          <w:tcPr>
            <w:tcW w:w="1728" w:type="dxa"/>
            <w:gridSpan w:val="4"/>
            <w:tcBorders>
              <w:top w:val="single" w:sz="4" w:space="0" w:color="000000"/>
              <w:bottom w:val="single" w:sz="4" w:space="0" w:color="000000"/>
              <w:right w:val="single" w:sz="4" w:space="0" w:color="000000"/>
            </w:tcBorders>
            <w:shd w:val="clear" w:color="auto" w:fill="auto"/>
            <w:vAlign w:val="bottom"/>
          </w:tcPr>
          <w:p w14:paraId="3E0B44F6" w14:textId="77777777" w:rsidR="009E54A3" w:rsidRDefault="00113892">
            <w:pPr>
              <w:widowControl w:val="0"/>
              <w:spacing w:line="240" w:lineRule="auto"/>
              <w:ind w:firstLine="0"/>
              <w:jc w:val="center"/>
              <w:rPr>
                <w:sz w:val="22"/>
                <w:szCs w:val="22"/>
              </w:rPr>
            </w:pPr>
            <w:r>
              <w:rPr>
                <w:sz w:val="22"/>
                <w:szCs w:val="22"/>
              </w:rPr>
              <w:t> </w:t>
            </w:r>
          </w:p>
        </w:tc>
        <w:tc>
          <w:tcPr>
            <w:tcW w:w="2117" w:type="dxa"/>
            <w:gridSpan w:val="5"/>
            <w:tcBorders>
              <w:top w:val="single" w:sz="4" w:space="0" w:color="000000"/>
              <w:bottom w:val="single" w:sz="4" w:space="0" w:color="000000"/>
              <w:right w:val="single" w:sz="4" w:space="0" w:color="000000"/>
            </w:tcBorders>
            <w:shd w:val="clear" w:color="auto" w:fill="auto"/>
            <w:vAlign w:val="bottom"/>
          </w:tcPr>
          <w:p w14:paraId="51617745" w14:textId="77777777" w:rsidR="009E54A3" w:rsidRDefault="00113892">
            <w:pPr>
              <w:widowControl w:val="0"/>
              <w:spacing w:line="240" w:lineRule="auto"/>
              <w:ind w:firstLine="0"/>
              <w:jc w:val="center"/>
              <w:rPr>
                <w:sz w:val="22"/>
                <w:szCs w:val="22"/>
              </w:rPr>
            </w:pPr>
            <w:r>
              <w:rPr>
                <w:sz w:val="22"/>
                <w:szCs w:val="22"/>
              </w:rPr>
              <w:t>Х</w:t>
            </w:r>
          </w:p>
        </w:tc>
        <w:tc>
          <w:tcPr>
            <w:tcW w:w="1419" w:type="dxa"/>
            <w:gridSpan w:val="4"/>
            <w:tcBorders>
              <w:top w:val="single" w:sz="4" w:space="0" w:color="000000"/>
              <w:bottom w:val="single" w:sz="4" w:space="0" w:color="000000"/>
              <w:right w:val="single" w:sz="4" w:space="0" w:color="000000"/>
            </w:tcBorders>
            <w:shd w:val="clear" w:color="auto" w:fill="auto"/>
            <w:vAlign w:val="bottom"/>
          </w:tcPr>
          <w:p w14:paraId="23296D1B" w14:textId="77777777" w:rsidR="009E54A3" w:rsidRDefault="00113892">
            <w:pPr>
              <w:widowControl w:val="0"/>
              <w:spacing w:line="240" w:lineRule="auto"/>
              <w:ind w:firstLine="0"/>
              <w:jc w:val="center"/>
              <w:rPr>
                <w:sz w:val="22"/>
                <w:szCs w:val="22"/>
              </w:rPr>
            </w:pPr>
            <w:r>
              <w:rPr>
                <w:sz w:val="22"/>
                <w:szCs w:val="22"/>
              </w:rPr>
              <w:t> </w:t>
            </w:r>
          </w:p>
        </w:tc>
      </w:tr>
      <w:tr w:rsidR="009E54A3" w14:paraId="681E8C90" w14:textId="77777777">
        <w:trPr>
          <w:trHeight w:val="298"/>
          <w:jc w:val="center"/>
        </w:trPr>
        <w:tc>
          <w:tcPr>
            <w:tcW w:w="235" w:type="dxa"/>
            <w:shd w:val="clear" w:color="auto" w:fill="auto"/>
            <w:vAlign w:val="bottom"/>
          </w:tcPr>
          <w:p w14:paraId="74832C47" w14:textId="77777777" w:rsidR="009E54A3" w:rsidRDefault="009E54A3">
            <w:pPr>
              <w:widowControl w:val="0"/>
              <w:spacing w:line="240" w:lineRule="auto"/>
              <w:ind w:firstLine="0"/>
              <w:jc w:val="center"/>
              <w:rPr>
                <w:sz w:val="22"/>
                <w:szCs w:val="22"/>
              </w:rPr>
            </w:pPr>
          </w:p>
        </w:tc>
        <w:tc>
          <w:tcPr>
            <w:tcW w:w="1999" w:type="dxa"/>
            <w:gridSpan w:val="4"/>
            <w:shd w:val="clear" w:color="auto" w:fill="auto"/>
            <w:vAlign w:val="bottom"/>
          </w:tcPr>
          <w:p w14:paraId="67469A60" w14:textId="77777777" w:rsidR="009E54A3" w:rsidRDefault="00113892">
            <w:pPr>
              <w:widowControl w:val="0"/>
              <w:spacing w:line="240" w:lineRule="auto"/>
              <w:ind w:firstLine="0"/>
              <w:jc w:val="left"/>
              <w:rPr>
                <w:b/>
                <w:bCs/>
                <w:sz w:val="22"/>
                <w:szCs w:val="22"/>
              </w:rPr>
            </w:pPr>
            <w:r>
              <w:rPr>
                <w:b/>
                <w:bCs/>
                <w:sz w:val="22"/>
                <w:szCs w:val="22"/>
              </w:rPr>
              <w:t>От Заказчика</w:t>
            </w:r>
          </w:p>
        </w:tc>
        <w:tc>
          <w:tcPr>
            <w:tcW w:w="2575" w:type="dxa"/>
            <w:gridSpan w:val="4"/>
            <w:tcBorders>
              <w:bottom w:val="single" w:sz="4" w:space="0" w:color="000000"/>
            </w:tcBorders>
            <w:shd w:val="clear" w:color="auto" w:fill="auto"/>
            <w:vAlign w:val="bottom"/>
          </w:tcPr>
          <w:p w14:paraId="1A9D3503" w14:textId="77777777" w:rsidR="009E54A3" w:rsidRDefault="00113892">
            <w:pPr>
              <w:widowControl w:val="0"/>
              <w:spacing w:line="240" w:lineRule="auto"/>
              <w:ind w:firstLine="0"/>
              <w:jc w:val="center"/>
              <w:rPr>
                <w:sz w:val="22"/>
                <w:szCs w:val="22"/>
              </w:rPr>
            </w:pPr>
            <w:r>
              <w:rPr>
                <w:sz w:val="22"/>
                <w:szCs w:val="22"/>
              </w:rPr>
              <w:t> </w:t>
            </w:r>
          </w:p>
        </w:tc>
        <w:tc>
          <w:tcPr>
            <w:tcW w:w="236" w:type="dxa"/>
            <w:shd w:val="clear" w:color="auto" w:fill="auto"/>
            <w:vAlign w:val="bottom"/>
          </w:tcPr>
          <w:p w14:paraId="1C07694B" w14:textId="77777777" w:rsidR="009E54A3" w:rsidRDefault="009E54A3">
            <w:pPr>
              <w:widowControl w:val="0"/>
              <w:spacing w:line="240" w:lineRule="auto"/>
              <w:ind w:firstLine="0"/>
              <w:jc w:val="center"/>
              <w:rPr>
                <w:sz w:val="22"/>
                <w:szCs w:val="22"/>
              </w:rPr>
            </w:pPr>
          </w:p>
        </w:tc>
        <w:tc>
          <w:tcPr>
            <w:tcW w:w="1659" w:type="dxa"/>
            <w:gridSpan w:val="2"/>
            <w:tcBorders>
              <w:bottom w:val="single" w:sz="4" w:space="0" w:color="000000"/>
            </w:tcBorders>
            <w:shd w:val="clear" w:color="auto" w:fill="auto"/>
            <w:vAlign w:val="bottom"/>
          </w:tcPr>
          <w:p w14:paraId="635F145F" w14:textId="77777777" w:rsidR="009E54A3" w:rsidRDefault="00113892">
            <w:pPr>
              <w:widowControl w:val="0"/>
              <w:spacing w:line="240" w:lineRule="auto"/>
              <w:ind w:firstLine="0"/>
              <w:jc w:val="center"/>
              <w:rPr>
                <w:sz w:val="22"/>
                <w:szCs w:val="22"/>
              </w:rPr>
            </w:pPr>
            <w:r>
              <w:rPr>
                <w:sz w:val="22"/>
                <w:szCs w:val="22"/>
              </w:rPr>
              <w:t> </w:t>
            </w:r>
          </w:p>
        </w:tc>
        <w:tc>
          <w:tcPr>
            <w:tcW w:w="236" w:type="dxa"/>
            <w:shd w:val="clear" w:color="auto" w:fill="auto"/>
            <w:vAlign w:val="bottom"/>
          </w:tcPr>
          <w:p w14:paraId="519D6E35" w14:textId="77777777" w:rsidR="009E54A3" w:rsidRDefault="009E54A3">
            <w:pPr>
              <w:widowControl w:val="0"/>
              <w:spacing w:line="240" w:lineRule="auto"/>
              <w:ind w:firstLine="0"/>
              <w:jc w:val="center"/>
              <w:rPr>
                <w:sz w:val="22"/>
                <w:szCs w:val="22"/>
              </w:rPr>
            </w:pPr>
          </w:p>
        </w:tc>
        <w:tc>
          <w:tcPr>
            <w:tcW w:w="8765" w:type="dxa"/>
            <w:gridSpan w:val="20"/>
            <w:tcBorders>
              <w:bottom w:val="single" w:sz="4" w:space="0" w:color="000000"/>
            </w:tcBorders>
            <w:shd w:val="clear" w:color="auto" w:fill="auto"/>
            <w:vAlign w:val="bottom"/>
          </w:tcPr>
          <w:p w14:paraId="1F99BE19" w14:textId="77777777" w:rsidR="009E54A3" w:rsidRDefault="00113892">
            <w:pPr>
              <w:widowControl w:val="0"/>
              <w:spacing w:line="240" w:lineRule="auto"/>
              <w:ind w:firstLine="0"/>
              <w:jc w:val="center"/>
              <w:rPr>
                <w:sz w:val="22"/>
                <w:szCs w:val="22"/>
              </w:rPr>
            </w:pPr>
            <w:r>
              <w:rPr>
                <w:sz w:val="22"/>
                <w:szCs w:val="22"/>
              </w:rPr>
              <w:t> </w:t>
            </w:r>
          </w:p>
        </w:tc>
      </w:tr>
      <w:tr w:rsidR="009E54A3" w14:paraId="0FD07CBC" w14:textId="77777777">
        <w:trPr>
          <w:trHeight w:val="69"/>
          <w:jc w:val="center"/>
        </w:trPr>
        <w:tc>
          <w:tcPr>
            <w:tcW w:w="235" w:type="dxa"/>
            <w:shd w:val="clear" w:color="auto" w:fill="auto"/>
            <w:vAlign w:val="bottom"/>
          </w:tcPr>
          <w:p w14:paraId="77035517" w14:textId="77777777" w:rsidR="009E54A3" w:rsidRDefault="009E54A3">
            <w:pPr>
              <w:widowControl w:val="0"/>
              <w:spacing w:line="240" w:lineRule="auto"/>
              <w:ind w:firstLine="0"/>
              <w:jc w:val="center"/>
              <w:rPr>
                <w:sz w:val="22"/>
                <w:szCs w:val="22"/>
              </w:rPr>
            </w:pPr>
          </w:p>
        </w:tc>
        <w:tc>
          <w:tcPr>
            <w:tcW w:w="811" w:type="dxa"/>
            <w:shd w:val="clear" w:color="auto" w:fill="auto"/>
            <w:vAlign w:val="bottom"/>
          </w:tcPr>
          <w:p w14:paraId="55E438F5"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2F69F488"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0ED6E3F8" w14:textId="77777777" w:rsidR="009E54A3" w:rsidRDefault="009E54A3">
            <w:pPr>
              <w:widowControl w:val="0"/>
              <w:spacing w:line="240" w:lineRule="auto"/>
              <w:ind w:firstLine="0"/>
              <w:jc w:val="left"/>
              <w:rPr>
                <w:sz w:val="20"/>
                <w:szCs w:val="20"/>
              </w:rPr>
            </w:pPr>
          </w:p>
        </w:tc>
        <w:tc>
          <w:tcPr>
            <w:tcW w:w="715" w:type="dxa"/>
            <w:shd w:val="clear" w:color="auto" w:fill="auto"/>
            <w:vAlign w:val="bottom"/>
          </w:tcPr>
          <w:p w14:paraId="64F45D69" w14:textId="77777777" w:rsidR="009E54A3" w:rsidRDefault="009E54A3">
            <w:pPr>
              <w:widowControl w:val="0"/>
              <w:spacing w:line="240" w:lineRule="auto"/>
              <w:ind w:firstLine="0"/>
              <w:jc w:val="left"/>
              <w:rPr>
                <w:sz w:val="20"/>
                <w:szCs w:val="20"/>
              </w:rPr>
            </w:pPr>
          </w:p>
        </w:tc>
        <w:tc>
          <w:tcPr>
            <w:tcW w:w="2575" w:type="dxa"/>
            <w:gridSpan w:val="4"/>
            <w:tcBorders>
              <w:top w:val="single" w:sz="4" w:space="0" w:color="000000"/>
            </w:tcBorders>
            <w:shd w:val="clear" w:color="auto" w:fill="auto"/>
            <w:vAlign w:val="bottom"/>
          </w:tcPr>
          <w:p w14:paraId="0DB06774" w14:textId="77777777" w:rsidR="009E54A3" w:rsidRDefault="00113892">
            <w:pPr>
              <w:widowControl w:val="0"/>
              <w:spacing w:line="240" w:lineRule="auto"/>
              <w:ind w:firstLine="0"/>
              <w:jc w:val="center"/>
              <w:rPr>
                <w:sz w:val="16"/>
                <w:szCs w:val="16"/>
              </w:rPr>
            </w:pPr>
            <w:r>
              <w:rPr>
                <w:sz w:val="16"/>
                <w:szCs w:val="16"/>
              </w:rPr>
              <w:t>(должность)</w:t>
            </w:r>
          </w:p>
        </w:tc>
        <w:tc>
          <w:tcPr>
            <w:tcW w:w="236" w:type="dxa"/>
            <w:shd w:val="clear" w:color="auto" w:fill="auto"/>
            <w:vAlign w:val="bottom"/>
          </w:tcPr>
          <w:p w14:paraId="437D8C9B" w14:textId="77777777" w:rsidR="009E54A3" w:rsidRDefault="009E54A3">
            <w:pPr>
              <w:widowControl w:val="0"/>
              <w:spacing w:line="240" w:lineRule="auto"/>
              <w:ind w:firstLine="0"/>
              <w:jc w:val="center"/>
              <w:rPr>
                <w:sz w:val="16"/>
                <w:szCs w:val="16"/>
              </w:rPr>
            </w:pPr>
          </w:p>
        </w:tc>
        <w:tc>
          <w:tcPr>
            <w:tcW w:w="1659" w:type="dxa"/>
            <w:gridSpan w:val="2"/>
            <w:tcBorders>
              <w:top w:val="single" w:sz="4" w:space="0" w:color="000000"/>
            </w:tcBorders>
            <w:shd w:val="clear" w:color="auto" w:fill="auto"/>
            <w:vAlign w:val="bottom"/>
          </w:tcPr>
          <w:p w14:paraId="4287EA61" w14:textId="77777777" w:rsidR="009E54A3" w:rsidRDefault="00113892">
            <w:pPr>
              <w:widowControl w:val="0"/>
              <w:spacing w:line="240" w:lineRule="auto"/>
              <w:ind w:firstLine="0"/>
              <w:jc w:val="center"/>
              <w:rPr>
                <w:sz w:val="16"/>
                <w:szCs w:val="16"/>
              </w:rPr>
            </w:pPr>
            <w:r>
              <w:rPr>
                <w:sz w:val="16"/>
                <w:szCs w:val="16"/>
              </w:rPr>
              <w:t>(подпись)</w:t>
            </w:r>
          </w:p>
        </w:tc>
        <w:tc>
          <w:tcPr>
            <w:tcW w:w="236" w:type="dxa"/>
            <w:shd w:val="clear" w:color="auto" w:fill="auto"/>
            <w:vAlign w:val="bottom"/>
          </w:tcPr>
          <w:p w14:paraId="73375D6F" w14:textId="77777777" w:rsidR="009E54A3" w:rsidRDefault="009E54A3">
            <w:pPr>
              <w:widowControl w:val="0"/>
              <w:spacing w:line="240" w:lineRule="auto"/>
              <w:ind w:firstLine="0"/>
              <w:jc w:val="center"/>
              <w:rPr>
                <w:sz w:val="16"/>
                <w:szCs w:val="16"/>
              </w:rPr>
            </w:pPr>
          </w:p>
        </w:tc>
        <w:tc>
          <w:tcPr>
            <w:tcW w:w="8765" w:type="dxa"/>
            <w:gridSpan w:val="20"/>
            <w:tcBorders>
              <w:top w:val="single" w:sz="4" w:space="0" w:color="000000"/>
            </w:tcBorders>
            <w:shd w:val="clear" w:color="auto" w:fill="auto"/>
            <w:vAlign w:val="bottom"/>
          </w:tcPr>
          <w:p w14:paraId="2E084F21" w14:textId="77777777" w:rsidR="009E54A3" w:rsidRDefault="00113892">
            <w:pPr>
              <w:widowControl w:val="0"/>
              <w:spacing w:line="240" w:lineRule="auto"/>
              <w:ind w:firstLine="0"/>
              <w:jc w:val="center"/>
              <w:rPr>
                <w:sz w:val="16"/>
                <w:szCs w:val="16"/>
              </w:rPr>
            </w:pPr>
            <w:r>
              <w:rPr>
                <w:sz w:val="16"/>
                <w:szCs w:val="16"/>
              </w:rPr>
              <w:t>(расшифровка подписи)</w:t>
            </w:r>
          </w:p>
        </w:tc>
      </w:tr>
      <w:tr w:rsidR="009E54A3" w14:paraId="64B84569" w14:textId="77777777">
        <w:trPr>
          <w:trHeight w:val="298"/>
          <w:jc w:val="center"/>
        </w:trPr>
        <w:tc>
          <w:tcPr>
            <w:tcW w:w="235" w:type="dxa"/>
            <w:shd w:val="clear" w:color="auto" w:fill="auto"/>
            <w:vAlign w:val="bottom"/>
          </w:tcPr>
          <w:p w14:paraId="4C4DE04F" w14:textId="77777777" w:rsidR="009E54A3" w:rsidRDefault="009E54A3">
            <w:pPr>
              <w:widowControl w:val="0"/>
              <w:spacing w:line="240" w:lineRule="auto"/>
              <w:ind w:firstLine="0"/>
              <w:jc w:val="left"/>
              <w:rPr>
                <w:sz w:val="20"/>
                <w:szCs w:val="20"/>
              </w:rPr>
            </w:pPr>
          </w:p>
        </w:tc>
        <w:tc>
          <w:tcPr>
            <w:tcW w:w="1999" w:type="dxa"/>
            <w:gridSpan w:val="4"/>
            <w:shd w:val="clear" w:color="auto" w:fill="auto"/>
            <w:vAlign w:val="bottom"/>
          </w:tcPr>
          <w:p w14:paraId="62A31063" w14:textId="77777777" w:rsidR="009E54A3" w:rsidRDefault="00113892">
            <w:pPr>
              <w:widowControl w:val="0"/>
              <w:spacing w:line="240" w:lineRule="auto"/>
              <w:ind w:firstLine="0"/>
              <w:jc w:val="left"/>
              <w:rPr>
                <w:b/>
                <w:bCs/>
                <w:sz w:val="22"/>
                <w:szCs w:val="22"/>
              </w:rPr>
            </w:pPr>
            <w:r>
              <w:rPr>
                <w:b/>
                <w:bCs/>
                <w:sz w:val="22"/>
                <w:szCs w:val="22"/>
              </w:rPr>
              <w:t>От Подрядчика</w:t>
            </w:r>
          </w:p>
        </w:tc>
        <w:tc>
          <w:tcPr>
            <w:tcW w:w="2575" w:type="dxa"/>
            <w:gridSpan w:val="4"/>
            <w:tcBorders>
              <w:bottom w:val="single" w:sz="4" w:space="0" w:color="000000"/>
            </w:tcBorders>
            <w:shd w:val="clear" w:color="auto" w:fill="auto"/>
            <w:vAlign w:val="bottom"/>
          </w:tcPr>
          <w:p w14:paraId="24B89011" w14:textId="77777777" w:rsidR="009E54A3" w:rsidRDefault="00113892">
            <w:pPr>
              <w:widowControl w:val="0"/>
              <w:spacing w:line="240" w:lineRule="auto"/>
              <w:ind w:firstLine="0"/>
              <w:jc w:val="center"/>
              <w:rPr>
                <w:sz w:val="22"/>
                <w:szCs w:val="22"/>
              </w:rPr>
            </w:pPr>
            <w:r>
              <w:rPr>
                <w:sz w:val="22"/>
                <w:szCs w:val="22"/>
              </w:rPr>
              <w:t> </w:t>
            </w:r>
          </w:p>
        </w:tc>
        <w:tc>
          <w:tcPr>
            <w:tcW w:w="236" w:type="dxa"/>
            <w:shd w:val="clear" w:color="auto" w:fill="auto"/>
            <w:vAlign w:val="bottom"/>
          </w:tcPr>
          <w:p w14:paraId="577B9771" w14:textId="77777777" w:rsidR="009E54A3" w:rsidRDefault="009E54A3">
            <w:pPr>
              <w:widowControl w:val="0"/>
              <w:spacing w:line="240" w:lineRule="auto"/>
              <w:ind w:firstLine="0"/>
              <w:jc w:val="center"/>
              <w:rPr>
                <w:sz w:val="22"/>
                <w:szCs w:val="22"/>
              </w:rPr>
            </w:pPr>
          </w:p>
        </w:tc>
        <w:tc>
          <w:tcPr>
            <w:tcW w:w="1659" w:type="dxa"/>
            <w:gridSpan w:val="2"/>
            <w:tcBorders>
              <w:bottom w:val="single" w:sz="4" w:space="0" w:color="000000"/>
            </w:tcBorders>
            <w:shd w:val="clear" w:color="auto" w:fill="auto"/>
            <w:vAlign w:val="bottom"/>
          </w:tcPr>
          <w:p w14:paraId="3B6DBDE4" w14:textId="77777777" w:rsidR="009E54A3" w:rsidRDefault="00113892">
            <w:pPr>
              <w:widowControl w:val="0"/>
              <w:spacing w:line="240" w:lineRule="auto"/>
              <w:ind w:firstLine="0"/>
              <w:jc w:val="center"/>
              <w:rPr>
                <w:sz w:val="22"/>
                <w:szCs w:val="22"/>
              </w:rPr>
            </w:pPr>
            <w:r>
              <w:rPr>
                <w:sz w:val="22"/>
                <w:szCs w:val="22"/>
              </w:rPr>
              <w:t> </w:t>
            </w:r>
          </w:p>
        </w:tc>
        <w:tc>
          <w:tcPr>
            <w:tcW w:w="236" w:type="dxa"/>
            <w:shd w:val="clear" w:color="auto" w:fill="auto"/>
            <w:vAlign w:val="bottom"/>
          </w:tcPr>
          <w:p w14:paraId="7C1AA69F" w14:textId="77777777" w:rsidR="009E54A3" w:rsidRDefault="009E54A3">
            <w:pPr>
              <w:widowControl w:val="0"/>
              <w:spacing w:line="240" w:lineRule="auto"/>
              <w:ind w:firstLine="0"/>
              <w:jc w:val="center"/>
              <w:rPr>
                <w:sz w:val="22"/>
                <w:szCs w:val="22"/>
              </w:rPr>
            </w:pPr>
          </w:p>
        </w:tc>
        <w:tc>
          <w:tcPr>
            <w:tcW w:w="8765" w:type="dxa"/>
            <w:gridSpan w:val="20"/>
            <w:tcBorders>
              <w:bottom w:val="single" w:sz="4" w:space="0" w:color="000000"/>
            </w:tcBorders>
            <w:shd w:val="clear" w:color="auto" w:fill="auto"/>
            <w:vAlign w:val="bottom"/>
          </w:tcPr>
          <w:p w14:paraId="257716F4" w14:textId="77777777" w:rsidR="009E54A3" w:rsidRDefault="00113892">
            <w:pPr>
              <w:widowControl w:val="0"/>
              <w:spacing w:line="240" w:lineRule="auto"/>
              <w:ind w:firstLine="0"/>
              <w:jc w:val="center"/>
              <w:rPr>
                <w:sz w:val="22"/>
                <w:szCs w:val="22"/>
              </w:rPr>
            </w:pPr>
            <w:r>
              <w:rPr>
                <w:sz w:val="22"/>
                <w:szCs w:val="22"/>
              </w:rPr>
              <w:t> </w:t>
            </w:r>
          </w:p>
        </w:tc>
      </w:tr>
      <w:tr w:rsidR="009E54A3" w14:paraId="20748D2B" w14:textId="77777777">
        <w:trPr>
          <w:trHeight w:val="208"/>
          <w:jc w:val="center"/>
        </w:trPr>
        <w:tc>
          <w:tcPr>
            <w:tcW w:w="235" w:type="dxa"/>
            <w:shd w:val="clear" w:color="auto" w:fill="auto"/>
            <w:vAlign w:val="bottom"/>
          </w:tcPr>
          <w:p w14:paraId="0C4BC4E2" w14:textId="77777777" w:rsidR="009E54A3" w:rsidRDefault="009E54A3">
            <w:pPr>
              <w:widowControl w:val="0"/>
              <w:spacing w:line="240" w:lineRule="auto"/>
              <w:ind w:firstLine="0"/>
              <w:jc w:val="center"/>
              <w:rPr>
                <w:sz w:val="22"/>
                <w:szCs w:val="22"/>
              </w:rPr>
            </w:pPr>
          </w:p>
        </w:tc>
        <w:tc>
          <w:tcPr>
            <w:tcW w:w="811" w:type="dxa"/>
            <w:shd w:val="clear" w:color="auto" w:fill="auto"/>
            <w:vAlign w:val="bottom"/>
          </w:tcPr>
          <w:p w14:paraId="51CCCF9E"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3945BF1C"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43C15F6D" w14:textId="77777777" w:rsidR="009E54A3" w:rsidRDefault="009E54A3">
            <w:pPr>
              <w:widowControl w:val="0"/>
              <w:spacing w:line="240" w:lineRule="auto"/>
              <w:ind w:firstLine="0"/>
              <w:jc w:val="left"/>
              <w:rPr>
                <w:sz w:val="20"/>
                <w:szCs w:val="20"/>
              </w:rPr>
            </w:pPr>
          </w:p>
        </w:tc>
        <w:tc>
          <w:tcPr>
            <w:tcW w:w="715" w:type="dxa"/>
            <w:shd w:val="clear" w:color="auto" w:fill="auto"/>
            <w:vAlign w:val="bottom"/>
          </w:tcPr>
          <w:p w14:paraId="6C76B2A9" w14:textId="77777777" w:rsidR="009E54A3" w:rsidRDefault="009E54A3">
            <w:pPr>
              <w:widowControl w:val="0"/>
              <w:spacing w:line="240" w:lineRule="auto"/>
              <w:ind w:firstLine="0"/>
              <w:jc w:val="left"/>
              <w:rPr>
                <w:sz w:val="20"/>
                <w:szCs w:val="20"/>
              </w:rPr>
            </w:pPr>
          </w:p>
        </w:tc>
        <w:tc>
          <w:tcPr>
            <w:tcW w:w="2575" w:type="dxa"/>
            <w:gridSpan w:val="4"/>
            <w:tcBorders>
              <w:top w:val="single" w:sz="4" w:space="0" w:color="000000"/>
            </w:tcBorders>
            <w:shd w:val="clear" w:color="auto" w:fill="auto"/>
            <w:vAlign w:val="bottom"/>
          </w:tcPr>
          <w:p w14:paraId="20B0E3F9" w14:textId="77777777" w:rsidR="009E54A3" w:rsidRDefault="00113892">
            <w:pPr>
              <w:widowControl w:val="0"/>
              <w:spacing w:line="240" w:lineRule="auto"/>
              <w:ind w:firstLine="0"/>
              <w:jc w:val="center"/>
              <w:rPr>
                <w:sz w:val="16"/>
                <w:szCs w:val="16"/>
              </w:rPr>
            </w:pPr>
            <w:r>
              <w:rPr>
                <w:sz w:val="16"/>
                <w:szCs w:val="16"/>
              </w:rPr>
              <w:t>(должность)</w:t>
            </w:r>
          </w:p>
        </w:tc>
        <w:tc>
          <w:tcPr>
            <w:tcW w:w="236" w:type="dxa"/>
            <w:shd w:val="clear" w:color="auto" w:fill="auto"/>
            <w:vAlign w:val="bottom"/>
          </w:tcPr>
          <w:p w14:paraId="3D26948F" w14:textId="77777777" w:rsidR="009E54A3" w:rsidRDefault="009E54A3">
            <w:pPr>
              <w:widowControl w:val="0"/>
              <w:spacing w:line="240" w:lineRule="auto"/>
              <w:ind w:firstLine="0"/>
              <w:jc w:val="center"/>
              <w:rPr>
                <w:sz w:val="16"/>
                <w:szCs w:val="16"/>
              </w:rPr>
            </w:pPr>
          </w:p>
        </w:tc>
        <w:tc>
          <w:tcPr>
            <w:tcW w:w="1659" w:type="dxa"/>
            <w:gridSpan w:val="2"/>
            <w:tcBorders>
              <w:top w:val="single" w:sz="4" w:space="0" w:color="000000"/>
            </w:tcBorders>
            <w:shd w:val="clear" w:color="auto" w:fill="auto"/>
            <w:vAlign w:val="bottom"/>
          </w:tcPr>
          <w:p w14:paraId="0C1E0845" w14:textId="77777777" w:rsidR="009E54A3" w:rsidRDefault="00113892">
            <w:pPr>
              <w:widowControl w:val="0"/>
              <w:spacing w:line="240" w:lineRule="auto"/>
              <w:ind w:firstLine="0"/>
              <w:jc w:val="center"/>
              <w:rPr>
                <w:sz w:val="16"/>
                <w:szCs w:val="16"/>
              </w:rPr>
            </w:pPr>
            <w:r>
              <w:rPr>
                <w:sz w:val="16"/>
                <w:szCs w:val="16"/>
              </w:rPr>
              <w:t>(подпись)</w:t>
            </w:r>
          </w:p>
        </w:tc>
        <w:tc>
          <w:tcPr>
            <w:tcW w:w="236" w:type="dxa"/>
            <w:shd w:val="clear" w:color="auto" w:fill="auto"/>
            <w:vAlign w:val="bottom"/>
          </w:tcPr>
          <w:p w14:paraId="772FFC21" w14:textId="77777777" w:rsidR="009E54A3" w:rsidRDefault="009E54A3">
            <w:pPr>
              <w:widowControl w:val="0"/>
              <w:spacing w:line="240" w:lineRule="auto"/>
              <w:ind w:firstLine="0"/>
              <w:jc w:val="center"/>
              <w:rPr>
                <w:sz w:val="16"/>
                <w:szCs w:val="16"/>
              </w:rPr>
            </w:pPr>
          </w:p>
        </w:tc>
        <w:tc>
          <w:tcPr>
            <w:tcW w:w="8765" w:type="dxa"/>
            <w:gridSpan w:val="20"/>
            <w:tcBorders>
              <w:top w:val="single" w:sz="4" w:space="0" w:color="000000"/>
            </w:tcBorders>
            <w:shd w:val="clear" w:color="auto" w:fill="auto"/>
            <w:vAlign w:val="bottom"/>
          </w:tcPr>
          <w:p w14:paraId="06E87F9E" w14:textId="77777777" w:rsidR="009E54A3" w:rsidRDefault="00113892">
            <w:pPr>
              <w:widowControl w:val="0"/>
              <w:spacing w:line="240" w:lineRule="auto"/>
              <w:ind w:firstLine="0"/>
              <w:jc w:val="center"/>
              <w:rPr>
                <w:sz w:val="16"/>
                <w:szCs w:val="16"/>
              </w:rPr>
            </w:pPr>
            <w:r>
              <w:rPr>
                <w:sz w:val="16"/>
                <w:szCs w:val="16"/>
              </w:rPr>
              <w:t>(расшифровка подписи)</w:t>
            </w:r>
          </w:p>
        </w:tc>
      </w:tr>
      <w:tr w:rsidR="009E54A3" w14:paraId="7AF5A5CE" w14:textId="77777777">
        <w:trPr>
          <w:trHeight w:val="208"/>
          <w:jc w:val="center"/>
        </w:trPr>
        <w:tc>
          <w:tcPr>
            <w:tcW w:w="235" w:type="dxa"/>
            <w:shd w:val="clear" w:color="auto" w:fill="auto"/>
            <w:vAlign w:val="bottom"/>
          </w:tcPr>
          <w:p w14:paraId="32586A03" w14:textId="77777777" w:rsidR="009E54A3" w:rsidRDefault="009E54A3">
            <w:pPr>
              <w:widowControl w:val="0"/>
              <w:spacing w:line="240" w:lineRule="auto"/>
              <w:ind w:firstLine="0"/>
              <w:jc w:val="center"/>
              <w:rPr>
                <w:sz w:val="22"/>
                <w:szCs w:val="22"/>
              </w:rPr>
            </w:pPr>
          </w:p>
        </w:tc>
        <w:tc>
          <w:tcPr>
            <w:tcW w:w="811" w:type="dxa"/>
            <w:shd w:val="clear" w:color="auto" w:fill="auto"/>
            <w:vAlign w:val="bottom"/>
          </w:tcPr>
          <w:p w14:paraId="04E7C232"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4A11A81E"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226B6A55" w14:textId="77777777" w:rsidR="009E54A3" w:rsidRDefault="009E54A3">
            <w:pPr>
              <w:widowControl w:val="0"/>
              <w:spacing w:line="240" w:lineRule="auto"/>
              <w:ind w:firstLine="0"/>
              <w:jc w:val="left"/>
              <w:rPr>
                <w:sz w:val="20"/>
                <w:szCs w:val="20"/>
              </w:rPr>
            </w:pPr>
          </w:p>
        </w:tc>
        <w:tc>
          <w:tcPr>
            <w:tcW w:w="715" w:type="dxa"/>
            <w:shd w:val="clear" w:color="auto" w:fill="auto"/>
            <w:vAlign w:val="bottom"/>
          </w:tcPr>
          <w:p w14:paraId="0DDAF3C8" w14:textId="77777777" w:rsidR="009E54A3" w:rsidRDefault="009E54A3">
            <w:pPr>
              <w:widowControl w:val="0"/>
              <w:spacing w:line="240" w:lineRule="auto"/>
              <w:ind w:firstLine="0"/>
              <w:jc w:val="left"/>
              <w:rPr>
                <w:sz w:val="20"/>
                <w:szCs w:val="20"/>
              </w:rPr>
            </w:pPr>
          </w:p>
        </w:tc>
        <w:tc>
          <w:tcPr>
            <w:tcW w:w="2575" w:type="dxa"/>
            <w:gridSpan w:val="4"/>
            <w:tcBorders>
              <w:top w:val="single" w:sz="4" w:space="0" w:color="000000"/>
            </w:tcBorders>
            <w:shd w:val="clear" w:color="auto" w:fill="auto"/>
            <w:vAlign w:val="bottom"/>
          </w:tcPr>
          <w:p w14:paraId="23C6FC46" w14:textId="77777777" w:rsidR="009E54A3" w:rsidRDefault="009E54A3">
            <w:pPr>
              <w:widowControl w:val="0"/>
              <w:spacing w:line="240" w:lineRule="auto"/>
              <w:ind w:firstLine="0"/>
              <w:jc w:val="center"/>
              <w:rPr>
                <w:sz w:val="16"/>
                <w:szCs w:val="16"/>
              </w:rPr>
            </w:pPr>
          </w:p>
        </w:tc>
        <w:tc>
          <w:tcPr>
            <w:tcW w:w="236" w:type="dxa"/>
            <w:shd w:val="clear" w:color="auto" w:fill="auto"/>
            <w:vAlign w:val="bottom"/>
          </w:tcPr>
          <w:p w14:paraId="23C8E13F" w14:textId="77777777" w:rsidR="009E54A3" w:rsidRDefault="009E54A3">
            <w:pPr>
              <w:widowControl w:val="0"/>
              <w:spacing w:line="240" w:lineRule="auto"/>
              <w:ind w:firstLine="0"/>
              <w:jc w:val="center"/>
              <w:rPr>
                <w:sz w:val="16"/>
                <w:szCs w:val="16"/>
              </w:rPr>
            </w:pPr>
          </w:p>
        </w:tc>
        <w:tc>
          <w:tcPr>
            <w:tcW w:w="1659" w:type="dxa"/>
            <w:gridSpan w:val="2"/>
            <w:tcBorders>
              <w:top w:val="single" w:sz="4" w:space="0" w:color="000000"/>
            </w:tcBorders>
            <w:shd w:val="clear" w:color="auto" w:fill="auto"/>
            <w:vAlign w:val="bottom"/>
          </w:tcPr>
          <w:p w14:paraId="6C76033A" w14:textId="77777777" w:rsidR="009E54A3" w:rsidRDefault="009E54A3">
            <w:pPr>
              <w:widowControl w:val="0"/>
              <w:spacing w:line="240" w:lineRule="auto"/>
              <w:ind w:firstLine="0"/>
              <w:jc w:val="center"/>
              <w:rPr>
                <w:sz w:val="16"/>
                <w:szCs w:val="16"/>
              </w:rPr>
            </w:pPr>
          </w:p>
        </w:tc>
        <w:tc>
          <w:tcPr>
            <w:tcW w:w="236" w:type="dxa"/>
            <w:shd w:val="clear" w:color="auto" w:fill="auto"/>
            <w:vAlign w:val="bottom"/>
          </w:tcPr>
          <w:p w14:paraId="0666C401" w14:textId="77777777" w:rsidR="009E54A3" w:rsidRDefault="009E54A3">
            <w:pPr>
              <w:widowControl w:val="0"/>
              <w:spacing w:line="240" w:lineRule="auto"/>
              <w:ind w:firstLine="0"/>
              <w:jc w:val="center"/>
              <w:rPr>
                <w:sz w:val="16"/>
                <w:szCs w:val="16"/>
              </w:rPr>
            </w:pPr>
          </w:p>
        </w:tc>
        <w:tc>
          <w:tcPr>
            <w:tcW w:w="8765" w:type="dxa"/>
            <w:gridSpan w:val="20"/>
            <w:tcBorders>
              <w:top w:val="single" w:sz="4" w:space="0" w:color="000000"/>
            </w:tcBorders>
            <w:shd w:val="clear" w:color="auto" w:fill="auto"/>
            <w:vAlign w:val="bottom"/>
          </w:tcPr>
          <w:p w14:paraId="2F7A1EA0" w14:textId="77777777" w:rsidR="009E54A3" w:rsidRDefault="009E54A3">
            <w:pPr>
              <w:widowControl w:val="0"/>
              <w:spacing w:line="240" w:lineRule="auto"/>
              <w:ind w:firstLine="0"/>
              <w:jc w:val="center"/>
              <w:rPr>
                <w:sz w:val="16"/>
                <w:szCs w:val="16"/>
              </w:rPr>
            </w:pPr>
          </w:p>
        </w:tc>
      </w:tr>
      <w:tr w:rsidR="009E54A3" w14:paraId="59ACD2F2" w14:textId="77777777">
        <w:trPr>
          <w:trHeight w:val="313"/>
          <w:jc w:val="center"/>
        </w:trPr>
        <w:tc>
          <w:tcPr>
            <w:tcW w:w="235" w:type="dxa"/>
            <w:shd w:val="clear" w:color="auto" w:fill="auto"/>
            <w:vAlign w:val="bottom"/>
          </w:tcPr>
          <w:p w14:paraId="3CE6CD31" w14:textId="77777777" w:rsidR="009E54A3" w:rsidRDefault="009E54A3">
            <w:pPr>
              <w:widowControl w:val="0"/>
              <w:spacing w:line="240" w:lineRule="auto"/>
              <w:ind w:firstLine="0"/>
              <w:jc w:val="center"/>
              <w:rPr>
                <w:sz w:val="16"/>
                <w:szCs w:val="16"/>
              </w:rPr>
            </w:pPr>
          </w:p>
        </w:tc>
        <w:tc>
          <w:tcPr>
            <w:tcW w:w="811" w:type="dxa"/>
            <w:shd w:val="clear" w:color="auto" w:fill="auto"/>
            <w:vAlign w:val="bottom"/>
          </w:tcPr>
          <w:p w14:paraId="7D5AA64A"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19AA6EC1"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3A679DFB" w14:textId="77777777" w:rsidR="009E54A3" w:rsidRDefault="009E54A3">
            <w:pPr>
              <w:widowControl w:val="0"/>
              <w:spacing w:line="240" w:lineRule="auto"/>
              <w:ind w:firstLine="0"/>
              <w:jc w:val="left"/>
              <w:rPr>
                <w:sz w:val="20"/>
                <w:szCs w:val="20"/>
              </w:rPr>
            </w:pPr>
          </w:p>
        </w:tc>
        <w:tc>
          <w:tcPr>
            <w:tcW w:w="715" w:type="dxa"/>
            <w:shd w:val="clear" w:color="auto" w:fill="auto"/>
            <w:vAlign w:val="bottom"/>
          </w:tcPr>
          <w:p w14:paraId="3424850B" w14:textId="77777777" w:rsidR="009E54A3" w:rsidRDefault="009E54A3">
            <w:pPr>
              <w:widowControl w:val="0"/>
              <w:spacing w:line="240" w:lineRule="auto"/>
              <w:ind w:firstLine="0"/>
              <w:jc w:val="left"/>
              <w:rPr>
                <w:sz w:val="20"/>
                <w:szCs w:val="20"/>
              </w:rPr>
            </w:pPr>
          </w:p>
        </w:tc>
        <w:tc>
          <w:tcPr>
            <w:tcW w:w="482" w:type="dxa"/>
            <w:shd w:val="clear" w:color="auto" w:fill="auto"/>
            <w:vAlign w:val="bottom"/>
          </w:tcPr>
          <w:p w14:paraId="7810CF2F" w14:textId="77777777" w:rsidR="009E54A3" w:rsidRDefault="009E54A3">
            <w:pPr>
              <w:widowControl w:val="0"/>
              <w:spacing w:line="240" w:lineRule="auto"/>
              <w:ind w:firstLine="0"/>
              <w:jc w:val="left"/>
              <w:rPr>
                <w:sz w:val="20"/>
                <w:szCs w:val="20"/>
              </w:rPr>
            </w:pPr>
          </w:p>
        </w:tc>
        <w:tc>
          <w:tcPr>
            <w:tcW w:w="1111" w:type="dxa"/>
            <w:gridSpan w:val="2"/>
            <w:shd w:val="clear" w:color="auto" w:fill="auto"/>
            <w:vAlign w:val="bottom"/>
          </w:tcPr>
          <w:p w14:paraId="37E93643" w14:textId="77777777" w:rsidR="009E54A3" w:rsidRDefault="009E54A3">
            <w:pPr>
              <w:widowControl w:val="0"/>
              <w:spacing w:line="240" w:lineRule="auto"/>
              <w:ind w:firstLine="0"/>
              <w:jc w:val="left"/>
              <w:rPr>
                <w:sz w:val="22"/>
                <w:szCs w:val="22"/>
              </w:rPr>
            </w:pPr>
          </w:p>
        </w:tc>
        <w:tc>
          <w:tcPr>
            <w:tcW w:w="982" w:type="dxa"/>
            <w:shd w:val="clear" w:color="auto" w:fill="auto"/>
            <w:vAlign w:val="bottom"/>
          </w:tcPr>
          <w:p w14:paraId="08D3694E" w14:textId="77777777" w:rsidR="009E54A3" w:rsidRDefault="009E54A3">
            <w:pPr>
              <w:widowControl w:val="0"/>
              <w:spacing w:line="240" w:lineRule="auto"/>
              <w:ind w:firstLine="0"/>
              <w:jc w:val="left"/>
              <w:rPr>
                <w:sz w:val="22"/>
                <w:szCs w:val="22"/>
              </w:rPr>
            </w:pPr>
          </w:p>
        </w:tc>
        <w:tc>
          <w:tcPr>
            <w:tcW w:w="236" w:type="dxa"/>
            <w:shd w:val="clear" w:color="auto" w:fill="auto"/>
            <w:vAlign w:val="bottom"/>
          </w:tcPr>
          <w:p w14:paraId="317B9B52" w14:textId="77777777" w:rsidR="009E54A3" w:rsidRDefault="009E54A3">
            <w:pPr>
              <w:widowControl w:val="0"/>
              <w:spacing w:line="240" w:lineRule="auto"/>
              <w:ind w:firstLine="0"/>
              <w:jc w:val="left"/>
              <w:rPr>
                <w:sz w:val="20"/>
                <w:szCs w:val="20"/>
              </w:rPr>
            </w:pPr>
          </w:p>
        </w:tc>
        <w:tc>
          <w:tcPr>
            <w:tcW w:w="858" w:type="dxa"/>
            <w:shd w:val="clear" w:color="auto" w:fill="auto"/>
            <w:vAlign w:val="bottom"/>
          </w:tcPr>
          <w:p w14:paraId="6E02654A" w14:textId="77777777" w:rsidR="009E54A3" w:rsidRDefault="009E54A3">
            <w:pPr>
              <w:widowControl w:val="0"/>
              <w:spacing w:line="240" w:lineRule="auto"/>
              <w:ind w:firstLine="0"/>
              <w:jc w:val="left"/>
              <w:rPr>
                <w:sz w:val="20"/>
                <w:szCs w:val="20"/>
              </w:rPr>
            </w:pPr>
          </w:p>
        </w:tc>
        <w:tc>
          <w:tcPr>
            <w:tcW w:w="801" w:type="dxa"/>
            <w:shd w:val="clear" w:color="auto" w:fill="auto"/>
            <w:vAlign w:val="bottom"/>
          </w:tcPr>
          <w:p w14:paraId="6CF4B32D"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028AC9C0"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216A7CBB" w14:textId="77777777" w:rsidR="009E54A3" w:rsidRDefault="009E54A3">
            <w:pPr>
              <w:widowControl w:val="0"/>
              <w:spacing w:line="240" w:lineRule="auto"/>
              <w:ind w:firstLine="0"/>
              <w:jc w:val="left"/>
              <w:rPr>
                <w:sz w:val="20"/>
                <w:szCs w:val="20"/>
              </w:rPr>
            </w:pPr>
          </w:p>
        </w:tc>
        <w:tc>
          <w:tcPr>
            <w:tcW w:w="549" w:type="dxa"/>
            <w:shd w:val="clear" w:color="auto" w:fill="auto"/>
            <w:vAlign w:val="bottom"/>
          </w:tcPr>
          <w:p w14:paraId="0D3FCB56" w14:textId="77777777" w:rsidR="009E54A3" w:rsidRDefault="009E54A3">
            <w:pPr>
              <w:widowControl w:val="0"/>
              <w:spacing w:line="240" w:lineRule="auto"/>
              <w:ind w:firstLine="0"/>
              <w:jc w:val="left"/>
              <w:rPr>
                <w:sz w:val="20"/>
                <w:szCs w:val="20"/>
              </w:rPr>
            </w:pPr>
          </w:p>
        </w:tc>
        <w:tc>
          <w:tcPr>
            <w:tcW w:w="694" w:type="dxa"/>
            <w:shd w:val="clear" w:color="auto" w:fill="auto"/>
            <w:vAlign w:val="bottom"/>
          </w:tcPr>
          <w:p w14:paraId="63684B9A" w14:textId="77777777" w:rsidR="009E54A3" w:rsidRDefault="009E54A3">
            <w:pPr>
              <w:widowControl w:val="0"/>
              <w:spacing w:line="240" w:lineRule="auto"/>
              <w:ind w:firstLine="0"/>
              <w:jc w:val="left"/>
              <w:rPr>
                <w:sz w:val="20"/>
                <w:szCs w:val="20"/>
              </w:rPr>
            </w:pPr>
          </w:p>
        </w:tc>
        <w:tc>
          <w:tcPr>
            <w:tcW w:w="316" w:type="dxa"/>
            <w:shd w:val="clear" w:color="auto" w:fill="auto"/>
            <w:vAlign w:val="bottom"/>
          </w:tcPr>
          <w:p w14:paraId="332936FA"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4F2EDB1A" w14:textId="77777777" w:rsidR="009E54A3" w:rsidRDefault="009E54A3">
            <w:pPr>
              <w:widowControl w:val="0"/>
              <w:spacing w:line="240" w:lineRule="auto"/>
              <w:ind w:firstLine="0"/>
              <w:jc w:val="left"/>
              <w:rPr>
                <w:sz w:val="20"/>
                <w:szCs w:val="20"/>
              </w:rPr>
            </w:pPr>
          </w:p>
        </w:tc>
        <w:tc>
          <w:tcPr>
            <w:tcW w:w="1203" w:type="dxa"/>
            <w:shd w:val="clear" w:color="auto" w:fill="auto"/>
            <w:vAlign w:val="bottom"/>
          </w:tcPr>
          <w:p w14:paraId="53985CD2" w14:textId="77777777" w:rsidR="009E54A3" w:rsidRDefault="009E54A3">
            <w:pPr>
              <w:widowControl w:val="0"/>
              <w:spacing w:line="240" w:lineRule="auto"/>
              <w:ind w:firstLine="0"/>
              <w:jc w:val="left"/>
              <w:rPr>
                <w:sz w:val="20"/>
                <w:szCs w:val="20"/>
              </w:rPr>
            </w:pPr>
          </w:p>
        </w:tc>
        <w:tc>
          <w:tcPr>
            <w:tcW w:w="266" w:type="dxa"/>
            <w:shd w:val="clear" w:color="auto" w:fill="auto"/>
            <w:vAlign w:val="bottom"/>
          </w:tcPr>
          <w:p w14:paraId="172DBF1B" w14:textId="77777777" w:rsidR="009E54A3" w:rsidRDefault="009E54A3">
            <w:pPr>
              <w:widowControl w:val="0"/>
              <w:spacing w:line="240" w:lineRule="auto"/>
              <w:ind w:firstLine="0"/>
              <w:jc w:val="left"/>
              <w:rPr>
                <w:sz w:val="20"/>
                <w:szCs w:val="20"/>
              </w:rPr>
            </w:pPr>
          </w:p>
        </w:tc>
        <w:tc>
          <w:tcPr>
            <w:tcW w:w="470" w:type="dxa"/>
            <w:shd w:val="clear" w:color="auto" w:fill="auto"/>
            <w:vAlign w:val="bottom"/>
          </w:tcPr>
          <w:p w14:paraId="510927FA" w14:textId="77777777" w:rsidR="009E54A3" w:rsidRDefault="009E54A3">
            <w:pPr>
              <w:widowControl w:val="0"/>
              <w:spacing w:line="240" w:lineRule="auto"/>
              <w:ind w:firstLine="0"/>
              <w:jc w:val="left"/>
              <w:rPr>
                <w:sz w:val="20"/>
                <w:szCs w:val="20"/>
              </w:rPr>
            </w:pPr>
          </w:p>
        </w:tc>
        <w:tc>
          <w:tcPr>
            <w:tcW w:w="262" w:type="dxa"/>
            <w:shd w:val="clear" w:color="auto" w:fill="auto"/>
            <w:vAlign w:val="bottom"/>
          </w:tcPr>
          <w:p w14:paraId="674F925C" w14:textId="77777777" w:rsidR="009E54A3" w:rsidRDefault="009E54A3">
            <w:pPr>
              <w:widowControl w:val="0"/>
              <w:spacing w:line="240" w:lineRule="auto"/>
              <w:ind w:firstLine="0"/>
              <w:jc w:val="left"/>
              <w:rPr>
                <w:sz w:val="20"/>
                <w:szCs w:val="20"/>
              </w:rPr>
            </w:pPr>
          </w:p>
        </w:tc>
        <w:tc>
          <w:tcPr>
            <w:tcW w:w="451" w:type="dxa"/>
            <w:shd w:val="clear" w:color="auto" w:fill="auto"/>
            <w:vAlign w:val="bottom"/>
          </w:tcPr>
          <w:p w14:paraId="72AECCE1" w14:textId="77777777" w:rsidR="009E54A3" w:rsidRDefault="009E54A3">
            <w:pPr>
              <w:widowControl w:val="0"/>
              <w:spacing w:line="240" w:lineRule="auto"/>
              <w:ind w:firstLine="0"/>
              <w:jc w:val="left"/>
              <w:rPr>
                <w:sz w:val="20"/>
                <w:szCs w:val="20"/>
              </w:rPr>
            </w:pPr>
          </w:p>
        </w:tc>
        <w:tc>
          <w:tcPr>
            <w:tcW w:w="545" w:type="dxa"/>
            <w:shd w:val="clear" w:color="auto" w:fill="auto"/>
            <w:vAlign w:val="bottom"/>
          </w:tcPr>
          <w:p w14:paraId="36F6BE70"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32F49B57"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6CF82B79"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07A8BD1E" w14:textId="77777777" w:rsidR="009E54A3" w:rsidRDefault="009E54A3">
            <w:pPr>
              <w:widowControl w:val="0"/>
              <w:spacing w:line="240" w:lineRule="auto"/>
              <w:ind w:firstLine="0"/>
              <w:jc w:val="left"/>
              <w:rPr>
                <w:sz w:val="20"/>
                <w:szCs w:val="20"/>
              </w:rPr>
            </w:pPr>
          </w:p>
        </w:tc>
        <w:tc>
          <w:tcPr>
            <w:tcW w:w="236" w:type="dxa"/>
            <w:shd w:val="clear" w:color="auto" w:fill="auto"/>
            <w:vAlign w:val="bottom"/>
          </w:tcPr>
          <w:p w14:paraId="6F6BDA9F" w14:textId="77777777" w:rsidR="009E54A3" w:rsidRDefault="009E54A3">
            <w:pPr>
              <w:widowControl w:val="0"/>
              <w:spacing w:line="240" w:lineRule="auto"/>
              <w:ind w:firstLine="0"/>
              <w:jc w:val="left"/>
              <w:rPr>
                <w:sz w:val="20"/>
                <w:szCs w:val="20"/>
              </w:rPr>
            </w:pPr>
          </w:p>
        </w:tc>
        <w:tc>
          <w:tcPr>
            <w:tcW w:w="1172" w:type="dxa"/>
            <w:shd w:val="clear" w:color="auto" w:fill="auto"/>
            <w:vAlign w:val="bottom"/>
          </w:tcPr>
          <w:p w14:paraId="17AF04D8" w14:textId="77777777" w:rsidR="009E54A3" w:rsidRDefault="009E54A3">
            <w:pPr>
              <w:widowControl w:val="0"/>
              <w:spacing w:line="240" w:lineRule="auto"/>
              <w:ind w:firstLine="0"/>
              <w:jc w:val="left"/>
              <w:rPr>
                <w:sz w:val="20"/>
                <w:szCs w:val="20"/>
              </w:rPr>
            </w:pPr>
          </w:p>
        </w:tc>
        <w:tc>
          <w:tcPr>
            <w:tcW w:w="237" w:type="dxa"/>
            <w:shd w:val="clear" w:color="auto" w:fill="auto"/>
            <w:vAlign w:val="bottom"/>
          </w:tcPr>
          <w:p w14:paraId="30598858" w14:textId="77777777" w:rsidR="009E54A3" w:rsidRDefault="009E54A3">
            <w:pPr>
              <w:widowControl w:val="0"/>
              <w:spacing w:line="240" w:lineRule="auto"/>
              <w:ind w:firstLine="0"/>
              <w:jc w:val="left"/>
              <w:rPr>
                <w:sz w:val="20"/>
                <w:szCs w:val="20"/>
              </w:rPr>
            </w:pPr>
          </w:p>
        </w:tc>
        <w:tc>
          <w:tcPr>
            <w:tcW w:w="550" w:type="dxa"/>
            <w:shd w:val="clear" w:color="auto" w:fill="auto"/>
            <w:vAlign w:val="bottom"/>
          </w:tcPr>
          <w:p w14:paraId="75D06272" w14:textId="77777777" w:rsidR="009E54A3" w:rsidRDefault="009E54A3">
            <w:pPr>
              <w:widowControl w:val="0"/>
              <w:spacing w:line="240" w:lineRule="auto"/>
              <w:ind w:firstLine="0"/>
              <w:jc w:val="left"/>
              <w:rPr>
                <w:sz w:val="20"/>
                <w:szCs w:val="20"/>
              </w:rPr>
            </w:pPr>
          </w:p>
        </w:tc>
        <w:tc>
          <w:tcPr>
            <w:tcW w:w="404" w:type="dxa"/>
            <w:shd w:val="clear" w:color="auto" w:fill="auto"/>
            <w:vAlign w:val="bottom"/>
          </w:tcPr>
          <w:p w14:paraId="565D9E62" w14:textId="77777777" w:rsidR="009E54A3" w:rsidRDefault="009E54A3">
            <w:pPr>
              <w:widowControl w:val="0"/>
              <w:spacing w:line="240" w:lineRule="auto"/>
              <w:ind w:firstLine="0"/>
              <w:jc w:val="left"/>
              <w:rPr>
                <w:sz w:val="20"/>
                <w:szCs w:val="20"/>
              </w:rPr>
            </w:pPr>
          </w:p>
        </w:tc>
        <w:tc>
          <w:tcPr>
            <w:tcW w:w="228" w:type="dxa"/>
            <w:shd w:val="clear" w:color="auto" w:fill="auto"/>
            <w:vAlign w:val="bottom"/>
          </w:tcPr>
          <w:p w14:paraId="6091EFE3" w14:textId="77777777" w:rsidR="009E54A3" w:rsidRDefault="009E54A3">
            <w:pPr>
              <w:widowControl w:val="0"/>
              <w:spacing w:line="240" w:lineRule="auto"/>
              <w:ind w:firstLine="0"/>
              <w:jc w:val="left"/>
              <w:rPr>
                <w:sz w:val="20"/>
                <w:szCs w:val="20"/>
              </w:rPr>
            </w:pPr>
          </w:p>
        </w:tc>
      </w:tr>
    </w:tbl>
    <w:p w14:paraId="562574F0" w14:textId="77777777" w:rsidR="009E54A3" w:rsidRDefault="009E54A3">
      <w:pPr>
        <w:spacing w:line="240" w:lineRule="auto"/>
        <w:rPr>
          <w:highlight w:val="yellow"/>
        </w:rPr>
      </w:pPr>
      <w:bookmarkStart w:id="50" w:name="RANGE!A1%253AAG42"/>
      <w:bookmarkStart w:id="51" w:name="RANGE!A1%253AAG40"/>
      <w:bookmarkEnd w:id="50"/>
      <w:bookmarkEnd w:id="51"/>
    </w:p>
    <w:tbl>
      <w:tblPr>
        <w:tblW w:w="13433" w:type="dxa"/>
        <w:tblLayout w:type="fixed"/>
        <w:tblLook w:val="0000" w:firstRow="0" w:lastRow="0" w:firstColumn="0" w:lastColumn="0" w:noHBand="0" w:noVBand="0"/>
      </w:tblPr>
      <w:tblGrid>
        <w:gridCol w:w="8647"/>
        <w:gridCol w:w="4786"/>
      </w:tblGrid>
      <w:tr w:rsidR="009E54A3" w14:paraId="3D4E3303" w14:textId="77777777">
        <w:trPr>
          <w:trHeight w:val="611"/>
        </w:trPr>
        <w:tc>
          <w:tcPr>
            <w:tcW w:w="8646" w:type="dxa"/>
          </w:tcPr>
          <w:p w14:paraId="76041205" w14:textId="77777777" w:rsidR="009E54A3" w:rsidRDefault="00113892">
            <w:pPr>
              <w:widowControl w:val="0"/>
              <w:spacing w:line="240" w:lineRule="auto"/>
              <w:rPr>
                <w:b/>
                <w:sz w:val="24"/>
                <w:szCs w:val="24"/>
              </w:rPr>
            </w:pPr>
            <w:r>
              <w:rPr>
                <w:b/>
                <w:sz w:val="24"/>
                <w:szCs w:val="24"/>
              </w:rPr>
              <w:t>Заказчик:</w:t>
            </w:r>
          </w:p>
          <w:p w14:paraId="50F1281B" w14:textId="1CB1C5F5" w:rsidR="009E54A3" w:rsidRDefault="009E54A3">
            <w:pPr>
              <w:widowControl w:val="0"/>
              <w:spacing w:line="240" w:lineRule="auto"/>
              <w:rPr>
                <w:b/>
                <w:sz w:val="24"/>
                <w:szCs w:val="24"/>
              </w:rPr>
            </w:pPr>
          </w:p>
        </w:tc>
        <w:tc>
          <w:tcPr>
            <w:tcW w:w="4786" w:type="dxa"/>
          </w:tcPr>
          <w:p w14:paraId="4E9C657B" w14:textId="77777777" w:rsidR="009E54A3" w:rsidRDefault="00113892">
            <w:pPr>
              <w:widowControl w:val="0"/>
              <w:spacing w:line="240" w:lineRule="auto"/>
              <w:rPr>
                <w:b/>
                <w:sz w:val="24"/>
                <w:szCs w:val="24"/>
              </w:rPr>
            </w:pPr>
            <w:r>
              <w:rPr>
                <w:b/>
                <w:sz w:val="24"/>
                <w:szCs w:val="24"/>
              </w:rPr>
              <w:t>Подрядчик:</w:t>
            </w:r>
          </w:p>
          <w:p w14:paraId="60EE0489" w14:textId="77777777" w:rsidR="009E54A3" w:rsidRDefault="009E54A3">
            <w:pPr>
              <w:widowControl w:val="0"/>
              <w:spacing w:line="240" w:lineRule="auto"/>
              <w:rPr>
                <w:b/>
                <w:sz w:val="24"/>
                <w:szCs w:val="24"/>
              </w:rPr>
            </w:pPr>
          </w:p>
          <w:p w14:paraId="2630E858" w14:textId="77777777" w:rsidR="009E54A3" w:rsidRDefault="00113892">
            <w:pPr>
              <w:widowControl w:val="0"/>
              <w:spacing w:line="240" w:lineRule="auto"/>
              <w:rPr>
                <w:b/>
                <w:sz w:val="24"/>
                <w:szCs w:val="24"/>
              </w:rPr>
            </w:pPr>
            <w:r>
              <w:rPr>
                <w:b/>
                <w:sz w:val="24"/>
                <w:szCs w:val="24"/>
              </w:rPr>
              <w:t>____________/___________</w:t>
            </w:r>
          </w:p>
        </w:tc>
      </w:tr>
    </w:tbl>
    <w:p w14:paraId="7C07D905" w14:textId="77777777" w:rsidR="009E54A3" w:rsidRDefault="009E54A3">
      <w:pPr>
        <w:spacing w:line="240" w:lineRule="auto"/>
        <w:ind w:firstLine="7088"/>
        <w:jc w:val="right"/>
        <w:rPr>
          <w:sz w:val="22"/>
        </w:rPr>
      </w:pPr>
    </w:p>
    <w:p w14:paraId="541D9A56" w14:textId="77777777" w:rsidR="009E54A3" w:rsidRDefault="009E54A3">
      <w:pPr>
        <w:spacing w:line="240" w:lineRule="auto"/>
        <w:ind w:firstLine="7088"/>
        <w:jc w:val="right"/>
        <w:rPr>
          <w:sz w:val="22"/>
        </w:rPr>
      </w:pPr>
    </w:p>
    <w:p w14:paraId="0EB6C976" w14:textId="77777777" w:rsidR="009E54A3" w:rsidRDefault="009E54A3">
      <w:pPr>
        <w:spacing w:line="240" w:lineRule="auto"/>
        <w:ind w:firstLine="7088"/>
        <w:jc w:val="right"/>
        <w:rPr>
          <w:sz w:val="22"/>
        </w:rPr>
      </w:pPr>
    </w:p>
    <w:p w14:paraId="155B5CC8" w14:textId="77777777" w:rsidR="009E54A3" w:rsidRDefault="009E54A3">
      <w:pPr>
        <w:spacing w:line="240" w:lineRule="auto"/>
        <w:ind w:firstLine="7088"/>
        <w:jc w:val="right"/>
        <w:rPr>
          <w:sz w:val="22"/>
        </w:rPr>
      </w:pPr>
    </w:p>
    <w:p w14:paraId="6D031EE0" w14:textId="77777777" w:rsidR="009E54A3" w:rsidRDefault="009E54A3">
      <w:pPr>
        <w:spacing w:line="240" w:lineRule="auto"/>
        <w:ind w:firstLine="7088"/>
        <w:jc w:val="right"/>
        <w:rPr>
          <w:sz w:val="22"/>
        </w:rPr>
      </w:pPr>
    </w:p>
    <w:p w14:paraId="2BC45663" w14:textId="77777777" w:rsidR="009E54A3" w:rsidRDefault="009E54A3">
      <w:pPr>
        <w:spacing w:line="240" w:lineRule="auto"/>
        <w:ind w:firstLine="7088"/>
        <w:jc w:val="right"/>
        <w:rPr>
          <w:sz w:val="22"/>
        </w:rPr>
      </w:pPr>
    </w:p>
    <w:p w14:paraId="2632D3BB" w14:textId="77777777" w:rsidR="009E54A3" w:rsidRDefault="009E54A3">
      <w:pPr>
        <w:spacing w:line="240" w:lineRule="auto"/>
        <w:ind w:firstLine="7088"/>
        <w:jc w:val="right"/>
        <w:rPr>
          <w:sz w:val="22"/>
        </w:rPr>
      </w:pPr>
    </w:p>
    <w:p w14:paraId="06F17684" w14:textId="77777777" w:rsidR="009E54A3" w:rsidRDefault="009E54A3">
      <w:pPr>
        <w:spacing w:line="240" w:lineRule="auto"/>
        <w:ind w:firstLine="7088"/>
        <w:jc w:val="right"/>
        <w:rPr>
          <w:sz w:val="22"/>
        </w:rPr>
      </w:pPr>
    </w:p>
    <w:p w14:paraId="785C67AA" w14:textId="77777777" w:rsidR="009E54A3" w:rsidRDefault="009E54A3">
      <w:pPr>
        <w:spacing w:line="240" w:lineRule="auto"/>
        <w:ind w:firstLine="7088"/>
        <w:jc w:val="right"/>
        <w:rPr>
          <w:sz w:val="22"/>
        </w:rPr>
      </w:pPr>
    </w:p>
    <w:p w14:paraId="0C01CA10" w14:textId="77777777" w:rsidR="009E54A3" w:rsidRDefault="009E54A3">
      <w:pPr>
        <w:spacing w:line="240" w:lineRule="auto"/>
        <w:ind w:firstLine="7088"/>
        <w:jc w:val="right"/>
        <w:rPr>
          <w:sz w:val="22"/>
        </w:rPr>
      </w:pPr>
    </w:p>
    <w:p w14:paraId="3BB19178" w14:textId="77777777" w:rsidR="009E54A3" w:rsidRDefault="009E54A3">
      <w:pPr>
        <w:spacing w:line="240" w:lineRule="auto"/>
        <w:ind w:firstLine="7088"/>
        <w:jc w:val="right"/>
        <w:rPr>
          <w:sz w:val="22"/>
        </w:rPr>
      </w:pPr>
    </w:p>
    <w:p w14:paraId="26267147" w14:textId="77777777" w:rsidR="009E54A3" w:rsidRDefault="009E54A3">
      <w:pPr>
        <w:spacing w:line="240" w:lineRule="auto"/>
        <w:ind w:firstLine="7088"/>
        <w:jc w:val="right"/>
        <w:rPr>
          <w:sz w:val="22"/>
        </w:rPr>
      </w:pPr>
    </w:p>
    <w:p w14:paraId="2BD46B9D" w14:textId="77777777" w:rsidR="009E54A3" w:rsidRDefault="009E54A3">
      <w:pPr>
        <w:spacing w:line="240" w:lineRule="auto"/>
        <w:ind w:firstLine="7088"/>
        <w:jc w:val="right"/>
        <w:rPr>
          <w:sz w:val="22"/>
        </w:rPr>
      </w:pPr>
    </w:p>
    <w:p w14:paraId="0F313011" w14:textId="77777777" w:rsidR="009E54A3" w:rsidRDefault="009E54A3">
      <w:pPr>
        <w:spacing w:line="240" w:lineRule="auto"/>
        <w:ind w:firstLine="7088"/>
        <w:jc w:val="right"/>
        <w:rPr>
          <w:sz w:val="22"/>
        </w:rPr>
      </w:pPr>
    </w:p>
    <w:p w14:paraId="6D0DC155" w14:textId="77777777" w:rsidR="009E54A3" w:rsidRDefault="009E54A3">
      <w:pPr>
        <w:spacing w:line="240" w:lineRule="auto"/>
        <w:ind w:firstLine="7088"/>
        <w:jc w:val="right"/>
        <w:rPr>
          <w:sz w:val="22"/>
        </w:rPr>
      </w:pPr>
    </w:p>
    <w:p w14:paraId="43BECCD2" w14:textId="77777777" w:rsidR="009E54A3" w:rsidRDefault="009E54A3">
      <w:pPr>
        <w:spacing w:line="240" w:lineRule="auto"/>
        <w:ind w:firstLine="7088"/>
        <w:jc w:val="right"/>
        <w:rPr>
          <w:sz w:val="22"/>
        </w:rPr>
      </w:pPr>
    </w:p>
    <w:p w14:paraId="09C46058" w14:textId="77777777" w:rsidR="009E54A3" w:rsidRDefault="009E54A3">
      <w:pPr>
        <w:spacing w:line="240" w:lineRule="auto"/>
        <w:ind w:firstLine="7088"/>
        <w:jc w:val="right"/>
        <w:rPr>
          <w:sz w:val="22"/>
        </w:rPr>
      </w:pPr>
    </w:p>
    <w:p w14:paraId="4DB0D175" w14:textId="77777777" w:rsidR="009E54A3" w:rsidRDefault="009E54A3">
      <w:pPr>
        <w:spacing w:line="240" w:lineRule="auto"/>
        <w:ind w:firstLine="7088"/>
        <w:jc w:val="right"/>
        <w:rPr>
          <w:sz w:val="22"/>
        </w:rPr>
      </w:pPr>
    </w:p>
    <w:p w14:paraId="136045E8" w14:textId="77777777" w:rsidR="009E54A3" w:rsidRDefault="009E54A3">
      <w:pPr>
        <w:spacing w:line="240" w:lineRule="auto"/>
        <w:ind w:firstLine="7088"/>
        <w:jc w:val="right"/>
        <w:rPr>
          <w:sz w:val="22"/>
        </w:rPr>
        <w:sectPr w:rsidR="009E54A3" w:rsidSect="002C243D">
          <w:pgSz w:w="16838" w:h="11906" w:orient="landscape"/>
          <w:pgMar w:top="1134" w:right="1276" w:bottom="851" w:left="1752" w:header="567" w:footer="0" w:gutter="0"/>
          <w:cols w:space="720"/>
          <w:formProt w:val="0"/>
          <w:docGrid w:linePitch="360"/>
        </w:sectPr>
      </w:pPr>
    </w:p>
    <w:p w14:paraId="6F6684EF" w14:textId="77777777" w:rsidR="009E54A3" w:rsidRDefault="00113892">
      <w:pPr>
        <w:spacing w:line="240" w:lineRule="auto"/>
        <w:ind w:firstLine="7088"/>
        <w:jc w:val="right"/>
        <w:rPr>
          <w:sz w:val="22"/>
        </w:rPr>
      </w:pPr>
      <w:r>
        <w:rPr>
          <w:sz w:val="22"/>
        </w:rPr>
        <w:lastRenderedPageBreak/>
        <w:t>Приложение № 8</w:t>
      </w:r>
    </w:p>
    <w:p w14:paraId="4B06B2BE" w14:textId="77777777" w:rsidR="009E54A3" w:rsidRDefault="00113892">
      <w:pPr>
        <w:spacing w:line="240" w:lineRule="auto"/>
        <w:ind w:left="720" w:firstLine="4820"/>
        <w:jc w:val="right"/>
        <w:rPr>
          <w:sz w:val="22"/>
          <w:szCs w:val="22"/>
        </w:rPr>
      </w:pPr>
      <w:r>
        <w:rPr>
          <w:sz w:val="22"/>
          <w:szCs w:val="22"/>
        </w:rPr>
        <w:t>к Договору подряда</w:t>
      </w:r>
    </w:p>
    <w:p w14:paraId="5B040ED8" w14:textId="77777777" w:rsidR="009E54A3" w:rsidRDefault="00113892">
      <w:pPr>
        <w:spacing w:line="240" w:lineRule="auto"/>
        <w:ind w:left="720" w:firstLine="4820"/>
        <w:jc w:val="right"/>
        <w:rPr>
          <w:sz w:val="22"/>
          <w:szCs w:val="22"/>
        </w:rPr>
      </w:pPr>
      <w:r>
        <w:rPr>
          <w:bCs/>
          <w:color w:val="000000"/>
          <w:sz w:val="22"/>
          <w:szCs w:val="22"/>
        </w:rPr>
        <w:t>от «____» __________ 2026 г. №   __________</w:t>
      </w:r>
    </w:p>
    <w:p w14:paraId="45BA5CEB" w14:textId="77777777" w:rsidR="009E54A3" w:rsidRDefault="009E54A3">
      <w:pPr>
        <w:spacing w:line="240" w:lineRule="auto"/>
        <w:ind w:firstLine="7088"/>
        <w:jc w:val="left"/>
        <w:rPr>
          <w:b/>
          <w:bCs/>
          <w:color w:val="000000"/>
          <w:sz w:val="24"/>
          <w:szCs w:val="24"/>
        </w:rPr>
      </w:pPr>
    </w:p>
    <w:p w14:paraId="198B8528" w14:textId="77777777" w:rsidR="009E54A3" w:rsidRDefault="009E54A3">
      <w:pPr>
        <w:spacing w:line="240" w:lineRule="auto"/>
        <w:ind w:firstLine="7088"/>
        <w:jc w:val="left"/>
        <w:rPr>
          <w:b/>
          <w:bCs/>
          <w:color w:val="000000"/>
          <w:sz w:val="24"/>
          <w:szCs w:val="24"/>
        </w:rPr>
      </w:pPr>
    </w:p>
    <w:p w14:paraId="18800495" w14:textId="77777777" w:rsidR="009E54A3" w:rsidRDefault="00113892">
      <w:pPr>
        <w:spacing w:line="240" w:lineRule="auto"/>
        <w:ind w:firstLine="0"/>
        <w:jc w:val="center"/>
        <w:rPr>
          <w:b/>
          <w:sz w:val="24"/>
          <w:szCs w:val="24"/>
        </w:rPr>
      </w:pPr>
      <w:r>
        <w:rPr>
          <w:b/>
          <w:bCs/>
          <w:color w:val="000000"/>
          <w:sz w:val="24"/>
          <w:szCs w:val="24"/>
        </w:rPr>
        <w:t>Форма справки о заключенных Подрядчиком договорах с Субподрядчиками</w:t>
      </w:r>
      <w:r>
        <w:rPr>
          <w:b/>
          <w:sz w:val="24"/>
          <w:szCs w:val="24"/>
        </w:rPr>
        <w:t xml:space="preserve"> </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5"/>
        <w:gridCol w:w="560"/>
        <w:gridCol w:w="815"/>
        <w:gridCol w:w="969"/>
        <w:gridCol w:w="1628"/>
        <w:gridCol w:w="2005"/>
        <w:gridCol w:w="1912"/>
        <w:gridCol w:w="686"/>
        <w:gridCol w:w="1157"/>
      </w:tblGrid>
      <w:tr w:rsidR="00AE6A21" w:rsidRPr="00B11FDE" w14:paraId="2AAC2805" w14:textId="77777777" w:rsidTr="007B0B41">
        <w:trPr>
          <w:trHeight w:val="1327"/>
          <w:jc w:val="center"/>
        </w:trPr>
        <w:tc>
          <w:tcPr>
            <w:tcW w:w="271" w:type="dxa"/>
            <w:shd w:val="clear" w:color="auto" w:fill="auto"/>
            <w:vAlign w:val="center"/>
          </w:tcPr>
          <w:p w14:paraId="3A415919" w14:textId="77777777" w:rsidR="00AE6A21" w:rsidRPr="009A3CC1" w:rsidRDefault="00AE6A21" w:rsidP="007B0B41">
            <w:pPr>
              <w:spacing w:line="240" w:lineRule="auto"/>
              <w:ind w:firstLine="0"/>
              <w:jc w:val="center"/>
              <w:rPr>
                <w:sz w:val="16"/>
                <w:szCs w:val="16"/>
              </w:rPr>
            </w:pPr>
          </w:p>
        </w:tc>
        <w:tc>
          <w:tcPr>
            <w:tcW w:w="804" w:type="dxa"/>
            <w:vAlign w:val="center"/>
          </w:tcPr>
          <w:p w14:paraId="7803D4F8" w14:textId="77777777" w:rsidR="00AE6A21" w:rsidRPr="009A3CC1" w:rsidRDefault="00AE6A21" w:rsidP="007B0B41">
            <w:pPr>
              <w:spacing w:line="240" w:lineRule="auto"/>
              <w:ind w:firstLine="0"/>
              <w:jc w:val="center"/>
              <w:rPr>
                <w:sz w:val="16"/>
                <w:szCs w:val="16"/>
              </w:rPr>
            </w:pPr>
            <w:r w:rsidRPr="009A3CC1">
              <w:rPr>
                <w:sz w:val="16"/>
                <w:szCs w:val="16"/>
              </w:rPr>
              <w:t>Предмет договора</w:t>
            </w:r>
          </w:p>
        </w:tc>
        <w:tc>
          <w:tcPr>
            <w:tcW w:w="1187" w:type="dxa"/>
            <w:shd w:val="clear" w:color="auto" w:fill="auto"/>
            <w:vAlign w:val="center"/>
          </w:tcPr>
          <w:p w14:paraId="460E1379" w14:textId="77777777" w:rsidR="00AE6A21" w:rsidRPr="009A3CC1" w:rsidRDefault="00AE6A21" w:rsidP="007B0B41">
            <w:pPr>
              <w:spacing w:line="240" w:lineRule="auto"/>
              <w:ind w:firstLine="0"/>
              <w:jc w:val="center"/>
              <w:rPr>
                <w:sz w:val="16"/>
                <w:szCs w:val="16"/>
              </w:rPr>
            </w:pPr>
            <w:r w:rsidRPr="009A3CC1">
              <w:rPr>
                <w:sz w:val="16"/>
                <w:szCs w:val="16"/>
              </w:rPr>
              <w:t>Дата договора</w:t>
            </w:r>
          </w:p>
        </w:tc>
        <w:tc>
          <w:tcPr>
            <w:tcW w:w="1418" w:type="dxa"/>
            <w:vAlign w:val="center"/>
          </w:tcPr>
          <w:p w14:paraId="250DD9A8" w14:textId="77777777" w:rsidR="00AE6A21" w:rsidRPr="009A3CC1" w:rsidRDefault="00AE6A21" w:rsidP="007B0B41">
            <w:pPr>
              <w:spacing w:line="240" w:lineRule="auto"/>
              <w:ind w:firstLine="0"/>
              <w:jc w:val="center"/>
              <w:rPr>
                <w:sz w:val="16"/>
                <w:szCs w:val="16"/>
              </w:rPr>
            </w:pPr>
            <w:r w:rsidRPr="009A3CC1">
              <w:rPr>
                <w:sz w:val="16"/>
                <w:szCs w:val="16"/>
              </w:rPr>
              <w:t>Номер договора с субподрядчиком</w:t>
            </w:r>
          </w:p>
        </w:tc>
        <w:tc>
          <w:tcPr>
            <w:tcW w:w="2410" w:type="dxa"/>
            <w:vAlign w:val="center"/>
          </w:tcPr>
          <w:p w14:paraId="1F63CD90" w14:textId="77777777" w:rsidR="00AE6A21" w:rsidRPr="009A3CC1" w:rsidRDefault="00AE6A21" w:rsidP="007B0B41">
            <w:pPr>
              <w:spacing w:line="240" w:lineRule="auto"/>
              <w:ind w:firstLine="0"/>
              <w:jc w:val="center"/>
              <w:rPr>
                <w:sz w:val="16"/>
                <w:szCs w:val="16"/>
              </w:rPr>
            </w:pPr>
            <w:r w:rsidRPr="009A3CC1">
              <w:rPr>
                <w:sz w:val="16"/>
                <w:szCs w:val="16"/>
              </w:rPr>
              <w:t>ОКПД2</w:t>
            </w:r>
          </w:p>
          <w:p w14:paraId="52D1C462" w14:textId="77777777" w:rsidR="00AE6A21" w:rsidRPr="009A3CC1" w:rsidRDefault="00AE6A21" w:rsidP="007B0B41">
            <w:pPr>
              <w:spacing w:line="240" w:lineRule="auto"/>
              <w:ind w:firstLine="0"/>
              <w:jc w:val="center"/>
              <w:rPr>
                <w:sz w:val="16"/>
                <w:szCs w:val="16"/>
              </w:rPr>
            </w:pPr>
            <w:r w:rsidRPr="009A3CC1">
              <w:rPr>
                <w:sz w:val="16"/>
                <w:szCs w:val="16"/>
              </w:rPr>
              <w:t>(</w:t>
            </w:r>
            <w:r w:rsidRPr="00451502">
              <w:rPr>
                <w:bCs/>
                <w:sz w:val="16"/>
                <w:szCs w:val="16"/>
              </w:rPr>
              <w:t>Если договором предусмотрена поставка товара, предусмотренного одним из перечней в соответствии с Постановлением Правительства РФ от 23.12.2024 № 1875 либо иного нормативно-правового акта, устанавливающего защитные меры в соответствии с законодательством о Национальном режиме, данный товар заполняется отдельной строкой</w:t>
            </w:r>
            <w:r w:rsidRPr="009A3CC1">
              <w:rPr>
                <w:sz w:val="16"/>
                <w:szCs w:val="16"/>
              </w:rPr>
              <w:t>)</w:t>
            </w:r>
          </w:p>
        </w:tc>
        <w:tc>
          <w:tcPr>
            <w:tcW w:w="2976" w:type="dxa"/>
            <w:vAlign w:val="center"/>
          </w:tcPr>
          <w:p w14:paraId="5467D0D9" w14:textId="77777777" w:rsidR="00AE6A21" w:rsidRPr="009A3CC1" w:rsidRDefault="00AE6A21" w:rsidP="007B0B41">
            <w:pPr>
              <w:spacing w:line="240" w:lineRule="auto"/>
              <w:ind w:firstLine="0"/>
              <w:jc w:val="center"/>
              <w:rPr>
                <w:sz w:val="16"/>
                <w:szCs w:val="16"/>
              </w:rPr>
            </w:pPr>
            <w:r w:rsidRPr="009A3CC1">
              <w:rPr>
                <w:sz w:val="16"/>
                <w:szCs w:val="16"/>
              </w:rPr>
              <w:t>Страна происхождения товара</w:t>
            </w:r>
          </w:p>
          <w:p w14:paraId="2DC3E83B" w14:textId="77777777" w:rsidR="00AE6A21" w:rsidRPr="009A3CC1" w:rsidRDefault="00AE6A21" w:rsidP="007B0B41">
            <w:pPr>
              <w:spacing w:line="240" w:lineRule="auto"/>
              <w:ind w:firstLine="0"/>
              <w:jc w:val="center"/>
              <w:rPr>
                <w:sz w:val="16"/>
                <w:szCs w:val="16"/>
              </w:rPr>
            </w:pPr>
            <w:r w:rsidRPr="009A3CC1">
              <w:rPr>
                <w:sz w:val="16"/>
                <w:szCs w:val="16"/>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836" w:type="dxa"/>
            <w:vAlign w:val="center"/>
          </w:tcPr>
          <w:p w14:paraId="4FB0D947" w14:textId="77777777" w:rsidR="00AE6A21" w:rsidRPr="009A3CC1" w:rsidRDefault="00AE6A21" w:rsidP="007B0B41">
            <w:pPr>
              <w:spacing w:line="240" w:lineRule="auto"/>
              <w:ind w:firstLine="0"/>
              <w:jc w:val="center"/>
              <w:rPr>
                <w:sz w:val="16"/>
                <w:szCs w:val="16"/>
              </w:rPr>
            </w:pPr>
            <w:r w:rsidRPr="009A3CC1">
              <w:rPr>
                <w:sz w:val="16"/>
                <w:szCs w:val="16"/>
              </w:rPr>
              <w:t>Страна регистрации производителя товара</w:t>
            </w:r>
          </w:p>
          <w:p w14:paraId="4E8C5B53" w14:textId="77777777" w:rsidR="00AE6A21" w:rsidRPr="009A3CC1" w:rsidRDefault="00AE6A21" w:rsidP="007B0B41">
            <w:pPr>
              <w:spacing w:line="240" w:lineRule="auto"/>
              <w:ind w:firstLine="0"/>
              <w:jc w:val="center"/>
              <w:rPr>
                <w:sz w:val="16"/>
                <w:szCs w:val="16"/>
              </w:rPr>
            </w:pPr>
            <w:r w:rsidRPr="009A3CC1">
              <w:rPr>
                <w:sz w:val="16"/>
                <w:szCs w:val="16"/>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993" w:type="dxa"/>
            <w:vAlign w:val="center"/>
          </w:tcPr>
          <w:p w14:paraId="79985385" w14:textId="77777777" w:rsidR="00AE6A21" w:rsidRPr="009A3CC1" w:rsidRDefault="00AE6A21" w:rsidP="007B0B41">
            <w:pPr>
              <w:spacing w:line="240" w:lineRule="auto"/>
              <w:ind w:firstLine="0"/>
              <w:jc w:val="center"/>
              <w:rPr>
                <w:sz w:val="16"/>
                <w:szCs w:val="16"/>
              </w:rPr>
            </w:pPr>
            <w:r w:rsidRPr="009A3CC1">
              <w:rPr>
                <w:sz w:val="16"/>
                <w:szCs w:val="16"/>
              </w:rPr>
              <w:t>Валюта (ОКВ)</w:t>
            </w:r>
          </w:p>
        </w:tc>
        <w:tc>
          <w:tcPr>
            <w:tcW w:w="1701" w:type="dxa"/>
            <w:vAlign w:val="center"/>
          </w:tcPr>
          <w:p w14:paraId="63C90362" w14:textId="77777777" w:rsidR="00AE6A21" w:rsidRPr="009A3CC1" w:rsidRDefault="00AE6A21" w:rsidP="007B0B41">
            <w:pPr>
              <w:spacing w:line="240" w:lineRule="auto"/>
              <w:ind w:firstLine="0"/>
              <w:jc w:val="center"/>
              <w:rPr>
                <w:sz w:val="16"/>
                <w:szCs w:val="16"/>
              </w:rPr>
            </w:pPr>
          </w:p>
          <w:p w14:paraId="3193C05C" w14:textId="77777777" w:rsidR="00AE6A21" w:rsidRPr="009A3CC1" w:rsidRDefault="00AE6A21" w:rsidP="007B0B41">
            <w:pPr>
              <w:spacing w:line="240" w:lineRule="auto"/>
              <w:ind w:firstLine="0"/>
              <w:jc w:val="center"/>
              <w:rPr>
                <w:sz w:val="16"/>
                <w:szCs w:val="16"/>
              </w:rPr>
            </w:pPr>
            <w:r w:rsidRPr="009A3CC1">
              <w:rPr>
                <w:sz w:val="16"/>
                <w:szCs w:val="16"/>
              </w:rPr>
              <w:t>Единица измерения</w:t>
            </w:r>
          </w:p>
          <w:p w14:paraId="0C4769A2" w14:textId="77777777" w:rsidR="00AE6A21" w:rsidRPr="009A3CC1" w:rsidRDefault="00AE6A21" w:rsidP="007B0B41">
            <w:pPr>
              <w:spacing w:line="240" w:lineRule="auto"/>
              <w:ind w:firstLine="0"/>
              <w:jc w:val="center"/>
              <w:rPr>
                <w:sz w:val="16"/>
                <w:szCs w:val="16"/>
              </w:rPr>
            </w:pPr>
            <w:r w:rsidRPr="009A3CC1">
              <w:rPr>
                <w:sz w:val="16"/>
                <w:szCs w:val="16"/>
              </w:rPr>
              <w:t>ОКЕИ</w:t>
            </w:r>
          </w:p>
        </w:tc>
      </w:tr>
      <w:tr w:rsidR="00AE6A21" w:rsidRPr="00B11FDE" w14:paraId="281D3501" w14:textId="77777777" w:rsidTr="007B0B41">
        <w:trPr>
          <w:jc w:val="center"/>
        </w:trPr>
        <w:tc>
          <w:tcPr>
            <w:tcW w:w="271" w:type="dxa"/>
            <w:shd w:val="clear" w:color="auto" w:fill="auto"/>
            <w:vAlign w:val="center"/>
          </w:tcPr>
          <w:p w14:paraId="29881C30" w14:textId="77777777" w:rsidR="00AE6A21" w:rsidRPr="009A3CC1" w:rsidRDefault="00AE6A21" w:rsidP="007B0B41">
            <w:pPr>
              <w:spacing w:line="240" w:lineRule="auto"/>
              <w:ind w:firstLine="0"/>
              <w:jc w:val="center"/>
              <w:rPr>
                <w:b/>
                <w:sz w:val="16"/>
                <w:szCs w:val="16"/>
                <w:lang w:val="en-US"/>
              </w:rPr>
            </w:pPr>
            <w:r w:rsidRPr="009A3CC1">
              <w:rPr>
                <w:b/>
                <w:sz w:val="16"/>
                <w:szCs w:val="16"/>
                <w:lang w:val="en-US"/>
              </w:rPr>
              <w:t>1</w:t>
            </w:r>
          </w:p>
        </w:tc>
        <w:tc>
          <w:tcPr>
            <w:tcW w:w="804" w:type="dxa"/>
          </w:tcPr>
          <w:p w14:paraId="65AE2524" w14:textId="77777777" w:rsidR="00AE6A21" w:rsidRPr="00BD44B2" w:rsidRDefault="00AE6A21" w:rsidP="007B0B41">
            <w:pPr>
              <w:spacing w:line="240" w:lineRule="auto"/>
              <w:ind w:firstLine="0"/>
              <w:jc w:val="center"/>
              <w:rPr>
                <w:b/>
                <w:sz w:val="16"/>
                <w:szCs w:val="16"/>
              </w:rPr>
            </w:pPr>
            <w:r>
              <w:rPr>
                <w:b/>
                <w:sz w:val="16"/>
                <w:szCs w:val="16"/>
              </w:rPr>
              <w:t>2</w:t>
            </w:r>
          </w:p>
        </w:tc>
        <w:tc>
          <w:tcPr>
            <w:tcW w:w="1187" w:type="dxa"/>
            <w:shd w:val="clear" w:color="auto" w:fill="auto"/>
            <w:vAlign w:val="center"/>
          </w:tcPr>
          <w:p w14:paraId="64D3CFC2" w14:textId="77777777" w:rsidR="00AE6A21" w:rsidRPr="00BD44B2" w:rsidRDefault="00AE6A21" w:rsidP="007B0B41">
            <w:pPr>
              <w:spacing w:line="240" w:lineRule="auto"/>
              <w:ind w:firstLine="0"/>
              <w:jc w:val="center"/>
              <w:rPr>
                <w:b/>
                <w:sz w:val="16"/>
                <w:szCs w:val="16"/>
              </w:rPr>
            </w:pPr>
            <w:r>
              <w:rPr>
                <w:b/>
                <w:sz w:val="16"/>
                <w:szCs w:val="16"/>
              </w:rPr>
              <w:t>3</w:t>
            </w:r>
          </w:p>
        </w:tc>
        <w:tc>
          <w:tcPr>
            <w:tcW w:w="1418" w:type="dxa"/>
          </w:tcPr>
          <w:p w14:paraId="2CD64515" w14:textId="77777777" w:rsidR="00AE6A21" w:rsidRPr="00BD44B2" w:rsidRDefault="00AE6A21" w:rsidP="007B0B41">
            <w:pPr>
              <w:spacing w:line="240" w:lineRule="auto"/>
              <w:ind w:firstLine="0"/>
              <w:jc w:val="center"/>
              <w:rPr>
                <w:b/>
                <w:sz w:val="16"/>
                <w:szCs w:val="16"/>
              </w:rPr>
            </w:pPr>
            <w:r>
              <w:rPr>
                <w:b/>
                <w:sz w:val="16"/>
                <w:szCs w:val="16"/>
              </w:rPr>
              <w:t>4</w:t>
            </w:r>
          </w:p>
        </w:tc>
        <w:tc>
          <w:tcPr>
            <w:tcW w:w="2410" w:type="dxa"/>
          </w:tcPr>
          <w:p w14:paraId="3324F6EB" w14:textId="77777777" w:rsidR="00AE6A21" w:rsidRPr="00BD44B2" w:rsidRDefault="00AE6A21" w:rsidP="007B0B41">
            <w:pPr>
              <w:spacing w:line="240" w:lineRule="auto"/>
              <w:ind w:firstLine="0"/>
              <w:jc w:val="center"/>
              <w:rPr>
                <w:b/>
                <w:sz w:val="16"/>
                <w:szCs w:val="16"/>
              </w:rPr>
            </w:pPr>
            <w:r>
              <w:rPr>
                <w:b/>
                <w:sz w:val="16"/>
                <w:szCs w:val="16"/>
              </w:rPr>
              <w:t>5</w:t>
            </w:r>
          </w:p>
        </w:tc>
        <w:tc>
          <w:tcPr>
            <w:tcW w:w="2976" w:type="dxa"/>
          </w:tcPr>
          <w:p w14:paraId="2C21695E" w14:textId="77777777" w:rsidR="00AE6A21" w:rsidRPr="00BD44B2" w:rsidRDefault="00AE6A21" w:rsidP="007B0B41">
            <w:pPr>
              <w:spacing w:line="240" w:lineRule="auto"/>
              <w:ind w:firstLine="0"/>
              <w:jc w:val="center"/>
              <w:rPr>
                <w:b/>
                <w:sz w:val="16"/>
                <w:szCs w:val="16"/>
              </w:rPr>
            </w:pPr>
            <w:r>
              <w:rPr>
                <w:b/>
                <w:sz w:val="16"/>
                <w:szCs w:val="16"/>
              </w:rPr>
              <w:t>6</w:t>
            </w:r>
          </w:p>
        </w:tc>
        <w:tc>
          <w:tcPr>
            <w:tcW w:w="2836" w:type="dxa"/>
          </w:tcPr>
          <w:p w14:paraId="18D40661" w14:textId="77777777" w:rsidR="00AE6A21" w:rsidRPr="00BD44B2" w:rsidRDefault="00AE6A21" w:rsidP="007B0B41">
            <w:pPr>
              <w:spacing w:line="240" w:lineRule="auto"/>
              <w:ind w:firstLine="0"/>
              <w:jc w:val="center"/>
              <w:rPr>
                <w:b/>
                <w:sz w:val="16"/>
                <w:szCs w:val="16"/>
              </w:rPr>
            </w:pPr>
            <w:r>
              <w:rPr>
                <w:b/>
                <w:sz w:val="16"/>
                <w:szCs w:val="16"/>
              </w:rPr>
              <w:t>7</w:t>
            </w:r>
          </w:p>
        </w:tc>
        <w:tc>
          <w:tcPr>
            <w:tcW w:w="993" w:type="dxa"/>
            <w:vAlign w:val="center"/>
          </w:tcPr>
          <w:p w14:paraId="190578CE" w14:textId="77777777" w:rsidR="00AE6A21" w:rsidRPr="00BD44B2" w:rsidRDefault="00AE6A21" w:rsidP="007B0B41">
            <w:pPr>
              <w:spacing w:line="240" w:lineRule="auto"/>
              <w:ind w:firstLine="0"/>
              <w:jc w:val="center"/>
              <w:rPr>
                <w:b/>
                <w:sz w:val="16"/>
                <w:szCs w:val="16"/>
              </w:rPr>
            </w:pPr>
            <w:r>
              <w:rPr>
                <w:b/>
                <w:sz w:val="16"/>
                <w:szCs w:val="16"/>
              </w:rPr>
              <w:t>8</w:t>
            </w:r>
          </w:p>
        </w:tc>
        <w:tc>
          <w:tcPr>
            <w:tcW w:w="1701" w:type="dxa"/>
          </w:tcPr>
          <w:p w14:paraId="01F827D8" w14:textId="77777777" w:rsidR="00AE6A21" w:rsidRPr="00BD44B2" w:rsidRDefault="00AE6A21" w:rsidP="007B0B41">
            <w:pPr>
              <w:spacing w:line="240" w:lineRule="auto"/>
              <w:ind w:firstLine="0"/>
              <w:jc w:val="center"/>
              <w:rPr>
                <w:b/>
                <w:sz w:val="16"/>
                <w:szCs w:val="16"/>
              </w:rPr>
            </w:pPr>
            <w:r>
              <w:rPr>
                <w:b/>
                <w:sz w:val="16"/>
                <w:szCs w:val="16"/>
              </w:rPr>
              <w:t>9</w:t>
            </w:r>
          </w:p>
        </w:tc>
      </w:tr>
      <w:tr w:rsidR="00AE6A21" w:rsidRPr="00B11FDE" w14:paraId="36647988" w14:textId="77777777" w:rsidTr="007B0B41">
        <w:trPr>
          <w:jc w:val="center"/>
        </w:trPr>
        <w:tc>
          <w:tcPr>
            <w:tcW w:w="271" w:type="dxa"/>
            <w:shd w:val="clear" w:color="auto" w:fill="auto"/>
            <w:vAlign w:val="center"/>
          </w:tcPr>
          <w:p w14:paraId="03872F4D" w14:textId="77777777" w:rsidR="00AE6A21" w:rsidRPr="009A3CC1" w:rsidRDefault="00AE6A21" w:rsidP="007B0B41">
            <w:pPr>
              <w:spacing w:line="240" w:lineRule="auto"/>
              <w:ind w:firstLine="0"/>
              <w:jc w:val="center"/>
              <w:rPr>
                <w:i/>
                <w:sz w:val="16"/>
                <w:szCs w:val="16"/>
                <w:lang w:val="en-US"/>
              </w:rPr>
            </w:pPr>
            <w:r w:rsidRPr="009A3CC1">
              <w:rPr>
                <w:i/>
                <w:sz w:val="16"/>
                <w:szCs w:val="16"/>
                <w:lang w:val="en-US"/>
              </w:rPr>
              <w:t>1</w:t>
            </w:r>
          </w:p>
        </w:tc>
        <w:tc>
          <w:tcPr>
            <w:tcW w:w="804" w:type="dxa"/>
          </w:tcPr>
          <w:p w14:paraId="742E4F79" w14:textId="77777777" w:rsidR="00AE6A21" w:rsidRPr="009A3CC1" w:rsidRDefault="00AE6A21" w:rsidP="007B0B41">
            <w:pPr>
              <w:spacing w:line="240" w:lineRule="auto"/>
              <w:ind w:firstLine="0"/>
              <w:jc w:val="center"/>
              <w:rPr>
                <w:i/>
                <w:sz w:val="16"/>
                <w:szCs w:val="16"/>
              </w:rPr>
            </w:pPr>
          </w:p>
        </w:tc>
        <w:tc>
          <w:tcPr>
            <w:tcW w:w="1187" w:type="dxa"/>
            <w:shd w:val="clear" w:color="auto" w:fill="auto"/>
            <w:vAlign w:val="center"/>
          </w:tcPr>
          <w:p w14:paraId="2FABBF22" w14:textId="77777777" w:rsidR="00AE6A21" w:rsidRPr="009A3CC1" w:rsidRDefault="00AE6A21" w:rsidP="007B0B41">
            <w:pPr>
              <w:spacing w:line="240" w:lineRule="auto"/>
              <w:ind w:firstLine="0"/>
              <w:jc w:val="center"/>
              <w:rPr>
                <w:i/>
                <w:sz w:val="16"/>
                <w:szCs w:val="16"/>
              </w:rPr>
            </w:pPr>
          </w:p>
        </w:tc>
        <w:tc>
          <w:tcPr>
            <w:tcW w:w="1418" w:type="dxa"/>
          </w:tcPr>
          <w:p w14:paraId="6AD03DA9" w14:textId="77777777" w:rsidR="00AE6A21" w:rsidRPr="009A3CC1" w:rsidRDefault="00AE6A21" w:rsidP="007B0B41">
            <w:pPr>
              <w:spacing w:line="240" w:lineRule="auto"/>
              <w:ind w:firstLine="0"/>
              <w:jc w:val="center"/>
              <w:rPr>
                <w:i/>
                <w:sz w:val="16"/>
                <w:szCs w:val="16"/>
              </w:rPr>
            </w:pPr>
          </w:p>
        </w:tc>
        <w:tc>
          <w:tcPr>
            <w:tcW w:w="2410" w:type="dxa"/>
          </w:tcPr>
          <w:p w14:paraId="51DA7315" w14:textId="77777777" w:rsidR="00AE6A21" w:rsidRPr="009A3CC1" w:rsidRDefault="00AE6A21" w:rsidP="007B0B41">
            <w:pPr>
              <w:spacing w:line="240" w:lineRule="auto"/>
              <w:ind w:firstLine="0"/>
              <w:jc w:val="center"/>
              <w:rPr>
                <w:i/>
                <w:sz w:val="16"/>
                <w:szCs w:val="16"/>
              </w:rPr>
            </w:pPr>
          </w:p>
        </w:tc>
        <w:tc>
          <w:tcPr>
            <w:tcW w:w="2976" w:type="dxa"/>
          </w:tcPr>
          <w:p w14:paraId="447DBBAE" w14:textId="77777777" w:rsidR="00AE6A21" w:rsidRPr="009A3CC1" w:rsidRDefault="00AE6A21" w:rsidP="007B0B41">
            <w:pPr>
              <w:spacing w:line="240" w:lineRule="auto"/>
              <w:ind w:firstLine="0"/>
              <w:jc w:val="center"/>
              <w:rPr>
                <w:i/>
                <w:sz w:val="16"/>
                <w:szCs w:val="16"/>
              </w:rPr>
            </w:pPr>
          </w:p>
        </w:tc>
        <w:tc>
          <w:tcPr>
            <w:tcW w:w="2836" w:type="dxa"/>
          </w:tcPr>
          <w:p w14:paraId="2695CDE4" w14:textId="77777777" w:rsidR="00AE6A21" w:rsidRPr="009A3CC1" w:rsidRDefault="00AE6A21" w:rsidP="007B0B41">
            <w:pPr>
              <w:spacing w:line="240" w:lineRule="auto"/>
              <w:ind w:firstLine="0"/>
              <w:jc w:val="center"/>
              <w:rPr>
                <w:i/>
                <w:sz w:val="16"/>
                <w:szCs w:val="16"/>
              </w:rPr>
            </w:pPr>
          </w:p>
        </w:tc>
        <w:tc>
          <w:tcPr>
            <w:tcW w:w="993" w:type="dxa"/>
            <w:vAlign w:val="center"/>
          </w:tcPr>
          <w:p w14:paraId="5C0868D6" w14:textId="77777777" w:rsidR="00AE6A21" w:rsidRPr="009A3CC1" w:rsidRDefault="00AE6A21" w:rsidP="007B0B41">
            <w:pPr>
              <w:spacing w:line="240" w:lineRule="auto"/>
              <w:ind w:firstLine="0"/>
              <w:jc w:val="center"/>
              <w:rPr>
                <w:i/>
                <w:sz w:val="16"/>
                <w:szCs w:val="16"/>
              </w:rPr>
            </w:pPr>
          </w:p>
        </w:tc>
        <w:tc>
          <w:tcPr>
            <w:tcW w:w="1701" w:type="dxa"/>
          </w:tcPr>
          <w:p w14:paraId="49AABEBF" w14:textId="77777777" w:rsidR="00AE6A21" w:rsidRPr="009A3CC1" w:rsidRDefault="00AE6A21" w:rsidP="007B0B41">
            <w:pPr>
              <w:spacing w:line="240" w:lineRule="auto"/>
              <w:ind w:firstLine="0"/>
              <w:jc w:val="center"/>
              <w:rPr>
                <w:i/>
                <w:sz w:val="16"/>
                <w:szCs w:val="16"/>
              </w:rPr>
            </w:pPr>
          </w:p>
        </w:tc>
      </w:tr>
    </w:tbl>
    <w:p w14:paraId="023C92B0" w14:textId="77777777" w:rsidR="009E54A3" w:rsidRDefault="009E54A3">
      <w:pPr>
        <w:spacing w:line="240" w:lineRule="auto"/>
        <w:ind w:firstLine="0"/>
        <w:rPr>
          <w:sz w:val="20"/>
          <w:szCs w:val="20"/>
        </w:rPr>
      </w:pPr>
    </w:p>
    <w:p w14:paraId="7D729D41" w14:textId="77777777" w:rsidR="009E54A3" w:rsidRDefault="009E54A3">
      <w:pPr>
        <w:spacing w:line="240" w:lineRule="auto"/>
        <w:ind w:firstLine="0"/>
        <w:rPr>
          <w:sz w:val="16"/>
          <w:szCs w:val="16"/>
        </w:rPr>
      </w:pPr>
    </w:p>
    <w:tbl>
      <w:tblPr>
        <w:tblW w:w="5000" w:type="pct"/>
        <w:tblLayout w:type="fixed"/>
        <w:tblCellMar>
          <w:left w:w="28" w:type="dxa"/>
          <w:right w:w="28" w:type="dxa"/>
        </w:tblCellMar>
        <w:tblLook w:val="04A0" w:firstRow="1" w:lastRow="0" w:firstColumn="1" w:lastColumn="0" w:noHBand="0" w:noVBand="1"/>
      </w:tblPr>
      <w:tblGrid>
        <w:gridCol w:w="864"/>
        <w:gridCol w:w="1155"/>
        <w:gridCol w:w="770"/>
        <w:gridCol w:w="770"/>
        <w:gridCol w:w="866"/>
        <w:gridCol w:w="1445"/>
        <w:gridCol w:w="1254"/>
        <w:gridCol w:w="868"/>
        <w:gridCol w:w="1919"/>
      </w:tblGrid>
      <w:tr w:rsidR="009E54A3" w14:paraId="5186FB81" w14:textId="77777777">
        <w:trPr>
          <w:trHeight w:val="1289"/>
        </w:trPr>
        <w:tc>
          <w:tcPr>
            <w:tcW w:w="864" w:type="dxa"/>
            <w:tcBorders>
              <w:top w:val="single" w:sz="4" w:space="0" w:color="000000"/>
              <w:left w:val="single" w:sz="4" w:space="0" w:color="000000"/>
              <w:bottom w:val="single" w:sz="4" w:space="0" w:color="000000"/>
              <w:right w:val="single" w:sz="4" w:space="0" w:color="000000"/>
            </w:tcBorders>
          </w:tcPr>
          <w:p w14:paraId="3107C744" w14:textId="77777777" w:rsidR="009E54A3" w:rsidRDefault="009E54A3">
            <w:pPr>
              <w:widowControl w:val="0"/>
              <w:spacing w:line="240" w:lineRule="auto"/>
              <w:ind w:firstLine="0"/>
              <w:jc w:val="center"/>
              <w:rPr>
                <w:sz w:val="16"/>
                <w:szCs w:val="16"/>
              </w:rPr>
            </w:pPr>
          </w:p>
          <w:p w14:paraId="127450E6" w14:textId="77777777" w:rsidR="009E54A3" w:rsidRDefault="009E54A3">
            <w:pPr>
              <w:widowControl w:val="0"/>
              <w:spacing w:line="240" w:lineRule="auto"/>
              <w:ind w:firstLine="0"/>
              <w:jc w:val="center"/>
              <w:rPr>
                <w:sz w:val="16"/>
                <w:szCs w:val="16"/>
              </w:rPr>
            </w:pPr>
          </w:p>
          <w:p w14:paraId="13504F30" w14:textId="77777777" w:rsidR="009E54A3" w:rsidRDefault="00113892">
            <w:pPr>
              <w:widowControl w:val="0"/>
              <w:spacing w:line="240" w:lineRule="auto"/>
              <w:ind w:firstLine="0"/>
              <w:jc w:val="center"/>
              <w:rPr>
                <w:sz w:val="16"/>
                <w:szCs w:val="16"/>
              </w:rPr>
            </w:pPr>
            <w:r>
              <w:rPr>
                <w:sz w:val="16"/>
                <w:szCs w:val="16"/>
              </w:rPr>
              <w:t>Кол-во товара, работ, услуг</w:t>
            </w:r>
          </w:p>
        </w:tc>
        <w:tc>
          <w:tcPr>
            <w:tcW w:w="1156" w:type="dxa"/>
            <w:tcBorders>
              <w:top w:val="single" w:sz="4" w:space="0" w:color="000000"/>
              <w:left w:val="single" w:sz="4" w:space="0" w:color="000000"/>
              <w:bottom w:val="single" w:sz="4" w:space="0" w:color="000000"/>
              <w:right w:val="single" w:sz="4" w:space="0" w:color="000000"/>
            </w:tcBorders>
            <w:vAlign w:val="center"/>
          </w:tcPr>
          <w:p w14:paraId="0AFAB0CB" w14:textId="77777777" w:rsidR="009E54A3" w:rsidRDefault="00113892">
            <w:pPr>
              <w:widowControl w:val="0"/>
              <w:spacing w:line="240" w:lineRule="auto"/>
              <w:ind w:firstLine="0"/>
              <w:jc w:val="center"/>
              <w:rPr>
                <w:sz w:val="16"/>
                <w:szCs w:val="16"/>
              </w:rPr>
            </w:pPr>
            <w:r>
              <w:rPr>
                <w:sz w:val="16"/>
                <w:szCs w:val="16"/>
              </w:rPr>
              <w:t>Цена за единицу</w:t>
            </w:r>
          </w:p>
          <w:p w14:paraId="4E5D12BE" w14:textId="77777777" w:rsidR="009E54A3" w:rsidRDefault="00113892">
            <w:pPr>
              <w:widowControl w:val="0"/>
              <w:spacing w:line="240" w:lineRule="auto"/>
              <w:ind w:firstLine="0"/>
              <w:jc w:val="center"/>
              <w:rPr>
                <w:sz w:val="16"/>
                <w:szCs w:val="16"/>
              </w:rPr>
            </w:pPr>
            <w:r>
              <w:rPr>
                <w:sz w:val="16"/>
                <w:szCs w:val="16"/>
              </w:rPr>
              <w:t xml:space="preserve"> (руб. без НДС)</w:t>
            </w:r>
          </w:p>
        </w:tc>
        <w:tc>
          <w:tcPr>
            <w:tcW w:w="771" w:type="dxa"/>
            <w:tcBorders>
              <w:top w:val="single" w:sz="4" w:space="0" w:color="000000"/>
              <w:left w:val="single" w:sz="4" w:space="0" w:color="000000"/>
              <w:bottom w:val="single" w:sz="4" w:space="0" w:color="000000"/>
              <w:right w:val="single" w:sz="4" w:space="0" w:color="000000"/>
            </w:tcBorders>
            <w:vAlign w:val="center"/>
          </w:tcPr>
          <w:p w14:paraId="63A4E94C" w14:textId="77777777" w:rsidR="009E54A3" w:rsidRDefault="00113892">
            <w:pPr>
              <w:widowControl w:val="0"/>
              <w:spacing w:line="240" w:lineRule="auto"/>
              <w:ind w:firstLine="0"/>
              <w:jc w:val="center"/>
              <w:rPr>
                <w:sz w:val="16"/>
                <w:szCs w:val="16"/>
              </w:rPr>
            </w:pPr>
            <w:r>
              <w:rPr>
                <w:sz w:val="16"/>
                <w:szCs w:val="16"/>
              </w:rPr>
              <w:t>Цена по договору</w:t>
            </w:r>
          </w:p>
          <w:p w14:paraId="4897067D" w14:textId="77777777" w:rsidR="009E54A3" w:rsidRDefault="00113892">
            <w:pPr>
              <w:widowControl w:val="0"/>
              <w:spacing w:line="240" w:lineRule="auto"/>
              <w:ind w:firstLine="0"/>
              <w:jc w:val="center"/>
              <w:rPr>
                <w:sz w:val="16"/>
                <w:szCs w:val="16"/>
              </w:rPr>
            </w:pPr>
            <w:r>
              <w:rPr>
                <w:sz w:val="16"/>
                <w:szCs w:val="16"/>
              </w:rPr>
              <w:t xml:space="preserve"> (руб. без НДС)</w:t>
            </w:r>
          </w:p>
        </w:tc>
        <w:tc>
          <w:tcPr>
            <w:tcW w:w="771" w:type="dxa"/>
            <w:tcBorders>
              <w:top w:val="single" w:sz="4" w:space="0" w:color="000000"/>
              <w:left w:val="single" w:sz="4" w:space="0" w:color="000000"/>
              <w:bottom w:val="single" w:sz="4" w:space="0" w:color="000000"/>
              <w:right w:val="single" w:sz="4" w:space="0" w:color="000000"/>
            </w:tcBorders>
            <w:vAlign w:val="center"/>
          </w:tcPr>
          <w:p w14:paraId="64E0C93E" w14:textId="77777777" w:rsidR="009E54A3" w:rsidRDefault="00113892">
            <w:pPr>
              <w:widowControl w:val="0"/>
              <w:spacing w:line="240" w:lineRule="auto"/>
              <w:ind w:firstLine="0"/>
              <w:jc w:val="center"/>
              <w:rPr>
                <w:sz w:val="16"/>
                <w:szCs w:val="16"/>
              </w:rPr>
            </w:pPr>
            <w:r>
              <w:rPr>
                <w:sz w:val="16"/>
                <w:szCs w:val="16"/>
              </w:rPr>
              <w:t>Дата начала выполнения работ</w:t>
            </w:r>
          </w:p>
        </w:tc>
        <w:tc>
          <w:tcPr>
            <w:tcW w:w="867" w:type="dxa"/>
            <w:tcBorders>
              <w:top w:val="single" w:sz="4" w:space="0" w:color="000000"/>
              <w:left w:val="single" w:sz="4" w:space="0" w:color="000000"/>
              <w:bottom w:val="single" w:sz="4" w:space="0" w:color="000000"/>
              <w:right w:val="single" w:sz="4" w:space="0" w:color="000000"/>
            </w:tcBorders>
            <w:vAlign w:val="center"/>
          </w:tcPr>
          <w:p w14:paraId="1E953594" w14:textId="77777777" w:rsidR="009E54A3" w:rsidRDefault="00113892">
            <w:pPr>
              <w:widowControl w:val="0"/>
              <w:spacing w:line="240" w:lineRule="auto"/>
              <w:ind w:firstLine="0"/>
              <w:jc w:val="center"/>
              <w:rPr>
                <w:sz w:val="16"/>
                <w:szCs w:val="16"/>
              </w:rPr>
            </w:pPr>
            <w:r>
              <w:rPr>
                <w:sz w:val="16"/>
                <w:szCs w:val="16"/>
              </w:rPr>
              <w:t>Дата окончания выполнения работ</w:t>
            </w:r>
          </w:p>
        </w:tc>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53160" w14:textId="77777777" w:rsidR="009E54A3" w:rsidRDefault="00113892">
            <w:pPr>
              <w:widowControl w:val="0"/>
              <w:spacing w:line="240" w:lineRule="auto"/>
              <w:ind w:firstLine="0"/>
              <w:jc w:val="center"/>
              <w:rPr>
                <w:sz w:val="16"/>
                <w:szCs w:val="16"/>
              </w:rPr>
            </w:pPr>
            <w:r>
              <w:rPr>
                <w:sz w:val="16"/>
                <w:szCs w:val="16"/>
              </w:rPr>
              <w:t>Принадлежность к МСП</w:t>
            </w:r>
          </w:p>
          <w:p w14:paraId="5CB41C12" w14:textId="77777777" w:rsidR="009E54A3" w:rsidRDefault="00113892">
            <w:pPr>
              <w:widowControl w:val="0"/>
              <w:spacing w:line="240" w:lineRule="auto"/>
              <w:ind w:firstLine="0"/>
              <w:jc w:val="center"/>
              <w:rPr>
                <w:sz w:val="16"/>
                <w:szCs w:val="16"/>
              </w:rPr>
            </w:pPr>
            <w:r>
              <w:rPr>
                <w:sz w:val="16"/>
                <w:szCs w:val="16"/>
              </w:rPr>
              <w:t xml:space="preserve">(среднее предприятие, малое предприятие, </w:t>
            </w:r>
            <w:proofErr w:type="spellStart"/>
            <w:r>
              <w:rPr>
                <w:sz w:val="16"/>
                <w:szCs w:val="16"/>
              </w:rPr>
              <w:t>микропредприятие</w:t>
            </w:r>
            <w:proofErr w:type="spellEnd"/>
            <w:r>
              <w:rPr>
                <w:sz w:val="16"/>
                <w:szCs w:val="16"/>
              </w:rPr>
              <w:t>)</w:t>
            </w:r>
            <w:r>
              <w:rPr>
                <w:rStyle w:val="aa"/>
                <w:rFonts w:ascii="Symbol" w:eastAsia="Symbol" w:hAnsi="Symbol" w:cs="Symbol"/>
                <w:sz w:val="16"/>
                <w:szCs w:val="16"/>
              </w:rPr>
              <w:footnoteReference w:customMarkFollows="1" w:id="18"/>
              <w:t></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5C379" w14:textId="77777777" w:rsidR="009E54A3" w:rsidRDefault="00113892">
            <w:pPr>
              <w:widowControl w:val="0"/>
              <w:spacing w:line="240" w:lineRule="auto"/>
              <w:ind w:firstLine="0"/>
              <w:jc w:val="center"/>
              <w:rPr>
                <w:sz w:val="16"/>
                <w:szCs w:val="16"/>
              </w:rPr>
            </w:pPr>
            <w:r>
              <w:rPr>
                <w:sz w:val="16"/>
                <w:szCs w:val="16"/>
              </w:rPr>
              <w:t>Полное наименование/ФИО</w:t>
            </w:r>
          </w:p>
        </w:tc>
        <w:tc>
          <w:tcPr>
            <w:tcW w:w="869" w:type="dxa"/>
            <w:tcBorders>
              <w:top w:val="single" w:sz="4" w:space="0" w:color="000000"/>
              <w:left w:val="single" w:sz="4" w:space="0" w:color="000000"/>
              <w:bottom w:val="single" w:sz="4" w:space="0" w:color="000000"/>
              <w:right w:val="single" w:sz="4" w:space="0" w:color="000000"/>
            </w:tcBorders>
            <w:vAlign w:val="center"/>
          </w:tcPr>
          <w:p w14:paraId="66489FC5" w14:textId="77777777" w:rsidR="009E54A3" w:rsidRDefault="00113892">
            <w:pPr>
              <w:widowControl w:val="0"/>
              <w:spacing w:line="240" w:lineRule="auto"/>
              <w:ind w:firstLine="0"/>
              <w:jc w:val="center"/>
              <w:rPr>
                <w:sz w:val="16"/>
                <w:szCs w:val="16"/>
              </w:rPr>
            </w:pPr>
            <w:r>
              <w:rPr>
                <w:sz w:val="16"/>
                <w:szCs w:val="16"/>
              </w:rPr>
              <w:t>Сокращенное наименование</w:t>
            </w:r>
          </w:p>
        </w:tc>
        <w:tc>
          <w:tcPr>
            <w:tcW w:w="1921" w:type="dxa"/>
            <w:tcBorders>
              <w:top w:val="single" w:sz="4" w:space="0" w:color="000000"/>
              <w:left w:val="single" w:sz="4" w:space="0" w:color="000000"/>
              <w:bottom w:val="single" w:sz="4" w:space="0" w:color="000000"/>
              <w:right w:val="single" w:sz="4" w:space="0" w:color="000000"/>
            </w:tcBorders>
            <w:vAlign w:val="center"/>
          </w:tcPr>
          <w:p w14:paraId="0B2625DB" w14:textId="77777777" w:rsidR="009E54A3" w:rsidRDefault="00113892">
            <w:pPr>
              <w:widowControl w:val="0"/>
              <w:spacing w:line="240" w:lineRule="auto"/>
              <w:ind w:firstLine="0"/>
              <w:jc w:val="center"/>
              <w:rPr>
                <w:sz w:val="16"/>
                <w:szCs w:val="16"/>
              </w:rPr>
            </w:pPr>
            <w:r>
              <w:rPr>
                <w:sz w:val="16"/>
                <w:szCs w:val="16"/>
              </w:rPr>
              <w:t>Физическое/Юридическое лицо</w:t>
            </w:r>
          </w:p>
        </w:tc>
      </w:tr>
      <w:tr w:rsidR="009E54A3" w14:paraId="2125F859" w14:textId="77777777">
        <w:tc>
          <w:tcPr>
            <w:tcW w:w="864" w:type="dxa"/>
            <w:tcBorders>
              <w:top w:val="single" w:sz="4" w:space="0" w:color="000000"/>
              <w:left w:val="single" w:sz="4" w:space="0" w:color="000000"/>
              <w:bottom w:val="single" w:sz="4" w:space="0" w:color="000000"/>
              <w:right w:val="single" w:sz="4" w:space="0" w:color="000000"/>
            </w:tcBorders>
          </w:tcPr>
          <w:p w14:paraId="426B5F80" w14:textId="77777777" w:rsidR="009E54A3" w:rsidRDefault="00113892">
            <w:pPr>
              <w:widowControl w:val="0"/>
              <w:spacing w:line="240" w:lineRule="auto"/>
              <w:ind w:firstLine="0"/>
              <w:jc w:val="center"/>
              <w:rPr>
                <w:b/>
                <w:sz w:val="16"/>
                <w:szCs w:val="16"/>
                <w:lang w:val="en-US"/>
              </w:rPr>
            </w:pPr>
            <w:r>
              <w:rPr>
                <w:b/>
                <w:sz w:val="16"/>
                <w:szCs w:val="16"/>
                <w:lang w:val="en-US"/>
              </w:rPr>
              <w:t>9</w:t>
            </w:r>
          </w:p>
        </w:tc>
        <w:tc>
          <w:tcPr>
            <w:tcW w:w="1156" w:type="dxa"/>
            <w:tcBorders>
              <w:top w:val="single" w:sz="4" w:space="0" w:color="000000"/>
              <w:left w:val="single" w:sz="4" w:space="0" w:color="000000"/>
              <w:bottom w:val="single" w:sz="4" w:space="0" w:color="000000"/>
              <w:right w:val="single" w:sz="4" w:space="0" w:color="000000"/>
            </w:tcBorders>
          </w:tcPr>
          <w:p w14:paraId="2C3B90F6" w14:textId="77777777" w:rsidR="009E54A3" w:rsidRDefault="00113892">
            <w:pPr>
              <w:widowControl w:val="0"/>
              <w:spacing w:line="240" w:lineRule="auto"/>
              <w:ind w:firstLine="0"/>
              <w:jc w:val="center"/>
              <w:rPr>
                <w:b/>
                <w:sz w:val="16"/>
                <w:szCs w:val="16"/>
                <w:lang w:val="en-US"/>
              </w:rPr>
            </w:pPr>
            <w:r>
              <w:rPr>
                <w:b/>
                <w:sz w:val="16"/>
                <w:szCs w:val="16"/>
                <w:lang w:val="en-US"/>
              </w:rPr>
              <w:t>10</w:t>
            </w:r>
          </w:p>
        </w:tc>
        <w:tc>
          <w:tcPr>
            <w:tcW w:w="771" w:type="dxa"/>
            <w:tcBorders>
              <w:top w:val="single" w:sz="4" w:space="0" w:color="000000"/>
              <w:left w:val="single" w:sz="4" w:space="0" w:color="000000"/>
              <w:bottom w:val="single" w:sz="4" w:space="0" w:color="000000"/>
              <w:right w:val="single" w:sz="4" w:space="0" w:color="000000"/>
            </w:tcBorders>
          </w:tcPr>
          <w:p w14:paraId="0434F095" w14:textId="77777777" w:rsidR="009E54A3" w:rsidRDefault="00113892">
            <w:pPr>
              <w:widowControl w:val="0"/>
              <w:spacing w:line="240" w:lineRule="auto"/>
              <w:ind w:firstLine="0"/>
              <w:jc w:val="center"/>
              <w:rPr>
                <w:b/>
                <w:sz w:val="16"/>
                <w:szCs w:val="16"/>
                <w:lang w:val="en-US"/>
              </w:rPr>
            </w:pPr>
            <w:r>
              <w:rPr>
                <w:b/>
                <w:sz w:val="16"/>
                <w:szCs w:val="16"/>
              </w:rPr>
              <w:t>1</w:t>
            </w:r>
            <w:r>
              <w:rPr>
                <w:b/>
                <w:sz w:val="16"/>
                <w:szCs w:val="16"/>
                <w:lang w:val="en-US"/>
              </w:rPr>
              <w:t>1</w:t>
            </w:r>
          </w:p>
        </w:tc>
        <w:tc>
          <w:tcPr>
            <w:tcW w:w="771" w:type="dxa"/>
            <w:tcBorders>
              <w:top w:val="single" w:sz="4" w:space="0" w:color="000000"/>
              <w:left w:val="single" w:sz="4" w:space="0" w:color="000000"/>
              <w:bottom w:val="single" w:sz="4" w:space="0" w:color="000000"/>
              <w:right w:val="single" w:sz="4" w:space="0" w:color="000000"/>
            </w:tcBorders>
          </w:tcPr>
          <w:p w14:paraId="7DFE34FB" w14:textId="77777777" w:rsidR="009E54A3" w:rsidRDefault="00113892">
            <w:pPr>
              <w:widowControl w:val="0"/>
              <w:spacing w:line="240" w:lineRule="auto"/>
              <w:ind w:firstLine="0"/>
              <w:jc w:val="center"/>
              <w:rPr>
                <w:b/>
                <w:sz w:val="16"/>
                <w:szCs w:val="16"/>
                <w:lang w:val="en-US"/>
              </w:rPr>
            </w:pPr>
            <w:r>
              <w:rPr>
                <w:b/>
                <w:sz w:val="16"/>
                <w:szCs w:val="16"/>
                <w:lang w:val="en-US"/>
              </w:rPr>
              <w:t>12</w:t>
            </w:r>
          </w:p>
        </w:tc>
        <w:tc>
          <w:tcPr>
            <w:tcW w:w="867" w:type="dxa"/>
            <w:tcBorders>
              <w:top w:val="single" w:sz="4" w:space="0" w:color="000000"/>
              <w:left w:val="single" w:sz="4" w:space="0" w:color="000000"/>
              <w:bottom w:val="single" w:sz="4" w:space="0" w:color="000000"/>
              <w:right w:val="single" w:sz="4" w:space="0" w:color="000000"/>
            </w:tcBorders>
            <w:vAlign w:val="center"/>
          </w:tcPr>
          <w:p w14:paraId="1C436B82" w14:textId="77777777" w:rsidR="009E54A3" w:rsidRDefault="00113892">
            <w:pPr>
              <w:widowControl w:val="0"/>
              <w:spacing w:line="240" w:lineRule="auto"/>
              <w:ind w:firstLine="0"/>
              <w:jc w:val="center"/>
              <w:rPr>
                <w:b/>
                <w:sz w:val="16"/>
                <w:szCs w:val="16"/>
                <w:lang w:val="en-US"/>
              </w:rPr>
            </w:pPr>
            <w:r>
              <w:rPr>
                <w:b/>
                <w:sz w:val="16"/>
                <w:szCs w:val="16"/>
                <w:lang w:val="en-US"/>
              </w:rPr>
              <w:t>13</w:t>
            </w:r>
          </w:p>
        </w:tc>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02A79" w14:textId="77777777" w:rsidR="009E54A3" w:rsidRDefault="00113892">
            <w:pPr>
              <w:widowControl w:val="0"/>
              <w:spacing w:line="240" w:lineRule="auto"/>
              <w:ind w:firstLine="0"/>
              <w:jc w:val="center"/>
              <w:rPr>
                <w:b/>
                <w:sz w:val="16"/>
                <w:szCs w:val="16"/>
                <w:lang w:val="en-US"/>
              </w:rPr>
            </w:pPr>
            <w:r>
              <w:rPr>
                <w:b/>
                <w:sz w:val="16"/>
                <w:szCs w:val="16"/>
                <w:lang w:val="en-US"/>
              </w:rPr>
              <w:t>14</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0CEA5268" w14:textId="77777777" w:rsidR="009E54A3" w:rsidRDefault="00113892">
            <w:pPr>
              <w:widowControl w:val="0"/>
              <w:spacing w:line="240" w:lineRule="auto"/>
              <w:ind w:firstLine="0"/>
              <w:jc w:val="center"/>
              <w:rPr>
                <w:b/>
                <w:sz w:val="16"/>
                <w:szCs w:val="16"/>
                <w:lang w:val="en-US"/>
              </w:rPr>
            </w:pPr>
            <w:r>
              <w:rPr>
                <w:b/>
                <w:sz w:val="16"/>
                <w:szCs w:val="16"/>
                <w:lang w:val="en-US"/>
              </w:rPr>
              <w:t>15</w:t>
            </w:r>
          </w:p>
        </w:tc>
        <w:tc>
          <w:tcPr>
            <w:tcW w:w="869" w:type="dxa"/>
            <w:tcBorders>
              <w:top w:val="single" w:sz="4" w:space="0" w:color="000000"/>
              <w:left w:val="single" w:sz="4" w:space="0" w:color="000000"/>
              <w:bottom w:val="single" w:sz="4" w:space="0" w:color="000000"/>
              <w:right w:val="single" w:sz="4" w:space="0" w:color="000000"/>
            </w:tcBorders>
            <w:vAlign w:val="center"/>
          </w:tcPr>
          <w:p w14:paraId="14680938" w14:textId="77777777" w:rsidR="009E54A3" w:rsidRDefault="00113892">
            <w:pPr>
              <w:widowControl w:val="0"/>
              <w:tabs>
                <w:tab w:val="left" w:pos="1531"/>
              </w:tabs>
              <w:spacing w:line="240" w:lineRule="auto"/>
              <w:ind w:firstLine="0"/>
              <w:jc w:val="center"/>
              <w:rPr>
                <w:b/>
                <w:sz w:val="16"/>
                <w:szCs w:val="16"/>
                <w:lang w:val="en-US"/>
              </w:rPr>
            </w:pPr>
            <w:r>
              <w:rPr>
                <w:b/>
                <w:sz w:val="16"/>
                <w:szCs w:val="16"/>
                <w:lang w:val="en-US"/>
              </w:rPr>
              <w:t>16</w:t>
            </w:r>
          </w:p>
        </w:tc>
        <w:tc>
          <w:tcPr>
            <w:tcW w:w="1921" w:type="dxa"/>
            <w:tcBorders>
              <w:top w:val="single" w:sz="4" w:space="0" w:color="000000"/>
              <w:left w:val="single" w:sz="4" w:space="0" w:color="000000"/>
              <w:bottom w:val="single" w:sz="4" w:space="0" w:color="000000"/>
              <w:right w:val="single" w:sz="4" w:space="0" w:color="000000"/>
            </w:tcBorders>
            <w:vAlign w:val="center"/>
          </w:tcPr>
          <w:p w14:paraId="76366DFA" w14:textId="77777777" w:rsidR="009E54A3" w:rsidRDefault="00113892">
            <w:pPr>
              <w:widowControl w:val="0"/>
              <w:tabs>
                <w:tab w:val="left" w:pos="1531"/>
              </w:tabs>
              <w:spacing w:line="240" w:lineRule="auto"/>
              <w:ind w:firstLine="0"/>
              <w:jc w:val="center"/>
              <w:rPr>
                <w:b/>
                <w:sz w:val="16"/>
                <w:szCs w:val="16"/>
                <w:lang w:val="en-US"/>
              </w:rPr>
            </w:pPr>
            <w:r>
              <w:rPr>
                <w:b/>
                <w:sz w:val="16"/>
                <w:szCs w:val="16"/>
                <w:lang w:val="en-US"/>
              </w:rPr>
              <w:t>17</w:t>
            </w:r>
          </w:p>
        </w:tc>
      </w:tr>
      <w:tr w:rsidR="009E54A3" w14:paraId="247F7DD6" w14:textId="77777777">
        <w:tc>
          <w:tcPr>
            <w:tcW w:w="864" w:type="dxa"/>
            <w:tcBorders>
              <w:top w:val="single" w:sz="4" w:space="0" w:color="000000"/>
              <w:left w:val="single" w:sz="4" w:space="0" w:color="000000"/>
              <w:bottom w:val="single" w:sz="4" w:space="0" w:color="000000"/>
              <w:right w:val="single" w:sz="4" w:space="0" w:color="000000"/>
            </w:tcBorders>
          </w:tcPr>
          <w:p w14:paraId="48B530CB" w14:textId="77777777" w:rsidR="009E54A3" w:rsidRDefault="009E54A3">
            <w:pPr>
              <w:widowControl w:val="0"/>
              <w:spacing w:line="240" w:lineRule="auto"/>
              <w:ind w:firstLine="0"/>
              <w:jc w:val="center"/>
              <w:rPr>
                <w:i/>
                <w:sz w:val="16"/>
                <w:szCs w:val="16"/>
              </w:rPr>
            </w:pPr>
          </w:p>
        </w:tc>
        <w:tc>
          <w:tcPr>
            <w:tcW w:w="1156" w:type="dxa"/>
            <w:tcBorders>
              <w:top w:val="single" w:sz="4" w:space="0" w:color="000000"/>
              <w:left w:val="single" w:sz="4" w:space="0" w:color="000000"/>
              <w:bottom w:val="single" w:sz="4" w:space="0" w:color="000000"/>
              <w:right w:val="single" w:sz="4" w:space="0" w:color="000000"/>
            </w:tcBorders>
          </w:tcPr>
          <w:p w14:paraId="6A1DBA01" w14:textId="77777777" w:rsidR="009E54A3" w:rsidRDefault="009E54A3">
            <w:pPr>
              <w:widowControl w:val="0"/>
              <w:spacing w:line="240" w:lineRule="auto"/>
              <w:ind w:firstLine="0"/>
              <w:jc w:val="center"/>
              <w:rPr>
                <w:i/>
                <w:sz w:val="16"/>
                <w:szCs w:val="16"/>
              </w:rPr>
            </w:pPr>
          </w:p>
        </w:tc>
        <w:tc>
          <w:tcPr>
            <w:tcW w:w="771" w:type="dxa"/>
            <w:tcBorders>
              <w:top w:val="single" w:sz="4" w:space="0" w:color="000000"/>
              <w:left w:val="single" w:sz="4" w:space="0" w:color="000000"/>
              <w:bottom w:val="single" w:sz="4" w:space="0" w:color="000000"/>
              <w:right w:val="single" w:sz="4" w:space="0" w:color="000000"/>
            </w:tcBorders>
          </w:tcPr>
          <w:p w14:paraId="1175A589" w14:textId="77777777" w:rsidR="009E54A3" w:rsidRDefault="009E54A3">
            <w:pPr>
              <w:widowControl w:val="0"/>
              <w:spacing w:line="240" w:lineRule="auto"/>
              <w:ind w:firstLine="0"/>
              <w:jc w:val="center"/>
              <w:rPr>
                <w:i/>
                <w:sz w:val="16"/>
                <w:szCs w:val="16"/>
              </w:rPr>
            </w:pPr>
          </w:p>
        </w:tc>
        <w:tc>
          <w:tcPr>
            <w:tcW w:w="771" w:type="dxa"/>
            <w:tcBorders>
              <w:top w:val="single" w:sz="4" w:space="0" w:color="000000"/>
              <w:left w:val="single" w:sz="4" w:space="0" w:color="000000"/>
              <w:bottom w:val="single" w:sz="4" w:space="0" w:color="000000"/>
              <w:right w:val="single" w:sz="4" w:space="0" w:color="000000"/>
            </w:tcBorders>
          </w:tcPr>
          <w:p w14:paraId="695C4532" w14:textId="77777777" w:rsidR="009E54A3" w:rsidRDefault="009E54A3">
            <w:pPr>
              <w:widowControl w:val="0"/>
              <w:spacing w:line="240" w:lineRule="auto"/>
              <w:ind w:firstLine="0"/>
              <w:jc w:val="center"/>
              <w:rPr>
                <w:i/>
                <w:sz w:val="16"/>
                <w:szCs w:val="16"/>
              </w:rPr>
            </w:pPr>
          </w:p>
        </w:tc>
        <w:tc>
          <w:tcPr>
            <w:tcW w:w="867" w:type="dxa"/>
            <w:tcBorders>
              <w:top w:val="single" w:sz="4" w:space="0" w:color="000000"/>
              <w:left w:val="single" w:sz="4" w:space="0" w:color="000000"/>
              <w:bottom w:val="single" w:sz="4" w:space="0" w:color="000000"/>
              <w:right w:val="single" w:sz="4" w:space="0" w:color="000000"/>
            </w:tcBorders>
          </w:tcPr>
          <w:p w14:paraId="13D7737F" w14:textId="77777777" w:rsidR="009E54A3" w:rsidRDefault="009E54A3">
            <w:pPr>
              <w:widowControl w:val="0"/>
              <w:spacing w:line="240" w:lineRule="auto"/>
              <w:ind w:firstLine="0"/>
              <w:jc w:val="center"/>
              <w:rPr>
                <w:i/>
                <w:sz w:val="16"/>
                <w:szCs w:val="16"/>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68AEE" w14:textId="77777777" w:rsidR="009E54A3" w:rsidRDefault="009E54A3">
            <w:pPr>
              <w:widowControl w:val="0"/>
              <w:spacing w:line="240" w:lineRule="auto"/>
              <w:ind w:firstLine="0"/>
              <w:jc w:val="center"/>
              <w:rPr>
                <w:i/>
                <w:sz w:val="16"/>
                <w:szCs w:val="16"/>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CA45B" w14:textId="77777777" w:rsidR="009E54A3" w:rsidRDefault="009E54A3">
            <w:pPr>
              <w:widowControl w:val="0"/>
              <w:spacing w:line="240" w:lineRule="auto"/>
              <w:ind w:firstLine="0"/>
              <w:jc w:val="center"/>
              <w:rPr>
                <w:i/>
                <w:sz w:val="16"/>
                <w:szCs w:val="16"/>
              </w:rPr>
            </w:pPr>
          </w:p>
        </w:tc>
        <w:tc>
          <w:tcPr>
            <w:tcW w:w="869" w:type="dxa"/>
            <w:tcBorders>
              <w:top w:val="single" w:sz="4" w:space="0" w:color="000000"/>
              <w:left w:val="single" w:sz="4" w:space="0" w:color="000000"/>
              <w:bottom w:val="single" w:sz="4" w:space="0" w:color="000000"/>
              <w:right w:val="single" w:sz="4" w:space="0" w:color="000000"/>
            </w:tcBorders>
          </w:tcPr>
          <w:p w14:paraId="68F9ED01" w14:textId="77777777" w:rsidR="009E54A3" w:rsidRDefault="009E54A3">
            <w:pPr>
              <w:widowControl w:val="0"/>
              <w:spacing w:line="240" w:lineRule="auto"/>
              <w:ind w:firstLine="0"/>
              <w:jc w:val="center"/>
              <w:rPr>
                <w:i/>
                <w:sz w:val="16"/>
                <w:szCs w:val="16"/>
              </w:rPr>
            </w:pPr>
          </w:p>
        </w:tc>
        <w:tc>
          <w:tcPr>
            <w:tcW w:w="1921" w:type="dxa"/>
            <w:tcBorders>
              <w:top w:val="single" w:sz="4" w:space="0" w:color="000000"/>
              <w:left w:val="single" w:sz="4" w:space="0" w:color="000000"/>
              <w:bottom w:val="single" w:sz="4" w:space="0" w:color="000000"/>
              <w:right w:val="single" w:sz="4" w:space="0" w:color="000000"/>
            </w:tcBorders>
            <w:vAlign w:val="center"/>
          </w:tcPr>
          <w:p w14:paraId="5706372C" w14:textId="77777777" w:rsidR="009E54A3" w:rsidRDefault="009E54A3">
            <w:pPr>
              <w:widowControl w:val="0"/>
              <w:spacing w:line="240" w:lineRule="auto"/>
              <w:ind w:firstLine="0"/>
              <w:jc w:val="center"/>
              <w:rPr>
                <w:i/>
                <w:sz w:val="16"/>
                <w:szCs w:val="16"/>
              </w:rPr>
            </w:pPr>
          </w:p>
        </w:tc>
      </w:tr>
    </w:tbl>
    <w:p w14:paraId="4A0B2EF8" w14:textId="77777777" w:rsidR="009E54A3" w:rsidRDefault="009E54A3">
      <w:pPr>
        <w:widowControl w:val="0"/>
        <w:spacing w:line="240" w:lineRule="auto"/>
        <w:ind w:firstLine="0"/>
        <w:jc w:val="left"/>
        <w:rPr>
          <w:sz w:val="16"/>
          <w:szCs w:val="16"/>
        </w:rPr>
      </w:pPr>
    </w:p>
    <w:tbl>
      <w:tblPr>
        <w:tblW w:w="5000" w:type="pct"/>
        <w:tblLayout w:type="fixed"/>
        <w:tblCellMar>
          <w:left w:w="28" w:type="dxa"/>
          <w:right w:w="28" w:type="dxa"/>
        </w:tblCellMar>
        <w:tblLook w:val="04A0" w:firstRow="1" w:lastRow="0" w:firstColumn="1" w:lastColumn="0" w:noHBand="0" w:noVBand="1"/>
      </w:tblPr>
      <w:tblGrid>
        <w:gridCol w:w="906"/>
        <w:gridCol w:w="1214"/>
        <w:gridCol w:w="805"/>
        <w:gridCol w:w="808"/>
        <w:gridCol w:w="907"/>
        <w:gridCol w:w="807"/>
        <w:gridCol w:w="1312"/>
        <w:gridCol w:w="706"/>
        <w:gridCol w:w="808"/>
        <w:gridCol w:w="604"/>
        <w:gridCol w:w="505"/>
        <w:gridCol w:w="529"/>
      </w:tblGrid>
      <w:tr w:rsidR="009E54A3" w14:paraId="5EFD2A2C" w14:textId="77777777">
        <w:trPr>
          <w:trHeight w:val="1266"/>
        </w:trPr>
        <w:tc>
          <w:tcPr>
            <w:tcW w:w="906" w:type="dxa"/>
            <w:tcBorders>
              <w:top w:val="single" w:sz="4" w:space="0" w:color="000000"/>
              <w:left w:val="single" w:sz="4" w:space="0" w:color="000000"/>
              <w:bottom w:val="single" w:sz="4" w:space="0" w:color="000000"/>
              <w:right w:val="single" w:sz="4" w:space="0" w:color="000000"/>
            </w:tcBorders>
          </w:tcPr>
          <w:p w14:paraId="2A15AAB9" w14:textId="77777777" w:rsidR="009E54A3" w:rsidRDefault="009E54A3">
            <w:pPr>
              <w:widowControl w:val="0"/>
              <w:spacing w:line="240" w:lineRule="auto"/>
              <w:ind w:firstLine="0"/>
              <w:jc w:val="center"/>
              <w:rPr>
                <w:sz w:val="16"/>
                <w:szCs w:val="16"/>
              </w:rPr>
            </w:pPr>
          </w:p>
          <w:p w14:paraId="1C4351C0" w14:textId="77777777" w:rsidR="009E54A3" w:rsidRDefault="009E54A3">
            <w:pPr>
              <w:widowControl w:val="0"/>
              <w:spacing w:line="240" w:lineRule="auto"/>
              <w:ind w:firstLine="0"/>
              <w:jc w:val="center"/>
              <w:rPr>
                <w:sz w:val="16"/>
                <w:szCs w:val="16"/>
              </w:rPr>
            </w:pPr>
          </w:p>
          <w:p w14:paraId="5DA404B8" w14:textId="77777777" w:rsidR="009E54A3" w:rsidRDefault="00113892">
            <w:pPr>
              <w:widowControl w:val="0"/>
              <w:spacing w:line="240" w:lineRule="auto"/>
              <w:ind w:firstLine="0"/>
              <w:jc w:val="center"/>
              <w:rPr>
                <w:sz w:val="16"/>
                <w:szCs w:val="16"/>
              </w:rPr>
            </w:pPr>
            <w:r>
              <w:rPr>
                <w:sz w:val="16"/>
                <w:szCs w:val="16"/>
              </w:rPr>
              <w:t>Дата постановки на учет</w:t>
            </w:r>
          </w:p>
        </w:tc>
        <w:tc>
          <w:tcPr>
            <w:tcW w:w="1215" w:type="dxa"/>
            <w:tcBorders>
              <w:top w:val="single" w:sz="4" w:space="0" w:color="000000"/>
              <w:left w:val="single" w:sz="4" w:space="0" w:color="000000"/>
              <w:bottom w:val="single" w:sz="4" w:space="0" w:color="000000"/>
              <w:right w:val="single" w:sz="4" w:space="0" w:color="000000"/>
            </w:tcBorders>
            <w:vAlign w:val="center"/>
          </w:tcPr>
          <w:p w14:paraId="7855FC1A" w14:textId="77777777" w:rsidR="009E54A3" w:rsidRDefault="00113892">
            <w:pPr>
              <w:widowControl w:val="0"/>
              <w:spacing w:line="240" w:lineRule="auto"/>
              <w:ind w:firstLine="0"/>
              <w:jc w:val="center"/>
              <w:rPr>
                <w:sz w:val="16"/>
                <w:szCs w:val="16"/>
              </w:rPr>
            </w:pPr>
            <w:r>
              <w:rPr>
                <w:sz w:val="16"/>
                <w:szCs w:val="16"/>
              </w:rPr>
              <w:t>Почтовый индекс</w:t>
            </w:r>
          </w:p>
        </w:tc>
        <w:tc>
          <w:tcPr>
            <w:tcW w:w="806" w:type="dxa"/>
            <w:tcBorders>
              <w:top w:val="single" w:sz="4" w:space="0" w:color="000000"/>
              <w:left w:val="single" w:sz="4" w:space="0" w:color="000000"/>
              <w:bottom w:val="single" w:sz="4" w:space="0" w:color="000000"/>
              <w:right w:val="single" w:sz="4" w:space="0" w:color="000000"/>
            </w:tcBorders>
            <w:vAlign w:val="center"/>
          </w:tcPr>
          <w:p w14:paraId="15B57BEA" w14:textId="77777777" w:rsidR="009E54A3" w:rsidRDefault="00113892">
            <w:pPr>
              <w:widowControl w:val="0"/>
              <w:spacing w:line="240" w:lineRule="auto"/>
              <w:ind w:firstLine="0"/>
              <w:jc w:val="center"/>
              <w:rPr>
                <w:sz w:val="16"/>
                <w:szCs w:val="16"/>
              </w:rPr>
            </w:pPr>
            <w:r>
              <w:rPr>
                <w:sz w:val="16"/>
                <w:szCs w:val="16"/>
              </w:rPr>
              <w:t>Адрес местонахождения</w:t>
            </w:r>
          </w:p>
        </w:tc>
        <w:tc>
          <w:tcPr>
            <w:tcW w:w="809" w:type="dxa"/>
            <w:tcBorders>
              <w:top w:val="single" w:sz="4" w:space="0" w:color="000000"/>
              <w:left w:val="single" w:sz="4" w:space="0" w:color="000000"/>
              <w:bottom w:val="single" w:sz="4" w:space="0" w:color="000000"/>
              <w:right w:val="single" w:sz="4" w:space="0" w:color="000000"/>
            </w:tcBorders>
            <w:vAlign w:val="center"/>
          </w:tcPr>
          <w:p w14:paraId="6E5F8D42" w14:textId="77777777" w:rsidR="009E54A3" w:rsidRDefault="00113892">
            <w:pPr>
              <w:widowControl w:val="0"/>
              <w:spacing w:line="240" w:lineRule="auto"/>
              <w:ind w:firstLine="0"/>
              <w:jc w:val="center"/>
              <w:rPr>
                <w:sz w:val="16"/>
                <w:szCs w:val="16"/>
              </w:rPr>
            </w:pPr>
            <w:r>
              <w:rPr>
                <w:sz w:val="16"/>
                <w:szCs w:val="16"/>
              </w:rPr>
              <w:t>Адрес пребывания на территории РФ (для нерезидентов РФ)</w:t>
            </w:r>
          </w:p>
        </w:tc>
        <w:tc>
          <w:tcPr>
            <w:tcW w:w="908" w:type="dxa"/>
            <w:tcBorders>
              <w:top w:val="single" w:sz="4" w:space="0" w:color="000000"/>
              <w:left w:val="single" w:sz="4" w:space="0" w:color="000000"/>
              <w:bottom w:val="single" w:sz="4" w:space="0" w:color="000000"/>
              <w:right w:val="single" w:sz="4" w:space="0" w:color="000000"/>
            </w:tcBorders>
            <w:vAlign w:val="center"/>
          </w:tcPr>
          <w:p w14:paraId="62BB013B" w14:textId="77777777" w:rsidR="009E54A3" w:rsidRDefault="00113892">
            <w:pPr>
              <w:widowControl w:val="0"/>
              <w:spacing w:line="240" w:lineRule="auto"/>
              <w:ind w:firstLine="0"/>
              <w:jc w:val="center"/>
              <w:rPr>
                <w:sz w:val="16"/>
                <w:szCs w:val="16"/>
              </w:rPr>
            </w:pPr>
            <w:r>
              <w:rPr>
                <w:sz w:val="16"/>
                <w:szCs w:val="16"/>
              </w:rPr>
              <w:t>Электронный адрес</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B0FC6" w14:textId="77777777" w:rsidR="009E54A3" w:rsidRDefault="00113892">
            <w:pPr>
              <w:widowControl w:val="0"/>
              <w:spacing w:line="240" w:lineRule="auto"/>
              <w:ind w:firstLine="0"/>
              <w:jc w:val="center"/>
              <w:rPr>
                <w:sz w:val="16"/>
                <w:szCs w:val="16"/>
              </w:rPr>
            </w:pPr>
            <w:r>
              <w:rPr>
                <w:sz w:val="16"/>
                <w:szCs w:val="16"/>
              </w:rPr>
              <w:t>Контактный телефон</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8E283" w14:textId="77777777" w:rsidR="009E54A3" w:rsidRDefault="00113892">
            <w:pPr>
              <w:widowControl w:val="0"/>
              <w:spacing w:line="240" w:lineRule="auto"/>
              <w:ind w:firstLine="0"/>
              <w:jc w:val="center"/>
              <w:rPr>
                <w:sz w:val="16"/>
                <w:szCs w:val="16"/>
              </w:rPr>
            </w:pPr>
            <w:r>
              <w:rPr>
                <w:sz w:val="16"/>
                <w:szCs w:val="16"/>
              </w:rPr>
              <w:t>ОКСМ</w:t>
            </w:r>
          </w:p>
        </w:tc>
        <w:tc>
          <w:tcPr>
            <w:tcW w:w="707" w:type="dxa"/>
            <w:tcBorders>
              <w:top w:val="single" w:sz="4" w:space="0" w:color="000000"/>
              <w:left w:val="single" w:sz="4" w:space="0" w:color="000000"/>
              <w:bottom w:val="single" w:sz="4" w:space="0" w:color="000000"/>
              <w:right w:val="single" w:sz="4" w:space="0" w:color="000000"/>
            </w:tcBorders>
            <w:vAlign w:val="center"/>
          </w:tcPr>
          <w:p w14:paraId="35E6B5A6" w14:textId="77777777" w:rsidR="009E54A3" w:rsidRDefault="00113892">
            <w:pPr>
              <w:widowControl w:val="0"/>
              <w:spacing w:line="240" w:lineRule="auto"/>
              <w:ind w:firstLine="0"/>
              <w:jc w:val="center"/>
              <w:rPr>
                <w:sz w:val="16"/>
                <w:szCs w:val="16"/>
              </w:rPr>
            </w:pPr>
            <w:r>
              <w:rPr>
                <w:sz w:val="16"/>
                <w:szCs w:val="16"/>
              </w:rPr>
              <w:t>ОКТМО</w:t>
            </w:r>
          </w:p>
        </w:tc>
        <w:tc>
          <w:tcPr>
            <w:tcW w:w="809" w:type="dxa"/>
            <w:tcBorders>
              <w:top w:val="single" w:sz="4" w:space="0" w:color="000000"/>
              <w:left w:val="single" w:sz="4" w:space="0" w:color="000000"/>
              <w:bottom w:val="single" w:sz="4" w:space="0" w:color="000000"/>
              <w:right w:val="single" w:sz="4" w:space="0" w:color="000000"/>
            </w:tcBorders>
            <w:vAlign w:val="center"/>
          </w:tcPr>
          <w:p w14:paraId="6ED37718" w14:textId="77777777" w:rsidR="009E54A3" w:rsidRDefault="00113892">
            <w:pPr>
              <w:widowControl w:val="0"/>
              <w:spacing w:line="240" w:lineRule="auto"/>
              <w:ind w:firstLine="0"/>
              <w:jc w:val="center"/>
              <w:rPr>
                <w:sz w:val="16"/>
                <w:szCs w:val="16"/>
              </w:rPr>
            </w:pPr>
            <w:r>
              <w:rPr>
                <w:sz w:val="16"/>
                <w:szCs w:val="16"/>
              </w:rPr>
              <w:t>ОКОПФ</w:t>
            </w:r>
          </w:p>
        </w:tc>
        <w:tc>
          <w:tcPr>
            <w:tcW w:w="605" w:type="dxa"/>
            <w:tcBorders>
              <w:top w:val="single" w:sz="4" w:space="0" w:color="000000"/>
              <w:left w:val="single" w:sz="4" w:space="0" w:color="000000"/>
              <w:bottom w:val="single" w:sz="4" w:space="0" w:color="000000"/>
              <w:right w:val="single" w:sz="4" w:space="0" w:color="000000"/>
            </w:tcBorders>
          </w:tcPr>
          <w:p w14:paraId="418CD319" w14:textId="77777777" w:rsidR="009E54A3" w:rsidRDefault="009E54A3">
            <w:pPr>
              <w:widowControl w:val="0"/>
              <w:spacing w:line="240" w:lineRule="auto"/>
              <w:ind w:firstLine="0"/>
              <w:jc w:val="center"/>
              <w:rPr>
                <w:sz w:val="16"/>
                <w:szCs w:val="16"/>
              </w:rPr>
            </w:pPr>
          </w:p>
          <w:p w14:paraId="528B37D4" w14:textId="77777777" w:rsidR="009E54A3" w:rsidRDefault="009E54A3">
            <w:pPr>
              <w:widowControl w:val="0"/>
              <w:spacing w:line="240" w:lineRule="auto"/>
              <w:ind w:firstLine="0"/>
              <w:jc w:val="center"/>
              <w:rPr>
                <w:sz w:val="16"/>
                <w:szCs w:val="16"/>
              </w:rPr>
            </w:pPr>
          </w:p>
          <w:p w14:paraId="41E9A060" w14:textId="77777777" w:rsidR="009E54A3" w:rsidRDefault="009E54A3">
            <w:pPr>
              <w:widowControl w:val="0"/>
              <w:spacing w:line="240" w:lineRule="auto"/>
              <w:ind w:firstLine="0"/>
              <w:jc w:val="center"/>
              <w:rPr>
                <w:sz w:val="16"/>
                <w:szCs w:val="16"/>
              </w:rPr>
            </w:pPr>
          </w:p>
          <w:p w14:paraId="3ABA4CFB" w14:textId="77777777" w:rsidR="009E54A3" w:rsidRDefault="00113892">
            <w:pPr>
              <w:widowControl w:val="0"/>
              <w:spacing w:line="240" w:lineRule="auto"/>
              <w:ind w:firstLine="0"/>
              <w:jc w:val="center"/>
              <w:rPr>
                <w:sz w:val="16"/>
                <w:szCs w:val="16"/>
              </w:rPr>
            </w:pPr>
            <w:r>
              <w:rPr>
                <w:sz w:val="16"/>
                <w:szCs w:val="16"/>
              </w:rPr>
              <w:t>ОКПО</w:t>
            </w:r>
          </w:p>
        </w:tc>
        <w:tc>
          <w:tcPr>
            <w:tcW w:w="505" w:type="dxa"/>
            <w:tcBorders>
              <w:top w:val="single" w:sz="4" w:space="0" w:color="000000"/>
              <w:left w:val="single" w:sz="4" w:space="0" w:color="000000"/>
              <w:bottom w:val="single" w:sz="4" w:space="0" w:color="000000"/>
              <w:right w:val="single" w:sz="4" w:space="0" w:color="000000"/>
            </w:tcBorders>
          </w:tcPr>
          <w:p w14:paraId="18280550" w14:textId="77777777" w:rsidR="009E54A3" w:rsidRDefault="009E54A3">
            <w:pPr>
              <w:widowControl w:val="0"/>
              <w:spacing w:line="240" w:lineRule="auto"/>
              <w:ind w:firstLine="0"/>
              <w:jc w:val="center"/>
              <w:rPr>
                <w:sz w:val="16"/>
                <w:szCs w:val="16"/>
              </w:rPr>
            </w:pPr>
          </w:p>
          <w:p w14:paraId="52609684" w14:textId="77777777" w:rsidR="009E54A3" w:rsidRDefault="009E54A3">
            <w:pPr>
              <w:widowControl w:val="0"/>
              <w:spacing w:line="240" w:lineRule="auto"/>
              <w:ind w:firstLine="0"/>
              <w:jc w:val="center"/>
              <w:rPr>
                <w:sz w:val="16"/>
                <w:szCs w:val="16"/>
              </w:rPr>
            </w:pPr>
          </w:p>
          <w:p w14:paraId="5E7B3898" w14:textId="77777777" w:rsidR="009E54A3" w:rsidRDefault="009E54A3">
            <w:pPr>
              <w:widowControl w:val="0"/>
              <w:spacing w:line="240" w:lineRule="auto"/>
              <w:ind w:firstLine="0"/>
              <w:jc w:val="center"/>
              <w:rPr>
                <w:sz w:val="16"/>
                <w:szCs w:val="16"/>
              </w:rPr>
            </w:pPr>
          </w:p>
          <w:p w14:paraId="3836F59D" w14:textId="77777777" w:rsidR="009E54A3" w:rsidRDefault="00113892">
            <w:pPr>
              <w:widowControl w:val="0"/>
              <w:spacing w:line="240" w:lineRule="auto"/>
              <w:ind w:firstLine="0"/>
              <w:jc w:val="center"/>
              <w:rPr>
                <w:sz w:val="16"/>
                <w:szCs w:val="16"/>
              </w:rPr>
            </w:pPr>
            <w:r>
              <w:rPr>
                <w:sz w:val="16"/>
                <w:szCs w:val="16"/>
              </w:rPr>
              <w:t>КПП</w:t>
            </w:r>
          </w:p>
        </w:tc>
        <w:tc>
          <w:tcPr>
            <w:tcW w:w="529" w:type="dxa"/>
            <w:tcBorders>
              <w:top w:val="single" w:sz="4" w:space="0" w:color="000000"/>
              <w:left w:val="single" w:sz="4" w:space="0" w:color="000000"/>
              <w:bottom w:val="single" w:sz="4" w:space="0" w:color="000000"/>
              <w:right w:val="single" w:sz="4" w:space="0" w:color="000000"/>
            </w:tcBorders>
          </w:tcPr>
          <w:p w14:paraId="2F794C12" w14:textId="77777777" w:rsidR="009E54A3" w:rsidRDefault="009E54A3">
            <w:pPr>
              <w:widowControl w:val="0"/>
              <w:spacing w:line="240" w:lineRule="auto"/>
              <w:ind w:firstLine="0"/>
              <w:jc w:val="center"/>
              <w:rPr>
                <w:sz w:val="16"/>
                <w:szCs w:val="16"/>
              </w:rPr>
            </w:pPr>
          </w:p>
          <w:p w14:paraId="5B6825AE" w14:textId="77777777" w:rsidR="009E54A3" w:rsidRDefault="009E54A3">
            <w:pPr>
              <w:widowControl w:val="0"/>
              <w:spacing w:line="240" w:lineRule="auto"/>
              <w:ind w:firstLine="0"/>
              <w:jc w:val="center"/>
              <w:rPr>
                <w:sz w:val="16"/>
                <w:szCs w:val="16"/>
              </w:rPr>
            </w:pPr>
          </w:p>
          <w:p w14:paraId="457A6791" w14:textId="77777777" w:rsidR="009E54A3" w:rsidRDefault="009E54A3">
            <w:pPr>
              <w:widowControl w:val="0"/>
              <w:spacing w:line="240" w:lineRule="auto"/>
              <w:ind w:firstLine="0"/>
              <w:jc w:val="center"/>
              <w:rPr>
                <w:sz w:val="16"/>
                <w:szCs w:val="16"/>
              </w:rPr>
            </w:pPr>
          </w:p>
          <w:p w14:paraId="03E3F9F9" w14:textId="77777777" w:rsidR="009E54A3" w:rsidRDefault="00113892">
            <w:pPr>
              <w:widowControl w:val="0"/>
              <w:spacing w:line="240" w:lineRule="auto"/>
              <w:ind w:firstLine="0"/>
              <w:jc w:val="center"/>
              <w:rPr>
                <w:sz w:val="16"/>
                <w:szCs w:val="16"/>
              </w:rPr>
            </w:pPr>
            <w:r>
              <w:rPr>
                <w:sz w:val="16"/>
                <w:szCs w:val="16"/>
              </w:rPr>
              <w:t>ИНН</w:t>
            </w:r>
          </w:p>
          <w:p w14:paraId="5BF98632" w14:textId="77777777" w:rsidR="009E54A3" w:rsidRDefault="009E54A3">
            <w:pPr>
              <w:widowControl w:val="0"/>
              <w:rPr>
                <w:sz w:val="16"/>
                <w:szCs w:val="16"/>
              </w:rPr>
            </w:pPr>
          </w:p>
          <w:p w14:paraId="0E9E039C" w14:textId="77777777" w:rsidR="009E54A3" w:rsidRDefault="009E54A3">
            <w:pPr>
              <w:widowControl w:val="0"/>
              <w:rPr>
                <w:sz w:val="16"/>
                <w:szCs w:val="16"/>
              </w:rPr>
            </w:pPr>
          </w:p>
        </w:tc>
      </w:tr>
      <w:tr w:rsidR="009E54A3" w14:paraId="17046D75" w14:textId="77777777">
        <w:trPr>
          <w:trHeight w:val="200"/>
        </w:trPr>
        <w:tc>
          <w:tcPr>
            <w:tcW w:w="906" w:type="dxa"/>
            <w:tcBorders>
              <w:top w:val="single" w:sz="4" w:space="0" w:color="000000"/>
              <w:left w:val="single" w:sz="4" w:space="0" w:color="000000"/>
              <w:bottom w:val="single" w:sz="4" w:space="0" w:color="000000"/>
              <w:right w:val="single" w:sz="4" w:space="0" w:color="000000"/>
            </w:tcBorders>
          </w:tcPr>
          <w:p w14:paraId="3147C429" w14:textId="77777777" w:rsidR="009E54A3" w:rsidRDefault="00113892">
            <w:pPr>
              <w:widowControl w:val="0"/>
              <w:spacing w:line="240" w:lineRule="auto"/>
              <w:ind w:firstLine="0"/>
              <w:jc w:val="center"/>
              <w:rPr>
                <w:b/>
                <w:sz w:val="16"/>
                <w:szCs w:val="16"/>
                <w:lang w:val="en-US"/>
              </w:rPr>
            </w:pPr>
            <w:r>
              <w:rPr>
                <w:b/>
                <w:sz w:val="16"/>
                <w:szCs w:val="16"/>
                <w:lang w:val="en-US"/>
              </w:rPr>
              <w:t>18</w:t>
            </w:r>
          </w:p>
        </w:tc>
        <w:tc>
          <w:tcPr>
            <w:tcW w:w="1215" w:type="dxa"/>
            <w:tcBorders>
              <w:top w:val="single" w:sz="4" w:space="0" w:color="000000"/>
              <w:left w:val="single" w:sz="4" w:space="0" w:color="000000"/>
              <w:bottom w:val="single" w:sz="4" w:space="0" w:color="000000"/>
              <w:right w:val="single" w:sz="4" w:space="0" w:color="000000"/>
            </w:tcBorders>
          </w:tcPr>
          <w:p w14:paraId="293D1B22" w14:textId="77777777" w:rsidR="009E54A3" w:rsidRDefault="00113892">
            <w:pPr>
              <w:widowControl w:val="0"/>
              <w:spacing w:line="240" w:lineRule="auto"/>
              <w:ind w:firstLine="0"/>
              <w:jc w:val="center"/>
              <w:rPr>
                <w:b/>
                <w:sz w:val="16"/>
                <w:szCs w:val="16"/>
                <w:lang w:val="en-US"/>
              </w:rPr>
            </w:pPr>
            <w:r>
              <w:rPr>
                <w:b/>
                <w:sz w:val="16"/>
                <w:szCs w:val="16"/>
                <w:lang w:val="en-US"/>
              </w:rPr>
              <w:t>19</w:t>
            </w:r>
          </w:p>
        </w:tc>
        <w:tc>
          <w:tcPr>
            <w:tcW w:w="806" w:type="dxa"/>
            <w:tcBorders>
              <w:top w:val="single" w:sz="4" w:space="0" w:color="000000"/>
              <w:left w:val="single" w:sz="4" w:space="0" w:color="000000"/>
              <w:bottom w:val="single" w:sz="4" w:space="0" w:color="000000"/>
              <w:right w:val="single" w:sz="4" w:space="0" w:color="000000"/>
            </w:tcBorders>
          </w:tcPr>
          <w:p w14:paraId="2846B0B5" w14:textId="77777777" w:rsidR="009E54A3" w:rsidRDefault="00113892">
            <w:pPr>
              <w:widowControl w:val="0"/>
              <w:spacing w:line="240" w:lineRule="auto"/>
              <w:ind w:firstLine="0"/>
              <w:jc w:val="center"/>
              <w:rPr>
                <w:b/>
                <w:sz w:val="16"/>
                <w:szCs w:val="16"/>
                <w:lang w:val="en-US"/>
              </w:rPr>
            </w:pPr>
            <w:r>
              <w:rPr>
                <w:b/>
                <w:sz w:val="16"/>
                <w:szCs w:val="16"/>
                <w:lang w:val="en-US"/>
              </w:rPr>
              <w:t>20</w:t>
            </w:r>
          </w:p>
        </w:tc>
        <w:tc>
          <w:tcPr>
            <w:tcW w:w="809" w:type="dxa"/>
            <w:tcBorders>
              <w:top w:val="single" w:sz="4" w:space="0" w:color="000000"/>
              <w:left w:val="single" w:sz="4" w:space="0" w:color="000000"/>
              <w:bottom w:val="single" w:sz="4" w:space="0" w:color="000000"/>
              <w:right w:val="single" w:sz="4" w:space="0" w:color="000000"/>
            </w:tcBorders>
          </w:tcPr>
          <w:p w14:paraId="3AF5E2ED" w14:textId="77777777" w:rsidR="009E54A3" w:rsidRDefault="00113892">
            <w:pPr>
              <w:widowControl w:val="0"/>
              <w:spacing w:line="240" w:lineRule="auto"/>
              <w:ind w:firstLine="0"/>
              <w:jc w:val="center"/>
              <w:rPr>
                <w:b/>
                <w:sz w:val="16"/>
                <w:szCs w:val="16"/>
                <w:lang w:val="en-US"/>
              </w:rPr>
            </w:pPr>
            <w:r>
              <w:rPr>
                <w:b/>
                <w:sz w:val="16"/>
                <w:szCs w:val="16"/>
                <w:lang w:val="en-US"/>
              </w:rPr>
              <w:t>21</w:t>
            </w:r>
          </w:p>
        </w:tc>
        <w:tc>
          <w:tcPr>
            <w:tcW w:w="908" w:type="dxa"/>
            <w:tcBorders>
              <w:top w:val="single" w:sz="4" w:space="0" w:color="000000"/>
              <w:left w:val="single" w:sz="4" w:space="0" w:color="000000"/>
              <w:bottom w:val="single" w:sz="4" w:space="0" w:color="000000"/>
              <w:right w:val="single" w:sz="4" w:space="0" w:color="000000"/>
            </w:tcBorders>
            <w:vAlign w:val="center"/>
          </w:tcPr>
          <w:p w14:paraId="060F6968" w14:textId="77777777" w:rsidR="009E54A3" w:rsidRDefault="00113892">
            <w:pPr>
              <w:widowControl w:val="0"/>
              <w:spacing w:line="240" w:lineRule="auto"/>
              <w:ind w:firstLine="0"/>
              <w:jc w:val="center"/>
              <w:rPr>
                <w:b/>
                <w:sz w:val="16"/>
                <w:szCs w:val="16"/>
                <w:lang w:val="en-US"/>
              </w:rPr>
            </w:pPr>
            <w:r>
              <w:rPr>
                <w:b/>
                <w:sz w:val="16"/>
                <w:szCs w:val="16"/>
                <w:lang w:val="en-US"/>
              </w:rPr>
              <w:t>22</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B5CF4" w14:textId="77777777" w:rsidR="009E54A3" w:rsidRDefault="00113892">
            <w:pPr>
              <w:widowControl w:val="0"/>
              <w:spacing w:line="240" w:lineRule="auto"/>
              <w:ind w:firstLine="0"/>
              <w:jc w:val="center"/>
              <w:rPr>
                <w:b/>
                <w:sz w:val="16"/>
                <w:szCs w:val="16"/>
                <w:lang w:val="en-US"/>
              </w:rPr>
            </w:pPr>
            <w:r>
              <w:rPr>
                <w:b/>
                <w:sz w:val="16"/>
                <w:szCs w:val="16"/>
                <w:lang w:val="en-US"/>
              </w:rPr>
              <w:t>23</w:t>
            </w:r>
          </w:p>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1E39A986" w14:textId="77777777" w:rsidR="009E54A3" w:rsidRDefault="00113892">
            <w:pPr>
              <w:widowControl w:val="0"/>
              <w:spacing w:line="240" w:lineRule="auto"/>
              <w:ind w:firstLine="0"/>
              <w:jc w:val="center"/>
              <w:rPr>
                <w:b/>
                <w:sz w:val="16"/>
                <w:szCs w:val="16"/>
                <w:lang w:val="en-US"/>
              </w:rPr>
            </w:pPr>
            <w:r>
              <w:rPr>
                <w:b/>
                <w:sz w:val="16"/>
                <w:szCs w:val="16"/>
                <w:lang w:val="en-US"/>
              </w:rPr>
              <w:t>24</w:t>
            </w:r>
          </w:p>
        </w:tc>
        <w:tc>
          <w:tcPr>
            <w:tcW w:w="707" w:type="dxa"/>
            <w:tcBorders>
              <w:top w:val="single" w:sz="4" w:space="0" w:color="000000"/>
              <w:left w:val="single" w:sz="4" w:space="0" w:color="000000"/>
              <w:bottom w:val="single" w:sz="4" w:space="0" w:color="000000"/>
              <w:right w:val="single" w:sz="4" w:space="0" w:color="000000"/>
            </w:tcBorders>
            <w:vAlign w:val="center"/>
          </w:tcPr>
          <w:p w14:paraId="25294BF4" w14:textId="77777777" w:rsidR="009E54A3" w:rsidRDefault="00113892">
            <w:pPr>
              <w:widowControl w:val="0"/>
              <w:tabs>
                <w:tab w:val="left" w:pos="1531"/>
              </w:tabs>
              <w:spacing w:line="240" w:lineRule="auto"/>
              <w:ind w:firstLine="0"/>
              <w:jc w:val="center"/>
              <w:rPr>
                <w:b/>
                <w:sz w:val="16"/>
                <w:szCs w:val="16"/>
                <w:lang w:val="en-US"/>
              </w:rPr>
            </w:pPr>
            <w:r>
              <w:rPr>
                <w:b/>
                <w:sz w:val="16"/>
                <w:szCs w:val="16"/>
                <w:lang w:val="en-US"/>
              </w:rPr>
              <w:t>25</w:t>
            </w:r>
          </w:p>
        </w:tc>
        <w:tc>
          <w:tcPr>
            <w:tcW w:w="809" w:type="dxa"/>
            <w:tcBorders>
              <w:top w:val="single" w:sz="4" w:space="0" w:color="000000"/>
              <w:left w:val="single" w:sz="4" w:space="0" w:color="000000"/>
              <w:bottom w:val="single" w:sz="4" w:space="0" w:color="000000"/>
              <w:right w:val="single" w:sz="4" w:space="0" w:color="000000"/>
            </w:tcBorders>
            <w:vAlign w:val="center"/>
          </w:tcPr>
          <w:p w14:paraId="3C53940D" w14:textId="77777777" w:rsidR="009E54A3" w:rsidRDefault="00113892">
            <w:pPr>
              <w:widowControl w:val="0"/>
              <w:tabs>
                <w:tab w:val="left" w:pos="1531"/>
              </w:tabs>
              <w:spacing w:line="240" w:lineRule="auto"/>
              <w:ind w:firstLine="0"/>
              <w:jc w:val="center"/>
              <w:rPr>
                <w:b/>
                <w:sz w:val="16"/>
                <w:szCs w:val="16"/>
                <w:lang w:val="en-US"/>
              </w:rPr>
            </w:pPr>
            <w:r>
              <w:rPr>
                <w:b/>
                <w:sz w:val="16"/>
                <w:szCs w:val="16"/>
                <w:lang w:val="en-US"/>
              </w:rPr>
              <w:t>26</w:t>
            </w:r>
          </w:p>
        </w:tc>
        <w:tc>
          <w:tcPr>
            <w:tcW w:w="605" w:type="dxa"/>
            <w:tcBorders>
              <w:top w:val="single" w:sz="4" w:space="0" w:color="000000"/>
              <w:left w:val="single" w:sz="4" w:space="0" w:color="000000"/>
              <w:bottom w:val="single" w:sz="4" w:space="0" w:color="000000"/>
              <w:right w:val="single" w:sz="4" w:space="0" w:color="000000"/>
            </w:tcBorders>
          </w:tcPr>
          <w:p w14:paraId="6D638A57" w14:textId="77777777" w:rsidR="009E54A3" w:rsidRDefault="00113892">
            <w:pPr>
              <w:widowControl w:val="0"/>
              <w:tabs>
                <w:tab w:val="left" w:pos="1531"/>
              </w:tabs>
              <w:spacing w:line="240" w:lineRule="auto"/>
              <w:ind w:firstLine="0"/>
              <w:jc w:val="center"/>
              <w:rPr>
                <w:b/>
                <w:sz w:val="16"/>
                <w:szCs w:val="16"/>
                <w:lang w:val="en-US"/>
              </w:rPr>
            </w:pPr>
            <w:r>
              <w:rPr>
                <w:b/>
                <w:sz w:val="16"/>
                <w:szCs w:val="16"/>
                <w:lang w:val="en-US"/>
              </w:rPr>
              <w:t>27</w:t>
            </w:r>
          </w:p>
        </w:tc>
        <w:tc>
          <w:tcPr>
            <w:tcW w:w="505" w:type="dxa"/>
            <w:tcBorders>
              <w:top w:val="single" w:sz="4" w:space="0" w:color="000000"/>
              <w:left w:val="single" w:sz="4" w:space="0" w:color="000000"/>
              <w:bottom w:val="single" w:sz="4" w:space="0" w:color="000000"/>
              <w:right w:val="single" w:sz="4" w:space="0" w:color="000000"/>
            </w:tcBorders>
          </w:tcPr>
          <w:p w14:paraId="1EBF20B9" w14:textId="77777777" w:rsidR="009E54A3" w:rsidRDefault="00113892">
            <w:pPr>
              <w:widowControl w:val="0"/>
              <w:tabs>
                <w:tab w:val="left" w:pos="1531"/>
              </w:tabs>
              <w:spacing w:line="240" w:lineRule="auto"/>
              <w:ind w:firstLine="0"/>
              <w:jc w:val="center"/>
              <w:rPr>
                <w:b/>
                <w:sz w:val="16"/>
                <w:szCs w:val="16"/>
                <w:lang w:val="en-US"/>
              </w:rPr>
            </w:pPr>
            <w:r>
              <w:rPr>
                <w:b/>
                <w:sz w:val="16"/>
                <w:szCs w:val="16"/>
                <w:lang w:val="en-US"/>
              </w:rPr>
              <w:t>28</w:t>
            </w:r>
          </w:p>
        </w:tc>
        <w:tc>
          <w:tcPr>
            <w:tcW w:w="529" w:type="dxa"/>
            <w:tcBorders>
              <w:top w:val="single" w:sz="4" w:space="0" w:color="000000"/>
              <w:left w:val="single" w:sz="4" w:space="0" w:color="000000"/>
              <w:bottom w:val="single" w:sz="4" w:space="0" w:color="000000"/>
              <w:right w:val="single" w:sz="4" w:space="0" w:color="000000"/>
            </w:tcBorders>
          </w:tcPr>
          <w:p w14:paraId="25570917" w14:textId="77777777" w:rsidR="009E54A3" w:rsidRDefault="00113892">
            <w:pPr>
              <w:widowControl w:val="0"/>
              <w:tabs>
                <w:tab w:val="left" w:pos="1531"/>
              </w:tabs>
              <w:spacing w:line="240" w:lineRule="auto"/>
              <w:ind w:firstLine="0"/>
              <w:jc w:val="center"/>
              <w:rPr>
                <w:b/>
                <w:sz w:val="16"/>
                <w:szCs w:val="16"/>
                <w:lang w:val="en-US"/>
              </w:rPr>
            </w:pPr>
            <w:r>
              <w:rPr>
                <w:b/>
                <w:sz w:val="16"/>
                <w:szCs w:val="16"/>
                <w:lang w:val="en-US"/>
              </w:rPr>
              <w:t>29</w:t>
            </w:r>
          </w:p>
        </w:tc>
      </w:tr>
      <w:tr w:rsidR="009E54A3" w14:paraId="29B3BBF9" w14:textId="77777777">
        <w:trPr>
          <w:trHeight w:val="200"/>
        </w:trPr>
        <w:tc>
          <w:tcPr>
            <w:tcW w:w="906" w:type="dxa"/>
            <w:tcBorders>
              <w:top w:val="single" w:sz="4" w:space="0" w:color="000000"/>
              <w:left w:val="single" w:sz="4" w:space="0" w:color="000000"/>
              <w:bottom w:val="single" w:sz="4" w:space="0" w:color="000000"/>
              <w:right w:val="single" w:sz="4" w:space="0" w:color="000000"/>
            </w:tcBorders>
          </w:tcPr>
          <w:p w14:paraId="1FE7DA87" w14:textId="77777777" w:rsidR="009E54A3" w:rsidRDefault="009E54A3">
            <w:pPr>
              <w:widowControl w:val="0"/>
              <w:spacing w:line="240" w:lineRule="auto"/>
              <w:ind w:firstLine="0"/>
              <w:jc w:val="center"/>
              <w:rPr>
                <w:i/>
                <w:sz w:val="16"/>
                <w:szCs w:val="16"/>
              </w:rPr>
            </w:pPr>
          </w:p>
        </w:tc>
        <w:tc>
          <w:tcPr>
            <w:tcW w:w="1215" w:type="dxa"/>
            <w:tcBorders>
              <w:top w:val="single" w:sz="4" w:space="0" w:color="000000"/>
              <w:left w:val="single" w:sz="4" w:space="0" w:color="000000"/>
              <w:bottom w:val="single" w:sz="4" w:space="0" w:color="000000"/>
              <w:right w:val="single" w:sz="4" w:space="0" w:color="000000"/>
            </w:tcBorders>
          </w:tcPr>
          <w:p w14:paraId="1CB7294A" w14:textId="77777777" w:rsidR="009E54A3" w:rsidRDefault="009E54A3">
            <w:pPr>
              <w:widowControl w:val="0"/>
              <w:spacing w:line="240" w:lineRule="auto"/>
              <w:ind w:firstLine="0"/>
              <w:jc w:val="center"/>
              <w:rPr>
                <w:i/>
                <w:sz w:val="16"/>
                <w:szCs w:val="16"/>
              </w:rPr>
            </w:pPr>
          </w:p>
        </w:tc>
        <w:tc>
          <w:tcPr>
            <w:tcW w:w="806" w:type="dxa"/>
            <w:tcBorders>
              <w:top w:val="single" w:sz="4" w:space="0" w:color="000000"/>
              <w:left w:val="single" w:sz="4" w:space="0" w:color="000000"/>
              <w:bottom w:val="single" w:sz="4" w:space="0" w:color="000000"/>
              <w:right w:val="single" w:sz="4" w:space="0" w:color="000000"/>
            </w:tcBorders>
          </w:tcPr>
          <w:p w14:paraId="39B7B0DC" w14:textId="77777777" w:rsidR="009E54A3" w:rsidRDefault="009E54A3">
            <w:pPr>
              <w:widowControl w:val="0"/>
              <w:spacing w:line="240" w:lineRule="auto"/>
              <w:ind w:firstLine="0"/>
              <w:jc w:val="center"/>
              <w:rPr>
                <w:i/>
                <w:sz w:val="16"/>
                <w:szCs w:val="16"/>
              </w:rPr>
            </w:pPr>
          </w:p>
        </w:tc>
        <w:tc>
          <w:tcPr>
            <w:tcW w:w="809" w:type="dxa"/>
            <w:tcBorders>
              <w:top w:val="single" w:sz="4" w:space="0" w:color="000000"/>
              <w:left w:val="single" w:sz="4" w:space="0" w:color="000000"/>
              <w:bottom w:val="single" w:sz="4" w:space="0" w:color="000000"/>
              <w:right w:val="single" w:sz="4" w:space="0" w:color="000000"/>
            </w:tcBorders>
          </w:tcPr>
          <w:p w14:paraId="5708AB82" w14:textId="77777777" w:rsidR="009E54A3" w:rsidRDefault="009E54A3">
            <w:pPr>
              <w:widowControl w:val="0"/>
              <w:spacing w:line="240" w:lineRule="auto"/>
              <w:ind w:firstLine="0"/>
              <w:jc w:val="center"/>
              <w:rPr>
                <w:i/>
                <w:sz w:val="16"/>
                <w:szCs w:val="16"/>
              </w:rPr>
            </w:pPr>
          </w:p>
        </w:tc>
        <w:tc>
          <w:tcPr>
            <w:tcW w:w="908" w:type="dxa"/>
            <w:tcBorders>
              <w:top w:val="single" w:sz="4" w:space="0" w:color="000000"/>
              <w:left w:val="single" w:sz="4" w:space="0" w:color="000000"/>
              <w:bottom w:val="single" w:sz="4" w:space="0" w:color="000000"/>
              <w:right w:val="single" w:sz="4" w:space="0" w:color="000000"/>
            </w:tcBorders>
          </w:tcPr>
          <w:p w14:paraId="02A86DED" w14:textId="77777777" w:rsidR="009E54A3" w:rsidRDefault="009E54A3">
            <w:pPr>
              <w:widowControl w:val="0"/>
              <w:spacing w:line="240" w:lineRule="auto"/>
              <w:ind w:firstLine="0"/>
              <w:jc w:val="center"/>
              <w:rPr>
                <w:i/>
                <w:sz w:val="16"/>
                <w:szCs w:val="16"/>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DCC75" w14:textId="77777777" w:rsidR="009E54A3" w:rsidRDefault="009E54A3">
            <w:pPr>
              <w:widowControl w:val="0"/>
              <w:spacing w:line="240" w:lineRule="auto"/>
              <w:ind w:firstLine="0"/>
              <w:jc w:val="center"/>
              <w:rPr>
                <w:i/>
                <w:sz w:val="16"/>
                <w:szCs w:val="16"/>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95030" w14:textId="77777777" w:rsidR="009E54A3" w:rsidRDefault="009E54A3">
            <w:pPr>
              <w:widowControl w:val="0"/>
              <w:spacing w:line="240" w:lineRule="auto"/>
              <w:ind w:firstLine="0"/>
              <w:jc w:val="center"/>
              <w:rPr>
                <w:i/>
                <w:sz w:val="16"/>
                <w:szCs w:val="16"/>
              </w:rPr>
            </w:pPr>
          </w:p>
        </w:tc>
        <w:tc>
          <w:tcPr>
            <w:tcW w:w="707" w:type="dxa"/>
            <w:tcBorders>
              <w:top w:val="single" w:sz="4" w:space="0" w:color="000000"/>
              <w:left w:val="single" w:sz="4" w:space="0" w:color="000000"/>
              <w:bottom w:val="single" w:sz="4" w:space="0" w:color="000000"/>
              <w:right w:val="single" w:sz="4" w:space="0" w:color="000000"/>
            </w:tcBorders>
          </w:tcPr>
          <w:p w14:paraId="65B62E4E" w14:textId="77777777" w:rsidR="009E54A3" w:rsidRDefault="009E54A3">
            <w:pPr>
              <w:widowControl w:val="0"/>
              <w:spacing w:line="240" w:lineRule="auto"/>
              <w:ind w:firstLine="0"/>
              <w:jc w:val="center"/>
              <w:rPr>
                <w:i/>
                <w:sz w:val="16"/>
                <w:szCs w:val="16"/>
              </w:rPr>
            </w:pPr>
          </w:p>
        </w:tc>
        <w:tc>
          <w:tcPr>
            <w:tcW w:w="809" w:type="dxa"/>
            <w:tcBorders>
              <w:top w:val="single" w:sz="4" w:space="0" w:color="000000"/>
              <w:left w:val="single" w:sz="4" w:space="0" w:color="000000"/>
              <w:bottom w:val="single" w:sz="4" w:space="0" w:color="000000"/>
              <w:right w:val="single" w:sz="4" w:space="0" w:color="000000"/>
            </w:tcBorders>
            <w:vAlign w:val="center"/>
          </w:tcPr>
          <w:p w14:paraId="191B639E" w14:textId="77777777" w:rsidR="009E54A3" w:rsidRDefault="009E54A3">
            <w:pPr>
              <w:widowControl w:val="0"/>
              <w:spacing w:line="240" w:lineRule="auto"/>
              <w:ind w:firstLine="0"/>
              <w:jc w:val="center"/>
              <w:rPr>
                <w:i/>
                <w:sz w:val="16"/>
                <w:szCs w:val="16"/>
              </w:rPr>
            </w:pPr>
          </w:p>
        </w:tc>
        <w:tc>
          <w:tcPr>
            <w:tcW w:w="605" w:type="dxa"/>
            <w:tcBorders>
              <w:top w:val="single" w:sz="4" w:space="0" w:color="000000"/>
              <w:left w:val="single" w:sz="4" w:space="0" w:color="000000"/>
              <w:bottom w:val="single" w:sz="4" w:space="0" w:color="000000"/>
              <w:right w:val="single" w:sz="4" w:space="0" w:color="000000"/>
            </w:tcBorders>
          </w:tcPr>
          <w:p w14:paraId="4AC972D9" w14:textId="77777777" w:rsidR="009E54A3" w:rsidRDefault="009E54A3">
            <w:pPr>
              <w:widowControl w:val="0"/>
              <w:spacing w:line="240" w:lineRule="auto"/>
              <w:ind w:firstLine="0"/>
              <w:jc w:val="center"/>
              <w:rPr>
                <w:i/>
                <w:sz w:val="16"/>
                <w:szCs w:val="16"/>
              </w:rPr>
            </w:pPr>
          </w:p>
        </w:tc>
        <w:tc>
          <w:tcPr>
            <w:tcW w:w="505" w:type="dxa"/>
            <w:tcBorders>
              <w:top w:val="single" w:sz="4" w:space="0" w:color="000000"/>
              <w:left w:val="single" w:sz="4" w:space="0" w:color="000000"/>
              <w:bottom w:val="single" w:sz="4" w:space="0" w:color="000000"/>
              <w:right w:val="single" w:sz="4" w:space="0" w:color="000000"/>
            </w:tcBorders>
          </w:tcPr>
          <w:p w14:paraId="2D47CF7E" w14:textId="77777777" w:rsidR="009E54A3" w:rsidRDefault="009E54A3">
            <w:pPr>
              <w:widowControl w:val="0"/>
              <w:spacing w:line="240" w:lineRule="auto"/>
              <w:ind w:firstLine="0"/>
              <w:jc w:val="center"/>
              <w:rPr>
                <w:i/>
                <w:sz w:val="16"/>
                <w:szCs w:val="16"/>
              </w:rPr>
            </w:pPr>
          </w:p>
        </w:tc>
        <w:tc>
          <w:tcPr>
            <w:tcW w:w="529" w:type="dxa"/>
            <w:tcBorders>
              <w:top w:val="single" w:sz="4" w:space="0" w:color="000000"/>
              <w:left w:val="single" w:sz="4" w:space="0" w:color="000000"/>
              <w:bottom w:val="single" w:sz="4" w:space="0" w:color="000000"/>
              <w:right w:val="single" w:sz="4" w:space="0" w:color="000000"/>
            </w:tcBorders>
          </w:tcPr>
          <w:p w14:paraId="36EFD463" w14:textId="77777777" w:rsidR="009E54A3" w:rsidRDefault="009E54A3">
            <w:pPr>
              <w:widowControl w:val="0"/>
              <w:spacing w:line="240" w:lineRule="auto"/>
              <w:ind w:firstLine="0"/>
              <w:jc w:val="center"/>
              <w:rPr>
                <w:i/>
                <w:sz w:val="16"/>
                <w:szCs w:val="16"/>
              </w:rPr>
            </w:pPr>
          </w:p>
        </w:tc>
      </w:tr>
    </w:tbl>
    <w:p w14:paraId="6F3F0969" w14:textId="77777777" w:rsidR="009E54A3" w:rsidRDefault="009E54A3">
      <w:pPr>
        <w:widowControl w:val="0"/>
        <w:spacing w:line="240" w:lineRule="auto"/>
        <w:ind w:firstLine="0"/>
        <w:jc w:val="left"/>
        <w:rPr>
          <w:sz w:val="24"/>
          <w:szCs w:val="24"/>
        </w:rPr>
      </w:pPr>
    </w:p>
    <w:p w14:paraId="6058E5B2" w14:textId="77777777" w:rsidR="009E54A3" w:rsidRDefault="009E54A3">
      <w:pPr>
        <w:widowControl w:val="0"/>
        <w:spacing w:line="240" w:lineRule="auto"/>
        <w:ind w:firstLine="0"/>
        <w:jc w:val="left"/>
        <w:rPr>
          <w:sz w:val="24"/>
          <w:szCs w:val="24"/>
        </w:rPr>
      </w:pPr>
    </w:p>
    <w:p w14:paraId="4D70D4E0" w14:textId="77777777" w:rsidR="009E54A3" w:rsidRDefault="00113892">
      <w:pPr>
        <w:widowControl w:val="0"/>
        <w:spacing w:line="240" w:lineRule="auto"/>
        <w:ind w:firstLine="0"/>
        <w:jc w:val="left"/>
        <w:rPr>
          <w:color w:val="000000"/>
          <w:sz w:val="16"/>
          <w:szCs w:val="16"/>
        </w:rPr>
      </w:pPr>
      <w:r>
        <w:rPr>
          <w:color w:val="000000"/>
          <w:sz w:val="16"/>
          <w:szCs w:val="16"/>
        </w:rPr>
        <w:t>Генеральный директор ________________________________</w:t>
      </w:r>
    </w:p>
    <w:p w14:paraId="7CA36ED6" w14:textId="77777777" w:rsidR="009E54A3" w:rsidRDefault="00113892">
      <w:pPr>
        <w:widowControl w:val="0"/>
        <w:spacing w:line="240" w:lineRule="auto"/>
        <w:ind w:firstLine="0"/>
        <w:jc w:val="left"/>
        <w:rPr>
          <w:sz w:val="16"/>
          <w:szCs w:val="16"/>
        </w:rPr>
      </w:pPr>
      <w:r>
        <w:rPr>
          <w:color w:val="000000"/>
          <w:sz w:val="16"/>
          <w:szCs w:val="16"/>
        </w:rPr>
        <w:t>Дата составления справки _________</w:t>
      </w:r>
      <w:r>
        <w:rPr>
          <w:sz w:val="16"/>
          <w:szCs w:val="16"/>
        </w:rPr>
        <w:t xml:space="preserve">     </w:t>
      </w:r>
    </w:p>
    <w:p w14:paraId="24E0034D" w14:textId="77777777" w:rsidR="009E54A3" w:rsidRDefault="009E54A3">
      <w:pPr>
        <w:widowControl w:val="0"/>
        <w:spacing w:line="240" w:lineRule="auto"/>
        <w:ind w:firstLine="0"/>
        <w:jc w:val="left"/>
        <w:rPr>
          <w:sz w:val="16"/>
          <w:szCs w:val="16"/>
        </w:rPr>
      </w:pPr>
    </w:p>
    <w:tbl>
      <w:tblPr>
        <w:tblW w:w="15433" w:type="dxa"/>
        <w:tblLayout w:type="fixed"/>
        <w:tblLook w:val="0000" w:firstRow="0" w:lastRow="0" w:firstColumn="0" w:lastColumn="0" w:noHBand="0" w:noVBand="0"/>
      </w:tblPr>
      <w:tblGrid>
        <w:gridCol w:w="5245"/>
        <w:gridCol w:w="10188"/>
      </w:tblGrid>
      <w:tr w:rsidR="009E54A3" w14:paraId="099C62F9" w14:textId="77777777">
        <w:trPr>
          <w:trHeight w:val="1063"/>
        </w:trPr>
        <w:tc>
          <w:tcPr>
            <w:tcW w:w="5245" w:type="dxa"/>
            <w:shd w:val="clear" w:color="auto" w:fill="auto"/>
          </w:tcPr>
          <w:p w14:paraId="40EB68AE" w14:textId="77777777" w:rsidR="009E54A3" w:rsidRDefault="00113892">
            <w:pPr>
              <w:widowControl w:val="0"/>
              <w:spacing w:line="240" w:lineRule="auto"/>
              <w:ind w:firstLine="0"/>
              <w:rPr>
                <w:b/>
                <w:sz w:val="24"/>
              </w:rPr>
            </w:pPr>
            <w:r>
              <w:rPr>
                <w:b/>
                <w:sz w:val="24"/>
              </w:rPr>
              <w:t xml:space="preserve">         От Заказчика:</w:t>
            </w:r>
          </w:p>
          <w:p w14:paraId="5CF1AB36" w14:textId="6B3887DA" w:rsidR="009E54A3" w:rsidRDefault="009E54A3">
            <w:pPr>
              <w:widowControl w:val="0"/>
              <w:rPr>
                <w:color w:val="000000"/>
                <w:sz w:val="24"/>
                <w:szCs w:val="24"/>
              </w:rPr>
            </w:pPr>
          </w:p>
        </w:tc>
        <w:tc>
          <w:tcPr>
            <w:tcW w:w="10187" w:type="dxa"/>
            <w:shd w:val="clear" w:color="auto" w:fill="auto"/>
          </w:tcPr>
          <w:p w14:paraId="3E422849" w14:textId="77777777" w:rsidR="009E54A3" w:rsidRDefault="00113892">
            <w:pPr>
              <w:widowControl w:val="0"/>
              <w:spacing w:line="240" w:lineRule="auto"/>
              <w:ind w:firstLine="0"/>
              <w:rPr>
                <w:b/>
                <w:sz w:val="24"/>
                <w:szCs w:val="24"/>
              </w:rPr>
            </w:pPr>
            <w:r>
              <w:rPr>
                <w:b/>
                <w:sz w:val="24"/>
                <w:szCs w:val="24"/>
              </w:rPr>
              <w:t xml:space="preserve">         От Подрядчика:</w:t>
            </w:r>
          </w:p>
          <w:p w14:paraId="0B10410E" w14:textId="77777777" w:rsidR="009E54A3" w:rsidRDefault="009E54A3">
            <w:pPr>
              <w:widowControl w:val="0"/>
              <w:rPr>
                <w:color w:val="000000"/>
                <w:sz w:val="24"/>
                <w:szCs w:val="24"/>
              </w:rPr>
            </w:pPr>
          </w:p>
        </w:tc>
      </w:tr>
    </w:tbl>
    <w:p w14:paraId="4F8D965D" w14:textId="77777777" w:rsidR="009E54A3" w:rsidRDefault="009E54A3">
      <w:pPr>
        <w:sectPr w:rsidR="009E54A3">
          <w:headerReference w:type="default" r:id="rId28"/>
          <w:headerReference w:type="first" r:id="rId29"/>
          <w:pgSz w:w="11906" w:h="16838"/>
          <w:pgMar w:top="1276" w:right="851" w:bottom="1752" w:left="1134" w:header="567" w:footer="0" w:gutter="0"/>
          <w:cols w:space="720"/>
          <w:formProt w:val="0"/>
          <w:docGrid w:linePitch="360"/>
        </w:sectPr>
      </w:pPr>
    </w:p>
    <w:p w14:paraId="05CE5890" w14:textId="77777777" w:rsidR="009E54A3" w:rsidRDefault="00113892">
      <w:pPr>
        <w:snapToGrid w:val="0"/>
        <w:spacing w:line="240" w:lineRule="auto"/>
        <w:ind w:firstLine="5387"/>
        <w:jc w:val="right"/>
        <w:rPr>
          <w:sz w:val="22"/>
          <w:szCs w:val="22"/>
        </w:rPr>
      </w:pPr>
      <w:r>
        <w:rPr>
          <w:sz w:val="22"/>
          <w:szCs w:val="22"/>
        </w:rPr>
        <w:lastRenderedPageBreak/>
        <w:t>Приложение № 9</w:t>
      </w:r>
    </w:p>
    <w:p w14:paraId="58283991" w14:textId="77777777" w:rsidR="009E54A3" w:rsidRDefault="00113892">
      <w:pPr>
        <w:spacing w:line="240" w:lineRule="auto"/>
        <w:ind w:left="720" w:firstLine="4820"/>
        <w:jc w:val="right"/>
        <w:rPr>
          <w:sz w:val="22"/>
          <w:szCs w:val="22"/>
        </w:rPr>
      </w:pPr>
      <w:r>
        <w:rPr>
          <w:sz w:val="22"/>
          <w:szCs w:val="22"/>
        </w:rPr>
        <w:t>к Договору подряда</w:t>
      </w:r>
    </w:p>
    <w:p w14:paraId="1A3564CB" w14:textId="77777777" w:rsidR="009E54A3" w:rsidRDefault="00113892">
      <w:pPr>
        <w:spacing w:line="240" w:lineRule="auto"/>
        <w:ind w:left="720" w:firstLine="0"/>
        <w:jc w:val="right"/>
        <w:rPr>
          <w:sz w:val="22"/>
          <w:szCs w:val="22"/>
        </w:rPr>
      </w:pPr>
      <w:r>
        <w:rPr>
          <w:bCs/>
          <w:color w:val="000000"/>
          <w:sz w:val="22"/>
          <w:szCs w:val="22"/>
        </w:rPr>
        <w:t>от «____» __________ 2026 г. № __________</w:t>
      </w:r>
    </w:p>
    <w:p w14:paraId="0D686F8E" w14:textId="77777777" w:rsidR="009E54A3" w:rsidRDefault="009E54A3">
      <w:pPr>
        <w:spacing w:line="240" w:lineRule="auto"/>
        <w:ind w:firstLine="0"/>
        <w:rPr>
          <w:sz w:val="24"/>
          <w:szCs w:val="24"/>
        </w:rPr>
      </w:pPr>
    </w:p>
    <w:p w14:paraId="7A8C49B6" w14:textId="77777777" w:rsidR="009E54A3" w:rsidRDefault="00113892">
      <w:pPr>
        <w:tabs>
          <w:tab w:val="left" w:pos="1134"/>
        </w:tabs>
        <w:spacing w:line="240" w:lineRule="auto"/>
        <w:jc w:val="center"/>
        <w:rPr>
          <w:b/>
          <w:sz w:val="24"/>
          <w:szCs w:val="24"/>
        </w:rPr>
      </w:pPr>
      <w:r>
        <w:rPr>
          <w:b/>
          <w:sz w:val="24"/>
          <w:szCs w:val="24"/>
        </w:rPr>
        <w:t>Критерии отбора Банков-Гарантов</w:t>
      </w:r>
    </w:p>
    <w:p w14:paraId="72F4D4FC" w14:textId="77777777" w:rsidR="009E54A3" w:rsidRDefault="009E54A3">
      <w:pPr>
        <w:tabs>
          <w:tab w:val="left" w:pos="1134"/>
        </w:tabs>
        <w:spacing w:line="240" w:lineRule="auto"/>
        <w:jc w:val="center"/>
        <w:rPr>
          <w:b/>
          <w:sz w:val="24"/>
          <w:szCs w:val="24"/>
        </w:rPr>
      </w:pPr>
    </w:p>
    <w:p w14:paraId="359BA9C7" w14:textId="77777777" w:rsidR="009E54A3" w:rsidRDefault="00113892">
      <w:pPr>
        <w:tabs>
          <w:tab w:val="left" w:pos="1134"/>
        </w:tabs>
        <w:spacing w:line="240" w:lineRule="auto"/>
        <w:ind w:firstLine="709"/>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aa"/>
          <w:sz w:val="24"/>
          <w:szCs w:val="24"/>
        </w:rPr>
        <w:footnoteReference w:id="19"/>
      </w:r>
      <w:r>
        <w:rPr>
          <w:sz w:val="24"/>
          <w:szCs w:val="24"/>
        </w:rPr>
        <w:t>, а также соответствовать следующим критериям:</w:t>
      </w:r>
    </w:p>
    <w:p w14:paraId="2FCD163A" w14:textId="77777777" w:rsidR="009E54A3" w:rsidRDefault="00113892">
      <w:pPr>
        <w:numPr>
          <w:ilvl w:val="1"/>
          <w:numId w:val="25"/>
        </w:numPr>
        <w:tabs>
          <w:tab w:val="left" w:pos="1134"/>
        </w:tabs>
        <w:spacing w:line="240" w:lineRule="auto"/>
        <w:ind w:left="0" w:firstLine="710"/>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14:paraId="69DA8E3A" w14:textId="77777777" w:rsidR="009E54A3" w:rsidRDefault="00113892">
      <w:pPr>
        <w:numPr>
          <w:ilvl w:val="1"/>
          <w:numId w:val="25"/>
        </w:numPr>
        <w:tabs>
          <w:tab w:val="left" w:pos="1134"/>
        </w:tabs>
        <w:spacing w:line="240" w:lineRule="auto"/>
        <w:ind w:left="0" w:firstLine="710"/>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14:paraId="008F3B23" w14:textId="77777777" w:rsidR="009E54A3" w:rsidRDefault="00113892">
      <w:pPr>
        <w:numPr>
          <w:ilvl w:val="1"/>
          <w:numId w:val="25"/>
        </w:numPr>
        <w:tabs>
          <w:tab w:val="left" w:pos="1134"/>
        </w:tabs>
        <w:spacing w:line="240" w:lineRule="auto"/>
        <w:ind w:left="0" w:firstLine="710"/>
        <w:rPr>
          <w:sz w:val="24"/>
          <w:szCs w:val="24"/>
        </w:rPr>
      </w:pPr>
      <w:r>
        <w:rPr>
          <w:sz w:val="24"/>
          <w:szCs w:val="24"/>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(www.cbr.ru)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Методика ЦБ РФ) или иным документом, его заменяющим (в случае изменения или отмены указанного Положения).</w:t>
      </w:r>
    </w:p>
    <w:p w14:paraId="11DC6F0E" w14:textId="77777777" w:rsidR="009E54A3" w:rsidRDefault="00113892">
      <w:pPr>
        <w:numPr>
          <w:ilvl w:val="1"/>
          <w:numId w:val="25"/>
        </w:numPr>
        <w:tabs>
          <w:tab w:val="left" w:pos="1134"/>
        </w:tabs>
        <w:spacing w:line="240" w:lineRule="auto"/>
        <w:ind w:left="0" w:firstLine="710"/>
        <w:rPr>
          <w:sz w:val="24"/>
          <w:szCs w:val="24"/>
        </w:rPr>
      </w:pPr>
      <w:r>
        <w:rPr>
          <w:sz w:val="24"/>
          <w:szCs w:val="24"/>
        </w:rPr>
        <w:t>Иметь кредитный рейтинг по национальной шкале не ниже уровня «BBB» рейтингового агентства АКРА или не ниже уровня «</w:t>
      </w:r>
      <w:proofErr w:type="spellStart"/>
      <w:r>
        <w:rPr>
          <w:sz w:val="24"/>
          <w:szCs w:val="24"/>
        </w:rPr>
        <w:t>ruBBB</w:t>
      </w:r>
      <w:proofErr w:type="spellEnd"/>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proofErr w:type="spellStart"/>
      <w:r>
        <w:rPr>
          <w:sz w:val="24"/>
          <w:szCs w:val="24"/>
        </w:rPr>
        <w:t>Fitch-Ratings</w:t>
      </w:r>
      <w:proofErr w:type="spellEnd"/>
      <w:r>
        <w:rPr>
          <w:sz w:val="24"/>
          <w:szCs w:val="24"/>
        </w:rPr>
        <w:t>» или «</w:t>
      </w:r>
      <w:proofErr w:type="spellStart"/>
      <w:r>
        <w:rPr>
          <w:sz w:val="24"/>
          <w:szCs w:val="24"/>
        </w:rPr>
        <w:t>Standard</w:t>
      </w:r>
      <w:proofErr w:type="spellEnd"/>
      <w:r>
        <w:rPr>
          <w:sz w:val="24"/>
          <w:szCs w:val="24"/>
        </w:rPr>
        <w:t xml:space="preserve"> &amp; </w:t>
      </w:r>
      <w:proofErr w:type="spellStart"/>
      <w:r>
        <w:rPr>
          <w:sz w:val="24"/>
          <w:szCs w:val="24"/>
        </w:rPr>
        <w:t>Poor's</w:t>
      </w:r>
      <w:proofErr w:type="spellEnd"/>
      <w:r>
        <w:rPr>
          <w:sz w:val="24"/>
          <w:szCs w:val="24"/>
        </w:rPr>
        <w:t>» либо уровня «Bа2» по классификации рейтингового агентства «</w:t>
      </w:r>
      <w:proofErr w:type="spellStart"/>
      <w:r>
        <w:rPr>
          <w:sz w:val="24"/>
          <w:szCs w:val="24"/>
        </w:rPr>
        <w:t>Moody's</w:t>
      </w:r>
      <w:proofErr w:type="spellEnd"/>
      <w:r>
        <w:rPr>
          <w:sz w:val="24"/>
          <w:szCs w:val="24"/>
        </w:rPr>
        <w:t xml:space="preserve"> </w:t>
      </w:r>
      <w:proofErr w:type="spellStart"/>
      <w:r>
        <w:rPr>
          <w:sz w:val="24"/>
          <w:szCs w:val="24"/>
        </w:rPr>
        <w:t>Investors</w:t>
      </w:r>
      <w:proofErr w:type="spellEnd"/>
      <w:r>
        <w:rPr>
          <w:sz w:val="24"/>
          <w:szCs w:val="24"/>
        </w:rPr>
        <w:t xml:space="preserve"> </w:t>
      </w:r>
      <w:proofErr w:type="spellStart"/>
      <w:r>
        <w:rPr>
          <w:sz w:val="24"/>
          <w:szCs w:val="24"/>
        </w:rPr>
        <w:t>Service</w:t>
      </w:r>
      <w:proofErr w:type="spellEnd"/>
      <w:r>
        <w:rPr>
          <w:sz w:val="24"/>
          <w:szCs w:val="24"/>
        </w:rPr>
        <w:t>»</w:t>
      </w:r>
      <w:r>
        <w:rPr>
          <w:rStyle w:val="aa"/>
          <w:sz w:val="24"/>
          <w:szCs w:val="24"/>
        </w:rPr>
        <w:footnoteReference w:id="20"/>
      </w:r>
      <w:r>
        <w:rPr>
          <w:sz w:val="24"/>
          <w:szCs w:val="24"/>
        </w:rPr>
        <w:t xml:space="preserve">. </w:t>
      </w:r>
    </w:p>
    <w:p w14:paraId="509D2E8C" w14:textId="77777777" w:rsidR="009E54A3" w:rsidRDefault="00113892">
      <w:pPr>
        <w:numPr>
          <w:ilvl w:val="1"/>
          <w:numId w:val="25"/>
        </w:numPr>
        <w:tabs>
          <w:tab w:val="left" w:pos="1134"/>
        </w:tabs>
        <w:spacing w:line="240" w:lineRule="auto"/>
        <w:ind w:left="0" w:firstLine="710"/>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aa"/>
          <w:sz w:val="24"/>
          <w:szCs w:val="24"/>
        </w:rPr>
        <w:footnoteReference w:id="21"/>
      </w:r>
      <w:r>
        <w:rPr>
          <w:sz w:val="24"/>
          <w:szCs w:val="24"/>
        </w:rPr>
        <w:t>.</w:t>
      </w:r>
    </w:p>
    <w:p w14:paraId="390F9A9F" w14:textId="77777777" w:rsidR="009E54A3" w:rsidRDefault="00113892">
      <w:pPr>
        <w:numPr>
          <w:ilvl w:val="1"/>
          <w:numId w:val="25"/>
        </w:numPr>
        <w:tabs>
          <w:tab w:val="left" w:pos="1134"/>
        </w:tabs>
        <w:spacing w:line="240" w:lineRule="auto"/>
        <w:ind w:left="0" w:firstLine="710"/>
        <w:rPr>
          <w:sz w:val="24"/>
          <w:szCs w:val="24"/>
        </w:rPr>
      </w:pPr>
      <w:r>
        <w:rPr>
          <w:sz w:val="24"/>
          <w:szCs w:val="24"/>
        </w:rPr>
        <w:t xml:space="preserve">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w:t>
      </w:r>
      <w:r>
        <w:rPr>
          <w:sz w:val="24"/>
          <w:szCs w:val="24"/>
        </w:rPr>
        <w:lastRenderedPageBreak/>
        <w:t>«Оздоровление банков» сайта Государственной корпорации «Агентство по страхованию вкладов» (http://www.asv.org.ru))».</w:t>
      </w:r>
    </w:p>
    <w:p w14:paraId="26AB9B2F" w14:textId="77777777" w:rsidR="009E54A3" w:rsidRDefault="00113892">
      <w:pPr>
        <w:numPr>
          <w:ilvl w:val="1"/>
          <w:numId w:val="25"/>
        </w:numPr>
        <w:tabs>
          <w:tab w:val="left" w:pos="1134"/>
        </w:tabs>
        <w:spacing w:line="240" w:lineRule="auto"/>
        <w:ind w:left="0" w:firstLine="710"/>
        <w:rPr>
          <w:sz w:val="24"/>
          <w:szCs w:val="24"/>
        </w:rPr>
      </w:pPr>
      <w:r>
        <w:rPr>
          <w:sz w:val="24"/>
          <w:szCs w:val="24"/>
        </w:rPr>
        <w:t>Не иметь просроченную задолженность перед Заказчиком и компаниями Группы РусГидро.</w:t>
      </w:r>
    </w:p>
    <w:p w14:paraId="206D1040" w14:textId="77777777" w:rsidR="009E54A3" w:rsidRDefault="00113892">
      <w:pPr>
        <w:numPr>
          <w:ilvl w:val="1"/>
          <w:numId w:val="25"/>
        </w:numPr>
        <w:tabs>
          <w:tab w:val="left" w:pos="1134"/>
        </w:tabs>
        <w:spacing w:line="240" w:lineRule="auto"/>
        <w:ind w:left="0" w:firstLine="710"/>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p>
    <w:p w14:paraId="1315273E" w14:textId="77777777" w:rsidR="009E54A3" w:rsidRDefault="00113892">
      <w:pPr>
        <w:numPr>
          <w:ilvl w:val="1"/>
          <w:numId w:val="25"/>
        </w:numPr>
        <w:tabs>
          <w:tab w:val="left" w:pos="1134"/>
        </w:tabs>
        <w:spacing w:line="240" w:lineRule="auto"/>
        <w:ind w:left="0" w:firstLine="710"/>
        <w:rPr>
          <w:sz w:val="24"/>
          <w:szCs w:val="24"/>
        </w:rPr>
      </w:pPr>
      <w:r>
        <w:rPr>
          <w:sz w:val="24"/>
          <w:szCs w:val="24"/>
        </w:rPr>
        <w:t>Требования, установленные пунктами 2 – 4 настоящих Критериев, не распространяются на кредитные организации:</w:t>
      </w:r>
    </w:p>
    <w:p w14:paraId="2D8F2DA5" w14:textId="77777777" w:rsidR="009E54A3" w:rsidRDefault="00113892">
      <w:pPr>
        <w:numPr>
          <w:ilvl w:val="1"/>
          <w:numId w:val="26"/>
        </w:numPr>
        <w:tabs>
          <w:tab w:val="left" w:pos="1134"/>
        </w:tabs>
        <w:spacing w:line="240" w:lineRule="auto"/>
        <w:ind w:left="0" w:firstLine="709"/>
        <w:rPr>
          <w:sz w:val="24"/>
          <w:szCs w:val="24"/>
        </w:rPr>
      </w:pPr>
      <w:r>
        <w:rPr>
          <w:sz w:val="24"/>
          <w:szCs w:val="24"/>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14:paraId="68D6EEA7" w14:textId="77777777" w:rsidR="009E54A3" w:rsidRDefault="00113892">
      <w:pPr>
        <w:numPr>
          <w:ilvl w:val="1"/>
          <w:numId w:val="26"/>
        </w:numPr>
        <w:tabs>
          <w:tab w:val="left" w:pos="1134"/>
        </w:tabs>
        <w:spacing w:line="240" w:lineRule="auto"/>
        <w:ind w:left="0" w:firstLine="709"/>
        <w:rPr>
          <w:sz w:val="24"/>
          <w:szCs w:val="24"/>
        </w:rPr>
      </w:pPr>
      <w:r>
        <w:rPr>
          <w:sz w:val="24"/>
          <w:szCs w:val="24"/>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14:paraId="188E6319" w14:textId="77777777" w:rsidR="009E54A3" w:rsidRDefault="00113892">
      <w:pPr>
        <w:numPr>
          <w:ilvl w:val="1"/>
          <w:numId w:val="26"/>
        </w:numPr>
        <w:tabs>
          <w:tab w:val="left" w:pos="1134"/>
        </w:tabs>
        <w:spacing w:line="240" w:lineRule="auto"/>
        <w:ind w:left="0" w:firstLine="709"/>
        <w:rPr>
          <w:sz w:val="24"/>
          <w:szCs w:val="24"/>
        </w:rPr>
      </w:pPr>
      <w:r>
        <w:rPr>
          <w:sz w:val="24"/>
          <w:szCs w:val="24"/>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14:paraId="297C752C" w14:textId="77777777" w:rsidR="009E54A3" w:rsidRDefault="00113892">
      <w:pPr>
        <w:numPr>
          <w:ilvl w:val="1"/>
          <w:numId w:val="26"/>
        </w:numPr>
        <w:tabs>
          <w:tab w:val="left" w:pos="1134"/>
        </w:tabs>
        <w:spacing w:line="240" w:lineRule="auto"/>
        <w:ind w:left="0" w:firstLine="709"/>
        <w:rPr>
          <w:sz w:val="24"/>
          <w:szCs w:val="24"/>
        </w:rPr>
      </w:pPr>
      <w:r>
        <w:rPr>
          <w:sz w:val="24"/>
          <w:szCs w:val="24"/>
        </w:rPr>
        <w:t xml:space="preserve"> ВЭБ.РФ.</w:t>
      </w:r>
    </w:p>
    <w:p w14:paraId="26A7F094" w14:textId="77777777" w:rsidR="009E54A3" w:rsidRDefault="00113892">
      <w:pPr>
        <w:numPr>
          <w:ilvl w:val="1"/>
          <w:numId w:val="25"/>
        </w:numPr>
        <w:tabs>
          <w:tab w:val="left" w:pos="1134"/>
        </w:tabs>
        <w:spacing w:line="240" w:lineRule="auto"/>
        <w:ind w:left="0" w:firstLine="710"/>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14:paraId="13C51E35" w14:textId="77777777" w:rsidR="009E54A3" w:rsidRDefault="00113892">
      <w:pPr>
        <w:tabs>
          <w:tab w:val="left" w:pos="1134"/>
        </w:tabs>
        <w:spacing w:line="240" w:lineRule="auto"/>
        <w:ind w:firstLine="709"/>
        <w:jc w:val="center"/>
        <w:rPr>
          <w:sz w:val="24"/>
          <w:szCs w:val="24"/>
        </w:rPr>
      </w:pPr>
      <w:proofErr w:type="spellStart"/>
      <w:proofErr w:type="gramStart"/>
      <w:r>
        <w:rPr>
          <w:b/>
          <w:i/>
          <w:sz w:val="24"/>
          <w:szCs w:val="24"/>
        </w:rPr>
        <w:t>Lim</w:t>
      </w:r>
      <w:r>
        <w:rPr>
          <w:b/>
          <w:i/>
          <w:sz w:val="24"/>
          <w:szCs w:val="24"/>
          <w:vertAlign w:val="subscript"/>
        </w:rPr>
        <w:t>Ai</w:t>
      </w:r>
      <w:proofErr w:type="spellEnd"/>
      <w:r>
        <w:rPr>
          <w:b/>
          <w:i/>
          <w:sz w:val="24"/>
          <w:szCs w:val="24"/>
        </w:rPr>
        <w:t xml:space="preserve">  =</w:t>
      </w:r>
      <w:proofErr w:type="gramEnd"/>
      <w:r>
        <w:rPr>
          <w:b/>
          <w:i/>
          <w:sz w:val="24"/>
          <w:szCs w:val="24"/>
        </w:rPr>
        <w:t xml:space="preserve"> </w:t>
      </w:r>
      <w:proofErr w:type="spellStart"/>
      <w:r>
        <w:rPr>
          <w:b/>
          <w:i/>
          <w:sz w:val="24"/>
          <w:szCs w:val="24"/>
        </w:rPr>
        <w:t>r</w:t>
      </w:r>
      <w:r>
        <w:rPr>
          <w:b/>
          <w:i/>
          <w:sz w:val="24"/>
          <w:szCs w:val="24"/>
          <w:vertAlign w:val="subscript"/>
        </w:rPr>
        <w:t>i</w:t>
      </w:r>
      <w:proofErr w:type="spellEnd"/>
      <w:r>
        <w:rPr>
          <w:b/>
          <w:i/>
          <w:sz w:val="24"/>
          <w:szCs w:val="24"/>
        </w:rPr>
        <w:t xml:space="preserve"> × </w:t>
      </w:r>
      <w:proofErr w:type="spellStart"/>
      <w:r>
        <w:rPr>
          <w:b/>
          <w:i/>
          <w:sz w:val="24"/>
          <w:szCs w:val="24"/>
        </w:rPr>
        <w:t>СK</w:t>
      </w:r>
      <w:r>
        <w:rPr>
          <w:b/>
          <w:i/>
          <w:sz w:val="24"/>
          <w:szCs w:val="24"/>
          <w:vertAlign w:val="subscript"/>
        </w:rPr>
        <w:t>i</w:t>
      </w:r>
      <w:proofErr w:type="spellEnd"/>
      <w:r>
        <w:rPr>
          <w:sz w:val="24"/>
          <w:szCs w:val="24"/>
        </w:rPr>
        <w:t>, где</w:t>
      </w:r>
    </w:p>
    <w:tbl>
      <w:tblPr>
        <w:tblW w:w="9637" w:type="dxa"/>
        <w:tblLayout w:type="fixed"/>
        <w:tblLook w:val="01E0" w:firstRow="1" w:lastRow="1" w:firstColumn="1" w:lastColumn="1" w:noHBand="0" w:noVBand="0"/>
      </w:tblPr>
      <w:tblGrid>
        <w:gridCol w:w="801"/>
        <w:gridCol w:w="284"/>
        <w:gridCol w:w="326"/>
        <w:gridCol w:w="425"/>
        <w:gridCol w:w="2709"/>
        <w:gridCol w:w="4856"/>
        <w:gridCol w:w="236"/>
      </w:tblGrid>
      <w:tr w:rsidR="009E54A3" w14:paraId="46B88A17" w14:textId="77777777">
        <w:trPr>
          <w:trHeight w:val="426"/>
        </w:trPr>
        <w:tc>
          <w:tcPr>
            <w:tcW w:w="1411" w:type="dxa"/>
            <w:gridSpan w:val="3"/>
            <w:shd w:val="clear" w:color="auto" w:fill="auto"/>
          </w:tcPr>
          <w:p w14:paraId="0C2492D3" w14:textId="77777777" w:rsidR="009E54A3" w:rsidRDefault="00113892">
            <w:pPr>
              <w:widowControl w:val="0"/>
              <w:spacing w:line="240" w:lineRule="auto"/>
              <w:ind w:right="-108"/>
              <w:rPr>
                <w:color w:val="000000"/>
                <w:sz w:val="24"/>
                <w:szCs w:val="24"/>
              </w:rPr>
            </w:pPr>
            <w:proofErr w:type="spellStart"/>
            <w:r>
              <w:rPr>
                <w:b/>
                <w:i/>
                <w:color w:val="000000"/>
                <w:sz w:val="24"/>
                <w:szCs w:val="24"/>
              </w:rPr>
              <w:t>Lim</w:t>
            </w:r>
            <w:proofErr w:type="spellEnd"/>
            <w:r>
              <w:rPr>
                <w:b/>
                <w:i/>
                <w:color w:val="000000"/>
                <w:sz w:val="24"/>
                <w:szCs w:val="24"/>
                <w:vertAlign w:val="subscript"/>
                <w:lang w:val="en-US"/>
              </w:rPr>
              <w:t xml:space="preserve">Ai </w:t>
            </w:r>
          </w:p>
        </w:tc>
        <w:tc>
          <w:tcPr>
            <w:tcW w:w="425" w:type="dxa"/>
            <w:shd w:val="clear" w:color="auto" w:fill="auto"/>
          </w:tcPr>
          <w:p w14:paraId="72216BA3" w14:textId="77777777" w:rsidR="009E54A3" w:rsidRDefault="00113892">
            <w:pPr>
              <w:widowControl w:val="0"/>
              <w:spacing w:line="240" w:lineRule="auto"/>
              <w:ind w:left="317" w:right="-108" w:hanging="317"/>
              <w:rPr>
                <w:color w:val="000000"/>
                <w:sz w:val="24"/>
                <w:szCs w:val="24"/>
              </w:rPr>
            </w:pPr>
            <w:r>
              <w:rPr>
                <w:sz w:val="24"/>
                <w:szCs w:val="24"/>
              </w:rPr>
              <w:t xml:space="preserve">-  </w:t>
            </w:r>
          </w:p>
        </w:tc>
        <w:tc>
          <w:tcPr>
            <w:tcW w:w="7564" w:type="dxa"/>
            <w:gridSpan w:val="2"/>
            <w:shd w:val="clear" w:color="auto" w:fill="auto"/>
          </w:tcPr>
          <w:p w14:paraId="072B34E5" w14:textId="77777777" w:rsidR="009E54A3" w:rsidRDefault="00113892">
            <w:pPr>
              <w:widowControl w:val="0"/>
              <w:spacing w:line="240" w:lineRule="auto"/>
              <w:ind w:left="-75" w:right="-108"/>
              <w:rPr>
                <w:color w:val="000000"/>
                <w:sz w:val="24"/>
                <w:szCs w:val="24"/>
              </w:rPr>
            </w:pPr>
            <w:r>
              <w:rPr>
                <w:sz w:val="24"/>
                <w:szCs w:val="24"/>
              </w:rPr>
              <w:t>Лимит риска для i-ой кредитной организации</w:t>
            </w:r>
            <w:r>
              <w:rPr>
                <w:rStyle w:val="aa"/>
                <w:sz w:val="24"/>
                <w:szCs w:val="24"/>
              </w:rPr>
              <w:footnoteReference w:id="22"/>
            </w:r>
            <w:r>
              <w:rPr>
                <w:sz w:val="24"/>
                <w:szCs w:val="24"/>
                <w:vertAlign w:val="superscript"/>
              </w:rPr>
              <w:t>.</w:t>
            </w:r>
            <w:r>
              <w:rPr>
                <w:sz w:val="24"/>
                <w:szCs w:val="24"/>
              </w:rPr>
              <w:t xml:space="preserve"> </w:t>
            </w:r>
          </w:p>
        </w:tc>
        <w:tc>
          <w:tcPr>
            <w:tcW w:w="236" w:type="dxa"/>
          </w:tcPr>
          <w:p w14:paraId="1F98DF3A" w14:textId="77777777" w:rsidR="009E54A3" w:rsidRDefault="009E54A3">
            <w:pPr>
              <w:widowControl w:val="0"/>
            </w:pPr>
          </w:p>
        </w:tc>
      </w:tr>
      <w:tr w:rsidR="009E54A3" w14:paraId="6810EC1F" w14:textId="77777777">
        <w:trPr>
          <w:trHeight w:val="280"/>
        </w:trPr>
        <w:tc>
          <w:tcPr>
            <w:tcW w:w="1411" w:type="dxa"/>
            <w:gridSpan w:val="3"/>
            <w:shd w:val="clear" w:color="auto" w:fill="auto"/>
          </w:tcPr>
          <w:p w14:paraId="30965BEA" w14:textId="77777777" w:rsidR="009E54A3" w:rsidRDefault="00113892">
            <w:pPr>
              <w:widowControl w:val="0"/>
              <w:spacing w:line="240" w:lineRule="auto"/>
              <w:ind w:right="-108"/>
              <w:rPr>
                <w:b/>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14:paraId="1350E565" w14:textId="77777777" w:rsidR="009E54A3" w:rsidRDefault="009E54A3">
            <w:pPr>
              <w:widowControl w:val="0"/>
              <w:spacing w:line="240" w:lineRule="auto"/>
              <w:ind w:right="-108"/>
              <w:rPr>
                <w:color w:val="000000"/>
                <w:sz w:val="24"/>
                <w:szCs w:val="24"/>
              </w:rPr>
            </w:pPr>
          </w:p>
        </w:tc>
        <w:tc>
          <w:tcPr>
            <w:tcW w:w="425" w:type="dxa"/>
            <w:shd w:val="clear" w:color="auto" w:fill="auto"/>
          </w:tcPr>
          <w:p w14:paraId="217D0ED0" w14:textId="77777777" w:rsidR="009E54A3" w:rsidRDefault="00113892">
            <w:pPr>
              <w:widowControl w:val="0"/>
              <w:spacing w:line="240" w:lineRule="auto"/>
              <w:ind w:right="-108"/>
              <w:rPr>
                <w:color w:val="000000"/>
                <w:sz w:val="24"/>
                <w:szCs w:val="24"/>
              </w:rPr>
            </w:pPr>
            <w:r>
              <w:rPr>
                <w:sz w:val="24"/>
                <w:szCs w:val="24"/>
              </w:rPr>
              <w:t>-</w:t>
            </w:r>
            <w:r>
              <w:rPr>
                <w:color w:val="000000"/>
                <w:sz w:val="24"/>
                <w:szCs w:val="24"/>
              </w:rPr>
              <w:t xml:space="preserve">  </w:t>
            </w:r>
          </w:p>
        </w:tc>
        <w:tc>
          <w:tcPr>
            <w:tcW w:w="7564" w:type="dxa"/>
            <w:gridSpan w:val="2"/>
            <w:shd w:val="clear" w:color="auto" w:fill="auto"/>
          </w:tcPr>
          <w:p w14:paraId="55AE011A" w14:textId="77777777" w:rsidR="009E54A3" w:rsidRDefault="00113892">
            <w:pPr>
              <w:widowControl w:val="0"/>
              <w:spacing w:line="240" w:lineRule="auto"/>
              <w:ind w:left="-75" w:right="-108"/>
              <w:rPr>
                <w:color w:val="000000"/>
                <w:sz w:val="24"/>
                <w:szCs w:val="24"/>
              </w:rPr>
            </w:pPr>
            <w:r>
              <w:rPr>
                <w:sz w:val="24"/>
                <w:szCs w:val="24"/>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30">
              <w:r>
                <w:rPr>
                  <w:sz w:val="24"/>
                  <w:szCs w:val="24"/>
                  <w:u w:val="single"/>
                </w:rPr>
                <w:t>www.cbr.ru</w:t>
              </w:r>
            </w:hyperlink>
            <w:r>
              <w:rPr>
                <w:sz w:val="24"/>
                <w:szCs w:val="24"/>
              </w:rPr>
              <w:t>) по строке 000 «Расчет собственных средств (капитала) («Базель III»)», код формы 0409123;</w:t>
            </w:r>
          </w:p>
        </w:tc>
        <w:tc>
          <w:tcPr>
            <w:tcW w:w="236" w:type="dxa"/>
          </w:tcPr>
          <w:p w14:paraId="0F6D1D7D" w14:textId="77777777" w:rsidR="009E54A3" w:rsidRDefault="009E54A3">
            <w:pPr>
              <w:widowControl w:val="0"/>
            </w:pPr>
          </w:p>
        </w:tc>
      </w:tr>
      <w:tr w:rsidR="009E54A3" w14:paraId="6BD043ED" w14:textId="77777777">
        <w:trPr>
          <w:trHeight w:val="993"/>
        </w:trPr>
        <w:tc>
          <w:tcPr>
            <w:tcW w:w="801" w:type="dxa"/>
          </w:tcPr>
          <w:p w14:paraId="6C3F4570" w14:textId="77777777" w:rsidR="009E54A3" w:rsidRDefault="00113892">
            <w:pPr>
              <w:widowControl w:val="0"/>
              <w:spacing w:line="240" w:lineRule="auto"/>
              <w:ind w:right="-108" w:firstLine="0"/>
              <w:rPr>
                <w:b/>
                <w:i/>
                <w:color w:val="000000"/>
                <w:sz w:val="24"/>
                <w:szCs w:val="24"/>
              </w:rPr>
            </w:pPr>
            <w:proofErr w:type="spellStart"/>
            <w:r>
              <w:rPr>
                <w:b/>
                <w:i/>
                <w:color w:val="000000"/>
                <w:sz w:val="24"/>
                <w:szCs w:val="24"/>
              </w:rPr>
              <w:lastRenderedPageBreak/>
              <w:t>r</w:t>
            </w:r>
            <w:r>
              <w:rPr>
                <w:b/>
                <w:i/>
                <w:color w:val="000000"/>
                <w:sz w:val="24"/>
                <w:szCs w:val="24"/>
                <w:vertAlign w:val="subscript"/>
              </w:rPr>
              <w:t>i</w:t>
            </w:r>
            <w:proofErr w:type="spellEnd"/>
          </w:p>
        </w:tc>
        <w:tc>
          <w:tcPr>
            <w:tcW w:w="284" w:type="dxa"/>
          </w:tcPr>
          <w:p w14:paraId="5257D445" w14:textId="77777777" w:rsidR="009E54A3" w:rsidRDefault="00113892">
            <w:pPr>
              <w:widowControl w:val="0"/>
              <w:spacing w:line="240" w:lineRule="auto"/>
              <w:ind w:right="-108"/>
              <w:rPr>
                <w:sz w:val="24"/>
                <w:szCs w:val="24"/>
              </w:rPr>
            </w:pPr>
            <w:r>
              <w:rPr>
                <w:sz w:val="24"/>
                <w:szCs w:val="24"/>
              </w:rPr>
              <w:t>-</w:t>
            </w:r>
          </w:p>
        </w:tc>
        <w:tc>
          <w:tcPr>
            <w:tcW w:w="8315" w:type="dxa"/>
            <w:gridSpan w:val="4"/>
          </w:tcPr>
          <w:p w14:paraId="0E773B34" w14:textId="77777777" w:rsidR="009E54A3" w:rsidRDefault="00113892">
            <w:pPr>
              <w:widowControl w:val="0"/>
              <w:tabs>
                <w:tab w:val="left" w:pos="7130"/>
              </w:tabs>
              <w:spacing w:line="240" w:lineRule="auto"/>
              <w:ind w:right="-108"/>
              <w:rPr>
                <w:sz w:val="24"/>
                <w:szCs w:val="24"/>
              </w:rPr>
            </w:pPr>
            <w:r>
              <w:rPr>
                <w:sz w:val="24"/>
                <w:szCs w:val="24"/>
              </w:rPr>
              <w:t>рейтинговый коэффициент</w:t>
            </w:r>
            <w:r>
              <w:rPr>
                <w:rStyle w:val="aa"/>
                <w:sz w:val="24"/>
                <w:szCs w:val="24"/>
              </w:rPr>
              <w:footnoteReference w:id="23"/>
            </w:r>
            <w:r>
              <w:rPr>
                <w:sz w:val="24"/>
                <w:szCs w:val="24"/>
              </w:rPr>
              <w:t xml:space="preserve"> для i-ой кредитной организации, равный:</w:t>
            </w:r>
          </w:p>
          <w:p w14:paraId="0F26EF18" w14:textId="77777777" w:rsidR="009E54A3" w:rsidRDefault="00113892">
            <w:pPr>
              <w:widowControl w:val="0"/>
              <w:spacing w:line="240" w:lineRule="auto"/>
              <w:ind w:firstLine="492"/>
              <w:rPr>
                <w:sz w:val="24"/>
                <w:szCs w:val="24"/>
              </w:rPr>
            </w:pPr>
            <w:r>
              <w:rPr>
                <w:b/>
                <w:sz w:val="24"/>
                <w:szCs w:val="24"/>
              </w:rPr>
              <w:t>0,05</w:t>
            </w:r>
            <w:r>
              <w:rPr>
                <w:sz w:val="24"/>
                <w:szCs w:val="24"/>
              </w:rPr>
              <w:t xml:space="preserve"> - если i-</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«АА-»</w:t>
            </w:r>
            <w:r>
              <w:rPr>
                <w:sz w:val="24"/>
                <w:szCs w:val="24"/>
              </w:rPr>
              <w:t xml:space="preserve"> по классификации рейтингового агентства АКРА или не ниже уровня </w:t>
            </w:r>
            <w:r>
              <w:rPr>
                <w:b/>
                <w:sz w:val="24"/>
                <w:szCs w:val="24"/>
              </w:rPr>
              <w:t>«</w:t>
            </w:r>
            <w:proofErr w:type="spellStart"/>
            <w:r>
              <w:rPr>
                <w:b/>
                <w:sz w:val="24"/>
                <w:szCs w:val="24"/>
                <w:lang w:val="en-US"/>
              </w:rPr>
              <w:t>ru</w:t>
            </w:r>
            <w:proofErr w:type="spellEnd"/>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14:paraId="63AF1DD8" w14:textId="77777777" w:rsidR="009E54A3" w:rsidRDefault="00113892">
            <w:pPr>
              <w:widowControl w:val="0"/>
              <w:spacing w:line="240" w:lineRule="auto"/>
              <w:ind w:left="67" w:firstLine="425"/>
              <w:rPr>
                <w:sz w:val="24"/>
                <w:szCs w:val="24"/>
              </w:rPr>
            </w:pPr>
            <w:r>
              <w:rPr>
                <w:b/>
                <w:sz w:val="24"/>
                <w:szCs w:val="24"/>
              </w:rPr>
              <w:t>0,025</w:t>
            </w:r>
            <w:r>
              <w:rPr>
                <w:sz w:val="24"/>
                <w:szCs w:val="24"/>
              </w:rPr>
              <w:t xml:space="preserve"> - если i-</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w:t>
            </w:r>
            <w:proofErr w:type="spellStart"/>
            <w:r>
              <w:rPr>
                <w:b/>
                <w:sz w:val="24"/>
                <w:szCs w:val="24"/>
              </w:rPr>
              <w:t>ruA</w:t>
            </w:r>
            <w:proofErr w:type="spellEnd"/>
            <w:r>
              <w:rPr>
                <w:b/>
                <w:sz w:val="24"/>
                <w:szCs w:val="24"/>
              </w:rPr>
              <w:t>-»</w:t>
            </w:r>
            <w:r>
              <w:rPr>
                <w:sz w:val="24"/>
                <w:szCs w:val="24"/>
              </w:rPr>
              <w:t xml:space="preserve"> по классификации рейтингового агентства Эксперт РА;</w:t>
            </w:r>
          </w:p>
          <w:p w14:paraId="5018D52A" w14:textId="77777777" w:rsidR="009E54A3" w:rsidRDefault="00113892">
            <w:pPr>
              <w:widowControl w:val="0"/>
              <w:spacing w:line="240" w:lineRule="auto"/>
              <w:ind w:firstLine="492"/>
              <w:rPr>
                <w:sz w:val="24"/>
                <w:szCs w:val="24"/>
              </w:rPr>
            </w:pPr>
            <w:r>
              <w:rPr>
                <w:b/>
                <w:sz w:val="24"/>
                <w:szCs w:val="24"/>
              </w:rPr>
              <w:t>0,015</w:t>
            </w:r>
            <w:r>
              <w:rPr>
                <w:sz w:val="24"/>
                <w:szCs w:val="24"/>
              </w:rPr>
              <w:t xml:space="preserve"> - если i-</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proofErr w:type="spellStart"/>
            <w:r>
              <w:rPr>
                <w:sz w:val="24"/>
                <w:szCs w:val="24"/>
                <w:lang w:val="en-US"/>
              </w:rPr>
              <w:t>ruBB</w:t>
            </w:r>
            <w:proofErr w:type="spellEnd"/>
            <w:r>
              <w:rPr>
                <w:sz w:val="24"/>
                <w:szCs w:val="24"/>
              </w:rPr>
              <w:t>В» по классификации рейтингового агентства Эксперт РА, а также находится в процессе финансового оздоровления (санации).</w:t>
            </w:r>
          </w:p>
        </w:tc>
        <w:tc>
          <w:tcPr>
            <w:tcW w:w="236" w:type="dxa"/>
          </w:tcPr>
          <w:p w14:paraId="63B68319" w14:textId="77777777" w:rsidR="009E54A3" w:rsidRDefault="009E54A3">
            <w:pPr>
              <w:widowControl w:val="0"/>
            </w:pPr>
          </w:p>
        </w:tc>
      </w:tr>
      <w:tr w:rsidR="009E54A3" w14:paraId="16CD1139" w14:textId="77777777">
        <w:trPr>
          <w:trHeight w:val="1380"/>
        </w:trPr>
        <w:tc>
          <w:tcPr>
            <w:tcW w:w="4545" w:type="dxa"/>
            <w:gridSpan w:val="5"/>
            <w:shd w:val="clear" w:color="auto" w:fill="auto"/>
          </w:tcPr>
          <w:p w14:paraId="2FCABFE1" w14:textId="77777777" w:rsidR="009E54A3" w:rsidRDefault="009E54A3">
            <w:pPr>
              <w:widowControl w:val="0"/>
              <w:spacing w:line="240" w:lineRule="auto"/>
              <w:ind w:firstLine="0"/>
              <w:rPr>
                <w:b/>
                <w:sz w:val="24"/>
                <w:szCs w:val="24"/>
              </w:rPr>
            </w:pPr>
          </w:p>
        </w:tc>
        <w:tc>
          <w:tcPr>
            <w:tcW w:w="5091" w:type="dxa"/>
            <w:gridSpan w:val="2"/>
            <w:shd w:val="clear" w:color="auto" w:fill="auto"/>
          </w:tcPr>
          <w:p w14:paraId="102FDA0E" w14:textId="77777777" w:rsidR="009E54A3" w:rsidRDefault="009E54A3">
            <w:pPr>
              <w:widowControl w:val="0"/>
              <w:spacing w:line="240" w:lineRule="auto"/>
              <w:ind w:firstLine="0"/>
              <w:rPr>
                <w:b/>
                <w:sz w:val="24"/>
                <w:szCs w:val="24"/>
              </w:rPr>
            </w:pPr>
          </w:p>
        </w:tc>
      </w:tr>
    </w:tbl>
    <w:p w14:paraId="541A6BC8" w14:textId="77777777" w:rsidR="009E54A3" w:rsidRDefault="009E54A3">
      <w:pPr>
        <w:spacing w:line="240" w:lineRule="auto"/>
        <w:ind w:firstLine="0"/>
        <w:rPr>
          <w:sz w:val="24"/>
          <w:szCs w:val="24"/>
        </w:rPr>
      </w:pPr>
    </w:p>
    <w:tbl>
      <w:tblPr>
        <w:tblW w:w="9637" w:type="dxa"/>
        <w:tblLayout w:type="fixed"/>
        <w:tblLook w:val="0000" w:firstRow="0" w:lastRow="0" w:firstColumn="0" w:lastColumn="0" w:noHBand="0" w:noVBand="0"/>
      </w:tblPr>
      <w:tblGrid>
        <w:gridCol w:w="4642"/>
        <w:gridCol w:w="4995"/>
      </w:tblGrid>
      <w:tr w:rsidR="009E54A3" w14:paraId="02CBF66F" w14:textId="77777777">
        <w:trPr>
          <w:trHeight w:val="1380"/>
        </w:trPr>
        <w:tc>
          <w:tcPr>
            <w:tcW w:w="4642" w:type="dxa"/>
            <w:shd w:val="clear" w:color="auto" w:fill="auto"/>
          </w:tcPr>
          <w:p w14:paraId="14A5BAB7" w14:textId="77777777" w:rsidR="009E54A3" w:rsidRDefault="00113892">
            <w:pPr>
              <w:widowControl w:val="0"/>
              <w:spacing w:line="240" w:lineRule="auto"/>
              <w:ind w:firstLine="0"/>
              <w:rPr>
                <w:b/>
                <w:sz w:val="24"/>
              </w:rPr>
            </w:pPr>
            <w:r>
              <w:rPr>
                <w:b/>
                <w:sz w:val="24"/>
              </w:rPr>
              <w:t xml:space="preserve">         От Заказчика:</w:t>
            </w:r>
          </w:p>
          <w:p w14:paraId="558EB112" w14:textId="28BDDFF2" w:rsidR="009E54A3" w:rsidRDefault="009E54A3">
            <w:pPr>
              <w:widowControl w:val="0"/>
              <w:rPr>
                <w:color w:val="000000"/>
                <w:sz w:val="24"/>
                <w:szCs w:val="24"/>
              </w:rPr>
            </w:pPr>
          </w:p>
        </w:tc>
        <w:tc>
          <w:tcPr>
            <w:tcW w:w="4994" w:type="dxa"/>
            <w:shd w:val="clear" w:color="auto" w:fill="auto"/>
          </w:tcPr>
          <w:p w14:paraId="5E2BE0A5" w14:textId="77777777" w:rsidR="009E54A3" w:rsidRDefault="00113892">
            <w:pPr>
              <w:widowControl w:val="0"/>
              <w:spacing w:line="240" w:lineRule="auto"/>
              <w:ind w:firstLine="0"/>
              <w:rPr>
                <w:b/>
                <w:sz w:val="24"/>
                <w:szCs w:val="24"/>
              </w:rPr>
            </w:pPr>
            <w:r>
              <w:rPr>
                <w:b/>
                <w:sz w:val="24"/>
                <w:szCs w:val="24"/>
              </w:rPr>
              <w:t xml:space="preserve">         От Подрядчика:</w:t>
            </w:r>
          </w:p>
          <w:p w14:paraId="5456035D" w14:textId="77777777" w:rsidR="009E54A3" w:rsidRDefault="009E54A3">
            <w:pPr>
              <w:widowControl w:val="0"/>
              <w:rPr>
                <w:color w:val="000000"/>
                <w:sz w:val="24"/>
                <w:szCs w:val="24"/>
              </w:rPr>
            </w:pPr>
          </w:p>
        </w:tc>
      </w:tr>
    </w:tbl>
    <w:p w14:paraId="65B9A629" w14:textId="77777777" w:rsidR="009E54A3" w:rsidRDefault="009E54A3">
      <w:pPr>
        <w:tabs>
          <w:tab w:val="left" w:pos="1134"/>
        </w:tabs>
        <w:spacing w:line="240" w:lineRule="auto"/>
        <w:jc w:val="center"/>
      </w:pPr>
    </w:p>
    <w:p w14:paraId="1E2868B0" w14:textId="77777777" w:rsidR="009E54A3" w:rsidRDefault="009E54A3">
      <w:pPr>
        <w:tabs>
          <w:tab w:val="left" w:pos="1134"/>
        </w:tabs>
        <w:spacing w:line="240" w:lineRule="auto"/>
        <w:jc w:val="center"/>
      </w:pPr>
    </w:p>
    <w:p w14:paraId="0F44E0BD" w14:textId="77777777" w:rsidR="009E54A3" w:rsidRDefault="009E54A3">
      <w:pPr>
        <w:tabs>
          <w:tab w:val="left" w:pos="1134"/>
        </w:tabs>
        <w:spacing w:line="240" w:lineRule="auto"/>
        <w:jc w:val="center"/>
      </w:pPr>
    </w:p>
    <w:p w14:paraId="606E59FF" w14:textId="77777777" w:rsidR="009E54A3" w:rsidRDefault="009E54A3">
      <w:pPr>
        <w:tabs>
          <w:tab w:val="left" w:pos="1134"/>
        </w:tabs>
        <w:spacing w:line="240" w:lineRule="auto"/>
        <w:jc w:val="center"/>
      </w:pPr>
    </w:p>
    <w:p w14:paraId="047F7357" w14:textId="77777777" w:rsidR="009E54A3" w:rsidRDefault="009E54A3">
      <w:pPr>
        <w:tabs>
          <w:tab w:val="left" w:pos="1134"/>
        </w:tabs>
        <w:spacing w:line="240" w:lineRule="auto"/>
        <w:jc w:val="center"/>
      </w:pPr>
    </w:p>
    <w:p w14:paraId="28789312" w14:textId="77777777" w:rsidR="009E54A3" w:rsidRDefault="009E54A3">
      <w:pPr>
        <w:tabs>
          <w:tab w:val="left" w:pos="1134"/>
        </w:tabs>
        <w:spacing w:line="240" w:lineRule="auto"/>
        <w:jc w:val="center"/>
      </w:pPr>
    </w:p>
    <w:p w14:paraId="34AED170" w14:textId="77777777" w:rsidR="009E54A3" w:rsidRDefault="009E54A3">
      <w:pPr>
        <w:tabs>
          <w:tab w:val="left" w:pos="1134"/>
        </w:tabs>
        <w:spacing w:line="240" w:lineRule="auto"/>
        <w:jc w:val="center"/>
      </w:pPr>
    </w:p>
    <w:p w14:paraId="31A57C7F" w14:textId="77777777" w:rsidR="009E54A3" w:rsidRDefault="009E54A3">
      <w:pPr>
        <w:tabs>
          <w:tab w:val="left" w:pos="1134"/>
        </w:tabs>
        <w:spacing w:line="240" w:lineRule="auto"/>
        <w:jc w:val="center"/>
      </w:pPr>
    </w:p>
    <w:p w14:paraId="34A5E091" w14:textId="77777777" w:rsidR="009E54A3" w:rsidRDefault="009E54A3">
      <w:pPr>
        <w:tabs>
          <w:tab w:val="left" w:pos="1134"/>
        </w:tabs>
        <w:spacing w:line="240" w:lineRule="auto"/>
        <w:jc w:val="center"/>
      </w:pPr>
    </w:p>
    <w:p w14:paraId="5AA4D8A4" w14:textId="77777777" w:rsidR="009E54A3" w:rsidRDefault="009E54A3">
      <w:pPr>
        <w:tabs>
          <w:tab w:val="left" w:pos="1134"/>
        </w:tabs>
        <w:spacing w:line="240" w:lineRule="auto"/>
        <w:jc w:val="center"/>
      </w:pPr>
    </w:p>
    <w:p w14:paraId="0117EDBD" w14:textId="77777777" w:rsidR="009E54A3" w:rsidRDefault="009E54A3">
      <w:pPr>
        <w:tabs>
          <w:tab w:val="left" w:pos="1134"/>
        </w:tabs>
        <w:spacing w:line="240" w:lineRule="auto"/>
        <w:jc w:val="center"/>
      </w:pPr>
    </w:p>
    <w:p w14:paraId="0E081D31" w14:textId="77777777" w:rsidR="009E54A3" w:rsidRDefault="009E54A3">
      <w:pPr>
        <w:tabs>
          <w:tab w:val="left" w:pos="1134"/>
        </w:tabs>
        <w:spacing w:line="240" w:lineRule="auto"/>
        <w:jc w:val="center"/>
      </w:pPr>
    </w:p>
    <w:p w14:paraId="685496C0" w14:textId="77777777" w:rsidR="009E54A3" w:rsidRDefault="009E54A3">
      <w:pPr>
        <w:tabs>
          <w:tab w:val="left" w:pos="1134"/>
        </w:tabs>
        <w:spacing w:line="240" w:lineRule="auto"/>
        <w:jc w:val="center"/>
      </w:pPr>
    </w:p>
    <w:p w14:paraId="102820B4" w14:textId="77777777" w:rsidR="009E54A3" w:rsidRDefault="009E54A3">
      <w:pPr>
        <w:tabs>
          <w:tab w:val="left" w:pos="1134"/>
        </w:tabs>
        <w:spacing w:line="240" w:lineRule="auto"/>
        <w:jc w:val="center"/>
      </w:pPr>
    </w:p>
    <w:p w14:paraId="6E7B4632" w14:textId="77777777" w:rsidR="009E54A3" w:rsidRDefault="00113892">
      <w:pPr>
        <w:snapToGrid w:val="0"/>
        <w:spacing w:line="240" w:lineRule="auto"/>
        <w:ind w:firstLine="5387"/>
        <w:jc w:val="right"/>
        <w:rPr>
          <w:sz w:val="22"/>
          <w:szCs w:val="22"/>
        </w:rPr>
      </w:pPr>
      <w:r>
        <w:rPr>
          <w:sz w:val="22"/>
          <w:szCs w:val="22"/>
        </w:rPr>
        <w:t>Приложение № 10</w:t>
      </w:r>
    </w:p>
    <w:p w14:paraId="0A40DDD5" w14:textId="77777777" w:rsidR="009E54A3" w:rsidRDefault="00113892">
      <w:pPr>
        <w:spacing w:line="240" w:lineRule="auto"/>
        <w:ind w:left="720" w:firstLine="4820"/>
        <w:jc w:val="right"/>
        <w:rPr>
          <w:sz w:val="22"/>
          <w:szCs w:val="22"/>
        </w:rPr>
      </w:pPr>
      <w:r>
        <w:rPr>
          <w:sz w:val="22"/>
          <w:szCs w:val="22"/>
        </w:rPr>
        <w:lastRenderedPageBreak/>
        <w:t>к Договору подряда</w:t>
      </w:r>
    </w:p>
    <w:p w14:paraId="758AFCFB" w14:textId="77777777" w:rsidR="009E54A3" w:rsidRDefault="00113892">
      <w:pPr>
        <w:tabs>
          <w:tab w:val="left" w:pos="1134"/>
        </w:tabs>
        <w:spacing w:line="240" w:lineRule="auto"/>
        <w:jc w:val="right"/>
        <w:rPr>
          <w:bCs/>
          <w:color w:val="000000"/>
          <w:sz w:val="22"/>
          <w:szCs w:val="22"/>
        </w:rPr>
      </w:pPr>
      <w:r>
        <w:rPr>
          <w:bCs/>
          <w:color w:val="000000"/>
          <w:sz w:val="22"/>
          <w:szCs w:val="22"/>
        </w:rPr>
        <w:t xml:space="preserve">от «____» __________ 2026 г. </w:t>
      </w:r>
      <w:proofErr w:type="gramStart"/>
      <w:r>
        <w:rPr>
          <w:bCs/>
          <w:color w:val="000000"/>
          <w:sz w:val="22"/>
          <w:szCs w:val="22"/>
        </w:rPr>
        <w:t>№  _</w:t>
      </w:r>
      <w:proofErr w:type="gramEnd"/>
      <w:r>
        <w:rPr>
          <w:bCs/>
          <w:color w:val="000000"/>
          <w:sz w:val="22"/>
          <w:szCs w:val="22"/>
        </w:rPr>
        <w:t>_________</w:t>
      </w:r>
    </w:p>
    <w:p w14:paraId="701829C2" w14:textId="77777777" w:rsidR="009E54A3" w:rsidRDefault="009E54A3">
      <w:pPr>
        <w:tabs>
          <w:tab w:val="left" w:pos="1134"/>
        </w:tabs>
        <w:spacing w:line="240" w:lineRule="auto"/>
        <w:jc w:val="right"/>
        <w:rPr>
          <w:bCs/>
          <w:color w:val="000000"/>
          <w:sz w:val="22"/>
          <w:szCs w:val="22"/>
        </w:rPr>
      </w:pPr>
    </w:p>
    <w:p w14:paraId="6A06EBFD" w14:textId="77777777" w:rsidR="009E54A3" w:rsidRDefault="00113892">
      <w:pPr>
        <w:spacing w:line="240" w:lineRule="auto"/>
        <w:ind w:firstLine="709"/>
        <w:jc w:val="center"/>
        <w:rPr>
          <w:b/>
          <w:sz w:val="24"/>
          <w:szCs w:val="24"/>
        </w:rPr>
      </w:pPr>
      <w:r>
        <w:rPr>
          <w:b/>
          <w:sz w:val="24"/>
          <w:szCs w:val="24"/>
        </w:rPr>
        <w:t>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w:t>
      </w:r>
    </w:p>
    <w:p w14:paraId="26983422" w14:textId="77777777" w:rsidR="009E54A3" w:rsidRDefault="009E54A3">
      <w:pPr>
        <w:spacing w:line="240" w:lineRule="auto"/>
        <w:ind w:firstLine="709"/>
        <w:jc w:val="center"/>
        <w:rPr>
          <w:sz w:val="24"/>
          <w:szCs w:val="24"/>
        </w:rPr>
      </w:pPr>
    </w:p>
    <w:p w14:paraId="08BA5D04" w14:textId="77777777" w:rsidR="006E6F8B" w:rsidRPr="006E6F8B" w:rsidRDefault="006E6F8B" w:rsidP="006E6F8B">
      <w:pPr>
        <w:spacing w:before="20" w:after="20" w:line="240" w:lineRule="auto"/>
        <w:ind w:firstLine="709"/>
        <w:rPr>
          <w:rFonts w:eastAsia="Calibri" w:cs="Tahoma"/>
          <w:lang w:eastAsia="zh-CN"/>
        </w:rPr>
      </w:pPr>
      <w:r w:rsidRPr="006E6F8B">
        <w:rPr>
          <w:rFonts w:eastAsia="Calibri" w:cs="Tahoma"/>
          <w:lang w:eastAsia="zh-CN"/>
        </w:rPr>
        <w:t>Для определения снижения оплаты мощности в результате аварийных, неотложных, неплановых ремонтов, продления ремонтов, вынужденных простоев, снижения максимальной мощности используются следующие документы:</w:t>
      </w:r>
    </w:p>
    <w:p w14:paraId="708F1E3E" w14:textId="77777777" w:rsidR="006E6F8B" w:rsidRPr="006E6F8B" w:rsidRDefault="006E6F8B" w:rsidP="006E6F8B">
      <w:pPr>
        <w:spacing w:before="120" w:after="20" w:line="240" w:lineRule="auto"/>
        <w:ind w:firstLine="709"/>
        <w:rPr>
          <w:rFonts w:eastAsia="Calibri" w:cs="Tahoma"/>
          <w:lang w:eastAsia="zh-CN"/>
        </w:rPr>
      </w:pPr>
      <w:r w:rsidRPr="006E6F8B">
        <w:rPr>
          <w:rFonts w:eastAsia="Calibri" w:cs="Tahoma"/>
          <w:lang w:eastAsia="zh-CN"/>
        </w:rPr>
        <w:t>1. Заявки на изменения эксплуатационного состояния или технологического режима работы энергетического оборудования, находящегося в диспетчерском ведении ОДУ Востока подаваемые посредством использования единого программного комплекса (ПК «Заявки») в соответствии с п. 2, 3, 4 «Положения о порядке оформления, подачи, рассмотрения и согласования диспетчерских заявок на изменение технологического режима работы или эксплуатационного состояния объектов диспетчеризации Филиала АО «СО ЕЭС» ОДУ Востока» (далее – Положение).</w:t>
      </w:r>
    </w:p>
    <w:p w14:paraId="3D882EC7" w14:textId="77777777" w:rsidR="006E6F8B" w:rsidRPr="006E6F8B" w:rsidRDefault="006E6F8B" w:rsidP="006E6F8B">
      <w:pPr>
        <w:spacing w:before="20" w:after="20" w:line="240" w:lineRule="auto"/>
        <w:ind w:firstLine="709"/>
        <w:rPr>
          <w:rFonts w:eastAsia="Calibri" w:cs="Tahoma"/>
          <w:bCs/>
          <w:lang w:eastAsia="zh-CN"/>
        </w:rPr>
      </w:pPr>
      <w:r w:rsidRPr="006E6F8B">
        <w:rPr>
          <w:rFonts w:eastAsia="Calibri" w:cs="Tahoma"/>
          <w:lang w:eastAsia="zh-CN"/>
        </w:rPr>
        <w:t xml:space="preserve"> В заявках должны быть указаны: </w:t>
      </w:r>
    </w:p>
    <w:p w14:paraId="2C7764AE" w14:textId="77777777" w:rsidR="006E6F8B" w:rsidRPr="006E6F8B" w:rsidRDefault="006E6F8B" w:rsidP="006E6F8B">
      <w:pPr>
        <w:numPr>
          <w:ilvl w:val="0"/>
          <w:numId w:val="35"/>
        </w:numPr>
        <w:suppressAutoHyphens w:val="0"/>
        <w:spacing w:after="160" w:line="240" w:lineRule="auto"/>
        <w:ind w:left="0" w:firstLine="709"/>
        <w:jc w:val="left"/>
        <w:rPr>
          <w:rFonts w:eastAsia="Calibri" w:cs="Tahoma"/>
          <w:bCs/>
          <w:lang w:eastAsia="zh-CN"/>
        </w:rPr>
      </w:pPr>
      <w:r w:rsidRPr="006E6F8B">
        <w:rPr>
          <w:rFonts w:eastAsia="Calibri" w:cs="Tahoma"/>
          <w:bCs/>
          <w:lang w:eastAsia="zh-CN"/>
        </w:rPr>
        <w:t>номер заявки;</w:t>
      </w:r>
    </w:p>
    <w:p w14:paraId="7B5E3F9F" w14:textId="77777777" w:rsidR="006E6F8B" w:rsidRPr="006E6F8B" w:rsidRDefault="006E6F8B" w:rsidP="006E6F8B">
      <w:pPr>
        <w:numPr>
          <w:ilvl w:val="0"/>
          <w:numId w:val="35"/>
        </w:numPr>
        <w:suppressAutoHyphens w:val="0"/>
        <w:spacing w:after="160" w:line="240" w:lineRule="auto"/>
        <w:ind w:left="0" w:firstLine="709"/>
        <w:jc w:val="left"/>
        <w:rPr>
          <w:rFonts w:eastAsia="Calibri" w:cs="Tahoma"/>
          <w:bCs/>
          <w:lang w:eastAsia="zh-CN"/>
        </w:rPr>
      </w:pPr>
      <w:r w:rsidRPr="006E6F8B">
        <w:rPr>
          <w:rFonts w:eastAsia="Calibri" w:cs="Tahoma"/>
          <w:bCs/>
          <w:lang w:eastAsia="zh-CN"/>
        </w:rPr>
        <w:t>подающее предприятие;</w:t>
      </w:r>
    </w:p>
    <w:p w14:paraId="69BBC3D9" w14:textId="77777777" w:rsidR="006E6F8B" w:rsidRPr="006E6F8B" w:rsidRDefault="006E6F8B" w:rsidP="006E6F8B">
      <w:pPr>
        <w:numPr>
          <w:ilvl w:val="0"/>
          <w:numId w:val="35"/>
        </w:numPr>
        <w:suppressAutoHyphens w:val="0"/>
        <w:spacing w:after="160" w:line="240" w:lineRule="auto"/>
        <w:ind w:left="0" w:firstLine="709"/>
        <w:jc w:val="left"/>
        <w:rPr>
          <w:rFonts w:eastAsia="Calibri" w:cs="Tahoma"/>
          <w:bCs/>
          <w:lang w:eastAsia="zh-CN"/>
        </w:rPr>
      </w:pPr>
      <w:r w:rsidRPr="006E6F8B">
        <w:rPr>
          <w:rFonts w:eastAsia="Calibri" w:cs="Tahoma"/>
          <w:bCs/>
          <w:lang w:eastAsia="zh-CN"/>
        </w:rPr>
        <w:t>оборудование, по которому фиксируется изменение эксплуатационного состояния или технологического режима работы;</w:t>
      </w:r>
    </w:p>
    <w:p w14:paraId="63555D3B" w14:textId="77777777" w:rsidR="006E6F8B" w:rsidRPr="006E6F8B" w:rsidRDefault="006E6F8B" w:rsidP="006E6F8B">
      <w:pPr>
        <w:numPr>
          <w:ilvl w:val="0"/>
          <w:numId w:val="35"/>
        </w:numPr>
        <w:suppressAutoHyphens w:val="0"/>
        <w:spacing w:after="160" w:line="240" w:lineRule="auto"/>
        <w:ind w:left="0" w:firstLine="709"/>
        <w:jc w:val="left"/>
        <w:rPr>
          <w:rFonts w:eastAsia="Calibri" w:cs="Tahoma"/>
          <w:bCs/>
          <w:lang w:eastAsia="zh-CN"/>
        </w:rPr>
      </w:pPr>
      <w:r w:rsidRPr="006E6F8B">
        <w:rPr>
          <w:rFonts w:eastAsia="Calibri" w:cs="Tahoma"/>
          <w:bCs/>
          <w:lang w:eastAsia="zh-CN"/>
        </w:rPr>
        <w:t>вид ремонта, вид и категория заявки;</w:t>
      </w:r>
    </w:p>
    <w:p w14:paraId="5CE694DF" w14:textId="77777777" w:rsidR="006E6F8B" w:rsidRPr="006E6F8B" w:rsidRDefault="006E6F8B" w:rsidP="006E6F8B">
      <w:pPr>
        <w:numPr>
          <w:ilvl w:val="0"/>
          <w:numId w:val="35"/>
        </w:numPr>
        <w:suppressAutoHyphens w:val="0"/>
        <w:spacing w:after="160" w:line="240" w:lineRule="auto"/>
        <w:ind w:left="0" w:firstLine="709"/>
        <w:jc w:val="left"/>
        <w:rPr>
          <w:rFonts w:eastAsia="Calibri" w:cs="Tahoma"/>
          <w:bCs/>
          <w:lang w:eastAsia="zh-CN"/>
        </w:rPr>
      </w:pPr>
      <w:r w:rsidRPr="006E6F8B">
        <w:rPr>
          <w:rFonts w:eastAsia="Calibri" w:cs="Tahoma"/>
          <w:bCs/>
          <w:lang w:eastAsia="zh-CN"/>
        </w:rPr>
        <w:t>величина снижения максимальной мощности;</w:t>
      </w:r>
    </w:p>
    <w:p w14:paraId="14EA1332" w14:textId="77777777" w:rsidR="006E6F8B" w:rsidRPr="006E6F8B" w:rsidRDefault="006E6F8B" w:rsidP="006E6F8B">
      <w:pPr>
        <w:numPr>
          <w:ilvl w:val="0"/>
          <w:numId w:val="35"/>
        </w:numPr>
        <w:suppressAutoHyphens w:val="0"/>
        <w:spacing w:after="160" w:line="240" w:lineRule="auto"/>
        <w:ind w:left="0" w:firstLine="709"/>
        <w:jc w:val="left"/>
        <w:rPr>
          <w:rFonts w:eastAsia="Calibri" w:cs="Tahoma"/>
          <w:bCs/>
          <w:lang w:eastAsia="zh-CN"/>
        </w:rPr>
      </w:pPr>
      <w:r w:rsidRPr="006E6F8B">
        <w:rPr>
          <w:rFonts w:eastAsia="Calibri" w:cs="Tahoma"/>
          <w:bCs/>
          <w:lang w:eastAsia="zh-CN"/>
        </w:rPr>
        <w:t>содержание работ;</w:t>
      </w:r>
    </w:p>
    <w:p w14:paraId="72EF1304" w14:textId="77777777" w:rsidR="006E6F8B" w:rsidRPr="006E6F8B" w:rsidRDefault="006E6F8B" w:rsidP="006E6F8B">
      <w:pPr>
        <w:numPr>
          <w:ilvl w:val="0"/>
          <w:numId w:val="35"/>
        </w:numPr>
        <w:suppressAutoHyphens w:val="0"/>
        <w:spacing w:after="160" w:line="240" w:lineRule="auto"/>
        <w:ind w:left="0" w:firstLine="709"/>
        <w:jc w:val="left"/>
        <w:rPr>
          <w:rFonts w:eastAsia="Calibri" w:cs="Tahoma"/>
          <w:bCs/>
          <w:lang w:eastAsia="zh-CN"/>
        </w:rPr>
      </w:pPr>
      <w:r w:rsidRPr="006E6F8B">
        <w:rPr>
          <w:rFonts w:eastAsia="Calibri" w:cs="Tahoma"/>
          <w:bCs/>
          <w:lang w:eastAsia="zh-CN"/>
        </w:rPr>
        <w:t>время подачи заявки;</w:t>
      </w:r>
    </w:p>
    <w:p w14:paraId="58B986F3" w14:textId="77777777" w:rsidR="006E6F8B" w:rsidRPr="006E6F8B" w:rsidRDefault="006E6F8B" w:rsidP="006E6F8B">
      <w:pPr>
        <w:numPr>
          <w:ilvl w:val="0"/>
          <w:numId w:val="35"/>
        </w:numPr>
        <w:suppressAutoHyphens w:val="0"/>
        <w:spacing w:after="160" w:line="240" w:lineRule="auto"/>
        <w:ind w:left="0" w:firstLine="709"/>
        <w:jc w:val="left"/>
        <w:rPr>
          <w:rFonts w:eastAsia="Calibri" w:cs="Tahoma"/>
          <w:lang w:eastAsia="zh-CN"/>
        </w:rPr>
      </w:pPr>
      <w:r w:rsidRPr="006E6F8B">
        <w:rPr>
          <w:rFonts w:eastAsia="Calibri" w:cs="Tahoma"/>
          <w:bCs/>
          <w:lang w:eastAsia="zh-CN"/>
        </w:rPr>
        <w:t>время начала и конца действия заявки и другое, согласно приложения № 6 к Положению.</w:t>
      </w:r>
    </w:p>
    <w:p w14:paraId="607AF3EA" w14:textId="77777777" w:rsidR="006E6F8B" w:rsidRPr="006E6F8B" w:rsidRDefault="006E6F8B" w:rsidP="006E6F8B">
      <w:pPr>
        <w:spacing w:before="120" w:after="20" w:line="240" w:lineRule="auto"/>
        <w:ind w:firstLine="709"/>
        <w:rPr>
          <w:rFonts w:ascii="Calibri" w:eastAsia="Calibri" w:hAnsi="Calibri" w:cs="Tahoma"/>
          <w:sz w:val="22"/>
          <w:szCs w:val="22"/>
          <w:lang w:eastAsia="zh-CN"/>
        </w:rPr>
      </w:pPr>
      <w:r w:rsidRPr="006E6F8B">
        <w:rPr>
          <w:rFonts w:eastAsia="Calibri" w:cs="Tahoma"/>
          <w:lang w:eastAsia="zh-CN"/>
        </w:rPr>
        <w:t>2.</w:t>
      </w:r>
      <w:r w:rsidRPr="006E6F8B">
        <w:rPr>
          <w:rFonts w:eastAsia="Calibri" w:cs="Tahoma"/>
          <w:lang w:eastAsia="zh-CN"/>
        </w:rPr>
        <w:tab/>
        <w:t xml:space="preserve"> Данные о параметрах готовности генерирующего оборудования к выработке электроэнергии (далее – ГРМ), а также информация о фактической нагрузке по данным СОТИАССО на конец каждого часа отчетного месяца по ГТП, сформированные Системным оператором в соответствии с п. 6  «Технических требований к генерирующему оборудованию участников оптового рынка», п. 5 «Порядка установления соответствия генерирующего оборудования участников оптового рынка техническим требованиям» и </w:t>
      </w:r>
      <w:proofErr w:type="spellStart"/>
      <w:r w:rsidRPr="006E6F8B">
        <w:rPr>
          <w:rFonts w:eastAsia="Calibri" w:cs="Tahoma"/>
          <w:lang w:eastAsia="zh-CN"/>
        </w:rPr>
        <w:t>пп</w:t>
      </w:r>
      <w:proofErr w:type="spellEnd"/>
      <w:r w:rsidRPr="006E6F8B">
        <w:rPr>
          <w:rFonts w:eastAsia="Calibri" w:cs="Tahoma"/>
          <w:lang w:eastAsia="zh-CN"/>
        </w:rPr>
        <w:t xml:space="preserve">. 3.4 </w:t>
      </w:r>
      <w:r w:rsidRPr="006E6F8B">
        <w:rPr>
          <w:rFonts w:eastAsia="Calibri" w:cs="Tahoma"/>
          <w:lang w:eastAsia="zh-CN"/>
        </w:rPr>
        <w:lastRenderedPageBreak/>
        <w:t>Регламента определения объемов фактически поставленной на оптовый рынок мощности (приложение № 13 к Договору о присоединении к торговой системе оптового рынка)» регистрируется значения снижения мощности:</w:t>
      </w:r>
    </w:p>
    <w:p w14:paraId="67EC3777" w14:textId="77777777" w:rsidR="006E6F8B" w:rsidRPr="006E6F8B" w:rsidRDefault="006E6F8B" w:rsidP="006E6F8B">
      <w:pPr>
        <w:spacing w:before="120" w:after="20" w:line="240" w:lineRule="auto"/>
        <w:ind w:firstLine="709"/>
        <w:rPr>
          <w:rFonts w:ascii="Calibri" w:eastAsia="Calibri" w:hAnsi="Calibri" w:cs="Tahoma"/>
          <w:sz w:val="22"/>
          <w:szCs w:val="22"/>
          <w:lang w:eastAsia="zh-CN"/>
        </w:rPr>
      </w:pPr>
      <w:r w:rsidRPr="006E6F8B">
        <w:rPr>
          <w:rFonts w:ascii="Calibri" w:eastAsia="Calibri" w:hAnsi="Calibri" w:cs="Tahoma"/>
          <w:sz w:val="22"/>
          <w:szCs w:val="22"/>
          <w:lang w:eastAsia="zh-CN"/>
        </w:rPr>
        <w:object w:dxaOrig="539" w:dyaOrig="477" w14:anchorId="52E6D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pt;height:20.15pt" o:ole="" filled="t">
            <v:fill opacity="0" color2="black"/>
            <v:imagedata r:id="rId31" o:title=""/>
          </v:shape>
          <o:OLEObject Type="Embed" ProgID="Equation.3" ShapeID="_x0000_i1025" DrawAspect="Content" ObjectID="_1840617258" r:id="rId32"/>
        </w:object>
      </w:r>
      <w:r w:rsidRPr="006E6F8B">
        <w:rPr>
          <w:rFonts w:eastAsia="Calibri" w:cs="Tahoma"/>
          <w:lang w:eastAsia="zh-CN"/>
        </w:rPr>
        <w:t xml:space="preserve"> – величина согласованных ограничений установленной мощности в пределах, заявленных по процедуре конкурентного отбора мощности (КОМ); </w:t>
      </w:r>
    </w:p>
    <w:p w14:paraId="6C18B9CD" w14:textId="77777777" w:rsidR="006E6F8B" w:rsidRPr="006E6F8B" w:rsidRDefault="006E6F8B" w:rsidP="006E6F8B">
      <w:pPr>
        <w:spacing w:before="120" w:after="20" w:line="240" w:lineRule="auto"/>
        <w:ind w:firstLine="709"/>
        <w:rPr>
          <w:rFonts w:ascii="Calibri" w:eastAsia="Calibri" w:hAnsi="Calibri" w:cs="Tahoma"/>
          <w:sz w:val="22"/>
          <w:szCs w:val="22"/>
          <w:lang w:eastAsia="zh-CN"/>
        </w:rPr>
      </w:pPr>
      <w:r w:rsidRPr="006E6F8B">
        <w:rPr>
          <w:rFonts w:ascii="Calibri" w:eastAsia="Calibri" w:hAnsi="Calibri" w:cs="Tahoma"/>
          <w:sz w:val="22"/>
          <w:szCs w:val="22"/>
          <w:lang w:eastAsia="zh-CN"/>
        </w:rPr>
        <w:object w:dxaOrig="539" w:dyaOrig="477" w14:anchorId="7C3D7EEF">
          <v:shape id="_x0000_i1026" type="#_x0000_t75" style="width:26.3pt;height:20.15pt" o:ole="" filled="t">
            <v:fill opacity="0" color2="black"/>
            <v:imagedata r:id="rId33" o:title=""/>
          </v:shape>
          <o:OLEObject Type="Embed" ProgID="Equation.3" ShapeID="_x0000_i1026" DrawAspect="Content" ObjectID="_1840617259" r:id="rId34"/>
        </w:object>
      </w:r>
      <w:r w:rsidRPr="006E6F8B">
        <w:rPr>
          <w:rFonts w:eastAsia="Calibri" w:cs="Tahoma"/>
          <w:lang w:eastAsia="zh-CN"/>
        </w:rPr>
        <w:t xml:space="preserve"> – величина согласованных ограничений установленной мощности сверх, заявленных в КОМ;</w:t>
      </w:r>
    </w:p>
    <w:p w14:paraId="0B9CEB0E" w14:textId="07F9B4D4" w:rsidR="006E6F8B" w:rsidRPr="006E6F8B" w:rsidRDefault="006E6F8B" w:rsidP="006E6F8B">
      <w:pPr>
        <w:spacing w:before="20" w:after="20" w:line="240" w:lineRule="auto"/>
        <w:ind w:firstLine="709"/>
        <w:rPr>
          <w:rFonts w:ascii="Calibri" w:eastAsia="Calibri" w:hAnsi="Calibri" w:cs="Tahoma"/>
          <w:sz w:val="22"/>
          <w:szCs w:val="22"/>
          <w:lang w:eastAsia="zh-CN"/>
        </w:rPr>
      </w:pPr>
      <w:r w:rsidRPr="006E6F8B">
        <w:rPr>
          <w:rFonts w:eastAsia="Calibri" w:cs="Tahoma"/>
          <w:noProof/>
        </w:rPr>
        <w:drawing>
          <wp:inline distT="0" distB="0" distL="0" distR="0" wp14:anchorId="5E3B85A4" wp14:editId="605069DA">
            <wp:extent cx="324485" cy="21653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24485" cy="216535"/>
                    </a:xfrm>
                    <a:prstGeom prst="rect">
                      <a:avLst/>
                    </a:prstGeom>
                    <a:solidFill>
                      <a:srgbClr val="FFFFFF"/>
                    </a:solidFill>
                    <a:ln>
                      <a:noFill/>
                    </a:ln>
                  </pic:spPr>
                </pic:pic>
              </a:graphicData>
            </a:graphic>
          </wp:inline>
        </w:drawing>
      </w:r>
      <w:r w:rsidRPr="006E6F8B">
        <w:rPr>
          <w:rFonts w:eastAsia="Calibri" w:cs="Tahoma"/>
          <w:lang w:eastAsia="zh-CN"/>
        </w:rPr>
        <w:t xml:space="preserve"> – величина согласованного планового ремонтного снижения мощности;</w:t>
      </w:r>
    </w:p>
    <w:p w14:paraId="1DF23C0C" w14:textId="160BE328" w:rsidR="006E6F8B" w:rsidRPr="006E6F8B" w:rsidRDefault="006E6F8B" w:rsidP="006E6F8B">
      <w:pPr>
        <w:spacing w:before="20" w:after="20" w:line="240" w:lineRule="auto"/>
        <w:ind w:firstLine="709"/>
        <w:rPr>
          <w:rFonts w:ascii="Calibri" w:eastAsia="Calibri" w:hAnsi="Calibri" w:cs="Tahoma"/>
          <w:sz w:val="22"/>
          <w:szCs w:val="22"/>
          <w:lang w:eastAsia="zh-CN"/>
        </w:rPr>
      </w:pPr>
      <w:r w:rsidRPr="006E6F8B">
        <w:rPr>
          <w:rFonts w:ascii="Calibri" w:eastAsia="Calibri" w:hAnsi="Calibri" w:cs="Tahoma"/>
          <w:noProof/>
          <w:sz w:val="22"/>
          <w:szCs w:val="22"/>
        </w:rPr>
        <mc:AlternateContent>
          <mc:Choice Requires="wps">
            <w:drawing>
              <wp:anchor distT="0" distB="0" distL="114300" distR="114300" simplePos="0" relativeHeight="251659264" behindDoc="0" locked="0" layoutInCell="0" allowOverlap="1" wp14:anchorId="4204BAB9" wp14:editId="7C16E995">
                <wp:simplePos x="0" y="0"/>
                <wp:positionH relativeFrom="column">
                  <wp:posOffset>0</wp:posOffset>
                </wp:positionH>
                <wp:positionV relativeFrom="paragraph">
                  <wp:posOffset>5080</wp:posOffset>
                </wp:positionV>
                <wp:extent cx="635000" cy="629920"/>
                <wp:effectExtent l="9525" t="5080" r="12700" b="12700"/>
                <wp:wrapNone/>
                <wp:docPr id="74" name="Прямоугольник 7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629920"/>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AA085B" id="Прямоугольник 74" o:spid="_x0000_s1026" style="position:absolute;margin-left:0;margin-top:.4pt;width:50pt;height:49.6pt;z-index:251659264;visibility:hidden;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" o:allowincell="f" strokeweight=".26mm">
                <v:stroke joinstyle="round"/>
              </v:rect>
            </w:pict>
          </mc:Fallback>
        </mc:AlternateContent>
      </w:r>
      <w:r w:rsidRPr="006E6F8B">
        <w:rPr>
          <w:rFonts w:ascii="Calibri" w:eastAsia="Calibri" w:hAnsi="Calibri" w:cs="Tahoma"/>
          <w:sz w:val="22"/>
          <w:szCs w:val="22"/>
          <w:lang w:eastAsia="zh-CN"/>
        </w:rPr>
        <w:object w:dxaOrig="577" w:dyaOrig="356" w14:anchorId="2C82D74B">
          <v:shape id="_x0000_i1027" type="#_x0000_t75" style="width:27.1pt;height:20.9pt" o:ole="" filled="t">
            <v:fill opacity="0" color2="black"/>
            <v:imagedata r:id="rId36" o:title=""/>
          </v:shape>
          <o:OLEObject Type="Embed" ProgID="Equation.3" ShapeID="_x0000_i1027" DrawAspect="Content" ObjectID="_1840617260" r:id="rId37"/>
        </w:object>
      </w:r>
      <w:r w:rsidRPr="006E6F8B">
        <w:rPr>
          <w:rFonts w:eastAsia="Calibri" w:cs="Tahoma"/>
          <w:lang w:eastAsia="zh-CN"/>
        </w:rPr>
        <w:t xml:space="preserve"> – плановое ремонтное снижение мощности, обусловленное проведением ремонта длительностью более 180 (сто восьмидесяти) суток для ТЭС в год;</w:t>
      </w:r>
    </w:p>
    <w:p w14:paraId="70F66888" w14:textId="5EB1BEB0" w:rsidR="006E6F8B" w:rsidRPr="006E6F8B" w:rsidRDefault="006E6F8B" w:rsidP="006E6F8B">
      <w:pPr>
        <w:spacing w:before="20" w:after="20" w:line="240" w:lineRule="auto"/>
        <w:ind w:firstLine="709"/>
        <w:rPr>
          <w:rFonts w:eastAsia="Calibri" w:cs="Tahoma"/>
          <w:lang w:eastAsia="zh-CN"/>
        </w:rPr>
      </w:pPr>
      <w:r w:rsidRPr="006E6F8B">
        <w:rPr>
          <w:rFonts w:ascii="Calibri" w:eastAsia="Calibri" w:hAnsi="Calibri" w:cs="Tahoma"/>
          <w:noProof/>
          <w:sz w:val="22"/>
          <w:szCs w:val="22"/>
        </w:rPr>
        <mc:AlternateContent>
          <mc:Choice Requires="wps">
            <w:drawing>
              <wp:anchor distT="0" distB="0" distL="114300" distR="114300" simplePos="0" relativeHeight="251660288" behindDoc="0" locked="0" layoutInCell="0" allowOverlap="1" wp14:anchorId="4A7C1CF4" wp14:editId="5BAEDF1A">
                <wp:simplePos x="0" y="0"/>
                <wp:positionH relativeFrom="column">
                  <wp:posOffset>0</wp:posOffset>
                </wp:positionH>
                <wp:positionV relativeFrom="paragraph">
                  <wp:posOffset>5080</wp:posOffset>
                </wp:positionV>
                <wp:extent cx="635000" cy="629920"/>
                <wp:effectExtent l="9525" t="5080" r="12700" b="12700"/>
                <wp:wrapNone/>
                <wp:docPr id="73" name="Прямоугольник 7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629920"/>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CA0E3A" id="Прямоугольник 73" o:spid="_x0000_s1026" style="position:absolute;margin-left:0;margin-top:.4pt;width:50pt;height:49.6pt;z-index:251660288;visibility:hidden;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" o:allowincell="f" strokeweight=".26mm">
                <v:stroke joinstyle="round"/>
              </v:rect>
            </w:pict>
          </mc:Fallback>
        </mc:AlternateContent>
      </w:r>
      <w:r w:rsidRPr="006E6F8B">
        <w:rPr>
          <w:rFonts w:ascii="Calibri" w:eastAsia="Calibri" w:hAnsi="Calibri" w:cs="Tahoma"/>
          <w:sz w:val="22"/>
          <w:szCs w:val="22"/>
          <w:lang w:eastAsia="zh-CN"/>
        </w:rPr>
        <w:object w:dxaOrig="1" w:dyaOrig="266" w14:anchorId="328A359C">
          <v:shape id="_x0000_i1028" type="#_x0000_t75" style="width:1.55pt;height:20.15pt" o:ole="" filled="t">
            <v:fill opacity="0" color2="black"/>
            <v:imagedata r:id="rId38" o:title=""/>
          </v:shape>
          <o:OLEObject Type="Embed" ProgID="Equation.3" ShapeID="_x0000_i1028" DrawAspect="Content" ObjectID="_1840617261" r:id="rId39"/>
        </w:object>
      </w:r>
      <w:r w:rsidRPr="006E6F8B">
        <w:rPr>
          <w:rFonts w:eastAsia="Calibri" w:cs="Tahoma"/>
          <w:lang w:eastAsia="zh-CN"/>
        </w:rPr>
        <w:t xml:space="preserve"> – итоговое значение согласованного планового ремонтного снижения располагаемой мощности;</w:t>
      </w:r>
    </w:p>
    <w:p w14:paraId="381510E2" w14:textId="77777777" w:rsidR="006E6F8B" w:rsidRPr="006E6F8B" w:rsidRDefault="006E6F8B" w:rsidP="006E6F8B">
      <w:pPr>
        <w:spacing w:before="20" w:after="20" w:line="240" w:lineRule="auto"/>
        <w:ind w:firstLine="709"/>
        <w:rPr>
          <w:rFonts w:ascii="Calibri" w:eastAsia="Calibri" w:hAnsi="Calibri" w:cs="Tahoma"/>
          <w:sz w:val="22"/>
          <w:szCs w:val="22"/>
          <w:lang w:eastAsia="zh-CN"/>
        </w:rPr>
      </w:pPr>
      <w:r w:rsidRPr="006E6F8B">
        <w:rPr>
          <w:rFonts w:eastAsia="Calibri" w:cs="Tahoma"/>
          <w:lang w:eastAsia="zh-CN"/>
        </w:rPr>
        <w:t xml:space="preserve"> </w:t>
      </w:r>
      <w:r w:rsidRPr="006E6F8B">
        <w:rPr>
          <w:rFonts w:ascii="Calibri" w:eastAsia="Calibri" w:hAnsi="Calibri" w:cs="Tahoma"/>
          <w:position w:val="-2"/>
          <w:sz w:val="22"/>
          <w:szCs w:val="22"/>
          <w:lang w:eastAsia="zh-CN"/>
        </w:rPr>
        <w:object w:dxaOrig="487" w:dyaOrig="336" w14:anchorId="7B376195">
          <v:shape id="_x0000_i1029" type="#_x0000_t75" style="width:24pt;height:17.05pt" o:ole="" filled="t">
            <v:fill color2="black"/>
            <v:imagedata r:id="rId40" o:title=""/>
          </v:shape>
          <o:OLEObject Type="Embed" ProgID="Equation.3" ShapeID="_x0000_i1029" DrawAspect="Content" ObjectID="_1840617262" r:id="rId41"/>
        </w:object>
      </w:r>
      <w:r w:rsidRPr="006E6F8B">
        <w:rPr>
          <w:rFonts w:eastAsia="Calibri" w:cs="Tahoma"/>
          <w:lang w:eastAsia="zh-CN"/>
        </w:rPr>
        <w:t xml:space="preserve"> – плановое ремонтное снижение мощности по модернизируемым генерирующим объектом вне установленных сроков;</w:t>
      </w:r>
    </w:p>
    <w:p w14:paraId="1B358219" w14:textId="55109DAC" w:rsidR="006E6F8B" w:rsidRPr="006E6F8B" w:rsidRDefault="006E6F8B" w:rsidP="006E6F8B">
      <w:pPr>
        <w:spacing w:before="20" w:after="20" w:line="240" w:lineRule="auto"/>
        <w:ind w:firstLine="709"/>
        <w:rPr>
          <w:rFonts w:ascii="Calibri" w:eastAsia="Calibri" w:hAnsi="Calibri" w:cs="Tahoma"/>
          <w:sz w:val="22"/>
          <w:szCs w:val="22"/>
          <w:lang w:eastAsia="zh-CN"/>
        </w:rPr>
      </w:pPr>
      <w:r w:rsidRPr="006E6F8B">
        <w:rPr>
          <w:rFonts w:eastAsia="Calibri" w:cs="Tahoma"/>
          <w:noProof/>
        </w:rPr>
        <w:drawing>
          <wp:inline distT="0" distB="0" distL="0" distR="0" wp14:anchorId="16A78F03" wp14:editId="31C7B251">
            <wp:extent cx="550545" cy="275590"/>
            <wp:effectExtent l="0" t="0" r="1905"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50545" cy="275590"/>
                    </a:xfrm>
                    <a:prstGeom prst="rect">
                      <a:avLst/>
                    </a:prstGeom>
                    <a:solidFill>
                      <a:srgbClr val="FFFFFF"/>
                    </a:solidFill>
                    <a:ln>
                      <a:noFill/>
                    </a:ln>
                  </pic:spPr>
                </pic:pic>
              </a:graphicData>
            </a:graphic>
          </wp:inline>
        </w:drawing>
      </w:r>
      <w:r w:rsidRPr="006E6F8B">
        <w:rPr>
          <w:rFonts w:eastAsia="Calibri" w:cs="Tahoma"/>
          <w:lang w:eastAsia="zh-CN"/>
        </w:rPr>
        <w:t xml:space="preserve"> – снижение максимальной мощности, связанное с ремонтом основного или вспомогательного оборудования, рассчитанное на основании заявленного участником оптового рынка значения, поданного в уведомлении о составе и параметрах оборудования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Х-2), для часов с порядковыми номерами от 120;</w:t>
      </w:r>
    </w:p>
    <w:p w14:paraId="6ECCC44F" w14:textId="59AD5D00" w:rsidR="006E6F8B" w:rsidRPr="006E6F8B" w:rsidRDefault="006E6F8B" w:rsidP="006E6F8B">
      <w:pPr>
        <w:spacing w:before="20" w:after="20" w:line="240" w:lineRule="auto"/>
        <w:ind w:firstLine="709"/>
        <w:rPr>
          <w:rFonts w:ascii="Calibri" w:eastAsia="Calibri" w:hAnsi="Calibri" w:cs="Tahoma"/>
          <w:sz w:val="22"/>
          <w:szCs w:val="22"/>
          <w:lang w:eastAsia="zh-CN"/>
        </w:rPr>
      </w:pPr>
      <w:r w:rsidRPr="006E6F8B">
        <w:rPr>
          <w:rFonts w:eastAsia="Calibri" w:cs="Tahoma"/>
          <w:noProof/>
        </w:rPr>
        <w:drawing>
          <wp:inline distT="0" distB="0" distL="0" distR="0" wp14:anchorId="35261F90" wp14:editId="291D074A">
            <wp:extent cx="521335" cy="265430"/>
            <wp:effectExtent l="0" t="0" r="0" b="127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21335" cy="265430"/>
                    </a:xfrm>
                    <a:prstGeom prst="rect">
                      <a:avLst/>
                    </a:prstGeom>
                    <a:solidFill>
                      <a:srgbClr val="FFFFFF"/>
                    </a:solidFill>
                    <a:ln>
                      <a:noFill/>
                    </a:ln>
                  </pic:spPr>
                </pic:pic>
              </a:graphicData>
            </a:graphic>
          </wp:inline>
        </w:drawing>
      </w:r>
      <w:r w:rsidRPr="006E6F8B">
        <w:rPr>
          <w:rFonts w:eastAsia="Calibri" w:cs="Tahoma"/>
          <w:lang w:eastAsia="zh-CN"/>
        </w:rPr>
        <w:t xml:space="preserve"> – заявленное в уведомлении о составе и параметрах оборудования, поданного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Х-2), приращение минимальной мощности включенного блочного генерирующего оборудования, связанное с ремонтом основного или вспомогательного оборудования, рассчитанное на основании заявленного участником оптового рынка минимума;</w:t>
      </w:r>
    </w:p>
    <w:p w14:paraId="4093F2A0" w14:textId="2D009DF1" w:rsidR="006E6F8B" w:rsidRPr="006E6F8B" w:rsidRDefault="006E6F8B" w:rsidP="006E6F8B">
      <w:pPr>
        <w:spacing w:before="20" w:after="20" w:line="240" w:lineRule="auto"/>
        <w:ind w:firstLine="709"/>
        <w:rPr>
          <w:rFonts w:ascii="Calibri" w:eastAsia="Calibri" w:hAnsi="Calibri" w:cs="Tahoma"/>
          <w:sz w:val="22"/>
          <w:szCs w:val="22"/>
          <w:lang w:eastAsia="zh-CN"/>
        </w:rPr>
      </w:pPr>
      <w:r w:rsidRPr="006E6F8B">
        <w:rPr>
          <w:rFonts w:ascii="Calibri" w:eastAsia="Calibri" w:hAnsi="Calibri" w:cs="Tahoma"/>
          <w:noProof/>
          <w:sz w:val="22"/>
          <w:szCs w:val="22"/>
        </w:rPr>
        <mc:AlternateContent>
          <mc:Choice Requires="wps">
            <w:drawing>
              <wp:anchor distT="0" distB="0" distL="114300" distR="114300" simplePos="0" relativeHeight="251661312" behindDoc="0" locked="0" layoutInCell="0" allowOverlap="1" wp14:anchorId="166F9D00" wp14:editId="6EAAE42E">
                <wp:simplePos x="0" y="0"/>
                <wp:positionH relativeFrom="column">
                  <wp:posOffset>0</wp:posOffset>
                </wp:positionH>
                <wp:positionV relativeFrom="paragraph">
                  <wp:posOffset>5080</wp:posOffset>
                </wp:positionV>
                <wp:extent cx="635000" cy="629920"/>
                <wp:effectExtent l="9525" t="5080" r="12700" b="12700"/>
                <wp:wrapNone/>
                <wp:docPr id="72" name="Прямоугольник 7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629920"/>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E538C0" id="Прямоугольник 72" o:spid="_x0000_s1026" style="position:absolute;margin-left:0;margin-top:.4pt;width:50pt;height:49.6pt;z-index:251661312;visibility:hidden;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" o:allowincell="f" strokeweight=".26mm">
                <v:stroke joinstyle="round"/>
              </v:rect>
            </w:pict>
          </mc:Fallback>
        </mc:AlternateContent>
      </w:r>
      <w:r w:rsidRPr="006E6F8B">
        <w:rPr>
          <w:rFonts w:ascii="Calibri" w:eastAsia="Calibri" w:hAnsi="Calibri" w:cs="Tahoma"/>
          <w:sz w:val="22"/>
          <w:szCs w:val="22"/>
          <w:lang w:eastAsia="zh-CN"/>
        </w:rPr>
        <w:object w:dxaOrig="862" w:dyaOrig="493" w14:anchorId="12959701">
          <v:shape id="_x0000_i1030" type="#_x0000_t75" style="width:43.35pt;height:20.9pt" o:ole="" filled="t">
            <v:fill opacity="0" color2="black"/>
            <v:imagedata r:id="rId44" o:title=""/>
          </v:shape>
          <o:OLEObject Type="Embed" ProgID="Equation.3" ShapeID="_x0000_i1030" DrawAspect="Content" ObjectID="_1840617263" r:id="rId45"/>
        </w:object>
      </w:r>
      <w:r w:rsidRPr="006E6F8B">
        <w:rPr>
          <w:rFonts w:eastAsia="Calibri" w:cs="Tahoma"/>
          <w:lang w:eastAsia="zh-CN"/>
        </w:rPr>
        <w:t xml:space="preserve"> – итоговое значение снижения максимальной мощности ГТП генерации рассчитанное на основании заявленного участником оптового рынка значения, поданного в уведомлении о составе и параметрах оборудования для входящей в состав Дальневосточного федерального округа отдельной территории, ранее относившейся к неценовым зонам, – до 3 часов 00 минут </w:t>
      </w:r>
      <w:r w:rsidRPr="006E6F8B">
        <w:rPr>
          <w:rFonts w:eastAsia="Calibri" w:cs="Tahoma"/>
          <w:lang w:eastAsia="zh-CN"/>
        </w:rPr>
        <w:lastRenderedPageBreak/>
        <w:t>московского времени (10 часов 00 минут хабаровского времени) суток Х-2) в уведомлении о составе и параметрах оборудования, поданном в отношении суток Х+2 (уведомление ВСВГО), для часов с порядковыми номерами от 1 до 120;</w:t>
      </w:r>
    </w:p>
    <w:p w14:paraId="06CFBB92" w14:textId="63DF0BCC" w:rsidR="006E6F8B" w:rsidRPr="006E6F8B" w:rsidRDefault="006E6F8B" w:rsidP="006E6F8B">
      <w:pPr>
        <w:spacing w:before="20" w:after="20" w:line="240" w:lineRule="auto"/>
        <w:ind w:firstLine="709"/>
        <w:rPr>
          <w:rFonts w:ascii="Calibri" w:eastAsia="Calibri" w:hAnsi="Calibri" w:cs="Tahoma"/>
          <w:sz w:val="22"/>
          <w:szCs w:val="22"/>
          <w:lang w:eastAsia="zh-CN"/>
        </w:rPr>
      </w:pPr>
      <w:r w:rsidRPr="006E6F8B">
        <w:rPr>
          <w:rFonts w:eastAsia="Calibri" w:cs="Tahoma"/>
          <w:noProof/>
        </w:rPr>
        <w:drawing>
          <wp:inline distT="0" distB="0" distL="0" distR="0" wp14:anchorId="0FCEC3FA" wp14:editId="3E126CA7">
            <wp:extent cx="530860" cy="275590"/>
            <wp:effectExtent l="0" t="0" r="254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30860" cy="275590"/>
                    </a:xfrm>
                    <a:prstGeom prst="rect">
                      <a:avLst/>
                    </a:prstGeom>
                    <a:solidFill>
                      <a:srgbClr val="FFFFFF"/>
                    </a:solidFill>
                    <a:ln>
                      <a:noFill/>
                    </a:ln>
                  </pic:spPr>
                </pic:pic>
              </a:graphicData>
            </a:graphic>
          </wp:inline>
        </w:drawing>
      </w:r>
      <w:r w:rsidRPr="006E6F8B">
        <w:rPr>
          <w:rFonts w:eastAsia="Calibri" w:cs="Tahoma"/>
          <w:lang w:eastAsia="zh-CN"/>
        </w:rPr>
        <w:t xml:space="preserve"> – снижение мощности ГТП генерации фиксируемое на основании данных, заявляемых участником ОРЭ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Х-1) (уведомлениях РСВ) в уведомлении о составе и параметрах оборудования и разрешенных внеплановых заявках на снижение максимальной мощности; </w:t>
      </w:r>
    </w:p>
    <w:p w14:paraId="6A5B828A" w14:textId="0BA6B0AE" w:rsidR="006E6F8B" w:rsidRPr="006E6F8B" w:rsidRDefault="006E6F8B" w:rsidP="006E6F8B">
      <w:pPr>
        <w:spacing w:before="20" w:after="20" w:line="240" w:lineRule="auto"/>
        <w:ind w:firstLine="709"/>
        <w:rPr>
          <w:rFonts w:ascii="Calibri" w:eastAsia="Calibri" w:hAnsi="Calibri" w:cs="Tahoma"/>
          <w:sz w:val="22"/>
          <w:szCs w:val="22"/>
          <w:lang w:eastAsia="zh-CN"/>
        </w:rPr>
      </w:pPr>
      <w:r w:rsidRPr="006E6F8B">
        <w:rPr>
          <w:rFonts w:eastAsia="Calibri" w:cs="Tahoma"/>
          <w:noProof/>
        </w:rPr>
        <w:drawing>
          <wp:inline distT="0" distB="0" distL="0" distR="0" wp14:anchorId="0A4113A8" wp14:editId="52406670">
            <wp:extent cx="530860" cy="265430"/>
            <wp:effectExtent l="0" t="0" r="2540" b="127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0860" cy="265430"/>
                    </a:xfrm>
                    <a:prstGeom prst="rect">
                      <a:avLst/>
                    </a:prstGeom>
                    <a:solidFill>
                      <a:srgbClr val="FFFFFF"/>
                    </a:solidFill>
                    <a:ln>
                      <a:noFill/>
                    </a:ln>
                  </pic:spPr>
                </pic:pic>
              </a:graphicData>
            </a:graphic>
          </wp:inline>
        </w:drawing>
      </w:r>
      <w:r w:rsidRPr="006E6F8B">
        <w:rPr>
          <w:rFonts w:eastAsia="Calibri" w:cs="Tahoma"/>
          <w:lang w:eastAsia="zh-CN"/>
        </w:rPr>
        <w:t xml:space="preserve"> – приращение минимальной мощности включенного блочного генерирующего оборудования по разрешенной неплановой или неотложной диспетчерской заявке, определенное как увеличение технологического минимума, заявленного участником оптового рынка в период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Х-1), относительно планового технологического минимума, согласованного СО в отношении включенного блочного генерирующего оборудования, заявленного участником оптового рынка в работу в уведомлении о составе и параметрах генерирующего оборудования;</w:t>
      </w:r>
    </w:p>
    <w:p w14:paraId="53ABD24E" w14:textId="07C90E55" w:rsidR="006E6F8B" w:rsidRPr="006E6F8B" w:rsidRDefault="006E6F8B" w:rsidP="006E6F8B">
      <w:pPr>
        <w:spacing w:before="20" w:after="20" w:line="240" w:lineRule="auto"/>
        <w:ind w:firstLine="709"/>
        <w:rPr>
          <w:rFonts w:ascii="Calibri" w:eastAsia="Calibri" w:hAnsi="Calibri" w:cs="Tahoma"/>
          <w:sz w:val="22"/>
          <w:szCs w:val="22"/>
          <w:lang w:eastAsia="zh-CN"/>
        </w:rPr>
      </w:pPr>
      <w:r w:rsidRPr="006E6F8B">
        <w:rPr>
          <w:rFonts w:eastAsia="Calibri" w:cs="Tahoma"/>
          <w:noProof/>
        </w:rPr>
        <w:drawing>
          <wp:inline distT="0" distB="0" distL="0" distR="0" wp14:anchorId="7D9BD298" wp14:editId="148D3222">
            <wp:extent cx="619125" cy="324485"/>
            <wp:effectExtent l="0" t="0" r="952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19125" cy="324485"/>
                    </a:xfrm>
                    <a:prstGeom prst="rect">
                      <a:avLst/>
                    </a:prstGeom>
                    <a:solidFill>
                      <a:srgbClr val="FFFFFF"/>
                    </a:solidFill>
                    <a:ln>
                      <a:noFill/>
                    </a:ln>
                  </pic:spPr>
                </pic:pic>
              </a:graphicData>
            </a:graphic>
          </wp:inline>
        </w:drawing>
      </w:r>
      <w:r w:rsidRPr="006E6F8B">
        <w:rPr>
          <w:rFonts w:eastAsia="Calibri" w:cs="Tahoma"/>
          <w:lang w:eastAsia="zh-CN"/>
        </w:rPr>
        <w:t xml:space="preserve"> – снижение максимальной мощности ГТПГ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для входящей в состав Дальневосточного федерального округа отдельной территории, ранее относившейся к неценовым зонам, – с 3 часов 00 минут московского времени (10 часов 00 минут хабаровского времени) суток Х-1), до часа (n-4) суток Х;</w:t>
      </w:r>
    </w:p>
    <w:p w14:paraId="01AFE2F1" w14:textId="0272541D" w:rsidR="006E6F8B" w:rsidRPr="006E6F8B" w:rsidRDefault="006E6F8B" w:rsidP="006E6F8B">
      <w:pPr>
        <w:spacing w:before="20" w:after="20" w:line="240" w:lineRule="auto"/>
        <w:ind w:firstLine="709"/>
        <w:rPr>
          <w:rFonts w:ascii="Calibri" w:eastAsia="Calibri" w:hAnsi="Calibri" w:cs="Tahoma"/>
          <w:sz w:val="22"/>
          <w:szCs w:val="22"/>
          <w:lang w:eastAsia="zh-CN"/>
        </w:rPr>
      </w:pPr>
      <w:r w:rsidRPr="006E6F8B">
        <w:rPr>
          <w:rFonts w:eastAsia="Calibri" w:cs="Tahoma"/>
          <w:noProof/>
        </w:rPr>
        <w:drawing>
          <wp:inline distT="0" distB="0" distL="0" distR="0" wp14:anchorId="5DEB04C2" wp14:editId="116C4A7D">
            <wp:extent cx="530860" cy="265430"/>
            <wp:effectExtent l="0" t="0" r="2540" b="127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30860" cy="265430"/>
                    </a:xfrm>
                    <a:prstGeom prst="rect">
                      <a:avLst/>
                    </a:prstGeom>
                    <a:solidFill>
                      <a:srgbClr val="FFFFFF"/>
                    </a:solidFill>
                    <a:ln>
                      <a:noFill/>
                    </a:ln>
                  </pic:spPr>
                </pic:pic>
              </a:graphicData>
            </a:graphic>
          </wp:inline>
        </w:drawing>
      </w:r>
      <w:r w:rsidRPr="006E6F8B">
        <w:rPr>
          <w:rFonts w:eastAsia="Calibri" w:cs="Tahoma"/>
          <w:lang w:eastAsia="zh-CN"/>
        </w:rPr>
        <w:t xml:space="preserve"> – величина приращения минимальной мощности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для входящей в состав Дальневосточного федерального округа отдельной территории, ранее относившейся к неценовым зонам, – с 3 часов 00 минут московского времени (10 часов 00 минут хабаровского времени) суток Х-1), до часа (n-4) суток Х;</w:t>
      </w:r>
    </w:p>
    <w:p w14:paraId="53A1DA8B" w14:textId="73D554DD" w:rsidR="006E6F8B" w:rsidRPr="006E6F8B" w:rsidRDefault="006E6F8B" w:rsidP="006E6F8B">
      <w:pPr>
        <w:spacing w:before="20" w:after="20" w:line="240" w:lineRule="auto"/>
        <w:ind w:firstLine="709"/>
        <w:rPr>
          <w:rFonts w:ascii="Calibri" w:eastAsia="Calibri" w:hAnsi="Calibri" w:cs="Tahoma"/>
          <w:sz w:val="22"/>
          <w:szCs w:val="22"/>
          <w:lang w:eastAsia="zh-CN"/>
        </w:rPr>
      </w:pPr>
      <w:r w:rsidRPr="006E6F8B">
        <w:rPr>
          <w:rFonts w:eastAsia="Calibri" w:cs="Tahoma"/>
          <w:noProof/>
        </w:rPr>
        <w:drawing>
          <wp:inline distT="0" distB="0" distL="0" distR="0" wp14:anchorId="1C2263EA" wp14:editId="0109E651">
            <wp:extent cx="511175" cy="245745"/>
            <wp:effectExtent l="0" t="0" r="3175" b="190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11175" cy="245745"/>
                    </a:xfrm>
                    <a:prstGeom prst="rect">
                      <a:avLst/>
                    </a:prstGeom>
                    <a:solidFill>
                      <a:srgbClr val="FFFFFF"/>
                    </a:solidFill>
                    <a:ln>
                      <a:noFill/>
                    </a:ln>
                  </pic:spPr>
                </pic:pic>
              </a:graphicData>
            </a:graphic>
          </wp:inline>
        </w:drawing>
      </w:r>
      <w:r w:rsidRPr="006E6F8B">
        <w:rPr>
          <w:rFonts w:eastAsia="Calibri" w:cs="Tahoma"/>
          <w:lang w:eastAsia="zh-CN"/>
        </w:rPr>
        <w:t xml:space="preserve"> – снижение максимальной мощности, не связанное с отключением генерирующего оборудования, в соответствии с неотложной (аварийной) </w:t>
      </w:r>
      <w:r w:rsidRPr="006E6F8B">
        <w:rPr>
          <w:rFonts w:eastAsia="Calibri" w:cs="Tahoma"/>
          <w:lang w:eastAsia="zh-CN"/>
        </w:rPr>
        <w:lastRenderedPageBreak/>
        <w:t>заявкой или оперативным уведомлением, поданным участником оптового рынка позже, чем за 4 (четырех) часа часов до часа фактической поставки;</w:t>
      </w:r>
    </w:p>
    <w:p w14:paraId="0349D9AC" w14:textId="603BE707" w:rsidR="006E6F8B" w:rsidRPr="006E6F8B" w:rsidRDefault="006E6F8B" w:rsidP="006E6F8B">
      <w:pPr>
        <w:spacing w:before="20" w:after="20" w:line="240" w:lineRule="auto"/>
        <w:ind w:firstLine="709"/>
        <w:rPr>
          <w:rFonts w:ascii="Calibri" w:eastAsia="Calibri" w:hAnsi="Calibri" w:cs="Tahoma"/>
          <w:sz w:val="22"/>
          <w:szCs w:val="22"/>
          <w:lang w:eastAsia="zh-CN"/>
        </w:rPr>
      </w:pPr>
      <w:r w:rsidRPr="006E6F8B">
        <w:rPr>
          <w:rFonts w:eastAsia="Calibri" w:cs="Tahoma"/>
          <w:noProof/>
        </w:rPr>
        <w:drawing>
          <wp:inline distT="0" distB="0" distL="0" distR="0" wp14:anchorId="6E5FCEE3" wp14:editId="6D68957E">
            <wp:extent cx="501650" cy="245745"/>
            <wp:effectExtent l="0" t="0" r="0" b="190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01650" cy="245745"/>
                    </a:xfrm>
                    <a:prstGeom prst="rect">
                      <a:avLst/>
                    </a:prstGeom>
                    <a:solidFill>
                      <a:srgbClr val="FFFFFF"/>
                    </a:solidFill>
                    <a:ln>
                      <a:noFill/>
                    </a:ln>
                  </pic:spPr>
                </pic:pic>
              </a:graphicData>
            </a:graphic>
          </wp:inline>
        </w:drawing>
      </w:r>
      <w:r w:rsidRPr="006E6F8B">
        <w:rPr>
          <w:rFonts w:eastAsia="Calibri" w:cs="Tahoma"/>
          <w:lang w:eastAsia="zh-CN"/>
        </w:rPr>
        <w:t xml:space="preserve"> – регистрируется при увеличении минимальной мощности включенного оборудования, заявленном участником оптового рынка позже 4 (четырех) часов до часа фактической поставки, либо при фактическом увеличении минимальной мощности включенного оборудования;</w:t>
      </w:r>
    </w:p>
    <w:p w14:paraId="4330576D" w14:textId="1D4CE13C" w:rsidR="006E6F8B" w:rsidRPr="006E6F8B" w:rsidRDefault="006E6F8B" w:rsidP="006E6F8B">
      <w:pPr>
        <w:spacing w:before="20" w:after="20" w:line="240" w:lineRule="auto"/>
        <w:ind w:firstLine="709"/>
        <w:rPr>
          <w:rFonts w:ascii="Calibri" w:eastAsia="Calibri" w:hAnsi="Calibri" w:cs="Tahoma"/>
          <w:sz w:val="22"/>
          <w:szCs w:val="22"/>
          <w:lang w:eastAsia="zh-CN"/>
        </w:rPr>
      </w:pPr>
      <w:r w:rsidRPr="006E6F8B">
        <w:rPr>
          <w:rFonts w:eastAsia="Calibri" w:cs="Tahoma"/>
          <w:noProof/>
        </w:rPr>
        <w:drawing>
          <wp:inline distT="0" distB="0" distL="0" distR="0" wp14:anchorId="6C90D439" wp14:editId="39160865">
            <wp:extent cx="914400" cy="285115"/>
            <wp:effectExtent l="0" t="0" r="0" b="63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914400" cy="285115"/>
                    </a:xfrm>
                    <a:prstGeom prst="rect">
                      <a:avLst/>
                    </a:prstGeom>
                    <a:solidFill>
                      <a:srgbClr val="FFFFFF"/>
                    </a:solidFill>
                    <a:ln>
                      <a:noFill/>
                    </a:ln>
                  </pic:spPr>
                </pic:pic>
              </a:graphicData>
            </a:graphic>
          </wp:inline>
        </w:drawing>
      </w:r>
      <w:r w:rsidRPr="006E6F8B">
        <w:rPr>
          <w:rFonts w:eastAsia="Calibri" w:cs="Tahoma"/>
          <w:lang w:eastAsia="zh-CN"/>
        </w:rPr>
        <w:t xml:space="preserve"> – снижении мощности вследствие вывода в ремонт оборудования по неотложной (аварийной) диспетчерской заявке или оперативному уведомлению, поданному участником оптового рынка позже 4 (четырех) часов до часа фактической поставки (между часом фактического отключения оборудования и часом регистрации заявки участника оптового рынка менее 4 (четырех), вне зависимости от выходных и нерабочих праздничных дней;</w:t>
      </w:r>
    </w:p>
    <w:p w14:paraId="3096D66E" w14:textId="02F3DEB7" w:rsidR="006E6F8B" w:rsidRPr="006E6F8B" w:rsidRDefault="006E6F8B" w:rsidP="006E6F8B">
      <w:pPr>
        <w:spacing w:before="20" w:after="20" w:line="240" w:lineRule="auto"/>
        <w:ind w:firstLine="709"/>
        <w:rPr>
          <w:rFonts w:ascii="Calibri" w:eastAsia="Calibri" w:hAnsi="Calibri" w:cs="Tahoma"/>
          <w:sz w:val="22"/>
          <w:szCs w:val="22"/>
          <w:lang w:eastAsia="zh-CN"/>
        </w:rPr>
      </w:pPr>
      <w:r w:rsidRPr="006E6F8B">
        <w:rPr>
          <w:rFonts w:eastAsia="Calibri" w:cs="Tahoma"/>
          <w:noProof/>
        </w:rPr>
        <w:drawing>
          <wp:inline distT="0" distB="0" distL="0" distR="0" wp14:anchorId="0B2A6EFE" wp14:editId="79E5E0F4">
            <wp:extent cx="1052195" cy="353695"/>
            <wp:effectExtent l="0" t="0" r="0" b="825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052195" cy="353695"/>
                    </a:xfrm>
                    <a:prstGeom prst="rect">
                      <a:avLst/>
                    </a:prstGeom>
                    <a:solidFill>
                      <a:srgbClr val="FFFFFF"/>
                    </a:solidFill>
                    <a:ln>
                      <a:noFill/>
                    </a:ln>
                  </pic:spPr>
                </pic:pic>
              </a:graphicData>
            </a:graphic>
          </wp:inline>
        </w:drawing>
      </w:r>
      <w:r w:rsidRPr="006E6F8B">
        <w:rPr>
          <w:rFonts w:eastAsia="Calibri" w:cs="Tahoma"/>
          <w:lang w:eastAsia="zh-CN"/>
        </w:rPr>
        <w:t xml:space="preserve"> – регистрируется при согласованном увеличении времени включения в сеть;</w:t>
      </w:r>
    </w:p>
    <w:p w14:paraId="25ACFEAC" w14:textId="044D0219" w:rsidR="006E6F8B" w:rsidRPr="006E6F8B" w:rsidRDefault="006E6F8B" w:rsidP="006E6F8B">
      <w:pPr>
        <w:spacing w:before="20" w:after="20" w:line="240" w:lineRule="auto"/>
        <w:ind w:firstLine="709"/>
        <w:rPr>
          <w:rFonts w:ascii="Calibri" w:eastAsia="Calibri" w:hAnsi="Calibri" w:cs="Tahoma"/>
          <w:sz w:val="22"/>
          <w:szCs w:val="22"/>
          <w:lang w:eastAsia="zh-CN"/>
        </w:rPr>
      </w:pPr>
      <w:r w:rsidRPr="006E6F8B">
        <w:rPr>
          <w:rFonts w:eastAsia="Calibri" w:cs="Tahoma"/>
          <w:noProof/>
        </w:rPr>
        <w:drawing>
          <wp:inline distT="0" distB="0" distL="0" distR="0" wp14:anchorId="75F0C97B" wp14:editId="3A0C48AE">
            <wp:extent cx="953770" cy="314325"/>
            <wp:effectExtent l="0" t="0" r="0"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953770" cy="314325"/>
                    </a:xfrm>
                    <a:prstGeom prst="rect">
                      <a:avLst/>
                    </a:prstGeom>
                    <a:solidFill>
                      <a:srgbClr val="FFFFFF"/>
                    </a:solidFill>
                    <a:ln>
                      <a:noFill/>
                    </a:ln>
                  </pic:spPr>
                </pic:pic>
              </a:graphicData>
            </a:graphic>
          </wp:inline>
        </w:drawing>
      </w:r>
      <w:r w:rsidRPr="006E6F8B">
        <w:rPr>
          <w:rFonts w:eastAsia="Calibri" w:cs="Tahoma"/>
          <w:lang w:eastAsia="zh-CN"/>
        </w:rPr>
        <w:t xml:space="preserve"> – регистрируется при фактическом включении в сеть генерирующего оборудования со временем, превышающим время нормативного включения в сеть;</w:t>
      </w:r>
    </w:p>
    <w:p w14:paraId="78B2D59C" w14:textId="3B2FB260" w:rsidR="006E6F8B" w:rsidRPr="006E6F8B" w:rsidRDefault="006E6F8B" w:rsidP="006E6F8B">
      <w:pPr>
        <w:spacing w:before="20" w:after="20" w:line="240" w:lineRule="auto"/>
        <w:ind w:firstLine="709"/>
        <w:rPr>
          <w:rFonts w:eastAsia="Calibri" w:cs="Tahoma"/>
          <w:lang w:eastAsia="zh-CN"/>
        </w:rPr>
      </w:pPr>
      <w:r w:rsidRPr="006E6F8B">
        <w:rPr>
          <w:rFonts w:eastAsia="Calibri" w:cs="Tahoma"/>
          <w:noProof/>
        </w:rPr>
        <w:drawing>
          <wp:inline distT="0" distB="0" distL="0" distR="0" wp14:anchorId="316E7144" wp14:editId="0663BBFE">
            <wp:extent cx="363855" cy="285115"/>
            <wp:effectExtent l="0" t="0" r="0" b="63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63855" cy="285115"/>
                    </a:xfrm>
                    <a:prstGeom prst="rect">
                      <a:avLst/>
                    </a:prstGeom>
                    <a:solidFill>
                      <a:srgbClr val="FFFFFF"/>
                    </a:solidFill>
                    <a:ln>
                      <a:noFill/>
                    </a:ln>
                  </pic:spPr>
                </pic:pic>
              </a:graphicData>
            </a:graphic>
          </wp:inline>
        </w:drawing>
      </w:r>
      <w:r w:rsidRPr="006E6F8B">
        <w:rPr>
          <w:rFonts w:eastAsia="Calibri" w:cs="Tahoma"/>
          <w:lang w:eastAsia="zh-CN"/>
        </w:rPr>
        <w:t xml:space="preserve"> – приведенная величина отклонения скорости изменения нагрузки генерирующего оборудования при неоднократном участии в суточном регулировании от номинальных значений.</w:t>
      </w:r>
    </w:p>
    <w:p w14:paraId="7FB9CCA9" w14:textId="48D35ED3" w:rsidR="006E6F8B" w:rsidRPr="006E6F8B" w:rsidRDefault="006E6F8B" w:rsidP="006E6F8B">
      <w:pPr>
        <w:spacing w:before="120" w:after="20" w:line="240" w:lineRule="auto"/>
        <w:ind w:firstLine="709"/>
        <w:rPr>
          <w:rFonts w:ascii="Calibri" w:eastAsia="Calibri" w:hAnsi="Calibri" w:cs="Tahoma"/>
          <w:sz w:val="22"/>
          <w:szCs w:val="22"/>
          <w:lang w:eastAsia="zh-CN"/>
        </w:rPr>
      </w:pPr>
      <w:r w:rsidRPr="006E6F8B">
        <w:rPr>
          <w:rFonts w:eastAsia="Calibri" w:cs="Tahoma"/>
          <w:lang w:eastAsia="zh-CN"/>
        </w:rPr>
        <w:t xml:space="preserve">Согласно п. 3.4.15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значения мощности </w:t>
      </w:r>
      <w:r w:rsidRPr="006E6F8B">
        <w:rPr>
          <w:rFonts w:eastAsia="Calibri" w:cs="Tahoma"/>
          <w:noProof/>
        </w:rPr>
        <w:drawing>
          <wp:inline distT="0" distB="0" distL="0" distR="0" wp14:anchorId="74FC01A9" wp14:editId="0BB20E18">
            <wp:extent cx="334010" cy="265430"/>
            <wp:effectExtent l="0" t="0" r="8890" b="127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34010" cy="265430"/>
                    </a:xfrm>
                    <a:prstGeom prst="rect">
                      <a:avLst/>
                    </a:prstGeom>
                    <a:solidFill>
                      <a:srgbClr val="FFFFFF"/>
                    </a:solidFill>
                    <a:ln>
                      <a:noFill/>
                    </a:ln>
                  </pic:spPr>
                </pic:pic>
              </a:graphicData>
            </a:graphic>
          </wp:inline>
        </w:drawing>
      </w:r>
      <w:r w:rsidRPr="006E6F8B">
        <w:rPr>
          <w:rFonts w:eastAsia="Calibri" w:cs="Tahoma"/>
          <w:lang w:eastAsia="zh-CN"/>
        </w:rPr>
        <w:t>, соответствующие объемам невыполнения требований в месяце, определяется по формуле:</w:t>
      </w:r>
    </w:p>
    <w:p w14:paraId="15ED6D80" w14:textId="2A61BED7" w:rsidR="006E6F8B" w:rsidRPr="006E6F8B" w:rsidRDefault="006E6F8B" w:rsidP="006E6F8B">
      <w:pPr>
        <w:spacing w:before="20" w:after="20" w:line="240" w:lineRule="auto"/>
        <w:ind w:firstLine="0"/>
        <w:jc w:val="center"/>
        <w:rPr>
          <w:rFonts w:eastAsia="Calibri" w:cs="Tahoma"/>
          <w:lang w:eastAsia="zh-CN"/>
        </w:rPr>
      </w:pPr>
      <w:r w:rsidRPr="006E6F8B">
        <w:rPr>
          <w:rFonts w:eastAsia="Calibri" w:cs="Tahoma"/>
          <w:noProof/>
        </w:rPr>
        <w:drawing>
          <wp:inline distT="0" distB="0" distL="0" distR="0" wp14:anchorId="02D8A6EF" wp14:editId="0E31DFC2">
            <wp:extent cx="1376680" cy="66865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376680" cy="668655"/>
                    </a:xfrm>
                    <a:prstGeom prst="rect">
                      <a:avLst/>
                    </a:prstGeom>
                    <a:solidFill>
                      <a:srgbClr val="FFFFFF"/>
                    </a:solidFill>
                    <a:ln>
                      <a:noFill/>
                    </a:ln>
                  </pic:spPr>
                </pic:pic>
              </a:graphicData>
            </a:graphic>
          </wp:inline>
        </w:drawing>
      </w:r>
    </w:p>
    <w:p w14:paraId="508E95F3" w14:textId="77777777" w:rsidR="006E6F8B" w:rsidRPr="006E6F8B" w:rsidRDefault="006E6F8B" w:rsidP="006E6F8B">
      <w:pPr>
        <w:spacing w:before="20" w:after="20" w:line="240" w:lineRule="auto"/>
        <w:ind w:firstLine="709"/>
        <w:rPr>
          <w:rFonts w:ascii="Calibri" w:eastAsia="Calibri" w:hAnsi="Calibri" w:cs="Tahoma"/>
          <w:sz w:val="22"/>
          <w:szCs w:val="22"/>
          <w:lang w:eastAsia="zh-CN"/>
        </w:rPr>
      </w:pPr>
      <w:r w:rsidRPr="006E6F8B">
        <w:rPr>
          <w:rFonts w:eastAsia="Calibri" w:cs="Tahoma"/>
          <w:lang w:eastAsia="zh-CN"/>
        </w:rPr>
        <w:t>где:</w:t>
      </w:r>
    </w:p>
    <w:p w14:paraId="091B6BF0" w14:textId="1491849C" w:rsidR="006E6F8B" w:rsidRPr="006E6F8B" w:rsidRDefault="006E6F8B" w:rsidP="006E6F8B">
      <w:pPr>
        <w:spacing w:before="20" w:after="20" w:line="240" w:lineRule="auto"/>
        <w:ind w:firstLine="709"/>
        <w:rPr>
          <w:rFonts w:eastAsia="Calibri" w:cs="Tahoma"/>
          <w:lang w:eastAsia="zh-CN"/>
        </w:rPr>
      </w:pPr>
      <w:r w:rsidRPr="006E6F8B">
        <w:rPr>
          <w:rFonts w:eastAsia="Calibri" w:cs="Tahoma"/>
          <w:noProof/>
        </w:rPr>
        <w:drawing>
          <wp:inline distT="0" distB="0" distL="0" distR="0" wp14:anchorId="4C88E016" wp14:editId="2D82F8DA">
            <wp:extent cx="295275" cy="265430"/>
            <wp:effectExtent l="0" t="0" r="9525" b="127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95275" cy="265430"/>
                    </a:xfrm>
                    <a:prstGeom prst="rect">
                      <a:avLst/>
                    </a:prstGeom>
                    <a:solidFill>
                      <a:srgbClr val="FFFFFF"/>
                    </a:solidFill>
                    <a:ln>
                      <a:noFill/>
                    </a:ln>
                  </pic:spPr>
                </pic:pic>
              </a:graphicData>
            </a:graphic>
          </wp:inline>
        </w:drawing>
      </w:r>
      <w:r w:rsidRPr="006E6F8B">
        <w:rPr>
          <w:rFonts w:eastAsia="Calibri" w:cs="Tahoma"/>
          <w:lang w:eastAsia="zh-CN"/>
        </w:rPr>
        <w:t xml:space="preserve"> – значения снижения мощности ГТПГ, определенные Системным оператором в ГРМ;</w:t>
      </w:r>
    </w:p>
    <w:p w14:paraId="7C0895CC" w14:textId="77777777" w:rsidR="006E6F8B" w:rsidRPr="006E6F8B" w:rsidRDefault="006E6F8B" w:rsidP="006E6F8B">
      <w:pPr>
        <w:spacing w:before="20" w:after="20" w:line="240" w:lineRule="auto"/>
        <w:ind w:firstLine="709"/>
        <w:rPr>
          <w:rFonts w:eastAsia="Calibri" w:cs="Tahoma"/>
          <w:lang w:eastAsia="zh-CN"/>
        </w:rPr>
      </w:pPr>
      <w:r w:rsidRPr="006E6F8B">
        <w:rPr>
          <w:rFonts w:eastAsia="Calibri" w:cs="Tahoma"/>
          <w:lang w:eastAsia="zh-CN"/>
        </w:rPr>
        <w:t xml:space="preserve">Н – количество часов, соответствующее расчетному месяцу m. </w:t>
      </w:r>
    </w:p>
    <w:p w14:paraId="7067BB7A" w14:textId="77777777" w:rsidR="006E6F8B" w:rsidRPr="006E6F8B" w:rsidRDefault="006E6F8B" w:rsidP="006E6F8B">
      <w:pPr>
        <w:spacing w:before="20" w:after="20" w:line="240" w:lineRule="auto"/>
        <w:ind w:firstLine="709"/>
        <w:rPr>
          <w:rFonts w:eastAsia="Calibri" w:cs="Tahoma"/>
          <w:lang w:eastAsia="zh-CN"/>
        </w:rPr>
      </w:pPr>
    </w:p>
    <w:p w14:paraId="569027A3" w14:textId="77777777" w:rsidR="006E6F8B" w:rsidRPr="006E6F8B" w:rsidRDefault="006E6F8B" w:rsidP="006E6F8B">
      <w:pPr>
        <w:spacing w:before="20" w:after="20" w:line="240" w:lineRule="auto"/>
        <w:ind w:firstLine="709"/>
        <w:rPr>
          <w:rFonts w:eastAsia="Calibri" w:cs="Tahoma"/>
          <w:lang w:eastAsia="zh-CN"/>
        </w:rPr>
      </w:pPr>
      <w:r w:rsidRPr="006E6F8B">
        <w:rPr>
          <w:rFonts w:eastAsia="Calibri" w:cs="Tahoma"/>
          <w:lang w:eastAsia="zh-CN"/>
        </w:rPr>
        <w:lastRenderedPageBreak/>
        <w:t>В соответствии с Приложением 1 к «Регламенту определения объемов фактически поставленной на оптовый рынок мощности» (приложение 13 к Договору о присоединении к торговой системе оптового рынка) округление объема невыполнения требований в месяц в МВт (среднемесячного снижения) производится с точностью до трех знаков после запятой.</w:t>
      </w:r>
    </w:p>
    <w:p w14:paraId="734D7CD7" w14:textId="77777777" w:rsidR="006E6F8B" w:rsidRPr="006E6F8B" w:rsidRDefault="006E6F8B" w:rsidP="006E6F8B">
      <w:pPr>
        <w:spacing w:before="120" w:after="20" w:line="240" w:lineRule="auto"/>
        <w:ind w:firstLine="709"/>
        <w:rPr>
          <w:rFonts w:eastAsia="Calibri" w:cs="Tahoma"/>
          <w:lang w:eastAsia="zh-CN"/>
        </w:rPr>
      </w:pPr>
      <w:r w:rsidRPr="006E6F8B">
        <w:rPr>
          <w:rFonts w:eastAsia="Calibri" w:cs="Tahoma"/>
          <w:lang w:eastAsia="zh-CN"/>
        </w:rPr>
        <w:t>Согласно п. 5.4.2.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 объем недопоставки мощности, определяемый способностью к выработке электроэнергии генерирующего оборудования участника ОРЭ в расчетном месяц m, рассчитывается для каждой ГТП (единицы оборудования) по формуле:</w:t>
      </w:r>
    </w:p>
    <w:p w14:paraId="7EBB4222" w14:textId="77777777" w:rsidR="006E6F8B" w:rsidRPr="006E6F8B" w:rsidRDefault="006E6F8B" w:rsidP="006E6F8B">
      <w:pPr>
        <w:spacing w:before="20" w:after="20" w:line="240" w:lineRule="auto"/>
        <w:ind w:firstLine="709"/>
        <w:rPr>
          <w:rFonts w:eastAsia="Calibri" w:cs="Tahoma"/>
          <w:lang w:eastAsia="zh-CN"/>
        </w:rPr>
      </w:pPr>
    </w:p>
    <w:p w14:paraId="70E50045" w14:textId="77777777" w:rsidR="006E6F8B" w:rsidRPr="006E6F8B" w:rsidRDefault="006E6F8B" w:rsidP="006E6F8B">
      <w:pPr>
        <w:spacing w:before="20" w:after="20" w:line="240" w:lineRule="auto"/>
        <w:ind w:firstLine="709"/>
        <w:jc w:val="center"/>
        <w:rPr>
          <w:rFonts w:eastAsia="Arial" w:cs="Tahoma"/>
          <w:lang w:eastAsia="zh-CN"/>
        </w:rPr>
      </w:pPr>
      <w:r w:rsidRPr="006E6F8B">
        <w:rPr>
          <w:rFonts w:ascii="Calibri" w:eastAsia="Calibri" w:hAnsi="Calibri" w:cs="Tahoma"/>
          <w:sz w:val="22"/>
          <w:szCs w:val="22"/>
          <w:lang w:eastAsia="zh-CN"/>
        </w:rPr>
        <w:object w:dxaOrig="4666" w:dyaOrig="649" w14:anchorId="3A098DDA">
          <v:shape id="_x0000_i1031" type="#_x0000_t75" style="width:266.3pt;height:37.15pt" o:ole="" filled="t">
            <v:fill opacity="0" color2="black"/>
            <v:imagedata r:id="rId59" o:title=""/>
          </v:shape>
          <o:OLEObject Type="Embed" ProgID="Equation.3" ShapeID="_x0000_i1031" DrawAspect="Content" ObjectID="_1840617264" r:id="rId60"/>
        </w:object>
      </w:r>
    </w:p>
    <w:p w14:paraId="1C4842E4" w14:textId="77777777" w:rsidR="006E6F8B" w:rsidRPr="006E6F8B" w:rsidRDefault="006E6F8B" w:rsidP="006E6F8B">
      <w:pPr>
        <w:spacing w:after="200" w:line="240" w:lineRule="auto"/>
        <w:ind w:firstLine="709"/>
        <w:jc w:val="left"/>
        <w:rPr>
          <w:rFonts w:ascii="Calibri" w:eastAsia="Calibri" w:hAnsi="Calibri" w:cs="Tahoma"/>
          <w:sz w:val="22"/>
          <w:szCs w:val="22"/>
          <w:lang w:eastAsia="zh-CN"/>
        </w:rPr>
      </w:pPr>
      <w:r w:rsidRPr="006E6F8B">
        <w:rPr>
          <w:rFonts w:eastAsia="Arial" w:cs="Tahoma"/>
          <w:lang w:eastAsia="zh-CN"/>
        </w:rPr>
        <w:t>где:</w:t>
      </w:r>
      <w:r w:rsidRPr="006E6F8B">
        <w:rPr>
          <w:rFonts w:eastAsia="Arial" w:cs="Tahoma"/>
          <w:lang w:eastAsia="zh-CN"/>
        </w:rPr>
        <w:tab/>
      </w:r>
    </w:p>
    <w:p w14:paraId="1B3AE6FE" w14:textId="799E1B13" w:rsidR="006E6F8B" w:rsidRPr="006E6F8B" w:rsidRDefault="006E6F8B" w:rsidP="006E6F8B">
      <w:pPr>
        <w:spacing w:before="120" w:after="120" w:line="240" w:lineRule="auto"/>
        <w:ind w:firstLine="0"/>
        <w:outlineLvl w:val="3"/>
        <w:rPr>
          <w:rFonts w:ascii="Calibri" w:eastAsia="Calibri" w:hAnsi="Calibri" w:cs="Tahoma"/>
          <w:sz w:val="22"/>
          <w:szCs w:val="22"/>
          <w:lang w:eastAsia="zh-CN"/>
        </w:rPr>
      </w:pPr>
      <w:r w:rsidRPr="006E6F8B">
        <w:rPr>
          <w:rFonts w:eastAsia="Calibri" w:cs="Tahoma"/>
          <w:noProof/>
        </w:rPr>
        <w:drawing>
          <wp:inline distT="0" distB="0" distL="0" distR="0" wp14:anchorId="1B93B738" wp14:editId="61F470F4">
            <wp:extent cx="186690" cy="226060"/>
            <wp:effectExtent l="0" t="0" r="3810" b="254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86690" cy="226060"/>
                    </a:xfrm>
                    <a:prstGeom prst="rect">
                      <a:avLst/>
                    </a:prstGeom>
                    <a:solidFill>
                      <a:srgbClr val="FFFFFF"/>
                    </a:solidFill>
                    <a:ln>
                      <a:noFill/>
                    </a:ln>
                  </pic:spPr>
                </pic:pic>
              </a:graphicData>
            </a:graphic>
          </wp:inline>
        </w:drawing>
      </w:r>
      <w:r w:rsidRPr="006E6F8B">
        <w:rPr>
          <w:rFonts w:eastAsia="Arial" w:cs="Tahoma"/>
          <w:lang w:eastAsia="zh-CN"/>
        </w:rPr>
        <w:t xml:space="preserve"> ― коэффициенты </w:t>
      </w:r>
      <w:r w:rsidRPr="006E6F8B">
        <w:rPr>
          <w:rFonts w:eastAsia="Calibri" w:cs="Tahoma"/>
          <w:lang w:eastAsia="zh-CN"/>
        </w:rPr>
        <w:t>(</w:t>
      </w:r>
      <w:r w:rsidRPr="006E6F8B">
        <w:rPr>
          <w:rFonts w:ascii="Calibri" w:eastAsia="Calibri" w:hAnsi="Calibri" w:cs="Tahoma"/>
          <w:sz w:val="22"/>
          <w:szCs w:val="22"/>
          <w:lang w:eastAsia="zh-CN"/>
        </w:rPr>
        <w:object w:dxaOrig="388" w:dyaOrig="320" w14:anchorId="0CE89CB7">
          <v:shape id="_x0000_i1032" type="#_x0000_t75" style="width:20.9pt;height:20.9pt" o:ole="" filled="t">
            <v:fill opacity="0" color2="black"/>
            <v:imagedata r:id="rId62" o:title=""/>
          </v:shape>
          <o:OLEObject Type="Embed" ProgID="Equation.3" ShapeID="_x0000_i1032" DrawAspect="Content" ObjectID="_1840617265" r:id="rId63"/>
        </w:object>
      </w:r>
      <w:r w:rsidRPr="006E6F8B">
        <w:rPr>
          <w:rFonts w:eastAsia="Calibri" w:cs="Tahoma"/>
          <w:lang w:eastAsia="zh-CN"/>
        </w:rPr>
        <w:t>,</w:t>
      </w:r>
      <w:r w:rsidRPr="006E6F8B">
        <w:rPr>
          <w:rFonts w:ascii="Calibri" w:eastAsia="Calibri" w:hAnsi="Calibri" w:cs="Tahoma"/>
          <w:sz w:val="22"/>
          <w:szCs w:val="22"/>
          <w:lang w:eastAsia="zh-CN"/>
        </w:rPr>
        <w:object w:dxaOrig="389" w:dyaOrig="320" w14:anchorId="52D0C2E4">
          <v:shape id="_x0000_i1033" type="#_x0000_t75" style="width:20.9pt;height:20.9pt" o:ole="" filled="t">
            <v:fill opacity="0" color2="black"/>
            <v:imagedata r:id="rId64" o:title=""/>
          </v:shape>
          <o:OLEObject Type="Embed" ProgID="Equation.3" ShapeID="_x0000_i1033" DrawAspect="Content" ObjectID="_1840617266" r:id="rId65"/>
        </w:object>
      </w:r>
      <w:r w:rsidRPr="006E6F8B">
        <w:rPr>
          <w:rFonts w:eastAsia="Calibri" w:cs="Tahoma"/>
          <w:lang w:eastAsia="zh-CN"/>
        </w:rPr>
        <w:t>,</w:t>
      </w:r>
      <w:r w:rsidRPr="006E6F8B">
        <w:rPr>
          <w:rFonts w:ascii="Calibri" w:eastAsia="Calibri" w:hAnsi="Calibri" w:cs="Tahoma"/>
          <w:sz w:val="22"/>
          <w:szCs w:val="22"/>
          <w:lang w:eastAsia="zh-CN"/>
        </w:rPr>
        <w:object w:dxaOrig="384" w:dyaOrig="320" w14:anchorId="2DD17753">
          <v:shape id="_x0000_i1034" type="#_x0000_t75" style="width:13.95pt;height:20.9pt" o:ole="" filled="t">
            <v:fill opacity="0" color2="black"/>
            <v:imagedata r:id="rId66" o:title=""/>
          </v:shape>
          <o:OLEObject Type="Embed" ProgID="Equation.3" ShapeID="_x0000_i1034" DrawAspect="Content" ObjectID="_1840617267" r:id="rId67"/>
        </w:object>
      </w:r>
      <w:r w:rsidRPr="006E6F8B">
        <w:rPr>
          <w:rFonts w:eastAsia="Calibri" w:cs="Tahoma"/>
          <w:lang w:eastAsia="zh-CN"/>
        </w:rPr>
        <w:t>,</w:t>
      </w:r>
      <w:r w:rsidRPr="006E6F8B">
        <w:rPr>
          <w:rFonts w:ascii="Calibri" w:eastAsia="Calibri" w:hAnsi="Calibri" w:cs="Tahoma"/>
          <w:sz w:val="22"/>
          <w:szCs w:val="22"/>
          <w:lang w:eastAsia="zh-CN"/>
        </w:rPr>
        <w:object w:dxaOrig="385" w:dyaOrig="320" w14:anchorId="57DB8477">
          <v:shape id="_x0000_i1035" type="#_x0000_t75" style="width:20.9pt;height:20.9pt" o:ole="" filled="t">
            <v:fill opacity="0" color2="black"/>
            <v:imagedata r:id="rId68" o:title=""/>
          </v:shape>
          <o:OLEObject Type="Embed" ProgID="Equation.3" ShapeID="_x0000_i1035" DrawAspect="Content" ObjectID="_1840617268" r:id="rId69"/>
        </w:object>
      </w:r>
      <w:r w:rsidRPr="006E6F8B">
        <w:rPr>
          <w:rFonts w:eastAsia="Calibri" w:cs="Tahoma"/>
          <w:lang w:eastAsia="zh-CN"/>
        </w:rPr>
        <w:t>)</w:t>
      </w:r>
    </w:p>
    <w:p w14:paraId="3DBC60A9" w14:textId="2A90700B" w:rsidR="006E6F8B" w:rsidRPr="006E6F8B" w:rsidRDefault="006E6F8B" w:rsidP="006E6F8B">
      <w:pPr>
        <w:spacing w:before="120" w:after="120" w:line="240" w:lineRule="auto"/>
        <w:ind w:firstLine="0"/>
        <w:outlineLvl w:val="3"/>
        <w:rPr>
          <w:rFonts w:eastAsia="Arial" w:cs="Tahoma"/>
          <w:lang w:eastAsia="zh-CN"/>
        </w:rPr>
      </w:pPr>
      <w:r w:rsidRPr="006E6F8B">
        <w:rPr>
          <w:rFonts w:eastAsia="Calibri" w:cs="Tahoma"/>
          <w:noProof/>
        </w:rPr>
        <w:drawing>
          <wp:inline distT="0" distB="0" distL="0" distR="0" wp14:anchorId="1B75B6DA" wp14:editId="63901C09">
            <wp:extent cx="186690" cy="275590"/>
            <wp:effectExtent l="0" t="0" r="381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86690" cy="275590"/>
                    </a:xfrm>
                    <a:prstGeom prst="rect">
                      <a:avLst/>
                    </a:prstGeom>
                    <a:solidFill>
                      <a:srgbClr val="FFFFFF"/>
                    </a:solidFill>
                    <a:ln>
                      <a:noFill/>
                    </a:ln>
                  </pic:spPr>
                </pic:pic>
              </a:graphicData>
            </a:graphic>
          </wp:inline>
        </w:drawing>
      </w:r>
      <w:r w:rsidRPr="006E6F8B">
        <w:rPr>
          <w:rFonts w:eastAsia="Arial" w:cs="Tahoma"/>
          <w:lang w:eastAsia="zh-CN"/>
        </w:rPr>
        <w:t xml:space="preserve"> ― коэффициенты (</w:t>
      </w:r>
      <w:r w:rsidRPr="006E6F8B">
        <w:rPr>
          <w:rFonts w:ascii="Calibri" w:eastAsia="Calibri" w:hAnsi="Calibri" w:cs="Tahoma"/>
          <w:sz w:val="22"/>
          <w:szCs w:val="22"/>
          <w:lang w:eastAsia="zh-CN"/>
        </w:rPr>
        <w:object w:dxaOrig="387" w:dyaOrig="320" w14:anchorId="0DF49912">
          <v:shape id="_x0000_i1036" type="#_x0000_t75" style="width:20.9pt;height:20.9pt" o:ole="" filled="t">
            <v:fill opacity="0" color2="black"/>
            <v:imagedata r:id="rId71" o:title=""/>
          </v:shape>
          <o:OLEObject Type="Embed" ProgID="Equation.3" ShapeID="_x0000_i1036" DrawAspect="Content" ObjectID="_1840617269" r:id="rId72"/>
        </w:object>
      </w:r>
      <w:r w:rsidRPr="006E6F8B">
        <w:rPr>
          <w:rFonts w:eastAsia="Arial" w:cs="Tahoma"/>
          <w:lang w:eastAsia="zh-CN"/>
        </w:rPr>
        <w:t>,</w:t>
      </w:r>
      <w:r w:rsidRPr="006E6F8B">
        <w:rPr>
          <w:rFonts w:ascii="Calibri" w:eastAsia="Calibri" w:hAnsi="Calibri" w:cs="Tahoma"/>
          <w:sz w:val="22"/>
          <w:szCs w:val="22"/>
          <w:lang w:eastAsia="zh-CN"/>
        </w:rPr>
        <w:object w:dxaOrig="395" w:dyaOrig="320" w14:anchorId="7BA11323">
          <v:shape id="_x0000_i1037" type="#_x0000_t75" style="width:20.9pt;height:20.9pt" o:ole="" filled="t">
            <v:fill opacity="0" color2="black"/>
            <v:imagedata r:id="rId73" o:title=""/>
          </v:shape>
          <o:OLEObject Type="Embed" ProgID="Equation.3" ShapeID="_x0000_i1037" DrawAspect="Content" ObjectID="_1840617270" r:id="rId74"/>
        </w:object>
      </w:r>
      <w:r w:rsidRPr="006E6F8B">
        <w:rPr>
          <w:rFonts w:eastAsia="Arial" w:cs="Tahoma"/>
          <w:lang w:eastAsia="zh-CN"/>
        </w:rPr>
        <w:t>,</w:t>
      </w:r>
      <w:r w:rsidRPr="006E6F8B">
        <w:rPr>
          <w:rFonts w:ascii="Calibri" w:eastAsia="Calibri" w:hAnsi="Calibri" w:cs="Tahoma"/>
          <w:sz w:val="22"/>
          <w:szCs w:val="22"/>
          <w:lang w:eastAsia="zh-CN"/>
        </w:rPr>
        <w:object w:dxaOrig="537" w:dyaOrig="320" w14:anchorId="6D68307B">
          <v:shape id="_x0000_i1038" type="#_x0000_t75" style="width:20.15pt;height:20.9pt" o:ole="" filled="t">
            <v:fill opacity="0" color2="black"/>
            <v:imagedata r:id="rId75" o:title=""/>
          </v:shape>
          <o:OLEObject Type="Embed" ProgID="Equation.3" ShapeID="_x0000_i1038" DrawAspect="Content" ObjectID="_1840617271" r:id="rId76"/>
        </w:object>
      </w:r>
      <w:r w:rsidRPr="006E6F8B">
        <w:rPr>
          <w:rFonts w:eastAsia="Arial" w:cs="Tahoma"/>
          <w:lang w:eastAsia="zh-CN"/>
        </w:rPr>
        <w:t>,</w:t>
      </w:r>
      <w:r w:rsidRPr="006E6F8B">
        <w:rPr>
          <w:rFonts w:ascii="Calibri" w:eastAsia="Calibri" w:hAnsi="Calibri" w:cs="Tahoma"/>
          <w:sz w:val="22"/>
          <w:szCs w:val="22"/>
          <w:lang w:eastAsia="zh-CN"/>
        </w:rPr>
        <w:object w:dxaOrig="538" w:dyaOrig="320" w14:anchorId="5118C7CF">
          <v:shape id="_x0000_i1039" type="#_x0000_t75" style="width:22.45pt;height:20.9pt" o:ole="" filled="t">
            <v:fill opacity="0" color2="black"/>
            <v:imagedata r:id="rId77" o:title=""/>
          </v:shape>
          <o:OLEObject Type="Embed" ProgID="Equation.3" ShapeID="_x0000_i1039" DrawAspect="Content" ObjectID="_1840617272" r:id="rId78"/>
        </w:object>
      </w:r>
      <w:r w:rsidRPr="006E6F8B">
        <w:rPr>
          <w:rFonts w:eastAsia="Arial" w:cs="Tahoma"/>
          <w:lang w:eastAsia="zh-CN"/>
        </w:rPr>
        <w:t>,</w:t>
      </w:r>
      <w:r w:rsidRPr="006E6F8B">
        <w:rPr>
          <w:rFonts w:ascii="Calibri" w:eastAsia="Calibri" w:hAnsi="Calibri" w:cs="Tahoma"/>
          <w:sz w:val="22"/>
          <w:szCs w:val="22"/>
          <w:lang w:eastAsia="zh-CN"/>
        </w:rPr>
        <w:object w:dxaOrig="540" w:dyaOrig="320" w14:anchorId="3EB6240B">
          <v:shape id="_x0000_i1040" type="#_x0000_t75" style="width:22.45pt;height:20.9pt" o:ole="" filled="t">
            <v:fill opacity="0" color2="black"/>
            <v:imagedata r:id="rId79" o:title=""/>
          </v:shape>
          <o:OLEObject Type="Embed" ProgID="Equation.3" ShapeID="_x0000_i1040" DrawAspect="Content" ObjectID="_1840617273" r:id="rId80"/>
        </w:object>
      </w:r>
      <w:r w:rsidRPr="006E6F8B">
        <w:rPr>
          <w:rFonts w:eastAsia="Arial" w:cs="Tahoma"/>
          <w:lang w:eastAsia="zh-CN"/>
        </w:rPr>
        <w:t>,</w:t>
      </w:r>
      <w:r w:rsidRPr="006E6F8B">
        <w:rPr>
          <w:rFonts w:ascii="Calibri" w:eastAsia="Calibri" w:hAnsi="Calibri" w:cs="Tahoma"/>
          <w:sz w:val="22"/>
          <w:szCs w:val="22"/>
          <w:lang w:eastAsia="zh-CN"/>
        </w:rPr>
        <w:object w:dxaOrig="386" w:dyaOrig="320" w14:anchorId="6C919DA6">
          <v:shape id="_x0000_i1041" type="#_x0000_t75" style="width:19.35pt;height:20.9pt" o:ole="" filled="t">
            <v:fill opacity="0" color2="black"/>
            <v:imagedata r:id="rId81" o:title=""/>
          </v:shape>
          <o:OLEObject Type="Embed" ProgID="Equation.3" ShapeID="_x0000_i1041" DrawAspect="Content" ObjectID="_1840617274" r:id="rId82"/>
        </w:object>
      </w:r>
      <w:r w:rsidRPr="006E6F8B">
        <w:rPr>
          <w:rFonts w:eastAsia="Arial" w:cs="Tahoma"/>
          <w:lang w:eastAsia="zh-CN"/>
        </w:rPr>
        <w:t>,</w:t>
      </w:r>
      <w:r w:rsidRPr="006E6F8B">
        <w:rPr>
          <w:rFonts w:ascii="Calibri" w:eastAsia="Calibri" w:hAnsi="Calibri" w:cs="Tahoma"/>
          <w:sz w:val="22"/>
          <w:szCs w:val="22"/>
          <w:lang w:eastAsia="zh-CN"/>
        </w:rPr>
        <w:object w:dxaOrig="235" w:dyaOrig="320" w14:anchorId="2959D979">
          <v:shape id="_x0000_i1042" type="#_x0000_t75" style="width:16.25pt;height:20.9pt" o:ole="" filled="t">
            <v:fill opacity="0" color2="black"/>
            <v:imagedata r:id="rId83" o:title=""/>
          </v:shape>
          <o:OLEObject Type="Embed" ProgID="Equation.3" ShapeID="_x0000_i1042" DrawAspect="Content" ObjectID="_1840617275" r:id="rId84"/>
        </w:object>
      </w:r>
      <w:r w:rsidRPr="006E6F8B">
        <w:rPr>
          <w:rFonts w:eastAsia="Arial" w:cs="Tahoma"/>
          <w:lang w:eastAsia="zh-CN"/>
        </w:rPr>
        <w:t>,</w:t>
      </w:r>
      <w:r w:rsidRPr="006E6F8B">
        <w:rPr>
          <w:rFonts w:ascii="Calibri" w:eastAsia="Calibri" w:hAnsi="Calibri" w:cs="Tahoma"/>
          <w:sz w:val="22"/>
          <w:szCs w:val="22"/>
          <w:lang w:eastAsia="zh-CN"/>
        </w:rPr>
        <w:object w:dxaOrig="243" w:dyaOrig="320" w14:anchorId="76F8CDA5">
          <v:shape id="_x0000_i1043" type="#_x0000_t75" style="width:22.45pt;height:20.15pt" o:ole="" filled="t">
            <v:fill opacity="0" color2="black"/>
            <v:imagedata r:id="rId85" o:title=""/>
          </v:shape>
          <o:OLEObject Type="Embed" ProgID="Equation.3" ShapeID="_x0000_i1043" DrawAspect="Content" ObjectID="_1840617276" r:id="rId86"/>
        </w:object>
      </w:r>
      <w:r w:rsidRPr="006E6F8B">
        <w:rPr>
          <w:rFonts w:eastAsia="Arial" w:cs="Tahoma"/>
          <w:lang w:eastAsia="zh-CN"/>
        </w:rPr>
        <w:t>,</w:t>
      </w:r>
      <w:r w:rsidRPr="006E6F8B">
        <w:rPr>
          <w:rFonts w:ascii="Calibri" w:eastAsia="Calibri" w:hAnsi="Calibri" w:cs="Tahoma"/>
          <w:sz w:val="22"/>
          <w:szCs w:val="22"/>
          <w:lang w:eastAsia="zh-CN"/>
        </w:rPr>
        <w:object w:dxaOrig="234" w:dyaOrig="320" w14:anchorId="41F63937">
          <v:shape id="_x0000_i1044" type="#_x0000_t75" style="width:16.25pt;height:20.9pt" o:ole="" filled="t">
            <v:fill opacity="0" color2="black"/>
            <v:imagedata r:id="rId87" o:title=""/>
          </v:shape>
          <o:OLEObject Type="Embed" ProgID="Equation.3" ShapeID="_x0000_i1044" DrawAspect="Content" ObjectID="_1840617277" r:id="rId88"/>
        </w:object>
      </w:r>
      <w:r w:rsidRPr="006E6F8B">
        <w:rPr>
          <w:rFonts w:eastAsia="Arial" w:cs="Tahoma"/>
          <w:lang w:eastAsia="zh-CN"/>
        </w:rPr>
        <w:t>,</w:t>
      </w:r>
      <w:r w:rsidRPr="006E6F8B">
        <w:rPr>
          <w:rFonts w:ascii="Calibri" w:eastAsia="Calibri" w:hAnsi="Calibri" w:cs="Tahoma"/>
          <w:sz w:val="22"/>
          <w:szCs w:val="22"/>
          <w:lang w:eastAsia="zh-CN"/>
        </w:rPr>
        <w:object w:dxaOrig="237" w:dyaOrig="320" w14:anchorId="1DFDB9A4">
          <v:shape id="_x0000_i1045" type="#_x0000_t75" style="width:16.25pt;height:20.9pt" o:ole="" filled="t">
            <v:fill opacity="0" color2="black"/>
            <v:imagedata r:id="rId89" o:title=""/>
          </v:shape>
          <o:OLEObject Type="Embed" ProgID="Equation.3" ShapeID="_x0000_i1045" DrawAspect="Content" ObjectID="_1840617278" r:id="rId90"/>
        </w:object>
      </w:r>
      <w:r w:rsidRPr="006E6F8B">
        <w:rPr>
          <w:rFonts w:eastAsia="Arial" w:cs="Tahoma"/>
          <w:lang w:eastAsia="zh-CN"/>
        </w:rPr>
        <w:t>,</w:t>
      </w:r>
      <w:r w:rsidRPr="006E6F8B">
        <w:rPr>
          <w:rFonts w:ascii="Calibri" w:eastAsia="Calibri" w:hAnsi="Calibri" w:cs="Tahoma"/>
          <w:sz w:val="22"/>
          <w:szCs w:val="22"/>
          <w:lang w:eastAsia="zh-CN"/>
        </w:rPr>
        <w:object w:dxaOrig="236" w:dyaOrig="320" w14:anchorId="29C78712">
          <v:shape id="_x0000_i1046" type="#_x0000_t75" style="width:16.25pt;height:20.9pt" o:ole="" filled="t">
            <v:fill opacity="0" color2="black"/>
            <v:imagedata r:id="rId91" o:title=""/>
          </v:shape>
          <o:OLEObject Type="Embed" ProgID="Equation.3" ShapeID="_x0000_i1046" DrawAspect="Content" ObjectID="_1840617279" r:id="rId92"/>
        </w:object>
      </w:r>
      <w:r w:rsidRPr="006E6F8B">
        <w:rPr>
          <w:rFonts w:eastAsia="Arial" w:cs="Tahoma"/>
          <w:lang w:eastAsia="zh-CN"/>
        </w:rPr>
        <w:t>,</w:t>
      </w:r>
      <w:r w:rsidRPr="006E6F8B">
        <w:rPr>
          <w:rFonts w:ascii="Calibri" w:eastAsia="Calibri" w:hAnsi="Calibri" w:cs="Tahoma"/>
          <w:sz w:val="22"/>
          <w:szCs w:val="22"/>
          <w:lang w:eastAsia="zh-CN"/>
        </w:rPr>
        <w:object w:dxaOrig="388" w:dyaOrig="320" w14:anchorId="669583BF">
          <v:shape id="_x0000_i1047" type="#_x0000_t75" style="width:20.9pt;height:20.9pt" o:ole="" filled="t">
            <v:fill opacity="0" color2="black"/>
            <v:imagedata r:id="rId93" o:title=""/>
          </v:shape>
          <o:OLEObject Type="Embed" ProgID="Equation.3" ShapeID="_x0000_i1047" DrawAspect="Content" ObjectID="_1840617280" r:id="rId94"/>
        </w:object>
      </w:r>
      <w:r w:rsidRPr="006E6F8B">
        <w:rPr>
          <w:rFonts w:eastAsia="Arial" w:cs="Tahoma"/>
          <w:lang w:eastAsia="zh-CN"/>
        </w:rPr>
        <w:t>,</w:t>
      </w:r>
      <w:r w:rsidRPr="006E6F8B">
        <w:rPr>
          <w:rFonts w:ascii="Calibri" w:eastAsia="Calibri" w:hAnsi="Calibri" w:cs="Tahoma"/>
          <w:sz w:val="22"/>
          <w:szCs w:val="22"/>
          <w:lang w:eastAsia="zh-CN"/>
        </w:rPr>
        <w:object w:dxaOrig="389" w:dyaOrig="320" w14:anchorId="10EC17CC">
          <v:shape id="_x0000_i1048" type="#_x0000_t75" style="width:20.9pt;height:20.9pt" o:ole="" filled="t">
            <v:fill opacity="0" color2="black"/>
            <v:imagedata r:id="rId95" o:title=""/>
          </v:shape>
          <o:OLEObject Type="Embed" ProgID="Equation.3" ShapeID="_x0000_i1048" DrawAspect="Content" ObjectID="_1840617281" r:id="rId96"/>
        </w:object>
      </w:r>
      <w:r w:rsidRPr="006E6F8B">
        <w:rPr>
          <w:rFonts w:eastAsia="Arial" w:cs="Tahoma"/>
          <w:lang w:eastAsia="zh-CN"/>
        </w:rPr>
        <w:t>,</w:t>
      </w:r>
      <w:r w:rsidRPr="006E6F8B">
        <w:rPr>
          <w:rFonts w:ascii="Calibri" w:eastAsia="Calibri" w:hAnsi="Calibri" w:cs="Tahoma"/>
          <w:sz w:val="22"/>
          <w:szCs w:val="22"/>
          <w:lang w:eastAsia="zh-CN"/>
        </w:rPr>
        <w:object w:dxaOrig="237" w:dyaOrig="320" w14:anchorId="4C59A5AE">
          <v:shape id="_x0000_i1049" type="#_x0000_t75" style="width:16.25pt;height:20.9pt" o:ole="" filled="t">
            <v:fill opacity="0" color2="black"/>
            <v:imagedata r:id="rId97" o:title=""/>
          </v:shape>
          <o:OLEObject Type="Embed" ProgID="Equation.3" ShapeID="_x0000_i1049" DrawAspect="Content" ObjectID="_1840617282" r:id="rId98"/>
        </w:object>
      </w:r>
      <w:r w:rsidRPr="006E6F8B">
        <w:rPr>
          <w:rFonts w:eastAsia="Arial" w:cs="Tahoma"/>
          <w:lang w:eastAsia="zh-CN"/>
        </w:rPr>
        <w:t xml:space="preserve">), </w:t>
      </w:r>
    </w:p>
    <w:p w14:paraId="7ED50AAF" w14:textId="3ABCAD23" w:rsidR="006E6F8B" w:rsidRPr="006E6F8B" w:rsidRDefault="006E6F8B" w:rsidP="006E6F8B">
      <w:pPr>
        <w:spacing w:before="120" w:after="120" w:line="240" w:lineRule="auto"/>
        <w:ind w:firstLine="0"/>
        <w:outlineLvl w:val="3"/>
        <w:rPr>
          <w:rFonts w:eastAsia="Arial" w:cs="Tahoma"/>
          <w:lang w:eastAsia="zh-CN"/>
        </w:rPr>
      </w:pPr>
      <w:r w:rsidRPr="006E6F8B">
        <w:rPr>
          <w:rFonts w:eastAsia="Arial" w:cs="Tahoma"/>
          <w:lang w:eastAsia="zh-CN"/>
        </w:rPr>
        <w:t xml:space="preserve">определяемые для каждого из соответствующих им объемов невыполнения требований по готовности </w:t>
      </w:r>
      <w:r w:rsidRPr="006E6F8B">
        <w:rPr>
          <w:rFonts w:eastAsia="Calibri" w:cs="Tahoma"/>
          <w:noProof/>
        </w:rPr>
        <w:drawing>
          <wp:inline distT="0" distB="0" distL="0" distR="0" wp14:anchorId="2635E35F" wp14:editId="498CD463">
            <wp:extent cx="275590" cy="27559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2"/>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75590" cy="275590"/>
                    </a:xfrm>
                    <a:prstGeom prst="rect">
                      <a:avLst/>
                    </a:prstGeom>
                    <a:solidFill>
                      <a:srgbClr val="FFFFFF"/>
                    </a:solidFill>
                    <a:ln>
                      <a:noFill/>
                    </a:ln>
                  </pic:spPr>
                </pic:pic>
              </a:graphicData>
            </a:graphic>
          </wp:inline>
        </w:drawing>
      </w:r>
      <w:r w:rsidRPr="006E6F8B">
        <w:rPr>
          <w:rFonts w:eastAsia="Arial" w:cs="Tahoma"/>
          <w:lang w:eastAsia="zh-CN"/>
        </w:rPr>
        <w:t xml:space="preserve"> Правилами ОРЭМ (согласно Приложению 2 к Регламенту определения объемов фактически поставленной на оптовый рынок мощности, Приказ ФСТ  России от 03.03.2009 № 32-э/1).</w:t>
      </w:r>
    </w:p>
    <w:p w14:paraId="4E07CCDE" w14:textId="375EE5E9" w:rsidR="006E6F8B" w:rsidRPr="006E6F8B" w:rsidRDefault="006E6F8B" w:rsidP="006E6F8B">
      <w:pPr>
        <w:spacing w:before="120" w:after="120" w:line="240" w:lineRule="auto"/>
        <w:outlineLvl w:val="2"/>
        <w:rPr>
          <w:rFonts w:eastAsia="Arial" w:cs="Tahoma"/>
          <w:lang w:eastAsia="zh-CN"/>
        </w:rPr>
      </w:pPr>
      <w:bookmarkStart w:id="52" w:name="_Toc501977260"/>
      <w:r w:rsidRPr="006E6F8B">
        <w:rPr>
          <w:rFonts w:eastAsia="Arial" w:cs="Tahoma"/>
          <w:lang w:eastAsia="zh-CN"/>
        </w:rPr>
        <w:t xml:space="preserve">Для входящей в состав Дальневосточного федерального округа отдельной территории, ранее относившейся к неценовым зонам, </w:t>
      </w:r>
      <w:r w:rsidRPr="006E6F8B">
        <w:rPr>
          <w:rFonts w:eastAsia="Calibri" w:cs="Tahoma"/>
          <w:noProof/>
        </w:rPr>
        <w:drawing>
          <wp:inline distT="0" distB="0" distL="0" distR="0" wp14:anchorId="7C608136" wp14:editId="107D70D9">
            <wp:extent cx="638810" cy="275590"/>
            <wp:effectExtent l="0" t="0" r="889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3"/>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638810" cy="275590"/>
                    </a:xfrm>
                    <a:prstGeom prst="rect">
                      <a:avLst/>
                    </a:prstGeom>
                    <a:solidFill>
                      <a:srgbClr val="FFFFFF"/>
                    </a:solidFill>
                    <a:ln>
                      <a:noFill/>
                    </a:ln>
                  </pic:spPr>
                </pic:pic>
              </a:graphicData>
            </a:graphic>
          </wp:inline>
        </w:drawing>
      </w:r>
      <w:r w:rsidRPr="006E6F8B">
        <w:rPr>
          <w:rFonts w:eastAsia="Arial" w:cs="Tahoma"/>
          <w:lang w:eastAsia="zh-CN"/>
        </w:rPr>
        <w:t>.</w:t>
      </w:r>
      <w:bookmarkEnd w:id="52"/>
    </w:p>
    <w:p w14:paraId="1C4B2CB4" w14:textId="77777777" w:rsidR="006E6F8B" w:rsidRPr="006E6F8B" w:rsidRDefault="006E6F8B" w:rsidP="006E6F8B">
      <w:pPr>
        <w:spacing w:after="200" w:line="240" w:lineRule="auto"/>
        <w:rPr>
          <w:rFonts w:eastAsia="Arial" w:cs="Tahoma"/>
          <w:lang w:eastAsia="zh-CN"/>
        </w:rPr>
      </w:pPr>
      <w:r w:rsidRPr="006E6F8B">
        <w:rPr>
          <w:rFonts w:eastAsia="Arial" w:cs="Tahoma"/>
          <w:lang w:eastAsia="zh-CN"/>
        </w:rPr>
        <w:t xml:space="preserve">В соответствии с Постановлением Правительства РФ от 27.12.2010 N 1172 (ред. от 04.02.2025)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w:t>
      </w:r>
    </w:p>
    <w:p w14:paraId="0AFEB6E2" w14:textId="77777777" w:rsidR="006E6F8B" w:rsidRPr="006E6F8B" w:rsidRDefault="006E6F8B" w:rsidP="006E6F8B">
      <w:pPr>
        <w:spacing w:after="200" w:line="240" w:lineRule="auto"/>
        <w:rPr>
          <w:rFonts w:eastAsia="Arial" w:cs="Tahoma"/>
          <w:lang w:eastAsia="zh-CN"/>
        </w:rPr>
      </w:pPr>
      <w:r w:rsidRPr="006E6F8B">
        <w:rPr>
          <w:rFonts w:eastAsia="Arial" w:cs="Tahoma"/>
          <w:lang w:eastAsia="zh-CN"/>
        </w:rPr>
        <w:t>- стоимость мощности, продаваемой по итогам конкурентного отбора мощности, определяется исходя из цены, определенной в соответствии с договором о присоединении к торговой системе оптового рынка организацией коммерческой инфраструктуры по результатам конкурентного отбора мощности по соответствующей группе точек поставки с учетом индексации этой цены, на условиях и в порядке, которые установлены Правилами индексации цены на мощность, умноженной на сезонный коэффициент.</w:t>
      </w:r>
    </w:p>
    <w:p w14:paraId="68BAA622" w14:textId="5FE9BBD8" w:rsidR="006E6F8B" w:rsidRPr="006E6F8B" w:rsidRDefault="006E6F8B" w:rsidP="006E6F8B">
      <w:pPr>
        <w:spacing w:after="200" w:line="240" w:lineRule="auto"/>
        <w:rPr>
          <w:rFonts w:eastAsia="Arial" w:cs="Tahoma"/>
          <w:lang w:eastAsia="zh-CN"/>
        </w:rPr>
      </w:pPr>
      <w:r w:rsidRPr="006E6F8B">
        <w:rPr>
          <w:rFonts w:eastAsia="Arial" w:cs="Tahoma"/>
          <w:lang w:eastAsia="zh-CN"/>
        </w:rPr>
        <w:lastRenderedPageBreak/>
        <w:t xml:space="preserve">  - </w:t>
      </w:r>
      <w:r w:rsidRPr="006E6F8B">
        <w:rPr>
          <w:rFonts w:eastAsia="Calibri" w:cs="Tahoma"/>
          <w:noProof/>
        </w:rPr>
        <w:drawing>
          <wp:inline distT="0" distB="0" distL="0" distR="0" wp14:anchorId="1D49DC52" wp14:editId="702BEB2B">
            <wp:extent cx="471805" cy="304800"/>
            <wp:effectExtent l="0" t="0" r="444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4"/>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471805" cy="304800"/>
                    </a:xfrm>
                    <a:prstGeom prst="rect">
                      <a:avLst/>
                    </a:prstGeom>
                    <a:solidFill>
                      <a:srgbClr val="FFFFFF"/>
                    </a:solidFill>
                    <a:ln>
                      <a:noFill/>
                    </a:ln>
                  </pic:spPr>
                </pic:pic>
              </a:graphicData>
            </a:graphic>
          </wp:inline>
        </w:drawing>
      </w:r>
      <w:r w:rsidRPr="006E6F8B">
        <w:rPr>
          <w:rFonts w:eastAsia="Arial" w:cs="Tahoma"/>
          <w:lang w:eastAsia="zh-CN"/>
        </w:rPr>
        <w:t xml:space="preserve"> - цена на мощность в месяце (m), определяемая согласно Правилам ОРЭМ для генерирующего объекта (g) тепловой электростанции на входящей в состав Дальневосточного федерального округа отдельной территории, ранее относившейся к неценовым зонам, включенного в перечень генерирующих объектов на отдельных территориях, ранее относившихся к неценовым зонам, частичная компенсация стоимости мощности которого осуществляется за счет надбавки к цене на мощность, поставляемой субъектом оптового рынка - производителем электрической энергии (мощности) (</w:t>
      </w:r>
      <w:proofErr w:type="spellStart"/>
      <w:r w:rsidRPr="006E6F8B">
        <w:rPr>
          <w:rFonts w:eastAsia="Arial" w:cs="Tahoma"/>
          <w:lang w:eastAsia="zh-CN"/>
        </w:rPr>
        <w:t>pr</w:t>
      </w:r>
      <w:proofErr w:type="spellEnd"/>
      <w:r w:rsidRPr="006E6F8B">
        <w:rPr>
          <w:rFonts w:eastAsia="Arial" w:cs="Tahoma"/>
          <w:lang w:eastAsia="zh-CN"/>
        </w:rPr>
        <w:t>), в отношении которого Правительством Российской Федерации принято соответствующее решение (рублей/МВт в месяц);</w:t>
      </w:r>
    </w:p>
    <w:p w14:paraId="5B8462BB" w14:textId="77777777" w:rsidR="006E6F8B" w:rsidRPr="006E6F8B" w:rsidRDefault="006E6F8B" w:rsidP="006E6F8B">
      <w:pPr>
        <w:spacing w:after="200" w:line="240" w:lineRule="auto"/>
        <w:rPr>
          <w:rFonts w:eastAsia="Arial" w:cs="Tahoma"/>
          <w:lang w:eastAsia="zh-CN"/>
        </w:rPr>
      </w:pPr>
      <w:r w:rsidRPr="006E6F8B">
        <w:rPr>
          <w:rFonts w:eastAsia="Arial" w:cs="Tahoma"/>
          <w:lang w:eastAsia="zh-CN"/>
        </w:rPr>
        <w:t>- сезонный коэффициент определяется в соответствии с договором о присоединении к торговой системе оптового рынка как отношение среднего за 3 предшествующих года значения объема максимального потребления электрической энергии в определенные системным оператором плановые часы пиковой нагрузки в ценовой зоне в соответствующем месяце к среднему за 3 предшествующих года значению объема среднегодового максимального потребления электрической энергии в определенные системным оператором плановые часы пиковой нагрузки в этой же ценовой зоне. При этом для второй ценовой зоны до 31 декабря 2028 г. включительно сезонный коэффициент определяется без учета потребления электрической энергии на входящей в состав Дальневосточного федерального округа отдельной территории, ранее относившейся к неценовым зонам.</w:t>
      </w:r>
    </w:p>
    <w:p w14:paraId="00CC8DDC" w14:textId="7BD7AC00" w:rsidR="006E6F8B" w:rsidRPr="006E6F8B" w:rsidRDefault="006E6F8B" w:rsidP="006E6F8B">
      <w:pPr>
        <w:widowControl w:val="0"/>
        <w:spacing w:before="240" w:after="200" w:line="276" w:lineRule="auto"/>
        <w:ind w:firstLine="0"/>
        <w:rPr>
          <w:rFonts w:eastAsia="Arial" w:cs="Tahoma"/>
          <w:lang w:eastAsia="zh-CN"/>
        </w:rPr>
      </w:pPr>
      <w:r w:rsidRPr="006E6F8B">
        <w:rPr>
          <w:rFonts w:eastAsia="Arial" w:cs="Tahoma"/>
          <w:lang w:eastAsia="zh-CN"/>
        </w:rPr>
        <w:t xml:space="preserve">- </w:t>
      </w:r>
      <w:r w:rsidRPr="006E6F8B">
        <w:rPr>
          <w:rFonts w:eastAsia="Calibri" w:cs="Tahoma"/>
          <w:noProof/>
        </w:rPr>
        <w:drawing>
          <wp:inline distT="0" distB="0" distL="0" distR="0" wp14:anchorId="3595F840" wp14:editId="618664D8">
            <wp:extent cx="462280" cy="3048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5"/>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62280" cy="304800"/>
                    </a:xfrm>
                    <a:prstGeom prst="rect">
                      <a:avLst/>
                    </a:prstGeom>
                    <a:solidFill>
                      <a:srgbClr val="FFFFFF"/>
                    </a:solidFill>
                    <a:ln>
                      <a:noFill/>
                    </a:ln>
                  </pic:spPr>
                </pic:pic>
              </a:graphicData>
            </a:graphic>
          </wp:inline>
        </w:drawing>
      </w:r>
      <w:r w:rsidRPr="006E6F8B">
        <w:rPr>
          <w:rFonts w:eastAsia="Arial" w:cs="Tahoma"/>
          <w:lang w:eastAsia="zh-CN"/>
        </w:rPr>
        <w:t xml:space="preserve"> - сезонный коэффициент, рассчитанный для ценовой зоны оптового рынка (z) месяца (m); </w:t>
      </w:r>
    </w:p>
    <w:p w14:paraId="2B66E9C1" w14:textId="547DBB01" w:rsidR="009E54A3" w:rsidRDefault="006E6F8B" w:rsidP="006E6F8B">
      <w:pPr>
        <w:tabs>
          <w:tab w:val="left" w:pos="1134"/>
        </w:tabs>
        <w:spacing w:line="240" w:lineRule="auto"/>
        <w:rPr>
          <w:rFonts w:eastAsia="Arial" w:cs="Tahoma"/>
          <w:lang w:eastAsia="zh-CN"/>
        </w:rPr>
      </w:pPr>
      <w:r w:rsidRPr="006E6F8B">
        <w:rPr>
          <w:rFonts w:eastAsia="Arial" w:cs="Tahoma"/>
          <w:lang w:eastAsia="zh-CN"/>
        </w:rPr>
        <w:t xml:space="preserve">Стоимость недопоставки мощности (снижение оплаты мощности) рассчитывается как произведение объема недопоставки мощности </w:t>
      </w:r>
      <w:r w:rsidRPr="006E6F8B">
        <w:rPr>
          <w:rFonts w:ascii="Calibri" w:eastAsia="Calibri" w:hAnsi="Calibri" w:cs="Tahoma"/>
          <w:sz w:val="22"/>
          <w:szCs w:val="22"/>
          <w:lang w:eastAsia="zh-CN"/>
        </w:rPr>
        <w:object w:dxaOrig="1020" w:dyaOrig="497" w14:anchorId="55618D82">
          <v:shape id="_x0000_i1050" type="#_x0000_t75" style="width:51.1pt;height:20.9pt" o:ole="" filled="t">
            <v:fill opacity="0" color2="black"/>
            <v:imagedata r:id="rId103" o:title=""/>
          </v:shape>
          <o:OLEObject Type="Embed" ProgID="Equation.3" ShapeID="_x0000_i1050" DrawAspect="Content" ObjectID="_1840617283" r:id="rId104"/>
        </w:object>
      </w:r>
      <w:r w:rsidRPr="006E6F8B">
        <w:rPr>
          <w:rFonts w:eastAsia="Arial" w:cs="Tahoma"/>
          <w:lang w:eastAsia="zh-CN"/>
        </w:rPr>
        <w:t xml:space="preserve"> на цену </w:t>
      </w:r>
      <w:r w:rsidRPr="006E6F8B">
        <w:rPr>
          <w:rFonts w:eastAsia="Calibri" w:cs="Tahoma"/>
          <w:noProof/>
        </w:rPr>
        <w:drawing>
          <wp:inline distT="0" distB="0" distL="0" distR="0" wp14:anchorId="1A7EA166" wp14:editId="4438B25D">
            <wp:extent cx="471805" cy="304800"/>
            <wp:effectExtent l="0" t="0" r="444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7"/>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471805" cy="304800"/>
                    </a:xfrm>
                    <a:prstGeom prst="rect">
                      <a:avLst/>
                    </a:prstGeom>
                    <a:solidFill>
                      <a:srgbClr val="FFFFFF"/>
                    </a:solidFill>
                    <a:ln>
                      <a:noFill/>
                    </a:ln>
                  </pic:spPr>
                </pic:pic>
              </a:graphicData>
            </a:graphic>
          </wp:inline>
        </w:drawing>
      </w:r>
      <w:r w:rsidRPr="006E6F8B">
        <w:rPr>
          <w:rFonts w:eastAsia="Arial" w:cs="Tahoma"/>
          <w:lang w:eastAsia="zh-CN"/>
        </w:rPr>
        <w:t xml:space="preserve"> и на коэффициент сезонности</w:t>
      </w:r>
      <w:r w:rsidRPr="006E6F8B">
        <w:rPr>
          <w:rFonts w:eastAsia="Calibri" w:cs="Tahoma"/>
          <w:noProof/>
        </w:rPr>
        <w:drawing>
          <wp:inline distT="0" distB="0" distL="0" distR="0" wp14:anchorId="0702927C" wp14:editId="01CD6D83">
            <wp:extent cx="462280" cy="3048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8"/>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62280" cy="304800"/>
                    </a:xfrm>
                    <a:prstGeom prst="rect">
                      <a:avLst/>
                    </a:prstGeom>
                    <a:solidFill>
                      <a:srgbClr val="FFFFFF"/>
                    </a:solidFill>
                    <a:ln>
                      <a:noFill/>
                    </a:ln>
                  </pic:spPr>
                </pic:pic>
              </a:graphicData>
            </a:graphic>
          </wp:inline>
        </w:drawing>
      </w:r>
      <w:r w:rsidRPr="006E6F8B">
        <w:rPr>
          <w:rFonts w:eastAsia="Arial" w:cs="Tahoma"/>
          <w:lang w:eastAsia="zh-CN"/>
        </w:rPr>
        <w:t>.</w:t>
      </w:r>
    </w:p>
    <w:p w14:paraId="767C09CD" w14:textId="46F4FFC7" w:rsidR="006E6F8B" w:rsidRDefault="006E6F8B" w:rsidP="006E6F8B">
      <w:pPr>
        <w:tabs>
          <w:tab w:val="left" w:pos="1134"/>
        </w:tabs>
        <w:spacing w:line="240" w:lineRule="auto"/>
        <w:jc w:val="right"/>
        <w:rPr>
          <w:rFonts w:eastAsia="Arial" w:cs="Tahoma"/>
          <w:lang w:eastAsia="zh-CN"/>
        </w:rPr>
      </w:pPr>
    </w:p>
    <w:p w14:paraId="400558A6" w14:textId="77777777" w:rsidR="006E6F8B" w:rsidRDefault="006E6F8B" w:rsidP="006E6F8B">
      <w:pPr>
        <w:tabs>
          <w:tab w:val="left" w:pos="1134"/>
        </w:tabs>
        <w:spacing w:line="240" w:lineRule="auto"/>
        <w:jc w:val="right"/>
      </w:pPr>
    </w:p>
    <w:tbl>
      <w:tblPr>
        <w:tblW w:w="9637" w:type="dxa"/>
        <w:tblLayout w:type="fixed"/>
        <w:tblLook w:val="0000" w:firstRow="0" w:lastRow="0" w:firstColumn="0" w:lastColumn="0" w:noHBand="0" w:noVBand="0"/>
      </w:tblPr>
      <w:tblGrid>
        <w:gridCol w:w="4642"/>
        <w:gridCol w:w="4995"/>
      </w:tblGrid>
      <w:tr w:rsidR="009E54A3" w14:paraId="5CBEA8C2" w14:textId="77777777">
        <w:trPr>
          <w:trHeight w:val="1380"/>
        </w:trPr>
        <w:tc>
          <w:tcPr>
            <w:tcW w:w="4642" w:type="dxa"/>
            <w:shd w:val="clear" w:color="auto" w:fill="auto"/>
          </w:tcPr>
          <w:p w14:paraId="26226B7B" w14:textId="77777777" w:rsidR="009E54A3" w:rsidRDefault="00113892">
            <w:pPr>
              <w:widowControl w:val="0"/>
              <w:spacing w:line="240" w:lineRule="auto"/>
              <w:ind w:firstLine="0"/>
              <w:rPr>
                <w:b/>
                <w:sz w:val="24"/>
              </w:rPr>
            </w:pPr>
            <w:r>
              <w:rPr>
                <w:b/>
                <w:sz w:val="24"/>
              </w:rPr>
              <w:t xml:space="preserve">         От Заказчика:</w:t>
            </w:r>
          </w:p>
          <w:p w14:paraId="1267FD3E" w14:textId="1B893D24" w:rsidR="009E54A3" w:rsidRDefault="009E54A3">
            <w:pPr>
              <w:widowControl w:val="0"/>
              <w:rPr>
                <w:color w:val="000000"/>
                <w:sz w:val="24"/>
                <w:szCs w:val="24"/>
              </w:rPr>
            </w:pPr>
          </w:p>
        </w:tc>
        <w:tc>
          <w:tcPr>
            <w:tcW w:w="4994" w:type="dxa"/>
            <w:shd w:val="clear" w:color="auto" w:fill="auto"/>
          </w:tcPr>
          <w:p w14:paraId="3A6AFB28" w14:textId="77777777" w:rsidR="009E54A3" w:rsidRDefault="00113892">
            <w:pPr>
              <w:widowControl w:val="0"/>
              <w:spacing w:line="240" w:lineRule="auto"/>
              <w:ind w:firstLine="0"/>
              <w:rPr>
                <w:b/>
                <w:sz w:val="24"/>
                <w:szCs w:val="24"/>
              </w:rPr>
            </w:pPr>
            <w:r>
              <w:rPr>
                <w:b/>
                <w:sz w:val="24"/>
                <w:szCs w:val="24"/>
              </w:rPr>
              <w:t xml:space="preserve">         От Подрядчика:</w:t>
            </w:r>
          </w:p>
          <w:p w14:paraId="353210E3" w14:textId="77777777" w:rsidR="009E54A3" w:rsidRDefault="009E54A3">
            <w:pPr>
              <w:widowControl w:val="0"/>
              <w:rPr>
                <w:color w:val="000000"/>
                <w:sz w:val="24"/>
                <w:szCs w:val="24"/>
              </w:rPr>
            </w:pPr>
          </w:p>
        </w:tc>
      </w:tr>
    </w:tbl>
    <w:p w14:paraId="195D0195" w14:textId="77777777" w:rsidR="009E54A3" w:rsidRDefault="009E54A3">
      <w:pPr>
        <w:spacing w:line="240" w:lineRule="auto"/>
        <w:ind w:left="5812"/>
        <w:rPr>
          <w:sz w:val="22"/>
          <w:szCs w:val="22"/>
        </w:rPr>
      </w:pPr>
    </w:p>
    <w:p w14:paraId="20126236" w14:textId="77777777" w:rsidR="009E54A3" w:rsidRDefault="009E54A3">
      <w:pPr>
        <w:spacing w:line="240" w:lineRule="auto"/>
        <w:ind w:left="5812"/>
        <w:rPr>
          <w:sz w:val="22"/>
          <w:szCs w:val="22"/>
        </w:rPr>
      </w:pPr>
    </w:p>
    <w:p w14:paraId="2641F135" w14:textId="77777777" w:rsidR="006E6F8B" w:rsidRDefault="006E6F8B">
      <w:pPr>
        <w:spacing w:line="240" w:lineRule="auto"/>
        <w:ind w:left="5812"/>
        <w:jc w:val="right"/>
        <w:rPr>
          <w:sz w:val="22"/>
          <w:szCs w:val="22"/>
        </w:rPr>
      </w:pPr>
    </w:p>
    <w:p w14:paraId="3E7A01B6" w14:textId="65F294C3" w:rsidR="009E54A3" w:rsidRDefault="00113892">
      <w:pPr>
        <w:spacing w:line="240" w:lineRule="auto"/>
        <w:ind w:left="5812"/>
        <w:jc w:val="right"/>
        <w:rPr>
          <w:sz w:val="22"/>
          <w:szCs w:val="22"/>
        </w:rPr>
      </w:pPr>
      <w:r>
        <w:rPr>
          <w:sz w:val="22"/>
          <w:szCs w:val="22"/>
        </w:rPr>
        <w:lastRenderedPageBreak/>
        <w:t>Приложение № 11</w:t>
      </w:r>
    </w:p>
    <w:p w14:paraId="69A089B1" w14:textId="77777777" w:rsidR="009E54A3" w:rsidRDefault="00113892">
      <w:pPr>
        <w:spacing w:line="240" w:lineRule="auto"/>
        <w:ind w:left="720" w:firstLine="4820"/>
        <w:jc w:val="right"/>
        <w:rPr>
          <w:sz w:val="22"/>
          <w:szCs w:val="22"/>
        </w:rPr>
      </w:pPr>
      <w:r>
        <w:rPr>
          <w:sz w:val="22"/>
          <w:szCs w:val="22"/>
        </w:rPr>
        <w:t>к Договору подряда</w:t>
      </w:r>
    </w:p>
    <w:p w14:paraId="4ECF3EB1" w14:textId="77777777" w:rsidR="009E54A3" w:rsidRDefault="00113892">
      <w:pPr>
        <w:tabs>
          <w:tab w:val="left" w:pos="1134"/>
        </w:tabs>
        <w:spacing w:line="240" w:lineRule="auto"/>
        <w:jc w:val="right"/>
        <w:rPr>
          <w:bCs/>
          <w:color w:val="000000"/>
          <w:sz w:val="22"/>
          <w:szCs w:val="22"/>
        </w:rPr>
      </w:pPr>
      <w:r>
        <w:rPr>
          <w:bCs/>
          <w:color w:val="000000"/>
          <w:sz w:val="22"/>
          <w:szCs w:val="22"/>
        </w:rPr>
        <w:t xml:space="preserve">от «____» __________ 2026 г. </w:t>
      </w:r>
      <w:proofErr w:type="gramStart"/>
      <w:r>
        <w:rPr>
          <w:bCs/>
          <w:color w:val="000000"/>
          <w:sz w:val="22"/>
          <w:szCs w:val="22"/>
        </w:rPr>
        <w:t>№  _</w:t>
      </w:r>
      <w:proofErr w:type="gramEnd"/>
      <w:r>
        <w:rPr>
          <w:bCs/>
          <w:color w:val="000000"/>
          <w:sz w:val="22"/>
          <w:szCs w:val="22"/>
        </w:rPr>
        <w:t>_________</w:t>
      </w:r>
    </w:p>
    <w:p w14:paraId="7FA4DBA5" w14:textId="77777777" w:rsidR="009E54A3" w:rsidRDefault="009E54A3">
      <w:pPr>
        <w:spacing w:line="240" w:lineRule="auto"/>
        <w:rPr>
          <w:b/>
        </w:rPr>
      </w:pPr>
    </w:p>
    <w:p w14:paraId="728B56DA" w14:textId="77777777" w:rsidR="009E54A3" w:rsidRDefault="009E54A3">
      <w:pPr>
        <w:spacing w:line="240" w:lineRule="auto"/>
        <w:rPr>
          <w:b/>
        </w:rPr>
      </w:pPr>
    </w:p>
    <w:p w14:paraId="668FEA98" w14:textId="77777777" w:rsidR="009E54A3" w:rsidRDefault="00113892">
      <w:pPr>
        <w:spacing w:line="240" w:lineRule="auto"/>
        <w:rPr>
          <w:b/>
          <w:sz w:val="24"/>
          <w:szCs w:val="24"/>
        </w:rPr>
      </w:pPr>
      <w:r>
        <w:rPr>
          <w:b/>
          <w:sz w:val="24"/>
          <w:szCs w:val="24"/>
        </w:rPr>
        <w:t>Порядок возврата Подрядчиком Заказчику лома и отходов черных и цветных металлов, образовавшихся при производстве работ</w:t>
      </w:r>
    </w:p>
    <w:p w14:paraId="3A27BDBC" w14:textId="77777777" w:rsidR="009E54A3" w:rsidRDefault="009E54A3">
      <w:pPr>
        <w:spacing w:line="240" w:lineRule="auto"/>
        <w:rPr>
          <w:b/>
          <w:sz w:val="24"/>
          <w:szCs w:val="24"/>
        </w:rPr>
      </w:pPr>
    </w:p>
    <w:p w14:paraId="21A69A15" w14:textId="77777777" w:rsidR="009E54A3" w:rsidRDefault="00113892">
      <w:pPr>
        <w:numPr>
          <w:ilvl w:val="0"/>
          <w:numId w:val="30"/>
        </w:numPr>
        <w:suppressAutoHyphens w:val="0"/>
        <w:spacing w:line="240" w:lineRule="auto"/>
        <w:ind w:left="0" w:firstLine="567"/>
        <w:rPr>
          <w:sz w:val="24"/>
          <w:szCs w:val="24"/>
        </w:rPr>
      </w:pPr>
      <w:r>
        <w:rPr>
          <w:sz w:val="24"/>
          <w:szCs w:val="24"/>
        </w:rPr>
        <w:t>По результатам обследования технического состояния демонтированных материальных ценностей Заказчик направит уведомление, содержащее сведения:</w:t>
      </w:r>
    </w:p>
    <w:p w14:paraId="0F71E7BB" w14:textId="77777777" w:rsidR="009E54A3" w:rsidRDefault="00113892">
      <w:pPr>
        <w:numPr>
          <w:ilvl w:val="1"/>
          <w:numId w:val="30"/>
        </w:numPr>
        <w:suppressAutoHyphens w:val="0"/>
        <w:spacing w:line="240" w:lineRule="auto"/>
        <w:ind w:left="0" w:firstLine="567"/>
        <w:rPr>
          <w:sz w:val="24"/>
          <w:szCs w:val="24"/>
        </w:rPr>
      </w:pPr>
      <w:r>
        <w:rPr>
          <w:sz w:val="24"/>
          <w:szCs w:val="24"/>
        </w:rPr>
        <w:t xml:space="preserve"> о материальных ценностях, пригодных для дальнейшего использования, порядке и сроках их передачи Заказчику, в том числе:</w:t>
      </w:r>
    </w:p>
    <w:p w14:paraId="1FD3AB15" w14:textId="77777777" w:rsidR="009E54A3" w:rsidRDefault="00113892">
      <w:pPr>
        <w:numPr>
          <w:ilvl w:val="0"/>
          <w:numId w:val="31"/>
        </w:numPr>
        <w:suppressAutoHyphens w:val="0"/>
        <w:spacing w:line="240" w:lineRule="auto"/>
        <w:ind w:left="0" w:firstLine="567"/>
        <w:rPr>
          <w:sz w:val="24"/>
          <w:szCs w:val="24"/>
        </w:rPr>
      </w:pPr>
      <w:r>
        <w:rPr>
          <w:sz w:val="24"/>
          <w:szCs w:val="24"/>
        </w:rPr>
        <w:t>о необходимости разборки/разукрупнения материальных ценностей;</w:t>
      </w:r>
    </w:p>
    <w:p w14:paraId="1656F64F" w14:textId="77777777" w:rsidR="009E54A3" w:rsidRDefault="00113892">
      <w:pPr>
        <w:numPr>
          <w:ilvl w:val="0"/>
          <w:numId w:val="31"/>
        </w:numPr>
        <w:suppressAutoHyphens w:val="0"/>
        <w:spacing w:line="240" w:lineRule="auto"/>
        <w:ind w:left="0" w:firstLine="567"/>
        <w:rPr>
          <w:sz w:val="24"/>
          <w:szCs w:val="24"/>
        </w:rPr>
      </w:pPr>
      <w:r>
        <w:rPr>
          <w:sz w:val="24"/>
          <w:szCs w:val="24"/>
        </w:rPr>
        <w:t>о сроках передачи и складе/площадке для размещения материальных ценностей;</w:t>
      </w:r>
    </w:p>
    <w:p w14:paraId="2133F896" w14:textId="77777777" w:rsidR="009E54A3" w:rsidRDefault="00113892">
      <w:pPr>
        <w:numPr>
          <w:ilvl w:val="0"/>
          <w:numId w:val="31"/>
        </w:numPr>
        <w:suppressAutoHyphens w:val="0"/>
        <w:spacing w:line="240" w:lineRule="auto"/>
        <w:ind w:left="0" w:firstLine="567"/>
        <w:rPr>
          <w:sz w:val="24"/>
          <w:szCs w:val="24"/>
        </w:rPr>
      </w:pPr>
      <w:r>
        <w:rPr>
          <w:sz w:val="24"/>
          <w:szCs w:val="24"/>
        </w:rPr>
        <w:t>о сроках и порядке проведения взвешивания (при необходимости).</w:t>
      </w:r>
    </w:p>
    <w:p w14:paraId="61D45BB2" w14:textId="77777777" w:rsidR="009E54A3" w:rsidRDefault="00113892">
      <w:pPr>
        <w:numPr>
          <w:ilvl w:val="1"/>
          <w:numId w:val="30"/>
        </w:numPr>
        <w:suppressAutoHyphens w:val="0"/>
        <w:spacing w:line="240" w:lineRule="auto"/>
        <w:ind w:left="0" w:firstLine="567"/>
        <w:rPr>
          <w:sz w:val="24"/>
          <w:szCs w:val="24"/>
        </w:rPr>
      </w:pPr>
      <w:r>
        <w:rPr>
          <w:sz w:val="24"/>
          <w:szCs w:val="24"/>
        </w:rPr>
        <w:t xml:space="preserve"> о непригодных для дальнейшего использования материальных ценностях, списываемых в лом и отходы черных и цветных металлов, порядке и сроках их передачи Заказчику, в том числе:</w:t>
      </w:r>
    </w:p>
    <w:p w14:paraId="2ACEA743" w14:textId="77777777" w:rsidR="009E54A3" w:rsidRDefault="00113892">
      <w:pPr>
        <w:numPr>
          <w:ilvl w:val="0"/>
          <w:numId w:val="31"/>
        </w:numPr>
        <w:suppressAutoHyphens w:val="0"/>
        <w:spacing w:line="240" w:lineRule="auto"/>
        <w:ind w:left="0" w:firstLine="567"/>
        <w:rPr>
          <w:sz w:val="24"/>
          <w:szCs w:val="24"/>
        </w:rPr>
      </w:pPr>
      <w:r>
        <w:rPr>
          <w:sz w:val="24"/>
          <w:szCs w:val="24"/>
        </w:rPr>
        <w:t>о необходимости разделки лома металлов, сортировки по видам металлов, видам, группам и категориям металлолома;</w:t>
      </w:r>
    </w:p>
    <w:p w14:paraId="54F388E2" w14:textId="77777777" w:rsidR="009E54A3" w:rsidRDefault="00113892">
      <w:pPr>
        <w:numPr>
          <w:ilvl w:val="0"/>
          <w:numId w:val="31"/>
        </w:numPr>
        <w:suppressAutoHyphens w:val="0"/>
        <w:spacing w:line="240" w:lineRule="auto"/>
        <w:ind w:left="0" w:firstLine="567"/>
        <w:rPr>
          <w:sz w:val="24"/>
          <w:szCs w:val="24"/>
        </w:rPr>
      </w:pPr>
      <w:r>
        <w:rPr>
          <w:sz w:val="24"/>
          <w:szCs w:val="24"/>
        </w:rPr>
        <w:t xml:space="preserve">о допустимых габаритах отдельных кусков лома, маркировке демонтированных деталей; </w:t>
      </w:r>
    </w:p>
    <w:p w14:paraId="1DD73440" w14:textId="77777777" w:rsidR="009E54A3" w:rsidRDefault="00113892">
      <w:pPr>
        <w:numPr>
          <w:ilvl w:val="0"/>
          <w:numId w:val="31"/>
        </w:numPr>
        <w:suppressAutoHyphens w:val="0"/>
        <w:spacing w:line="240" w:lineRule="auto"/>
        <w:ind w:left="0" w:firstLine="567"/>
        <w:rPr>
          <w:sz w:val="24"/>
          <w:szCs w:val="24"/>
        </w:rPr>
      </w:pPr>
      <w:r>
        <w:rPr>
          <w:sz w:val="24"/>
          <w:szCs w:val="24"/>
        </w:rPr>
        <w:t>об условиях размещения лома и месте накопления отходов;</w:t>
      </w:r>
    </w:p>
    <w:p w14:paraId="63FC2F2C" w14:textId="77777777" w:rsidR="009E54A3" w:rsidRDefault="00113892">
      <w:pPr>
        <w:numPr>
          <w:ilvl w:val="0"/>
          <w:numId w:val="31"/>
        </w:numPr>
        <w:suppressAutoHyphens w:val="0"/>
        <w:spacing w:line="240" w:lineRule="auto"/>
        <w:ind w:left="0" w:firstLine="567"/>
        <w:rPr>
          <w:sz w:val="24"/>
          <w:szCs w:val="24"/>
        </w:rPr>
      </w:pPr>
      <w:r>
        <w:rPr>
          <w:sz w:val="24"/>
          <w:szCs w:val="24"/>
        </w:rPr>
        <w:t>о сроках и условиях размещения лома в месте накопления отходов и взвешивания лома;</w:t>
      </w:r>
    </w:p>
    <w:p w14:paraId="5CAAA677" w14:textId="77777777" w:rsidR="009E54A3" w:rsidRDefault="00113892">
      <w:pPr>
        <w:numPr>
          <w:ilvl w:val="0"/>
          <w:numId w:val="31"/>
        </w:numPr>
        <w:suppressAutoHyphens w:val="0"/>
        <w:spacing w:line="240" w:lineRule="auto"/>
        <w:ind w:left="0" w:firstLine="567"/>
        <w:rPr>
          <w:sz w:val="24"/>
          <w:szCs w:val="24"/>
        </w:rPr>
      </w:pPr>
      <w:r>
        <w:rPr>
          <w:sz w:val="24"/>
          <w:szCs w:val="24"/>
        </w:rPr>
        <w:t>о необходимости определения засоренности и требованиях к порядку и срокам определения засоренности лома цветных металлов;</w:t>
      </w:r>
    </w:p>
    <w:p w14:paraId="19C10A42" w14:textId="77777777" w:rsidR="009E54A3" w:rsidRDefault="00113892">
      <w:pPr>
        <w:numPr>
          <w:ilvl w:val="0"/>
          <w:numId w:val="30"/>
        </w:numPr>
        <w:suppressAutoHyphens w:val="0"/>
        <w:spacing w:line="240" w:lineRule="auto"/>
        <w:ind w:left="0" w:firstLine="567"/>
        <w:rPr>
          <w:sz w:val="24"/>
          <w:szCs w:val="24"/>
        </w:rPr>
      </w:pPr>
      <w:r>
        <w:rPr>
          <w:sz w:val="24"/>
          <w:szCs w:val="24"/>
        </w:rPr>
        <w:t xml:space="preserve">Подрядчик должен передать Заказчику в полном объеме лом черных и цветных металлов, образовавшийся в ходе выполнения Работ в порядке и сроки, указанные в обращении Заказчика направленного в соответствии с пунктом 1.2, по акту приема передачи с предварительным взвешиванием лома и определением засоренности лома цветных металлов, в </w:t>
      </w:r>
      <w:proofErr w:type="spellStart"/>
      <w:r>
        <w:rPr>
          <w:sz w:val="24"/>
          <w:szCs w:val="24"/>
        </w:rPr>
        <w:t>т.ч</w:t>
      </w:r>
      <w:proofErr w:type="spellEnd"/>
      <w:r>
        <w:rPr>
          <w:sz w:val="24"/>
          <w:szCs w:val="24"/>
        </w:rPr>
        <w:t>.:</w:t>
      </w:r>
    </w:p>
    <w:p w14:paraId="1DB35674" w14:textId="77777777" w:rsidR="009E54A3" w:rsidRDefault="00113892">
      <w:pPr>
        <w:numPr>
          <w:ilvl w:val="1"/>
          <w:numId w:val="30"/>
        </w:numPr>
        <w:suppressAutoHyphens w:val="0"/>
        <w:spacing w:line="240" w:lineRule="auto"/>
        <w:ind w:left="0" w:firstLine="567"/>
        <w:rPr>
          <w:sz w:val="24"/>
          <w:szCs w:val="24"/>
        </w:rPr>
      </w:pPr>
      <w:r>
        <w:rPr>
          <w:sz w:val="24"/>
          <w:szCs w:val="24"/>
        </w:rPr>
        <w:t>Подготовить заявку на сдачу лома, по форме, установленной Заказчиком, определить наименование, вид, группу и общее обозначение лома металлов в соответствии с ГОСТ;</w:t>
      </w:r>
    </w:p>
    <w:p w14:paraId="040856C4" w14:textId="77777777" w:rsidR="009E54A3" w:rsidRDefault="00113892">
      <w:pPr>
        <w:numPr>
          <w:ilvl w:val="1"/>
          <w:numId w:val="30"/>
        </w:numPr>
        <w:suppressAutoHyphens w:val="0"/>
        <w:spacing w:line="240" w:lineRule="auto"/>
        <w:ind w:left="0" w:firstLine="567"/>
        <w:rPr>
          <w:sz w:val="24"/>
          <w:szCs w:val="24"/>
        </w:rPr>
      </w:pPr>
      <w:r>
        <w:rPr>
          <w:sz w:val="24"/>
          <w:szCs w:val="24"/>
        </w:rPr>
        <w:t>Выполнить разделку крупногабаритного демонтированного лома металлов;</w:t>
      </w:r>
    </w:p>
    <w:p w14:paraId="4EF560A3" w14:textId="77777777" w:rsidR="009E54A3" w:rsidRDefault="00113892">
      <w:pPr>
        <w:numPr>
          <w:ilvl w:val="1"/>
          <w:numId w:val="30"/>
        </w:numPr>
        <w:suppressAutoHyphens w:val="0"/>
        <w:spacing w:line="240" w:lineRule="auto"/>
        <w:ind w:left="0" w:firstLine="567"/>
        <w:rPr>
          <w:sz w:val="24"/>
          <w:szCs w:val="24"/>
        </w:rPr>
      </w:pPr>
      <w:r>
        <w:rPr>
          <w:sz w:val="24"/>
          <w:szCs w:val="24"/>
        </w:rPr>
        <w:t>Выполнить перемещение лома металлов в место накопления отходов и размещение лома в месте накопления отходов;</w:t>
      </w:r>
    </w:p>
    <w:p w14:paraId="36893956" w14:textId="77777777" w:rsidR="009E54A3" w:rsidRDefault="00113892">
      <w:pPr>
        <w:numPr>
          <w:ilvl w:val="1"/>
          <w:numId w:val="30"/>
        </w:numPr>
        <w:suppressAutoHyphens w:val="0"/>
        <w:spacing w:line="240" w:lineRule="auto"/>
        <w:ind w:left="0" w:firstLine="567"/>
        <w:rPr>
          <w:sz w:val="24"/>
          <w:szCs w:val="24"/>
        </w:rPr>
      </w:pPr>
      <w:r>
        <w:rPr>
          <w:sz w:val="24"/>
          <w:szCs w:val="24"/>
        </w:rPr>
        <w:t>Произвести взвешивание демонтированного лома металлов. При взвешивании крупных узлов/деталей не допускается подмешивание мелких деталей/материалов;</w:t>
      </w:r>
    </w:p>
    <w:p w14:paraId="49697634" w14:textId="77777777" w:rsidR="009E54A3" w:rsidRDefault="00113892">
      <w:pPr>
        <w:numPr>
          <w:ilvl w:val="1"/>
          <w:numId w:val="30"/>
        </w:numPr>
        <w:suppressAutoHyphens w:val="0"/>
        <w:spacing w:line="240" w:lineRule="auto"/>
        <w:ind w:left="0" w:firstLine="567"/>
        <w:rPr>
          <w:sz w:val="24"/>
          <w:szCs w:val="24"/>
        </w:rPr>
      </w:pPr>
      <w:r>
        <w:rPr>
          <w:sz w:val="24"/>
          <w:szCs w:val="24"/>
        </w:rPr>
        <w:t>Выполнить очистку от засора образцов лома цветных металлов для определения засоренности.</w:t>
      </w:r>
    </w:p>
    <w:tbl>
      <w:tblPr>
        <w:tblW w:w="13751" w:type="dxa"/>
        <w:tblLayout w:type="fixed"/>
        <w:tblLook w:val="0000" w:firstRow="0" w:lastRow="0" w:firstColumn="0" w:lastColumn="0" w:noHBand="0" w:noVBand="0"/>
      </w:tblPr>
      <w:tblGrid>
        <w:gridCol w:w="4961"/>
        <w:gridCol w:w="8790"/>
      </w:tblGrid>
      <w:tr w:rsidR="009E54A3" w14:paraId="5F111929" w14:textId="77777777">
        <w:tc>
          <w:tcPr>
            <w:tcW w:w="4961" w:type="dxa"/>
          </w:tcPr>
          <w:p w14:paraId="6DE87A2F" w14:textId="77777777" w:rsidR="009E54A3" w:rsidRDefault="00113892">
            <w:pPr>
              <w:widowControl w:val="0"/>
              <w:spacing w:line="240" w:lineRule="auto"/>
              <w:rPr>
                <w:b/>
                <w:sz w:val="24"/>
                <w:szCs w:val="24"/>
              </w:rPr>
            </w:pPr>
            <w:r>
              <w:rPr>
                <w:b/>
                <w:sz w:val="24"/>
                <w:szCs w:val="24"/>
              </w:rPr>
              <w:t>Заказчик:</w:t>
            </w:r>
          </w:p>
        </w:tc>
        <w:tc>
          <w:tcPr>
            <w:tcW w:w="8789" w:type="dxa"/>
          </w:tcPr>
          <w:p w14:paraId="0AA4605A" w14:textId="77777777" w:rsidR="009E54A3" w:rsidRDefault="00113892">
            <w:pPr>
              <w:widowControl w:val="0"/>
              <w:spacing w:line="240" w:lineRule="auto"/>
              <w:rPr>
                <w:b/>
                <w:sz w:val="24"/>
                <w:szCs w:val="24"/>
              </w:rPr>
            </w:pPr>
            <w:r>
              <w:rPr>
                <w:b/>
                <w:sz w:val="24"/>
                <w:szCs w:val="24"/>
              </w:rPr>
              <w:t>Подрядчик:</w:t>
            </w:r>
          </w:p>
        </w:tc>
      </w:tr>
      <w:tr w:rsidR="009E54A3" w14:paraId="6DD59901" w14:textId="77777777">
        <w:trPr>
          <w:trHeight w:val="95"/>
        </w:trPr>
        <w:tc>
          <w:tcPr>
            <w:tcW w:w="4961" w:type="dxa"/>
          </w:tcPr>
          <w:p w14:paraId="71A92AE5" w14:textId="7963066E" w:rsidR="009E54A3" w:rsidRDefault="009E54A3">
            <w:pPr>
              <w:widowControl w:val="0"/>
              <w:spacing w:line="240" w:lineRule="auto"/>
              <w:rPr>
                <w:sz w:val="24"/>
                <w:szCs w:val="24"/>
              </w:rPr>
            </w:pPr>
          </w:p>
        </w:tc>
        <w:tc>
          <w:tcPr>
            <w:tcW w:w="8789" w:type="dxa"/>
          </w:tcPr>
          <w:p w14:paraId="01DF9A97" w14:textId="77777777" w:rsidR="009E54A3" w:rsidRDefault="009E54A3">
            <w:pPr>
              <w:widowControl w:val="0"/>
              <w:spacing w:line="240" w:lineRule="auto"/>
              <w:rPr>
                <w:sz w:val="24"/>
                <w:szCs w:val="24"/>
              </w:rPr>
            </w:pPr>
          </w:p>
          <w:p w14:paraId="7A3A4F05" w14:textId="77777777" w:rsidR="009E54A3" w:rsidRDefault="00113892">
            <w:pPr>
              <w:widowControl w:val="0"/>
              <w:spacing w:line="240" w:lineRule="auto"/>
              <w:rPr>
                <w:sz w:val="24"/>
                <w:szCs w:val="24"/>
              </w:rPr>
            </w:pPr>
            <w:r>
              <w:rPr>
                <w:sz w:val="24"/>
                <w:szCs w:val="24"/>
              </w:rPr>
              <w:t xml:space="preserve">_______________ / _______________ </w:t>
            </w:r>
          </w:p>
          <w:p w14:paraId="29F66D8E" w14:textId="77777777" w:rsidR="009E54A3" w:rsidRDefault="009E54A3">
            <w:pPr>
              <w:widowControl w:val="0"/>
              <w:spacing w:line="240" w:lineRule="auto"/>
              <w:rPr>
                <w:sz w:val="24"/>
                <w:szCs w:val="24"/>
              </w:rPr>
            </w:pPr>
          </w:p>
        </w:tc>
      </w:tr>
    </w:tbl>
    <w:p w14:paraId="365BB2F3" w14:textId="77777777" w:rsidR="009E54A3" w:rsidRDefault="009E54A3">
      <w:pPr>
        <w:tabs>
          <w:tab w:val="left" w:pos="1134"/>
        </w:tabs>
        <w:spacing w:line="240" w:lineRule="auto"/>
        <w:jc w:val="right"/>
      </w:pPr>
    </w:p>
    <w:sectPr w:rsidR="009E54A3">
      <w:headerReference w:type="default" r:id="rId105"/>
      <w:footerReference w:type="default" r:id="rId106"/>
      <w:headerReference w:type="first" r:id="rId107"/>
      <w:pgSz w:w="11906" w:h="16838"/>
      <w:pgMar w:top="1021" w:right="851" w:bottom="2268" w:left="1418" w:header="567" w:footer="28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C7B8D" w14:textId="77777777" w:rsidR="00906CD1" w:rsidRDefault="00906CD1">
      <w:pPr>
        <w:spacing w:line="240" w:lineRule="auto"/>
      </w:pPr>
      <w:r>
        <w:separator/>
      </w:r>
    </w:p>
  </w:endnote>
  <w:endnote w:type="continuationSeparator" w:id="0">
    <w:p w14:paraId="441036D4" w14:textId="77777777" w:rsidR="00906CD1" w:rsidRDefault="00906C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Arial Unicode MS">
    <w:altName w:val="Arial"/>
    <w:panose1 w:val="020B0604020202020204"/>
    <w:charset w:val="00"/>
    <w:family w:val="roman"/>
    <w:pitch w:val="variable"/>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36EDD" w14:textId="77777777" w:rsidR="007B0B41" w:rsidRDefault="007B0B41">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29A63" w14:textId="77777777" w:rsidR="00906CD1" w:rsidRDefault="00906CD1">
      <w:pPr>
        <w:rPr>
          <w:sz w:val="12"/>
        </w:rPr>
      </w:pPr>
      <w:r>
        <w:separator/>
      </w:r>
    </w:p>
  </w:footnote>
  <w:footnote w:type="continuationSeparator" w:id="0">
    <w:p w14:paraId="30F914AE" w14:textId="77777777" w:rsidR="00906CD1" w:rsidRDefault="00906CD1">
      <w:pPr>
        <w:rPr>
          <w:sz w:val="12"/>
        </w:rPr>
      </w:pPr>
      <w:r>
        <w:continuationSeparator/>
      </w:r>
    </w:p>
  </w:footnote>
  <w:footnote w:id="1">
    <w:p w14:paraId="452AC703" w14:textId="77777777" w:rsidR="007B0B41" w:rsidRDefault="007B0B41">
      <w:pPr>
        <w:pStyle w:val="a8"/>
      </w:pPr>
      <w:r>
        <w:rPr>
          <w:rStyle w:val="a9"/>
        </w:rPr>
        <w:footnoteRef/>
      </w:r>
      <w:r>
        <w:t xml:space="preserve"> Договор страхования строительно-монтажных рисков Объекта заключается Заказчиком по механизму «Страхование Заказчиком».</w:t>
      </w:r>
    </w:p>
  </w:footnote>
  <w:footnote w:id="2">
    <w:p w14:paraId="1521A8F1" w14:textId="77777777" w:rsidR="007B0B41" w:rsidRDefault="007B0B41">
      <w:pPr>
        <w:pStyle w:val="a8"/>
        <w:jc w:val="both"/>
      </w:pPr>
      <w:r>
        <w:rPr>
          <w:rStyle w:val="a9"/>
        </w:rPr>
        <w:footnoteRef/>
      </w:r>
      <w:r>
        <w:t xml:space="preserve"> Для договоров, заключенных в рамках реализации инвестиционной программы Заказчика.</w:t>
      </w:r>
    </w:p>
  </w:footnote>
  <w:footnote w:id="3">
    <w:p w14:paraId="475AF0C7" w14:textId="77777777" w:rsidR="007B0B41" w:rsidRDefault="007B0B41">
      <w:pPr>
        <w:pStyle w:val="a8"/>
        <w:jc w:val="both"/>
      </w:pPr>
      <w:r>
        <w:rPr>
          <w:rStyle w:val="a9"/>
        </w:rPr>
        <w:footnoteRef/>
      </w:r>
      <w:r>
        <w:t xml:space="preserve"> Применяется в случае, если Подрядчик является субъектом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Заказчик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14:paraId="06D3EA39" w14:textId="77777777" w:rsidR="007B0B41" w:rsidRDefault="007B0B41">
      <w:pPr>
        <w:pStyle w:val="a8"/>
        <w:jc w:val="both"/>
      </w:pPr>
      <w:r>
        <w:rPr>
          <w:rStyle w:val="a9"/>
        </w:rPr>
        <w:footnoteRef/>
      </w:r>
      <w:r>
        <w:t xml:space="preserve"> Для договоров, заключенных в рамках реализации инвестиционной программы Заказчика.</w:t>
      </w:r>
    </w:p>
  </w:footnote>
  <w:footnote w:id="5">
    <w:p w14:paraId="0ACD3DB7" w14:textId="77777777" w:rsidR="007B0B41" w:rsidRDefault="007B0B41">
      <w:pPr>
        <w:pStyle w:val="a8"/>
        <w:jc w:val="both"/>
      </w:pPr>
      <w:r>
        <w:rPr>
          <w:rStyle w:val="a9"/>
        </w:rPr>
        <w:footnoteRef/>
      </w:r>
      <w:r>
        <w:t xml:space="preserve"> Применяется в случае, если Подрядчик является субъектом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Заказчик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14:paraId="7EC54103" w14:textId="77777777" w:rsidR="007B0B41" w:rsidRDefault="007B0B41">
      <w:pPr>
        <w:pStyle w:val="a8"/>
        <w:jc w:val="both"/>
      </w:pPr>
      <w:r>
        <w:rPr>
          <w:rStyle w:val="a9"/>
        </w:rPr>
        <w:footnoteRef/>
      </w:r>
      <w:r>
        <w:rPr>
          <w:highlight w:val="lightGray"/>
        </w:rPr>
        <w:t>В случае, если контрагент является субъектом МСП, при этом Заказчик подпадает под действие постановления Правительства РФ от 11.12.2014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7">
    <w:p w14:paraId="705BFE62" w14:textId="77777777" w:rsidR="007B0B41" w:rsidRDefault="007B0B41">
      <w:pPr>
        <w:pStyle w:val="a8"/>
        <w:jc w:val="both"/>
      </w:pPr>
      <w:r>
        <w:rPr>
          <w:rStyle w:val="a9"/>
        </w:rPr>
        <w:footnoteRef/>
      </w:r>
      <w:r>
        <w:rPr>
          <w:highlight w:val="lightGray"/>
        </w:rPr>
        <w:t>В случае, если контрагент является субъектом МСП, при этом Заказчик подпадает под действие постановления Правительства РФ от 11.12.2014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8">
    <w:p w14:paraId="143ADDD4" w14:textId="77777777" w:rsidR="007B0B41" w:rsidRDefault="007B0B41">
      <w:pPr>
        <w:pStyle w:val="a8"/>
        <w:jc w:val="both"/>
      </w:pPr>
      <w:r>
        <w:rPr>
          <w:rStyle w:val="a9"/>
        </w:rPr>
        <w:footnoteRef/>
      </w:r>
      <w:r>
        <w:t xml:space="preserve"> Для договоров, заключенных в рамках реализации инвестиционной программы Заказчика.</w:t>
      </w:r>
    </w:p>
  </w:footnote>
  <w:footnote w:id="9">
    <w:p w14:paraId="315CDAF8" w14:textId="77777777" w:rsidR="007B0B41" w:rsidRDefault="007B0B41">
      <w:pPr>
        <w:pStyle w:val="a8"/>
        <w:jc w:val="both"/>
      </w:pPr>
      <w:r>
        <w:rPr>
          <w:rStyle w:val="a9"/>
        </w:rPr>
        <w:footnoteRef/>
      </w:r>
      <w:r>
        <w:t xml:space="preserve"> Применяется в случае, если Подрядчик является субъектом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Заказчик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0">
    <w:p w14:paraId="52492479" w14:textId="77777777" w:rsidR="007B0B41" w:rsidRDefault="007B0B41">
      <w:pPr>
        <w:pStyle w:val="a8"/>
        <w:jc w:val="both"/>
      </w:pPr>
      <w:r>
        <w:rPr>
          <w:rStyle w:val="a9"/>
        </w:rPr>
        <w:footnoteRef/>
      </w:r>
      <w:r>
        <w:t xml:space="preserve"> Для договоров, заключенных в рамках реализации инвестиционной программы Заказчика.</w:t>
      </w:r>
    </w:p>
  </w:footnote>
  <w:footnote w:id="11">
    <w:p w14:paraId="5B0921A1" w14:textId="77777777" w:rsidR="007B0B41" w:rsidRDefault="007B0B41">
      <w:pPr>
        <w:pStyle w:val="a8"/>
        <w:jc w:val="both"/>
      </w:pPr>
      <w:r>
        <w:rPr>
          <w:rStyle w:val="a9"/>
        </w:rPr>
        <w:footnoteRef/>
      </w:r>
      <w:r>
        <w:t xml:space="preserve"> Применяется в случае, если Подрядчик является субъектом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Заказчик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2">
    <w:p w14:paraId="6CE6A37D" w14:textId="77777777" w:rsidR="007B0B41" w:rsidRDefault="007B0B41" w:rsidP="004D6B11">
      <w:pPr>
        <w:pStyle w:val="a8"/>
        <w:jc w:val="both"/>
      </w:pPr>
      <w:r>
        <w:rPr>
          <w:rStyle w:val="a9"/>
        </w:rPr>
        <w:footnoteRef/>
      </w:r>
      <w:r>
        <w:t xml:space="preserve"> Для договоров, заключенных в рамках реализации инвестиционной программы Заказчика.</w:t>
      </w:r>
    </w:p>
  </w:footnote>
  <w:footnote w:id="13">
    <w:p w14:paraId="671AF575" w14:textId="77777777" w:rsidR="007B0B41" w:rsidRDefault="007B0B41" w:rsidP="004D6B11">
      <w:pPr>
        <w:pStyle w:val="a8"/>
        <w:jc w:val="both"/>
      </w:pPr>
      <w:r>
        <w:rPr>
          <w:rStyle w:val="a9"/>
        </w:rPr>
        <w:footnoteRef/>
      </w:r>
      <w:r>
        <w:t xml:space="preserve"> Применяется в случае, если Подрядчик является субъектом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Заказчик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4">
    <w:p w14:paraId="085BF801" w14:textId="77777777" w:rsidR="007B0B41" w:rsidRDefault="007B0B41">
      <w:pPr>
        <w:pStyle w:val="a8"/>
      </w:pPr>
      <w:r>
        <w:rPr>
          <w:rStyle w:val="a9"/>
        </w:rPr>
        <w:footnoteRef/>
      </w:r>
      <w:r>
        <w:t xml:space="preserve"> В случае </w:t>
      </w:r>
      <w:proofErr w:type="spellStart"/>
      <w:r>
        <w:t>непредоставления</w:t>
      </w:r>
      <w:proofErr w:type="spellEnd"/>
      <w:r>
        <w:t xml:space="preserve"> Подрядчиком новой Банковской гарантии возврата авансового платежа.</w:t>
      </w:r>
    </w:p>
  </w:footnote>
  <w:footnote w:id="15">
    <w:p w14:paraId="4B460206" w14:textId="77777777" w:rsidR="007B0B41" w:rsidRDefault="007B0B41">
      <w:pPr>
        <w:pStyle w:val="a8"/>
      </w:pPr>
      <w:r>
        <w:rPr>
          <w:rStyle w:val="a9"/>
        </w:rPr>
        <w:footnoteRef/>
      </w:r>
      <w:r>
        <w:t xml:space="preserve"> В случае </w:t>
      </w:r>
      <w:proofErr w:type="spellStart"/>
      <w:r>
        <w:t>непредоставления</w:t>
      </w:r>
      <w:proofErr w:type="spellEnd"/>
      <w:r>
        <w:t xml:space="preserve"> Подрядчиком Банковской гарантии надлежащего исполнения Договора.</w:t>
      </w:r>
    </w:p>
  </w:footnote>
  <w:footnote w:id="16">
    <w:p w14:paraId="4AAA55E6" w14:textId="77777777" w:rsidR="007B0B41" w:rsidRDefault="007B0B41" w:rsidP="00AE6A21">
      <w:pPr>
        <w:pStyle w:val="a8"/>
        <w:jc w:val="both"/>
      </w:pPr>
      <w:r w:rsidRPr="005B4AB4">
        <w:rPr>
          <w:rStyle w:val="aa"/>
        </w:rPr>
        <w:footnoteRef/>
      </w:r>
      <w:r w:rsidRPr="005B4AB4">
        <w:t xml:space="preserve"> </w:t>
      </w:r>
      <w:r w:rsidRPr="005B4AB4">
        <w:rPr>
          <w:highlight w:val="lightGray"/>
        </w:rPr>
        <w:t xml:space="preserve">Данный пункт применяется только в случае, если в отношении контрагента (победителя закупки) введены санкции/ограничительные меры. Форма </w:t>
      </w:r>
      <w:proofErr w:type="spellStart"/>
      <w:r w:rsidRPr="005B4AB4">
        <w:rPr>
          <w:highlight w:val="lightGray"/>
        </w:rPr>
        <w:t>допсоглашения</w:t>
      </w:r>
      <w:proofErr w:type="spellEnd"/>
      <w:r w:rsidRPr="005B4AB4">
        <w:rPr>
          <w:highlight w:val="lightGray"/>
        </w:rPr>
        <w:t xml:space="preserve"> является типовой (ТФД № 12.3)</w:t>
      </w:r>
    </w:p>
  </w:footnote>
  <w:footnote w:id="17">
    <w:p w14:paraId="411D8211" w14:textId="77777777" w:rsidR="007B0B41" w:rsidRDefault="007B0B41" w:rsidP="00E13D35">
      <w:pPr>
        <w:pStyle w:val="a8"/>
        <w:jc w:val="both"/>
      </w:pPr>
      <w:r>
        <w:rPr>
          <w:rStyle w:val="aa"/>
        </w:rPr>
        <w:footnoteRef/>
      </w:r>
      <w:r>
        <w:t xml:space="preserve"> </w:t>
      </w:r>
      <w:r w:rsidRPr="00800B79">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8">
    <w:p w14:paraId="24139899" w14:textId="77777777" w:rsidR="007B0B41" w:rsidRDefault="007B0B41">
      <w:pPr>
        <w:spacing w:line="240" w:lineRule="auto"/>
        <w:ind w:firstLine="0"/>
        <w:rPr>
          <w:sz w:val="16"/>
          <w:szCs w:val="16"/>
        </w:rPr>
      </w:pPr>
      <w:r>
        <w:rPr>
          <w:rStyle w:val="a9"/>
        </w:rPr>
        <w:t>*</w:t>
      </w:r>
      <w:proofErr w:type="gramStart"/>
      <w:r>
        <w:rPr>
          <w:sz w:val="16"/>
          <w:szCs w:val="16"/>
        </w:rPr>
        <w:t>В</w:t>
      </w:r>
      <w:proofErr w:type="gramEnd"/>
      <w:r>
        <w:rPr>
          <w:sz w:val="16"/>
          <w:szCs w:val="16"/>
        </w:rPr>
        <w:t xml:space="preserve"> соответствии со статьей 4 Федерального закона от 24.07.2007 № 209-ФЗ «О развитии малого и среднего предпринимательства в Российской Федерации» Подрядчик определяет и указывает критерий отнесения организации из числа: </w:t>
      </w:r>
      <w:proofErr w:type="spellStart"/>
      <w:r>
        <w:rPr>
          <w:sz w:val="16"/>
          <w:szCs w:val="16"/>
        </w:rPr>
        <w:t>микропредприятия</w:t>
      </w:r>
      <w:proofErr w:type="spellEnd"/>
      <w:r>
        <w:rPr>
          <w:sz w:val="16"/>
          <w:szCs w:val="16"/>
        </w:rPr>
        <w:t xml:space="preserve">, малые предприятия и средние предприятия.   </w:t>
      </w:r>
    </w:p>
    <w:p w14:paraId="1ED1F7EE" w14:textId="77777777" w:rsidR="007B0B41" w:rsidRDefault="007B0B41">
      <w:pPr>
        <w:pStyle w:val="a8"/>
        <w:rPr>
          <w:sz w:val="16"/>
          <w:szCs w:val="16"/>
        </w:rPr>
      </w:pPr>
    </w:p>
  </w:footnote>
  <w:footnote w:id="19">
    <w:p w14:paraId="782130D6" w14:textId="77777777" w:rsidR="007B0B41" w:rsidRDefault="007B0B41">
      <w:pPr>
        <w:pStyle w:val="a8"/>
        <w:jc w:val="both"/>
      </w:pPr>
      <w:r>
        <w:rPr>
          <w:rStyle w:val="a9"/>
        </w:rPr>
        <w:footnoteRef/>
      </w:r>
      <w:r>
        <w:t xml:space="preserve"> Актуальный Перечень Банков-Гарантов Группы РусГидро размещен на официальном сайте ПАО «РусГидро» http://zakupki.rushydro.ru/PublicContent/Section/6</w:t>
      </w:r>
    </w:p>
  </w:footnote>
  <w:footnote w:id="20">
    <w:p w14:paraId="2C5B779B" w14:textId="77777777" w:rsidR="007B0B41" w:rsidRDefault="007B0B41">
      <w:pPr>
        <w:pStyle w:val="a8"/>
        <w:jc w:val="both"/>
      </w:pPr>
      <w:r>
        <w:rPr>
          <w:rStyle w:val="a9"/>
        </w:rPr>
        <w:footnoteRef/>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t>Reuters</w:t>
      </w:r>
      <w:proofErr w:type="spellEnd"/>
      <w:r>
        <w:t xml:space="preserve">, </w:t>
      </w:r>
      <w:proofErr w:type="spellStart"/>
      <w:r>
        <w:t>Bloomberg</w:t>
      </w:r>
      <w:proofErr w:type="spellEnd"/>
      <w:r>
        <w:t xml:space="preserve">, </w:t>
      </w:r>
      <w:proofErr w:type="spellStart"/>
      <w:r>
        <w:t>Сbonds</w:t>
      </w:r>
      <w:proofErr w:type="spellEnd"/>
      <w:r>
        <w:t>).</w:t>
      </w:r>
    </w:p>
  </w:footnote>
  <w:footnote w:id="21">
    <w:p w14:paraId="4C084482" w14:textId="77777777" w:rsidR="007B0B41" w:rsidRDefault="007B0B41">
      <w:pPr>
        <w:pStyle w:val="a8"/>
        <w:jc w:val="both"/>
      </w:pPr>
      <w:r>
        <w:rPr>
          <w:rStyle w:val="a9"/>
        </w:rPr>
        <w:footnoteRef/>
      </w:r>
      <w:r>
        <w:t xml:space="preserve"> Данное требование не применяется в отношении небанковских кредитных организаций.</w:t>
      </w:r>
    </w:p>
  </w:footnote>
  <w:footnote w:id="22">
    <w:p w14:paraId="743908D7" w14:textId="77777777" w:rsidR="007B0B41" w:rsidRDefault="007B0B41">
      <w:pPr>
        <w:pStyle w:val="a8"/>
        <w:jc w:val="both"/>
      </w:pPr>
      <w:r>
        <w:rPr>
          <w:rStyle w:val="a9"/>
        </w:rPr>
        <w:footnoteRef/>
      </w:r>
      <w:r>
        <w:t xml:space="preserve"> 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расчетное значение лимита - 5 450 млн. руб., лимит к установлению - 5 500 млн. руб.</w:t>
      </w:r>
    </w:p>
  </w:footnote>
  <w:footnote w:id="23">
    <w:p w14:paraId="4B15033C" w14:textId="77777777" w:rsidR="007B0B41" w:rsidRDefault="007B0B41">
      <w:pPr>
        <w:pStyle w:val="a8"/>
        <w:jc w:val="both"/>
      </w:pPr>
      <w:r>
        <w:rPr>
          <w:rStyle w:val="a9"/>
        </w:rPr>
        <w:footnoteRef/>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t>Reuters</w:t>
      </w:r>
      <w:proofErr w:type="spellEnd"/>
      <w:r>
        <w:t xml:space="preserve">, </w:t>
      </w:r>
      <w:proofErr w:type="spellStart"/>
      <w:r>
        <w:t>Bloomberg</w:t>
      </w:r>
      <w:proofErr w:type="spellEnd"/>
      <w:r>
        <w:t xml:space="preserve">, </w:t>
      </w:r>
      <w:proofErr w:type="spellStart"/>
      <w:r>
        <w:t>Сbonds</w:t>
      </w:r>
      <w:proofErr w:type="spellEnd"/>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D449B" w14:textId="4A161CC4" w:rsidR="007B0B41" w:rsidRDefault="007B0B41">
    <w:pPr>
      <w:pStyle w:val="a4"/>
      <w:ind w:firstLine="0"/>
      <w:jc w:val="center"/>
      <w:rPr>
        <w:sz w:val="16"/>
        <w:szCs w:val="16"/>
      </w:rPr>
    </w:pPr>
    <w:r>
      <w:rPr>
        <w:sz w:val="16"/>
        <w:szCs w:val="16"/>
      </w:rPr>
      <w:fldChar w:fldCharType="begin"/>
    </w:r>
    <w:r>
      <w:rPr>
        <w:sz w:val="16"/>
        <w:szCs w:val="16"/>
      </w:rPr>
      <w:instrText xml:space="preserve"> PAGE </w:instrText>
    </w:r>
    <w:r>
      <w:rPr>
        <w:sz w:val="16"/>
        <w:szCs w:val="16"/>
      </w:rPr>
      <w:fldChar w:fldCharType="separate"/>
    </w:r>
    <w:r w:rsidR="00935747">
      <w:rPr>
        <w:noProof/>
        <w:sz w:val="16"/>
        <w:szCs w:val="16"/>
      </w:rPr>
      <w:t>21</w:t>
    </w:r>
    <w:r>
      <w:rPr>
        <w:sz w:val="16"/>
        <w:szCs w:val="16"/>
      </w:rPr>
      <w:fldChar w:fldCharType="end"/>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D8C58" w14:textId="77777777" w:rsidR="007B0B41" w:rsidRDefault="007B0B41"/>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7BF38" w14:textId="6A4CD4AE" w:rsidR="007B0B41" w:rsidRDefault="007B0B41">
    <w:pPr>
      <w:pStyle w:val="a4"/>
      <w:ind w:firstLine="0"/>
      <w:jc w:val="center"/>
      <w:rPr>
        <w:sz w:val="16"/>
        <w:szCs w:val="16"/>
      </w:rPr>
    </w:pPr>
    <w:r>
      <w:rPr>
        <w:sz w:val="16"/>
        <w:szCs w:val="16"/>
      </w:rPr>
      <w:fldChar w:fldCharType="begin"/>
    </w:r>
    <w:r>
      <w:rPr>
        <w:sz w:val="16"/>
        <w:szCs w:val="16"/>
      </w:rPr>
      <w:instrText xml:space="preserve"> PAGE </w:instrText>
    </w:r>
    <w:r>
      <w:rPr>
        <w:sz w:val="16"/>
        <w:szCs w:val="16"/>
      </w:rPr>
      <w:fldChar w:fldCharType="separate"/>
    </w:r>
    <w:r w:rsidR="00935747">
      <w:rPr>
        <w:noProof/>
        <w:sz w:val="16"/>
        <w:szCs w:val="16"/>
      </w:rPr>
      <w:t>98</w:t>
    </w:r>
    <w:r>
      <w:rPr>
        <w:sz w:val="16"/>
        <w:szCs w:val="16"/>
      </w:rPr>
      <w:fldChar w:fldCharType="end"/>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359DD" w14:textId="77777777" w:rsidR="007B0B41" w:rsidRDefault="007B0B41"/>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7DDAF" w14:textId="0CD26861" w:rsidR="007B0B41" w:rsidRDefault="007B0B41">
    <w:pPr>
      <w:pStyle w:val="a4"/>
      <w:ind w:firstLine="0"/>
      <w:jc w:val="center"/>
      <w:rPr>
        <w:sz w:val="16"/>
        <w:szCs w:val="16"/>
      </w:rPr>
    </w:pPr>
    <w:r>
      <w:rPr>
        <w:sz w:val="16"/>
        <w:szCs w:val="16"/>
      </w:rPr>
      <w:fldChar w:fldCharType="begin"/>
    </w:r>
    <w:r>
      <w:rPr>
        <w:sz w:val="16"/>
        <w:szCs w:val="16"/>
      </w:rPr>
      <w:instrText xml:space="preserve"> PAGE </w:instrText>
    </w:r>
    <w:r>
      <w:rPr>
        <w:sz w:val="16"/>
        <w:szCs w:val="16"/>
      </w:rPr>
      <w:fldChar w:fldCharType="separate"/>
    </w:r>
    <w:r w:rsidR="00935747">
      <w:rPr>
        <w:noProof/>
        <w:sz w:val="16"/>
        <w:szCs w:val="16"/>
      </w:rPr>
      <w:t>100</w:t>
    </w:r>
    <w:r>
      <w:rPr>
        <w:sz w:val="16"/>
        <w:szCs w:val="16"/>
      </w:rPr>
      <w:fldChar w:fldCharType="end"/>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9CD4D" w14:textId="77777777" w:rsidR="007B0B41" w:rsidRDefault="007B0B41"/>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59747" w14:textId="0E37255F" w:rsidR="007B0B41" w:rsidRDefault="007B0B41">
    <w:pPr>
      <w:pStyle w:val="a4"/>
      <w:ind w:firstLine="0"/>
      <w:jc w:val="center"/>
      <w:rPr>
        <w:sz w:val="16"/>
        <w:szCs w:val="16"/>
      </w:rPr>
    </w:pPr>
    <w:r>
      <w:rPr>
        <w:sz w:val="16"/>
        <w:szCs w:val="16"/>
      </w:rPr>
      <w:fldChar w:fldCharType="begin"/>
    </w:r>
    <w:r>
      <w:rPr>
        <w:sz w:val="16"/>
        <w:szCs w:val="16"/>
      </w:rPr>
      <w:instrText xml:space="preserve"> PAGE </w:instrText>
    </w:r>
    <w:r>
      <w:rPr>
        <w:sz w:val="16"/>
        <w:szCs w:val="16"/>
      </w:rPr>
      <w:fldChar w:fldCharType="separate"/>
    </w:r>
    <w:r w:rsidR="00935747">
      <w:rPr>
        <w:noProof/>
        <w:sz w:val="16"/>
        <w:szCs w:val="16"/>
      </w:rPr>
      <w:t>101</w:t>
    </w:r>
    <w:r>
      <w:rPr>
        <w:sz w:val="16"/>
        <w:szCs w:val="16"/>
      </w:rPr>
      <w:fldChar w:fldCharType="end"/>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D837B" w14:textId="77777777" w:rsidR="007B0B41" w:rsidRDefault="007B0B41"/>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D16E0" w14:textId="6C778E13" w:rsidR="007B0B41" w:rsidRDefault="007B0B41">
    <w:pPr>
      <w:pStyle w:val="a4"/>
      <w:ind w:firstLine="0"/>
      <w:jc w:val="center"/>
      <w:rPr>
        <w:sz w:val="16"/>
        <w:szCs w:val="16"/>
      </w:rPr>
    </w:pPr>
    <w:r>
      <w:rPr>
        <w:sz w:val="16"/>
        <w:szCs w:val="16"/>
      </w:rPr>
      <w:fldChar w:fldCharType="begin"/>
    </w:r>
    <w:r>
      <w:rPr>
        <w:sz w:val="16"/>
        <w:szCs w:val="16"/>
      </w:rPr>
      <w:instrText xml:space="preserve"> PAGE </w:instrText>
    </w:r>
    <w:r>
      <w:rPr>
        <w:sz w:val="16"/>
        <w:szCs w:val="16"/>
      </w:rPr>
      <w:fldChar w:fldCharType="separate"/>
    </w:r>
    <w:r w:rsidR="00935747">
      <w:rPr>
        <w:noProof/>
        <w:sz w:val="16"/>
        <w:szCs w:val="16"/>
      </w:rPr>
      <w:t>104</w:t>
    </w:r>
    <w:r>
      <w:rPr>
        <w:sz w:val="16"/>
        <w:szCs w:val="16"/>
      </w:rPr>
      <w:fldChar w:fldCharType="end"/>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301D8" w14:textId="77777777" w:rsidR="007B0B41" w:rsidRDefault="007B0B41"/>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357651"/>
      <w:docPartObj>
        <w:docPartGallery w:val="Page Numbers (Top of Page)"/>
        <w:docPartUnique/>
      </w:docPartObj>
    </w:sdtPr>
    <w:sdtEndPr/>
    <w:sdtContent>
      <w:p w14:paraId="055E4CFF" w14:textId="0ECA7260" w:rsidR="007B0B41" w:rsidRDefault="007B0B41">
        <w:pPr>
          <w:pStyle w:val="a4"/>
          <w:jc w:val="center"/>
          <w:rPr>
            <w:sz w:val="16"/>
            <w:szCs w:val="16"/>
          </w:rPr>
        </w:pPr>
        <w:r>
          <w:rPr>
            <w:sz w:val="16"/>
            <w:szCs w:val="16"/>
          </w:rPr>
          <w:fldChar w:fldCharType="begin"/>
        </w:r>
        <w:r>
          <w:rPr>
            <w:sz w:val="16"/>
            <w:szCs w:val="16"/>
          </w:rPr>
          <w:instrText xml:space="preserve"> PAGE </w:instrText>
        </w:r>
        <w:r>
          <w:rPr>
            <w:sz w:val="16"/>
            <w:szCs w:val="16"/>
          </w:rPr>
          <w:fldChar w:fldCharType="separate"/>
        </w:r>
        <w:r w:rsidR="00935747">
          <w:rPr>
            <w:noProof/>
            <w:sz w:val="16"/>
            <w:szCs w:val="16"/>
          </w:rPr>
          <w:t>114</w:t>
        </w:r>
        <w:r>
          <w:rPr>
            <w:sz w:val="16"/>
            <w:szCs w:val="16"/>
          </w:rPr>
          <w:fldChar w:fldCharType="end"/>
        </w:r>
      </w:p>
      <w:p w14:paraId="0DBC85F7" w14:textId="7E7F3794" w:rsidR="007B0B41" w:rsidRDefault="00906CD1">
        <w:pPr>
          <w:pStyle w:val="a4"/>
          <w:ind w:firstLine="0"/>
        </w:pP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AAE11" w14:textId="77777777" w:rsidR="007B0B41" w:rsidRDefault="007B0B41">
    <w:pPr>
      <w:pStyle w:val="a4"/>
      <w:jc w:val="center"/>
    </w:pPr>
  </w:p>
  <w:p w14:paraId="55847AE5" w14:textId="77777777" w:rsidR="007B0B41" w:rsidRDefault="007B0B41">
    <w:pPr>
      <w:pStyle w:val="a4"/>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1C8A3" w14:textId="77777777" w:rsidR="007B0B41" w:rsidRDefault="007B0B41"/>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B2C57" w14:textId="05857991" w:rsidR="007B0B41" w:rsidRDefault="007B0B41">
    <w:pPr>
      <w:pStyle w:val="a4"/>
      <w:ind w:firstLine="0"/>
      <w:jc w:val="center"/>
      <w:rPr>
        <w:sz w:val="16"/>
        <w:szCs w:val="16"/>
      </w:rPr>
    </w:pPr>
    <w:r>
      <w:rPr>
        <w:sz w:val="16"/>
        <w:szCs w:val="16"/>
      </w:rPr>
      <w:fldChar w:fldCharType="begin"/>
    </w:r>
    <w:r>
      <w:rPr>
        <w:sz w:val="16"/>
        <w:szCs w:val="16"/>
      </w:rPr>
      <w:instrText xml:space="preserve"> PAGE </w:instrText>
    </w:r>
    <w:r>
      <w:rPr>
        <w:sz w:val="16"/>
        <w:szCs w:val="16"/>
      </w:rPr>
      <w:fldChar w:fldCharType="separate"/>
    </w:r>
    <w:r w:rsidR="00935747">
      <w:rPr>
        <w:noProof/>
        <w:sz w:val="16"/>
        <w:szCs w:val="16"/>
      </w:rPr>
      <w:t>40</w:t>
    </w:r>
    <w:r>
      <w:rPr>
        <w:sz w:val="16"/>
        <w:szCs w:val="16"/>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97105" w14:textId="77777777" w:rsidR="007B0B41" w:rsidRDefault="007B0B41"/>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69425" w14:textId="70906761" w:rsidR="007B0B41" w:rsidRDefault="007B0B41">
    <w:pPr>
      <w:pStyle w:val="a4"/>
      <w:ind w:firstLine="0"/>
      <w:jc w:val="center"/>
      <w:rPr>
        <w:sz w:val="16"/>
        <w:szCs w:val="16"/>
      </w:rPr>
    </w:pPr>
    <w:r>
      <w:rPr>
        <w:sz w:val="16"/>
        <w:szCs w:val="16"/>
      </w:rPr>
      <w:fldChar w:fldCharType="begin"/>
    </w:r>
    <w:r>
      <w:rPr>
        <w:sz w:val="16"/>
        <w:szCs w:val="16"/>
      </w:rPr>
      <w:instrText xml:space="preserve"> PAGE </w:instrText>
    </w:r>
    <w:r>
      <w:rPr>
        <w:sz w:val="16"/>
        <w:szCs w:val="16"/>
      </w:rPr>
      <w:fldChar w:fldCharType="separate"/>
    </w:r>
    <w:r w:rsidR="00935747">
      <w:rPr>
        <w:noProof/>
        <w:sz w:val="16"/>
        <w:szCs w:val="16"/>
      </w:rPr>
      <w:t>96</w:t>
    </w:r>
    <w:r>
      <w:rPr>
        <w:sz w:val="16"/>
        <w:szCs w:val="16"/>
      </w:rP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80EE8" w14:textId="77777777" w:rsidR="007B0B41" w:rsidRDefault="007B0B41"/>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D3847" w14:textId="5CDB5318" w:rsidR="007B0B41" w:rsidRDefault="007B0B41">
    <w:pPr>
      <w:pStyle w:val="a4"/>
      <w:ind w:firstLine="0"/>
      <w:jc w:val="center"/>
      <w:rPr>
        <w:sz w:val="16"/>
        <w:szCs w:val="16"/>
      </w:rPr>
    </w:pPr>
    <w:r>
      <w:rPr>
        <w:sz w:val="16"/>
        <w:szCs w:val="16"/>
      </w:rPr>
      <w:fldChar w:fldCharType="begin"/>
    </w:r>
    <w:r>
      <w:rPr>
        <w:sz w:val="16"/>
        <w:szCs w:val="16"/>
      </w:rPr>
      <w:instrText xml:space="preserve"> PAGE </w:instrText>
    </w:r>
    <w:r>
      <w:rPr>
        <w:sz w:val="16"/>
        <w:szCs w:val="16"/>
      </w:rPr>
      <w:fldChar w:fldCharType="separate"/>
    </w:r>
    <w:r w:rsidR="00935747">
      <w:rPr>
        <w:noProof/>
        <w:sz w:val="16"/>
        <w:szCs w:val="16"/>
      </w:rPr>
      <w:t>96</w:t>
    </w:r>
    <w:r>
      <w:rPr>
        <w:sz w:val="16"/>
        <w:szCs w:val="16"/>
      </w:rP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9EE8D" w14:textId="77777777" w:rsidR="007B0B41" w:rsidRDefault="007B0B41"/>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984A1" w14:textId="26206AFB" w:rsidR="007B0B41" w:rsidRDefault="007B0B41">
    <w:pPr>
      <w:pStyle w:val="a4"/>
      <w:ind w:firstLine="0"/>
      <w:jc w:val="center"/>
      <w:rPr>
        <w:sz w:val="16"/>
        <w:szCs w:val="16"/>
      </w:rPr>
    </w:pPr>
    <w:r>
      <w:rPr>
        <w:sz w:val="16"/>
        <w:szCs w:val="16"/>
      </w:rPr>
      <w:fldChar w:fldCharType="begin"/>
    </w:r>
    <w:r>
      <w:rPr>
        <w:sz w:val="16"/>
        <w:szCs w:val="16"/>
      </w:rPr>
      <w:instrText xml:space="preserve"> PAGE </w:instrText>
    </w:r>
    <w:r>
      <w:rPr>
        <w:sz w:val="16"/>
        <w:szCs w:val="16"/>
      </w:rPr>
      <w:fldChar w:fldCharType="separate"/>
    </w:r>
    <w:r w:rsidR="00935747">
      <w:rPr>
        <w:noProof/>
        <w:sz w:val="16"/>
        <w:szCs w:val="16"/>
      </w:rPr>
      <w:t>97</w:t>
    </w:r>
    <w:r>
      <w:rPr>
        <w:sz w:val="16"/>
        <w:szCs w:val="1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name w:val="WWNum1"/>
    <w:lvl w:ilvl="0">
      <w:start w:val="1"/>
      <w:numFmt w:val="bullet"/>
      <w:lvlText w:val="–"/>
      <w:lvlJc w:val="left"/>
      <w:pPr>
        <w:tabs>
          <w:tab w:val="num" w:pos="0"/>
        </w:tabs>
        <w:ind w:left="1429" w:hanging="360"/>
      </w:pPr>
      <w:rPr>
        <w:rFonts w:ascii="Times New Roman" w:hAnsi="Times New Roman"/>
      </w:rPr>
    </w:lvl>
    <w:lvl w:ilvl="1">
      <w:start w:val="1"/>
      <w:numFmt w:val="bullet"/>
      <w:lvlText w:val="o"/>
      <w:lvlJc w:val="left"/>
      <w:pPr>
        <w:tabs>
          <w:tab w:val="num" w:pos="0"/>
        </w:tabs>
        <w:ind w:left="2149" w:hanging="360"/>
      </w:pPr>
      <w:rPr>
        <w:rFonts w:ascii="Courier New" w:hAnsi="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rPr>
    </w:lvl>
    <w:lvl w:ilvl="8">
      <w:start w:val="1"/>
      <w:numFmt w:val="bullet"/>
      <w:lvlText w:val=""/>
      <w:lvlJc w:val="left"/>
      <w:pPr>
        <w:tabs>
          <w:tab w:val="num" w:pos="0"/>
        </w:tabs>
        <w:ind w:left="7189" w:hanging="360"/>
      </w:pPr>
      <w:rPr>
        <w:rFonts w:ascii="Wingdings" w:hAnsi="Wingdings"/>
      </w:rPr>
    </w:lvl>
  </w:abstractNum>
  <w:abstractNum w:abstractNumId="1" w15:restartNumberingAfterBreak="0">
    <w:nsid w:val="00173082"/>
    <w:multiLevelType w:val="multilevel"/>
    <w:tmpl w:val="39E43676"/>
    <w:lvl w:ilvl="0">
      <w:start w:val="7"/>
      <w:numFmt w:val="decimal"/>
      <w:lvlText w:val="%1."/>
      <w:lvlJc w:val="left"/>
      <w:pPr>
        <w:tabs>
          <w:tab w:val="num" w:pos="0"/>
        </w:tabs>
        <w:ind w:left="885" w:hanging="885"/>
      </w:pPr>
      <w:rPr>
        <w:b/>
      </w:rPr>
    </w:lvl>
    <w:lvl w:ilvl="1">
      <w:start w:val="1"/>
      <w:numFmt w:val="decimal"/>
      <w:lvlText w:val="%1.%2."/>
      <w:lvlJc w:val="left"/>
      <w:pPr>
        <w:tabs>
          <w:tab w:val="num" w:pos="0"/>
        </w:tabs>
        <w:ind w:left="885" w:hanging="885"/>
      </w:pPr>
    </w:lvl>
    <w:lvl w:ilvl="2">
      <w:start w:val="1"/>
      <w:numFmt w:val="decimal"/>
      <w:lvlText w:val="%1.%2.%3."/>
      <w:lvlJc w:val="left"/>
      <w:pPr>
        <w:tabs>
          <w:tab w:val="num" w:pos="0"/>
        </w:tabs>
        <w:ind w:left="1263" w:hanging="885"/>
      </w:pPr>
    </w:lvl>
    <w:lvl w:ilvl="3">
      <w:start w:val="8"/>
      <w:numFmt w:val="decimal"/>
      <w:lvlText w:val="%1.%2.%3.%4."/>
      <w:lvlJc w:val="left"/>
      <w:pPr>
        <w:tabs>
          <w:tab w:val="num" w:pos="0"/>
        </w:tabs>
        <w:ind w:left="1647" w:hanging="108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385" w:hanging="1440"/>
      </w:pPr>
    </w:lvl>
    <w:lvl w:ilvl="6">
      <w:start w:val="1"/>
      <w:numFmt w:val="decimal"/>
      <w:lvlText w:val="%1.%2.%3.%4.%5.%6.%7."/>
      <w:lvlJc w:val="left"/>
      <w:pPr>
        <w:tabs>
          <w:tab w:val="num" w:pos="0"/>
        </w:tabs>
        <w:ind w:left="2934" w:hanging="1800"/>
      </w:pPr>
    </w:lvl>
    <w:lvl w:ilvl="7">
      <w:start w:val="1"/>
      <w:numFmt w:val="decimal"/>
      <w:lvlText w:val="%1.%2.%3.%4.%5.%6.%7.%8."/>
      <w:lvlJc w:val="left"/>
      <w:pPr>
        <w:tabs>
          <w:tab w:val="num" w:pos="0"/>
        </w:tabs>
        <w:ind w:left="3123" w:hanging="1800"/>
      </w:pPr>
    </w:lvl>
    <w:lvl w:ilvl="8">
      <w:start w:val="1"/>
      <w:numFmt w:val="decimal"/>
      <w:lvlText w:val="%1.%2.%3.%4.%5.%6.%7.%8.%9."/>
      <w:lvlJc w:val="left"/>
      <w:pPr>
        <w:tabs>
          <w:tab w:val="num" w:pos="0"/>
        </w:tabs>
        <w:ind w:left="3672" w:hanging="2160"/>
      </w:pPr>
    </w:lvl>
  </w:abstractNum>
  <w:abstractNum w:abstractNumId="2" w15:restartNumberingAfterBreak="0">
    <w:nsid w:val="014260F3"/>
    <w:multiLevelType w:val="multilevel"/>
    <w:tmpl w:val="38A6B24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15:restartNumberingAfterBreak="0">
    <w:nsid w:val="03E050FE"/>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7F90ED4"/>
    <w:multiLevelType w:val="multilevel"/>
    <w:tmpl w:val="F6129A7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0B656107"/>
    <w:multiLevelType w:val="multilevel"/>
    <w:tmpl w:val="2D58D918"/>
    <w:lvl w:ilvl="0">
      <w:start w:val="1"/>
      <w:numFmt w:val="bullet"/>
      <w:pStyle w:val="4"/>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D5518FB"/>
    <w:multiLevelType w:val="multilevel"/>
    <w:tmpl w:val="20AEF43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15284861"/>
    <w:multiLevelType w:val="multilevel"/>
    <w:tmpl w:val="FB2EC10A"/>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15:restartNumberingAfterBreak="0">
    <w:nsid w:val="275C3A97"/>
    <w:multiLevelType w:val="multilevel"/>
    <w:tmpl w:val="C388BFAC"/>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286C64F6"/>
    <w:multiLevelType w:val="multilevel"/>
    <w:tmpl w:val="1F901E9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 w15:restartNumberingAfterBreak="0">
    <w:nsid w:val="302F39A3"/>
    <w:multiLevelType w:val="multilevel"/>
    <w:tmpl w:val="D464A520"/>
    <w:lvl w:ilvl="0">
      <w:start w:val="1"/>
      <w:numFmt w:val="decimal"/>
      <w:pStyle w:val="-"/>
      <w:lvlText w:val="%1."/>
      <w:lvlJc w:val="left"/>
      <w:pPr>
        <w:tabs>
          <w:tab w:val="num" w:pos="3240"/>
        </w:tabs>
        <w:ind w:left="3240" w:firstLine="0"/>
      </w:pPr>
    </w:lvl>
    <w:lvl w:ilvl="1">
      <w:start w:val="1"/>
      <w:numFmt w:val="decimal"/>
      <w:pStyle w:val="-0"/>
      <w:lvlText w:val="%1.%2."/>
      <w:lvlJc w:val="left"/>
      <w:pPr>
        <w:tabs>
          <w:tab w:val="num" w:pos="851"/>
        </w:tabs>
        <w:ind w:left="851" w:hanging="851"/>
      </w:pPr>
    </w:lvl>
    <w:lvl w:ilvl="2">
      <w:start w:val="1"/>
      <w:numFmt w:val="decimal"/>
      <w:pStyle w:val="-1"/>
      <w:lvlText w:val="%1.%2.%3."/>
      <w:lvlJc w:val="left"/>
      <w:pPr>
        <w:tabs>
          <w:tab w:val="num" w:pos="851"/>
        </w:tabs>
        <w:ind w:left="851" w:hanging="851"/>
      </w:pPr>
    </w:lvl>
    <w:lvl w:ilvl="3">
      <w:start w:val="1"/>
      <w:numFmt w:val="lowerLetter"/>
      <w:pStyle w:val="-2"/>
      <w:lvlText w:val="%4)"/>
      <w:lvlJc w:val="left"/>
      <w:pPr>
        <w:tabs>
          <w:tab w:val="num" w:pos="1418"/>
        </w:tabs>
        <w:ind w:left="1418" w:hanging="56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4473D9A"/>
    <w:multiLevelType w:val="multilevel"/>
    <w:tmpl w:val="E90C382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15:restartNumberingAfterBreak="0">
    <w:nsid w:val="372C5E7A"/>
    <w:multiLevelType w:val="multilevel"/>
    <w:tmpl w:val="5C98905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37A151F2"/>
    <w:multiLevelType w:val="multilevel"/>
    <w:tmpl w:val="EF8A12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C0550D8"/>
    <w:multiLevelType w:val="multilevel"/>
    <w:tmpl w:val="4CA4B408"/>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15" w15:restartNumberingAfterBreak="0">
    <w:nsid w:val="3FAD1F64"/>
    <w:multiLevelType w:val="multilevel"/>
    <w:tmpl w:val="DD50C1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15A4D85"/>
    <w:multiLevelType w:val="multilevel"/>
    <w:tmpl w:val="523C2C7A"/>
    <w:lvl w:ilvl="0">
      <w:start w:val="4"/>
      <w:numFmt w:val="decimal"/>
      <w:lvlText w:val="%1."/>
      <w:lvlJc w:val="left"/>
      <w:pPr>
        <w:tabs>
          <w:tab w:val="num" w:pos="0"/>
        </w:tabs>
        <w:ind w:left="4278" w:hanging="450"/>
      </w:pPr>
      <w:rPr>
        <w:b/>
      </w:rPr>
    </w:lvl>
    <w:lvl w:ilvl="1">
      <w:start w:val="1"/>
      <w:numFmt w:val="decimal"/>
      <w:lvlText w:val="%1.%2."/>
      <w:lvlJc w:val="left"/>
      <w:pPr>
        <w:tabs>
          <w:tab w:val="num" w:pos="284"/>
        </w:tabs>
        <w:ind w:left="1571"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5202" w:hanging="180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696" w:hanging="2160"/>
      </w:pPr>
    </w:lvl>
  </w:abstractNum>
  <w:abstractNum w:abstractNumId="17" w15:restartNumberingAfterBreak="0">
    <w:nsid w:val="45982C4E"/>
    <w:multiLevelType w:val="multilevel"/>
    <w:tmpl w:val="EE245AD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15:restartNumberingAfterBreak="0">
    <w:nsid w:val="4DA870C3"/>
    <w:multiLevelType w:val="multilevel"/>
    <w:tmpl w:val="7AFA309A"/>
    <w:lvl w:ilvl="0">
      <w:start w:val="1"/>
      <w:numFmt w:val="bullet"/>
      <w:lvlText w:val=""/>
      <w:lvlJc w:val="left"/>
      <w:pPr>
        <w:tabs>
          <w:tab w:val="num" w:pos="0"/>
        </w:tabs>
        <w:ind w:left="163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9" w15:restartNumberingAfterBreak="0">
    <w:nsid w:val="4F815A5E"/>
    <w:multiLevelType w:val="multilevel"/>
    <w:tmpl w:val="255EECF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0" w15:restartNumberingAfterBreak="0">
    <w:nsid w:val="4FC75490"/>
    <w:multiLevelType w:val="multilevel"/>
    <w:tmpl w:val="DFA6A2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54050AB0"/>
    <w:multiLevelType w:val="multilevel"/>
    <w:tmpl w:val="79B45B40"/>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2" w15:restartNumberingAfterBreak="0">
    <w:nsid w:val="55E32C8F"/>
    <w:multiLevelType w:val="multilevel"/>
    <w:tmpl w:val="F5D46748"/>
    <w:lvl w:ilvl="0">
      <w:start w:val="5"/>
      <w:numFmt w:val="decimal"/>
      <w:lvlText w:val="%1."/>
      <w:lvlJc w:val="left"/>
      <w:pPr>
        <w:ind w:left="4278" w:hanging="450"/>
      </w:pPr>
      <w:rPr>
        <w:rFonts w:hint="default"/>
        <w:b/>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5A9832DD"/>
    <w:multiLevelType w:val="multilevel"/>
    <w:tmpl w:val="FF226BFE"/>
    <w:lvl w:ilvl="0">
      <w:start w:val="4"/>
      <w:numFmt w:val="decimal"/>
      <w:lvlText w:val="%1."/>
      <w:lvlJc w:val="left"/>
      <w:pPr>
        <w:tabs>
          <w:tab w:val="num" w:pos="0"/>
        </w:tabs>
        <w:ind w:left="4278" w:hanging="450"/>
      </w:pPr>
      <w:rPr>
        <w:b/>
      </w:rPr>
    </w:lvl>
    <w:lvl w:ilvl="1">
      <w:start w:val="1"/>
      <w:numFmt w:val="decimal"/>
      <w:lvlText w:val="%1.%2."/>
      <w:lvlJc w:val="left"/>
      <w:pPr>
        <w:tabs>
          <w:tab w:val="num" w:pos="284"/>
        </w:tabs>
        <w:ind w:left="1571"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5202" w:hanging="180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696" w:hanging="2160"/>
      </w:pPr>
    </w:lvl>
  </w:abstractNum>
  <w:abstractNum w:abstractNumId="24" w15:restartNumberingAfterBreak="0">
    <w:nsid w:val="5D9E3507"/>
    <w:multiLevelType w:val="multilevel"/>
    <w:tmpl w:val="28F0E708"/>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5" w15:restartNumberingAfterBreak="0">
    <w:nsid w:val="5F69048B"/>
    <w:multiLevelType w:val="multilevel"/>
    <w:tmpl w:val="EB50FE28"/>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26" w15:restartNumberingAfterBreak="0">
    <w:nsid w:val="60D1076A"/>
    <w:multiLevelType w:val="multilevel"/>
    <w:tmpl w:val="3530E4D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7" w15:restartNumberingAfterBreak="0">
    <w:nsid w:val="67ED4535"/>
    <w:multiLevelType w:val="multilevel"/>
    <w:tmpl w:val="727A247A"/>
    <w:lvl w:ilvl="0">
      <w:start w:val="9"/>
      <w:numFmt w:val="decimal"/>
      <w:lvlText w:val="%1."/>
      <w:lvlJc w:val="left"/>
      <w:pPr>
        <w:tabs>
          <w:tab w:val="num" w:pos="0"/>
        </w:tabs>
        <w:ind w:left="450" w:hanging="450"/>
      </w:pPr>
    </w:lvl>
    <w:lvl w:ilvl="1">
      <w:start w:val="1"/>
      <w:numFmt w:val="decimal"/>
      <w:lvlText w:val="%1.%2."/>
      <w:lvlJc w:val="left"/>
      <w:pPr>
        <w:tabs>
          <w:tab w:val="num" w:pos="0"/>
        </w:tabs>
        <w:ind w:left="2136" w:hanging="72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5328" w:hanging="1080"/>
      </w:pPr>
    </w:lvl>
    <w:lvl w:ilvl="4">
      <w:start w:val="1"/>
      <w:numFmt w:val="decimal"/>
      <w:lvlText w:val="%1.%2.%3.%4.%5."/>
      <w:lvlJc w:val="left"/>
      <w:pPr>
        <w:tabs>
          <w:tab w:val="num" w:pos="0"/>
        </w:tabs>
        <w:ind w:left="6744" w:hanging="1080"/>
      </w:pPr>
    </w:lvl>
    <w:lvl w:ilvl="5">
      <w:start w:val="1"/>
      <w:numFmt w:val="decimal"/>
      <w:lvlText w:val="%1.%2.%3.%4.%5.%6."/>
      <w:lvlJc w:val="left"/>
      <w:pPr>
        <w:tabs>
          <w:tab w:val="num" w:pos="0"/>
        </w:tabs>
        <w:ind w:left="8520" w:hanging="1440"/>
      </w:pPr>
    </w:lvl>
    <w:lvl w:ilvl="6">
      <w:start w:val="1"/>
      <w:numFmt w:val="decimal"/>
      <w:lvlText w:val="%1.%2.%3.%4.%5.%6.%7."/>
      <w:lvlJc w:val="left"/>
      <w:pPr>
        <w:tabs>
          <w:tab w:val="num" w:pos="0"/>
        </w:tabs>
        <w:ind w:left="10296" w:hanging="1800"/>
      </w:pPr>
    </w:lvl>
    <w:lvl w:ilvl="7">
      <w:start w:val="1"/>
      <w:numFmt w:val="decimal"/>
      <w:lvlText w:val="%1.%2.%3.%4.%5.%6.%7.%8."/>
      <w:lvlJc w:val="left"/>
      <w:pPr>
        <w:tabs>
          <w:tab w:val="num" w:pos="0"/>
        </w:tabs>
        <w:ind w:left="11712" w:hanging="1800"/>
      </w:pPr>
    </w:lvl>
    <w:lvl w:ilvl="8">
      <w:start w:val="1"/>
      <w:numFmt w:val="decimal"/>
      <w:lvlText w:val="%1.%2.%3.%4.%5.%6.%7.%8.%9."/>
      <w:lvlJc w:val="left"/>
      <w:pPr>
        <w:tabs>
          <w:tab w:val="num" w:pos="0"/>
        </w:tabs>
        <w:ind w:left="13488" w:hanging="2160"/>
      </w:pPr>
    </w:lvl>
  </w:abstractNum>
  <w:abstractNum w:abstractNumId="28" w15:restartNumberingAfterBreak="0">
    <w:nsid w:val="68677C1E"/>
    <w:multiLevelType w:val="multilevel"/>
    <w:tmpl w:val="D1A8CFF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9" w15:restartNumberingAfterBreak="0">
    <w:nsid w:val="6E0048B6"/>
    <w:multiLevelType w:val="multilevel"/>
    <w:tmpl w:val="571AE5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7144158A"/>
    <w:multiLevelType w:val="multilevel"/>
    <w:tmpl w:val="0602D9BC"/>
    <w:lvl w:ilvl="0">
      <w:start w:val="1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7C8371E1"/>
    <w:multiLevelType w:val="multilevel"/>
    <w:tmpl w:val="302A477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2" w15:restartNumberingAfterBreak="0">
    <w:nsid w:val="7DBA2A9F"/>
    <w:multiLevelType w:val="multilevel"/>
    <w:tmpl w:val="B286495A"/>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b w:val="0"/>
        <w:u w:val="none"/>
      </w:rPr>
    </w:lvl>
    <w:lvl w:ilvl="2">
      <w:start w:val="1"/>
      <w:numFmt w:val="decimal"/>
      <w:lvlText w:val="%1.%2.%3."/>
      <w:lvlJc w:val="left"/>
      <w:pPr>
        <w:tabs>
          <w:tab w:val="num" w:pos="0"/>
        </w:tabs>
        <w:ind w:left="4616"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3" w15:restartNumberingAfterBreak="0">
    <w:nsid w:val="7EB36428"/>
    <w:multiLevelType w:val="multilevel"/>
    <w:tmpl w:val="5FDE506A"/>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4" w15:restartNumberingAfterBreak="0">
    <w:nsid w:val="7F424BC0"/>
    <w:multiLevelType w:val="multilevel"/>
    <w:tmpl w:val="9C5A923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num w:numId="1">
    <w:abstractNumId w:val="14"/>
  </w:num>
  <w:num w:numId="2">
    <w:abstractNumId w:val="5"/>
  </w:num>
  <w:num w:numId="3">
    <w:abstractNumId w:val="32"/>
  </w:num>
  <w:num w:numId="4">
    <w:abstractNumId w:val="10"/>
  </w:num>
  <w:num w:numId="5">
    <w:abstractNumId w:val="7"/>
  </w:num>
  <w:num w:numId="6">
    <w:abstractNumId w:val="9"/>
  </w:num>
  <w:num w:numId="7">
    <w:abstractNumId w:val="25"/>
  </w:num>
  <w:num w:numId="8">
    <w:abstractNumId w:val="34"/>
  </w:num>
  <w:num w:numId="9">
    <w:abstractNumId w:val="31"/>
  </w:num>
  <w:num w:numId="10">
    <w:abstractNumId w:val="17"/>
  </w:num>
  <w:num w:numId="11">
    <w:abstractNumId w:val="11"/>
  </w:num>
  <w:num w:numId="12">
    <w:abstractNumId w:val="15"/>
  </w:num>
  <w:num w:numId="13">
    <w:abstractNumId w:val="28"/>
  </w:num>
  <w:num w:numId="14">
    <w:abstractNumId w:val="33"/>
  </w:num>
  <w:num w:numId="15">
    <w:abstractNumId w:val="8"/>
  </w:num>
  <w:num w:numId="16">
    <w:abstractNumId w:val="19"/>
  </w:num>
  <w:num w:numId="17">
    <w:abstractNumId w:val="4"/>
  </w:num>
  <w:num w:numId="18">
    <w:abstractNumId w:val="12"/>
  </w:num>
  <w:num w:numId="19">
    <w:abstractNumId w:val="18"/>
  </w:num>
  <w:num w:numId="20">
    <w:abstractNumId w:val="2"/>
  </w:num>
  <w:num w:numId="21">
    <w:abstractNumId w:val="26"/>
  </w:num>
  <w:num w:numId="22">
    <w:abstractNumId w:val="23"/>
  </w:num>
  <w:num w:numId="23">
    <w:abstractNumId w:val="13"/>
  </w:num>
  <w:num w:numId="24">
    <w:abstractNumId w:val="1"/>
  </w:num>
  <w:num w:numId="25">
    <w:abstractNumId w:val="24"/>
  </w:num>
  <w:num w:numId="26">
    <w:abstractNumId w:val="27"/>
  </w:num>
  <w:num w:numId="27">
    <w:abstractNumId w:val="30"/>
  </w:num>
  <w:num w:numId="28">
    <w:abstractNumId w:val="21"/>
  </w:num>
  <w:num w:numId="29">
    <w:abstractNumId w:val="6"/>
  </w:num>
  <w:num w:numId="30">
    <w:abstractNumId w:val="3"/>
  </w:num>
  <w:num w:numId="31">
    <w:abstractNumId w:val="29"/>
  </w:num>
  <w:num w:numId="32">
    <w:abstractNumId w:val="20"/>
  </w:num>
  <w:num w:numId="33">
    <w:abstractNumId w:val="22"/>
  </w:num>
  <w:num w:numId="34">
    <w:abstractNumId w:val="16"/>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4A3"/>
    <w:rsid w:val="00113892"/>
    <w:rsid w:val="00160639"/>
    <w:rsid w:val="001E5FA3"/>
    <w:rsid w:val="002C243D"/>
    <w:rsid w:val="004D6B11"/>
    <w:rsid w:val="006637D7"/>
    <w:rsid w:val="006E6F8B"/>
    <w:rsid w:val="0074050C"/>
    <w:rsid w:val="007A69E8"/>
    <w:rsid w:val="007B0B41"/>
    <w:rsid w:val="00906CD1"/>
    <w:rsid w:val="00916A32"/>
    <w:rsid w:val="00935747"/>
    <w:rsid w:val="0094511F"/>
    <w:rsid w:val="00950AFF"/>
    <w:rsid w:val="009E54A3"/>
    <w:rsid w:val="00A2175C"/>
    <w:rsid w:val="00A80D1F"/>
    <w:rsid w:val="00AE6A21"/>
    <w:rsid w:val="00B07B19"/>
    <w:rsid w:val="00D34749"/>
    <w:rsid w:val="00DE6081"/>
    <w:rsid w:val="00E13D35"/>
    <w:rsid w:val="00E27A04"/>
    <w:rsid w:val="00F01C9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FFBF3"/>
  <w15:docId w15:val="{CCAC0605-A7C8-4CFF-BA6C-846C96969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4808"/>
    <w:pPr>
      <w:spacing w:line="360" w:lineRule="auto"/>
      <w:ind w:firstLine="567"/>
      <w:jc w:val="both"/>
    </w:pPr>
    <w:rPr>
      <w:rFonts w:ascii="Times New Roman" w:eastAsia="Times New Roman" w:hAnsi="Times New Roman" w:cs="Times New Roman"/>
      <w:sz w:val="28"/>
      <w:szCs w:val="28"/>
      <w:lang w:eastAsia="ru-RU"/>
    </w:rPr>
  </w:style>
  <w:style w:type="paragraph" w:styleId="10">
    <w:name w:val="heading 1"/>
    <w:basedOn w:val="a"/>
    <w:next w:val="a"/>
    <w:link w:val="11"/>
    <w:qFormat/>
    <w:rsid w:val="00C44808"/>
    <w:pPr>
      <w:keepNext/>
      <w:spacing w:before="240" w:after="60"/>
      <w:outlineLvl w:val="0"/>
    </w:pPr>
    <w:rPr>
      <w:rFonts w:ascii="Cambria" w:hAnsi="Cambria"/>
      <w:b/>
      <w:bCs/>
      <w:kern w:val="2"/>
      <w:sz w:val="32"/>
      <w:szCs w:val="32"/>
      <w:lang w:val="x-none" w:eastAsia="x-none"/>
    </w:rPr>
  </w:style>
  <w:style w:type="paragraph" w:styleId="20">
    <w:name w:val="heading 2"/>
    <w:basedOn w:val="a"/>
    <w:next w:val="a"/>
    <w:link w:val="21"/>
    <w:qFormat/>
    <w:rsid w:val="00C44808"/>
    <w:pPr>
      <w:keepNext/>
      <w:spacing w:before="240" w:after="60"/>
      <w:outlineLvl w:val="1"/>
    </w:pPr>
    <w:rPr>
      <w:rFonts w:ascii="Cambria" w:hAnsi="Cambria"/>
      <w:b/>
      <w:bCs/>
      <w:i/>
      <w:iCs/>
      <w:lang w:val="x-none" w:eastAsia="x-none"/>
    </w:rPr>
  </w:style>
  <w:style w:type="paragraph" w:styleId="30">
    <w:name w:val="heading 3"/>
    <w:basedOn w:val="a"/>
    <w:next w:val="a"/>
    <w:link w:val="31"/>
    <w:uiPriority w:val="9"/>
    <w:qFormat/>
    <w:rsid w:val="00C44808"/>
    <w:pPr>
      <w:keepNext/>
      <w:spacing w:before="120" w:after="120" w:line="240" w:lineRule="auto"/>
      <w:ind w:firstLine="0"/>
      <w:jc w:val="left"/>
      <w:outlineLvl w:val="2"/>
    </w:pPr>
    <w:rPr>
      <w:b/>
      <w:szCs w:val="20"/>
      <w:lang w:val="x-none" w:eastAsia="x-none"/>
    </w:rPr>
  </w:style>
  <w:style w:type="paragraph" w:styleId="40">
    <w:name w:val="heading 4"/>
    <w:basedOn w:val="a"/>
    <w:next w:val="a"/>
    <w:link w:val="41"/>
    <w:uiPriority w:val="9"/>
    <w:semiHidden/>
    <w:unhideWhenUsed/>
    <w:qFormat/>
    <w:rsid w:val="00C4480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qFormat/>
    <w:rsid w:val="00C44808"/>
    <w:rPr>
      <w:rFonts w:ascii="Cambria" w:eastAsia="Times New Roman" w:hAnsi="Cambria" w:cs="Times New Roman"/>
      <w:b/>
      <w:bCs/>
      <w:kern w:val="2"/>
      <w:sz w:val="32"/>
      <w:szCs w:val="32"/>
      <w:lang w:val="x-none" w:eastAsia="x-none"/>
    </w:rPr>
  </w:style>
  <w:style w:type="character" w:customStyle="1" w:styleId="21">
    <w:name w:val="Заголовок 2 Знак"/>
    <w:basedOn w:val="a0"/>
    <w:link w:val="20"/>
    <w:qFormat/>
    <w:rsid w:val="00C44808"/>
    <w:rPr>
      <w:rFonts w:ascii="Cambria" w:eastAsia="Times New Roman" w:hAnsi="Cambria" w:cs="Times New Roman"/>
      <w:b/>
      <w:bCs/>
      <w:i/>
      <w:iCs/>
      <w:sz w:val="28"/>
      <w:szCs w:val="28"/>
      <w:lang w:val="x-none" w:eastAsia="x-none"/>
    </w:rPr>
  </w:style>
  <w:style w:type="character" w:customStyle="1" w:styleId="31">
    <w:name w:val="Заголовок 3 Знак"/>
    <w:basedOn w:val="a0"/>
    <w:link w:val="30"/>
    <w:uiPriority w:val="9"/>
    <w:qFormat/>
    <w:rsid w:val="00C44808"/>
    <w:rPr>
      <w:rFonts w:ascii="Times New Roman" w:eastAsia="Times New Roman" w:hAnsi="Times New Roman" w:cs="Times New Roman"/>
      <w:b/>
      <w:sz w:val="28"/>
      <w:szCs w:val="20"/>
      <w:lang w:val="x-none" w:eastAsia="x-none"/>
    </w:rPr>
  </w:style>
  <w:style w:type="character" w:customStyle="1" w:styleId="32">
    <w:name w:val="Основной текст 3 Знак"/>
    <w:basedOn w:val="a0"/>
    <w:link w:val="33"/>
    <w:qFormat/>
    <w:rsid w:val="00C44808"/>
    <w:rPr>
      <w:rFonts w:ascii="Times New Roman" w:eastAsia="Times New Roman" w:hAnsi="Times New Roman" w:cs="Times New Roman"/>
      <w:color w:val="0000FF"/>
      <w:sz w:val="24"/>
      <w:szCs w:val="24"/>
      <w:lang w:val="x-none"/>
    </w:rPr>
  </w:style>
  <w:style w:type="character" w:customStyle="1" w:styleId="a3">
    <w:name w:val="Верхний колонтитул Знак"/>
    <w:basedOn w:val="a0"/>
    <w:link w:val="a4"/>
    <w:uiPriority w:val="99"/>
    <w:qFormat/>
    <w:rsid w:val="00C44808"/>
    <w:rPr>
      <w:rFonts w:ascii="Times New Roman" w:eastAsia="Times New Roman" w:hAnsi="Times New Roman" w:cs="Times New Roman"/>
      <w:sz w:val="28"/>
      <w:szCs w:val="28"/>
      <w:lang w:eastAsia="ru-RU"/>
    </w:rPr>
  </w:style>
  <w:style w:type="character" w:customStyle="1" w:styleId="a5">
    <w:name w:val="Основной текст Знак"/>
    <w:basedOn w:val="a0"/>
    <w:link w:val="a6"/>
    <w:qFormat/>
    <w:rsid w:val="00C44808"/>
    <w:rPr>
      <w:rFonts w:ascii="Times New Roman" w:eastAsia="Times New Roman" w:hAnsi="Times New Roman" w:cs="Times New Roman"/>
      <w:sz w:val="28"/>
      <w:szCs w:val="28"/>
      <w:lang w:eastAsia="ru-RU"/>
    </w:rPr>
  </w:style>
  <w:style w:type="character" w:customStyle="1" w:styleId="22">
    <w:name w:val="Основной текст 2 Знак"/>
    <w:basedOn w:val="a0"/>
    <w:link w:val="23"/>
    <w:qFormat/>
    <w:rsid w:val="00C44808"/>
    <w:rPr>
      <w:rFonts w:ascii="Times New Roman" w:eastAsia="Times New Roman" w:hAnsi="Times New Roman" w:cs="Times New Roman"/>
      <w:sz w:val="20"/>
      <w:szCs w:val="20"/>
      <w:lang w:eastAsia="ru-RU"/>
    </w:rPr>
  </w:style>
  <w:style w:type="character" w:customStyle="1" w:styleId="a7">
    <w:name w:val="Текст сноски Знак"/>
    <w:basedOn w:val="a0"/>
    <w:link w:val="a8"/>
    <w:qFormat/>
    <w:rsid w:val="00C44808"/>
    <w:rPr>
      <w:rFonts w:ascii="Times New Roman" w:eastAsia="Times New Roman" w:hAnsi="Times New Roman" w:cs="Times New Roman"/>
      <w:sz w:val="20"/>
      <w:szCs w:val="20"/>
      <w:lang w:eastAsia="ru-RU"/>
    </w:rPr>
  </w:style>
  <w:style w:type="character" w:customStyle="1" w:styleId="a9">
    <w:name w:val="Символ сноски"/>
    <w:qFormat/>
    <w:rsid w:val="00C44808"/>
    <w:rPr>
      <w:vertAlign w:val="superscript"/>
    </w:rPr>
  </w:style>
  <w:style w:type="character" w:styleId="aa">
    <w:name w:val="footnote reference"/>
    <w:rPr>
      <w:vertAlign w:val="superscript"/>
    </w:rPr>
  </w:style>
  <w:style w:type="character" w:customStyle="1" w:styleId="34">
    <w:name w:val="Основной текст с отступом 3 Знак"/>
    <w:basedOn w:val="a0"/>
    <w:link w:val="35"/>
    <w:qFormat/>
    <w:rsid w:val="00C44808"/>
    <w:rPr>
      <w:rFonts w:ascii="Times New Roman" w:eastAsia="Times New Roman" w:hAnsi="Times New Roman" w:cs="Times New Roman"/>
      <w:sz w:val="16"/>
      <w:szCs w:val="16"/>
      <w:lang w:eastAsia="ru-RU"/>
    </w:rPr>
  </w:style>
  <w:style w:type="character" w:customStyle="1" w:styleId="36">
    <w:name w:val="3. Подпункт Знак"/>
    <w:link w:val="3"/>
    <w:qFormat/>
    <w:rsid w:val="00C44808"/>
    <w:rPr>
      <w:rFonts w:ascii="Times New Roman" w:eastAsia="Times New Roman" w:hAnsi="Times New Roman" w:cs="Times New Roman"/>
      <w:b/>
      <w:bCs/>
      <w:sz w:val="24"/>
      <w:szCs w:val="24"/>
      <w:lang w:val="x-none" w:eastAsia="x-none"/>
    </w:rPr>
  </w:style>
  <w:style w:type="character" w:customStyle="1" w:styleId="ab">
    <w:name w:val="Текст выноски Знак"/>
    <w:basedOn w:val="a0"/>
    <w:link w:val="ac"/>
    <w:qFormat/>
    <w:rsid w:val="00C44808"/>
    <w:rPr>
      <w:rFonts w:ascii="Tahoma" w:eastAsia="Times New Roman" w:hAnsi="Tahoma" w:cs="Times New Roman"/>
      <w:sz w:val="16"/>
      <w:szCs w:val="16"/>
      <w:lang w:val="x-none" w:eastAsia="x-none"/>
    </w:rPr>
  </w:style>
  <w:style w:type="character" w:customStyle="1" w:styleId="12">
    <w:name w:val="1. Статья Знак"/>
    <w:link w:val="1"/>
    <w:qFormat/>
    <w:rsid w:val="00C44808"/>
    <w:rPr>
      <w:rFonts w:ascii="Times New Roman" w:eastAsia="Times New Roman" w:hAnsi="Times New Roman" w:cs="Times New Roman"/>
      <w:sz w:val="24"/>
      <w:szCs w:val="24"/>
      <w:lang w:val="x-none" w:eastAsia="x-none"/>
    </w:rPr>
  </w:style>
  <w:style w:type="character" w:customStyle="1" w:styleId="42">
    <w:name w:val="4. Отчерк Знак"/>
    <w:link w:val="4"/>
    <w:qFormat/>
    <w:rsid w:val="00C44808"/>
    <w:rPr>
      <w:rFonts w:ascii="Times New Roman" w:eastAsia="Times New Roman" w:hAnsi="Times New Roman" w:cs="Times New Roman"/>
      <w:sz w:val="24"/>
      <w:szCs w:val="24"/>
      <w:lang w:val="x-none" w:eastAsia="x-none"/>
    </w:rPr>
  </w:style>
  <w:style w:type="character" w:styleId="ad">
    <w:name w:val="annotation reference"/>
    <w:qFormat/>
    <w:rsid w:val="00C44808"/>
    <w:rPr>
      <w:sz w:val="16"/>
      <w:szCs w:val="16"/>
    </w:rPr>
  </w:style>
  <w:style w:type="character" w:customStyle="1" w:styleId="ae">
    <w:name w:val="Текст примечания Знак"/>
    <w:basedOn w:val="a0"/>
    <w:link w:val="af"/>
    <w:qFormat/>
    <w:rsid w:val="00C44808"/>
    <w:rPr>
      <w:rFonts w:ascii="Times New Roman" w:eastAsia="Times New Roman" w:hAnsi="Times New Roman" w:cs="Times New Roman"/>
      <w:sz w:val="20"/>
      <w:szCs w:val="20"/>
      <w:lang w:val="x-none" w:eastAsia="x-none"/>
    </w:rPr>
  </w:style>
  <w:style w:type="character" w:customStyle="1" w:styleId="af0">
    <w:name w:val="Тема примечания Знак"/>
    <w:basedOn w:val="ae"/>
    <w:link w:val="af1"/>
    <w:qFormat/>
    <w:rsid w:val="00C44808"/>
    <w:rPr>
      <w:rFonts w:ascii="Times New Roman" w:eastAsia="Times New Roman" w:hAnsi="Times New Roman" w:cs="Times New Roman"/>
      <w:b/>
      <w:bCs/>
      <w:sz w:val="20"/>
      <w:szCs w:val="20"/>
      <w:lang w:val="x-none" w:eastAsia="x-none"/>
    </w:rPr>
  </w:style>
  <w:style w:type="character" w:customStyle="1" w:styleId="af2">
    <w:name w:val="Нижний колонтитул Знак"/>
    <w:basedOn w:val="a0"/>
    <w:link w:val="af3"/>
    <w:uiPriority w:val="99"/>
    <w:qFormat/>
    <w:rsid w:val="00C44808"/>
    <w:rPr>
      <w:rFonts w:ascii="Times New Roman" w:eastAsia="Times New Roman" w:hAnsi="Times New Roman" w:cs="Times New Roman"/>
      <w:sz w:val="28"/>
      <w:szCs w:val="28"/>
      <w:lang w:val="x-none" w:eastAsia="x-none"/>
    </w:rPr>
  </w:style>
  <w:style w:type="character" w:customStyle="1" w:styleId="af4">
    <w:name w:val="Заголовок Знак"/>
    <w:basedOn w:val="a0"/>
    <w:link w:val="13"/>
    <w:qFormat/>
    <w:rsid w:val="00C44808"/>
    <w:rPr>
      <w:rFonts w:ascii="Times New Roman" w:eastAsia="Times New Roman" w:hAnsi="Times New Roman" w:cs="Times New Roman"/>
      <w:b/>
      <w:shd w:val="clear" w:color="auto" w:fill="FFFFFF"/>
      <w:lang w:val="x-none" w:eastAsia="x-none"/>
    </w:rPr>
  </w:style>
  <w:style w:type="character" w:customStyle="1" w:styleId="af5">
    <w:name w:val="Основной текст с отступом Знак"/>
    <w:basedOn w:val="a0"/>
    <w:link w:val="af6"/>
    <w:qFormat/>
    <w:rsid w:val="00C44808"/>
    <w:rPr>
      <w:rFonts w:ascii="Times New Roman" w:eastAsia="Times New Roman" w:hAnsi="Times New Roman" w:cs="Times New Roman"/>
      <w:sz w:val="28"/>
      <w:szCs w:val="28"/>
      <w:lang w:val="x-none" w:eastAsia="x-none"/>
    </w:rPr>
  </w:style>
  <w:style w:type="character" w:customStyle="1" w:styleId="FontStyle16">
    <w:name w:val="Font Style16"/>
    <w:qFormat/>
    <w:rsid w:val="00C44808"/>
    <w:rPr>
      <w:rFonts w:ascii="Times New Roman" w:hAnsi="Times New Roman" w:cs="Times New Roman"/>
      <w:sz w:val="24"/>
      <w:szCs w:val="24"/>
    </w:rPr>
  </w:style>
  <w:style w:type="character" w:styleId="af7">
    <w:name w:val="Hyperlink"/>
    <w:uiPriority w:val="99"/>
    <w:unhideWhenUsed/>
    <w:rsid w:val="00C44808"/>
    <w:rPr>
      <w:color w:val="0000FF"/>
      <w:u w:val="single"/>
    </w:rPr>
  </w:style>
  <w:style w:type="character" w:customStyle="1" w:styleId="af8">
    <w:name w:val="Текст концевой сноски Знак"/>
    <w:basedOn w:val="a0"/>
    <w:link w:val="af9"/>
    <w:uiPriority w:val="99"/>
    <w:semiHidden/>
    <w:qFormat/>
    <w:rsid w:val="00C44808"/>
    <w:rPr>
      <w:rFonts w:ascii="Times New Roman" w:eastAsia="Times New Roman" w:hAnsi="Times New Roman" w:cs="Times New Roman"/>
      <w:sz w:val="20"/>
      <w:szCs w:val="20"/>
      <w:lang w:val="x-none" w:eastAsia="x-none"/>
    </w:rPr>
  </w:style>
  <w:style w:type="character" w:customStyle="1" w:styleId="afa">
    <w:name w:val="Символ концевой сноски"/>
    <w:uiPriority w:val="99"/>
    <w:semiHidden/>
    <w:unhideWhenUsed/>
    <w:qFormat/>
    <w:rsid w:val="00C44808"/>
    <w:rPr>
      <w:vertAlign w:val="superscript"/>
    </w:rPr>
  </w:style>
  <w:style w:type="character" w:styleId="afb">
    <w:name w:val="endnote reference"/>
    <w:rPr>
      <w:vertAlign w:val="superscript"/>
    </w:rPr>
  </w:style>
  <w:style w:type="character" w:customStyle="1" w:styleId="afc">
    <w:name w:val="Абзац списка Знак"/>
    <w:aliases w:val="Table-Normal Знак,RSHB_Table-Normal Знак,Заголовок_3 Знак,Подпись рисунка Знак,Абзац с отступом Знак,List Paragraph Знак,Маркированный ГП Знак,А Знак,Абзац списка1 Знак,Абзац списка3 Знак,Абзац вправо-1 Знак,List Paragraph1 Знак"/>
    <w:link w:val="afd"/>
    <w:uiPriority w:val="34"/>
    <w:qFormat/>
    <w:locked/>
    <w:rsid w:val="00C44808"/>
    <w:rPr>
      <w:rFonts w:ascii="Times New Roman" w:eastAsia="Times New Roman" w:hAnsi="Times New Roman" w:cs="Times New Roman"/>
      <w:sz w:val="24"/>
      <w:szCs w:val="24"/>
      <w:lang w:eastAsia="ru-RU"/>
    </w:rPr>
  </w:style>
  <w:style w:type="character" w:customStyle="1" w:styleId="41">
    <w:name w:val="Заголовок 4 Знак"/>
    <w:basedOn w:val="a0"/>
    <w:link w:val="40"/>
    <w:uiPriority w:val="9"/>
    <w:semiHidden/>
    <w:qFormat/>
    <w:rsid w:val="00C44808"/>
    <w:rPr>
      <w:rFonts w:asciiTheme="majorHAnsi" w:eastAsiaTheme="majorEastAsia" w:hAnsiTheme="majorHAnsi" w:cstheme="majorBidi"/>
      <w:i/>
      <w:iCs/>
      <w:color w:val="2E74B5" w:themeColor="accent1" w:themeShade="BF"/>
      <w:sz w:val="28"/>
      <w:szCs w:val="28"/>
      <w:lang w:eastAsia="ru-RU"/>
    </w:rPr>
  </w:style>
  <w:style w:type="character" w:customStyle="1" w:styleId="accent">
    <w:name w:val="accent"/>
    <w:basedOn w:val="a0"/>
    <w:qFormat/>
    <w:rsid w:val="00D31211"/>
  </w:style>
  <w:style w:type="character" w:customStyle="1" w:styleId="linenumber1">
    <w:name w:val="line number1"/>
    <w:qFormat/>
  </w:style>
  <w:style w:type="character" w:styleId="afe">
    <w:name w:val="line number"/>
  </w:style>
  <w:style w:type="paragraph" w:styleId="aff">
    <w:name w:val="Title"/>
    <w:basedOn w:val="a"/>
    <w:next w:val="a6"/>
    <w:qFormat/>
    <w:pPr>
      <w:keepNext/>
      <w:spacing w:before="240" w:after="120"/>
    </w:pPr>
    <w:rPr>
      <w:rFonts w:ascii="Liberation Sans" w:eastAsia="Noto Sans CJK SC" w:hAnsi="Liberation Sans" w:cs="Arial Unicode MS"/>
    </w:rPr>
  </w:style>
  <w:style w:type="paragraph" w:styleId="a6">
    <w:name w:val="Body Text"/>
    <w:basedOn w:val="a"/>
    <w:link w:val="a5"/>
    <w:rsid w:val="00C44808"/>
    <w:pPr>
      <w:spacing w:after="120"/>
    </w:pPr>
  </w:style>
  <w:style w:type="paragraph" w:styleId="aff0">
    <w:name w:val="List"/>
    <w:basedOn w:val="a6"/>
    <w:rPr>
      <w:rFonts w:cs="Arial Unicode MS"/>
    </w:rPr>
  </w:style>
  <w:style w:type="paragraph" w:styleId="aff1">
    <w:name w:val="caption"/>
    <w:basedOn w:val="a"/>
    <w:qFormat/>
    <w:pPr>
      <w:suppressLineNumbers/>
      <w:spacing w:before="120" w:after="120"/>
    </w:pPr>
    <w:rPr>
      <w:rFonts w:cs="Arial Unicode MS"/>
      <w:i/>
      <w:iCs/>
      <w:sz w:val="24"/>
      <w:szCs w:val="24"/>
    </w:rPr>
  </w:style>
  <w:style w:type="paragraph" w:styleId="aff2">
    <w:name w:val="index heading"/>
    <w:basedOn w:val="a"/>
    <w:qFormat/>
    <w:pPr>
      <w:suppressLineNumbers/>
    </w:pPr>
    <w:rPr>
      <w:rFonts w:cs="Arial Unicode MS"/>
    </w:rPr>
  </w:style>
  <w:style w:type="paragraph" w:customStyle="1" w:styleId="caption1">
    <w:name w:val="caption1"/>
    <w:basedOn w:val="a"/>
    <w:qFormat/>
    <w:pPr>
      <w:suppressLineNumbers/>
      <w:spacing w:before="120" w:after="120"/>
    </w:pPr>
    <w:rPr>
      <w:rFonts w:cs="Arial Unicode MS"/>
      <w:i/>
      <w:iCs/>
      <w:sz w:val="24"/>
      <w:szCs w:val="24"/>
    </w:rPr>
  </w:style>
  <w:style w:type="paragraph" w:customStyle="1" w:styleId="caption11">
    <w:name w:val="caption11"/>
    <w:basedOn w:val="a"/>
    <w:qFormat/>
    <w:pPr>
      <w:suppressLineNumbers/>
      <w:spacing w:before="120" w:after="120"/>
    </w:pPr>
    <w:rPr>
      <w:rFonts w:cs="Arial Unicode MS"/>
      <w:i/>
      <w:iCs/>
      <w:sz w:val="24"/>
      <w:szCs w:val="24"/>
    </w:rPr>
  </w:style>
  <w:style w:type="paragraph" w:styleId="33">
    <w:name w:val="Body Text 3"/>
    <w:basedOn w:val="a"/>
    <w:link w:val="32"/>
    <w:qFormat/>
    <w:rsid w:val="00C44808"/>
    <w:pPr>
      <w:spacing w:line="240" w:lineRule="auto"/>
      <w:ind w:firstLine="0"/>
    </w:pPr>
    <w:rPr>
      <w:color w:val="0000FF"/>
      <w:sz w:val="24"/>
      <w:szCs w:val="24"/>
      <w:lang w:val="x-none" w:eastAsia="en-US"/>
    </w:rPr>
  </w:style>
  <w:style w:type="paragraph" w:customStyle="1" w:styleId="aff3">
    <w:name w:val="Колонтитул"/>
    <w:basedOn w:val="a"/>
    <w:qFormat/>
  </w:style>
  <w:style w:type="paragraph" w:styleId="a4">
    <w:name w:val="header"/>
    <w:basedOn w:val="a"/>
    <w:link w:val="a3"/>
    <w:uiPriority w:val="99"/>
    <w:rsid w:val="00C44808"/>
    <w:pPr>
      <w:tabs>
        <w:tab w:val="center" w:pos="4677"/>
        <w:tab w:val="right" w:pos="9355"/>
      </w:tabs>
    </w:pPr>
  </w:style>
  <w:style w:type="paragraph" w:customStyle="1" w:styleId="Style1">
    <w:name w:val="Style1"/>
    <w:basedOn w:val="a"/>
    <w:autoRedefine/>
    <w:qFormat/>
    <w:rsid w:val="00C44808"/>
    <w:pPr>
      <w:spacing w:before="240" w:line="240" w:lineRule="auto"/>
      <w:ind w:firstLine="0"/>
      <w:jc w:val="left"/>
    </w:pPr>
    <w:rPr>
      <w:b/>
      <w:sz w:val="22"/>
      <w:szCs w:val="20"/>
    </w:rPr>
  </w:style>
  <w:style w:type="paragraph" w:styleId="23">
    <w:name w:val="Body Text 2"/>
    <w:basedOn w:val="a"/>
    <w:link w:val="22"/>
    <w:qFormat/>
    <w:rsid w:val="00C44808"/>
    <w:pPr>
      <w:widowControl w:val="0"/>
      <w:spacing w:after="120" w:line="480" w:lineRule="auto"/>
      <w:ind w:firstLine="0"/>
      <w:jc w:val="left"/>
    </w:pPr>
    <w:rPr>
      <w:sz w:val="20"/>
      <w:szCs w:val="20"/>
    </w:rPr>
  </w:style>
  <w:style w:type="paragraph" w:customStyle="1" w:styleId="aff4">
    <w:name w:val="Знак"/>
    <w:basedOn w:val="a"/>
    <w:qFormat/>
    <w:rsid w:val="00C44808"/>
    <w:pPr>
      <w:spacing w:after="160" w:line="240" w:lineRule="exact"/>
      <w:ind w:firstLine="0"/>
      <w:jc w:val="left"/>
    </w:pPr>
    <w:rPr>
      <w:rFonts w:ascii="Verdana" w:hAnsi="Verdana" w:cs="Verdana"/>
      <w:sz w:val="20"/>
      <w:szCs w:val="20"/>
      <w:lang w:val="en-US" w:eastAsia="en-US"/>
    </w:rPr>
  </w:style>
  <w:style w:type="paragraph" w:styleId="a8">
    <w:name w:val="footnote text"/>
    <w:basedOn w:val="a"/>
    <w:link w:val="a7"/>
    <w:uiPriority w:val="99"/>
    <w:rsid w:val="00C44808"/>
    <w:pPr>
      <w:spacing w:line="240" w:lineRule="auto"/>
      <w:ind w:firstLine="0"/>
      <w:jc w:val="left"/>
    </w:pPr>
    <w:rPr>
      <w:sz w:val="20"/>
      <w:szCs w:val="20"/>
    </w:rPr>
  </w:style>
  <w:style w:type="paragraph" w:customStyle="1" w:styleId="aff5">
    <w:name w:val="Знак Знак Знак Знак Знак Знак Знак"/>
    <w:basedOn w:val="a"/>
    <w:qFormat/>
    <w:rsid w:val="00C44808"/>
    <w:pPr>
      <w:spacing w:after="160" w:line="240" w:lineRule="exact"/>
      <w:ind w:firstLine="0"/>
      <w:jc w:val="left"/>
    </w:pPr>
    <w:rPr>
      <w:rFonts w:ascii="Verdana" w:hAnsi="Verdana" w:cs="Verdana"/>
      <w:sz w:val="20"/>
      <w:szCs w:val="20"/>
      <w:lang w:val="en-US" w:eastAsia="en-US"/>
    </w:rPr>
  </w:style>
  <w:style w:type="paragraph" w:customStyle="1" w:styleId="24">
    <w:name w:val="Знак2"/>
    <w:basedOn w:val="a"/>
    <w:qFormat/>
    <w:rsid w:val="00C44808"/>
    <w:pPr>
      <w:spacing w:after="160" w:line="240" w:lineRule="exact"/>
      <w:ind w:firstLine="0"/>
      <w:jc w:val="left"/>
    </w:pPr>
    <w:rPr>
      <w:rFonts w:ascii="Verdana" w:hAnsi="Verdana" w:cs="Verdana"/>
      <w:sz w:val="20"/>
      <w:szCs w:val="20"/>
      <w:lang w:val="en-US" w:eastAsia="en-US"/>
    </w:rPr>
  </w:style>
  <w:style w:type="paragraph" w:customStyle="1" w:styleId="aff6">
    <w:name w:val="Знак Знак Знак Знак Знак Знак Знак Знак Знак"/>
    <w:basedOn w:val="a"/>
    <w:qFormat/>
    <w:rsid w:val="00C44808"/>
    <w:pPr>
      <w:spacing w:after="160" w:line="240" w:lineRule="exact"/>
      <w:ind w:firstLine="0"/>
    </w:pPr>
    <w:rPr>
      <w:rFonts w:ascii="Verdana" w:hAnsi="Verdana"/>
      <w:sz w:val="22"/>
      <w:szCs w:val="20"/>
      <w:lang w:val="en-US" w:eastAsia="en-US"/>
    </w:rPr>
  </w:style>
  <w:style w:type="paragraph" w:customStyle="1" w:styleId="aff7">
    <w:name w:val="Пункт договора"/>
    <w:basedOn w:val="a"/>
    <w:qFormat/>
    <w:rsid w:val="00C44808"/>
    <w:pPr>
      <w:widowControl w:val="0"/>
      <w:spacing w:line="240" w:lineRule="auto"/>
      <w:ind w:firstLine="0"/>
    </w:pPr>
    <w:rPr>
      <w:rFonts w:ascii="Arial" w:hAnsi="Arial"/>
      <w:sz w:val="20"/>
      <w:szCs w:val="20"/>
    </w:rPr>
  </w:style>
  <w:style w:type="paragraph" w:customStyle="1" w:styleId="aff8">
    <w:name w:val="Подпункт договора"/>
    <w:basedOn w:val="a"/>
    <w:qFormat/>
    <w:rsid w:val="00C44808"/>
    <w:pPr>
      <w:tabs>
        <w:tab w:val="left" w:pos="360"/>
      </w:tabs>
      <w:spacing w:line="240" w:lineRule="auto"/>
      <w:ind w:firstLine="0"/>
    </w:pPr>
    <w:rPr>
      <w:rFonts w:ascii="Arial" w:hAnsi="Arial"/>
      <w:sz w:val="20"/>
      <w:szCs w:val="20"/>
    </w:rPr>
  </w:style>
  <w:style w:type="paragraph" w:styleId="35">
    <w:name w:val="Body Text Indent 3"/>
    <w:basedOn w:val="a"/>
    <w:link w:val="34"/>
    <w:qFormat/>
    <w:rsid w:val="00C44808"/>
    <w:pPr>
      <w:spacing w:after="120"/>
      <w:ind w:left="283"/>
    </w:pPr>
    <w:rPr>
      <w:sz w:val="16"/>
      <w:szCs w:val="16"/>
    </w:rPr>
  </w:style>
  <w:style w:type="paragraph" w:styleId="afd">
    <w:name w:val="List Paragraph"/>
    <w:aliases w:val="Table-Normal,RSHB_Table-Normal,Заголовок_3,Подпись рисунка,Абзац с отступом,List Paragraph,Маркированный ГП,А,Абзац списка1,Абзац списка3,Абзац вправо-1,List Paragraph1,Абзац вправо-11,List Paragraph11,Абзац вправо-12,List Paragraph12"/>
    <w:basedOn w:val="a"/>
    <w:link w:val="afc"/>
    <w:uiPriority w:val="34"/>
    <w:qFormat/>
    <w:rsid w:val="00C44808"/>
    <w:pPr>
      <w:spacing w:line="240" w:lineRule="auto"/>
      <w:ind w:left="720" w:firstLine="0"/>
      <w:contextualSpacing/>
      <w:jc w:val="left"/>
    </w:pPr>
    <w:rPr>
      <w:sz w:val="24"/>
      <w:szCs w:val="24"/>
    </w:rPr>
  </w:style>
  <w:style w:type="paragraph" w:customStyle="1" w:styleId="1">
    <w:name w:val="1. Статья"/>
    <w:basedOn w:val="30"/>
    <w:link w:val="12"/>
    <w:qFormat/>
    <w:rsid w:val="00C44808"/>
    <w:pPr>
      <w:keepNext w:val="0"/>
      <w:widowControl w:val="0"/>
      <w:numPr>
        <w:numId w:val="1"/>
      </w:numPr>
      <w:tabs>
        <w:tab w:val="clear" w:pos="720"/>
        <w:tab w:val="left" w:pos="2340"/>
      </w:tabs>
      <w:suppressAutoHyphens w:val="0"/>
      <w:spacing w:before="0" w:after="0"/>
      <w:ind w:right="1462" w:firstLine="0"/>
      <w:jc w:val="center"/>
      <w:textAlignment w:val="baseline"/>
    </w:pPr>
    <w:rPr>
      <w:b w:val="0"/>
      <w:sz w:val="24"/>
      <w:szCs w:val="24"/>
    </w:rPr>
  </w:style>
  <w:style w:type="paragraph" w:customStyle="1" w:styleId="2">
    <w:name w:val="2. Пункт"/>
    <w:basedOn w:val="30"/>
    <w:qFormat/>
    <w:rsid w:val="00C44808"/>
    <w:pPr>
      <w:keepNext w:val="0"/>
      <w:widowControl w:val="0"/>
      <w:numPr>
        <w:ilvl w:val="1"/>
        <w:numId w:val="1"/>
      </w:numPr>
      <w:suppressAutoHyphens w:val="0"/>
      <w:spacing w:before="0" w:after="0"/>
      <w:jc w:val="both"/>
      <w:textAlignment w:val="baseline"/>
    </w:pPr>
    <w:rPr>
      <w:b w:val="0"/>
      <w:sz w:val="24"/>
      <w:szCs w:val="24"/>
    </w:rPr>
  </w:style>
  <w:style w:type="paragraph" w:customStyle="1" w:styleId="3">
    <w:name w:val="3. Подпункт"/>
    <w:basedOn w:val="30"/>
    <w:link w:val="36"/>
    <w:qFormat/>
    <w:rsid w:val="00C44808"/>
    <w:pPr>
      <w:keepNext w:val="0"/>
      <w:widowControl w:val="0"/>
      <w:numPr>
        <w:ilvl w:val="2"/>
        <w:numId w:val="1"/>
      </w:numPr>
      <w:tabs>
        <w:tab w:val="left" w:pos="1620"/>
      </w:tabs>
      <w:suppressAutoHyphens w:val="0"/>
      <w:spacing w:before="0" w:after="0"/>
      <w:jc w:val="both"/>
      <w:textAlignment w:val="baseline"/>
    </w:pPr>
    <w:rPr>
      <w:bCs/>
      <w:sz w:val="24"/>
      <w:szCs w:val="24"/>
    </w:rPr>
  </w:style>
  <w:style w:type="paragraph" w:customStyle="1" w:styleId="ConsNormal">
    <w:name w:val="ConsNormal"/>
    <w:qFormat/>
    <w:rsid w:val="00C44808"/>
    <w:pPr>
      <w:ind w:right="19772" w:firstLine="720"/>
    </w:pPr>
    <w:rPr>
      <w:rFonts w:ascii="Arial" w:eastAsia="Times New Roman" w:hAnsi="Arial" w:cs="Times New Roman"/>
      <w:sz w:val="32"/>
      <w:szCs w:val="20"/>
    </w:rPr>
  </w:style>
  <w:style w:type="paragraph" w:styleId="ac">
    <w:name w:val="Balloon Text"/>
    <w:basedOn w:val="a"/>
    <w:link w:val="ab"/>
    <w:qFormat/>
    <w:rsid w:val="00C44808"/>
    <w:pPr>
      <w:spacing w:line="240" w:lineRule="auto"/>
    </w:pPr>
    <w:rPr>
      <w:rFonts w:ascii="Tahoma" w:hAnsi="Tahoma"/>
      <w:sz w:val="16"/>
      <w:szCs w:val="16"/>
      <w:lang w:val="x-none" w:eastAsia="x-none"/>
    </w:rPr>
  </w:style>
  <w:style w:type="paragraph" w:customStyle="1" w:styleId="4">
    <w:name w:val="4. Отчерк"/>
    <w:basedOn w:val="a"/>
    <w:link w:val="42"/>
    <w:qFormat/>
    <w:rsid w:val="00C44808"/>
    <w:pPr>
      <w:widowControl w:val="0"/>
      <w:numPr>
        <w:numId w:val="2"/>
      </w:numPr>
      <w:spacing w:line="240" w:lineRule="auto"/>
    </w:pPr>
    <w:rPr>
      <w:sz w:val="24"/>
      <w:szCs w:val="24"/>
      <w:lang w:val="x-none" w:eastAsia="x-none"/>
    </w:rPr>
  </w:style>
  <w:style w:type="paragraph" w:styleId="af">
    <w:name w:val="annotation text"/>
    <w:basedOn w:val="a"/>
    <w:link w:val="ae"/>
    <w:qFormat/>
    <w:rsid w:val="00C44808"/>
    <w:pPr>
      <w:spacing w:line="240" w:lineRule="auto"/>
    </w:pPr>
    <w:rPr>
      <w:sz w:val="20"/>
      <w:szCs w:val="20"/>
      <w:lang w:val="x-none" w:eastAsia="x-none"/>
    </w:rPr>
  </w:style>
  <w:style w:type="paragraph" w:styleId="af1">
    <w:name w:val="annotation subject"/>
    <w:basedOn w:val="af"/>
    <w:next w:val="af"/>
    <w:link w:val="af0"/>
    <w:qFormat/>
    <w:rsid w:val="00C44808"/>
    <w:rPr>
      <w:b/>
      <w:bCs/>
    </w:rPr>
  </w:style>
  <w:style w:type="paragraph" w:styleId="af3">
    <w:name w:val="footer"/>
    <w:basedOn w:val="a"/>
    <w:link w:val="af2"/>
    <w:uiPriority w:val="99"/>
    <w:rsid w:val="00C44808"/>
    <w:pPr>
      <w:tabs>
        <w:tab w:val="center" w:pos="4677"/>
        <w:tab w:val="right" w:pos="9355"/>
      </w:tabs>
      <w:spacing w:line="240" w:lineRule="auto"/>
    </w:pPr>
    <w:rPr>
      <w:lang w:val="x-none" w:eastAsia="x-none"/>
    </w:rPr>
  </w:style>
  <w:style w:type="paragraph" w:styleId="aff9">
    <w:name w:val="Revision"/>
    <w:uiPriority w:val="99"/>
    <w:semiHidden/>
    <w:qFormat/>
    <w:rsid w:val="00C44808"/>
    <w:rPr>
      <w:rFonts w:ascii="Times New Roman" w:eastAsia="Times New Roman" w:hAnsi="Times New Roman" w:cs="Times New Roman"/>
      <w:sz w:val="28"/>
      <w:szCs w:val="28"/>
      <w:lang w:eastAsia="ru-RU"/>
    </w:rPr>
  </w:style>
  <w:style w:type="paragraph" w:customStyle="1" w:styleId="13">
    <w:name w:val="Заголовок1"/>
    <w:basedOn w:val="a"/>
    <w:link w:val="af4"/>
    <w:qFormat/>
    <w:rsid w:val="00C44808"/>
    <w:pPr>
      <w:widowControl w:val="0"/>
      <w:spacing w:after="120" w:line="240" w:lineRule="auto"/>
      <w:ind w:firstLine="0"/>
      <w:jc w:val="center"/>
      <w:textAlignment w:val="baseline"/>
    </w:pPr>
    <w:rPr>
      <w:b/>
      <w:bCs/>
      <w:sz w:val="32"/>
      <w:szCs w:val="20"/>
    </w:rPr>
  </w:style>
  <w:style w:type="paragraph" w:styleId="af6">
    <w:name w:val="Body Text Indent"/>
    <w:basedOn w:val="a"/>
    <w:link w:val="af5"/>
    <w:rsid w:val="00C44808"/>
    <w:pPr>
      <w:spacing w:after="120"/>
      <w:ind w:left="283"/>
    </w:pPr>
    <w:rPr>
      <w:lang w:val="x-none" w:eastAsia="x-none"/>
    </w:rPr>
  </w:style>
  <w:style w:type="paragraph" w:customStyle="1" w:styleId="333">
    <w:name w:val="Пункт 3.3.3"/>
    <w:basedOn w:val="a"/>
    <w:qFormat/>
    <w:rsid w:val="00C44808"/>
    <w:pPr>
      <w:keepNext/>
      <w:keepLines/>
      <w:widowControl w:val="0"/>
      <w:tabs>
        <w:tab w:val="left" w:pos="920"/>
      </w:tabs>
      <w:spacing w:before="240" w:after="240" w:line="240" w:lineRule="auto"/>
      <w:ind w:left="704" w:hanging="504"/>
      <w:jc w:val="left"/>
      <w:textAlignment w:val="baseline"/>
      <w:outlineLvl w:val="1"/>
    </w:pPr>
    <w:rPr>
      <w:sz w:val="24"/>
      <w:szCs w:val="20"/>
    </w:rPr>
  </w:style>
  <w:style w:type="paragraph" w:customStyle="1" w:styleId="caption111">
    <w:name w:val="caption111"/>
    <w:basedOn w:val="a"/>
    <w:next w:val="a"/>
    <w:qFormat/>
    <w:rsid w:val="00C44808"/>
    <w:pPr>
      <w:widowControl w:val="0"/>
      <w:spacing w:before="120" w:after="120" w:line="240" w:lineRule="auto"/>
      <w:ind w:firstLine="0"/>
      <w:textAlignment w:val="baseline"/>
    </w:pPr>
    <w:rPr>
      <w:b/>
      <w:bCs/>
      <w:sz w:val="24"/>
      <w:szCs w:val="24"/>
    </w:rPr>
  </w:style>
  <w:style w:type="paragraph" w:customStyle="1" w:styleId="14">
    <w:name w:val="Знак1"/>
    <w:basedOn w:val="a"/>
    <w:qFormat/>
    <w:rsid w:val="00C44808"/>
    <w:pPr>
      <w:spacing w:after="160" w:line="240" w:lineRule="exact"/>
      <w:ind w:firstLine="0"/>
      <w:jc w:val="left"/>
    </w:pPr>
    <w:rPr>
      <w:rFonts w:ascii="Verdana" w:hAnsi="Verdana" w:cs="Verdana"/>
      <w:sz w:val="20"/>
      <w:szCs w:val="20"/>
      <w:lang w:val="en-US" w:eastAsia="en-US"/>
    </w:rPr>
  </w:style>
  <w:style w:type="paragraph" w:customStyle="1" w:styleId="-">
    <w:name w:val="Контракт-раздел"/>
    <w:basedOn w:val="a"/>
    <w:qFormat/>
    <w:rsid w:val="00C44808"/>
    <w:pPr>
      <w:keepNext/>
      <w:keepLines/>
      <w:numPr>
        <w:numId w:val="4"/>
      </w:numPr>
      <w:tabs>
        <w:tab w:val="left" w:pos="0"/>
        <w:tab w:val="left" w:pos="567"/>
      </w:tabs>
      <w:spacing w:before="360" w:after="120" w:line="240" w:lineRule="auto"/>
      <w:jc w:val="center"/>
      <w:textAlignment w:val="baseline"/>
      <w:outlineLvl w:val="1"/>
    </w:pPr>
    <w:rPr>
      <w:b/>
      <w:bCs/>
      <w:caps/>
    </w:rPr>
  </w:style>
  <w:style w:type="paragraph" w:customStyle="1" w:styleId="-0">
    <w:name w:val="Контракт-пункт"/>
    <w:basedOn w:val="a"/>
    <w:qFormat/>
    <w:rsid w:val="00C44808"/>
    <w:pPr>
      <w:numPr>
        <w:ilvl w:val="1"/>
        <w:numId w:val="4"/>
      </w:numPr>
    </w:pPr>
  </w:style>
  <w:style w:type="paragraph" w:customStyle="1" w:styleId="-1">
    <w:name w:val="Контракт-подпункт"/>
    <w:basedOn w:val="a"/>
    <w:qFormat/>
    <w:rsid w:val="00C44808"/>
    <w:pPr>
      <w:numPr>
        <w:ilvl w:val="2"/>
        <w:numId w:val="4"/>
      </w:numPr>
    </w:pPr>
  </w:style>
  <w:style w:type="paragraph" w:customStyle="1" w:styleId="-2">
    <w:name w:val="Контракт-подподпункт"/>
    <w:basedOn w:val="a"/>
    <w:qFormat/>
    <w:rsid w:val="00C44808"/>
    <w:pPr>
      <w:numPr>
        <w:ilvl w:val="3"/>
        <w:numId w:val="4"/>
      </w:numPr>
    </w:pPr>
  </w:style>
  <w:style w:type="paragraph" w:styleId="af9">
    <w:name w:val="endnote text"/>
    <w:basedOn w:val="a"/>
    <w:link w:val="af8"/>
    <w:uiPriority w:val="99"/>
    <w:semiHidden/>
    <w:unhideWhenUsed/>
    <w:rsid w:val="00C44808"/>
    <w:rPr>
      <w:sz w:val="20"/>
      <w:szCs w:val="20"/>
      <w:lang w:val="x-none" w:eastAsia="x-none"/>
    </w:rPr>
  </w:style>
  <w:style w:type="paragraph" w:customStyle="1" w:styleId="affa">
    <w:name w:val="Содержимое врезки"/>
    <w:basedOn w:val="a"/>
    <w:qFormat/>
  </w:style>
  <w:style w:type="paragraph" w:customStyle="1" w:styleId="affb">
    <w:name w:val="Содержимое таблицы"/>
    <w:basedOn w:val="a"/>
    <w:qFormat/>
    <w:pPr>
      <w:widowControl w:val="0"/>
      <w:suppressLineNumbers/>
    </w:pPr>
  </w:style>
  <w:style w:type="paragraph" w:customStyle="1" w:styleId="affc">
    <w:name w:val="Заголовок таблицы"/>
    <w:basedOn w:val="affb"/>
    <w:qFormat/>
    <w:pPr>
      <w:jc w:val="center"/>
    </w:pPr>
    <w:rPr>
      <w:b/>
      <w:bCs/>
    </w:rPr>
  </w:style>
  <w:style w:type="table" w:styleId="affd">
    <w:name w:val="Table Grid"/>
    <w:basedOn w:val="a1"/>
    <w:rsid w:val="00C44808"/>
    <w:pPr>
      <w:spacing w:line="360" w:lineRule="auto"/>
      <w:jc w:val="both"/>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5.xml"/><Relationship Id="rId21" Type="http://schemas.openxmlformats.org/officeDocument/2006/relationships/header" Target="header10.xml"/><Relationship Id="rId42" Type="http://schemas.openxmlformats.org/officeDocument/2006/relationships/image" Target="media/image7.wmf"/><Relationship Id="rId47" Type="http://schemas.openxmlformats.org/officeDocument/2006/relationships/image" Target="media/image11.wmf"/><Relationship Id="rId63" Type="http://schemas.openxmlformats.org/officeDocument/2006/relationships/oleObject" Target="embeddings/oleObject8.bin"/><Relationship Id="rId68" Type="http://schemas.openxmlformats.org/officeDocument/2006/relationships/image" Target="media/image28.emf"/><Relationship Id="rId84" Type="http://schemas.openxmlformats.org/officeDocument/2006/relationships/oleObject" Target="embeddings/oleObject18.bin"/><Relationship Id="rId89" Type="http://schemas.openxmlformats.org/officeDocument/2006/relationships/image" Target="media/image39.emf"/><Relationship Id="rId16" Type="http://schemas.openxmlformats.org/officeDocument/2006/relationships/header" Target="header5.xml"/><Relationship Id="rId107" Type="http://schemas.openxmlformats.org/officeDocument/2006/relationships/header" Target="header20.xml"/><Relationship Id="rId11" Type="http://schemas.openxmlformats.org/officeDocument/2006/relationships/hyperlink" Target="consultantplus://offline/ref=79440D5123ABA6A25F43346AB59DBAAC7032C8E1556DA64FAED62E167F76889C2B7C475C32EFC59BJ8rDH" TargetMode="External"/><Relationship Id="rId32" Type="http://schemas.openxmlformats.org/officeDocument/2006/relationships/oleObject" Target="embeddings/oleObject1.bin"/><Relationship Id="rId37" Type="http://schemas.openxmlformats.org/officeDocument/2006/relationships/oleObject" Target="embeddings/oleObject3.bin"/><Relationship Id="rId53" Type="http://schemas.openxmlformats.org/officeDocument/2006/relationships/image" Target="media/image17.wmf"/><Relationship Id="rId58" Type="http://schemas.openxmlformats.org/officeDocument/2006/relationships/image" Target="media/image22.wmf"/><Relationship Id="rId74" Type="http://schemas.openxmlformats.org/officeDocument/2006/relationships/oleObject" Target="embeddings/oleObject13.bin"/><Relationship Id="rId79" Type="http://schemas.openxmlformats.org/officeDocument/2006/relationships/image" Target="media/image34.emf"/><Relationship Id="rId102" Type="http://schemas.openxmlformats.org/officeDocument/2006/relationships/image" Target="media/image47.wmf"/><Relationship Id="rId5" Type="http://schemas.openxmlformats.org/officeDocument/2006/relationships/webSettings" Target="webSettings.xml"/><Relationship Id="rId90" Type="http://schemas.openxmlformats.org/officeDocument/2006/relationships/oleObject" Target="embeddings/oleObject21.bin"/><Relationship Id="rId95" Type="http://schemas.openxmlformats.org/officeDocument/2006/relationships/image" Target="media/image42.emf"/><Relationship Id="rId22" Type="http://schemas.openxmlformats.org/officeDocument/2006/relationships/header" Target="header11.xml"/><Relationship Id="rId27" Type="http://schemas.openxmlformats.org/officeDocument/2006/relationships/header" Target="header16.xml"/><Relationship Id="rId43" Type="http://schemas.openxmlformats.org/officeDocument/2006/relationships/image" Target="media/image8.wmf"/><Relationship Id="rId48" Type="http://schemas.openxmlformats.org/officeDocument/2006/relationships/image" Target="media/image12.wmf"/><Relationship Id="rId64" Type="http://schemas.openxmlformats.org/officeDocument/2006/relationships/image" Target="media/image26.emf"/><Relationship Id="rId69" Type="http://schemas.openxmlformats.org/officeDocument/2006/relationships/oleObject" Target="embeddings/oleObject11.bin"/><Relationship Id="rId80" Type="http://schemas.openxmlformats.org/officeDocument/2006/relationships/oleObject" Target="embeddings/oleObject16.bin"/><Relationship Id="rId85" Type="http://schemas.openxmlformats.org/officeDocument/2006/relationships/image" Target="media/image37.emf"/><Relationship Id="rId12" Type="http://schemas.openxmlformats.org/officeDocument/2006/relationships/header" Target="header1.xml"/><Relationship Id="rId17" Type="http://schemas.openxmlformats.org/officeDocument/2006/relationships/header" Target="header6.xml"/><Relationship Id="rId33" Type="http://schemas.openxmlformats.org/officeDocument/2006/relationships/image" Target="media/image2.emf"/><Relationship Id="rId38" Type="http://schemas.openxmlformats.org/officeDocument/2006/relationships/image" Target="media/image5.wmf"/><Relationship Id="rId59" Type="http://schemas.openxmlformats.org/officeDocument/2006/relationships/image" Target="media/image23.emf"/><Relationship Id="rId103" Type="http://schemas.openxmlformats.org/officeDocument/2006/relationships/image" Target="media/image48.emf"/><Relationship Id="rId108" Type="http://schemas.openxmlformats.org/officeDocument/2006/relationships/fontTable" Target="fontTable.xml"/><Relationship Id="rId54" Type="http://schemas.openxmlformats.org/officeDocument/2006/relationships/image" Target="media/image18.wmf"/><Relationship Id="rId70" Type="http://schemas.openxmlformats.org/officeDocument/2006/relationships/image" Target="media/image29.wmf"/><Relationship Id="rId75" Type="http://schemas.openxmlformats.org/officeDocument/2006/relationships/image" Target="media/image32.emf"/><Relationship Id="rId91" Type="http://schemas.openxmlformats.org/officeDocument/2006/relationships/image" Target="media/image40.emf"/><Relationship Id="rId96" Type="http://schemas.openxmlformats.org/officeDocument/2006/relationships/oleObject" Target="embeddings/oleObject24.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image" Target="media/image4.emf"/><Relationship Id="rId49" Type="http://schemas.openxmlformats.org/officeDocument/2006/relationships/image" Target="media/image13.wmf"/><Relationship Id="rId57" Type="http://schemas.openxmlformats.org/officeDocument/2006/relationships/image" Target="media/image21.wmf"/><Relationship Id="rId106" Type="http://schemas.openxmlformats.org/officeDocument/2006/relationships/footer" Target="footer1.xml"/><Relationship Id="rId10" Type="http://schemas.openxmlformats.org/officeDocument/2006/relationships/hyperlink" Target="consultantplus://offline/ref=94D5CE8889791A29DE57299515463A9D6135D2287D929C803E6F853513x2A2P" TargetMode="External"/><Relationship Id="rId31" Type="http://schemas.openxmlformats.org/officeDocument/2006/relationships/image" Target="media/image1.emf"/><Relationship Id="rId44" Type="http://schemas.openxmlformats.org/officeDocument/2006/relationships/image" Target="media/image9.emf"/><Relationship Id="rId52" Type="http://schemas.openxmlformats.org/officeDocument/2006/relationships/image" Target="media/image16.wmf"/><Relationship Id="rId60" Type="http://schemas.openxmlformats.org/officeDocument/2006/relationships/oleObject" Target="embeddings/oleObject7.bin"/><Relationship Id="rId65" Type="http://schemas.openxmlformats.org/officeDocument/2006/relationships/oleObject" Target="embeddings/oleObject9.bin"/><Relationship Id="rId73" Type="http://schemas.openxmlformats.org/officeDocument/2006/relationships/image" Target="media/image31.emf"/><Relationship Id="rId78" Type="http://schemas.openxmlformats.org/officeDocument/2006/relationships/oleObject" Target="embeddings/oleObject15.bin"/><Relationship Id="rId81" Type="http://schemas.openxmlformats.org/officeDocument/2006/relationships/image" Target="media/image35.emf"/><Relationship Id="rId86" Type="http://schemas.openxmlformats.org/officeDocument/2006/relationships/oleObject" Target="embeddings/oleObject19.bin"/><Relationship Id="rId94" Type="http://schemas.openxmlformats.org/officeDocument/2006/relationships/oleObject" Target="embeddings/oleObject23.bin"/><Relationship Id="rId99" Type="http://schemas.openxmlformats.org/officeDocument/2006/relationships/image" Target="media/image44.wmf"/><Relationship Id="rId101" Type="http://schemas.openxmlformats.org/officeDocument/2006/relationships/image" Target="media/image46.wmf"/><Relationship Id="rId4" Type="http://schemas.openxmlformats.org/officeDocument/2006/relationships/settings" Target="settings.xml"/><Relationship Id="rId9" Type="http://schemas.openxmlformats.org/officeDocument/2006/relationships/hyperlink" Target="consultantplus://offline/ref=94D5CE8889791A29DE57299515463A9D6134D8237B999C803E6F853513x2A2P" TargetMode="External"/><Relationship Id="rId13" Type="http://schemas.openxmlformats.org/officeDocument/2006/relationships/header" Target="header2.xml"/><Relationship Id="rId18" Type="http://schemas.openxmlformats.org/officeDocument/2006/relationships/header" Target="header7.xml"/><Relationship Id="rId39" Type="http://schemas.openxmlformats.org/officeDocument/2006/relationships/oleObject" Target="embeddings/oleObject4.bin"/><Relationship Id="rId109" Type="http://schemas.openxmlformats.org/officeDocument/2006/relationships/theme" Target="theme/theme1.xml"/><Relationship Id="rId34" Type="http://schemas.openxmlformats.org/officeDocument/2006/relationships/oleObject" Target="embeddings/oleObject2.bin"/><Relationship Id="rId50" Type="http://schemas.openxmlformats.org/officeDocument/2006/relationships/image" Target="media/image14.wmf"/><Relationship Id="rId55" Type="http://schemas.openxmlformats.org/officeDocument/2006/relationships/image" Target="media/image19.wmf"/><Relationship Id="rId76" Type="http://schemas.openxmlformats.org/officeDocument/2006/relationships/oleObject" Target="embeddings/oleObject14.bin"/><Relationship Id="rId97" Type="http://schemas.openxmlformats.org/officeDocument/2006/relationships/image" Target="media/image43.emf"/><Relationship Id="rId104" Type="http://schemas.openxmlformats.org/officeDocument/2006/relationships/oleObject" Target="embeddings/oleObject26.bin"/><Relationship Id="rId7" Type="http://schemas.openxmlformats.org/officeDocument/2006/relationships/endnotes" Target="endnotes.xml"/><Relationship Id="rId71" Type="http://schemas.openxmlformats.org/officeDocument/2006/relationships/image" Target="media/image30.emf"/><Relationship Id="rId92" Type="http://schemas.openxmlformats.org/officeDocument/2006/relationships/oleObject" Target="embeddings/oleObject22.bin"/><Relationship Id="rId2" Type="http://schemas.openxmlformats.org/officeDocument/2006/relationships/numbering" Target="numbering.xml"/><Relationship Id="rId29" Type="http://schemas.openxmlformats.org/officeDocument/2006/relationships/header" Target="header18.xml"/><Relationship Id="rId24" Type="http://schemas.openxmlformats.org/officeDocument/2006/relationships/header" Target="header13.xml"/><Relationship Id="rId40" Type="http://schemas.openxmlformats.org/officeDocument/2006/relationships/image" Target="media/image6.emf"/><Relationship Id="rId45" Type="http://schemas.openxmlformats.org/officeDocument/2006/relationships/oleObject" Target="embeddings/oleObject6.bin"/><Relationship Id="rId66" Type="http://schemas.openxmlformats.org/officeDocument/2006/relationships/image" Target="media/image27.emf"/><Relationship Id="rId87" Type="http://schemas.openxmlformats.org/officeDocument/2006/relationships/image" Target="media/image38.emf"/><Relationship Id="rId61" Type="http://schemas.openxmlformats.org/officeDocument/2006/relationships/image" Target="media/image24.wmf"/><Relationship Id="rId82" Type="http://schemas.openxmlformats.org/officeDocument/2006/relationships/oleObject" Target="embeddings/oleObject17.bin"/><Relationship Id="rId19" Type="http://schemas.openxmlformats.org/officeDocument/2006/relationships/header" Target="header8.xml"/><Relationship Id="rId14" Type="http://schemas.openxmlformats.org/officeDocument/2006/relationships/header" Target="header3.xml"/><Relationship Id="rId30" Type="http://schemas.openxmlformats.org/officeDocument/2006/relationships/hyperlink" Target="http://www.cbr.ru/" TargetMode="External"/><Relationship Id="rId35" Type="http://schemas.openxmlformats.org/officeDocument/2006/relationships/image" Target="media/image3.png"/><Relationship Id="rId56" Type="http://schemas.openxmlformats.org/officeDocument/2006/relationships/image" Target="media/image20.wmf"/><Relationship Id="rId77" Type="http://schemas.openxmlformats.org/officeDocument/2006/relationships/image" Target="media/image33.emf"/><Relationship Id="rId100" Type="http://schemas.openxmlformats.org/officeDocument/2006/relationships/image" Target="media/image45.wmf"/><Relationship Id="rId105" Type="http://schemas.openxmlformats.org/officeDocument/2006/relationships/header" Target="header19.xml"/><Relationship Id="rId8" Type="http://schemas.openxmlformats.org/officeDocument/2006/relationships/hyperlink" Target="mailto:ld@rushydro.ru" TargetMode="External"/><Relationship Id="rId51" Type="http://schemas.openxmlformats.org/officeDocument/2006/relationships/image" Target="media/image15.wmf"/><Relationship Id="rId72" Type="http://schemas.openxmlformats.org/officeDocument/2006/relationships/oleObject" Target="embeddings/oleObject12.bin"/><Relationship Id="rId93" Type="http://schemas.openxmlformats.org/officeDocument/2006/relationships/image" Target="media/image41.emf"/><Relationship Id="rId98" Type="http://schemas.openxmlformats.org/officeDocument/2006/relationships/oleObject" Target="embeddings/oleObject25.bin"/><Relationship Id="rId3" Type="http://schemas.openxmlformats.org/officeDocument/2006/relationships/styles" Target="styles.xml"/><Relationship Id="rId25" Type="http://schemas.openxmlformats.org/officeDocument/2006/relationships/header" Target="header14.xml"/><Relationship Id="rId46" Type="http://schemas.openxmlformats.org/officeDocument/2006/relationships/image" Target="media/image10.wmf"/><Relationship Id="rId67" Type="http://schemas.openxmlformats.org/officeDocument/2006/relationships/oleObject" Target="embeddings/oleObject10.bin"/><Relationship Id="rId20" Type="http://schemas.openxmlformats.org/officeDocument/2006/relationships/header" Target="header9.xml"/><Relationship Id="rId41" Type="http://schemas.openxmlformats.org/officeDocument/2006/relationships/oleObject" Target="embeddings/oleObject5.bin"/><Relationship Id="rId62" Type="http://schemas.openxmlformats.org/officeDocument/2006/relationships/image" Target="media/image25.emf"/><Relationship Id="rId83" Type="http://schemas.openxmlformats.org/officeDocument/2006/relationships/image" Target="media/image36.emf"/><Relationship Id="rId88" Type="http://schemas.openxmlformats.org/officeDocument/2006/relationships/oleObject" Target="embeddings/oleObject2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A8350-791D-4E06-A88F-32EF04DC2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60</Pages>
  <Words>23634</Words>
  <Characters>134720</Characters>
  <Application>Microsoft Office Word</Application>
  <DocSecurity>0</DocSecurity>
  <Lines>1122</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158038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Костина Татьяна Владимировна</dc:creator>
  <dc:description/>
  <cp:lastModifiedBy>Беспалов Петр Сергеевич</cp:lastModifiedBy>
  <cp:revision>9</cp:revision>
  <dcterms:created xsi:type="dcterms:W3CDTF">2026-05-15T06:51:00Z</dcterms:created>
  <dcterms:modified xsi:type="dcterms:W3CDTF">2026-05-18T04:48:00Z</dcterms:modified>
  <dc:language>ru-RU</dc:language>
</cp:coreProperties>
</file>