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1260" w:val="left"/>
        </w:tabs>
        <w:ind w:firstLine="0"/>
        <w:jc w:val="center"/>
        <w:rPr>
          <w:b w:val="1"/>
          <w:color w:themeColor="text1" w:val="000000"/>
        </w:rPr>
      </w:pPr>
      <w:r>
        <w:rPr>
          <w:b w:val="1"/>
          <w:color w:themeColor="text1" w:val="000000"/>
          <w:sz w:val="26"/>
        </w:rPr>
        <w:t>ТЕХНИЧЕСКОЕ ЗАДАНИЕ</w:t>
      </w:r>
    </w:p>
    <w:p w14:paraId="02000000">
      <w:pPr>
        <w:pStyle w:val="Style_1"/>
        <w:widowControl w:val="1"/>
        <w:tabs>
          <w:tab w:leader="none" w:pos="708" w:val="clear"/>
          <w:tab w:leader="none" w:pos="1260" w:val="left"/>
        </w:tabs>
        <w:ind/>
        <w:jc w:val="center"/>
        <w:rPr>
          <w:b w:val="1"/>
          <w:color w:themeColor="text1" w:val="000000"/>
          <w:sz w:val="26"/>
        </w:rPr>
      </w:pPr>
      <w:r>
        <w:rPr>
          <w:b w:val="1"/>
          <w:color w:themeColor="text1" w:val="000000"/>
          <w:sz w:val="26"/>
        </w:rPr>
        <w:t>«Поставк</w:t>
      </w:r>
      <w:r>
        <w:rPr>
          <w:b w:val="1"/>
          <w:color w:themeColor="text1" w:val="000000"/>
          <w:sz w:val="26"/>
        </w:rPr>
        <w:t>а</w:t>
      </w:r>
      <w:r>
        <w:rPr>
          <w:b w:val="1"/>
          <w:color w:themeColor="text1" w:val="000000"/>
          <w:sz w:val="26"/>
        </w:rPr>
        <w:t xml:space="preserve"> оборудования и материалов для создания и модернизации структурированной кабельной системы.»</w:t>
      </w:r>
    </w:p>
    <w:p w14:paraId="03000000">
      <w:pPr>
        <w:pStyle w:val="Style_1"/>
        <w:widowControl w:val="1"/>
        <w:tabs>
          <w:tab w:leader="none" w:pos="708" w:val="clear"/>
          <w:tab w:leader="none" w:pos="1260" w:val="left"/>
        </w:tabs>
        <w:ind/>
        <w:jc w:val="center"/>
        <w:rPr>
          <w:b w:val="1"/>
          <w:color w:themeColor="text1" w:val="000000"/>
          <w:sz w:val="26"/>
        </w:rPr>
      </w:pPr>
    </w:p>
    <w:p w14:paraId="04000000">
      <w:pPr>
        <w:pStyle w:val="Style_1"/>
        <w:widowControl w:val="0"/>
        <w:numPr>
          <w:ilvl w:val="0"/>
          <w:numId w:val="1"/>
        </w:numPr>
        <w:spacing w:after="0" w:before="0"/>
        <w:ind w:firstLine="567"/>
        <w:contextualSpacing w:val="1"/>
        <w:jc w:val="both"/>
        <w:rPr>
          <w:sz w:val="26"/>
        </w:rPr>
      </w:pPr>
      <w:r>
        <w:rPr>
          <w:sz w:val="26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05000000">
      <w:pPr>
        <w:pStyle w:val="Style_1"/>
        <w:widowControl w:val="0"/>
        <w:numPr>
          <w:ilvl w:val="0"/>
          <w:numId w:val="1"/>
        </w:numPr>
        <w:spacing w:after="0" w:before="0"/>
        <w:ind w:firstLine="567"/>
        <w:contextualSpacing w:val="1"/>
        <w:jc w:val="both"/>
        <w:rPr>
          <w:sz w:val="26"/>
        </w:rPr>
      </w:pPr>
      <w:r>
        <w:rPr>
          <w:sz w:val="26"/>
        </w:rPr>
        <w:t xml:space="preserve">Поставщик обязан поставить товар в таре и упаковке, обеспечивающей </w:t>
      </w:r>
      <w:r>
        <w:rPr>
          <w:sz w:val="26"/>
        </w:rPr>
        <w:br/>
      </w:r>
      <w:r>
        <w:rPr>
          <w:sz w:val="26"/>
        </w:rPr>
        <w:t xml:space="preserve">его сохранность, товарный вид и предохраняющей от всякого рода повреждений </w:t>
      </w:r>
      <w:r>
        <w:rPr>
          <w:sz w:val="26"/>
        </w:rPr>
        <w:br/>
      </w:r>
      <w:r>
        <w:rPr>
          <w:sz w:val="26"/>
        </w:rPr>
        <w:t>при транспортировке.</w:t>
      </w:r>
    </w:p>
    <w:p w14:paraId="06000000">
      <w:pPr>
        <w:pStyle w:val="Style_1"/>
        <w:widowControl w:val="0"/>
        <w:numPr>
          <w:ilvl w:val="0"/>
          <w:numId w:val="1"/>
        </w:numPr>
        <w:spacing w:after="0" w:before="0"/>
        <w:ind w:firstLine="567"/>
        <w:contextualSpacing w:val="1"/>
        <w:jc w:val="both"/>
        <w:rPr>
          <w:sz w:val="26"/>
        </w:rPr>
      </w:pPr>
      <w:r>
        <w:rPr>
          <w:sz w:val="26"/>
        </w:rPr>
        <w:t>Поставляемый товар, подлежащий обязательной сертификации, должен иметь сертификат соответствия и знак соответствия, выданные уполномоченным органом.</w:t>
      </w:r>
    </w:p>
    <w:p w14:paraId="07000000">
      <w:pPr>
        <w:pStyle w:val="Style_1"/>
        <w:widowControl w:val="0"/>
        <w:spacing w:after="0" w:before="0"/>
        <w:ind w:firstLine="567"/>
        <w:contextualSpacing w:val="1"/>
        <w:jc w:val="both"/>
        <w:rPr>
          <w:sz w:val="26"/>
        </w:rPr>
      </w:pPr>
      <w:r>
        <w:rPr>
          <w:sz w:val="26"/>
        </w:rPr>
        <w:t>4. Требования энергетической эффективности товара: не установлены.</w:t>
      </w:r>
    </w:p>
    <w:p w14:paraId="08000000">
      <w:pPr>
        <w:pStyle w:val="Style_1"/>
        <w:widowControl w:val="0"/>
        <w:spacing w:after="0" w:before="0"/>
        <w:ind w:firstLine="567"/>
        <w:contextualSpacing w:val="1"/>
        <w:jc w:val="both"/>
        <w:rPr>
          <w:sz w:val="26"/>
        </w:rPr>
      </w:pPr>
      <w:r>
        <w:rPr>
          <w:sz w:val="26"/>
        </w:rPr>
        <w:t xml:space="preserve">5. Срок, место поставки товара: </w:t>
      </w:r>
    </w:p>
    <w:p w14:paraId="09000000">
      <w:pPr>
        <w:pStyle w:val="Style_1"/>
        <w:widowControl w:val="0"/>
        <w:spacing w:after="0" w:before="0"/>
        <w:ind w:firstLine="567"/>
        <w:contextualSpacing w:val="1"/>
        <w:jc w:val="both"/>
        <w:rPr>
          <w:sz w:val="26"/>
        </w:rPr>
      </w:pPr>
      <w:r>
        <w:rPr>
          <w:sz w:val="26"/>
        </w:rPr>
        <w:t xml:space="preserve">Срок поставки товара: в течение 30 календарных дней с даты заключения договора. </w:t>
      </w:r>
    </w:p>
    <w:p w14:paraId="0A000000">
      <w:pPr>
        <w:pStyle w:val="Style_1"/>
        <w:widowControl w:val="0"/>
        <w:spacing w:after="0" w:before="0"/>
        <w:ind w:firstLine="567"/>
        <w:contextualSpacing w:val="1"/>
        <w:jc w:val="both"/>
        <w:rPr>
          <w:sz w:val="26"/>
        </w:rPr>
      </w:pPr>
      <w:r>
        <w:rPr>
          <w:sz w:val="26"/>
        </w:rPr>
        <w:t>Поставщик самостоятельно доставляет товар Заказчику по адресу: г. Краснодар, ул. Красноармейская, 34</w:t>
      </w:r>
    </w:p>
    <w:p w14:paraId="0B000000">
      <w:pPr>
        <w:pStyle w:val="Style_1"/>
        <w:widowControl w:val="0"/>
        <w:spacing w:after="0" w:before="0"/>
        <w:ind w:firstLine="567"/>
        <w:contextualSpacing w:val="1"/>
        <w:jc w:val="both"/>
        <w:rPr>
          <w:sz w:val="26"/>
        </w:rPr>
      </w:pPr>
      <w:r>
        <w:rPr>
          <w:sz w:val="26"/>
        </w:rPr>
        <w:t xml:space="preserve">Поставка товара осуществляются Поставщиком в рабочие дни с понедельника по пятницу с 08.00 до 17.00 (перерыв на обед с 12.30-13.30). </w:t>
      </w:r>
    </w:p>
    <w:p w14:paraId="0C000000">
      <w:pPr>
        <w:pStyle w:val="Style_1"/>
        <w:widowControl w:val="0"/>
        <w:spacing w:after="0" w:before="0"/>
        <w:ind w:firstLine="567"/>
        <w:contextualSpacing w:val="1"/>
        <w:jc w:val="both"/>
        <w:rPr>
          <w:sz w:val="26"/>
        </w:rPr>
      </w:pPr>
      <w:r>
        <w:rPr>
          <w:sz w:val="26"/>
        </w:rPr>
        <w:t>6. Характеристики, позволяющие определить соответствие поставляемых Товаров, установленным Заказчиком требованиям:</w:t>
      </w:r>
    </w:p>
    <w:p w14:paraId="0D000000">
      <w:pPr>
        <w:pStyle w:val="Style_1"/>
        <w:rPr>
          <w:sz w:val="26"/>
        </w:rPr>
      </w:pPr>
    </w:p>
    <w:tbl>
      <w:tblPr>
        <w:tblStyle w:val="Style_2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7221"/>
        <w:gridCol w:w="2268"/>
      </w:tblGrid>
      <w:tr>
        <w:trPr>
          <w:trHeight w:hRule="atLeast" w:val="555"/>
        </w:trPr>
        <w:tc>
          <w:tcPr>
            <w:tcW w:type="dxa" w:w="7221"/>
            <w:tcBorders>
              <w:top w:color="000000" w:sz="4" w:val="single"/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0E000000">
            <w:pPr>
              <w:pStyle w:val="Style_1"/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Наименование товара</w:t>
            </w:r>
          </w:p>
        </w:tc>
        <w:tc>
          <w:tcPr>
            <w:tcW w:type="dxa" w:w="2268"/>
            <w:tcBorders>
              <w:top w:color="000000" w:sz="4" w:val="single"/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0F000000">
            <w:pPr>
              <w:pStyle w:val="Style_1"/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Количество, шт</w:t>
            </w:r>
          </w:p>
        </w:tc>
      </w:tr>
      <w:tr>
        <w:trPr>
          <w:trHeight w:hRule="atLeast" w:val="480"/>
        </w:trPr>
        <w:tc>
          <w:tcPr>
            <w:tcW w:type="dxa" w:w="7221"/>
            <w:tcBorders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10000000">
            <w:pPr>
              <w:pStyle w:val="Style_1"/>
              <w:widowControl w:val="1"/>
              <w:ind/>
              <w:jc w:val="center"/>
              <w:rPr>
                <w:sz w:val="26"/>
              </w:rPr>
            </w:pPr>
            <w:r>
              <w:rPr>
                <w:b w:val="1"/>
                <w:sz w:val="26"/>
              </w:rPr>
              <w:t>Шкаф напольный телекоммуникационный</w:t>
            </w:r>
          </w:p>
          <w:p w14:paraId="11000000">
            <w:pPr>
              <w:pStyle w:val="Style_1"/>
              <w:widowControl w:val="1"/>
              <w:ind/>
              <w:jc w:val="center"/>
              <w:rPr>
                <w:sz w:val="26"/>
              </w:rPr>
            </w:pPr>
            <w:r>
              <w:rPr>
                <w:b w:val="1"/>
                <w:sz w:val="26"/>
              </w:rPr>
              <w:t>(</w:t>
            </w:r>
            <w:r>
              <w:rPr>
                <w:b w:val="1"/>
                <w:sz w:val="22"/>
              </w:rPr>
              <w:t>ЛЮ-ШП-47.88.ДПД.ДПД.19)</w:t>
            </w:r>
          </w:p>
        </w:tc>
        <w:tc>
          <w:tcPr>
            <w:tcW w:type="dxa" w:w="2268"/>
            <w:tcBorders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12000000">
            <w:pPr>
              <w:pStyle w:val="Style_1"/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2</w:t>
            </w:r>
          </w:p>
        </w:tc>
      </w:tr>
    </w:tbl>
    <w:p w14:paraId="13000000">
      <w:pPr>
        <w:pStyle w:val="Style_1"/>
        <w:rPr>
          <w:color w:val="FF0000"/>
          <w:sz w:val="26"/>
        </w:rPr>
      </w:pPr>
    </w:p>
    <w:p w14:paraId="14000000">
      <w:pPr>
        <w:pStyle w:val="Style_1"/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Технические характеристики</w:t>
      </w:r>
    </w:p>
    <w:p w14:paraId="15000000">
      <w:pPr>
        <w:pStyle w:val="Style_1"/>
        <w:widowControl w:val="1"/>
        <w:ind w:firstLine="567"/>
        <w:jc w:val="both"/>
        <w:rPr>
          <w:sz w:val="26"/>
        </w:rPr>
      </w:pPr>
    </w:p>
    <w:tbl>
      <w:tblPr>
        <w:tblStyle w:val="Style_2"/>
        <w:tblW w:type="auto" w:w="0"/>
        <w:jc w:val="left"/>
        <w:tblInd w:type="dxa" w:w="0"/>
        <w:tblLayout w:type="fixed"/>
        <w:tblCellMar>
          <w:top w:type="dxa" w:w="15"/>
          <w:bottom w:type="dxa" w:w="15"/>
        </w:tblCellMar>
      </w:tblPr>
      <w:tblGrid>
        <w:gridCol w:w="4662"/>
        <w:gridCol w:w="4830"/>
      </w:tblGrid>
      <w:tr>
        <w:tc>
          <w:tcPr>
            <w:tcW w:type="dxa" w:w="4662"/>
            <w:tcBorders>
              <w:top w:color="000000" w:sz="4" w:val="single"/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16000000">
            <w:pPr>
              <w:pStyle w:val="Style_1"/>
              <w:rPr>
                <w:sz w:val="26"/>
              </w:rPr>
            </w:pPr>
            <w:r>
              <w:t>Назначение</w:t>
            </w:r>
          </w:p>
        </w:tc>
        <w:tc>
          <w:tcPr>
            <w:tcW w:type="dxa" w:w="4830"/>
            <w:tcBorders>
              <w:top w:color="000000" w:sz="4" w:val="single"/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17000000">
            <w:pPr>
              <w:pStyle w:val="Style_1"/>
            </w:pPr>
            <w:r>
              <w:t>телекоммуникационный</w:t>
            </w:r>
          </w:p>
        </w:tc>
      </w:tr>
      <w:tr>
        <w:tc>
          <w:tcPr>
            <w:tcW w:type="dxa" w:w="4662"/>
            <w:tcBorders>
              <w:top w:color="000000" w:sz="4" w:val="single"/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18000000">
            <w:pPr>
              <w:pStyle w:val="Style_1"/>
              <w:rPr>
                <w:sz w:val="26"/>
              </w:rPr>
            </w:pPr>
            <w:r>
              <w:rPr>
                <w:sz w:val="26"/>
              </w:rPr>
              <w:t>Вид шкафа</w:t>
            </w:r>
          </w:p>
        </w:tc>
        <w:tc>
          <w:tcPr>
            <w:tcW w:type="dxa" w:w="4830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19000000">
            <w:pPr>
              <w:pStyle w:val="Style_1"/>
            </w:pPr>
            <w:r>
              <w:t>напольный</w:t>
            </w:r>
          </w:p>
        </w:tc>
      </w:tr>
      <w:tr>
        <w:tc>
          <w:tcPr>
            <w:tcW w:type="dxa" w:w="4662"/>
            <w:tcBorders>
              <w:top w:color="000000" w:sz="4" w:val="single"/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1A000000">
            <w:pPr>
              <w:pStyle w:val="Style_1"/>
              <w:rPr>
                <w:sz w:val="26"/>
              </w:rPr>
            </w:pPr>
            <w:r>
              <w:rPr>
                <w:sz w:val="26"/>
              </w:rPr>
              <w:t>Тип шкафа</w:t>
            </w:r>
          </w:p>
        </w:tc>
        <w:tc>
          <w:tcPr>
            <w:tcW w:type="dxa" w:w="4830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1B000000">
            <w:pPr>
              <w:pStyle w:val="Style_1"/>
            </w:pPr>
            <w:r>
              <w:t>разборный</w:t>
            </w:r>
          </w:p>
        </w:tc>
      </w:tr>
      <w:tr>
        <w:tc>
          <w:tcPr>
            <w:tcW w:type="dxa" w:w="4662"/>
            <w:tcBorders>
              <w:top w:color="000000" w:sz="4" w:val="single"/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1C000000">
            <w:pPr>
              <w:pStyle w:val="Style_1"/>
              <w:rPr>
                <w:sz w:val="26"/>
              </w:rPr>
            </w:pPr>
            <w:r>
              <w:rPr>
                <w:sz w:val="26"/>
              </w:rPr>
              <w:t>Высота U</w:t>
            </w:r>
          </w:p>
        </w:tc>
        <w:tc>
          <w:tcPr>
            <w:tcW w:type="dxa" w:w="4830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1D000000">
            <w:pPr>
              <w:pStyle w:val="Style_1"/>
            </w:pPr>
            <w:r>
              <w:t>47</w:t>
            </w:r>
          </w:p>
        </w:tc>
      </w:tr>
      <w:tr>
        <w:tc>
          <w:tcPr>
            <w:tcW w:type="dxa" w:w="4662"/>
            <w:tcBorders>
              <w:top w:color="000000" w:sz="4" w:val="single"/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1E000000">
            <w:pPr>
              <w:pStyle w:val="Style_1"/>
              <w:rPr>
                <w:b w:val="0"/>
              </w:rPr>
            </w:pPr>
            <w:r>
              <w:rPr>
                <w:b w:val="0"/>
              </w:rPr>
              <w:t>Ширина, мм</w:t>
            </w:r>
          </w:p>
        </w:tc>
        <w:tc>
          <w:tcPr>
            <w:tcW w:type="dxa" w:w="4830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1F000000">
            <w:pPr>
              <w:pStyle w:val="Style_1"/>
            </w:pPr>
            <w:r>
              <w:t>800</w:t>
            </w:r>
          </w:p>
        </w:tc>
      </w:tr>
      <w:tr>
        <w:tc>
          <w:tcPr>
            <w:tcW w:type="dxa" w:w="4662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20000000">
            <w:pPr>
              <w:pStyle w:val="Style_1"/>
              <w:rPr>
                <w:b w:val="0"/>
              </w:rPr>
            </w:pPr>
            <w:r>
              <w:rPr>
                <w:b w:val="0"/>
              </w:rPr>
              <w:t>Высота с опорами, мм</w:t>
            </w:r>
          </w:p>
        </w:tc>
        <w:tc>
          <w:tcPr>
            <w:tcW w:type="dxa" w:w="4830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21000000">
            <w:pPr>
              <w:pStyle w:val="Style_1"/>
            </w:pPr>
            <w:r>
              <w:t>2277</w:t>
            </w:r>
          </w:p>
        </w:tc>
      </w:tr>
      <w:tr>
        <w:tc>
          <w:tcPr>
            <w:tcW w:type="dxa" w:w="4662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22000000">
            <w:pPr>
              <w:pStyle w:val="Style_1"/>
              <w:rPr>
                <w:b w:val="0"/>
              </w:rPr>
            </w:pPr>
            <w:r>
              <w:rPr>
                <w:b w:val="0"/>
              </w:rPr>
              <w:t>Высота без опор, мм</w:t>
            </w:r>
          </w:p>
        </w:tc>
        <w:tc>
          <w:tcPr>
            <w:tcW w:type="dxa" w:w="4830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23000000">
            <w:pPr>
              <w:pStyle w:val="Style_1"/>
            </w:pPr>
            <w:r>
              <w:t>2202</w:t>
            </w:r>
          </w:p>
        </w:tc>
      </w:tr>
      <w:tr>
        <w:tc>
          <w:tcPr>
            <w:tcW w:type="dxa" w:w="4662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24000000">
            <w:pPr>
              <w:pStyle w:val="Style_1"/>
            </w:pPr>
            <w:r>
              <w:rPr>
                <w:rStyle w:val="Style_3_ch"/>
                <w:b w:val="0"/>
              </w:rPr>
              <w:t>Глубина, мм</w:t>
            </w:r>
          </w:p>
        </w:tc>
        <w:tc>
          <w:tcPr>
            <w:tcW w:type="dxa" w:w="4830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25000000">
            <w:pPr>
              <w:pStyle w:val="Style_1"/>
            </w:pPr>
            <w:r>
              <w:t>800</w:t>
            </w:r>
          </w:p>
        </w:tc>
      </w:tr>
      <w:tr>
        <w:tc>
          <w:tcPr>
            <w:tcW w:type="dxa" w:w="4662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26000000">
            <w:pPr>
              <w:pStyle w:val="Style_1"/>
            </w:pPr>
            <w:r>
              <w:rPr>
                <w:rStyle w:val="Style_3_ch"/>
                <w:b w:val="0"/>
              </w:rPr>
              <w:t>Полезная глубина, мм</w:t>
            </w:r>
          </w:p>
        </w:tc>
        <w:tc>
          <w:tcPr>
            <w:tcW w:type="dxa" w:w="4830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27000000">
            <w:pPr>
              <w:pStyle w:val="Style_1"/>
            </w:pPr>
            <w:r>
              <w:t>710</w:t>
            </w:r>
          </w:p>
        </w:tc>
      </w:tr>
      <w:tr>
        <w:tc>
          <w:tcPr>
            <w:tcW w:type="dxa" w:w="4662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28000000">
            <w:pPr>
              <w:pStyle w:val="Style_1"/>
            </w:pPr>
            <w:r>
              <w:rPr>
                <w:rStyle w:val="Style_3_ch"/>
                <w:b w:val="0"/>
              </w:rPr>
              <w:t>Тип передней двери</w:t>
            </w:r>
          </w:p>
        </w:tc>
        <w:tc>
          <w:tcPr>
            <w:tcW w:type="dxa" w:w="4830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29000000">
            <w:pPr>
              <w:pStyle w:val="Style_1"/>
            </w:pPr>
            <w:r>
              <w:t>перфорированная, одностворчатая</w:t>
            </w:r>
          </w:p>
        </w:tc>
      </w:tr>
      <w:tr>
        <w:tc>
          <w:tcPr>
            <w:tcW w:type="dxa" w:w="4662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2A000000">
            <w:pPr>
              <w:pStyle w:val="Style_1"/>
            </w:pPr>
            <w:r>
              <w:rPr>
                <w:rStyle w:val="Style_3_ch"/>
                <w:b w:val="0"/>
              </w:rPr>
              <w:t>Тип задней двери</w:t>
            </w:r>
          </w:p>
        </w:tc>
        <w:tc>
          <w:tcPr>
            <w:tcW w:type="dxa" w:w="4830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2B000000">
            <w:pPr>
              <w:pStyle w:val="Style_1"/>
            </w:pPr>
            <w:r>
              <w:t>перфорированная, двухстворчатая</w:t>
            </w:r>
          </w:p>
        </w:tc>
      </w:tr>
      <w:tr>
        <w:tc>
          <w:tcPr>
            <w:tcW w:type="dxa" w:w="4662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2C000000">
            <w:pPr>
              <w:pStyle w:val="Style_1"/>
            </w:pPr>
            <w:r>
              <w:rPr>
                <w:rStyle w:val="Style_3_ch"/>
                <w:b w:val="0"/>
              </w:rPr>
              <w:t>Процент перфорации</w:t>
            </w:r>
          </w:p>
        </w:tc>
        <w:tc>
          <w:tcPr>
            <w:tcW w:type="dxa" w:w="4830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2D000000">
            <w:pPr>
              <w:pStyle w:val="Style_1"/>
            </w:pPr>
            <w:r>
              <w:t>85</w:t>
            </w:r>
          </w:p>
        </w:tc>
      </w:tr>
      <w:tr>
        <w:tc>
          <w:tcPr>
            <w:tcW w:type="dxa" w:w="4662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2E000000">
            <w:pPr>
              <w:pStyle w:val="Style_1"/>
            </w:pPr>
            <w:r>
              <w:rPr>
                <w:rStyle w:val="Style_3_ch"/>
                <w:b w:val="0"/>
              </w:rPr>
              <w:t>Тип боковых панелей</w:t>
            </w:r>
          </w:p>
        </w:tc>
        <w:tc>
          <w:tcPr>
            <w:tcW w:type="dxa" w:w="4830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2F000000">
            <w:pPr>
              <w:pStyle w:val="Style_1"/>
            </w:pPr>
            <w:r>
              <w:t>съемные</w:t>
            </w:r>
          </w:p>
        </w:tc>
      </w:tr>
      <w:tr>
        <w:tc>
          <w:tcPr>
            <w:tcW w:type="dxa" w:w="4662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30000000">
            <w:pPr>
              <w:pStyle w:val="Style_1"/>
            </w:pPr>
            <w:r>
              <w:rPr>
                <w:rStyle w:val="Style_3_ch"/>
                <w:b w:val="0"/>
              </w:rPr>
              <w:t>Цвет</w:t>
            </w:r>
          </w:p>
        </w:tc>
        <w:tc>
          <w:tcPr>
            <w:tcW w:type="dxa" w:w="4830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31000000">
            <w:pPr>
              <w:pStyle w:val="Style_1"/>
            </w:pPr>
            <w:r>
              <w:t>чёрный, RAL9005</w:t>
            </w:r>
          </w:p>
        </w:tc>
      </w:tr>
      <w:tr>
        <w:tc>
          <w:tcPr>
            <w:tcW w:type="dxa" w:w="4662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32000000">
            <w:pPr>
              <w:pStyle w:val="Style_1"/>
            </w:pPr>
            <w:r>
              <w:rPr>
                <w:rStyle w:val="Style_3_ch"/>
                <w:b w:val="0"/>
              </w:rPr>
              <w:t>Степень защиты, IP</w:t>
            </w:r>
          </w:p>
        </w:tc>
        <w:tc>
          <w:tcPr>
            <w:tcW w:type="dxa" w:w="4830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33000000">
            <w:pPr>
              <w:pStyle w:val="Style_1"/>
            </w:pPr>
            <w:r>
              <w:t>20</w:t>
            </w:r>
          </w:p>
        </w:tc>
      </w:tr>
    </w:tbl>
    <w:p w14:paraId="34000000">
      <w:pPr>
        <w:pStyle w:val="Style_1"/>
        <w:rPr>
          <w:sz w:val="26"/>
        </w:rPr>
      </w:pPr>
    </w:p>
    <w:tbl>
      <w:tblPr>
        <w:tblStyle w:val="Style_2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7220"/>
        <w:gridCol w:w="2269"/>
      </w:tblGrid>
      <w:tr>
        <w:trPr>
          <w:trHeight w:hRule="atLeast" w:val="555"/>
        </w:trPr>
        <w:tc>
          <w:tcPr>
            <w:tcW w:type="dxa" w:w="7220"/>
            <w:tcBorders>
              <w:top w:color="000000" w:sz="4" w:val="single"/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35000000">
            <w:pPr>
              <w:pStyle w:val="Style_1"/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Наименование товара</w:t>
            </w:r>
          </w:p>
        </w:tc>
        <w:tc>
          <w:tcPr>
            <w:tcW w:type="dxa" w:w="2269"/>
            <w:tcBorders>
              <w:top w:color="000000" w:sz="4" w:val="single"/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36000000">
            <w:pPr>
              <w:pStyle w:val="Style_1"/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Количество, шт</w:t>
            </w:r>
          </w:p>
        </w:tc>
      </w:tr>
      <w:tr>
        <w:trPr>
          <w:trHeight w:hRule="atLeast" w:val="480"/>
        </w:trPr>
        <w:tc>
          <w:tcPr>
            <w:tcW w:type="dxa" w:w="7220"/>
            <w:tcBorders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37000000">
            <w:pPr>
              <w:pStyle w:val="Style_1"/>
              <w:widowControl w:val="1"/>
              <w:spacing w:after="0" w:before="0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Вентиляторный модуль для напольных шкафов с термостатом,  цвет черный </w:t>
            </w:r>
          </w:p>
        </w:tc>
        <w:tc>
          <w:tcPr>
            <w:tcW w:type="dxa" w:w="2269"/>
            <w:tcBorders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38000000">
            <w:pPr>
              <w:pStyle w:val="Style_1"/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2</w:t>
            </w:r>
          </w:p>
        </w:tc>
      </w:tr>
    </w:tbl>
    <w:p w14:paraId="39000000">
      <w:pPr>
        <w:pStyle w:val="Style_1"/>
        <w:widowControl w:val="1"/>
        <w:ind/>
        <w:jc w:val="center"/>
        <w:rPr>
          <w:b w:val="1"/>
          <w:sz w:val="26"/>
        </w:rPr>
      </w:pPr>
      <w:r>
        <w:rPr>
          <w:b w:val="1"/>
        </w:rPr>
        <w:t>Технические характеристики</w:t>
      </w:r>
    </w:p>
    <w:p w14:paraId="3A000000">
      <w:pPr>
        <w:pStyle w:val="Style_1"/>
        <w:rPr>
          <w:sz w:val="26"/>
        </w:rPr>
      </w:pPr>
    </w:p>
    <w:tbl>
      <w:tblPr>
        <w:tblStyle w:val="Style_2"/>
        <w:tblW w:type="auto" w:w="0"/>
        <w:jc w:val="left"/>
        <w:tblInd w:type="dxa" w:w="0"/>
        <w:tblLayout w:type="fixed"/>
        <w:tblCellMar>
          <w:top w:type="dxa" w:w="15"/>
          <w:bottom w:type="dxa" w:w="15"/>
        </w:tblCellMar>
      </w:tblPr>
      <w:tblGrid>
        <w:gridCol w:w="5207"/>
        <w:gridCol w:w="4195"/>
      </w:tblGrid>
      <w:tr>
        <w:tc>
          <w:tcPr>
            <w:tcW w:type="dxa" w:w="5207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3B000000">
            <w:pPr>
              <w:pStyle w:val="Style_1"/>
            </w:pPr>
            <w:r>
              <w:rPr>
                <w:rStyle w:val="Style_3_ch"/>
                <w:b w:val="0"/>
              </w:rPr>
              <w:t>Ширина элемента, мм</w:t>
            </w:r>
          </w:p>
        </w:tc>
        <w:tc>
          <w:tcPr>
            <w:tcW w:type="dxa" w:w="4195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3C000000">
            <w:pPr>
              <w:pStyle w:val="Style_1"/>
              <w:rPr>
                <w:b w:val="0"/>
              </w:rPr>
            </w:pPr>
            <w:r>
              <w:rPr>
                <w:b w:val="0"/>
              </w:rPr>
              <w:t>298</w:t>
            </w:r>
          </w:p>
        </w:tc>
      </w:tr>
      <w:tr>
        <w:tc>
          <w:tcPr>
            <w:tcW w:type="dxa" w:w="5207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3D000000">
            <w:pPr>
              <w:pStyle w:val="Style_1"/>
            </w:pPr>
            <w:r>
              <w:rPr>
                <w:rStyle w:val="Style_3_ch"/>
                <w:b w:val="0"/>
              </w:rPr>
              <w:t>Количество вентиляторов, шт</w:t>
            </w:r>
          </w:p>
        </w:tc>
        <w:tc>
          <w:tcPr>
            <w:tcW w:type="dxa" w:w="4195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3E000000">
            <w:pPr>
              <w:pStyle w:val="Style_1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>
        <w:tc>
          <w:tcPr>
            <w:tcW w:type="dxa" w:w="5207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3F000000">
            <w:pPr>
              <w:pStyle w:val="Style_1"/>
            </w:pPr>
            <w:r>
              <w:rPr>
                <w:rStyle w:val="Style_3_ch"/>
                <w:b w:val="0"/>
              </w:rPr>
              <w:t>Высота, мм</w:t>
            </w:r>
          </w:p>
        </w:tc>
        <w:tc>
          <w:tcPr>
            <w:tcW w:type="dxa" w:w="4195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40000000">
            <w:pPr>
              <w:pStyle w:val="Style_1"/>
              <w:rPr>
                <w:b w:val="0"/>
              </w:rPr>
            </w:pPr>
            <w:r>
              <w:rPr>
                <w:b w:val="0"/>
              </w:rPr>
              <w:t>41,8</w:t>
            </w:r>
          </w:p>
        </w:tc>
      </w:tr>
      <w:tr>
        <w:tc>
          <w:tcPr>
            <w:tcW w:type="dxa" w:w="5207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41000000">
            <w:pPr>
              <w:pStyle w:val="Style_1"/>
            </w:pPr>
            <w:r>
              <w:rPr>
                <w:rStyle w:val="Style_3_ch"/>
                <w:b w:val="0"/>
              </w:rPr>
              <w:t>Глубина / Длина, мм</w:t>
            </w:r>
          </w:p>
        </w:tc>
        <w:tc>
          <w:tcPr>
            <w:tcW w:type="dxa" w:w="4195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42000000">
            <w:pPr>
              <w:pStyle w:val="Style_1"/>
              <w:rPr>
                <w:b w:val="0"/>
              </w:rPr>
            </w:pPr>
            <w:r>
              <w:rPr>
                <w:b w:val="0"/>
              </w:rPr>
              <w:t>130.5</w:t>
            </w:r>
          </w:p>
        </w:tc>
      </w:tr>
      <w:tr>
        <w:tc>
          <w:tcPr>
            <w:tcW w:type="dxa" w:w="5207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43000000">
            <w:pPr>
              <w:pStyle w:val="Style_1"/>
            </w:pPr>
            <w:r>
              <w:rPr>
                <w:rStyle w:val="Style_3_ch"/>
                <w:b w:val="0"/>
              </w:rPr>
              <w:t>Цвет</w:t>
            </w:r>
          </w:p>
        </w:tc>
        <w:tc>
          <w:tcPr>
            <w:tcW w:type="dxa" w:w="4195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44000000">
            <w:pPr>
              <w:pStyle w:val="Style_1"/>
              <w:rPr>
                <w:b w:val="0"/>
              </w:rPr>
            </w:pPr>
            <w:r>
              <w:rPr>
                <w:b w:val="0"/>
              </w:rPr>
              <w:t>Черный</w:t>
            </w:r>
          </w:p>
        </w:tc>
      </w:tr>
      <w:tr>
        <w:tc>
          <w:tcPr>
            <w:tcW w:type="dxa" w:w="5207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45000000">
            <w:pPr>
              <w:pStyle w:val="Style_1"/>
            </w:pPr>
            <w:r>
              <w:rPr>
                <w:rStyle w:val="Style_3_ch"/>
                <w:b w:val="0"/>
              </w:rPr>
              <w:t>Уровень шума, дБ</w:t>
            </w:r>
          </w:p>
        </w:tc>
        <w:tc>
          <w:tcPr>
            <w:tcW w:type="dxa" w:w="4195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46000000">
            <w:pPr>
              <w:pStyle w:val="Style_1"/>
              <w:rPr>
                <w:b w:val="0"/>
              </w:rPr>
            </w:pPr>
            <w:r>
              <w:rPr>
                <w:b w:val="0"/>
              </w:rPr>
              <w:t>36</w:t>
            </w:r>
          </w:p>
        </w:tc>
      </w:tr>
      <w:tr>
        <w:tc>
          <w:tcPr>
            <w:tcW w:type="dxa" w:w="5207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47000000">
            <w:pPr>
              <w:pStyle w:val="Style_1"/>
            </w:pPr>
            <w:r>
              <w:rPr>
                <w:rStyle w:val="Style_3_ch"/>
                <w:b w:val="0"/>
              </w:rPr>
              <w:t>Объем воздушного потока, м3/ч</w:t>
            </w:r>
          </w:p>
        </w:tc>
        <w:tc>
          <w:tcPr>
            <w:tcW w:type="dxa" w:w="4195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48000000">
            <w:pPr>
              <w:pStyle w:val="Style_1"/>
              <w:rPr>
                <w:b w:val="0"/>
              </w:rPr>
            </w:pPr>
            <w:r>
              <w:rPr>
                <w:b w:val="0"/>
              </w:rPr>
              <w:t>200</w:t>
            </w:r>
          </w:p>
        </w:tc>
      </w:tr>
      <w:tr>
        <w:tc>
          <w:tcPr>
            <w:tcW w:type="dxa" w:w="5207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49000000">
            <w:pPr>
              <w:pStyle w:val="Style_1"/>
            </w:pPr>
            <w:r>
              <w:rPr>
                <w:rStyle w:val="Style_3_ch"/>
                <w:b w:val="0"/>
              </w:rPr>
              <w:t>Скорость вращения, об/мин</w:t>
            </w:r>
          </w:p>
        </w:tc>
        <w:tc>
          <w:tcPr>
            <w:tcW w:type="dxa" w:w="4195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4A000000">
            <w:pPr>
              <w:pStyle w:val="Style_1"/>
              <w:rPr>
                <w:b w:val="0"/>
              </w:rPr>
            </w:pPr>
            <w:r>
              <w:rPr>
                <w:b w:val="0"/>
              </w:rPr>
              <w:t>1700</w:t>
            </w:r>
          </w:p>
        </w:tc>
      </w:tr>
      <w:tr>
        <w:tc>
          <w:tcPr>
            <w:tcW w:type="dxa" w:w="5207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4B000000">
            <w:pPr>
              <w:pStyle w:val="Style_1"/>
            </w:pPr>
            <w:r>
              <w:rPr>
                <w:rStyle w:val="Style_3_ch"/>
                <w:b w:val="0"/>
              </w:rPr>
              <w:t>Номинальная мощность, Вт</w:t>
            </w:r>
          </w:p>
        </w:tc>
        <w:tc>
          <w:tcPr>
            <w:tcW w:type="dxa" w:w="4195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4C000000">
            <w:pPr>
              <w:pStyle w:val="Style_1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</w:tr>
    </w:tbl>
    <w:p w14:paraId="4D000000">
      <w:pPr>
        <w:pStyle w:val="Style_1"/>
        <w:rPr>
          <w:sz w:val="26"/>
        </w:rPr>
      </w:pPr>
    </w:p>
    <w:p w14:paraId="4E000000">
      <w:pPr>
        <w:pStyle w:val="Style_1"/>
        <w:rPr>
          <w:sz w:val="26"/>
        </w:rPr>
      </w:pPr>
    </w:p>
    <w:p w14:paraId="4F000000">
      <w:pPr>
        <w:pStyle w:val="Style_1"/>
        <w:widowControl w:val="1"/>
        <w:ind/>
        <w:jc w:val="both"/>
        <w:rPr>
          <w:sz w:val="26"/>
        </w:rPr>
      </w:pPr>
    </w:p>
    <w:tbl>
      <w:tblPr>
        <w:tblStyle w:val="Style_2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7221"/>
        <w:gridCol w:w="2268"/>
      </w:tblGrid>
      <w:tr>
        <w:trPr>
          <w:trHeight w:hRule="atLeast" w:val="555"/>
        </w:trPr>
        <w:tc>
          <w:tcPr>
            <w:tcW w:type="dxa" w:w="7221"/>
            <w:tcBorders>
              <w:top w:color="000000" w:sz="4" w:val="single"/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50000000">
            <w:pPr>
              <w:pStyle w:val="Style_1"/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Наименование товара</w:t>
            </w:r>
          </w:p>
        </w:tc>
        <w:tc>
          <w:tcPr>
            <w:tcW w:type="dxa" w:w="2268"/>
            <w:tcBorders>
              <w:top w:color="000000" w:sz="4" w:val="single"/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51000000">
            <w:pPr>
              <w:pStyle w:val="Style_1"/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Количество, шт</w:t>
            </w:r>
          </w:p>
        </w:tc>
      </w:tr>
      <w:tr>
        <w:trPr>
          <w:trHeight w:hRule="atLeast" w:val="480"/>
        </w:trPr>
        <w:tc>
          <w:tcPr>
            <w:tcW w:type="dxa" w:w="7221"/>
            <w:tcBorders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52000000">
            <w:pPr>
              <w:pStyle w:val="Style_1"/>
              <w:widowControl w:val="1"/>
              <w:spacing w:after="0" w:before="0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Вертикальный кабельный организатор ЛАН ЮНИОН (ЛЮ-ОРК-</w:t>
            </w:r>
          </w:p>
          <w:p w14:paraId="53000000">
            <w:pPr>
              <w:pStyle w:val="Style_1"/>
              <w:widowControl w:val="1"/>
              <w:spacing w:after="0" w:before="0"/>
              <w:ind w:firstLine="709"/>
              <w:jc w:val="both"/>
              <w:rPr>
                <w:sz w:val="22"/>
              </w:rPr>
            </w:pPr>
            <w:r>
              <w:rPr>
                <w:b w:val="1"/>
                <w:sz w:val="22"/>
              </w:rPr>
              <w:t>ВТ47.Л75.М19)</w:t>
            </w:r>
          </w:p>
        </w:tc>
        <w:tc>
          <w:tcPr>
            <w:tcW w:type="dxa" w:w="2268"/>
            <w:tcBorders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54000000">
            <w:pPr>
              <w:pStyle w:val="Style_1"/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4</w:t>
            </w:r>
          </w:p>
        </w:tc>
      </w:tr>
    </w:tbl>
    <w:p w14:paraId="55000000">
      <w:pPr>
        <w:pStyle w:val="Style_1"/>
        <w:widowControl w:val="1"/>
        <w:ind/>
        <w:jc w:val="center"/>
        <w:rPr>
          <w:b w:val="1"/>
          <w:sz w:val="26"/>
          <w:highlight w:val="yellow"/>
        </w:rPr>
      </w:pPr>
    </w:p>
    <w:p w14:paraId="56000000">
      <w:pPr>
        <w:pStyle w:val="Style_1"/>
        <w:widowControl w:val="1"/>
        <w:ind/>
        <w:jc w:val="center"/>
        <w:rPr>
          <w:b w:val="1"/>
          <w:sz w:val="26"/>
        </w:rPr>
      </w:pPr>
    </w:p>
    <w:p w14:paraId="57000000">
      <w:pPr>
        <w:pStyle w:val="Style_1"/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Технические характеристики</w:t>
      </w:r>
    </w:p>
    <w:p w14:paraId="58000000">
      <w:pPr>
        <w:pStyle w:val="Style_1"/>
        <w:widowControl w:val="1"/>
        <w:ind w:firstLine="567"/>
        <w:jc w:val="both"/>
        <w:rPr>
          <w:sz w:val="26"/>
        </w:rPr>
      </w:pPr>
    </w:p>
    <w:p w14:paraId="59000000">
      <w:pPr>
        <w:pStyle w:val="Style_1"/>
        <w:rPr>
          <w:sz w:val="26"/>
        </w:rPr>
      </w:pPr>
    </w:p>
    <w:tbl>
      <w:tblPr>
        <w:tblStyle w:val="Style_2"/>
        <w:tblW w:type="auto" w:w="0"/>
        <w:jc w:val="left"/>
        <w:tblInd w:type="dxa" w:w="0"/>
        <w:tblLayout w:type="fixed"/>
        <w:tblCellMar>
          <w:top w:type="dxa" w:w="15"/>
          <w:bottom w:type="dxa" w:w="15"/>
        </w:tblCellMar>
      </w:tblPr>
      <w:tblGrid>
        <w:gridCol w:w="5053"/>
        <w:gridCol w:w="4349"/>
      </w:tblGrid>
      <w:tr>
        <w:tc>
          <w:tcPr>
            <w:tcW w:type="dxa" w:w="5053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5A000000">
            <w:pPr>
              <w:pStyle w:val="Style_1"/>
            </w:pPr>
            <w:r>
              <w:rPr>
                <w:rStyle w:val="Style_3_ch"/>
                <w:b w:val="0"/>
                <w:sz w:val="26"/>
              </w:rPr>
              <w:t>Ширина элемента, мм</w:t>
            </w:r>
          </w:p>
        </w:tc>
        <w:tc>
          <w:tcPr>
            <w:tcW w:type="dxa" w:w="4349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5B000000">
            <w:pPr>
              <w:pStyle w:val="Style_1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75</w:t>
            </w:r>
          </w:p>
        </w:tc>
      </w:tr>
      <w:tr>
        <w:tc>
          <w:tcPr>
            <w:tcW w:type="dxa" w:w="5053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5C000000">
            <w:pPr>
              <w:pStyle w:val="Style_1"/>
            </w:pPr>
            <w:r>
              <w:rPr>
                <w:rStyle w:val="Style_3_ch"/>
                <w:b w:val="0"/>
                <w:sz w:val="26"/>
              </w:rPr>
              <w:t>Тип товара</w:t>
            </w:r>
          </w:p>
        </w:tc>
        <w:tc>
          <w:tcPr>
            <w:tcW w:type="dxa" w:w="4349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5D000000">
            <w:pPr>
              <w:pStyle w:val="Style_1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Организатор кабельный</w:t>
            </w:r>
          </w:p>
        </w:tc>
      </w:tr>
      <w:tr>
        <w:tc>
          <w:tcPr>
            <w:tcW w:type="dxa" w:w="5053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5E000000">
            <w:pPr>
              <w:pStyle w:val="Style_1"/>
            </w:pPr>
            <w:r>
              <w:rPr>
                <w:rStyle w:val="Style_3_ch"/>
                <w:b w:val="0"/>
                <w:sz w:val="26"/>
              </w:rPr>
              <w:t>Высота, U</w:t>
            </w:r>
          </w:p>
        </w:tc>
        <w:tc>
          <w:tcPr>
            <w:tcW w:type="dxa" w:w="4349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5F000000">
            <w:pPr>
              <w:pStyle w:val="Style_1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47</w:t>
            </w:r>
          </w:p>
        </w:tc>
      </w:tr>
      <w:tr>
        <w:tc>
          <w:tcPr>
            <w:tcW w:type="dxa" w:w="5053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60000000">
            <w:pPr>
              <w:pStyle w:val="Style_1"/>
            </w:pPr>
            <w:r>
              <w:rPr>
                <w:rStyle w:val="Style_3_ch"/>
                <w:b w:val="0"/>
                <w:sz w:val="26"/>
              </w:rPr>
              <w:t>Цвет</w:t>
            </w:r>
          </w:p>
        </w:tc>
        <w:tc>
          <w:tcPr>
            <w:tcW w:type="dxa" w:w="4349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61000000">
            <w:pPr>
              <w:pStyle w:val="Style_1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черный</w:t>
            </w:r>
          </w:p>
        </w:tc>
      </w:tr>
    </w:tbl>
    <w:p w14:paraId="62000000">
      <w:pPr>
        <w:pStyle w:val="Style_1"/>
        <w:rPr>
          <w:sz w:val="26"/>
        </w:rPr>
      </w:pPr>
    </w:p>
    <w:p w14:paraId="63000000">
      <w:pPr>
        <w:pStyle w:val="Style_1"/>
        <w:widowControl w:val="1"/>
        <w:ind/>
        <w:jc w:val="center"/>
        <w:rPr>
          <w:b w:val="1"/>
          <w:sz w:val="26"/>
          <w:highlight w:val="yellow"/>
        </w:rPr>
      </w:pPr>
    </w:p>
    <w:p w14:paraId="64000000">
      <w:pPr>
        <w:pStyle w:val="Style_1"/>
        <w:widowControl w:val="1"/>
        <w:ind/>
        <w:jc w:val="center"/>
        <w:rPr>
          <w:b w:val="1"/>
          <w:sz w:val="26"/>
          <w:highlight w:val="yellow"/>
        </w:rPr>
      </w:pPr>
    </w:p>
    <w:tbl>
      <w:tblPr>
        <w:tblStyle w:val="Style_2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7221"/>
        <w:gridCol w:w="2268"/>
      </w:tblGrid>
      <w:tr>
        <w:trPr>
          <w:trHeight w:hRule="atLeast" w:val="555"/>
        </w:trPr>
        <w:tc>
          <w:tcPr>
            <w:tcW w:type="dxa" w:w="7221"/>
            <w:tcBorders>
              <w:top w:color="000000" w:sz="4" w:val="single"/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65000000">
            <w:pPr>
              <w:pStyle w:val="Style_1"/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Наименование товара</w:t>
            </w:r>
          </w:p>
        </w:tc>
        <w:tc>
          <w:tcPr>
            <w:tcW w:type="dxa" w:w="2268"/>
            <w:tcBorders>
              <w:top w:color="000000" w:sz="4" w:val="single"/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66000000">
            <w:pPr>
              <w:pStyle w:val="Style_1"/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Количество, шт</w:t>
            </w:r>
          </w:p>
        </w:tc>
      </w:tr>
      <w:tr>
        <w:trPr>
          <w:trHeight w:hRule="atLeast" w:val="480"/>
        </w:trPr>
        <w:tc>
          <w:tcPr>
            <w:tcW w:type="dxa" w:w="7221"/>
            <w:tcBorders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67000000">
            <w:pPr>
              <w:pStyle w:val="Style_1"/>
              <w:widowControl w:val="1"/>
              <w:spacing w:after="0" w:before="0"/>
              <w:ind w:firstLine="0"/>
              <w:jc w:val="both"/>
              <w:rPr>
                <w:sz w:val="22"/>
              </w:rPr>
            </w:pPr>
            <w:r>
              <w:rPr>
                <w:sz w:val="22"/>
              </w:rPr>
              <w:t>Горизонтальный кабельный организатор</w:t>
            </w:r>
          </w:p>
        </w:tc>
        <w:tc>
          <w:tcPr>
            <w:tcW w:type="dxa" w:w="2268"/>
            <w:tcBorders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68000000">
            <w:pPr>
              <w:pStyle w:val="Style_1"/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3</w:t>
            </w:r>
          </w:p>
        </w:tc>
      </w:tr>
    </w:tbl>
    <w:p w14:paraId="69000000">
      <w:pPr>
        <w:pStyle w:val="Style_1"/>
        <w:widowControl w:val="1"/>
        <w:ind/>
        <w:jc w:val="center"/>
        <w:rPr>
          <w:b w:val="1"/>
          <w:sz w:val="26"/>
          <w:highlight w:val="yellow"/>
        </w:rPr>
      </w:pPr>
    </w:p>
    <w:p w14:paraId="6A000000">
      <w:pPr>
        <w:pStyle w:val="Style_1"/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Технические характеристики</w:t>
      </w:r>
    </w:p>
    <w:p w14:paraId="6B000000">
      <w:pPr>
        <w:pStyle w:val="Style_1"/>
        <w:widowControl w:val="1"/>
        <w:ind/>
        <w:jc w:val="both"/>
        <w:rPr>
          <w:sz w:val="26"/>
        </w:rPr>
      </w:pPr>
    </w:p>
    <w:tbl>
      <w:tblPr>
        <w:tblStyle w:val="Style_2"/>
        <w:tblW w:type="auto" w:w="0"/>
        <w:jc w:val="left"/>
        <w:tblInd w:type="dxa" w:w="0"/>
        <w:tblLayout w:type="fixed"/>
        <w:tblCellMar>
          <w:top w:type="dxa" w:w="15"/>
          <w:bottom w:type="dxa" w:w="15"/>
        </w:tblCellMar>
      </w:tblPr>
      <w:tblGrid>
        <w:gridCol w:w="5053"/>
        <w:gridCol w:w="4349"/>
      </w:tblGrid>
      <w:tr>
        <w:tc>
          <w:tcPr>
            <w:tcW w:type="dxa" w:w="5053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6C000000">
            <w:pPr>
              <w:pStyle w:val="Style_1"/>
            </w:pPr>
            <w:r>
              <w:rPr>
                <w:rStyle w:val="Style_3_ch"/>
                <w:b w:val="0"/>
                <w:sz w:val="26"/>
              </w:rPr>
              <w:t>Тип</w:t>
            </w:r>
          </w:p>
        </w:tc>
        <w:tc>
          <w:tcPr>
            <w:tcW w:type="dxa" w:w="4349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6D000000">
            <w:pPr>
              <w:pStyle w:val="Style_1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Организатор кабельый</w:t>
            </w:r>
          </w:p>
        </w:tc>
      </w:tr>
      <w:tr>
        <w:tc>
          <w:tcPr>
            <w:tcW w:type="dxa" w:w="5053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6E000000">
            <w:pPr>
              <w:pStyle w:val="Style_1"/>
            </w:pPr>
            <w:r>
              <w:rPr>
                <w:rStyle w:val="Style_3_ch"/>
                <w:b w:val="0"/>
                <w:sz w:val="26"/>
              </w:rPr>
              <w:t>Высота, U</w:t>
            </w:r>
          </w:p>
        </w:tc>
        <w:tc>
          <w:tcPr>
            <w:tcW w:type="dxa" w:w="4349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6F000000">
            <w:pPr>
              <w:pStyle w:val="Style_1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</w:tr>
      <w:tr>
        <w:tc>
          <w:tcPr>
            <w:tcW w:type="dxa" w:w="5053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70000000">
            <w:pPr>
              <w:pStyle w:val="Style_1"/>
            </w:pPr>
            <w:r>
              <w:rPr>
                <w:rStyle w:val="Style_3_ch"/>
                <w:b w:val="0"/>
                <w:sz w:val="26"/>
              </w:rPr>
              <w:t>Глубина / Длина, мм</w:t>
            </w:r>
          </w:p>
        </w:tc>
        <w:tc>
          <w:tcPr>
            <w:tcW w:type="dxa" w:w="4349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71000000">
            <w:pPr>
              <w:pStyle w:val="Style_1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150</w:t>
            </w:r>
          </w:p>
        </w:tc>
      </w:tr>
      <w:tr>
        <w:tc>
          <w:tcPr>
            <w:tcW w:type="dxa" w:w="5053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72000000">
            <w:pPr>
              <w:pStyle w:val="Style_1"/>
            </w:pPr>
            <w:r>
              <w:rPr>
                <w:rStyle w:val="Style_3_ch"/>
                <w:b w:val="0"/>
                <w:sz w:val="26"/>
              </w:rPr>
              <w:t>Цвет</w:t>
            </w:r>
          </w:p>
        </w:tc>
        <w:tc>
          <w:tcPr>
            <w:tcW w:type="dxa" w:w="4349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73000000">
            <w:pPr>
              <w:pStyle w:val="Style_1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Черный</w:t>
            </w:r>
          </w:p>
        </w:tc>
      </w:tr>
    </w:tbl>
    <w:p w14:paraId="74000000">
      <w:pPr>
        <w:pStyle w:val="Style_1"/>
        <w:widowControl w:val="1"/>
        <w:ind/>
        <w:jc w:val="center"/>
        <w:rPr>
          <w:i w:val="1"/>
          <w:color w:val="FF0000"/>
          <w:sz w:val="26"/>
        </w:rPr>
      </w:pPr>
    </w:p>
    <w:p w14:paraId="75000000">
      <w:pPr>
        <w:pStyle w:val="Style_1"/>
        <w:widowControl w:val="1"/>
        <w:ind/>
        <w:jc w:val="center"/>
        <w:rPr>
          <w:b w:val="1"/>
          <w:sz w:val="26"/>
          <w:highlight w:val="yellow"/>
        </w:rPr>
      </w:pPr>
    </w:p>
    <w:p w14:paraId="76000000">
      <w:pPr>
        <w:pStyle w:val="Style_1"/>
        <w:widowControl w:val="1"/>
        <w:ind/>
        <w:jc w:val="center"/>
        <w:rPr>
          <w:b w:val="1"/>
          <w:sz w:val="26"/>
          <w:highlight w:val="yellow"/>
        </w:rPr>
      </w:pPr>
    </w:p>
    <w:tbl>
      <w:tblPr>
        <w:tblStyle w:val="Style_2"/>
        <w:tblW w:type="auto" w:w="0"/>
        <w:jc w:val="left"/>
        <w:tblInd w:type="dxa" w:w="0"/>
        <w:tblLayout w:type="fixed"/>
        <w:tblCellMar>
          <w:top w:type="dxa" w:w="0"/>
          <w:bottom w:type="dxa" w:w="0"/>
        </w:tblCellMar>
      </w:tblPr>
      <w:tblGrid>
        <w:gridCol w:w="7221"/>
        <w:gridCol w:w="2268"/>
      </w:tblGrid>
      <w:tr>
        <w:trPr>
          <w:trHeight w:hRule="atLeast" w:val="555"/>
        </w:trPr>
        <w:tc>
          <w:tcPr>
            <w:tcW w:type="dxa" w:w="7221"/>
            <w:tcBorders>
              <w:top w:color="000000" w:sz="4" w:val="single"/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77000000">
            <w:pPr>
              <w:pStyle w:val="Style_1"/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Наименование товара</w:t>
            </w:r>
          </w:p>
        </w:tc>
        <w:tc>
          <w:tcPr>
            <w:tcW w:type="dxa" w:w="2268"/>
            <w:tcBorders>
              <w:top w:color="000000" w:sz="4" w:val="single"/>
              <w:bottom w:color="000000" w:sz="6" w:val="single"/>
            </w:tcBorders>
            <w:shd w:fill="auto" w:val="clear"/>
            <w:tcMar>
              <w:top w:type="dxa" w:w="0"/>
              <w:bottom w:type="dxa" w:w="0"/>
            </w:tcMar>
            <w:vAlign w:val="center"/>
          </w:tcPr>
          <w:p w14:paraId="78000000">
            <w:pPr>
              <w:pStyle w:val="Style_1"/>
              <w:widowControl w:val="1"/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Количество, шт</w:t>
            </w:r>
          </w:p>
        </w:tc>
      </w:tr>
      <w:tr>
        <w:trPr>
          <w:trHeight w:hRule="atLeast" w:val="480"/>
        </w:trPr>
        <w:tc>
          <w:tcPr>
            <w:tcW w:type="dxa" w:w="7221"/>
            <w:tcBorders>
              <w:bottom w:color="000000" w:sz="4" w:val="single"/>
            </w:tcBorders>
            <w:shd w:fill="auto" w:val="clear"/>
            <w:tcMar>
              <w:top w:type="dxa" w:w="15"/>
              <w:bottom w:type="dxa" w:w="15"/>
            </w:tcMar>
            <w:vAlign w:val="center"/>
          </w:tcPr>
          <w:p w14:paraId="79000000">
            <w:pPr>
              <w:pStyle w:val="Style_1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Блок электрических розеток ЛАН ЮНИОН (RS32-2x(5SH-5C13-5C19-B-A)-K-1820)</w:t>
            </w:r>
          </w:p>
        </w:tc>
        <w:tc>
          <w:tcPr>
            <w:tcW w:type="dxa" w:w="2268"/>
            <w:tcBorders>
              <w:bottom w:color="000000" w:sz="4" w:val="single"/>
            </w:tcBorders>
            <w:shd w:fill="auto" w:val="clear"/>
            <w:tcMar>
              <w:top w:type="dxa" w:w="15"/>
              <w:bottom w:type="dxa" w:w="15"/>
            </w:tcMar>
            <w:vAlign w:val="center"/>
          </w:tcPr>
          <w:p w14:paraId="7A000000">
            <w:pPr>
              <w:pStyle w:val="Style_1"/>
              <w:widowControl w:val="1"/>
              <w:ind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</w:t>
            </w:r>
          </w:p>
        </w:tc>
      </w:tr>
    </w:tbl>
    <w:p w14:paraId="7B000000">
      <w:pPr>
        <w:pStyle w:val="Style_1"/>
        <w:widowControl w:val="1"/>
        <w:ind/>
        <w:jc w:val="center"/>
        <w:rPr>
          <w:b w:val="1"/>
          <w:sz w:val="26"/>
          <w:highlight w:val="yellow"/>
        </w:rPr>
      </w:pPr>
    </w:p>
    <w:p w14:paraId="7C000000">
      <w:pPr>
        <w:pStyle w:val="Style_1"/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Технические характеристики</w:t>
      </w:r>
    </w:p>
    <w:p w14:paraId="7D000000">
      <w:pPr>
        <w:pStyle w:val="Style_1"/>
        <w:widowControl w:val="1"/>
        <w:ind/>
        <w:jc w:val="both"/>
        <w:rPr>
          <w:sz w:val="26"/>
        </w:rPr>
      </w:pPr>
    </w:p>
    <w:tbl>
      <w:tblPr>
        <w:tblStyle w:val="Style_2"/>
        <w:tblW w:type="auto" w:w="0"/>
        <w:jc w:val="left"/>
        <w:tblInd w:type="dxa" w:w="0"/>
        <w:tblLayout w:type="fixed"/>
        <w:tblCellMar>
          <w:top w:type="dxa" w:w="15"/>
          <w:bottom w:type="dxa" w:w="15"/>
        </w:tblCellMar>
      </w:tblPr>
      <w:tblGrid>
        <w:gridCol w:w="5053"/>
        <w:gridCol w:w="4349"/>
      </w:tblGrid>
      <w:tr>
        <w:tc>
          <w:tcPr>
            <w:tcW w:type="dxa" w:w="5053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7E000000">
            <w:pPr>
              <w:pStyle w:val="Style_1"/>
              <w:rPr>
                <w:rStyle w:val="Style_3_ch"/>
              </w:rPr>
            </w:pPr>
            <w:r>
              <w:rPr>
                <w:rStyle w:val="Style_3_ch"/>
                <w:b w:val="0"/>
                <w:sz w:val="26"/>
              </w:rPr>
              <w:t>Вариант исполнения</w:t>
            </w:r>
          </w:p>
        </w:tc>
        <w:tc>
          <w:tcPr>
            <w:tcW w:type="dxa" w:w="4349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7F000000">
            <w:pPr>
              <w:pStyle w:val="Style_1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вертикальный</w:t>
            </w:r>
          </w:p>
        </w:tc>
      </w:tr>
      <w:tr>
        <w:tc>
          <w:tcPr>
            <w:tcW w:type="dxa" w:w="5053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80000000">
            <w:pPr>
              <w:pStyle w:val="Style_1"/>
              <w:rPr>
                <w:rStyle w:val="Style_3_ch"/>
              </w:rPr>
            </w:pPr>
            <w:r>
              <w:rPr>
                <w:rStyle w:val="Style_3_ch"/>
                <w:b w:val="0"/>
                <w:sz w:val="26"/>
              </w:rPr>
              <w:t>Форм-фактор</w:t>
            </w:r>
          </w:p>
        </w:tc>
        <w:tc>
          <w:tcPr>
            <w:tcW w:type="dxa" w:w="4349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81000000">
            <w:pPr>
              <w:pStyle w:val="Style_1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1U</w:t>
            </w:r>
          </w:p>
        </w:tc>
      </w:tr>
      <w:tr>
        <w:tc>
          <w:tcPr>
            <w:tcW w:type="dxa" w:w="5053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82000000">
            <w:pPr>
              <w:pStyle w:val="Style_1"/>
              <w:rPr>
                <w:rStyle w:val="Style_3_ch"/>
              </w:rPr>
            </w:pPr>
            <w:r>
              <w:rPr>
                <w:rStyle w:val="Style_3_ch"/>
                <w:b w:val="0"/>
                <w:sz w:val="26"/>
              </w:rPr>
              <w:t>Монтаж</w:t>
            </w:r>
          </w:p>
        </w:tc>
        <w:tc>
          <w:tcPr>
            <w:tcW w:type="dxa" w:w="4349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83000000">
            <w:pPr>
              <w:pStyle w:val="Style_1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ZeroU</w:t>
            </w:r>
          </w:p>
        </w:tc>
      </w:tr>
      <w:tr>
        <w:tc>
          <w:tcPr>
            <w:tcW w:type="dxa" w:w="5053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84000000">
            <w:pPr>
              <w:pStyle w:val="Style_1"/>
              <w:rPr>
                <w:rStyle w:val="Style_3_ch"/>
              </w:rPr>
            </w:pPr>
            <w:r>
              <w:rPr>
                <w:rStyle w:val="Style_3_ch"/>
                <w:b w:val="0"/>
                <w:sz w:val="26"/>
              </w:rPr>
              <w:t>Количество электрических розеток</w:t>
            </w:r>
          </w:p>
        </w:tc>
        <w:tc>
          <w:tcPr>
            <w:tcW w:type="dxa" w:w="4349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85000000">
            <w:pPr>
              <w:pStyle w:val="Style_1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15</w:t>
            </w:r>
          </w:p>
        </w:tc>
      </w:tr>
      <w:tr>
        <w:tc>
          <w:tcPr>
            <w:tcW w:type="dxa" w:w="5053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86000000">
            <w:pPr>
              <w:pStyle w:val="Style_1"/>
            </w:pPr>
            <w:r>
              <w:rPr>
                <w:rStyle w:val="Style_3_ch"/>
                <w:b w:val="0"/>
                <w:sz w:val="26"/>
              </w:rPr>
              <w:t>Количество розеток C13</w:t>
            </w:r>
          </w:p>
        </w:tc>
        <w:tc>
          <w:tcPr>
            <w:tcW w:type="dxa" w:w="4349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87000000">
            <w:pPr>
              <w:pStyle w:val="Style_1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5</w:t>
            </w:r>
          </w:p>
        </w:tc>
      </w:tr>
      <w:tr>
        <w:tc>
          <w:tcPr>
            <w:tcW w:type="dxa" w:w="5053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88000000">
            <w:pPr>
              <w:pStyle w:val="Style_1"/>
            </w:pPr>
            <w:r>
              <w:rPr>
                <w:rStyle w:val="Style_3_ch"/>
                <w:b w:val="0"/>
                <w:sz w:val="26"/>
              </w:rPr>
              <w:t>Количество розеток C19</w:t>
            </w:r>
          </w:p>
        </w:tc>
        <w:tc>
          <w:tcPr>
            <w:tcW w:type="dxa" w:w="4349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89000000">
            <w:pPr>
              <w:pStyle w:val="Style_1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5</w:t>
            </w:r>
          </w:p>
        </w:tc>
      </w:tr>
      <w:tr>
        <w:tc>
          <w:tcPr>
            <w:tcW w:type="dxa" w:w="5053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8A000000">
            <w:pPr>
              <w:pStyle w:val="Style_1"/>
            </w:pPr>
            <w:r>
              <w:rPr>
                <w:rStyle w:val="Style_3_ch"/>
                <w:b w:val="0"/>
                <w:sz w:val="26"/>
              </w:rPr>
              <w:t>Количество розеток Shuko</w:t>
            </w:r>
          </w:p>
        </w:tc>
        <w:tc>
          <w:tcPr>
            <w:tcW w:type="dxa" w:w="4349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8B000000">
            <w:pPr>
              <w:pStyle w:val="Style_1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5</w:t>
            </w:r>
          </w:p>
        </w:tc>
      </w:tr>
      <w:tr>
        <w:tc>
          <w:tcPr>
            <w:tcW w:type="dxa" w:w="5053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8C000000">
            <w:pPr>
              <w:pStyle w:val="Style_1"/>
            </w:pPr>
            <w:r>
              <w:rPr>
                <w:rStyle w:val="Style_3_ch"/>
                <w:b w:val="0"/>
                <w:sz w:val="26"/>
              </w:rPr>
              <w:t>Длина кабеля питания, м</w:t>
            </w:r>
          </w:p>
        </w:tc>
        <w:tc>
          <w:tcPr>
            <w:tcW w:type="dxa" w:w="4349"/>
            <w:tcBorders>
              <w:bottom w:color="000000" w:sz="4" w:val="single"/>
            </w:tcBorders>
            <w:tcMar>
              <w:top w:type="dxa" w:w="15"/>
              <w:bottom w:type="dxa" w:w="15"/>
            </w:tcMar>
            <w:vAlign w:val="center"/>
          </w:tcPr>
          <w:p w14:paraId="8D000000">
            <w:pPr>
              <w:pStyle w:val="Style_1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3</w:t>
            </w:r>
          </w:p>
        </w:tc>
      </w:tr>
    </w:tbl>
    <w:p w14:paraId="8E000000">
      <w:pPr>
        <w:pStyle w:val="Style_1"/>
        <w:widowControl w:val="1"/>
        <w:ind/>
        <w:jc w:val="center"/>
        <w:rPr>
          <w:i w:val="1"/>
          <w:color w:val="FF0000"/>
          <w:sz w:val="26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/>
      </w:pPr>
    </w:lvl>
    <w:lvl w:ilvl="1">
      <w:start w:val="1"/>
      <w:numFmt w:val="decimal"/>
      <w:lvlText w:val="%1.%2."/>
      <w:lvlJc w:val="left"/>
      <w:pPr>
        <w:widowControl w:val="1"/>
        <w:tabs>
          <w:tab w:leader="none" w:pos="0" w:val="left"/>
        </w:tabs>
        <w:ind w:hanging="600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72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080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4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440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80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4" w:type="paragraph">
    <w:name w:val="Heading 21"/>
    <w:link w:val="Style_4_ch"/>
    <w:rPr>
      <w:rFonts w:ascii="XO Thames" w:hAnsi="XO Thames"/>
      <w:b w:val="1"/>
      <w:sz w:val="28"/>
    </w:rPr>
  </w:style>
  <w:style w:styleId="Style_4_ch" w:type="character">
    <w:name w:val="Heading 21"/>
    <w:link w:val="Style_4"/>
    <w:rPr>
      <w:rFonts w:ascii="XO Thames" w:hAnsi="XO Thames"/>
      <w:b w:val="1"/>
      <w:sz w:val="28"/>
    </w:rPr>
  </w:style>
  <w:style w:styleId="Style_5" w:type="paragraph">
    <w:name w:val="toc 2"/>
    <w:next w:val="Style_1"/>
    <w:link w:val="Style_5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4"/>
    <w:next w:val="Style_1"/>
    <w:link w:val="Style_6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6"/>
    <w:next w:val="Style_1"/>
    <w:link w:val="Style_7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color w:val="000000"/>
      <w:spacing w:val="0"/>
      <w:sz w:val="28"/>
    </w:rPr>
  </w:style>
  <w:style w:styleId="Style_7_ch" w:type="character">
    <w:name w:val="toc 6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itle1"/>
    <w:link w:val="Style_8_ch"/>
    <w:rPr>
      <w:rFonts w:ascii="XO Thames" w:hAnsi="XO Thames"/>
      <w:b w:val="1"/>
      <w:caps w:val="1"/>
      <w:sz w:val="40"/>
    </w:rPr>
  </w:style>
  <w:style w:styleId="Style_8_ch" w:type="character">
    <w:name w:val="Title1"/>
    <w:link w:val="Style_8"/>
    <w:rPr>
      <w:rFonts w:ascii="XO Thames" w:hAnsi="XO Thames"/>
      <w:b w:val="1"/>
      <w:caps w:val="1"/>
      <w:sz w:val="40"/>
    </w:rPr>
  </w:style>
  <w:style w:styleId="Style_9" w:type="paragraph">
    <w:name w:val="toc 7"/>
    <w:next w:val="Style_1"/>
    <w:link w:val="Style_9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Subtitle1"/>
    <w:link w:val="Style_10_ch"/>
    <w:rPr>
      <w:rFonts w:ascii="XO Thames" w:hAnsi="XO Thames"/>
      <w:i w:val="1"/>
      <w:sz w:val="24"/>
    </w:rPr>
  </w:style>
  <w:style w:styleId="Style_10_ch" w:type="character">
    <w:name w:val="Subtitle1"/>
    <w:link w:val="Style_10"/>
    <w:rPr>
      <w:rFonts w:ascii="XO Thames" w:hAnsi="XO Thames"/>
      <w:i w:val="1"/>
      <w:sz w:val="24"/>
    </w:rPr>
  </w:style>
  <w:style w:styleId="Style_11" w:type="paragraph">
    <w:name w:val="Default Paragraph Font1"/>
    <w:link w:val="Style_11_ch"/>
    <w:pPr>
      <w:widowControl w:val="1"/>
      <w:spacing w:after="160" w:before="0" w:line="259" w:lineRule="auto"/>
      <w:ind w:firstLine="0"/>
    </w:pPr>
    <w:rPr>
      <w:rFonts w:asciiTheme="minorAscii" w:hAnsiTheme="minorHAnsi"/>
      <w:color w:val="000000"/>
      <w:spacing w:val="0"/>
      <w:sz w:val="22"/>
    </w:rPr>
  </w:style>
  <w:style w:styleId="Style_11_ch" w:type="character">
    <w:name w:val="Default Paragraph Font1"/>
    <w:link w:val="Style_11"/>
    <w:rPr>
      <w:rFonts w:asciiTheme="minorAscii" w:hAnsiTheme="minorHAnsi"/>
      <w:color w:val="000000"/>
      <w:spacing w:val="0"/>
      <w:sz w:val="22"/>
    </w:rPr>
  </w:style>
  <w:style w:styleId="Style_12" w:type="paragraph">
    <w:name w:val="Body Text"/>
    <w:basedOn w:val="Style_1"/>
    <w:link w:val="Style_12_ch"/>
    <w:pPr>
      <w:widowControl w:val="1"/>
      <w:spacing w:after="140" w:before="0" w:line="276" w:lineRule="auto"/>
      <w:ind/>
    </w:pPr>
  </w:style>
  <w:style w:styleId="Style_12_ch" w:type="character">
    <w:name w:val="Body Text"/>
    <w:basedOn w:val="Style_1_ch"/>
    <w:link w:val="Style_12"/>
  </w:style>
  <w:style w:styleId="Style_13" w:type="paragraph">
    <w:name w:val="List Paragraph1"/>
    <w:basedOn w:val="Style_1"/>
    <w:link w:val="Style_13_ch"/>
    <w:pPr>
      <w:widowControl w:val="1"/>
      <w:spacing w:after="0" w:before="0"/>
      <w:ind/>
      <w:contextualSpacing w:val="1"/>
    </w:pPr>
  </w:style>
  <w:style w:styleId="Style_13_ch" w:type="character">
    <w:name w:val="List Paragraph1"/>
    <w:basedOn w:val="Style_1_ch"/>
    <w:link w:val="Style_1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1"/>
    <w:link w:val="Style_15_ch"/>
    <w:uiPriority w:val="9"/>
    <w:qFormat/>
    <w:pPr>
      <w:widowControl w:val="1"/>
      <w:spacing w:after="120" w:before="120" w:line="259" w:lineRule="auto"/>
      <w:ind w:firstLine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5_ch" w:type="character">
    <w:name w:val="heading 3"/>
    <w:link w:val="Style_15"/>
    <w:rPr>
      <w:rFonts w:ascii="XO Thames" w:hAnsi="XO Thames"/>
      <w:b w:val="1"/>
      <w:color w:val="000000"/>
      <w:spacing w:val="0"/>
      <w:sz w:val="26"/>
    </w:rPr>
  </w:style>
  <w:style w:styleId="Style_16" w:type="paragraph">
    <w:name w:val="Contents 5"/>
    <w:link w:val="Style_16_ch"/>
    <w:rPr>
      <w:rFonts w:ascii="XO Thames" w:hAnsi="XO Thames"/>
      <w:sz w:val="28"/>
    </w:rPr>
  </w:style>
  <w:style w:styleId="Style_16_ch" w:type="character">
    <w:name w:val="Contents 5"/>
    <w:link w:val="Style_16"/>
    <w:rPr>
      <w:rFonts w:ascii="XO Thames" w:hAnsi="XO Thames"/>
      <w:sz w:val="28"/>
    </w:rPr>
  </w:style>
  <w:style w:styleId="Style_17" w:type="paragraph">
    <w:name w:val="Contents 1"/>
    <w:link w:val="Style_17_ch"/>
    <w:rPr>
      <w:rFonts w:ascii="XO Thames" w:hAnsi="XO Thames"/>
      <w:b w:val="1"/>
      <w:sz w:val="28"/>
    </w:rPr>
  </w:style>
  <w:style w:styleId="Style_17_ch" w:type="character">
    <w:name w:val="Contents 1"/>
    <w:link w:val="Style_17"/>
    <w:rPr>
      <w:rFonts w:ascii="XO Thames" w:hAnsi="XO Thames"/>
      <w:b w:val="1"/>
      <w:sz w:val="28"/>
    </w:rPr>
  </w:style>
  <w:style w:styleId="Style_18" w:type="paragraph">
    <w:name w:val="Contents 8"/>
    <w:link w:val="Style_18_ch"/>
    <w:rPr>
      <w:rFonts w:ascii="XO Thames" w:hAnsi="XO Thames"/>
      <w:sz w:val="28"/>
    </w:rPr>
  </w:style>
  <w:style w:styleId="Style_18_ch" w:type="character">
    <w:name w:val="Contents 8"/>
    <w:link w:val="Style_18"/>
    <w:rPr>
      <w:rFonts w:ascii="XO Thames" w:hAnsi="XO Thames"/>
      <w:sz w:val="28"/>
    </w:rPr>
  </w:style>
  <w:style w:styleId="Style_19" w:type="paragraph">
    <w:name w:val="Заголовок (user)"/>
    <w:basedOn w:val="Style_1"/>
    <w:next w:val="Style_12"/>
    <w:link w:val="Style_1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9_ch" w:type="character">
    <w:name w:val="Заголовок (user)"/>
    <w:basedOn w:val="Style_1_ch"/>
    <w:link w:val="Style_19"/>
    <w:rPr>
      <w:rFonts w:ascii="Liberation Sans" w:hAnsi="Liberation Sans"/>
      <w:sz w:val="28"/>
    </w:rPr>
  </w:style>
  <w:style w:styleId="Style_20" w:type="paragraph">
    <w:name w:val="toc 3"/>
    <w:next w:val="Style_1"/>
    <w:link w:val="Style_20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color w:val="000000"/>
      <w:spacing w:val="0"/>
      <w:sz w:val="28"/>
    </w:rPr>
  </w:style>
  <w:style w:styleId="Style_20_ch" w:type="character">
    <w:name w:val="toc 3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Contents 4"/>
    <w:link w:val="Style_21_ch"/>
    <w:rPr>
      <w:rFonts w:ascii="XO Thames" w:hAnsi="XO Thames"/>
      <w:sz w:val="28"/>
    </w:rPr>
  </w:style>
  <w:style w:styleId="Style_21_ch" w:type="character">
    <w:name w:val="Contents 4"/>
    <w:link w:val="Style_21"/>
    <w:rPr>
      <w:rFonts w:ascii="XO Thames" w:hAnsi="XO Thames"/>
      <w:sz w:val="28"/>
    </w:rPr>
  </w:style>
  <w:style w:styleId="Style_22" w:type="paragraph">
    <w:name w:val="Footnote1"/>
    <w:link w:val="Style_22_ch"/>
    <w:pPr>
      <w:widowControl w:val="1"/>
      <w:spacing w:after="160" w:before="0" w:line="259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22_ch" w:type="character">
    <w:name w:val="Footnote1"/>
    <w:link w:val="Style_22"/>
    <w:rPr>
      <w:rFonts w:ascii="XO Thames" w:hAnsi="XO Thames"/>
      <w:color w:val="000000"/>
      <w:spacing w:val="0"/>
      <w:sz w:val="22"/>
    </w:rPr>
  </w:style>
  <w:style w:styleId="Style_23" w:type="paragraph">
    <w:name w:val="Contents 6"/>
    <w:link w:val="Style_23_ch"/>
    <w:rPr>
      <w:rFonts w:ascii="XO Thames" w:hAnsi="XO Thames"/>
      <w:sz w:val="28"/>
    </w:rPr>
  </w:style>
  <w:style w:styleId="Style_23_ch" w:type="character">
    <w:name w:val="Contents 6"/>
    <w:link w:val="Style_23"/>
    <w:rPr>
      <w:rFonts w:ascii="XO Thames" w:hAnsi="XO Thames"/>
      <w:sz w:val="28"/>
    </w:rPr>
  </w:style>
  <w:style w:styleId="Style_24" w:type="paragraph">
    <w:name w:val="Contents 3"/>
    <w:link w:val="Style_24_ch"/>
    <w:rPr>
      <w:rFonts w:ascii="XO Thames" w:hAnsi="XO Thames"/>
      <w:sz w:val="28"/>
    </w:rPr>
  </w:style>
  <w:style w:styleId="Style_24_ch" w:type="character">
    <w:name w:val="Contents 3"/>
    <w:link w:val="Style_24"/>
    <w:rPr>
      <w:rFonts w:ascii="XO Thames" w:hAnsi="XO Thames"/>
      <w:sz w:val="28"/>
    </w:rPr>
  </w:style>
  <w:style w:styleId="Style_25" w:type="paragraph">
    <w:name w:val="Contents 2"/>
    <w:link w:val="Style_25_ch"/>
    <w:rPr>
      <w:rFonts w:ascii="XO Thames" w:hAnsi="XO Thames"/>
      <w:sz w:val="28"/>
    </w:rPr>
  </w:style>
  <w:style w:styleId="Style_25_ch" w:type="character">
    <w:name w:val="Contents 2"/>
    <w:link w:val="Style_25"/>
    <w:rPr>
      <w:rFonts w:ascii="XO Thames" w:hAnsi="XO Thames"/>
      <w:sz w:val="28"/>
    </w:rPr>
  </w:style>
  <w:style w:styleId="Style_26" w:type="paragraph">
    <w:name w:val="heading 5"/>
    <w:next w:val="Style_1"/>
    <w:link w:val="Style_26_ch"/>
    <w:uiPriority w:val="9"/>
    <w:qFormat/>
    <w:pPr>
      <w:widowControl w:val="1"/>
      <w:spacing w:after="120" w:before="120" w:line="259" w:lineRule="auto"/>
      <w:ind w:firstLine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6_ch" w:type="character">
    <w:name w:val="heading 5"/>
    <w:link w:val="Style_26"/>
    <w:rPr>
      <w:rFonts w:ascii="XO Thames" w:hAnsi="XO Thames"/>
      <w:b w:val="1"/>
      <w:color w:val="000000"/>
      <w:spacing w:val="0"/>
      <w:sz w:val="22"/>
    </w:rPr>
  </w:style>
  <w:style w:styleId="Style_27" w:type="paragraph">
    <w:name w:val="Заголовок таблицы"/>
    <w:basedOn w:val="Style_28"/>
    <w:link w:val="Style_27_ch"/>
    <w:pPr>
      <w:widowControl w:val="1"/>
      <w:ind/>
      <w:jc w:val="center"/>
    </w:pPr>
    <w:rPr>
      <w:b w:val="1"/>
    </w:rPr>
  </w:style>
  <w:style w:styleId="Style_27_ch" w:type="character">
    <w:name w:val="Заголовок таблицы"/>
    <w:basedOn w:val="Style_28_ch"/>
    <w:link w:val="Style_27"/>
    <w:rPr>
      <w:b w:val="1"/>
    </w:rPr>
  </w:style>
  <w:style w:styleId="Style_3" w:type="paragraph">
    <w:name w:val="Strong"/>
    <w:link w:val="Style_3_ch"/>
    <w:rPr>
      <w:b w:val="1"/>
    </w:rPr>
  </w:style>
  <w:style w:styleId="Style_3_ch" w:type="character">
    <w:name w:val="Strong"/>
    <w:link w:val="Style_3"/>
    <w:rPr>
      <w:b w:val="1"/>
    </w:rPr>
  </w:style>
  <w:style w:styleId="Style_29" w:type="paragraph">
    <w:name w:val="heading 1"/>
    <w:next w:val="Style_1"/>
    <w:link w:val="Style_29_ch"/>
    <w:uiPriority w:val="9"/>
    <w:qFormat/>
    <w:pPr>
      <w:widowControl w:val="1"/>
      <w:spacing w:after="120" w:before="120" w:line="259" w:lineRule="auto"/>
      <w:ind w:firstLine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9_ch" w:type="character">
    <w:name w:val="heading 1"/>
    <w:link w:val="Style_29"/>
    <w:rPr>
      <w:rFonts w:ascii="XO Thames" w:hAnsi="XO Thames"/>
      <w:b w:val="1"/>
      <w:color w:val="000000"/>
      <w:spacing w:val="0"/>
      <w:sz w:val="32"/>
    </w:rPr>
  </w:style>
  <w:style w:styleId="Style_30" w:type="paragraph">
    <w:name w:val="Заголовок"/>
    <w:basedOn w:val="Style_1"/>
    <w:next w:val="Style_12"/>
    <w:link w:val="Style_3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0_ch" w:type="character">
    <w:name w:val="Заголовок"/>
    <w:basedOn w:val="Style_1_ch"/>
    <w:link w:val="Style_30"/>
    <w:rPr>
      <w:rFonts w:ascii="Liberation Sans" w:hAnsi="Liberation Sans"/>
      <w:sz w:val="28"/>
    </w:rPr>
  </w:style>
  <w:style w:styleId="Style_31" w:type="paragraph">
    <w:name w:val="caption"/>
    <w:basedOn w:val="Style_1"/>
    <w:link w:val="Style_31_ch"/>
    <w:pPr>
      <w:widowControl w:val="1"/>
      <w:spacing w:after="120" w:before="120"/>
      <w:ind/>
    </w:pPr>
    <w:rPr>
      <w:i w:val="1"/>
      <w:sz w:val="24"/>
    </w:rPr>
  </w:style>
  <w:style w:styleId="Style_31_ch" w:type="character">
    <w:name w:val="caption"/>
    <w:basedOn w:val="Style_1_ch"/>
    <w:link w:val="Style_31"/>
    <w:rPr>
      <w:i w:val="1"/>
      <w:sz w:val="24"/>
    </w:rPr>
  </w:style>
  <w:style w:styleId="Style_32" w:type="paragraph">
    <w:name w:val="List"/>
    <w:basedOn w:val="Style_12"/>
    <w:link w:val="Style_32_ch"/>
  </w:style>
  <w:style w:styleId="Style_32_ch" w:type="character">
    <w:name w:val="List"/>
    <w:basedOn w:val="Style_12_ch"/>
    <w:link w:val="Style_32"/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1"/>
    <w:link w:val="Style_35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b w:val="1"/>
      <w:color w:val="000000"/>
      <w:spacing w:val="0"/>
      <w:sz w:val="28"/>
    </w:rPr>
  </w:style>
  <w:style w:styleId="Style_35_ch" w:type="character">
    <w:name w:val="toc 1"/>
    <w:link w:val="Style_35"/>
    <w:rPr>
      <w:rFonts w:ascii="XO Thames" w:hAnsi="XO Thames"/>
      <w:b w:val="1"/>
      <w:color w:val="000000"/>
      <w:spacing w:val="0"/>
      <w:sz w:val="28"/>
    </w:rPr>
  </w:style>
  <w:style w:styleId="Style_36" w:type="paragraph">
    <w:name w:val="Header and Footer"/>
    <w:link w:val="Style_36_ch"/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Heading 31"/>
    <w:link w:val="Style_37_ch"/>
    <w:rPr>
      <w:rFonts w:ascii="XO Thames" w:hAnsi="XO Thames"/>
      <w:b w:val="1"/>
      <w:sz w:val="26"/>
    </w:rPr>
  </w:style>
  <w:style w:styleId="Style_37_ch" w:type="character">
    <w:name w:val="Heading 31"/>
    <w:link w:val="Style_37"/>
    <w:rPr>
      <w:rFonts w:ascii="XO Thames" w:hAnsi="XO Thames"/>
      <w:b w:val="1"/>
      <w:sz w:val="26"/>
    </w:rPr>
  </w:style>
  <w:style w:styleId="Style_38" w:type="paragraph">
    <w:name w:val="Указатель"/>
    <w:basedOn w:val="Style_1"/>
    <w:link w:val="Style_38_ch"/>
  </w:style>
  <w:style w:styleId="Style_38_ch" w:type="character">
    <w:name w:val="Указатель"/>
    <w:basedOn w:val="Style_1_ch"/>
    <w:link w:val="Style_38"/>
  </w:style>
  <w:style w:styleId="Style_39" w:type="paragraph">
    <w:name w:val="toc 9"/>
    <w:next w:val="Style_1"/>
    <w:link w:val="Style_39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color w:val="000000"/>
      <w:spacing w:val="0"/>
      <w:sz w:val="28"/>
    </w:rPr>
  </w:style>
  <w:style w:styleId="Style_39_ch" w:type="character">
    <w:name w:val="toc 9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Heading 41"/>
    <w:link w:val="Style_40_ch"/>
    <w:rPr>
      <w:rFonts w:ascii="XO Thames" w:hAnsi="XO Thames"/>
      <w:b w:val="1"/>
      <w:sz w:val="24"/>
    </w:rPr>
  </w:style>
  <w:style w:styleId="Style_40_ch" w:type="character">
    <w:name w:val="Heading 41"/>
    <w:link w:val="Style_40"/>
    <w:rPr>
      <w:rFonts w:ascii="XO Thames" w:hAnsi="XO Thames"/>
      <w:b w:val="1"/>
      <w:sz w:val="24"/>
    </w:rPr>
  </w:style>
  <w:style w:styleId="Style_41" w:type="paragraph">
    <w:name w:val="toc 8"/>
    <w:next w:val="Style_1"/>
    <w:link w:val="Style_41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color w:val="000000"/>
      <w:spacing w:val="0"/>
      <w:sz w:val="28"/>
    </w:rPr>
  </w:style>
  <w:style w:styleId="Style_41_ch" w:type="character">
    <w:name w:val="toc 8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Heading 11"/>
    <w:link w:val="Style_42_ch"/>
    <w:rPr>
      <w:rFonts w:ascii="XO Thames" w:hAnsi="XO Thames"/>
      <w:b w:val="1"/>
      <w:sz w:val="32"/>
    </w:rPr>
  </w:style>
  <w:style w:styleId="Style_42_ch" w:type="character">
    <w:name w:val="Heading 11"/>
    <w:link w:val="Style_42"/>
    <w:rPr>
      <w:rFonts w:ascii="XO Thames" w:hAnsi="XO Thames"/>
      <w:b w:val="1"/>
      <w:sz w:val="32"/>
    </w:rPr>
  </w:style>
  <w:style w:styleId="Style_43" w:type="paragraph">
    <w:name w:val="Указатель (user)"/>
    <w:basedOn w:val="Style_1"/>
    <w:link w:val="Style_43_ch"/>
  </w:style>
  <w:style w:styleId="Style_43_ch" w:type="character">
    <w:name w:val="Указатель (user)"/>
    <w:basedOn w:val="Style_1_ch"/>
    <w:link w:val="Style_43"/>
  </w:style>
  <w:style w:styleId="Style_44" w:type="paragraph">
    <w:name w:val="Internet link"/>
    <w:link w:val="Style_44_ch"/>
    <w:pPr>
      <w:widowControl w:val="1"/>
      <w:spacing w:after="160" w:before="0" w:line="259" w:lineRule="auto"/>
      <w:ind w:firstLine="0"/>
    </w:pPr>
    <w:rPr>
      <w:rFonts w:ascii="Calibri" w:hAnsi="Calibri"/>
      <w:color w:val="0000FF"/>
      <w:spacing w:val="0"/>
      <w:sz w:val="22"/>
      <w:u w:val="single"/>
    </w:rPr>
  </w:style>
  <w:style w:styleId="Style_44_ch" w:type="character">
    <w:name w:val="Internet link"/>
    <w:link w:val="Style_44"/>
    <w:rPr>
      <w:rFonts w:ascii="Calibri" w:hAnsi="Calibri"/>
      <w:color w:val="0000FF"/>
      <w:spacing w:val="0"/>
      <w:sz w:val="22"/>
      <w:u w:val="single"/>
    </w:rPr>
  </w:style>
  <w:style w:styleId="Style_45" w:type="paragraph">
    <w:name w:val="toc 5"/>
    <w:next w:val="Style_1"/>
    <w:link w:val="Style_45_ch"/>
    <w:uiPriority w:val="39"/>
    <w:pPr>
      <w:widowControl w:val="1"/>
      <w:spacing w:after="160" w:before="0" w:line="259" w:lineRule="auto"/>
      <w:ind w:firstLine="0"/>
    </w:pPr>
    <w:rPr>
      <w:rFonts w:ascii="XO Thames" w:hAnsi="XO Thames"/>
      <w:color w:val="000000"/>
      <w:spacing w:val="0"/>
      <w:sz w:val="28"/>
    </w:rPr>
  </w:style>
  <w:style w:styleId="Style_45_ch" w:type="character">
    <w:name w:val="toc 5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Contents 7"/>
    <w:link w:val="Style_46_ch"/>
    <w:rPr>
      <w:rFonts w:ascii="XO Thames" w:hAnsi="XO Thames"/>
      <w:sz w:val="28"/>
    </w:rPr>
  </w:style>
  <w:style w:styleId="Style_46_ch" w:type="character">
    <w:name w:val="Contents 7"/>
    <w:link w:val="Style_46"/>
    <w:rPr>
      <w:rFonts w:ascii="XO Thames" w:hAnsi="XO Thames"/>
      <w:sz w:val="28"/>
    </w:rPr>
  </w:style>
  <w:style w:styleId="Style_47" w:type="paragraph">
    <w:name w:val="Subtitle"/>
    <w:next w:val="Style_1"/>
    <w:link w:val="Style_47_ch"/>
    <w:uiPriority w:val="11"/>
    <w:qFormat/>
    <w:pPr>
      <w:widowControl w:val="1"/>
      <w:spacing w:after="160" w:before="0" w:line="259" w:lineRule="auto"/>
      <w:ind w:firstLine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7_ch" w:type="character">
    <w:name w:val="Subtitle"/>
    <w:link w:val="Style_47"/>
    <w:rPr>
      <w:rFonts w:ascii="XO Thames" w:hAnsi="XO Thames"/>
      <w:i w:val="1"/>
      <w:color w:val="000000"/>
      <w:spacing w:val="0"/>
      <w:sz w:val="24"/>
    </w:rPr>
  </w:style>
  <w:style w:styleId="Style_48" w:type="paragraph">
    <w:name w:val="Heading 51"/>
    <w:link w:val="Style_48_ch"/>
    <w:rPr>
      <w:rFonts w:ascii="XO Thames" w:hAnsi="XO Thames"/>
      <w:b w:val="1"/>
      <w:sz w:val="22"/>
    </w:rPr>
  </w:style>
  <w:style w:styleId="Style_48_ch" w:type="character">
    <w:name w:val="Heading 51"/>
    <w:link w:val="Style_48"/>
    <w:rPr>
      <w:rFonts w:ascii="XO Thames" w:hAnsi="XO Thames"/>
      <w:b w:val="1"/>
      <w:sz w:val="22"/>
    </w:rPr>
  </w:style>
  <w:style w:styleId="Style_49" w:type="paragraph">
    <w:name w:val="Колонтитулы (user)"/>
    <w:link w:val="Style_49_ch"/>
    <w:pPr>
      <w:widowControl w:val="1"/>
      <w:spacing w:after="160" w:before="0" w:line="240" w:lineRule="auto"/>
      <w:ind w:firstLine="0"/>
      <w:jc w:val="both"/>
    </w:pPr>
    <w:rPr>
      <w:rFonts w:ascii="XO Thames" w:hAnsi="XO Thames"/>
      <w:color w:val="000000"/>
      <w:spacing w:val="0"/>
      <w:sz w:val="28"/>
    </w:rPr>
  </w:style>
  <w:style w:styleId="Style_49_ch" w:type="character">
    <w:name w:val="Колонтитулы (user)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Endnote1"/>
    <w:link w:val="Style_50_ch"/>
    <w:pPr>
      <w:widowControl w:val="1"/>
      <w:spacing w:after="160" w:before="0" w:line="259" w:lineRule="auto"/>
      <w:ind w:firstLine="851"/>
      <w:jc w:val="both"/>
    </w:pPr>
    <w:rPr>
      <w:rFonts w:ascii="XO Thames" w:hAnsi="XO Thames"/>
      <w:color w:val="000000"/>
      <w:spacing w:val="0"/>
      <w:sz w:val="22"/>
    </w:rPr>
  </w:style>
  <w:style w:styleId="Style_50_ch" w:type="character">
    <w:name w:val="Endnote1"/>
    <w:link w:val="Style_50"/>
    <w:rPr>
      <w:rFonts w:ascii="XO Thames" w:hAnsi="XO Thames"/>
      <w:color w:val="000000"/>
      <w:spacing w:val="0"/>
      <w:sz w:val="22"/>
    </w:rPr>
  </w:style>
  <w:style w:styleId="Style_51" w:type="paragraph">
    <w:name w:val="Title"/>
    <w:next w:val="Style_1"/>
    <w:link w:val="Style_51_ch"/>
    <w:uiPriority w:val="10"/>
    <w:qFormat/>
    <w:pPr>
      <w:widowControl w:val="1"/>
      <w:spacing w:after="567" w:before="567" w:line="259" w:lineRule="auto"/>
      <w:ind w:firstLine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color w:val="000000"/>
      <w:spacing w:val="0"/>
      <w:sz w:val="40"/>
    </w:rPr>
  </w:style>
  <w:style w:styleId="Style_52" w:type="paragraph">
    <w:name w:val="heading 4"/>
    <w:next w:val="Style_1"/>
    <w:link w:val="Style_52_ch"/>
    <w:uiPriority w:val="9"/>
    <w:qFormat/>
    <w:pPr>
      <w:widowControl w:val="1"/>
      <w:spacing w:after="120" w:before="120" w:line="259" w:lineRule="auto"/>
      <w:ind w:firstLine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2_ch" w:type="character">
    <w:name w:val="heading 4"/>
    <w:link w:val="Style_52"/>
    <w:rPr>
      <w:rFonts w:ascii="XO Thames" w:hAnsi="XO Thames"/>
      <w:b w:val="1"/>
      <w:color w:val="000000"/>
      <w:spacing w:val="0"/>
      <w:sz w:val="24"/>
    </w:rPr>
  </w:style>
  <w:style w:styleId="Style_28" w:type="paragraph">
    <w:name w:val="Содержимое таблицы"/>
    <w:basedOn w:val="Style_1"/>
    <w:link w:val="Style_28_ch"/>
    <w:pPr>
      <w:widowControl w:val="0"/>
      <w:ind/>
    </w:pPr>
  </w:style>
  <w:style w:styleId="Style_28_ch" w:type="character">
    <w:name w:val="Содержимое таблицы"/>
    <w:basedOn w:val="Style_1_ch"/>
    <w:link w:val="Style_28"/>
  </w:style>
  <w:style w:styleId="Style_53" w:type="paragraph">
    <w:name w:val="heading 2"/>
    <w:next w:val="Style_1"/>
    <w:link w:val="Style_53_ch"/>
    <w:uiPriority w:val="9"/>
    <w:qFormat/>
    <w:pPr>
      <w:widowControl w:val="1"/>
      <w:spacing w:after="120" w:before="120" w:line="259" w:lineRule="auto"/>
      <w:ind w:firstLine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3_ch" w:type="character">
    <w:name w:val="heading 2"/>
    <w:link w:val="Style_53"/>
    <w:rPr>
      <w:rFonts w:ascii="XO Thames" w:hAnsi="XO Thames"/>
      <w:b w:val="1"/>
      <w:color w:val="000000"/>
      <w:spacing w:val="0"/>
      <w:sz w:val="28"/>
    </w:rPr>
  </w:style>
  <w:style w:styleId="Style_54" w:type="paragraph">
    <w:name w:val="Contents 9"/>
    <w:link w:val="Style_54_ch"/>
    <w:rPr>
      <w:rFonts w:ascii="XO Thames" w:hAnsi="XO Thames"/>
      <w:sz w:val="28"/>
    </w:rPr>
  </w:style>
  <w:style w:styleId="Style_54_ch" w:type="character">
    <w:name w:val="Contents 9"/>
    <w:link w:val="Style_54"/>
    <w:rPr>
      <w:rFonts w:ascii="XO Thames" w:hAnsi="XO Thames"/>
      <w:sz w:val="28"/>
    </w:rPr>
  </w:style>
  <w:style w:styleId="Style_55" w:type="table">
    <w:name w:val="Сетка таблицы1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2025-04-21T09:44:00Z</dcterms:created>
  <dcterms:modified xsi:type="dcterms:W3CDTF">2026-05-18T11:12:16Z</dcterms:modified>
</cp:coreProperties>
</file>