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footer5.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8.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footer7.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4.xml" ContentType="application/vnd.openxmlformats-officedocument.wordprocessingml.head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 xml:space="preserve">Договор поставки № </w:t>
      </w:r>
      <w:r>
        <w:rPr>
          <w:sz w:val="24"/>
          <w:highlight w:val="yellow"/>
        </w:rPr>
        <w:t>_______</w:t>
      </w:r>
      <w:r>
        <w:rPr>
          <w:sz w:val="24"/>
        </w:rPr>
        <w:t>-Жиг/пос-20</w:t>
      </w:r>
    </w:p>
    <w:p>
      <w:pPr>
        <w:pStyle w:val="Normal"/>
        <w:shd w:val="clear" w:color="auto" w:fill="FFFFFF"/>
        <w:spacing w:before="0" w:after="120"/>
        <w:rPr>
          <w:sz w:val="24"/>
          <w:szCs w:val="24"/>
          <w:highlight w:val="yellow"/>
        </w:rPr>
      </w:pPr>
      <w:r>
        <w:rPr>
          <w:sz w:val="24"/>
          <w:szCs w:val="24"/>
        </w:rPr>
        <w:t>г. Жигулевск</w:t>
        <w:tab/>
        <w:tab/>
        <w:tab/>
        <w:tab/>
        <w:tab/>
        <w:tab/>
        <w:t xml:space="preserve">                       </w:t>
        <w:tab/>
      </w:r>
      <w:r>
        <w:rPr>
          <w:sz w:val="24"/>
          <w:szCs w:val="24"/>
          <w:highlight w:val="yellow"/>
        </w:rPr>
        <w:t>«___» __________ 2020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лице директора Жигулевского филиала АО «Гидроремонт-ВКК» ____________________________, действующего на основании </w:t>
      </w:r>
      <w:r>
        <w:rPr>
          <w:sz w:val="24"/>
          <w:szCs w:val="24"/>
          <w:highlight w:val="yellow"/>
        </w:rPr>
        <w:t xml:space="preserve">доверенности № ___ от __.__.2020г., </w:t>
      </w:r>
      <w:r>
        <w:rPr>
          <w:sz w:val="24"/>
          <w:szCs w:val="24"/>
        </w:rPr>
        <w:t>с одной стороны, и</w:t>
      </w:r>
    </w:p>
    <w:p>
      <w:pPr>
        <w:pStyle w:val="Normal"/>
        <w:spacing w:before="0" w:after="120"/>
        <w:ind w:firstLine="567"/>
        <w:jc w:val="both"/>
        <w:rPr>
          <w:sz w:val="24"/>
          <w:szCs w:val="24"/>
        </w:rPr>
      </w:pPr>
      <w:r>
        <w:rPr>
          <w:b/>
          <w:sz w:val="24"/>
          <w:szCs w:val="24"/>
          <w:highlight w:val="yellow"/>
        </w:rPr>
        <w:t>________________(___________),</w:t>
      </w:r>
      <w:r>
        <w:rPr>
          <w:sz w:val="24"/>
          <w:szCs w:val="24"/>
          <w:highlight w:val="yellow"/>
        </w:rPr>
        <w:t xml:space="preserve"> </w:t>
      </w:r>
      <w:r>
        <w:rPr>
          <w:sz w:val="24"/>
          <w:szCs w:val="24"/>
        </w:rPr>
        <w:t>именуемое в дальнейшем «</w:t>
      </w:r>
      <w:r>
        <w:rPr>
          <w:b/>
          <w:sz w:val="24"/>
          <w:szCs w:val="24"/>
        </w:rPr>
        <w:t>Поставщик</w:t>
      </w:r>
      <w:r>
        <w:rPr>
          <w:sz w:val="24"/>
          <w:szCs w:val="24"/>
        </w:rPr>
        <w:t xml:space="preserve">», в лице </w:t>
      </w:r>
      <w:r>
        <w:rPr>
          <w:sz w:val="24"/>
          <w:szCs w:val="24"/>
          <w:highlight w:val="yellow"/>
        </w:rPr>
        <w:t xml:space="preserve">________________, </w:t>
      </w:r>
      <w:r>
        <w:rPr>
          <w:sz w:val="24"/>
          <w:szCs w:val="24"/>
        </w:rPr>
        <w:t xml:space="preserve">действующего на основании </w:t>
      </w:r>
      <w:r>
        <w:rPr>
          <w:sz w:val="24"/>
          <w:szCs w:val="24"/>
          <w:highlight w:val="yellow"/>
        </w:rPr>
        <w:t xml:space="preserve">______________, </w:t>
      </w:r>
      <w:r>
        <w:rPr>
          <w:sz w:val="24"/>
          <w:szCs w:val="24"/>
        </w:rPr>
        <w:t xml:space="preserve">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highlight w:val="yellow"/>
        </w:rPr>
      </w:pPr>
      <w:r>
        <w:rPr>
          <w:sz w:val="24"/>
          <w:szCs w:val="24"/>
          <w:highlight w:val="yellow"/>
        </w:rPr>
        <w:t>по результатам проведенного ____________(</w:t>
      </w:r>
      <w:r>
        <w:rPr>
          <w:i/>
          <w:sz w:val="24"/>
          <w:szCs w:val="24"/>
          <w:highlight w:val="yellow"/>
        </w:rPr>
        <w:t>указывается закупочная процедура</w:t>
      </w:r>
      <w:r>
        <w:rPr>
          <w:sz w:val="24"/>
          <w:szCs w:val="24"/>
          <w:highlight w:val="yellow"/>
        </w:rPr>
        <w:t xml:space="preserve">), что подтверждается Протоколом №____ от </w:t>
      </w:r>
      <w:r>
        <w:rPr>
          <w:bCs/>
          <w:sz w:val="24"/>
          <w:szCs w:val="24"/>
          <w:highlight w:val="yellow"/>
        </w:rPr>
        <w:t>«_____» _________ 2024 г.,</w:t>
      </w:r>
      <w:r>
        <w:rPr>
          <w:sz w:val="24"/>
          <w:szCs w:val="24"/>
          <w:highlight w:val="yellow"/>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Покупателю </w:t>
      </w:r>
      <w:r>
        <w:rPr>
          <w:b w:val="false"/>
          <w:sz w:val="24"/>
          <w:highlight w:val="yellow"/>
        </w:rPr>
        <w:t>_____________________________</w:t>
      </w:r>
      <w:r>
        <w:rPr>
          <w:b w:val="false"/>
          <w:sz w:val="24"/>
        </w:rPr>
        <w:t xml:space="preserve">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xml:space="preserve">) </w:t>
      </w:r>
      <w:r>
        <w:rPr>
          <w:b w:val="false"/>
          <w:sz w:val="24"/>
          <w:highlight w:val="yellow"/>
        </w:rPr>
        <w:t>и техническими требованиями (</w:t>
      </w:r>
      <w:r>
        <w:rPr>
          <w:sz w:val="24"/>
          <w:highlight w:val="yellow"/>
        </w:rPr>
        <w:t>Приложение № 3</w:t>
      </w:r>
      <w:r>
        <w:rPr>
          <w:b w:val="false"/>
          <w:sz w:val="24"/>
          <w:highlight w:val="yellow"/>
        </w:rPr>
        <w:t>),</w:t>
      </w:r>
      <w:r>
        <w:rPr>
          <w:b w:val="false"/>
          <w:sz w:val="24"/>
        </w:rPr>
        <w:t xml:space="preserve"> а Покупатель обязуется принять и оплатить Продукцию в установленном Договором порядке.</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Количество Продукции и ассортимент согласовываются Сторонами отдельно по каждой партии. Покупатель оформляет в письменном виде Заявку-Спецификацию (далее – Заявка) по форме </w:t>
      </w:r>
      <w:r>
        <w:rPr>
          <w:b/>
          <w:sz w:val="24"/>
          <w:szCs w:val="24"/>
        </w:rPr>
        <w:t>Приложения № 2</w:t>
      </w:r>
      <w:r>
        <w:rPr>
          <w:sz w:val="24"/>
          <w:szCs w:val="24"/>
        </w:rPr>
        <w:t xml:space="preserve"> на каждую партию Продукции. Заявка должна содержать информацию по ассортименту, количеству, упаковке заказываемой Продукции, сроках и условиях поставки. Ассортимент и единичные расценки в каждой заявке формируются на основании Спецификации (</w:t>
      </w:r>
      <w:r>
        <w:rPr>
          <w:b/>
          <w:sz w:val="24"/>
          <w:szCs w:val="24"/>
        </w:rPr>
        <w:t>Приложение № 1</w:t>
      </w:r>
      <w:r>
        <w:rPr>
          <w:sz w:val="24"/>
          <w:szCs w:val="24"/>
        </w:rPr>
        <w:t>).</w:t>
      </w:r>
    </w:p>
    <w:p>
      <w:pPr>
        <w:pStyle w:val="Normal"/>
        <w:shd w:val="clear" w:color="auto" w:fill="FFFFFF"/>
        <w:tabs>
          <w:tab w:val="clear" w:pos="720"/>
          <w:tab w:val="left" w:pos="540" w:leader="none"/>
        </w:tabs>
        <w:spacing w:before="0" w:after="120"/>
        <w:jc w:val="both"/>
        <w:rPr>
          <w:sz w:val="24"/>
          <w:szCs w:val="24"/>
        </w:rPr>
      </w:pPr>
      <w:r>
        <w:rPr>
          <w:sz w:val="24"/>
          <w:szCs w:val="24"/>
        </w:rPr>
        <w:tab/>
        <w:t xml:space="preserve">Заявка на соответствующую партию Продукцию направляется по факсу/электронной почте/нарочно Поставщику в срок не менее 7 календарных дней до даты поставки. После получения Заявки Поставщик обязан подписать её и направить Покупателю по факсу/электронной почте/нарочно в срок, не превышающий 3 календарных дней со дня получения. В случае неполучения подписанной Покупателем Заявки в установленный срок, Заявка считается согласованной с момента её получения Поставщиком по факсу/электронной почте/нарочно. Заявка также считается согласованной обеими сторонами, если Продукция/часть Продукции, указанная в заявке, поставлена Поставщиком в Место поставки. </w:t>
      </w:r>
    </w:p>
    <w:p>
      <w:pPr>
        <w:pStyle w:val="Normal"/>
        <w:shd w:val="clear" w:color="auto" w:fill="FFFFFF"/>
        <w:tabs>
          <w:tab w:val="clear" w:pos="720"/>
          <w:tab w:val="left" w:pos="540" w:leader="none"/>
        </w:tabs>
        <w:spacing w:before="120" w:after="0"/>
        <w:jc w:val="both"/>
        <w:rPr>
          <w:sz w:val="24"/>
          <w:szCs w:val="24"/>
        </w:rPr>
      </w:pPr>
      <w:r>
        <w:rPr>
          <w:sz w:val="24"/>
          <w:szCs w:val="24"/>
        </w:rPr>
        <w:tab/>
        <w:t>Заявка, подписанная с двух сторон в качестве Приложения к договору, является неотъемлемой частью Договора.</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Жигулевского филиала АО «Гидроремонт-ВКК» в г. Жигулевск.</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445351, Самарская область, г. Жигулевск, Жигулевская ГЭС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Конечный срок поставки Продукции по договору: </w:t>
      </w:r>
      <w:r>
        <w:rPr>
          <w:sz w:val="24"/>
          <w:szCs w:val="24"/>
          <w:highlight w:val="yellow"/>
        </w:rPr>
        <w:t>_______________.</w:t>
      </w:r>
      <w:r>
        <w:rPr>
          <w:sz w:val="24"/>
          <w:szCs w:val="24"/>
        </w:rPr>
        <w:t xml:space="preserve"> </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Предельная стоимость Продукции (далее – «Цена Договора») по Договору составляет </w:t>
      </w:r>
      <w:r>
        <w:rPr>
          <w:sz w:val="24"/>
          <w:szCs w:val="24"/>
          <w:highlight w:val="yellow"/>
        </w:rPr>
        <w:t>__________(__________________) рублей _____ копеек,  том числе НДС (20%) в размере _____________________ (__________________) рублей _______копеек.</w:t>
      </w:r>
      <w:r>
        <w:rPr>
          <w:bCs/>
          <w:szCs w:val="28"/>
        </w:rPr>
        <w:t xml:space="preserve"> </w:t>
      </w:r>
      <w:r>
        <w:rPr>
          <w:rStyle w:val="FootnoteReference"/>
          <w:bCs/>
          <w:szCs w:val="28"/>
        </w:rPr>
        <w:footnoteReference w:id="2"/>
      </w:r>
      <w:r>
        <w:rPr>
          <w:sz w:val="24"/>
          <w:szCs w:val="24"/>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highlight w:val="yellow"/>
        </w:rPr>
      </w:pPr>
      <w:r>
        <w:rPr>
          <w:sz w:val="24"/>
          <w:szCs w:val="24"/>
          <w:highlight w:val="yellow"/>
        </w:rPr>
        <w:t xml:space="preserve">Цена Договора включает в себя: </w:t>
      </w:r>
    </w:p>
    <w:p>
      <w:pPr>
        <w:pStyle w:val="Normal"/>
        <w:tabs>
          <w:tab w:val="clear" w:pos="720"/>
          <w:tab w:val="left" w:pos="851" w:leader="none"/>
        </w:tabs>
        <w:spacing w:before="0" w:after="120"/>
        <w:jc w:val="both"/>
        <w:rPr>
          <w:sz w:val="24"/>
          <w:szCs w:val="24"/>
          <w:highlight w:val="yellow"/>
        </w:rPr>
      </w:pPr>
      <w:r>
        <w:rPr>
          <w:sz w:val="24"/>
          <w:szCs w:val="24"/>
          <w:highlight w:val="yellow"/>
        </w:rPr>
        <w:tab/>
        <w:t>(</w:t>
      </w:r>
      <w:r>
        <w:rPr>
          <w:i/>
          <w:sz w:val="24"/>
          <w:szCs w:val="24"/>
          <w:highlight w:val="yellow"/>
        </w:rPr>
        <w:t>указывается стоимость продукции, тары, упаковки, погрузки/разгрузки на складе поставщика, доставка (если предусмотрена),транспортные расходы, НДС по ставке предусмотренной законодательством, например 20%).</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highlight w:val="yellow"/>
        </w:rPr>
      </w:pPr>
      <w:r>
        <w:rPr>
          <w:sz w:val="24"/>
          <w:szCs w:val="24"/>
          <w:highlight w:val="yellow"/>
        </w:rPr>
        <w:t>Стоимость продукции;</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highlight w:val="yellow"/>
        </w:rPr>
      </w:pPr>
      <w:r>
        <w:rPr>
          <w:sz w:val="24"/>
          <w:szCs w:val="24"/>
          <w:highlight w:val="yellow"/>
        </w:rPr>
        <w:t>_________________________________________________________________;</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highlight w:val="yellow"/>
        </w:rPr>
      </w:pPr>
      <w:r>
        <w:rPr>
          <w:sz w:val="24"/>
          <w:szCs w:val="24"/>
          <w:highlight w:val="yellow"/>
        </w:rPr>
        <w:t>_________________________________________________________________</w:t>
      </w:r>
    </w:p>
    <w:p>
      <w:pPr>
        <w:pStyle w:val="Normal"/>
        <w:tabs>
          <w:tab w:val="clear" w:pos="720"/>
          <w:tab w:val="left" w:pos="0" w:leader="none"/>
          <w:tab w:val="left" w:pos="851" w:leader="none"/>
        </w:tabs>
        <w:spacing w:before="0"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Цена единицы Продукции определена в Спецификации, является фиксированной и не подлежит изменению в одностороннем порядке.</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партии Продукции определяется Заявкой (по форме </w:t>
      </w:r>
      <w:r>
        <w:rPr>
          <w:b/>
          <w:sz w:val="24"/>
          <w:szCs w:val="24"/>
        </w:rPr>
        <w:t>Приложения № 2</w:t>
      </w:r>
      <w:r>
        <w:rPr>
          <w:sz w:val="24"/>
          <w:szCs w:val="24"/>
        </w:rPr>
        <w:t>).</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2.5.1. Платеж в размере 90 (девяносто) %</w:t>
      </w:r>
      <w:r>
        <w:rPr>
          <w:rStyle w:val="FootnoteReference"/>
          <w:sz w:val="24"/>
          <w:szCs w:val="24"/>
        </w:rPr>
        <w:footnoteReference w:id="3"/>
      </w:r>
      <w:r>
        <w:rPr>
          <w:sz w:val="24"/>
          <w:szCs w:val="24"/>
        </w:rPr>
        <w:t xml:space="preserve">  от стоимости по поставленной партии Продукции, согласно Заявке, производится Покупателем в течение 30 (тридцати) календарных дней с даты подписания Товарной накладной по форме ТОРГ-12 или Универсального передаточного документа (УПД) на соответствующую партию Продукции, при условии получении счета, выставленного Поставщиком. При этом в счетах на оплату, выставленных Поставщиком, должна быть отдельно выделена сумма обеспечительного платежа.</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2.5.2. Обеспечительный платеж в размере 10 (десять) %</w:t>
      </w:r>
      <w:r>
        <w:rPr>
          <w:rStyle w:val="FootnoteReference"/>
          <w:sz w:val="24"/>
          <w:szCs w:val="24"/>
        </w:rPr>
        <w:footnoteReference w:id="4"/>
      </w:r>
      <w:r>
        <w:rPr>
          <w:sz w:val="24"/>
          <w:szCs w:val="24"/>
        </w:rPr>
        <w:t xml:space="preserve">  от стоимости Продукции производится в течение 70 (семидесяти) календарных дней с даты исполнения Поставщиком всех обязательств по Договору при отсутствии претензий и требований со стороны Покупателя и с учетом п.2.6. Договора на основании счета, выставленного Поставщиком.</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Расчеты по Договору осуществляются в валюте Российской Федерации. Оплата производится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r>
        <w:rPr>
          <w:rStyle w:val="FootnoteReference"/>
          <w:sz w:val="24"/>
          <w:szCs w:val="24"/>
        </w:rPr>
        <w:footnoteReference w:id="5"/>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Заявке-Спецификации,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 w:val="left" w:pos="1920" w:leader="none"/>
        </w:tabs>
        <w:spacing w:before="0" w:after="120"/>
        <w:ind w:left="0" w:firstLine="567"/>
        <w:jc w:val="both"/>
        <w:rPr>
          <w:sz w:val="24"/>
          <w:szCs w:val="24"/>
          <w:highlight w:val="yellow"/>
        </w:rPr>
      </w:pPr>
      <w:r>
        <w:rPr>
          <w:sz w:val="24"/>
          <w:szCs w:val="24"/>
          <w:highlight w:val="yellow"/>
        </w:rPr>
        <w:t>сертификат качества в __(____)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 w:val="left" w:pos="1920" w:leader="none"/>
        </w:tabs>
        <w:spacing w:before="0" w:after="120"/>
        <w:ind w:left="0" w:firstLine="567"/>
        <w:jc w:val="both"/>
        <w:rPr>
          <w:sz w:val="24"/>
          <w:szCs w:val="24"/>
          <w:highlight w:val="yellow"/>
        </w:rPr>
      </w:pPr>
      <w:r>
        <w:rPr>
          <w:sz w:val="24"/>
          <w:szCs w:val="24"/>
          <w:highlight w:val="yellow"/>
        </w:rPr>
        <w:t>технический паспорт на русском языке в __(____)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 w:val="left" w:pos="1920" w:leader="none"/>
        </w:tabs>
        <w:spacing w:before="0" w:after="120"/>
        <w:ind w:left="0" w:firstLine="567"/>
        <w:jc w:val="both"/>
        <w:rPr>
          <w:sz w:val="24"/>
          <w:szCs w:val="24"/>
          <w:highlight w:val="yellow"/>
        </w:rPr>
      </w:pPr>
      <w:r>
        <w:rPr>
          <w:sz w:val="24"/>
          <w:szCs w:val="24"/>
          <w:highlight w:val="yellow"/>
        </w:rPr>
        <w:t>инструкция по эксплуатации на русском языке в __(____)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 w:val="left" w:pos="1920" w:leader="none"/>
        </w:tabs>
        <w:spacing w:before="0" w:after="120"/>
        <w:ind w:left="0" w:firstLine="567"/>
        <w:jc w:val="both"/>
        <w:rPr>
          <w:sz w:val="24"/>
          <w:szCs w:val="24"/>
          <w:highlight w:val="yellow"/>
        </w:rPr>
      </w:pPr>
      <w:r>
        <w:rPr>
          <w:sz w:val="24"/>
          <w:szCs w:val="24"/>
          <w:highlight w:val="yellow"/>
        </w:rPr>
        <w:t>упаковочный лист в __(____)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highlight w:val="yellow"/>
        </w:rPr>
      </w:pPr>
      <w:r>
        <w:rPr>
          <w:sz w:val="24"/>
          <w:szCs w:val="24"/>
          <w:highlight w:val="yellow"/>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w:t>
      </w:r>
      <w:r>
        <w:rPr>
          <w:i/>
          <w:sz w:val="24"/>
          <w:szCs w:val="24"/>
          <w:highlight w:val="yellow"/>
        </w:rPr>
        <w:t xml:space="preserve">, </w:t>
      </w:r>
      <w:r>
        <w:rPr>
          <w:b/>
          <w:sz w:val="24"/>
          <w:szCs w:val="24"/>
          <w:highlight w:val="yellow"/>
        </w:rPr>
        <w:t>сертификат о происхождении товара</w:t>
      </w:r>
      <w:r>
        <w:rPr>
          <w:sz w:val="24"/>
          <w:szCs w:val="24"/>
          <w:highlight w:val="yellow"/>
        </w:rPr>
        <w:t xml:space="preserve"> и т.п.) в зависимости от номенклатуры поставляемого Товара;</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highlight w:val="yellow"/>
        </w:rPr>
      </w:pPr>
      <w:r>
        <w:rPr>
          <w:sz w:val="24"/>
          <w:szCs w:val="24"/>
          <w:highlight w:val="yellow"/>
        </w:rPr>
        <w:t>накладная ТОРГ-12 в __(____) экз.;</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или Транспортную накладную ((для учета товарно-материальных ценностей для расчетов за их перевозки) по форме согласно Приложению № 4 к Правилам перевозки грузов автомобильным транспортом (в ред. Постановлений Правительства РФ от 30.12.2011 № 1208, от 13.12.2015 № 1311, от 12.12.2017 № 1529) в 1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повреждении упаковки, тары,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 или с даты подписания транспортной накладной ((для учета товарно-материальных ценностей для расчетов за их перевозки) по форме согласно Приложению № 4 к Правилам перевозки грузов автомобильным транспортом (в ред. Постановлений Правительства РФ от 30.12.2011 № 1208, от 13.12.2015 № 1311, от 12.12.2017 № 1529)</w:t>
      </w:r>
      <w:r>
        <w:rPr>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15 (пятнадцати)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На Продукцию устанавливается гарантийный срок, равный </w:t>
      </w:r>
      <w:r>
        <w:rPr>
          <w:sz w:val="24"/>
          <w:szCs w:val="24"/>
          <w:highlight w:val="yellow"/>
        </w:rPr>
        <w:t>__ (___________</w:t>
      </w:r>
      <w:r>
        <w:rPr>
          <w:sz w:val="24"/>
          <w:szCs w:val="24"/>
        </w:rPr>
        <w:t xml:space="preserve"> месяцам, исчисляемый с даты </w:t>
      </w:r>
      <w:r>
        <w:rPr>
          <w:sz w:val="24"/>
          <w:szCs w:val="24"/>
          <w:highlight w:val="yellow"/>
        </w:rPr>
        <w:t xml:space="preserve">подписания Сторонами соответствующей товарной накладной по форме ТОРГ-12 или Универсального передаточного документа (УПД)  </w:t>
      </w:r>
      <w:r>
        <w:rPr>
          <w:b/>
          <w:sz w:val="24"/>
          <w:szCs w:val="24"/>
          <w:highlight w:val="yellow"/>
        </w:rPr>
        <w:t>/</w:t>
      </w:r>
      <w:r>
        <w:rPr>
          <w:sz w:val="24"/>
          <w:szCs w:val="24"/>
          <w:highlight w:val="yellow"/>
        </w:rPr>
        <w:t xml:space="preserve"> даты ввода Продукции в эксплуатацию, но не более ____ месяцев с даты подписания Сторонами товарной накладной по форме ТОРГ-12 или Универсального передаточного документа (УПД)</w:t>
      </w:r>
      <w:r>
        <w:rPr>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5"/>
      <w:bookmarkStart w:id="1" w:name="OLE_LINK6"/>
      <w:r>
        <w:rPr>
          <w:sz w:val="24"/>
          <w:szCs w:val="24"/>
        </w:rPr>
        <w:t>Покупателем в соответствии с п. 3.14.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Поставка Продукции по Договору осуществляется Поставщиком в соответствии с Заявками в Место поставки согласно п.1.4. Доставка и разгрузка Продукции осуществляется Поставщиком.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по окончании срока действия Договора общая стоимость всех заявок, направленных в адрес Поставщика в период действия Договора, будет меньше Цены договора, указанной в п.2.1. настоящего Договора, Стороны обязуются заключить дополнительное соглашение о снижении Цены договора до общей стоимости Заявок.</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spacing w:before="0" w:after="120"/>
        <w:ind w:left="360"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Покупателем сроков оплаты поставленной Продукции, Поставщик вправе потребовать уплаты Покупателем неустойки в размере 0,2% от суммы, в отношении которой допущена просрочка оплаты, за каждый день просрочки, но несмотря на любые иные условия, не более 5% несвоевременно оплаченной суммы.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просрочки Поставщиком обязательств по поставке Продукции, а также в случае несвоевременного устранения выявленных недостатков Продукции согласно п.3.14 Договора, Покупатель вправе потребовать уплаты Поставщиком неустойки в размере 0,2% от Цены Договора, за каждый день просрочки.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w:t>
      </w:r>
      <w:bookmarkStart w:id="2" w:name="_GoBack"/>
      <w:bookmarkEnd w:id="2"/>
      <w:r>
        <w:rPr>
          <w:sz w:val="24"/>
          <w:szCs w:val="24"/>
        </w:rPr>
        <w:t xml:space="preserve">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по поставке Продукции на срок свыше </w:t>
      </w:r>
      <w:r>
        <w:rPr>
          <w:bCs/>
          <w:sz w:val="24"/>
          <w:szCs w:val="24"/>
        </w:rPr>
        <w:t>15 (пятнадцати)</w:t>
      </w:r>
      <w:r>
        <w:rPr>
          <w:sz w:val="24"/>
          <w:szCs w:val="24"/>
        </w:rPr>
        <w:t xml:space="preserve">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п.13.7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10"/>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10"/>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10"/>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1"/>
          <w:numId w:val="6"/>
        </w:numPr>
        <w:shd w:val="clear" w:color="auto" w:fill="FFFFFF"/>
        <w:tabs>
          <w:tab w:val="clear" w:pos="720"/>
          <w:tab w:val="left" w:pos="1000" w:leader="none"/>
          <w:tab w:val="left" w:pos="1134" w:leader="none"/>
          <w:tab w:val="left" w:pos="2276" w:leader="none"/>
        </w:tabs>
        <w:spacing w:before="0" w:after="120"/>
        <w:ind w:left="0" w:firstLine="567"/>
        <w:jc w:val="both"/>
        <w:rPr>
          <w:sz w:val="24"/>
          <w:szCs w:val="24"/>
        </w:rPr>
      </w:pPr>
      <w:r>
        <w:rPr>
          <w:sz w:val="24"/>
          <w:szCs w:val="24"/>
        </w:rPr>
        <w:t>Стороны принимают на себя обязательство обеспечить, чтобы при исполнении обязательств по Договору их аффилированные лица, работники или представители не выплачивали, не предлагали выплатить и не разрешали выплату каких-либо денежных средств или ценностей, прямо или косвенно, любым аффилированным лицам, работникам или представителям другой Стороны, а также лицам, аффилированным по отношению к таким работникам или представителям, для оказания влияния на действия или решения соответствующих лиц с целью получить какие-либо неправомерные преимущества или иные выгоды.</w:t>
      </w:r>
    </w:p>
    <w:p>
      <w:pPr>
        <w:pStyle w:val="Normal"/>
        <w:shd w:val="clear" w:color="auto" w:fill="FFFFFF"/>
        <w:spacing w:before="0" w:after="120"/>
        <w:ind w:firstLine="567"/>
        <w:jc w:val="both"/>
        <w:rPr>
          <w:sz w:val="24"/>
          <w:szCs w:val="24"/>
        </w:rPr>
      </w:pPr>
      <w:r>
        <w:rPr>
          <w:sz w:val="24"/>
          <w:szCs w:val="24"/>
        </w:rPr>
        <w:t>При исполнении своих обязательств по настоящему Договору, Стороны, их аффилированные лица, работники или посредники также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любые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hd w:val="clear" w:color="auto" w:fill="FFFFFF"/>
        <w:spacing w:before="0" w:after="120"/>
        <w:ind w:firstLine="567"/>
        <w:jc w:val="both"/>
        <w:rPr>
          <w:sz w:val="24"/>
          <w:szCs w:val="24"/>
        </w:rPr>
      </w:pPr>
      <w:r>
        <w:rPr>
          <w:sz w:val="24"/>
          <w:szCs w:val="24"/>
        </w:rPr>
        <w:t>В случае возникновения у Стороны обоснованных предположений, что произошло или может произойти нарушение каких-либо положений настоящей статьи, соответствующая Сторона обязуется уведомить другую Сторону о таких предположениях в письменной форме. В соответствующем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каких-либо положений настоящей Статьи.</w:t>
      </w:r>
    </w:p>
    <w:p>
      <w:pPr>
        <w:pStyle w:val="Normal"/>
        <w:shd w:val="clear" w:color="auto" w:fill="FFFFFF"/>
        <w:spacing w:before="0" w:after="120"/>
        <w:ind w:firstLine="567"/>
        <w:jc w:val="both"/>
        <w:rPr>
          <w:sz w:val="24"/>
          <w:szCs w:val="24"/>
        </w:rPr>
      </w:pPr>
      <w:r>
        <w:rPr>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spacing w:before="0" w:after="120"/>
        <w:jc w:val="both"/>
        <w:rPr>
          <w:sz w:val="24"/>
          <w:szCs w:val="24"/>
        </w:rPr>
      </w:pPr>
      <w:r>
        <w:rPr>
          <w:sz w:val="24"/>
          <w:szCs w:val="24"/>
        </w:rPr>
        <w:t xml:space="preserve">Каналы связи «Линия доверия» ПАО «РусГидро»: </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 xml:space="preserve">Телефон автоответчика:  +7 (495) 710 54 63 и форма обратной связи на сайте </w:t>
      </w:r>
      <w:hyperlink r:id="rId2">
        <w:r>
          <w:rPr>
            <w:sz w:val="24"/>
            <w:szCs w:val="24"/>
          </w:rPr>
          <w:t>http://www.rushydro.ru/</w:t>
        </w:r>
      </w:hyperlink>
      <w:r>
        <w:rPr>
          <w:sz w:val="24"/>
          <w:szCs w:val="24"/>
        </w:rPr>
        <w:t>.</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sz w:val="24"/>
            <w:szCs w:val="24"/>
          </w:rPr>
          <w:t>№ 18162/09</w:t>
        </w:r>
      </w:hyperlink>
      <w:r>
        <w:rPr>
          <w:sz w:val="24"/>
          <w:szCs w:val="24"/>
        </w:rPr>
        <w:t xml:space="preserve"> и от 25.05.2010 </w:t>
      </w:r>
      <w:hyperlink r:id="rId4">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5">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8.1, 8.2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shd w:val="clear" w:color="auto" w:fill="FFFFFF"/>
        <w:tabs>
          <w:tab w:val="clear" w:pos="720"/>
          <w:tab w:val="left" w:pos="1283" w:leader="none"/>
          <w:tab w:val="left" w:pos="1425" w:leader="none"/>
        </w:tabs>
        <w:spacing w:before="0" w:after="120"/>
        <w:ind w:left="567"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9"/>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9"/>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shd w:val="clear" w:color="auto" w:fill="FFFFFF"/>
        <w:tabs>
          <w:tab w:val="clear" w:pos="720"/>
          <w:tab w:val="left" w:pos="1283" w:leader="none"/>
          <w:tab w:val="left" w:pos="1425" w:leader="none"/>
        </w:tabs>
        <w:spacing w:before="0" w:after="120"/>
        <w:ind w:left="567"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ListParagraph"/>
        <w:shd w:val="clear" w:color="auto" w:fill="FFFFFF"/>
        <w:tabs>
          <w:tab w:val="clear" w:pos="720"/>
          <w:tab w:val="left" w:pos="1440"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r>
        <w:rPr>
          <w:rStyle w:val="FootnoteReference"/>
          <w:sz w:val="24"/>
          <w:szCs w:val="24"/>
        </w:rPr>
        <w:footnoteReference w:id="6"/>
      </w:r>
    </w:p>
    <w:p>
      <w:pPr>
        <w:pStyle w:val="ListParagraph"/>
        <w:shd w:val="clear" w:color="auto" w:fill="FFFFFF"/>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 w:val="left" w:pos="5321"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ListParagraph"/>
        <w:shd w:val="clear" w:color="auto" w:fill="FFFFFF"/>
        <w:spacing w:before="0" w:after="120"/>
        <w:ind w:left="567" w:hanging="0"/>
        <w:contextualSpacing w:val="false"/>
        <w:jc w:val="both"/>
        <w:rPr>
          <w:sz w:val="24"/>
          <w:szCs w:val="24"/>
        </w:rPr>
      </w:pPr>
      <w:r>
        <w:rPr>
          <w:sz w:val="24"/>
          <w:szCs w:val="24"/>
        </w:rPr>
      </w:r>
    </w:p>
    <w:p>
      <w:pPr>
        <w:pStyle w:val="ListParagraph"/>
        <w:shd w:val="clear" w:color="auto" w:fill="FFFFFF"/>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 w:val="left" w:pos="5321"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вступает в силу с даты его подписания Сторонами и действует до полного исполнения ими принятых на себя обязательств. (</w:t>
      </w:r>
      <w:r>
        <w:rPr>
          <w:i/>
          <w:sz w:val="24"/>
          <w:szCs w:val="24"/>
          <w:highlight w:val="yellow"/>
        </w:rPr>
        <w:t>при необходимости)</w:t>
      </w:r>
      <w:r>
        <w:rPr>
          <w:sz w:val="24"/>
          <w:szCs w:val="24"/>
          <w:highlight w:val="yellow"/>
        </w:rPr>
        <w:t xml:space="preserve"> Условия Договора применяются к отношениям Сторон, возникшим с __________.</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17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false"/>
        <w:spacing w:before="0" w:after="120"/>
        <w:ind w:left="567" w:hanging="0"/>
        <w:jc w:val="both"/>
        <w:textAlignment w:val="baseline"/>
        <w:rPr>
          <w:b w:val="false"/>
          <w:sz w:val="24"/>
          <w:szCs w:val="24"/>
        </w:rPr>
      </w:pPr>
      <w:bookmarkStart w:id="4" w:name="sub_1"/>
      <w:bookmarkEnd w:id="4"/>
      <w:r>
        <w:rPr>
          <w:b w:val="false"/>
          <w:sz w:val="24"/>
          <w:szCs w:val="24"/>
        </w:rPr>
        <w:t>- Приложение № 1 – Спецификация.</w:t>
      </w:r>
    </w:p>
    <w:p>
      <w:pPr>
        <w:pStyle w:val="Heading3"/>
        <w:keepNext w:val="false"/>
        <w:tabs>
          <w:tab w:val="clear" w:pos="0"/>
        </w:tabs>
        <w:overflowPunct w:val="false"/>
        <w:spacing w:before="0" w:after="120"/>
        <w:ind w:left="567" w:hanging="0"/>
        <w:jc w:val="both"/>
        <w:textAlignment w:val="baseline"/>
        <w:rPr>
          <w:b w:val="false"/>
          <w:sz w:val="24"/>
          <w:szCs w:val="24"/>
        </w:rPr>
      </w:pPr>
      <w:r>
        <w:rPr>
          <w:b w:val="false"/>
          <w:sz w:val="24"/>
          <w:szCs w:val="24"/>
        </w:rPr>
        <w:t>- Приложение № 2 – Форма Заявки-Спецификации.</w:t>
      </w:r>
    </w:p>
    <w:p>
      <w:pPr>
        <w:pStyle w:val="Normal"/>
        <w:spacing w:before="0" w:after="120"/>
        <w:ind w:left="567" w:hanging="567"/>
        <w:rPr>
          <w:sz w:val="24"/>
          <w:szCs w:val="24"/>
        </w:rPr>
      </w:pPr>
      <w:r>
        <w:rPr>
          <w:sz w:val="24"/>
          <w:szCs w:val="24"/>
        </w:rPr>
        <w:tab/>
      </w:r>
      <w:r>
        <w:rPr>
          <w:sz w:val="24"/>
          <w:szCs w:val="24"/>
          <w:highlight w:val="yellow"/>
        </w:rPr>
        <w:t>- Приложение № 3 – Технические требования на поставку продукции</w:t>
      </w:r>
      <w:r>
        <w:rPr>
          <w:sz w:val="24"/>
          <w:szCs w:val="24"/>
        </w:rPr>
        <w:t>.</w:t>
      </w:r>
    </w:p>
    <w:p>
      <w:pPr>
        <w:pStyle w:val="Normal"/>
        <w:spacing w:before="0" w:after="120"/>
        <w:ind w:left="567" w:hanging="567"/>
        <w:rPr>
          <w:sz w:val="24"/>
          <w:szCs w:val="24"/>
        </w:rPr>
      </w:pPr>
      <w:r>
        <w:rPr>
          <w:sz w:val="24"/>
          <w:szCs w:val="24"/>
        </w:rPr>
      </w:r>
      <w:bookmarkStart w:id="5" w:name="sub_1_Копия_1"/>
      <w:bookmarkStart w:id="6" w:name="sub_1_Копия_1"/>
      <w:bookmarkEnd w:id="6"/>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sz w:val="22"/>
                <w:szCs w:val="22"/>
              </w:rPr>
            </w:pPr>
            <w:r>
              <w:rPr>
                <w:sz w:val="22"/>
                <w:szCs w:val="22"/>
              </w:rPr>
            </w:r>
          </w:p>
          <w:p>
            <w:pPr>
              <w:pStyle w:val="Normal"/>
              <w:widowControl w:val="false"/>
              <w:rPr>
                <w:b/>
                <w:sz w:val="22"/>
                <w:szCs w:val="22"/>
              </w:rPr>
            </w:pPr>
            <w:r>
              <w:rPr>
                <w:b/>
                <w:sz w:val="22"/>
                <w:szCs w:val="22"/>
              </w:rPr>
              <w:t>Акционерное общество</w:t>
            </w:r>
          </w:p>
          <w:p>
            <w:pPr>
              <w:pStyle w:val="Normal"/>
              <w:widowControl w:val="false"/>
              <w:rPr>
                <w:b/>
                <w:sz w:val="22"/>
                <w:szCs w:val="22"/>
              </w:rPr>
            </w:pPr>
            <w:r>
              <w:rPr>
                <w:b/>
                <w:sz w:val="22"/>
                <w:szCs w:val="22"/>
              </w:rPr>
              <w:t>«Гидроремонт-ВКК» (АО «Гидроремонт-ВКК»)</w:t>
            </w:r>
          </w:p>
          <w:p>
            <w:pPr>
              <w:pStyle w:val="Normal"/>
              <w:widowControl w:val="false"/>
              <w:rPr>
                <w:sz w:val="22"/>
                <w:szCs w:val="22"/>
                <w:highlight w:val="yellow"/>
              </w:rPr>
            </w:pPr>
            <w:r>
              <w:rPr>
                <w:sz w:val="22"/>
                <w:szCs w:val="22"/>
                <w:highlight w:val="yellow"/>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tc>
        <w:tc>
          <w:tcPr>
            <w:tcW w:w="4786" w:type="dxa"/>
            <w:tcBorders/>
          </w:tcPr>
          <w:p>
            <w:pPr>
              <w:pStyle w:val="Normal"/>
              <w:widowControl w:val="false"/>
              <w:rPr>
                <w:sz w:val="22"/>
                <w:szCs w:val="22"/>
              </w:rPr>
            </w:pPr>
            <w:r>
              <w:rPr>
                <w:sz w:val="22"/>
                <w:szCs w:val="22"/>
              </w:rPr>
            </w:r>
          </w:p>
          <w:p>
            <w:pPr>
              <w:pStyle w:val="Normal"/>
              <w:widowControl w:val="false"/>
              <w:rPr>
                <w:sz w:val="22"/>
                <w:szCs w:val="22"/>
                <w:highlight w:val="yellow"/>
              </w:rPr>
            </w:pPr>
            <w:r>
              <w:rPr>
                <w:sz w:val="22"/>
                <w:szCs w:val="22"/>
                <w:highlight w:val="yellow"/>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highlight w:val="yellow"/>
              </w:rPr>
            </w:pPr>
            <w:r>
              <w:rPr>
                <w:sz w:val="22"/>
                <w:szCs w:val="22"/>
                <w:highlight w:val="yellow"/>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r>
    </w:tbl>
    <w:p>
      <w:pPr>
        <w:sectPr>
          <w:headerReference w:type="default" r:id="rId6"/>
          <w:footerReference w:type="even" r:id="rId7"/>
          <w:footerReference w:type="default" r:id="rId8"/>
          <w:footerReference w:type="first" r:id="rId9"/>
          <w:footnotePr>
            <w:numFmt w:val="decimal"/>
          </w:footnotePr>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highlight w:val="yellow"/>
        </w:rPr>
        <w:t>_____</w:t>
      </w:r>
      <w:r>
        <w:rPr>
          <w:bCs/>
          <w:sz w:val="24"/>
          <w:szCs w:val="24"/>
        </w:rPr>
        <w:t xml:space="preserve">от </w:t>
      </w:r>
      <w:r>
        <w:rPr>
          <w:bCs/>
          <w:sz w:val="24"/>
          <w:szCs w:val="24"/>
          <w:highlight w:val="yellow"/>
        </w:rPr>
        <w:t>«___» _________ ______ г.</w:t>
      </w:r>
    </w:p>
    <w:p>
      <w:pPr>
        <w:pStyle w:val="Normal"/>
        <w:numPr>
          <w:ilvl w:val="0"/>
          <w:numId w:val="0"/>
        </w:numPr>
        <w:spacing w:before="0" w:after="120"/>
        <w:ind w:left="0" w:firstLine="567"/>
        <w:jc w:val="center"/>
        <w:outlineLvl w:val="0"/>
        <w:rPr>
          <w:b/>
          <w:sz w:val="24"/>
          <w:szCs w:val="24"/>
        </w:rPr>
      </w:pPr>
      <w:r>
        <w:rPr>
          <w:b/>
          <w:sz w:val="24"/>
          <w:szCs w:val="24"/>
        </w:rPr>
      </w:r>
    </w:p>
    <w:p>
      <w:pPr>
        <w:pStyle w:val="Normal"/>
        <w:numPr>
          <w:ilvl w:val="0"/>
          <w:numId w:val="0"/>
        </w:numPr>
        <w:spacing w:before="0" w:after="120"/>
        <w:ind w:left="0" w:firstLine="567"/>
        <w:jc w:val="center"/>
        <w:outlineLvl w:val="0"/>
        <w:rPr>
          <w:b/>
          <w:sz w:val="24"/>
          <w:szCs w:val="24"/>
        </w:rPr>
      </w:pPr>
      <w:r>
        <w:rPr>
          <w:b/>
          <w:sz w:val="24"/>
          <w:szCs w:val="24"/>
        </w:rPr>
        <w:t xml:space="preserve">Спецификация </w:t>
      </w:r>
      <w:r>
        <w:rPr>
          <w:b/>
          <w:sz w:val="24"/>
          <w:szCs w:val="24"/>
          <w:highlight w:val="yellow"/>
        </w:rPr>
        <w:t>№__</w:t>
      </w:r>
    </w:p>
    <w:p>
      <w:pPr>
        <w:pStyle w:val="Normal"/>
        <w:numPr>
          <w:ilvl w:val="0"/>
          <w:numId w:val="0"/>
        </w:numPr>
        <w:spacing w:before="0" w:after="120"/>
        <w:ind w:left="0" w:firstLine="567"/>
        <w:jc w:val="center"/>
        <w:outlineLvl w:val="0"/>
        <w:rPr>
          <w:b/>
          <w:sz w:val="24"/>
          <w:szCs w:val="24"/>
        </w:rPr>
      </w:pPr>
      <w:r>
        <w:rPr>
          <w:b/>
          <w:sz w:val="24"/>
          <w:szCs w:val="24"/>
        </w:rPr>
      </w:r>
    </w:p>
    <w:p>
      <w:pPr>
        <w:pStyle w:val="Normal"/>
        <w:numPr>
          <w:ilvl w:val="0"/>
          <w:numId w:val="0"/>
        </w:numPr>
        <w:spacing w:before="0" w:after="120"/>
        <w:ind w:left="0" w:firstLine="567"/>
        <w:jc w:val="center"/>
        <w:outlineLvl w:val="0"/>
        <w:rPr>
          <w:b/>
          <w:i/>
          <w:i/>
          <w:color w:val="FF0000"/>
          <w:sz w:val="22"/>
          <w:szCs w:val="22"/>
        </w:rPr>
      </w:pPr>
      <w:r>
        <w:rPr>
          <w:b/>
          <w:i/>
          <w:color w:val="FF0000"/>
          <w:sz w:val="22"/>
          <w:szCs w:val="22"/>
          <w:highlight w:val="yellow"/>
        </w:rPr>
        <w:t>(заполняется на основании предложения, указанного в заявке участника закупки и технических требований)</w:t>
      </w:r>
    </w:p>
    <w:p>
      <w:pPr>
        <w:pStyle w:val="Normal"/>
        <w:numPr>
          <w:ilvl w:val="0"/>
          <w:numId w:val="0"/>
        </w:numPr>
        <w:spacing w:before="0" w:after="120"/>
        <w:ind w:left="0" w:firstLine="567"/>
        <w:jc w:val="center"/>
        <w:outlineLvl w:val="0"/>
        <w:rPr>
          <w:b/>
          <w:i/>
          <w:i/>
          <w:color w:val="FF0000"/>
          <w:sz w:val="22"/>
          <w:szCs w:val="22"/>
        </w:rPr>
      </w:pPr>
      <w:r>
        <w:rPr>
          <w:b/>
          <w:i/>
          <w:color w:val="FF0000"/>
          <w:sz w:val="22"/>
          <w:szCs w:val="22"/>
        </w:rPr>
      </w:r>
    </w:p>
    <w:tbl>
      <w:tblPr>
        <w:tblW w:w="10349" w:type="dxa"/>
        <w:jc w:val="left"/>
        <w:tblInd w:w="-175" w:type="dxa"/>
        <w:tblLayout w:type="fixed"/>
        <w:tblCellMar>
          <w:top w:w="0" w:type="dxa"/>
          <w:left w:w="108" w:type="dxa"/>
          <w:bottom w:w="0" w:type="dxa"/>
          <w:right w:w="108" w:type="dxa"/>
        </w:tblCellMar>
        <w:tblLook w:val="04a0" w:noVBand="1" w:noHBand="0" w:lastColumn="0" w:firstColumn="1" w:lastRow="0" w:firstRow="1"/>
      </w:tblPr>
      <w:tblGrid>
        <w:gridCol w:w="989"/>
        <w:gridCol w:w="1704"/>
        <w:gridCol w:w="1845"/>
        <w:gridCol w:w="707"/>
        <w:gridCol w:w="708"/>
        <w:gridCol w:w="995"/>
        <w:gridCol w:w="1842"/>
        <w:gridCol w:w="1557"/>
      </w:tblGrid>
      <w:tr>
        <w:trPr>
          <w:trHeight w:val="510" w:hRule="atLeast"/>
        </w:trPr>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8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 страна-изготовитель, наименование производителя</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w:t>
            </w:r>
            <w:r>
              <w:rPr>
                <w:bCs/>
                <w:sz w:val="22"/>
                <w:szCs w:val="24"/>
                <w:highlight w:val="yellow"/>
              </w:rPr>
              <w:t>руб., с НДС __%/ без НДС</w:t>
            </w:r>
            <w:r>
              <w:rPr>
                <w:bCs/>
                <w:sz w:val="22"/>
                <w:szCs w:val="24"/>
              </w:rPr>
              <w:t>)</w:t>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highlight w:val="yellow"/>
              </w:rPr>
            </w:pPr>
            <w:r>
              <w:rPr>
                <w:bCs/>
                <w:sz w:val="22"/>
                <w:szCs w:val="24"/>
              </w:rPr>
              <w:t xml:space="preserve">Сумма </w:t>
            </w:r>
            <w:r>
              <w:rPr>
                <w:bCs/>
                <w:sz w:val="22"/>
                <w:szCs w:val="24"/>
                <w:highlight w:val="yellow"/>
              </w:rPr>
              <w:t>(руб., с НДС __%/ без НДС)</w:t>
            </w:r>
          </w:p>
        </w:tc>
      </w:tr>
      <w:tr>
        <w:trPr>
          <w:trHeight w:val="523" w:hRule="atLeast"/>
        </w:trPr>
        <w:tc>
          <w:tcPr>
            <w:tcW w:w="98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highlight w:val="yellow"/>
              </w:rPr>
            </w:pPr>
            <w:r>
              <w:rPr>
                <w:sz w:val="22"/>
                <w:szCs w:val="24"/>
                <w:highlight w:val="yellow"/>
              </w:rPr>
              <w:t>___________</w:t>
            </w:r>
          </w:p>
        </w:tc>
        <w:tc>
          <w:tcPr>
            <w:tcW w:w="184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highlight w:val="yellow"/>
              </w:rPr>
            </w:pPr>
            <w:r>
              <w:rPr>
                <w:sz w:val="22"/>
                <w:szCs w:val="24"/>
                <w:highlight w:val="yellow"/>
              </w:rPr>
              <w:t>___________</w:t>
            </w:r>
          </w:p>
        </w:tc>
        <w:tc>
          <w:tcPr>
            <w:tcW w:w="70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highlight w:val="yellow"/>
              </w:rPr>
            </w:pPr>
            <w:r>
              <w:rPr>
                <w:sz w:val="22"/>
                <w:szCs w:val="24"/>
                <w:highlight w:val="yellow"/>
              </w:rPr>
              <w:t>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highlight w:val="yellow"/>
              </w:rPr>
            </w:pPr>
            <w:r>
              <w:rPr>
                <w:sz w:val="22"/>
                <w:szCs w:val="24"/>
                <w:highlight w:val="yellow"/>
              </w:rPr>
              <w:t>____</w:t>
            </w:r>
          </w:p>
        </w:tc>
        <w:tc>
          <w:tcPr>
            <w:tcW w:w="99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highlight w:val="yellow"/>
              </w:rPr>
            </w:pPr>
            <w:r>
              <w:rPr>
                <w:sz w:val="22"/>
                <w:szCs w:val="24"/>
                <w:highlight w:val="yellow"/>
              </w:rPr>
              <w:t>______</w:t>
            </w:r>
          </w:p>
        </w:tc>
        <w:tc>
          <w:tcPr>
            <w:tcW w:w="184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highlight w:val="yellow"/>
              </w:rPr>
            </w:pPr>
            <w:r>
              <w:rPr>
                <w:sz w:val="22"/>
                <w:szCs w:val="24"/>
                <w:highlight w:val="yellow"/>
              </w:rPr>
              <w:t>__________</w:t>
            </w:r>
          </w:p>
        </w:tc>
        <w:tc>
          <w:tcPr>
            <w:tcW w:w="155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highlight w:val="yellow"/>
              </w:rPr>
            </w:pPr>
            <w:r>
              <w:rPr>
                <w:sz w:val="22"/>
                <w:szCs w:val="24"/>
                <w:highlight w:val="yellow"/>
              </w:rPr>
              <w:t>________</w:t>
            </w:r>
          </w:p>
        </w:tc>
      </w:tr>
      <w:tr>
        <w:trPr>
          <w:trHeight w:val="523" w:hRule="atLeast"/>
        </w:trPr>
        <w:tc>
          <w:tcPr>
            <w:tcW w:w="98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highlight w:val="yellow"/>
              </w:rPr>
            </w:pPr>
            <w:r>
              <w:rPr>
                <w:sz w:val="22"/>
                <w:highlight w:val="yellow"/>
              </w:rPr>
              <w:t>___________</w:t>
            </w:r>
          </w:p>
        </w:tc>
        <w:tc>
          <w:tcPr>
            <w:tcW w:w="184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highlight w:val="yellow"/>
              </w:rPr>
            </w:pPr>
            <w:r>
              <w:rPr>
                <w:sz w:val="22"/>
                <w:highlight w:val="yellow"/>
              </w:rPr>
              <w:t>___________</w:t>
            </w:r>
          </w:p>
        </w:tc>
        <w:tc>
          <w:tcPr>
            <w:tcW w:w="70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highlight w:val="yellow"/>
              </w:rPr>
            </w:pPr>
            <w:r>
              <w:rPr>
                <w:sz w:val="22"/>
                <w:highlight w:val="yellow"/>
              </w:rPr>
              <w:t>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highlight w:val="yellow"/>
              </w:rPr>
            </w:pPr>
            <w:r>
              <w:rPr>
                <w:sz w:val="22"/>
                <w:highlight w:val="yellow"/>
              </w:rPr>
              <w:t>____</w:t>
            </w:r>
          </w:p>
        </w:tc>
        <w:tc>
          <w:tcPr>
            <w:tcW w:w="99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highlight w:val="yellow"/>
              </w:rPr>
            </w:pPr>
            <w:r>
              <w:rPr>
                <w:sz w:val="22"/>
                <w:highlight w:val="yellow"/>
              </w:rPr>
              <w:t>______</w:t>
            </w:r>
          </w:p>
        </w:tc>
        <w:tc>
          <w:tcPr>
            <w:tcW w:w="184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highlight w:val="yellow"/>
              </w:rPr>
            </w:pPr>
            <w:r>
              <w:rPr>
                <w:sz w:val="22"/>
                <w:highlight w:val="yellow"/>
              </w:rPr>
              <w:t>__________</w:t>
            </w:r>
          </w:p>
        </w:tc>
        <w:tc>
          <w:tcPr>
            <w:tcW w:w="155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highlight w:val="yellow"/>
              </w:rPr>
            </w:pPr>
            <w:r>
              <w:rPr>
                <w:sz w:val="22"/>
                <w:highlight w:val="yellow"/>
              </w:rPr>
              <w:t>________</w:t>
            </w:r>
          </w:p>
        </w:tc>
      </w:tr>
      <w:tr>
        <w:trPr>
          <w:trHeight w:val="255" w:hRule="atLeast"/>
        </w:trPr>
        <w:tc>
          <w:tcPr>
            <w:tcW w:w="879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55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879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highlight w:val="yellow"/>
              </w:rPr>
            </w:pPr>
            <w:r>
              <w:rPr>
                <w:sz w:val="22"/>
                <w:szCs w:val="24"/>
                <w:highlight w:val="yellow"/>
              </w:rPr>
              <w:t>Итого с учетом НДС (</w:t>
            </w:r>
            <w:r>
              <w:rPr>
                <w:i/>
                <w:sz w:val="22"/>
                <w:szCs w:val="24"/>
                <w:highlight w:val="yellow"/>
              </w:rPr>
              <w:t>указывается при необходимости</w:t>
            </w:r>
            <w:r>
              <w:rPr>
                <w:sz w:val="22"/>
                <w:szCs w:val="24"/>
                <w:highlight w:val="yellow"/>
              </w:rPr>
              <w:t>)</w:t>
            </w:r>
          </w:p>
        </w:tc>
        <w:tc>
          <w:tcPr>
            <w:tcW w:w="155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17"/>
        </w:numPr>
        <w:tabs>
          <w:tab w:val="left" w:pos="720" w:leader="none"/>
        </w:tabs>
        <w:spacing w:before="0" w:after="120"/>
        <w:ind w:left="0" w:firstLine="284"/>
        <w:jc w:val="both"/>
        <w:rPr>
          <w:sz w:val="24"/>
          <w:szCs w:val="24"/>
        </w:rPr>
      </w:pPr>
      <w:r>
        <w:rPr>
          <w:bCs/>
          <w:sz w:val="24"/>
          <w:szCs w:val="24"/>
        </w:rPr>
        <w:t xml:space="preserve">Общая сумма Спецификации составляет </w:t>
      </w:r>
      <w:r>
        <w:rPr>
          <w:bCs/>
          <w:sz w:val="24"/>
          <w:szCs w:val="24"/>
          <w:highlight w:val="yellow"/>
        </w:rPr>
        <w:t>_______</w:t>
      </w:r>
      <w:r>
        <w:rPr>
          <w:b/>
          <w:sz w:val="24"/>
          <w:szCs w:val="24"/>
          <w:highlight w:val="yellow"/>
        </w:rPr>
        <w:t xml:space="preserve"> </w:t>
      </w:r>
      <w:r>
        <w:rPr>
          <w:sz w:val="24"/>
          <w:szCs w:val="24"/>
          <w:highlight w:val="yellow"/>
        </w:rPr>
        <w:t xml:space="preserve">(________), </w:t>
      </w:r>
      <w:r>
        <w:rPr>
          <w:i/>
          <w:sz w:val="24"/>
          <w:szCs w:val="24"/>
          <w:highlight w:val="yellow"/>
        </w:rPr>
        <w:t>в том числе НДС __%, в размере _____________ (________________)</w:t>
      </w:r>
      <w:r>
        <w:rPr>
          <w:b/>
          <w:sz w:val="24"/>
          <w:szCs w:val="24"/>
          <w:highlight w:val="yellow"/>
        </w:rPr>
        <w:t>.</w:t>
      </w:r>
    </w:p>
    <w:p>
      <w:pPr>
        <w:pStyle w:val="Normal"/>
        <w:widowControl w:val="false"/>
        <w:numPr>
          <w:ilvl w:val="0"/>
          <w:numId w:val="18"/>
        </w:numPr>
        <w:tabs>
          <w:tab w:val="left" w:pos="720" w:leader="none"/>
        </w:tabs>
        <w:spacing w:before="0" w:after="120"/>
        <w:ind w:left="0" w:firstLine="284"/>
        <w:jc w:val="both"/>
        <w:rPr>
          <w:sz w:val="24"/>
          <w:szCs w:val="24"/>
        </w:rPr>
      </w:pPr>
      <w:r>
        <w:rPr>
          <w:sz w:val="24"/>
          <w:szCs w:val="24"/>
        </w:rPr>
        <w:t xml:space="preserve">Срок поставки Продукции: </w:t>
      </w:r>
      <w:r>
        <w:rPr>
          <w:sz w:val="24"/>
          <w:szCs w:val="24"/>
          <w:highlight w:val="yellow"/>
        </w:rPr>
        <w:t>_______________________.</w:t>
      </w:r>
    </w:p>
    <w:p>
      <w:pPr>
        <w:pStyle w:val="Normal"/>
        <w:widowControl w:val="false"/>
        <w:numPr>
          <w:ilvl w:val="0"/>
          <w:numId w:val="19"/>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w:t>
      </w:r>
      <w:r>
        <w:rPr>
          <w:sz w:val="24"/>
          <w:szCs w:val="24"/>
          <w:highlight w:val="yellow"/>
        </w:rPr>
        <w:t>:_________________.</w:t>
      </w:r>
    </w:p>
    <w:p>
      <w:pPr>
        <w:pStyle w:val="BodyText"/>
        <w:spacing w:before="0" w:after="120"/>
        <w:ind w:firstLine="567"/>
        <w:rPr>
          <w:b/>
          <w:bCs/>
          <w:sz w:val="24"/>
          <w:szCs w:val="24"/>
        </w:rPr>
      </w:pPr>
      <w:r>
        <w:rPr>
          <w:b/>
          <w:sz w:val="24"/>
          <w:szCs w:val="24"/>
        </w:rPr>
        <w:t>*</w:t>
      </w:r>
      <w:r>
        <w:rPr>
          <w:sz w:val="24"/>
          <w:szCs w:val="24"/>
        </w:rPr>
        <w:t xml:space="preserve"> </w:t>
      </w:r>
      <w:r>
        <w:rPr>
          <w:sz w:val="20"/>
        </w:rPr>
        <w:t>По требованию Покупателя Поставщик обязан представить запрашиваемую информацию/документы, расчеты, обосновывающие стоимость доставки Продукции</w:t>
      </w:r>
      <w:r>
        <w:rPr>
          <w:sz w:val="24"/>
          <w:szCs w:val="24"/>
        </w:rPr>
        <w:t>.</w:t>
      </w:r>
    </w:p>
    <w:p>
      <w:pPr>
        <w:pStyle w:val="Normal"/>
        <w:spacing w:before="0" w:after="120"/>
        <w:jc w:val="both"/>
        <w:rPr>
          <w:color w:val="1F497D"/>
          <w:sz w:val="24"/>
          <w:szCs w:val="24"/>
        </w:rPr>
      </w:pPr>
      <w:r>
        <w:rPr>
          <w:color w:val="1F497D"/>
          <w:sz w:val="24"/>
          <w:szCs w:val="24"/>
        </w:rPr>
      </w:r>
    </w:p>
    <w:p>
      <w:pPr>
        <w:pStyle w:val="Normal"/>
        <w:spacing w:before="0" w:after="120"/>
        <w:jc w:val="both"/>
        <w:rPr>
          <w:i/>
          <w:i/>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i/>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Pr>
                <w:rFonts w:ascii="Times New Roman" w:hAnsi="Times New Roman"/>
                <w:sz w:val="24"/>
                <w:szCs w:val="24"/>
                <w:highlight w:val="yellow"/>
                <w:lang w:val="ru-RU"/>
              </w:rPr>
              <w:t>_____________</w:t>
            </w:r>
            <w:r>
              <w:rPr>
                <w:rFonts w:ascii="Times New Roman" w:hAnsi="Times New Roman"/>
                <w:sz w:val="24"/>
                <w:szCs w:val="24"/>
                <w:lang w:val="ru-RU"/>
              </w:rPr>
              <w:t xml:space="preserve">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Pr>
                <w:rFonts w:ascii="Times New Roman" w:hAnsi="Times New Roman"/>
                <w:sz w:val="24"/>
                <w:szCs w:val="24"/>
                <w:highlight w:val="yellow"/>
                <w:lang w:val="ru-RU"/>
              </w:rPr>
              <w:t>_____________</w:t>
            </w:r>
            <w:r>
              <w:rPr>
                <w:rFonts w:ascii="Times New Roman" w:hAnsi="Times New Roman"/>
                <w:sz w:val="24"/>
                <w:szCs w:val="24"/>
                <w:lang w:val="ru-RU"/>
              </w:rPr>
              <w:t xml:space="preserve">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sectPr>
          <w:headerReference w:type="default" r:id="rId10"/>
          <w:headerReference w:type="first" r:id="rId11"/>
          <w:footerReference w:type="even" r:id="rId12"/>
          <w:footerReference w:type="default" r:id="rId13"/>
          <w:footerReference w:type="first" r:id="rId14"/>
          <w:footnotePr>
            <w:numFmt w:val="decimal"/>
          </w:footnotePr>
          <w:type w:val="nextPage"/>
          <w:pgSz w:w="11906" w:h="16838"/>
          <w:pgMar w:left="1134" w:right="707" w:gutter="0" w:header="720" w:top="1134" w:footer="720" w:bottom="1134"/>
          <w:pgNumType w:fmt="decimal"/>
          <w:formProt w:val="false"/>
          <w:textDirection w:val="lrTb"/>
          <w:docGrid w:type="default" w:linePitch="100" w:charSpace="8192"/>
        </w:sectPr>
      </w:pPr>
      <w:r>
        <w:br w:type="page"/>
      </w:r>
    </w:p>
    <w:p>
      <w:pPr>
        <w:pStyle w:val="BodyText"/>
        <w:numPr>
          <w:ilvl w:val="0"/>
          <w:numId w:val="0"/>
        </w:numPr>
        <w:spacing w:before="0" w:after="120"/>
        <w:ind w:left="0"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left="0" w:firstLine="567"/>
        <w:jc w:val="center"/>
        <w:outlineLvl w:val="0"/>
        <w:rPr>
          <w:b/>
          <w:sz w:val="24"/>
          <w:szCs w:val="24"/>
          <w:u w:val="single"/>
        </w:rPr>
      </w:pPr>
      <w:r>
        <w:rPr>
          <w:b/>
          <w:sz w:val="24"/>
          <w:szCs w:val="24"/>
          <w:u w:val="single"/>
        </w:rPr>
      </w:r>
    </w:p>
    <w:p>
      <w:pPr>
        <w:pStyle w:val="Normal"/>
        <w:numPr>
          <w:ilvl w:val="0"/>
          <w:numId w:val="0"/>
        </w:numPr>
        <w:spacing w:before="0" w:after="120"/>
        <w:ind w:left="0" w:firstLine="567"/>
        <w:jc w:val="center"/>
        <w:outlineLvl w:val="0"/>
        <w:rPr>
          <w:b/>
          <w:sz w:val="24"/>
          <w:szCs w:val="24"/>
          <w:u w:val="single"/>
        </w:rPr>
      </w:pPr>
      <w:r>
        <w:rPr>
          <w:b/>
          <w:sz w:val="24"/>
          <w:szCs w:val="24"/>
          <w:u w:val="single"/>
        </w:rPr>
        <w:t>ФОРМА</w:t>
      </w:r>
    </w:p>
    <w:p>
      <w:pPr>
        <w:pStyle w:val="Normal"/>
        <w:numPr>
          <w:ilvl w:val="0"/>
          <w:numId w:val="0"/>
        </w:numPr>
        <w:spacing w:before="0" w:after="120"/>
        <w:ind w:left="0" w:firstLine="567"/>
        <w:jc w:val="center"/>
        <w:outlineLvl w:val="0"/>
        <w:rPr>
          <w:b/>
          <w:sz w:val="24"/>
          <w:szCs w:val="24"/>
          <w:u w:val="single"/>
        </w:rPr>
      </w:pPr>
      <w:r>
        <w:rPr>
          <w:b/>
          <w:sz w:val="24"/>
          <w:szCs w:val="24"/>
        </w:rPr>
        <w:t>Заявки-спецификации</w:t>
      </w:r>
    </w:p>
    <w:p>
      <w:pPr>
        <w:pStyle w:val="Normal"/>
        <w:numPr>
          <w:ilvl w:val="0"/>
          <w:numId w:val="0"/>
        </w:numPr>
        <w:spacing w:before="0" w:after="120"/>
        <w:ind w:left="0" w:firstLine="567"/>
        <w:outlineLvl w:val="0"/>
        <w:rPr>
          <w:b/>
          <w:sz w:val="24"/>
          <w:szCs w:val="24"/>
        </w:rPr>
      </w:pPr>
      <w:r>
        <w:rPr>
          <w:b/>
          <w:sz w:val="24"/>
          <w:szCs w:val="24"/>
        </w:rPr>
        <mc:AlternateContent>
          <mc:Choice Requires="wps">
            <w:drawing>
              <wp:anchor behindDoc="0" distT="6350" distB="6350" distL="6985" distR="6985" simplePos="0" locked="0" layoutInCell="0" allowOverlap="1" relativeHeight="4" wp14:anchorId="3070D32B">
                <wp:simplePos x="0" y="0"/>
                <wp:positionH relativeFrom="column">
                  <wp:posOffset>-110490</wp:posOffset>
                </wp:positionH>
                <wp:positionV relativeFrom="paragraph">
                  <wp:posOffset>109855</wp:posOffset>
                </wp:positionV>
                <wp:extent cx="6118860" cy="635"/>
                <wp:effectExtent l="6985" t="6350" r="6985" b="6350"/>
                <wp:wrapNone/>
                <wp:docPr id="13" name="Прямая соединительная линия 1"/>
                <a:graphic xmlns:a="http://schemas.openxmlformats.org/drawingml/2006/main">
                  <a:graphicData uri="http://schemas.microsoft.com/office/word/2010/wordprocessingShape">
                    <wps:wsp>
                      <wps:cNvSpPr/>
                      <wps:spPr>
                        <a:xfrm>
                          <a:off x="0" y="0"/>
                          <a:ext cx="6118920" cy="720"/>
                        </a:xfrm>
                        <a:prstGeom prst="line">
                          <a:avLst/>
                        </a:prstGeom>
                        <a:ln w="1270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8.7pt,8.65pt" to="473.05pt,8.65pt" ID="Прямая соединительная линия 1" stroked="t" o:allowincell="f" style="position:absolute" wp14:anchorId="3070D32B">
                <v:stroke color="black" weight="12600" joinstyle="round" endcap="flat"/>
                <v:fill o:detectmouseclick="t" on="false"/>
                <w10:wrap type="none"/>
              </v:line>
            </w:pict>
          </mc:Fallback>
        </mc:AlternateContent>
      </w:r>
    </w:p>
    <w:tbl>
      <w:tblPr>
        <w:tblStyle w:val="af"/>
        <w:tblW w:w="1003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076"/>
        <w:gridCol w:w="5954"/>
      </w:tblGrid>
      <w:tr>
        <w:trPr/>
        <w:tc>
          <w:tcPr>
            <w:tcW w:w="4076" w:type="dxa"/>
            <w:tcBorders>
              <w:top w:val="nil"/>
              <w:left w:val="nil"/>
              <w:bottom w:val="nil"/>
              <w:right w:val="nil"/>
            </w:tcBorders>
          </w:tcPr>
          <w:p>
            <w:pPr>
              <w:pStyle w:val="Normal"/>
              <w:widowControl w:val="false"/>
              <w:numPr>
                <w:ilvl w:val="0"/>
                <w:numId w:val="0"/>
              </w:numPr>
              <w:suppressAutoHyphens w:val="true"/>
              <w:spacing w:before="0" w:after="120"/>
              <w:ind w:left="0" w:hanging="0"/>
              <w:jc w:val="left"/>
              <w:outlineLvl w:val="0"/>
              <w:rPr>
                <w:b/>
                <w:sz w:val="24"/>
                <w:szCs w:val="24"/>
              </w:rPr>
            </w:pPr>
            <w:r>
              <w:rPr>
                <w:b/>
                <w:sz w:val="24"/>
                <w:szCs w:val="24"/>
              </w:rPr>
            </w:r>
          </w:p>
          <w:p>
            <w:pPr>
              <w:pStyle w:val="Normal"/>
              <w:widowControl w:val="false"/>
              <w:numPr>
                <w:ilvl w:val="0"/>
                <w:numId w:val="0"/>
              </w:numPr>
              <w:suppressAutoHyphens w:val="true"/>
              <w:spacing w:before="0" w:after="120"/>
              <w:ind w:left="0" w:hanging="0"/>
              <w:jc w:val="left"/>
              <w:outlineLvl w:val="0"/>
              <w:rPr>
                <w:b/>
                <w:sz w:val="24"/>
                <w:szCs w:val="24"/>
              </w:rPr>
            </w:pPr>
            <w:r>
              <w:rPr>
                <w:b/>
                <w:sz w:val="24"/>
                <w:szCs w:val="24"/>
              </w:rPr>
            </w:r>
          </w:p>
          <w:p>
            <w:pPr>
              <w:pStyle w:val="Normal"/>
              <w:widowControl w:val="false"/>
              <w:numPr>
                <w:ilvl w:val="0"/>
                <w:numId w:val="0"/>
              </w:numPr>
              <w:suppressAutoHyphens w:val="true"/>
              <w:spacing w:before="0" w:after="120"/>
              <w:ind w:left="0" w:hanging="0"/>
              <w:jc w:val="left"/>
              <w:outlineLvl w:val="0"/>
              <w:rPr>
                <w:b/>
                <w:sz w:val="24"/>
                <w:szCs w:val="24"/>
              </w:rPr>
            </w:pPr>
            <w:r>
              <w:rPr>
                <w:b/>
                <w:sz w:val="24"/>
                <w:szCs w:val="24"/>
              </w:rPr>
            </w:r>
          </w:p>
        </w:tc>
        <w:tc>
          <w:tcPr>
            <w:tcW w:w="5954" w:type="dxa"/>
            <w:tcBorders>
              <w:top w:val="nil"/>
              <w:left w:val="nil"/>
              <w:bottom w:val="nil"/>
              <w:right w:val="nil"/>
            </w:tcBorders>
          </w:tcPr>
          <w:p>
            <w:pPr>
              <w:pStyle w:val="Normal"/>
              <w:widowControl w:val="false"/>
              <w:numPr>
                <w:ilvl w:val="0"/>
                <w:numId w:val="0"/>
              </w:numPr>
              <w:suppressAutoHyphens w:val="true"/>
              <w:spacing w:before="0" w:after="0"/>
              <w:ind w:left="0" w:hanging="0"/>
              <w:jc w:val="right"/>
              <w:outlineLvl w:val="0"/>
              <w:rPr>
                <w:b/>
                <w:sz w:val="24"/>
                <w:szCs w:val="24"/>
              </w:rPr>
            </w:pPr>
            <w:r>
              <w:rPr>
                <w:rFonts w:eastAsia="Times New Roman" w:cs="Times New Roman"/>
                <w:b/>
                <w:kern w:val="0"/>
                <w:sz w:val="24"/>
                <w:szCs w:val="24"/>
                <w:lang w:val="ru-RU" w:eastAsia="ru-RU" w:bidi="ar-SA"/>
              </w:rPr>
              <w:t>Приложение № _____</w:t>
            </w:r>
          </w:p>
          <w:p>
            <w:pPr>
              <w:pStyle w:val="BodyText"/>
              <w:widowControl w:val="false"/>
              <w:suppressAutoHyphens w:val="true"/>
              <w:spacing w:before="0" w:after="0"/>
              <w:ind w:firstLine="567"/>
              <w:jc w:val="right"/>
              <w:rPr>
                <w:bCs/>
                <w:sz w:val="24"/>
                <w:szCs w:val="24"/>
              </w:rPr>
            </w:pPr>
            <w:r>
              <w:rPr>
                <w:rFonts w:eastAsia="Times New Roman" w:cs="Times New Roman"/>
                <w:bCs/>
                <w:kern w:val="0"/>
                <w:sz w:val="24"/>
                <w:szCs w:val="24"/>
                <w:lang w:val="ru-RU" w:eastAsia="ru-RU" w:bidi="ar-SA"/>
              </w:rPr>
              <w:t>от «___» _________ ______ г.</w:t>
            </w:r>
          </w:p>
          <w:p>
            <w:pPr>
              <w:pStyle w:val="BodyText"/>
              <w:widowControl w:val="false"/>
              <w:suppressAutoHyphens w:val="true"/>
              <w:spacing w:before="0" w:after="0"/>
              <w:ind w:firstLine="567"/>
              <w:jc w:val="right"/>
              <w:rPr>
                <w:bCs/>
                <w:sz w:val="24"/>
                <w:szCs w:val="24"/>
              </w:rPr>
            </w:pPr>
            <w:r>
              <w:rPr>
                <w:rFonts w:eastAsia="Times New Roman" w:cs="Times New Roman"/>
                <w:bCs/>
                <w:kern w:val="0"/>
                <w:sz w:val="24"/>
                <w:szCs w:val="24"/>
                <w:lang w:val="ru-RU" w:eastAsia="ru-RU" w:bidi="ar-SA"/>
              </w:rPr>
              <w:t>к договору поставки № _____ от _____ г.</w:t>
            </w:r>
          </w:p>
          <w:p>
            <w:pPr>
              <w:pStyle w:val="Normal"/>
              <w:widowControl w:val="false"/>
              <w:numPr>
                <w:ilvl w:val="0"/>
                <w:numId w:val="0"/>
              </w:numPr>
              <w:suppressAutoHyphens w:val="true"/>
              <w:spacing w:before="0" w:after="120"/>
              <w:ind w:left="0" w:hanging="0"/>
              <w:jc w:val="right"/>
              <w:outlineLvl w:val="0"/>
              <w:rPr>
                <w:b/>
                <w:sz w:val="24"/>
                <w:szCs w:val="24"/>
              </w:rPr>
            </w:pPr>
            <w:r>
              <w:rPr>
                <w:b/>
                <w:sz w:val="24"/>
                <w:szCs w:val="24"/>
              </w:rPr>
            </w:r>
          </w:p>
        </w:tc>
      </w:tr>
    </w:tbl>
    <w:p>
      <w:pPr>
        <w:pStyle w:val="Normal"/>
        <w:numPr>
          <w:ilvl w:val="0"/>
          <w:numId w:val="0"/>
        </w:numPr>
        <w:spacing w:before="0" w:after="120"/>
        <w:ind w:left="0" w:firstLine="567"/>
        <w:jc w:val="center"/>
        <w:outlineLvl w:val="0"/>
        <w:rPr>
          <w:b/>
          <w:sz w:val="24"/>
          <w:szCs w:val="24"/>
        </w:rPr>
      </w:pPr>
      <w:r>
        <w:rPr>
          <w:b/>
          <w:sz w:val="24"/>
          <w:szCs w:val="24"/>
        </w:rPr>
        <w:t>Заявка-спецификация №__</w:t>
      </w:r>
    </w:p>
    <w:tbl>
      <w:tblPr>
        <w:tblW w:w="1003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38"/>
        <w:gridCol w:w="1621"/>
        <w:gridCol w:w="2428"/>
        <w:gridCol w:w="673"/>
        <w:gridCol w:w="776"/>
        <w:gridCol w:w="1918"/>
        <w:gridCol w:w="1676"/>
      </w:tblGrid>
      <w:tr>
        <w:trPr>
          <w:trHeight w:val="507" w:hRule="atLeast"/>
        </w:trPr>
        <w:tc>
          <w:tcPr>
            <w:tcW w:w="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24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22"/>
                <w:szCs w:val="24"/>
              </w:rPr>
            </w:pPr>
            <w:r>
              <w:rPr>
                <w:bCs/>
                <w:sz w:val="22"/>
                <w:szCs w:val="24"/>
              </w:rPr>
              <w:t>Характеристики продукции,</w:t>
            </w:r>
          </w:p>
          <w:p>
            <w:pPr>
              <w:pStyle w:val="Normal"/>
              <w:widowControl w:val="false"/>
              <w:jc w:val="center"/>
              <w:rPr>
                <w:bCs/>
                <w:sz w:val="22"/>
                <w:szCs w:val="24"/>
              </w:rPr>
            </w:pPr>
            <w:r>
              <w:rPr>
                <w:bCs/>
                <w:sz w:val="22"/>
                <w:szCs w:val="24"/>
              </w:rPr>
              <w:t>страна-изготовитель, наименование производителя</w:t>
            </w:r>
          </w:p>
        </w:tc>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7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9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0" w:hRule="atLeast"/>
        </w:trPr>
        <w:tc>
          <w:tcPr>
            <w:tcW w:w="93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242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6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7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0" w:hRule="atLeast"/>
        </w:trPr>
        <w:tc>
          <w:tcPr>
            <w:tcW w:w="93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242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6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7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4" w:hRule="atLeast"/>
        </w:trPr>
        <w:tc>
          <w:tcPr>
            <w:tcW w:w="835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4" w:hRule="atLeast"/>
        </w:trPr>
        <w:tc>
          <w:tcPr>
            <w:tcW w:w="835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120" w:after="120"/>
        <w:ind w:firstLine="567"/>
        <w:rPr>
          <w:b/>
          <w:bCs/>
          <w:i/>
          <w:i/>
          <w:sz w:val="24"/>
          <w:szCs w:val="24"/>
        </w:rPr>
      </w:pPr>
      <w:r>
        <w:rPr>
          <w:b/>
          <w:bCs/>
          <w:i/>
          <w:sz w:val="24"/>
          <w:szCs w:val="24"/>
        </w:rPr>
        <w:t>Условия поставки:</w:t>
      </w:r>
    </w:p>
    <w:p>
      <w:pPr>
        <w:pStyle w:val="Normal"/>
        <w:widowControl w:val="false"/>
        <w:numPr>
          <w:ilvl w:val="0"/>
          <w:numId w:val="11"/>
        </w:numPr>
        <w:tabs>
          <w:tab w:val="left" w:pos="720" w:leader="none"/>
        </w:tabs>
        <w:spacing w:before="0" w:after="120"/>
        <w:jc w:val="both"/>
        <w:rPr>
          <w:i/>
          <w:i/>
          <w:sz w:val="24"/>
          <w:szCs w:val="24"/>
        </w:rPr>
      </w:pPr>
      <w:r>
        <w:rPr>
          <w:bCs/>
          <w:sz w:val="24"/>
          <w:szCs w:val="24"/>
        </w:rPr>
        <w:t>Общая сумма Заявки-спецификации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i/>
          <w:sz w:val="24"/>
          <w:szCs w:val="24"/>
        </w:rPr>
        <w:t>.</w:t>
      </w:r>
    </w:p>
    <w:p>
      <w:pPr>
        <w:pStyle w:val="Normal"/>
        <w:widowControl w:val="false"/>
        <w:numPr>
          <w:ilvl w:val="0"/>
          <w:numId w:val="11"/>
        </w:numPr>
        <w:tabs>
          <w:tab w:val="left" w:pos="720" w:leader="none"/>
        </w:tabs>
        <w:spacing w:before="0" w:after="120"/>
        <w:ind w:left="0" w:firstLine="284"/>
        <w:jc w:val="both"/>
        <w:rPr>
          <w:sz w:val="24"/>
          <w:szCs w:val="24"/>
        </w:rPr>
      </w:pPr>
      <w:r>
        <w:rPr>
          <w:sz w:val="24"/>
          <w:szCs w:val="24"/>
        </w:rPr>
        <w:t>Срок поставки Продукции: до «______» ____________ 202_г..</w:t>
      </w:r>
    </w:p>
    <w:p>
      <w:pPr>
        <w:pStyle w:val="Normal"/>
        <w:widowControl w:val="false"/>
        <w:numPr>
          <w:ilvl w:val="0"/>
          <w:numId w:val="11"/>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w: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b/>
          <w:bCs/>
          <w:sz w:val="24"/>
          <w:szCs w:val="24"/>
        </w:rPr>
        <mc:AlternateContent>
          <mc:Choice Requires="wps">
            <w:drawing>
              <wp:anchor behindDoc="0" distT="6985" distB="6350" distL="6350" distR="6985" simplePos="0" locked="0" layoutInCell="0" allowOverlap="1" relativeHeight="5" wp14:anchorId="0C3B5199">
                <wp:simplePos x="0" y="0"/>
                <wp:positionH relativeFrom="column">
                  <wp:posOffset>147955</wp:posOffset>
                </wp:positionH>
                <wp:positionV relativeFrom="paragraph">
                  <wp:posOffset>1155700</wp:posOffset>
                </wp:positionV>
                <wp:extent cx="5943600" cy="635"/>
                <wp:effectExtent l="6350" t="6985" r="6985" b="6350"/>
                <wp:wrapNone/>
                <wp:docPr id="14" name="Прямая соединительная линия 2"/>
                <a:graphic xmlns:a="http://schemas.openxmlformats.org/drawingml/2006/main">
                  <a:graphicData uri="http://schemas.microsoft.com/office/word/2010/wordprocessingShape">
                    <wps:wsp>
                      <wps:cNvSpPr/>
                      <wps:spPr>
                        <a:xfrm>
                          <a:off x="0" y="0"/>
                          <a:ext cx="5943600" cy="720"/>
                        </a:xfrm>
                        <a:prstGeom prst="line">
                          <a:avLst/>
                        </a:prstGeom>
                        <a:ln w="12700">
                          <a:solidFill>
                            <a:srgbClr val="000000"/>
                          </a:solidFill>
                          <a:round/>
                        </a:ln>
                      </wps:spPr>
                      <wps:style>
                        <a:lnRef idx="0"/>
                        <a:fillRef idx="0"/>
                        <a:effectRef idx="0"/>
                        <a:fontRef idx="minor"/>
                      </wps:style>
                      <wps:bodyPr/>
                    </wps:wsp>
                  </a:graphicData>
                </a:graphic>
              </wp:anchor>
            </w:drawing>
          </mc:Choice>
          <mc:Fallback>
            <w:pict>
              <v:line id="shape_0" from="11.65pt,91pt" to="479.6pt,91pt" ID="Прямая соединительная линия 2" stroked="t" o:allowincell="f" style="position:absolute" wp14:anchorId="0C3B5199">
                <v:stroke color="black" weight="12600" joinstyle="round" endcap="flat"/>
                <v:fill o:detectmouseclick="t" on="false"/>
                <w10:wrap type="none"/>
              </v:line>
            </w:pict>
          </mc:Fallback>
        </mc:AlternateConten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Pr>
                <w:rFonts w:ascii="Times New Roman" w:hAnsi="Times New Roman"/>
                <w:sz w:val="24"/>
                <w:szCs w:val="24"/>
                <w:highlight w:val="yellow"/>
                <w:lang w:val="ru-RU"/>
              </w:rPr>
              <w:t>_____________</w:t>
            </w:r>
            <w:r>
              <w:rPr>
                <w:rFonts w:ascii="Times New Roman" w:hAnsi="Times New Roman"/>
                <w:sz w:val="24"/>
                <w:szCs w:val="24"/>
                <w:lang w:val="ru-RU"/>
              </w:rPr>
              <w:t xml:space="preserve">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Pr>
                <w:rFonts w:ascii="Times New Roman" w:hAnsi="Times New Roman"/>
                <w:sz w:val="24"/>
                <w:szCs w:val="24"/>
                <w:highlight w:val="yellow"/>
                <w:lang w:val="ru-RU"/>
              </w:rPr>
              <w:t>_____________</w:t>
            </w:r>
            <w:r>
              <w:rPr>
                <w:rFonts w:ascii="Times New Roman" w:hAnsi="Times New Roman"/>
                <w:sz w:val="24"/>
                <w:szCs w:val="24"/>
                <w:lang w:val="ru-RU"/>
              </w:rPr>
              <w:t xml:space="preserve">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highlight w:val="yellow"/>
        </w:rPr>
      </w:pPr>
      <w:r>
        <w:rPr>
          <w:b/>
          <w:bCs/>
          <w:sz w:val="24"/>
          <w:szCs w:val="24"/>
          <w:highlight w:val="yellow"/>
        </w:rPr>
        <w:t>Приложение № 3</w:t>
      </w:r>
    </w:p>
    <w:p>
      <w:pPr>
        <w:pStyle w:val="BodyText"/>
        <w:spacing w:before="0" w:after="120"/>
        <w:ind w:firstLine="567"/>
        <w:jc w:val="right"/>
        <w:rPr>
          <w:bCs/>
          <w:sz w:val="24"/>
          <w:szCs w:val="24"/>
          <w:highlight w:val="yellow"/>
        </w:rPr>
      </w:pPr>
      <w:r>
        <w:rPr>
          <w:bCs/>
          <w:sz w:val="24"/>
          <w:szCs w:val="24"/>
          <w:highlight w:val="yellow"/>
        </w:rPr>
        <w:t xml:space="preserve">к договору поставки </w:t>
      </w:r>
    </w:p>
    <w:p>
      <w:pPr>
        <w:pStyle w:val="BodyText"/>
        <w:spacing w:before="0" w:after="120"/>
        <w:ind w:firstLine="567"/>
        <w:jc w:val="right"/>
        <w:rPr>
          <w:bCs/>
          <w:sz w:val="24"/>
          <w:szCs w:val="24"/>
          <w:highlight w:val="yellow"/>
        </w:rPr>
      </w:pPr>
      <w:r>
        <w:rPr>
          <w:bCs/>
          <w:sz w:val="24"/>
          <w:szCs w:val="24"/>
          <w:highlight w:val="yellow"/>
        </w:rPr>
        <w:t xml:space="preserve">№ </w:t>
      </w:r>
      <w:r>
        <w:rPr>
          <w:bCs/>
          <w:sz w:val="24"/>
          <w:szCs w:val="24"/>
          <w:highlight w:val="yellow"/>
        </w:rPr>
        <w:t>_____от «___» _________ ______ г.</w:t>
      </w:r>
    </w:p>
    <w:p>
      <w:pPr>
        <w:pStyle w:val="BodyText"/>
        <w:spacing w:before="0" w:after="120"/>
        <w:ind w:firstLine="567"/>
        <w:jc w:val="right"/>
        <w:rPr>
          <w:bCs/>
          <w:sz w:val="24"/>
          <w:szCs w:val="24"/>
          <w:highlight w:val="yellow"/>
        </w:rPr>
      </w:pPr>
      <w:r>
        <w:rPr>
          <w:bCs/>
          <w:sz w:val="24"/>
          <w:szCs w:val="24"/>
          <w:highlight w:val="yellow"/>
        </w:rPr>
      </w:r>
    </w:p>
    <w:p>
      <w:pPr>
        <w:pStyle w:val="BodyText"/>
        <w:spacing w:before="0" w:after="120"/>
        <w:ind w:firstLine="567"/>
        <w:jc w:val="right"/>
        <w:rPr>
          <w:bCs/>
          <w:sz w:val="24"/>
          <w:szCs w:val="24"/>
          <w:highlight w:val="yellow"/>
        </w:rPr>
      </w:pPr>
      <w:r>
        <w:rPr>
          <w:bCs/>
          <w:sz w:val="24"/>
          <w:szCs w:val="24"/>
          <w:highlight w:val="yellow"/>
        </w:rPr>
      </w:r>
    </w:p>
    <w:p>
      <w:pPr>
        <w:pStyle w:val="BodyText"/>
        <w:spacing w:before="0" w:after="120"/>
        <w:ind w:firstLine="567"/>
        <w:jc w:val="right"/>
        <w:rPr>
          <w:bCs/>
          <w:sz w:val="24"/>
          <w:szCs w:val="24"/>
          <w:highlight w:val="yellow"/>
        </w:rPr>
      </w:pPr>
      <w:r>
        <w:rPr>
          <w:bCs/>
          <w:sz w:val="24"/>
          <w:szCs w:val="24"/>
          <w:highlight w:val="yellow"/>
        </w:rPr>
      </w:r>
    </w:p>
    <w:p>
      <w:pPr>
        <w:pStyle w:val="BodyText"/>
        <w:spacing w:before="0" w:after="120"/>
        <w:ind w:firstLine="567"/>
        <w:jc w:val="center"/>
        <w:rPr>
          <w:b/>
          <w:bCs/>
          <w:sz w:val="24"/>
          <w:szCs w:val="24"/>
          <w:highlight w:val="yellow"/>
        </w:rPr>
      </w:pPr>
      <w:r>
        <w:rPr>
          <w:b/>
          <w:bCs/>
          <w:sz w:val="24"/>
          <w:szCs w:val="24"/>
          <w:highlight w:val="yellow"/>
        </w:rPr>
        <w:t>ТЕХНИЧЕСКИЕ ТРЕБОВАНИЯ</w:t>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Cs w:val="24"/>
                <w:highlight w:val="yellow"/>
                <w:u w:val="single"/>
                <w:lang w:val="ru-RU"/>
              </w:rPr>
            </w:pPr>
            <w:r>
              <w:rPr>
                <w:rFonts w:ascii="Times New Roman" w:hAnsi="Times New Roman"/>
                <w:b/>
                <w:sz w:val="24"/>
                <w:szCs w:val="24"/>
                <w:highlight w:val="yellow"/>
                <w:u w:val="single"/>
                <w:lang w:val="ru-RU"/>
              </w:rPr>
              <w:t>Покупатель</w:t>
            </w:r>
            <w:r>
              <w:rPr>
                <w:rFonts w:ascii="Times New Roman" w:hAnsi="Times New Roman"/>
                <w:b/>
                <w:sz w:val="24"/>
                <w:szCs w:val="24"/>
                <w:highlight w:val="yellow"/>
                <w:u w:val="single"/>
              </w:rPr>
              <w:t>:</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highlight w:val="yellow"/>
                <w:u w:val="single"/>
                <w:lang w:val="ru-RU"/>
              </w:rPr>
            </w:pPr>
            <w:r>
              <w:rPr>
                <w:rFonts w:ascii="Times New Roman" w:hAnsi="Times New Roman"/>
                <w:b/>
                <w:sz w:val="24"/>
                <w:szCs w:val="24"/>
                <w:highlight w:val="yellow"/>
                <w:u w:val="single"/>
                <w:lang w:val="ru-RU"/>
              </w:rPr>
              <w:t>Поставщик</w:t>
            </w:r>
            <w:r>
              <w:rPr>
                <w:rFonts w:ascii="Times New Roman" w:hAnsi="Times New Roman"/>
                <w:b/>
                <w:sz w:val="24"/>
                <w:szCs w:val="24"/>
                <w:highlight w:val="yellow"/>
                <w:u w:val="single"/>
              </w:rPr>
              <w:t>:</w:t>
            </w:r>
          </w:p>
          <w:p>
            <w:pPr>
              <w:pStyle w:val="Style18"/>
              <w:widowControl w:val="false"/>
              <w:spacing w:lineRule="auto" w:line="240" w:before="0" w:after="120"/>
              <w:ind w:firstLine="567"/>
              <w:jc w:val="left"/>
              <w:rPr>
                <w:rFonts w:ascii="Times New Roman" w:hAnsi="Times New Roman"/>
                <w:szCs w:val="24"/>
                <w:highlight w:val="yellow"/>
                <w:u w:val="single"/>
                <w:lang w:val="ru-RU"/>
              </w:rPr>
            </w:pPr>
            <w:r>
              <w:rPr>
                <w:rFonts w:ascii="Times New Roman" w:hAnsi="Times New Roman"/>
                <w:szCs w:val="24"/>
                <w:highlight w:val="yellow"/>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highlight w:val="yellow"/>
                <w:lang w:val="ru-RU"/>
              </w:rPr>
            </w:pPr>
            <w:r>
              <w:rPr>
                <w:rFonts w:ascii="Times New Roman" w:hAnsi="Times New Roman"/>
                <w:sz w:val="24"/>
                <w:szCs w:val="24"/>
                <w:highlight w:val="yellow"/>
                <w:lang w:val="ru-RU"/>
              </w:rPr>
              <w:t>_______________ / _____________ /</w:t>
            </w:r>
          </w:p>
          <w:p>
            <w:pPr>
              <w:pStyle w:val="Style18"/>
              <w:widowControl w:val="false"/>
              <w:spacing w:lineRule="auto" w:line="240" w:before="0" w:after="120"/>
              <w:ind w:firstLine="567"/>
              <w:jc w:val="left"/>
              <w:rPr>
                <w:rFonts w:ascii="Times New Roman" w:hAnsi="Times New Roman"/>
                <w:szCs w:val="24"/>
                <w:highlight w:val="yellow"/>
                <w:lang w:val="ru-RU"/>
              </w:rPr>
            </w:pPr>
            <w:r>
              <w:rPr>
                <w:rFonts w:ascii="Times New Roman" w:hAnsi="Times New Roman"/>
                <w:sz w:val="24"/>
                <w:szCs w:val="24"/>
                <w:highlight w:val="yellow"/>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highlight w:val="yellow"/>
                <w:lang w:val="ru-RU"/>
              </w:rPr>
            </w:pPr>
            <w:r>
              <w:rPr>
                <w:rFonts w:ascii="Times New Roman" w:hAnsi="Times New Roman"/>
                <w:sz w:val="24"/>
                <w:szCs w:val="24"/>
                <w:highlight w:val="yellow"/>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highlight w:val="yellow"/>
                <w:lang w:val="ru-RU"/>
              </w:rPr>
              <w:t>М.п.</w:t>
            </w:r>
          </w:p>
        </w:tc>
      </w:tr>
    </w:tbl>
    <w:p>
      <w:pPr>
        <w:pStyle w:val="BodyText"/>
        <w:numPr>
          <w:ilvl w:val="0"/>
          <w:numId w:val="0"/>
        </w:numPr>
        <w:spacing w:before="0" w:after="120"/>
        <w:ind w:left="0" w:hanging="0"/>
        <w:outlineLvl w:val="0"/>
        <w:rPr>
          <w:b/>
          <w:bCs/>
          <w:sz w:val="24"/>
          <w:szCs w:val="24"/>
        </w:rPr>
      </w:pPr>
      <w:r>
        <w:rPr/>
      </w:r>
    </w:p>
    <w:sectPr>
      <w:headerReference w:type="default" r:id="rId15"/>
      <w:headerReference w:type="first" r:id="rId16"/>
      <w:footerReference w:type="default" r:id="rId17"/>
      <w:footerReference w:type="first" r:id="rId18"/>
      <w:footnotePr>
        <w:numFmt w:val="decimal"/>
      </w:footnotePr>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1">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fillcolor="white" stroked="f" o:allowincell="f" style="position:absolute;margin-left:457.65pt;margin-top:0.05pt;width:10pt;height:11.4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1">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fillcolor="white" stroked="f" o:allowincell="f" style="position:absolute;margin-left:457.65pt;margin-top:0.05pt;width:10pt;height:11.4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4">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fillcolor="white" stroked="f" o:allowincell="f" style="position:absolute;margin-left:493.1pt;margin-top:0.05pt;width:10pt;height:11.4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4">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fillcolor="white" stroked="f" o:allowincell="f" style="position:absolute;margin-left:493.1pt;margin-top:0.05pt;width:10pt;height:11.4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8">
              <wp:simplePos x="0" y="0"/>
              <wp:positionH relativeFrom="margin">
                <wp:align>right</wp:align>
              </wp:positionH>
              <wp:positionV relativeFrom="paragraph">
                <wp:posOffset>635</wp:posOffset>
              </wp:positionV>
              <wp:extent cx="127635" cy="145415"/>
              <wp:effectExtent l="0" t="0" r="0" b="0"/>
              <wp:wrapSquare wrapText="bothSides"/>
              <wp:docPr id="15" name="Врезка5"/>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lIns="0" rIns="0" tIns="0" bIns="0" anchor="t">
                      <a:spAutoFit/>
                    </wps:bodyPr>
                  </wps:wsp>
                </a:graphicData>
              </a:graphic>
            </wp:anchor>
          </w:drawing>
        </mc:Choice>
        <mc:Fallback>
          <w:pict>
            <v:rect id="shape_0" ID="Врезка5" path="m0,0l-2147483645,0l-2147483645,-2147483646l0,-2147483646xe" fillcolor="white" stroked="f" o:allowincell="f" style="position:absolute;margin-left:457.65pt;margin-top:0.05pt;width:10pt;height:11.4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t xml:space="preserve"> </w:t>
      </w:r>
      <w:r>
        <w:rPr>
          <w:highlight w:val="yellow"/>
        </w:rPr>
        <w:t>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 w:id="3">
    <w:p>
      <w:pPr>
        <w:pStyle w:val="FootnoteText"/>
        <w:jc w:val="both"/>
        <w:rPr>
          <w:sz w:val="22"/>
          <w:szCs w:val="22"/>
        </w:rPr>
      </w:pPr>
      <w:r>
        <w:rPr>
          <w:rStyle w:val="Style9"/>
        </w:rPr>
        <w:footnoteRef/>
      </w:r>
      <w:r>
        <w:rPr>
          <w:sz w:val="22"/>
          <w:szCs w:val="22"/>
        </w:rPr>
        <w:t xml:space="preserve"> </w:t>
      </w:r>
      <w:r>
        <w:rPr/>
        <w:t xml:space="preserve">Для Договоров, заключенных с СМП по результатам закупочных процедур </w:t>
      </w:r>
      <w:r>
        <w:rPr>
          <w:color w:val="FF0000"/>
        </w:rPr>
        <w:t>только</w:t>
      </w:r>
      <w:r>
        <w:rPr/>
        <w:t xml:space="preserve"> среди СМП, 95 (девяносто пять) процентов</w:t>
      </w:r>
      <w:r>
        <w:rPr>
          <w:sz w:val="22"/>
          <w:szCs w:val="22"/>
        </w:rPr>
        <w:t>.</w:t>
      </w:r>
    </w:p>
  </w:footnote>
  <w:footnote w:id="4">
    <w:p>
      <w:pPr>
        <w:pStyle w:val="FootnoteText"/>
        <w:rPr/>
      </w:pPr>
      <w:r>
        <w:rPr>
          <w:rStyle w:val="Style9"/>
        </w:rPr>
        <w:footnoteRef/>
      </w:r>
      <w:r>
        <w:rPr/>
        <w:t xml:space="preserve"> </w:t>
      </w:r>
      <w:r>
        <w:rPr/>
        <w:t xml:space="preserve">Для Договоров, заключенных с СМП по результатам закупочных процедур </w:t>
      </w:r>
      <w:r>
        <w:rPr>
          <w:color w:val="FF0000"/>
        </w:rPr>
        <w:t>только</w:t>
      </w:r>
      <w:r>
        <w:rPr/>
        <w:t xml:space="preserve"> среди СМП, 5 (пять) процентов.</w:t>
      </w:r>
    </w:p>
  </w:footnote>
  <w:footnote w:id="5">
    <w:p>
      <w:pPr>
        <w:pStyle w:val="FootnoteText"/>
        <w:rPr/>
      </w:pPr>
      <w:r>
        <w:rPr>
          <w:rStyle w:val="Style9"/>
        </w:rPr>
        <w:footnoteRef/>
      </w:r>
      <w:r>
        <w:rPr/>
        <w:t xml:space="preserve"> </w:t>
      </w:r>
      <w:r>
        <w:rPr/>
        <w:t>Данное условие может быть исключено для Договоров, не предусматривающих выплату предварительной оплаты (аванса).</w:t>
      </w:r>
    </w:p>
  </w:footnote>
  <w:footnote w:id="6">
    <w:p>
      <w:pPr>
        <w:pStyle w:val="FootnoteText"/>
        <w:rPr/>
      </w:pPr>
      <w:r>
        <w:rPr>
          <w:rStyle w:val="Style9"/>
        </w:rPr>
        <w:footnoteRef/>
      </w:r>
      <w:r>
        <w:rPr>
          <w:highlight w:val="yellow"/>
        </w:rPr>
        <w:t xml:space="preserve"> </w:t>
      </w:r>
      <w:r>
        <w:rPr>
          <w:highlight w:val="yellow"/>
        </w:rPr>
        <w:t>Для  договоров, стоимость которых превышает 5 000 000 руб. с НДС–в Арбитражном суде г. Москвы.</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Приложение 6 к Приказу АО «Гидроремонт-ВКК» от 03.11.2017г. № П-0123</w:t>
    </w:r>
  </w:p>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Приложение № _ к приказу АО «Гидроремонт-ВКК» от __.__.2017г. № ____</w:t>
    </w:r>
  </w:p>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Приложение № _ к приказу АО «Гидроремонт-ВКК» от __.__.2017г. № ____</w:t>
    </w:r>
  </w:p>
  <w:p>
    <w:pPr>
      <w:pStyle w:val="Header"/>
      <w:jc w:val="right"/>
      <w:rPr/>
    </w:pPr>
    <w:r>
      <w:rPr/>
    </w:r>
  </w:p>
  <w:p>
    <w:pPr>
      <w:pStyle w:val="Header"/>
      <w:jc w:val="righ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9">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1">
    <w:lvl w:ilvl="0">
      <w:start w:val="1"/>
      <w:numFmt w:val="decimal"/>
      <w:lvlText w:val="%1."/>
      <w:lvlJc w:val="left"/>
      <w:pPr>
        <w:tabs>
          <w:tab w:val="num" w:pos="644"/>
        </w:tabs>
        <w:ind w:left="644"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5"/>
    <w:lvlOverride w:ilvl="0">
      <w:startOverride w:val="1"/>
    </w:lvlOverride>
  </w:num>
  <w:num w:numId="18">
    <w:abstractNumId w:val="15"/>
  </w:num>
  <w:num w:numId="19">
    <w:abstractNumId w:val="15"/>
  </w:num>
</w:numbering>
</file>

<file path=word/settings.xml><?xml version="1.0" encoding="utf-8"?>
<w:settings xmlns:w="http://schemas.openxmlformats.org/wordprocessingml/2006/main">
  <w:zoom w:percent="110"/>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semiHidden="1" w:unhideWhenUsed="1" w:qFormat="1"/>
    <w:lsdException w:name="footnote reference" w:uiPriority="99"/>
    <w:lsdException w:name="List Bullet 3"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unhideWhenUsed/>
    <w:qFormat/>
    <w:rPr/>
  </w:style>
  <w:style w:type="character" w:styleId="Pagenumber">
    <w:name w:val="page number"/>
    <w:basedOn w:val="DefaultParagraphFont"/>
    <w:qFormat/>
    <w:rsid w:val="00e42745"/>
    <w:rPr/>
  </w:style>
  <w:style w:type="character" w:styleId="Style1" w:customStyle="1">
    <w:name w:val="Название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a560b3"/>
    <w:rPr/>
  </w:style>
  <w:style w:type="character" w:styleId="Style13">
    <w:name w:val="Символ концевой сноски"/>
    <w:qFormat/>
    <w:rPr/>
  </w:style>
  <w:style w:type="character" w:styleId="EndnoteReference">
    <w:name w:val="Endnote Reference"/>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ushydro.ru/" TargetMode="Externa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1E73F-C91B-4BF2-A177-2A4AB08A4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Application>AlterOffice/3.3.0.4$Linux_X86_64 LibreOffice_project/fa736b558560ebea8f92088bfd7720f4b3918f3f</Application>
  <AppVersion>15.0000</AppVersion>
  <Pages>18</Pages>
  <Words>6926</Words>
  <Characters>49654</Characters>
  <CharactersWithSpaces>56088</CharactersWithSpaces>
  <Paragraphs>410</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2017-11-07T14:46:00Z</dcterms:created>
  <dc:creator>Света &amp; Алла (Twix)</dc:creator>
  <dc:description/>
  <dc:language>ru-RU</dc:language>
  <cp:lastModifiedBy>turaevai@corp.gidroogk.com</cp:lastModifiedBy>
  <cp:lastPrinted>2017-11-07T14:45:00Z</cp:lastPrinted>
  <dcterms:modified xsi:type="dcterms:W3CDTF">2024-02-13T10:21:40Z</dcterms:modified>
  <cp:revision>40</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