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57"/>
        <w:ind w:hanging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Техническое задание</w:t>
      </w:r>
    </w:p>
    <w:p>
      <w:pPr>
        <w:pStyle w:val="Normal"/>
        <w:spacing w:lineRule="auto" w:line="276" w:before="0" w:after="57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  <w:t>ОКПД2 63.91.12.000. Оказание услуг системы комплексного анализа новостей</w:t>
      </w:r>
    </w:p>
    <w:p>
      <w:pPr>
        <w:pStyle w:val="Normal"/>
        <w:tabs>
          <w:tab w:val="clear" w:pos="709"/>
          <w:tab w:val="left" w:pos="426" w:leader="none"/>
        </w:tabs>
        <w:spacing w:lineRule="auto" w:line="276" w:before="0" w:after="57"/>
        <w:ind w:hanging="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tabs>
          <w:tab w:val="clear" w:pos="709"/>
          <w:tab w:val="left" w:pos="426" w:leader="none"/>
        </w:tabs>
        <w:spacing w:lineRule="auto" w:line="276" w:before="0" w:after="57"/>
        <w:ind w:hanging="0"/>
        <w:rPr>
          <w:sz w:val="24"/>
          <w:szCs w:val="24"/>
        </w:rPr>
      </w:pPr>
      <w:r>
        <w:rPr>
          <w:bCs/>
          <w:sz w:val="24"/>
          <w:szCs w:val="24"/>
        </w:rPr>
        <w:t>Заказчик:</w:t>
      </w:r>
      <w:r>
        <w:rPr>
          <w:sz w:val="24"/>
          <w:szCs w:val="24"/>
        </w:rPr>
        <w:t xml:space="preserve"> ПАО «Якутскэнерго»</w:t>
      </w:r>
    </w:p>
    <w:p>
      <w:pPr>
        <w:pStyle w:val="Normal"/>
        <w:tabs>
          <w:tab w:val="clear" w:pos="709"/>
          <w:tab w:val="left" w:pos="426" w:leader="none"/>
        </w:tabs>
        <w:spacing w:lineRule="auto" w:line="276" w:before="0" w:after="57"/>
        <w:ind w:hanging="0"/>
        <w:rPr>
          <w:sz w:val="24"/>
          <w:szCs w:val="24"/>
        </w:rPr>
      </w:pPr>
      <w:r>
        <w:rPr>
          <w:bCs/>
          <w:sz w:val="24"/>
          <w:szCs w:val="24"/>
        </w:rPr>
        <w:t>Цель: мониторинг и анализ упоминаний о деятельности Заказчика в средствах массовой информации, сети Интернет, социальных сетях и мессенджерах.</w:t>
      </w:r>
    </w:p>
    <w:p>
      <w:pPr>
        <w:pStyle w:val="Normal"/>
        <w:tabs>
          <w:tab w:val="clear" w:pos="709"/>
          <w:tab w:val="left" w:pos="426" w:leader="none"/>
        </w:tabs>
        <w:spacing w:lineRule="auto" w:line="276" w:before="0" w:after="57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b/>
          <w:sz w:val="24"/>
          <w:szCs w:val="24"/>
        </w:rPr>
        <w:t>Описание услуг: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Услуги Исполнитель предоставляет Заказчику доступ к информационно-поисковой системе (далее — Система) для мониторинга публикаций и сообщений в СМИ, сети Интернет, социальных сетях и мессенджерах.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sz w:val="24"/>
          <w:szCs w:val="24"/>
        </w:rPr>
        <w:t>Система должна обеспечивать: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sz w:val="24"/>
          <w:szCs w:val="24"/>
        </w:rPr>
        <w:t>- поиск и сбор публикаций по ключевым словам Заказчика;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sz w:val="24"/>
          <w:szCs w:val="24"/>
        </w:rPr>
        <w:t>- ежедневный мониторинг упоминаний;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sz w:val="24"/>
          <w:szCs w:val="24"/>
        </w:rPr>
        <w:t>- отображение публикаций в режиме реального времени;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sz w:val="24"/>
          <w:szCs w:val="24"/>
        </w:rPr>
        <w:t>- поиск по архиву публикаций;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sz w:val="24"/>
          <w:szCs w:val="24"/>
        </w:rPr>
        <w:t>- фильтрацию публикаций по типу источника, дате и тематике;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sz w:val="24"/>
          <w:szCs w:val="24"/>
        </w:rPr>
        <w:t>- автоматическое определение тональности публикаций (позитивная, нейтральная, негативная);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sz w:val="24"/>
          <w:szCs w:val="24"/>
        </w:rPr>
        <w:t>- формирование аналитических отчетов и выгрузок.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sz w:val="24"/>
          <w:szCs w:val="24"/>
        </w:rPr>
        <w:t>Мониторинг должен осуществляться по: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sz w:val="24"/>
          <w:szCs w:val="24"/>
        </w:rPr>
        <w:t>- федеральным и региональным СМИ;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sz w:val="24"/>
          <w:szCs w:val="24"/>
        </w:rPr>
        <w:t>- интернет-ресурсам;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sz w:val="24"/>
          <w:szCs w:val="24"/>
        </w:rPr>
        <w:t>- социальным сетям;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sz w:val="24"/>
          <w:szCs w:val="24"/>
        </w:rPr>
        <w:t>- мессенджерам;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sz w:val="24"/>
          <w:szCs w:val="24"/>
        </w:rPr>
        <w:t>- блогам, форумам и иным открытым источникам информации.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sz w:val="24"/>
          <w:szCs w:val="24"/>
        </w:rPr>
        <w:t>Исполнитель обеспечивает настройку ключевых слов и поисковых запросов по наименованию Заказчика, филиалов, руководителей, брендов и иным тематикам по запросу Заказчика.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sz w:val="24"/>
          <w:szCs w:val="24"/>
        </w:rPr>
        <w:t>Исполнитель обеспечивает возможность оперативного уведомления Заказчика о публикациях: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sz w:val="24"/>
          <w:szCs w:val="24"/>
        </w:rPr>
        <w:t>- по электронной почте;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sz w:val="24"/>
          <w:szCs w:val="24"/>
        </w:rPr>
        <w:t>- посредством мессенджеров.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sz w:val="24"/>
          <w:szCs w:val="24"/>
        </w:rPr>
        <w:t>Система должна обеспечивать возможность: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sz w:val="24"/>
          <w:szCs w:val="24"/>
        </w:rPr>
        <w:t>- выгрузки публикаций в форматах Word, Excel и PDF;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sz w:val="24"/>
          <w:szCs w:val="24"/>
        </w:rPr>
        <w:t>- формирования ежедневных и аналитических отчетов;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sz w:val="24"/>
          <w:szCs w:val="24"/>
        </w:rPr>
        <w:t>- просмотра статистики публикаций и охватов;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sz w:val="24"/>
          <w:szCs w:val="24"/>
        </w:rPr>
        <w:t>- поиска по дате публикации, источнику и ключевым словам.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sz w:val="24"/>
          <w:szCs w:val="24"/>
        </w:rPr>
        <w:t>Исполнитель предоставляет Заказчику не менее одного комплекта учетных данных с возможностью одновременной работы не менее чем с четырех устройств.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sz w:val="24"/>
          <w:szCs w:val="24"/>
        </w:rPr>
        <w:t>Исполнитель обязан обеспечивать ежедневную автоматическую рассылку мониторинга публикаций и сообщений за прошедшие сутки на адреса электронной почты, указанные Заказчиком. Ежедневный мониторинг должен содержать: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sz w:val="24"/>
          <w:szCs w:val="24"/>
        </w:rPr>
        <w:t>- перечень всех выявленных упоминаний;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sz w:val="24"/>
          <w:szCs w:val="24"/>
        </w:rPr>
        <w:t>- дату и время публикации;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sz w:val="24"/>
          <w:szCs w:val="24"/>
        </w:rPr>
        <w:t>- наименование источника;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sz w:val="24"/>
          <w:szCs w:val="24"/>
        </w:rPr>
        <w:t>- заголовок публикации;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sz w:val="24"/>
          <w:szCs w:val="24"/>
        </w:rPr>
        <w:t>- активную ссылку на публикацию;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sz w:val="24"/>
          <w:szCs w:val="24"/>
        </w:rPr>
        <w:t>- краткий фрагмент текста публикации;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sz w:val="24"/>
          <w:szCs w:val="24"/>
        </w:rPr>
        <w:t>- определение тональности публикации (при наличии).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b/>
          <w:bCs/>
          <w:sz w:val="24"/>
          <w:szCs w:val="24"/>
        </w:rPr>
        <w:t>Сроки оказания услуг:</w:t>
      </w:r>
      <w:r>
        <w:rPr>
          <w:bCs/>
          <w:sz w:val="24"/>
          <w:szCs w:val="24"/>
        </w:rPr>
        <w:t xml:space="preserve"> с 01.01.2027 г. по 31.12.2027 г.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b/>
          <w:sz w:val="24"/>
          <w:szCs w:val="24"/>
        </w:rPr>
        <w:t>Требования к Исполнителю: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sz w:val="24"/>
          <w:szCs w:val="24"/>
        </w:rPr>
        <w:t>Исполнитель должен обеспечить круглосуточную работоспособность Системы.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sz w:val="24"/>
          <w:szCs w:val="24"/>
        </w:rPr>
        <w:t>Исполнитель должен обеспечить консультационную и техническую поддержку пользователей Заказчика в течение всего срока оказания услуг.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sz w:val="24"/>
          <w:szCs w:val="24"/>
        </w:rPr>
        <w:t>Исполнитель обязан организовать работу по местному времени Заказчика (Якутское время).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sz w:val="24"/>
          <w:szCs w:val="24"/>
        </w:rPr>
        <w:t>Исполнитель должен обеспечить возможность оперативного добавления новых ключевых слов и источников мониторинга по запросу Заказчика.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sz w:val="24"/>
          <w:szCs w:val="24"/>
        </w:rPr>
        <w:t>Исполнитель должен обеспечить актуальность и регулярное обновление базы источников мониторинга.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b/>
          <w:sz w:val="24"/>
          <w:szCs w:val="24"/>
        </w:rPr>
        <w:t>Требования к результату услуг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Заказчику должен быть обеспечен непрерывный доступ к Системе на весь срок оказания услуг.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Мониторинг должен обеспечивать корректное выявление публикаций и сообщений по заданным ключевым словам.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Результаты мониторинга должны содержать: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- источник публикации;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- дату и время публикации;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- заголовок;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- ссылку на публикацию;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- текст публикации или фрагмент текста;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- показатели вовлеченности и охвата (при наличии);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- определение тональности публикации.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Аналитические и ежедневные отчеты должны формироваться автоматически и быть доступны для выгрузки.</w:t>
      </w:r>
    </w:p>
    <w:sectPr>
      <w:type w:val="nextPage"/>
      <w:pgSz w:w="11906" w:h="16838"/>
      <w:pgMar w:left="1134" w:right="850" w:gutter="0" w:header="0" w:top="709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sz w:val="24"/>
        <w:b/>
        <w:szCs w:val="24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  <w:rPr>
        <w:sz w:val="24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c5eb1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020448"/>
    <w:pPr>
      <w:keepNext w:val="true"/>
      <w:ind w:firstLine="1134"/>
      <w:outlineLvl w:val="0"/>
    </w:pPr>
    <w:rPr>
      <w:rFonts w:ascii="Tahoma" w:hAnsi="Tahoma"/>
    </w:rPr>
  </w:style>
  <w:style w:type="paragraph" w:styleId="Heading2">
    <w:name w:val="Heading 2"/>
    <w:basedOn w:val="Normal"/>
    <w:next w:val="Normal"/>
    <w:link w:val="2"/>
    <w:qFormat/>
    <w:rsid w:val="00020448"/>
    <w:pPr>
      <w:keepNext w:val="true"/>
      <w:jc w:val="center"/>
      <w:outlineLvl w:val="1"/>
    </w:pPr>
    <w:rPr>
      <w:rFonts w:ascii="Tahoma" w:hAnsi="Tahoma"/>
      <w:b/>
      <w:sz w:val="44"/>
    </w:rPr>
  </w:style>
  <w:style w:type="paragraph" w:styleId="Heading3">
    <w:name w:val="Heading 3"/>
    <w:basedOn w:val="Normal"/>
    <w:next w:val="Normal"/>
    <w:link w:val="3"/>
    <w:qFormat/>
    <w:rsid w:val="00020448"/>
    <w:pPr>
      <w:keepNext w:val="true"/>
      <w:jc w:val="center"/>
      <w:outlineLvl w:val="2"/>
    </w:pPr>
    <w:rPr>
      <w:rFonts w:ascii="Tahoma" w:hAnsi="Tahoma"/>
      <w:sz w:val="32"/>
    </w:rPr>
  </w:style>
  <w:style w:type="paragraph" w:styleId="Heading4">
    <w:name w:val="Heading 4"/>
    <w:basedOn w:val="Normal"/>
    <w:next w:val="Normal"/>
    <w:link w:val="4"/>
    <w:qFormat/>
    <w:rsid w:val="00020448"/>
    <w:pPr>
      <w:keepNext w:val="true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5"/>
    <w:qFormat/>
    <w:rsid w:val="00020448"/>
    <w:pPr>
      <w:keepNext w:val="true"/>
      <w:jc w:val="center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6"/>
    <w:semiHidden/>
    <w:unhideWhenUsed/>
    <w:qFormat/>
    <w:rsid w:val="00363ada"/>
    <w:pPr>
      <w:keepNext w:val="true"/>
      <w:keepLines/>
      <w:spacing w:before="40" w:after="0"/>
      <w:outlineLvl w:val="5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" w:customStyle="1">
    <w:name w:val="Заголовок 1 Знак"/>
    <w:basedOn w:val="DefaultParagraphFont"/>
    <w:qFormat/>
    <w:rsid w:val="00020448"/>
    <w:rPr>
      <w:rFonts w:ascii="Tahoma" w:hAnsi="Tahoma"/>
      <w:sz w:val="28"/>
    </w:rPr>
  </w:style>
  <w:style w:type="character" w:styleId="2" w:customStyle="1">
    <w:name w:val="Заголовок 2 Знак"/>
    <w:basedOn w:val="DefaultParagraphFont"/>
    <w:qFormat/>
    <w:rsid w:val="00020448"/>
    <w:rPr>
      <w:rFonts w:ascii="Tahoma" w:hAnsi="Tahoma"/>
      <w:b/>
      <w:sz w:val="44"/>
    </w:rPr>
  </w:style>
  <w:style w:type="character" w:styleId="3" w:customStyle="1">
    <w:name w:val="Заголовок 3 Знак"/>
    <w:basedOn w:val="DefaultParagraphFont"/>
    <w:qFormat/>
    <w:rsid w:val="00020448"/>
    <w:rPr>
      <w:rFonts w:ascii="Tahoma" w:hAnsi="Tahoma"/>
      <w:sz w:val="32"/>
    </w:rPr>
  </w:style>
  <w:style w:type="character" w:styleId="4" w:customStyle="1">
    <w:name w:val="Заголовок 4 Знак"/>
    <w:basedOn w:val="DefaultParagraphFont"/>
    <w:qFormat/>
    <w:rsid w:val="00020448"/>
    <w:rPr>
      <w:b/>
      <w:sz w:val="28"/>
    </w:rPr>
  </w:style>
  <w:style w:type="character" w:styleId="5" w:customStyle="1">
    <w:name w:val="Заголовок 5 Знак"/>
    <w:basedOn w:val="DefaultParagraphFont"/>
    <w:qFormat/>
    <w:rsid w:val="00020448"/>
    <w:rPr>
      <w:b/>
      <w:sz w:val="22"/>
    </w:rPr>
  </w:style>
  <w:style w:type="character" w:styleId="Style3" w:customStyle="1">
    <w:name w:val="Заголовок Знак"/>
    <w:basedOn w:val="DefaultParagraphFont"/>
    <w:qFormat/>
    <w:rsid w:val="00020448"/>
    <w:rPr>
      <w:sz w:val="40"/>
    </w:rPr>
  </w:style>
  <w:style w:type="character" w:styleId="Style4" w:customStyle="1">
    <w:name w:val="комментарий"/>
    <w:basedOn w:val="DefaultParagraphFont"/>
    <w:qFormat/>
    <w:rsid w:val="004c5eb1"/>
    <w:rPr>
      <w:b/>
      <w:i/>
      <w:shd w:fill="FFFF99" w:val="clear"/>
    </w:rPr>
  </w:style>
  <w:style w:type="character" w:styleId="Style5" w:customStyle="1">
    <w:name w:val="Текст выноски Знак"/>
    <w:basedOn w:val="DefaultParagraphFont"/>
    <w:link w:val="BalloonText"/>
    <w:uiPriority w:val="99"/>
    <w:semiHidden/>
    <w:qFormat/>
    <w:rsid w:val="00584a20"/>
    <w:rPr>
      <w:rFonts w:ascii="Segoe UI" w:hAnsi="Segoe UI" w:cs="Segoe UI"/>
      <w:sz w:val="18"/>
      <w:szCs w:val="18"/>
    </w:rPr>
  </w:style>
  <w:style w:type="character" w:styleId="6" w:customStyle="1">
    <w:name w:val="Заголовок 6 Знак"/>
    <w:basedOn w:val="DefaultParagraphFont"/>
    <w:semiHidden/>
    <w:qFormat/>
    <w:rsid w:val="00363ada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8"/>
    </w:rPr>
  </w:style>
  <w:style w:type="character" w:styleId="Style6" w:customStyle="1">
    <w:name w:val="Основной текст с отступом Знак"/>
    <w:basedOn w:val="DefaultParagraphFont"/>
    <w:qFormat/>
    <w:rsid w:val="009a360a"/>
    <w:rPr>
      <w:sz w:val="24"/>
    </w:rPr>
  </w:style>
  <w:style w:type="character" w:styleId="Style7" w:customStyle="1">
    <w:name w:val="Абзац списка Знак"/>
    <w:link w:val="ListParagraph"/>
    <w:uiPriority w:val="34"/>
    <w:qFormat/>
    <w:locked/>
    <w:rsid w:val="001e7a72"/>
    <w:rPr>
      <w:sz w:val="28"/>
    </w:rPr>
  </w:style>
  <w:style w:type="character" w:styleId="Style8">
    <w:name w:val="Основной шрифт абзаца"/>
    <w:qFormat/>
    <w:rPr/>
  </w:style>
  <w:style w:type="character" w:styleId="Style9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Title">
    <w:name w:val="Title"/>
    <w:basedOn w:val="Normal"/>
    <w:link w:val="Style3"/>
    <w:qFormat/>
    <w:rsid w:val="00020448"/>
    <w:pPr>
      <w:jc w:val="center"/>
    </w:pPr>
    <w:rPr>
      <w:sz w:val="40"/>
    </w:rPr>
  </w:style>
  <w:style w:type="paragraph" w:styleId="Style12" w:customStyle="1">
    <w:name w:val="Пункт"/>
    <w:basedOn w:val="Normal"/>
    <w:qFormat/>
    <w:rsid w:val="004c5eb1"/>
    <w:pPr>
      <w:tabs>
        <w:tab w:val="clear" w:pos="709"/>
        <w:tab w:val="left" w:pos="1134" w:leader="none"/>
      </w:tabs>
      <w:ind w:left="1134" w:hanging="1134"/>
    </w:pPr>
    <w:rPr/>
  </w:style>
  <w:style w:type="paragraph" w:styleId="Style13" w:customStyle="1">
    <w:name w:val="Подпункт"/>
    <w:basedOn w:val="Style12"/>
    <w:qFormat/>
    <w:rsid w:val="004c5eb1"/>
    <w:pPr/>
    <w:rPr/>
  </w:style>
  <w:style w:type="paragraph" w:styleId="11" w:customStyle="1">
    <w:name w:val="Без интервала1"/>
    <w:qFormat/>
    <w:rsid w:val="004c5eb1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NoSpacing">
    <w:name w:val="No Spacing"/>
    <w:qFormat/>
    <w:rsid w:val="004c5eb1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Style5"/>
    <w:uiPriority w:val="99"/>
    <w:semiHidden/>
    <w:unhideWhenUsed/>
    <w:qFormat/>
    <w:rsid w:val="00584a20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Style7"/>
    <w:uiPriority w:val="34"/>
    <w:qFormat/>
    <w:rsid w:val="00301ec0"/>
    <w:pPr>
      <w:spacing w:before="0" w:after="0"/>
      <w:ind w:left="720" w:firstLine="567"/>
      <w:contextualSpacing/>
    </w:pPr>
    <w:rPr/>
  </w:style>
  <w:style w:type="paragraph" w:styleId="BodyTextIndent">
    <w:name w:val="Body Text Indent"/>
    <w:basedOn w:val="Normal"/>
    <w:link w:val="Style6"/>
    <w:rsid w:val="009a360a"/>
    <w:pPr>
      <w:spacing w:lineRule="auto" w:line="240"/>
    </w:pPr>
    <w:rPr>
      <w:sz w:val="24"/>
    </w:rPr>
  </w:style>
  <w:style w:type="paragraph" w:styleId="FootnoteText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a77ad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3BBAE-DD13-44F5-941E-C4AB79A85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960</TotalTime>
  <Application>AlterOffice/3.4.0.9$Linux_X86_64 LibreOffice_project/b8daf9e823b1a5463a2f48435ddc2e8696e7d4fc</Application>
  <AppVersion>15.0000</AppVersion>
  <Pages>2</Pages>
  <Words>439</Words>
  <Characters>3058</Characters>
  <CharactersWithSpaces>3421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2014-03-05T01:45:00Z</dcterms:created>
  <dc:creator>Дьяконова Анна Владимировна</dc:creator>
  <dc:description/>
  <dc:language>ru-RU</dc:language>
  <cp:lastModifiedBy>dyakonovaav</cp:lastModifiedBy>
  <cp:lastPrinted>2022-10-21T04:16:00Z</cp:lastPrinted>
  <dcterms:modified xsi:type="dcterms:W3CDTF">2026-05-19T16:27:29Z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