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c"/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3740"/>
      </w:tblGrid>
      <w:tr>
        <w:trPr>
          <w:trHeight w:val="1314" w:hRule="atLeast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  <w:highlight w:val="none"/>
          <w:shd w:fill="auto" w:val="clear"/>
        </w:rPr>
      </w:pPr>
      <w:r>
        <w:rPr>
          <w:rFonts w:eastAsia="Calibri"/>
          <w:b/>
          <w:sz w:val="28"/>
          <w:szCs w:val="28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«ОКПД2 [25</w:t>
      </w:r>
      <w:r>
        <w:rPr>
          <w:b/>
          <w:bCs/>
          <w:color w:val="000000" w:themeColor="text1"/>
          <w:kern w:val="0"/>
          <w:sz w:val="28"/>
          <w:szCs w:val="28"/>
          <w:shd w:fill="auto" w:val="clear"/>
          <w:lang w:val="ru-RU" w:bidi="ar-SA"/>
        </w:rPr>
        <w:t>.11.23.119</w:t>
      </w:r>
      <w:r>
        <w:rPr>
          <w:b/>
          <w:sz w:val="28"/>
          <w:szCs w:val="28"/>
          <w:shd w:fill="auto" w:val="clear"/>
        </w:rPr>
        <w:t>] Поставка калиток «PROM FENSE» производства FENSYS для  нужд Жигулевского филиала</w:t>
      </w:r>
    </w:p>
    <w:p>
      <w:pPr>
        <w:pStyle w:val="Normal"/>
        <w:jc w:val="center"/>
        <w:rPr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sz w:val="28"/>
          <w:szCs w:val="28"/>
          <w:highlight w:val="none"/>
          <w:shd w:fill="auto" w:val="clear"/>
        </w:rPr>
      </w:pPr>
      <w:r>
        <w:rPr>
          <w:rFonts w:eastAsia="Calibri" w:cs="Times New Roman"/>
          <w:b/>
          <w:sz w:val="28"/>
          <w:szCs w:val="28"/>
          <w:shd w:fill="auto" w:val="clear"/>
        </w:rPr>
      </w:r>
    </w:p>
    <w:p>
      <w:pPr>
        <w:pStyle w:val="Normal"/>
        <w:spacing w:lineRule="auto" w:line="360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color w:val="000000" w:themeColor="text1"/>
          <w:szCs w:val="24"/>
        </w:rPr>
      </w:pPr>
      <w:r>
        <w:rPr>
          <w:rFonts w:eastAsia="Calibri" w:cs="Times New Roman"/>
          <w:b/>
          <w:i/>
          <w:color w:val="000000" w:themeColor="text1"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>
          <w:color w:val="000000" w:themeColor="text1"/>
        </w:rPr>
      </w:pPr>
      <w:r>
        <w:rPr>
          <w:color w:val="000000" w:themeColor="text1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0" w:name="_Toc75446568"/>
      <w:bookmarkStart w:id="1" w:name="_Toc46743506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>
      <w:pPr>
        <w:pStyle w:val="Heading1"/>
        <w:ind w:hanging="0"/>
        <w:jc w:val="both"/>
        <w:rPr>
          <w:b w:val="false"/>
          <w:bCs w:val="false"/>
          <w:color w:themeColor="text1"/>
          <w:sz w:val="24"/>
          <w:szCs w:val="24"/>
          <w:highlight w:val="none"/>
          <w:shd w:fill="auto" w:val="clear"/>
        </w:rPr>
      </w:pPr>
      <w:r>
        <w:rPr>
          <w:b w:val="false"/>
          <w:bCs w:val="false"/>
          <w:color w:val="000000" w:themeColor="text1"/>
          <w:sz w:val="24"/>
          <w:szCs w:val="24"/>
          <w:shd w:fill="auto" w:val="clear"/>
          <w:lang w:val="ru-RU"/>
        </w:rPr>
        <w:t>«ОКПД2 [25</w:t>
      </w:r>
      <w:r>
        <w:rPr>
          <w:b w:val="false"/>
          <w:bCs w:val="false"/>
          <w:color w:val="000000" w:themeColor="text1"/>
          <w:kern w:val="0"/>
          <w:sz w:val="24"/>
          <w:szCs w:val="24"/>
          <w:shd w:fill="auto" w:val="clear"/>
          <w:lang w:val="ru-RU" w:bidi="ar-SA"/>
        </w:rPr>
        <w:t>.11.23.119</w:t>
      </w:r>
      <w:r>
        <w:rPr>
          <w:b w:val="false"/>
          <w:bCs w:val="false"/>
          <w:color w:val="000000" w:themeColor="text1"/>
          <w:sz w:val="24"/>
          <w:szCs w:val="24"/>
          <w:shd w:fill="auto" w:val="clear"/>
          <w:lang w:val="ru-RU"/>
        </w:rPr>
        <w:t>] Поставка  калиток «PROM FENSE» производства FENSYS (далее - продукция)»</w:t>
      </w:r>
      <w:bookmarkStart w:id="2" w:name="_Toc75446569"/>
    </w:p>
    <w:p>
      <w:pPr>
        <w:pStyle w:val="Normal"/>
        <w:ind w:firstLine="419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>
          <w:rStyle w:val="Style"/>
          <w:rFonts w:cs="Times New Roman"/>
          <w:b w:val="false"/>
          <w:bCs/>
          <w:i w:val="false"/>
          <w:i w:val="false"/>
          <w:color w:val="000000" w:themeColor="text1"/>
          <w:szCs w:val="24"/>
          <w:shd w:fill="FFFFFF" w:val="clear"/>
          <w:lang w:val="en-US"/>
        </w:rPr>
      </w:pP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</w:rPr>
        <w:t>Исполнение договор</w:t>
      </w: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  <w:lang w:val="en-US"/>
        </w:rPr>
        <w:t>а:</w:t>
      </w:r>
    </w:p>
    <w:p>
      <w:pPr>
        <w:pStyle w:val="Normal"/>
        <w:jc w:val="both"/>
        <w:rPr>
          <w:szCs w:val="24"/>
        </w:rPr>
      </w:pPr>
      <w:r>
        <w:rPr>
          <w:rFonts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2"/>
          <w:szCs w:val="24"/>
        </w:rPr>
        <w:t>- №3-РЕМ-2023-ЖиГЭС/1090-235-2023 от 03.11.2023 «Капитальный и текущий ремонт оборудования, зданий, сооружений», заключенного между АО «Гидроремонт-ВКК» и ПАО «РусГидро».</w:t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caps/>
          <w:color w:val="000000" w:themeColor="text1"/>
          <w:sz w:val="24"/>
          <w:szCs w:val="24"/>
          <w:lang w:val="ru-RU"/>
        </w:rPr>
      </w:pPr>
      <w:bookmarkStart w:id="4" w:name="_Toc75446573"/>
      <w:bookmarkStart w:id="5" w:name="_Toc51339693"/>
      <w:r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>
      <w:pPr>
        <w:pStyle w:val="Normal"/>
        <w:rPr>
          <w:rFonts w:cs="Times New Roman"/>
          <w:color w:val="000000" w:themeColor="text1"/>
          <w:szCs w:val="24"/>
          <w:lang w:eastAsia="x-none"/>
        </w:rPr>
      </w:pPr>
      <w:r>
        <w:rPr>
          <w:rFonts w:cs="Times New Roman"/>
          <w:color w:val="000000" w:themeColor="text1"/>
          <w:szCs w:val="24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>
      <w:pPr>
        <w:pStyle w:val="Normal"/>
        <w:rPr>
          <w:rFonts w:cs="Times New Roman"/>
          <w:color w:val="000000" w:themeColor="text1"/>
          <w:szCs w:val="24"/>
          <w:lang w:val="x-none" w:eastAsia="x-none"/>
        </w:rPr>
      </w:pPr>
      <w:r>
        <w:rPr>
          <w:rFonts w:cs="Times New Roman"/>
          <w:color w:val="000000" w:themeColor="text1"/>
          <w:szCs w:val="24"/>
          <w:lang w:val="x-none" w:eastAsia="x-none"/>
        </w:rPr>
      </w:r>
    </w:p>
    <w:p>
      <w:pPr>
        <w:pStyle w:val="Normal"/>
        <w:jc w:val="both"/>
        <w:rPr>
          <w:rFonts w:cs="Times New Roman"/>
          <w:color w:val="000000" w:themeColor="text1"/>
          <w:szCs w:val="24"/>
        </w:rPr>
      </w:pPr>
      <w:bookmarkStart w:id="8" w:name="_Toc75446576"/>
      <w:bookmarkStart w:id="9" w:name="_Toc51339695"/>
      <w:r>
        <w:rPr>
          <w:rFonts w:cs="Times New Roman"/>
          <w:color w:val="000000" w:themeColor="text1"/>
          <w:szCs w:val="24"/>
        </w:rPr>
        <w:t xml:space="preserve">Таблица 2.1 Перечень </w:t>
      </w:r>
      <w:bookmarkEnd w:id="9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8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c"/>
        <w:tblW w:w="96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9"/>
        <w:gridCol w:w="4894"/>
        <w:gridCol w:w="1485"/>
        <w:gridCol w:w="1238"/>
        <w:gridCol w:w="1437"/>
      </w:tblGrid>
      <w:tr>
        <w:trPr/>
        <w:tc>
          <w:tcPr>
            <w:tcW w:w="58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  <w:szCs w:val="24"/>
                <w:shd w:fill="auto" w:val="clear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  <w:szCs w:val="24"/>
                <w:shd w:fill="auto" w:val="clear"/>
              </w:rPr>
              <w:t>ОКПД 2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</w:t>
            </w:r>
          </w:p>
        </w:tc>
        <w:tc>
          <w:tcPr>
            <w:tcW w:w="4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kern w:val="0"/>
                <w:sz w:val="22"/>
                <w:szCs w:val="24"/>
                <w:lang w:val="ru-RU" w:eastAsia="en-US" w:bidi="ar-SA"/>
              </w:rPr>
              <w:t>3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4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  <w:t>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алитка Prom Fence 1600х1000мм Fensys петли регулируемые (замок CISA)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bidi="ar-SA"/>
              </w:rPr>
              <w:t>25.11.23.119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</w:tbl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3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0" w:name="_Toc75446578"/>
      <w:bookmarkStart w:id="11" w:name="_Toc51339696"/>
      <w:r>
        <w:rPr>
          <w:color w:val="000000" w:themeColor="text1"/>
        </w:rPr>
        <w:t xml:space="preserve">Требования </w:t>
      </w:r>
      <w:bookmarkEnd w:id="11"/>
      <w:r>
        <w:rPr>
          <w:color w:val="000000" w:themeColor="text1"/>
        </w:rPr>
        <w:t xml:space="preserve">к срокам поставки продукции </w:t>
      </w:r>
      <w:bookmarkEnd w:id="10"/>
    </w:p>
    <w:p>
      <w:pPr>
        <w:pStyle w:val="Normal"/>
        <w:rPr>
          <w:rFonts w:eastAsia="Calibri" w:cs="Times New Roman"/>
          <w:color w:val="000000" w:themeColor="text1"/>
          <w:szCs w:val="24"/>
          <w:lang w:eastAsia="x-none"/>
        </w:rPr>
      </w:pPr>
      <w:bookmarkStart w:id="12" w:name="_Toc75446579"/>
      <w:bookmarkStart w:id="13" w:name="_Toc50125127"/>
      <w:bookmarkStart w:id="14" w:name="_Toc51339697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2.2 </w:t>
      </w:r>
      <w:bookmarkStart w:id="15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2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735" w:type="dxa"/>
        <w:jc w:val="left"/>
        <w:tblInd w:w="-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5"/>
        <w:gridCol w:w="4875"/>
        <w:gridCol w:w="1995"/>
        <w:gridCol w:w="2250"/>
      </w:tblGrid>
      <w:tr>
        <w:trPr>
          <w:trHeight w:val="1114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color w:val="000000" w:themeColor="text1"/>
                <w:szCs w:val="24"/>
              </w:rPr>
              <w:t>п/п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74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>
        <w:trPr>
          <w:trHeight w:val="865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  <w:t>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алитка Prom Fence 1600х1000мм Fensys петли регулируемые (замок CISA)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В течении 30 календарных дней</w:t>
            </w:r>
          </w:p>
        </w:tc>
      </w:tr>
    </w:tbl>
    <w:p>
      <w:pPr>
        <w:pStyle w:val="Normal"/>
        <w:rPr>
          <w:rFonts w:cs="Times New Roman"/>
          <w:i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</w:r>
    </w:p>
    <w:p>
      <w:pPr>
        <w:pStyle w:val="Normal"/>
        <w:jc w:val="both"/>
        <w:rPr>
          <w:rFonts w:cs="Times New Roman"/>
          <w:i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cs="Times New Roman"/>
          <w:b/>
          <w:i/>
          <w:i/>
          <w:color w:val="000000" w:themeColor="text1"/>
          <w:szCs w:val="24"/>
        </w:rPr>
      </w:pPr>
      <w:r>
        <w:rPr>
          <w:rFonts w:cs="Times New Roman"/>
          <w:b/>
          <w:i/>
          <w:color w:val="000000" w:themeColor="text1"/>
          <w:szCs w:val="24"/>
        </w:rPr>
      </w:r>
    </w:p>
    <w:p>
      <w:pPr>
        <w:pStyle w:val="ListParagraph"/>
        <w:numPr>
          <w:ilvl w:val="1"/>
          <w:numId w:val="1"/>
        </w:numPr>
        <w:rPr>
          <w:b/>
          <w:color w:val="000000" w:themeColor="text1"/>
          <w:lang w:eastAsia="x-none"/>
        </w:rPr>
      </w:pPr>
      <w:r>
        <w:rPr>
          <w:b/>
          <w:color w:val="000000" w:themeColor="text1"/>
          <w:lang w:eastAsia="x-none"/>
        </w:rPr>
        <w:t xml:space="preserve">Требования к качеству продукции </w:t>
      </w:r>
      <w:bookmarkStart w:id="16" w:name="_GoBack"/>
      <w:bookmarkEnd w:id="16"/>
    </w:p>
    <w:p>
      <w:pPr>
        <w:pStyle w:val="Normal"/>
        <w:rPr>
          <w:rFonts w:eastAsia="Calibri" w:cs="Times New Roman"/>
          <w:color w:val="000000" w:themeColor="text1"/>
          <w:szCs w:val="24"/>
          <w:lang w:eastAsia="x-none"/>
        </w:rPr>
      </w:pPr>
      <w:bookmarkStart w:id="17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2.3. Требования к продукции</w:t>
      </w:r>
      <w:bookmarkEnd w:id="17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>
      <w:pPr>
        <w:pStyle w:val="Normal"/>
        <w:rPr>
          <w:rFonts w:cs="Times New Roman"/>
          <w:i w:val="false"/>
          <w:i w:val="false"/>
          <w:iCs w:val="false"/>
          <w:color w:val="000000"/>
          <w:lang w:val="ru-RU"/>
        </w:rPr>
      </w:pPr>
      <w:r>
        <w:rPr>
          <w:rFonts w:eastAsia="Calibri" w:cs="Times New Roman"/>
          <w:bCs/>
          <w:i w:val="false"/>
          <w:iCs w:val="false"/>
          <w:color w:val="000000" w:themeColor="text1"/>
          <w:szCs w:val="24"/>
          <w:lang w:eastAsia="ar-SA"/>
        </w:rPr>
        <w:t>Наименование продукции: в соответствие с данными таблицы 1 «Перечень и объем закупаемой продукции»</w:t>
      </w:r>
    </w:p>
    <w:p>
      <w:pPr>
        <w:pStyle w:val="Normal"/>
        <w:rPr>
          <w:rFonts w:cs="Times New Roman"/>
          <w:i w:val="false"/>
          <w:i w:val="false"/>
          <w:iCs w:val="false"/>
          <w:color w:val="000000"/>
          <w:lang w:val="ru-RU"/>
        </w:rPr>
      </w:pPr>
      <w:r>
        <w:rPr>
          <w:rFonts w:cs="Times New Roman"/>
          <w:i w:val="false"/>
          <w:iCs w:val="false"/>
          <w:color w:val="000000"/>
          <w:lang w:val="ru-RU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92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4"/>
        <w:gridCol w:w="2156"/>
        <w:gridCol w:w="1593"/>
        <w:gridCol w:w="1554"/>
        <w:gridCol w:w="3293"/>
      </w:tblGrid>
      <w:tr>
        <w:trPr>
          <w:trHeight w:val="20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п/п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Соответствие стандартам</w:t>
            </w:r>
          </w:p>
        </w:tc>
      </w:tr>
      <w:tr>
        <w:trPr>
          <w:trHeight w:val="20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5" w:hRule="atLeast"/>
        </w:trPr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21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x-none" w:bidi="ar-SA"/>
              </w:rPr>
              <w:t>Калитка Prom Fence 1600х1000мм Fensys петли регулируемые (замок CISA)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0"/>
                <w:szCs w:val="20"/>
              </w:rPr>
              <w:t>Высота, мм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32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  <w:t>Альбом технических решений — Входные группы FENSYS-05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Ширина, мм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32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Установка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фланцах</w:t>
            </w:r>
          </w:p>
        </w:tc>
        <w:tc>
          <w:tcPr>
            <w:tcW w:w="32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Замок врезной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CISA</w:t>
            </w:r>
          </w:p>
        </w:tc>
        <w:tc>
          <w:tcPr>
            <w:tcW w:w="32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Цвет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серый</w:t>
            </w:r>
          </w:p>
        </w:tc>
        <w:tc>
          <w:tcPr>
            <w:tcW w:w="32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Заполнение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 сетка</w:t>
            </w:r>
          </w:p>
        </w:tc>
        <w:tc>
          <w:tcPr>
            <w:tcW w:w="32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Пруток ф, мм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1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Ячейка, мм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150х55</w:t>
            </w:r>
          </w:p>
        </w:tc>
        <w:tc>
          <w:tcPr>
            <w:tcW w:w="32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 w:val="false"/>
                <w:i w:val="false"/>
                <w:iCs w:val="false"/>
                <w:color w:val="000000"/>
                <w:sz w:val="22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2"/>
              </w:rPr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b/>
                <w:bCs/>
                <w:color w:themeColor="text1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РФ, 445351, Самарская область, г. Жигулевск, территория Жигулевская ГЭС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Осуществляется только в рабочие дни с 9-00 до 11-00 и с 13-00 до 16-00.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Сроки гарантии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месяцев от даты изготовления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, транспортную накладную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5.2</w:t>
            </w:r>
          </w:p>
        </w:tc>
        <w:tc>
          <w:tcPr>
            <w:tcW w:w="8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  <w:tr>
        <w:trPr>
          <w:trHeight w:val="408" w:hRule="atLeast"/>
        </w:trPr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5.3</w:t>
            </w:r>
          </w:p>
        </w:tc>
        <w:tc>
          <w:tcPr>
            <w:tcW w:w="8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Поставка продукции осуществляется одной партией</w:t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w="11906" w:h="16838"/>
          <w:pgMar w:left="1134" w:right="1134" w:gutter="0" w:header="0" w:top="1425" w:footer="11" w:bottom="86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eastAsia="Calibri" w:cs="Times New Roman"/>
          <w:b/>
          <w:szCs w:val="24"/>
          <w:lang w:eastAsia="x-none"/>
        </w:rPr>
      </w:pPr>
      <w:r>
        <w:rPr>
          <w:rFonts w:eastAsia="Calibri" w:cs="Times New Roman"/>
          <w:b/>
          <w:szCs w:val="24"/>
          <w:lang w:eastAsia="x-none"/>
        </w:rPr>
      </w:r>
    </w:p>
    <w:p>
      <w:pPr>
        <w:pStyle w:val="Normal"/>
        <w:jc w:val="center"/>
        <w:rPr>
          <w:rFonts w:eastAsia="Calibri" w:cs="Times New Roman"/>
          <w:b/>
          <w:szCs w:val="24"/>
          <w:lang w:eastAsia="x-none"/>
        </w:rPr>
      </w:pPr>
      <w:r>
        <w:rPr>
          <w:rFonts w:eastAsia="Calibri" w:cs="Times New Roman"/>
          <w:b/>
          <w:szCs w:val="24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9"/>
        </w:numPr>
        <w:suppressAutoHyphens w:val="false"/>
        <w:spacing w:before="0" w:after="0"/>
        <w:ind w:firstLine="284"/>
        <w:contextualSpacing/>
        <w:rPr>
          <w:rFonts w:eastAsia="Calibri" w:cs="Times New Roman"/>
          <w:szCs w:val="24"/>
          <w:lang w:eastAsia="x-none"/>
        </w:rPr>
      </w:pPr>
      <w:r>
        <w:rPr>
          <w:rFonts w:eastAsia="Calibri" w:cs="Times New Roman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8" w:name="_Hlk88325985"/>
      <w:r>
        <w:rPr>
          <w:rFonts w:eastAsia="Calibri" w:cs="Times New Roman"/>
          <w:szCs w:val="24"/>
          <w:lang w:eastAsia="x-none"/>
        </w:rPr>
        <w:t>(с учетом прилагаемой к ней инструкции по заполнению)</w:t>
      </w:r>
      <w:bookmarkEnd w:id="18"/>
      <w:r>
        <w:rPr>
          <w:rFonts w:eastAsia="Calibri" w:cs="Times New Roman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10"/>
        </w:numPr>
        <w:suppressAutoHyphens w:val="false"/>
        <w:spacing w:before="0" w:after="0"/>
        <w:ind w:firstLine="284"/>
        <w:contextualSpacing/>
        <w:rPr>
          <w:rFonts w:eastAsia="Calibri" w:cs="Times New Roman"/>
          <w:szCs w:val="24"/>
          <w:lang w:eastAsia="x-none"/>
        </w:rPr>
      </w:pPr>
      <w:bookmarkStart w:id="19" w:name="_Hlk88327292"/>
      <w:r>
        <w:rPr>
          <w:rFonts w:eastAsia="Calibri" w:cs="Times New Roman"/>
          <w:szCs w:val="24"/>
          <w:lang w:eastAsia="x-none"/>
        </w:rPr>
        <w:t>Дополнительные документы по ценообразованию</w:t>
      </w:r>
      <w:bookmarkEnd w:id="19"/>
      <w:r>
        <w:rPr>
          <w:rFonts w:eastAsia="Calibri" w:cs="Times New Roman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700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2700" w:leader="none"/>
        </w:tabs>
        <w:rPr/>
      </w:pPr>
      <w:r>
        <w:rPr/>
      </w:r>
    </w:p>
    <w:p>
      <w:pPr>
        <w:pStyle w:val="Normal"/>
        <w:keepLines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rong"/>
          <w:b w:val="false"/>
          <w:sz w:val="24"/>
          <w:szCs w:val="24"/>
        </w:rPr>
        <w:t xml:space="preserve">Начальник цеха ГТС                 </w:t>
      </w:r>
      <w:r>
        <w:rPr>
          <w:rStyle w:val="Strong"/>
          <w:b w:val="false"/>
          <w:sz w:val="24"/>
          <w:szCs w:val="24"/>
          <w:u w:val="single"/>
        </w:rPr>
        <w:t xml:space="preserve">                                                  </w:t>
      </w:r>
      <w:r>
        <w:rPr>
          <w:rStyle w:val="Strong"/>
          <w:b w:val="false"/>
          <w:sz w:val="24"/>
          <w:szCs w:val="24"/>
        </w:rPr>
        <w:t xml:space="preserve">                    К.В. Сенчев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867" w:leader="none"/>
        </w:tabs>
        <w:rPr/>
      </w:pPr>
      <w:r>
        <w:rPr/>
        <w:tab/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37360901"/>
    </w:sdtPr>
    <w:sdtContent>
      <w:p>
        <w:pPr>
          <w:pStyle w:val="Footer"/>
          <w:jc w:val="center"/>
          <w:rPr/>
        </w:pPr>
        <w:r>
          <w:rPr/>
        </w:r>
      </w:p>
      <w:p>
        <w:pPr>
          <w:pStyle w:val="Footer"/>
          <w:jc w:val="center"/>
          <w:rPr/>
        </w:pPr>
        <w:r>
          <w:rPr/>
        </w:r>
      </w:p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55426316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47211854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basedOn w:val="DefaultParagraphFont"/>
    <w:uiPriority w:val="99"/>
    <w:semiHidden/>
    <w:unhideWhenUsed/>
    <w:qFormat/>
    <w:rsid w:val="00917def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69129-DF94-4AD2-B73F-64FC4678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17016</TotalTime>
  <Application>AlterOffice/3.4.0.9$Linux_X86_64 LibreOffice_project/b8daf9e823b1a5463a2f48435ddc2e8696e7d4fc</Application>
  <AppVersion>15.0000</AppVersion>
  <Pages>5</Pages>
  <Words>501</Words>
  <Characters>3390</Characters>
  <CharactersWithSpaces>3869</CharactersWithSpaces>
  <Paragraphs>113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2023-12-08T06:27:00Z</dcterms:created>
  <dc:creator>Попадьина Светлана Алексеевна</dc:creator>
  <dc:description/>
  <dc:language>ru-RU</dc:language>
  <cp:lastModifiedBy>senchevkv@corp.gidroogk.com</cp:lastModifiedBy>
  <cp:lastPrinted>2026-02-05T16:02:31Z</cp:lastPrinted>
  <dcterms:modified xsi:type="dcterms:W3CDTF">2026-05-19T10:09:38Z</dcterms:modified>
  <cp:revision>238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