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4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3393" w:hRule="atLeast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  <w:t>На фирменном бланке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Times New Roman" w:hAnsi="Times New Roman"/>
                <w:sz w:val="22"/>
                <w:lang w:eastAsia="ru-RU"/>
              </w:rPr>
            </w:pPr>
            <w:r>
              <w:rPr>
                <w:rFonts w:ascii="Times New Roman" w:hAnsi="Times New Roman"/>
                <w:sz w:val="22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Должность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Организация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Фамилия И.О.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-105" w:hanging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Verdana" w:hAnsi="Verdana"/>
                <w:lang w:eastAsia="ru-RU"/>
              </w:rPr>
            </w:pPr>
            <w:r>
              <w:rPr>
                <w:rFonts w:ascii="Verdana" w:hAnsi="Verdana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О направлении технико-коммерческого </w:t>
      </w:r>
    </w:p>
    <w:p>
      <w:pPr>
        <w:pStyle w:val="Normal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предложения</w:t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Уважаемый/ая ___________! </w:t>
      </w:r>
    </w:p>
    <w:p>
      <w:pPr>
        <w:pStyle w:val="Normal"/>
        <w:spacing w:before="0" w:after="120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ответ на Ваше письмо от ___ № ____ сообщаю о готовности </w:t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ОО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highlight w:val="yellow"/>
        </w:rPr>
        <w:t xml:space="preserve">выполнить работы по/ осуществить поставку оборудования </w:t>
      </w:r>
      <w:r>
        <w:rPr>
          <w:rFonts w:ascii="Times New Roman" w:hAnsi="Times New Roman"/>
          <w:i/>
          <w:szCs w:val="28"/>
          <w:highlight w:val="yellow"/>
        </w:rPr>
        <w:t xml:space="preserve">(выбрать необходимое) </w:t>
      </w:r>
      <w:r>
        <w:rPr>
          <w:rFonts w:ascii="Times New Roman" w:hAnsi="Times New Roman"/>
          <w:sz w:val="28"/>
          <w:szCs w:val="28"/>
          <w:highlight w:val="yellow"/>
        </w:rPr>
        <w:t>_______________________.</w:t>
      </w:r>
    </w:p>
    <w:p>
      <w:pPr>
        <w:pStyle w:val="Normal"/>
        <w:spacing w:before="120" w:after="0"/>
        <w:ind w:firstLine="709"/>
        <w:jc w:val="both"/>
        <w:rPr>
          <w:rFonts w:eastAsia="Courier New"/>
          <w:sz w:val="28"/>
          <w:szCs w:val="24"/>
        </w:rPr>
      </w:pPr>
      <w:r>
        <w:rPr>
          <w:rFonts w:eastAsia="Calibri" w:ascii="Times New Roman" w:hAnsi="Times New Roman"/>
          <w:sz w:val="28"/>
          <w:szCs w:val="28"/>
        </w:rPr>
        <w:t xml:space="preserve">Стоимость указанных работ согласно сметному расчету составит </w:t>
      </w:r>
      <w:r>
        <w:rPr>
          <w:rFonts w:eastAsia="Calibri" w:ascii="Times New Roman" w:hAnsi="Times New Roman"/>
          <w:sz w:val="28"/>
          <w:szCs w:val="28"/>
          <w:highlight w:val="yellow"/>
        </w:rPr>
        <w:t>__________</w:t>
      </w:r>
      <w:r>
        <w:rPr>
          <w:rFonts w:eastAsia="Calibri" w:ascii="Times New Roman" w:hAnsi="Times New Roman"/>
          <w:sz w:val="28"/>
          <w:szCs w:val="28"/>
        </w:rPr>
        <w:t xml:space="preserve"> руб. без учета НДС</w:t>
      </w:r>
      <w:r>
        <w:rPr>
          <w:rFonts w:eastAsia="Courier New"/>
          <w:sz w:val="28"/>
          <w:szCs w:val="24"/>
        </w:rPr>
        <w:t>.</w:t>
      </w:r>
    </w:p>
    <w:p>
      <w:pPr>
        <w:pStyle w:val="Normal"/>
        <w:spacing w:before="120" w:after="0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Условия оплаты:</w:t>
      </w:r>
      <w:r>
        <w:rPr/>
        <w:t xml:space="preserve"> </w:t>
      </w:r>
      <w:r>
        <w:rPr>
          <w:highlight w:val="yellow"/>
        </w:rPr>
        <w:t>(</w:t>
      </w:r>
      <w:r>
        <w:rPr>
          <w:i/>
          <w:highlight w:val="yellow"/>
        </w:rPr>
        <w:t>указать срок и размер платежей, в том числе авансового платежа</w:t>
      </w:r>
      <w:r>
        <w:rPr>
          <w:highlight w:val="yellow"/>
        </w:rPr>
        <w:t xml:space="preserve">) </w:t>
      </w:r>
      <w:r>
        <w:rPr>
          <w:rFonts w:eastAsia="Calibri" w:ascii="Times New Roman" w:hAnsi="Times New Roman"/>
          <w:sz w:val="28"/>
          <w:szCs w:val="28"/>
          <w:highlight w:val="yellow"/>
        </w:rPr>
        <w:t>_________________________________________________________.</w:t>
      </w:r>
    </w:p>
    <w:p>
      <w:pPr>
        <w:pStyle w:val="Normal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 xml:space="preserve">Сроки производства работ </w:t>
      </w:r>
      <w:r>
        <w:rPr>
          <w:rFonts w:eastAsia="Calibri" w:ascii="Times New Roman" w:hAnsi="Times New Roman"/>
          <w:sz w:val="28"/>
          <w:szCs w:val="28"/>
          <w:highlight w:val="yellow"/>
        </w:rPr>
        <w:t xml:space="preserve">(в том числе срок(и) поставки оборудования) </w:t>
      </w:r>
      <w:r>
        <w:rPr>
          <w:rFonts w:ascii="Times New Roman" w:hAnsi="Times New Roman"/>
          <w:i/>
          <w:szCs w:val="28"/>
          <w:highlight w:val="yellow"/>
        </w:rPr>
        <w:t>(указать при необходимости)</w:t>
      </w:r>
      <w:r>
        <w:rPr>
          <w:rFonts w:eastAsia="Calibri" w:ascii="Times New Roman" w:hAnsi="Times New Roman"/>
          <w:sz w:val="28"/>
          <w:szCs w:val="28"/>
        </w:rPr>
        <w:t>: с_________ по __________.</w:t>
      </w:r>
    </w:p>
    <w:p>
      <w:pPr>
        <w:pStyle w:val="Normal"/>
        <w:spacing w:before="120" w:after="0"/>
        <w:ind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Данное технико-коммерческое предложение не является офертой и </w:t>
      </w:r>
      <w:bookmarkStart w:id="0" w:name="_GoBack"/>
      <w:bookmarkEnd w:id="0"/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действует до </w:t>
      </w:r>
      <w:r>
        <w:rPr>
          <w:rFonts w:eastAsia="Times New Roman" w:ascii="Times New Roman" w:hAnsi="Times New Roman"/>
          <w:sz w:val="28"/>
          <w:szCs w:val="28"/>
          <w:highlight w:val="yellow"/>
          <w:lang w:eastAsia="ru-RU"/>
        </w:rPr>
        <w:t>_________</w:t>
      </w: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.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76" w:before="0" w:after="100"/>
        <w:ind w:left="2127" w:hanging="2127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Приложение:</w:t>
        <w:tab/>
        <w:t xml:space="preserve">1. Сметная документация на __ л. </w:t>
      </w:r>
    </w:p>
    <w:p>
      <w:pPr>
        <w:pStyle w:val="Normal"/>
        <w:tabs>
          <w:tab w:val="clear" w:pos="708"/>
          <w:tab w:val="left" w:pos="1980" w:leader="none"/>
        </w:tabs>
        <w:spacing w:lineRule="auto" w:line="276" w:before="0" w:after="100"/>
        <w:ind w:left="1980" w:hanging="198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ab/>
        <w:t xml:space="preserve">2. </w:t>
      </w:r>
      <w:r>
        <w:rPr>
          <w:rFonts w:eastAsia="Times New Roman" w:ascii="Times New Roman" w:hAnsi="Times New Roman"/>
          <w:sz w:val="28"/>
          <w:szCs w:val="28"/>
          <w:highlight w:val="yellow"/>
          <w:lang w:eastAsia="ru-RU"/>
        </w:rPr>
        <w:t>План производства работ на __ л.</w:t>
      </w:r>
      <w:r>
        <w:rPr>
          <w:rFonts w:eastAsia="Times New Roman" w:ascii="Times New Roman" w:hAnsi="Times New Roman"/>
          <w:i/>
          <w:szCs w:val="28"/>
          <w:highlight w:val="yellow"/>
          <w:lang w:eastAsia="ru-RU"/>
        </w:rPr>
        <w:t xml:space="preserve"> (при необходимости)</w:t>
      </w:r>
      <w:r>
        <w:rPr>
          <w:rFonts w:eastAsia="Times New Roman" w:ascii="Times New Roman" w:hAnsi="Times New Roman"/>
          <w:i/>
          <w:szCs w:val="28"/>
          <w:lang w:eastAsia="ru-RU"/>
        </w:rPr>
        <w:t>.</w:t>
      </w:r>
    </w:p>
    <w:p>
      <w:pPr>
        <w:pStyle w:val="Normal"/>
        <w:tabs>
          <w:tab w:val="clear" w:pos="708"/>
          <w:tab w:val="left" w:pos="1980" w:leader="none"/>
        </w:tabs>
        <w:spacing w:lineRule="auto" w:line="276" w:before="0" w:after="100"/>
        <w:ind w:left="1980" w:hanging="198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ab/>
        <w:t xml:space="preserve">   3. </w:t>
      </w:r>
      <w:r>
        <w:rPr>
          <w:rFonts w:eastAsia="Times New Roman" w:ascii="Times New Roman" w:hAnsi="Times New Roman"/>
          <w:sz w:val="28"/>
          <w:szCs w:val="28"/>
          <w:highlight w:val="yellow"/>
          <w:lang w:eastAsia="ru-RU"/>
        </w:rPr>
        <w:t xml:space="preserve">______ </w:t>
      </w:r>
      <w:r>
        <w:rPr>
          <w:rFonts w:eastAsia="Times New Roman" w:ascii="Times New Roman" w:hAnsi="Times New Roman"/>
          <w:i/>
          <w:szCs w:val="28"/>
          <w:highlight w:val="yellow"/>
          <w:lang w:eastAsia="ru-RU"/>
        </w:rPr>
        <w:t>(указать иные приложения при необходимости).</w:t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Директор</w:t>
        <w:tab/>
        <w:tab/>
        <w:tab/>
        <w:tab/>
        <w:tab/>
        <w:tab/>
        <w:tab/>
        <w:tab/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spacing w:before="0" w:after="100"/>
        <w:contextualSpacing/>
        <w:jc w:val="both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p>
      <w:pPr>
        <w:pStyle w:val="Normal"/>
        <w:rPr>
          <w:rFonts w:ascii="Times New Roman" w:hAnsi="Times New Roman" w:eastAsia="Times New Roman"/>
          <w:sz w:val="20"/>
          <w:lang w:eastAsia="ru-RU"/>
        </w:rPr>
      </w:pPr>
      <w:r>
        <w:rPr>
          <w:rFonts w:eastAsia="Times New Roman" w:ascii="Times New Roman" w:hAnsi="Times New Roman"/>
          <w:sz w:val="20"/>
          <w:lang w:eastAsia="ru-RU"/>
        </w:rPr>
        <w:t xml:space="preserve">Фамилия Имя Отчество </w:t>
      </w:r>
    </w:p>
    <w:p>
      <w:pPr>
        <w:pStyle w:val="Normal"/>
        <w:rPr>
          <w:rFonts w:ascii="Times New Roman" w:hAnsi="Times New Roman"/>
          <w:color w:val="002060"/>
          <w:sz w:val="20"/>
        </w:rPr>
      </w:pPr>
      <w:r>
        <w:rPr>
          <w:rFonts w:eastAsia="Times New Roman" w:ascii="Times New Roman" w:hAnsi="Times New Roman"/>
          <w:sz w:val="20"/>
          <w:lang w:eastAsia="ru-RU"/>
        </w:rPr>
        <w:t>Телефон</w:t>
      </w:r>
      <w:r>
        <w:rPr>
          <w:rFonts w:ascii="Times New Roman" w:hAnsi="Times New Roman"/>
          <w:color w:val="002060"/>
          <w:sz w:val="20"/>
        </w:rPr>
        <w:t xml:space="preserve">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Lucida Grande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Watermarks"/>
        <w:docPartUnique w:val="true"/>
      </w:docPartObj>
      <w:id w:val="334865597"/>
    </w:sdtPr>
    <w:sdtContent>
      <w:p>
        <w:pPr>
          <w:pStyle w:val="Header"/>
          <w:rPr/>
        </w:pPr>
        <w:r>
          <w:rPr/>
          <w:pict>
            <v:shapetype id="_x0000_t136" coordsize="21600,21600" o:spt="136" adj="10800" path="m@9,l@10,em@11,21600l@12,21600e">
              <v:stroke joinstyle="miter"/>
              <v:formulas>
                <v:f eqn="val #0"/>
                <v:f eqn="sum @0 0 10800"/>
                <v:f eqn="sum @0 0 0"/>
                <v:f eqn="sum width 0 @0"/>
                <v:f eqn="prod @2 2 1"/>
                <v:f eqn="prod @3 2 1"/>
                <v:f eqn="if @1 @5 @4"/>
                <v:f eqn="sum 0 @6 0"/>
                <v:f eqn="sum width 0 @6"/>
                <v:f eqn="if @1 0 @8"/>
                <v:f eqn="if @1 @7 width"/>
                <v:f eqn="if @1 @8 0"/>
                <v:f eqn="if @1 width @7"/>
              </v:formulas>
              <v:handles>
                <v:h position="@0,21600"/>
              </v:handles>
            </v:shapetype>
            <v:shape id="PowerPlusWaterMarkObject357922611" o:spid="shape_0" fillcolor="silver" stroked="f" o:allowincell="f" style="position:absolute;margin-left:3pt;margin-top:307.7pt;width:461.7pt;height:120pt;mso-wrap-style:none;v-text-anchor:middle;rotation:315;mso-position-horizontal:center;mso-position-horizontal-relative:margin;mso-position-vertical:center;mso-position-vertical-relative:margin" type="_x0000_t136">
              <v:path textpathok="t"/>
              <v:textpath on="t" fitshape="t" string="ОБРАЗЕЦ" trim="t" style="font-family:&quot;calibri&quot;;font-size:1pt"/>
              <v:fill o:detectmouseclick="t" type="solid" color2="#3f3f3f" opacity="0.5"/>
              <v:stroke color="#3465a4" joinstyle="round" endcap="flat"/>
              <w10:wrap type="none"/>
            </v:shape>
          </w:pict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Watermarks"/>
        <w:docPartUnique w:val="true"/>
      </w:docPartObj>
      <w:id w:val="153996701"/>
    </w:sdtPr>
    <w:sdtContent>
      <w:p>
        <w:pPr>
          <w:pStyle w:val="Header"/>
          <w:rPr/>
        </w:pPr>
        <w:r>
          <w:rPr/>
          <w:pict>
            <v:shape id="PowerPlusWaterMarkObject357922611" o:spid="shape_0" fillcolor="silver" stroked="f" o:allowincell="f" style="position:absolute;margin-left:3pt;margin-top:307.7pt;width:461.7pt;height:120pt;mso-wrap-style:none;v-text-anchor:middle;rotation:315;mso-position-horizontal:center;mso-position-horizontal-relative:margin;mso-position-vertical:center;mso-position-vertical-relative:margin" type="_x0000_t136">
              <v:path textpathok="t"/>
              <v:textpath on="t" fitshape="t" string="ОБРАЗЕЦ" trim="t" style="font-family:&quot;calibri&quot;;font-size:1pt"/>
              <v:fill o:detectmouseclick="t" type="solid" color2="#3f3f3f" opacity="0.5"/>
              <v:stroke color="#3465a4" joinstyle="round" endcap="flat"/>
              <w10:wrap type="none"/>
            </v:shape>
          </w:pict>
        </w:r>
      </w:p>
    </w:sdtContent>
  </w:sdt>
</w:hdr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10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1" w:customStyle="1">
    <w:name w:val="Без интервала Знак"/>
    <w:basedOn w:val="DefaultParagraphFont"/>
    <w:link w:val="NoSpacing"/>
    <w:uiPriority w:val="1"/>
    <w:qFormat/>
    <w:rsid w:val="007d37da"/>
    <w:rPr>
      <w:rFonts w:ascii="Calibri" w:hAnsi="Calibri" w:eastAsia="Calibri"/>
      <w:sz w:val="22"/>
      <w:szCs w:val="22"/>
      <w:lang w:val="ru-RU" w:eastAsia="en-US"/>
    </w:rPr>
  </w:style>
  <w:style w:type="character" w:styleId="Style12" w:customStyle="1">
    <w:name w:val="Нижний колонтитул Знак"/>
    <w:basedOn w:val="DefaultParagraphFont"/>
    <w:uiPriority w:val="99"/>
    <w:qFormat/>
    <w:rsid w:val="007d37da"/>
    <w:rPr>
      <w:rFonts w:ascii="Geneva CY" w:hAnsi="Geneva CY" w:eastAsia="Geneva"/>
      <w:sz w:val="24"/>
      <w:lang w:val="ru-RU" w:eastAsia="en-US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NoSpacing">
    <w:name w:val="No Spacing"/>
    <w:link w:val="Style11"/>
    <w:uiPriority w:val="1"/>
    <w:qFormat/>
    <w:rsid w:val="007d37d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Footer">
    <w:name w:val="Footer"/>
    <w:basedOn w:val="Normal"/>
    <w:link w:val="Style12"/>
    <w:uiPriority w:val="99"/>
    <w:unhideWhenUsed/>
    <w:rsid w:val="007d37d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f152f9"/>
    <w:pPr>
      <w:spacing w:before="0" w:after="0"/>
      <w:ind w:left="720" w:hanging="0"/>
      <w:contextualSpacing/>
    </w:pPr>
    <w:rPr/>
  </w:style>
  <w:style w:type="paragraph" w:styleId="Style16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3451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AlterOffice/3.4.0.9$Linux_X86_64 LibreOffice_project/b8daf9e823b1a5463a2f48435ddc2e8696e7d4fc</Application>
  <AppVersion>15.0000</AppVersion>
  <Pages>1</Pages>
  <Words>114</Words>
  <Characters>824</Characters>
  <CharactersWithSpaces>942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2025-03-20T07:54:00Z</dcterms:created>
  <dc:creator>Andrey Zhurin</dc:creator>
  <dc:description/>
  <dc:language>ru-RU</dc:language>
  <cp:lastModifiedBy>senchevkv@corp.gidroogk.com</cp:lastModifiedBy>
  <cp:lastPrinted>2019-05-31T06:24:00Z</cp:lastPrinted>
  <dcterms:modified xsi:type="dcterms:W3CDTF">2026-02-16T16:33:41Z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