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473380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473380" w:rsidRPr="00DD121A" w:rsidRDefault="00CC3188" w:rsidP="00473380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</w:rPr>
              <w:pict w14:anchorId="355DF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148.5pt;height:66pt;visibility:visible">
                  <v:imagedata r:id="rId5" o:title=""/>
                </v:shape>
              </w:pict>
            </w:r>
          </w:p>
          <w:p w:rsidR="00473380" w:rsidRPr="00DD121A" w:rsidRDefault="00473380" w:rsidP="00473380">
            <w:pPr>
              <w:ind w:left="-384"/>
              <w:contextualSpacing/>
              <w:rPr>
                <w:rFonts w:ascii="PF Din Text Cond Pro Light" w:hAnsi="PF Din Text Cond Pro Light"/>
              </w:rPr>
            </w:pPr>
          </w:p>
          <w:p w:rsidR="00473380" w:rsidRPr="00DD121A" w:rsidRDefault="00473380" w:rsidP="00473380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686" w:type="dxa"/>
            <w:shd w:val="clear" w:color="auto" w:fill="auto"/>
          </w:tcPr>
          <w:p w:rsidR="00473380" w:rsidRPr="00F41C1D" w:rsidRDefault="00473380" w:rsidP="00473380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473380" w:rsidRPr="00820B72" w:rsidRDefault="00473380" w:rsidP="00473380">
            <w:pPr>
              <w:contextualSpacing/>
              <w:rPr>
                <w:rFonts w:ascii="PF Din Text Cond Pro Light" w:hAnsi="PF Din Text Cond Pro Light"/>
                <w:sz w:val="12"/>
                <w:szCs w:val="12"/>
              </w:rPr>
            </w:pP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Центр» - «Воронежэнерго» </w:t>
            </w: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</w:rPr>
              <w:t>Арзамасская ул., д. 2, г. Воронеж, 394033</w:t>
            </w: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</w:rPr>
              <w:t>Тел. (473) 222-23-01, факс (473)222-23-40</w:t>
            </w: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</w:rPr>
              <w:t>Прямая линия энергетиков: 8-800-50-50-115</w:t>
            </w: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DD121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voronezhenergo@mrsk-1.ru</w:t>
              </w:r>
            </w:hyperlink>
            <w:r w:rsidRPr="00DD121A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7" w:history="1">
              <w:r w:rsidRPr="00DD121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 w:rsidRPr="00DD121A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473380" w:rsidRPr="00DD121A" w:rsidRDefault="00473380" w:rsidP="00473380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</w:rPr>
              <w:t>ОКПО 00104366, ОГРН 1046900099498</w:t>
            </w:r>
          </w:p>
          <w:p w:rsidR="00473380" w:rsidRDefault="00473380" w:rsidP="00473380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DD121A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 w:rsidRPr="00DD121A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366302001</w:t>
            </w:r>
          </w:p>
          <w:p w:rsidR="00473380" w:rsidRPr="00DD121A" w:rsidRDefault="00473380" w:rsidP="00473380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84112E" w:rsidRDefault="0084112E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0D7" w:rsidRPr="002F6207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2F6207">
        <w:rPr>
          <w:rFonts w:ascii="Times New Roman" w:hAnsi="Times New Roman" w:cs="Times New Roman"/>
          <w:b/>
        </w:rPr>
        <w:t>Уведомление №</w:t>
      </w:r>
      <w:r w:rsidR="001577E6">
        <w:rPr>
          <w:rFonts w:ascii="Times New Roman" w:hAnsi="Times New Roman" w:cs="Times New Roman"/>
          <w:b/>
        </w:rPr>
        <w:t>1</w:t>
      </w:r>
    </w:p>
    <w:p w:rsidR="00C7151B" w:rsidRPr="00196BB0" w:rsidRDefault="00192BC6" w:rsidP="006D0F8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6BB0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 w:rsidRPr="00196BB0">
        <w:rPr>
          <w:rFonts w:ascii="Times New Roman" w:hAnsi="Times New Roman" w:cs="Times New Roman"/>
          <w:sz w:val="24"/>
          <w:szCs w:val="24"/>
        </w:rPr>
        <w:t>приглашения</w:t>
      </w:r>
      <w:r w:rsidRPr="00196BB0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196BB0">
        <w:rPr>
          <w:rFonts w:ascii="Times New Roman" w:hAnsi="Times New Roman" w:cs="Times New Roman"/>
          <w:sz w:val="24"/>
          <w:szCs w:val="24"/>
        </w:rPr>
        <w:t xml:space="preserve">к участию в закупке, проводимой способом «сравнение цен» </w:t>
      </w:r>
      <w:r w:rsidR="00D57EDE" w:rsidRPr="00196BB0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C358B2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5B2801" w:rsidRPr="00196B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8B2" w:rsidRPr="00C358B2">
        <w:rPr>
          <w:rFonts w:ascii="Times New Roman" w:hAnsi="Times New Roman" w:cs="Times New Roman"/>
          <w:b/>
          <w:i/>
          <w:sz w:val="24"/>
          <w:szCs w:val="24"/>
        </w:rPr>
        <w:t>поставку смартфонов</w:t>
      </w:r>
      <w:r w:rsidR="001C2FE2" w:rsidRPr="00196B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2127" w:rsidRPr="00196BB0">
        <w:rPr>
          <w:rStyle w:val="3"/>
          <w:rFonts w:eastAsiaTheme="minorHAnsi"/>
          <w:b w:val="0"/>
          <w:lang w:eastAsia="en-US" w:bidi="ar-SA"/>
        </w:rPr>
        <w:t>для</w:t>
      </w:r>
      <w:r w:rsidR="00692127" w:rsidRPr="00196BB0">
        <w:rPr>
          <w:rStyle w:val="3"/>
          <w:rFonts w:eastAsiaTheme="minorHAnsi"/>
          <w:b w:val="0"/>
        </w:rPr>
        <w:t xml:space="preserve"> нужд</w:t>
      </w:r>
      <w:r w:rsidR="00692127" w:rsidRPr="00196BB0">
        <w:rPr>
          <w:rFonts w:ascii="Times New Roman" w:hAnsi="Times New Roman" w:cs="Times New Roman"/>
          <w:sz w:val="24"/>
          <w:szCs w:val="24"/>
        </w:rPr>
        <w:t xml:space="preserve"> </w:t>
      </w:r>
      <w:r w:rsidR="00FA57A7" w:rsidRPr="00196BB0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FA57A7" w:rsidRPr="00196BB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FA57A7" w:rsidRPr="00196BB0">
        <w:rPr>
          <w:rFonts w:ascii="Times New Roman" w:hAnsi="Times New Roman" w:cs="Times New Roman"/>
          <w:sz w:val="24"/>
          <w:szCs w:val="24"/>
        </w:rPr>
        <w:t xml:space="preserve"> Центр» (филиала </w:t>
      </w:r>
      <w:r w:rsidR="00692127" w:rsidRPr="00196BB0">
        <w:rPr>
          <w:rFonts w:ascii="Times New Roman" w:hAnsi="Times New Roman" w:cs="Times New Roman"/>
          <w:sz w:val="24"/>
          <w:szCs w:val="24"/>
        </w:rPr>
        <w:t>«Воронежэнерго»</w:t>
      </w:r>
      <w:r w:rsidR="00FA57A7" w:rsidRPr="00196BB0">
        <w:rPr>
          <w:rFonts w:ascii="Times New Roman" w:hAnsi="Times New Roman" w:cs="Times New Roman"/>
          <w:sz w:val="24"/>
          <w:szCs w:val="24"/>
        </w:rPr>
        <w:t>)</w:t>
      </w:r>
      <w:r w:rsidRPr="00196BB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</w:t>
      </w:r>
      <w:r w:rsidRPr="00196BB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196BB0">
        <w:rPr>
          <w:rFonts w:ascii="Times New Roman" w:hAnsi="Times New Roman" w:cs="Times New Roman"/>
          <w:sz w:val="24"/>
          <w:szCs w:val="24"/>
        </w:rPr>
        <w:t xml:space="preserve">(опубликовано </w:t>
      </w:r>
      <w:r w:rsidR="0042014E" w:rsidRPr="00196BB0">
        <w:rPr>
          <w:rFonts w:ascii="Times New Roman" w:hAnsi="Times New Roman" w:cs="Times New Roman"/>
          <w:sz w:val="24"/>
          <w:szCs w:val="24"/>
        </w:rPr>
        <w:t>на сайте Э</w:t>
      </w:r>
      <w:r w:rsidR="0042014E" w:rsidRPr="00196BB0">
        <w:rPr>
          <w:rFonts w:ascii="Times New Roman" w:hAnsi="Times New Roman" w:cs="Times New Roman"/>
          <w:snapToGrid w:val="0"/>
          <w:sz w:val="24"/>
          <w:szCs w:val="24"/>
        </w:rPr>
        <w:t xml:space="preserve">лектронной торговой площадки Российского аукционного дома (РАД) </w:t>
      </w:r>
      <w:hyperlink r:id="rId8" w:history="1">
        <w:r w:rsidR="0042014E" w:rsidRPr="00196BB0">
          <w:rPr>
            <w:rStyle w:val="a7"/>
            <w:rFonts w:ascii="Times New Roman" w:hAnsi="Times New Roman" w:cs="Times New Roman"/>
            <w:snapToGrid w:val="0"/>
            <w:sz w:val="24"/>
            <w:szCs w:val="24"/>
            <w:lang w:val="en-US"/>
          </w:rPr>
          <w:t>www</w:t>
        </w:r>
        <w:r w:rsidR="0042014E" w:rsidRPr="00196BB0">
          <w:rPr>
            <w:rStyle w:val="a7"/>
            <w:rFonts w:ascii="Times New Roman" w:hAnsi="Times New Roman" w:cs="Times New Roman"/>
            <w:snapToGrid w:val="0"/>
            <w:sz w:val="24"/>
            <w:szCs w:val="24"/>
          </w:rPr>
          <w:t>.tender.lot-online.ru</w:t>
        </w:r>
      </w:hyperlink>
      <w:r w:rsidR="0042014E" w:rsidRPr="00196BB0">
        <w:rPr>
          <w:rFonts w:ascii="Times New Roman" w:hAnsi="Times New Roman" w:cs="Times New Roman"/>
          <w:snapToGrid w:val="0"/>
          <w:sz w:val="24"/>
          <w:szCs w:val="24"/>
        </w:rPr>
        <w:t xml:space="preserve"> (далее ЭТП): № </w:t>
      </w:r>
      <w:r w:rsidR="005B2801" w:rsidRPr="00196BB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RAD26002</w:t>
      </w:r>
      <w:r w:rsidR="00C358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1763</w:t>
      </w:r>
      <w:r w:rsidR="005B2801" w:rsidRPr="00196BB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 xml:space="preserve"> от </w:t>
      </w:r>
      <w:r w:rsidR="00C358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07</w:t>
      </w:r>
      <w:r w:rsidR="005B2801" w:rsidRPr="00196BB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.0</w:t>
      </w:r>
      <w:r w:rsidR="00C358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>5</w:t>
      </w:r>
      <w:r w:rsidR="005B2801" w:rsidRPr="00196BB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x-none" w:eastAsia="x-none"/>
        </w:rPr>
        <w:t>.2026</w:t>
      </w:r>
      <w:r w:rsidR="005B2801" w:rsidRPr="00196BB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x-none"/>
        </w:rPr>
        <w:t xml:space="preserve"> </w:t>
      </w:r>
      <w:r w:rsidR="0042014E" w:rsidRPr="00196BB0">
        <w:rPr>
          <w:rFonts w:ascii="Times New Roman" w:hAnsi="Times New Roman" w:cs="Times New Roman"/>
          <w:snapToGrid w:val="0"/>
          <w:sz w:val="24"/>
          <w:szCs w:val="24"/>
        </w:rPr>
        <w:t>года)</w:t>
      </w:r>
      <w:r w:rsidR="001577E6" w:rsidRPr="00196BB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196BB0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196BB0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AE7" w:rsidRPr="00196BB0" w:rsidRDefault="006D0F85" w:rsidP="00FD4882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BB0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196BB0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692127" w:rsidRPr="00196BB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92BC6" w:rsidRPr="00196BB0">
        <w:rPr>
          <w:rFonts w:ascii="Times New Roman" w:hAnsi="Times New Roman" w:cs="Times New Roman"/>
          <w:sz w:val="24"/>
          <w:szCs w:val="24"/>
        </w:rPr>
        <w:t xml:space="preserve"> Центр»</w:t>
      </w:r>
      <w:r w:rsidRPr="00196BB0">
        <w:rPr>
          <w:rFonts w:ascii="Times New Roman" w:hAnsi="Times New Roman" w:cs="Times New Roman"/>
          <w:sz w:val="24"/>
          <w:szCs w:val="24"/>
        </w:rPr>
        <w:t>-«</w:t>
      </w:r>
      <w:r w:rsidR="00692127" w:rsidRPr="00196BB0">
        <w:rPr>
          <w:rFonts w:ascii="Times New Roman" w:hAnsi="Times New Roman" w:cs="Times New Roman"/>
          <w:sz w:val="24"/>
          <w:szCs w:val="24"/>
        </w:rPr>
        <w:t>Воронежэнерго</w:t>
      </w:r>
      <w:r w:rsidRPr="00196BB0">
        <w:rPr>
          <w:rFonts w:ascii="Times New Roman" w:hAnsi="Times New Roman" w:cs="Times New Roman"/>
          <w:sz w:val="24"/>
          <w:szCs w:val="24"/>
        </w:rPr>
        <w:t xml:space="preserve">» </w:t>
      </w:r>
      <w:r w:rsidR="00192BC6" w:rsidRPr="00196BB0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692127" w:rsidRPr="00196BB0">
        <w:rPr>
          <w:rFonts w:ascii="Times New Roman" w:hAnsi="Times New Roman" w:cs="Times New Roman"/>
          <w:sz w:val="24"/>
          <w:szCs w:val="24"/>
        </w:rPr>
        <w:t>РФ, 394033, г. Воронеж, ул. Арзамасская, 2</w:t>
      </w:r>
      <w:r w:rsidR="00192BC6" w:rsidRPr="00196BB0">
        <w:rPr>
          <w:rFonts w:ascii="Times New Roman" w:hAnsi="Times New Roman" w:cs="Times New Roman"/>
          <w:sz w:val="24"/>
          <w:szCs w:val="24"/>
        </w:rPr>
        <w:t xml:space="preserve">, </w:t>
      </w:r>
      <w:r w:rsidR="00187AE7" w:rsidRPr="00196BB0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692127" w:rsidRPr="00196BB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196BB0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196BB0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196BB0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196BB0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E6765D" w:rsidRPr="00196BB0">
        <w:rPr>
          <w:rFonts w:ascii="Times New Roman" w:hAnsi="Times New Roman" w:cs="Times New Roman"/>
          <w:sz w:val="24"/>
          <w:szCs w:val="24"/>
        </w:rPr>
        <w:t>Лещева Екатерина Николаевна</w:t>
      </w:r>
      <w:r w:rsidR="00192BC6" w:rsidRPr="00196BB0">
        <w:rPr>
          <w:rFonts w:ascii="Times New Roman" w:hAnsi="Times New Roman" w:cs="Times New Roman"/>
          <w:sz w:val="24"/>
          <w:szCs w:val="24"/>
        </w:rPr>
        <w:t>,</w:t>
      </w:r>
      <w:r w:rsidR="00473F4F" w:rsidRPr="00196BB0">
        <w:rPr>
          <w:rFonts w:ascii="Times New Roman" w:hAnsi="Times New Roman" w:cs="Times New Roman"/>
          <w:sz w:val="24"/>
          <w:szCs w:val="24"/>
        </w:rPr>
        <w:t xml:space="preserve"> контактный</w:t>
      </w:r>
      <w:r w:rsidR="00692127" w:rsidRPr="00196BB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E01ADE" w:rsidRPr="00196BB0">
        <w:rPr>
          <w:rFonts w:ascii="Times New Roman" w:hAnsi="Times New Roman" w:cs="Times New Roman"/>
          <w:sz w:val="24"/>
          <w:szCs w:val="24"/>
        </w:rPr>
        <w:t>(473) 257-94-20 (доб. 10-28)</w:t>
      </w:r>
      <w:r w:rsidR="00192BC6" w:rsidRPr="00196BB0">
        <w:rPr>
          <w:rFonts w:ascii="Times New Roman" w:hAnsi="Times New Roman" w:cs="Times New Roman"/>
          <w:sz w:val="24"/>
          <w:szCs w:val="24"/>
        </w:rPr>
        <w:t xml:space="preserve">, </w:t>
      </w:r>
      <w:r w:rsidR="00187AE7" w:rsidRPr="00196BB0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196BB0">
        <w:rPr>
          <w:rFonts w:ascii="Times New Roman" w:hAnsi="Times New Roman" w:cs="Times New Roman"/>
          <w:sz w:val="24"/>
          <w:szCs w:val="24"/>
        </w:rPr>
        <w:t xml:space="preserve"> </w:t>
      </w:r>
      <w:r w:rsidR="00187AE7" w:rsidRPr="00196BB0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B40DAA" w:rsidRPr="0019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8B2">
        <w:rPr>
          <w:rFonts w:ascii="Times New Roman" w:hAnsi="Times New Roman" w:cs="Times New Roman"/>
          <w:b/>
          <w:i/>
          <w:sz w:val="24"/>
          <w:szCs w:val="24"/>
        </w:rPr>
        <w:t>на поставку смартфонов</w:t>
      </w:r>
      <w:r w:rsidR="005B2801" w:rsidRPr="00196B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нужд ПАО «</w:t>
      </w:r>
      <w:proofErr w:type="spellStart"/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Россети</w:t>
      </w:r>
      <w:proofErr w:type="spellEnd"/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Центр» (филиала «Воронежэнерго»)</w:t>
      </w:r>
      <w:r w:rsidR="00A54C57" w:rsidRPr="00196BB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A54C57" w:rsidRPr="00196BB0" w:rsidRDefault="00A54C57" w:rsidP="00A54C57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74421" w:rsidRPr="00196BB0" w:rsidRDefault="00574421" w:rsidP="00574421">
      <w:pPr>
        <w:spacing w:after="0" w:line="240" w:lineRule="auto"/>
        <w:ind w:left="5387" w:hanging="5387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6A46DD" w:rsidRPr="00196BB0" w:rsidRDefault="006A46DD" w:rsidP="00E3308F">
      <w:pPr>
        <w:pStyle w:val="a6"/>
        <w:numPr>
          <w:ilvl w:val="0"/>
          <w:numId w:val="4"/>
        </w:numPr>
        <w:tabs>
          <w:tab w:val="left" w:pos="284"/>
        </w:tabs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6BB0">
        <w:rPr>
          <w:rFonts w:ascii="Times New Roman" w:hAnsi="Times New Roman" w:cs="Times New Roman"/>
          <w:sz w:val="24"/>
          <w:szCs w:val="24"/>
        </w:rPr>
        <w:t>Внести изменения в приглашение (информационную форму (карточку) процедуры) на электронно-торговой площадке:</w:t>
      </w:r>
    </w:p>
    <w:p w:rsidR="006A46DD" w:rsidRPr="00196BB0" w:rsidRDefault="006A46DD" w:rsidP="006A46DD">
      <w:pPr>
        <w:spacing w:after="0" w:line="240" w:lineRule="auto"/>
        <w:ind w:left="5387" w:hanging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</w:p>
    <w:p w:rsidR="006A46DD" w:rsidRPr="00196BB0" w:rsidRDefault="006A46DD" w:rsidP="006A46DD">
      <w:pPr>
        <w:spacing w:after="0" w:line="240" w:lineRule="auto"/>
        <w:ind w:left="5387" w:hanging="538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</w:pPr>
      <w:r w:rsidRPr="00196B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>Подведение итогов закупки:</w:t>
      </w:r>
      <w:r w:rsidRPr="00196B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58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C2FE2"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 202</w:t>
      </w:r>
      <w:r w:rsidR="00AF08E4"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9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г</w:t>
      </w:r>
      <w:r w:rsidRPr="00196B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792B2C" w:rsidRPr="00196BB0" w:rsidRDefault="00792B2C" w:rsidP="00D70BED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192BC6" w:rsidRPr="00196BB0" w:rsidRDefault="00192BC6" w:rsidP="00D70BED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BB0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5C2F1C" w:rsidRPr="00196BB0" w:rsidRDefault="005C2F1C" w:rsidP="005C2F1C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BB0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на право заключения </w:t>
      </w:r>
      <w:r w:rsidR="00C24CE4" w:rsidRPr="00196BB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A6559" w:rsidRPr="00196BB0">
        <w:rPr>
          <w:rStyle w:val="3"/>
          <w:rFonts w:eastAsiaTheme="minorHAnsi"/>
          <w:b w:val="0"/>
        </w:rPr>
        <w:t xml:space="preserve">на </w:t>
      </w:r>
      <w:r w:rsidR="00C358B2">
        <w:rPr>
          <w:rFonts w:ascii="Times New Roman" w:hAnsi="Times New Roman" w:cs="Times New Roman"/>
          <w:b/>
          <w:i/>
          <w:sz w:val="24"/>
          <w:szCs w:val="24"/>
        </w:rPr>
        <w:t>поставку смартфонов</w:t>
      </w:r>
      <w:r w:rsidR="005B2801" w:rsidRPr="00196B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нужд ПАО «</w:t>
      </w:r>
      <w:proofErr w:type="spellStart"/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Россети</w:t>
      </w:r>
      <w:proofErr w:type="spellEnd"/>
      <w:r w:rsidR="0018072B" w:rsidRPr="00196B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Центр» (филиала «Воронежэнерго»)</w:t>
      </w:r>
      <w:r w:rsidRPr="00196BB0">
        <w:rPr>
          <w:rFonts w:ascii="Times New Roman" w:hAnsi="Times New Roman" w:cs="Times New Roman"/>
          <w:sz w:val="24"/>
          <w:szCs w:val="24"/>
        </w:rPr>
        <w:t xml:space="preserve"> внесены следующие изменения:</w:t>
      </w:r>
    </w:p>
    <w:p w:rsidR="0095660D" w:rsidRDefault="0095660D" w:rsidP="00CF2834">
      <w:pPr>
        <w:rPr>
          <w:rFonts w:ascii="Times New Roman" w:hAnsi="Times New Roman" w:cs="Times New Roman"/>
          <w:sz w:val="24"/>
          <w:szCs w:val="24"/>
        </w:rPr>
      </w:pPr>
    </w:p>
    <w:p w:rsidR="00CC3188" w:rsidRPr="00E850CB" w:rsidRDefault="00CC3188" w:rsidP="00CF2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</w:t>
      </w:r>
      <w:r w:rsidRPr="00CC31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изменена дата подведения итогов</w:t>
      </w:r>
      <w:bookmarkStart w:id="0" w:name="_GoBack"/>
      <w:bookmarkEnd w:id="0"/>
    </w:p>
    <w:sectPr w:rsidR="00CC3188" w:rsidRPr="00E850CB" w:rsidSect="00574421">
      <w:pgSz w:w="11906" w:h="16838"/>
      <w:pgMar w:top="993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altName w:val="Calibri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4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A7"/>
    <w:rsid w:val="00004DA0"/>
    <w:rsid w:val="00007AF6"/>
    <w:rsid w:val="00010061"/>
    <w:rsid w:val="00031973"/>
    <w:rsid w:val="00034314"/>
    <w:rsid w:val="000403D9"/>
    <w:rsid w:val="00041308"/>
    <w:rsid w:val="00065ED4"/>
    <w:rsid w:val="00093455"/>
    <w:rsid w:val="0009744A"/>
    <w:rsid w:val="000A5B11"/>
    <w:rsid w:val="000B29DC"/>
    <w:rsid w:val="000D05A0"/>
    <w:rsid w:val="000E3FEC"/>
    <w:rsid w:val="000F088F"/>
    <w:rsid w:val="000F328C"/>
    <w:rsid w:val="00131464"/>
    <w:rsid w:val="00147EBD"/>
    <w:rsid w:val="001572E9"/>
    <w:rsid w:val="001577E6"/>
    <w:rsid w:val="001709E4"/>
    <w:rsid w:val="0017292F"/>
    <w:rsid w:val="00174140"/>
    <w:rsid w:val="00177911"/>
    <w:rsid w:val="0018072B"/>
    <w:rsid w:val="00183211"/>
    <w:rsid w:val="00187AE7"/>
    <w:rsid w:val="00192BC6"/>
    <w:rsid w:val="00193B6F"/>
    <w:rsid w:val="00196BB0"/>
    <w:rsid w:val="00197504"/>
    <w:rsid w:val="001A1679"/>
    <w:rsid w:val="001B4EEE"/>
    <w:rsid w:val="001B6EE8"/>
    <w:rsid w:val="001B7268"/>
    <w:rsid w:val="001C2FE2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3707B"/>
    <w:rsid w:val="00240224"/>
    <w:rsid w:val="00243C34"/>
    <w:rsid w:val="00294BDC"/>
    <w:rsid w:val="002A058A"/>
    <w:rsid w:val="002B081F"/>
    <w:rsid w:val="002C425E"/>
    <w:rsid w:val="002F6207"/>
    <w:rsid w:val="00343FEC"/>
    <w:rsid w:val="00360B94"/>
    <w:rsid w:val="003943A3"/>
    <w:rsid w:val="003A70CD"/>
    <w:rsid w:val="003A718F"/>
    <w:rsid w:val="003B2214"/>
    <w:rsid w:val="003B7C34"/>
    <w:rsid w:val="003C14F8"/>
    <w:rsid w:val="003D5F08"/>
    <w:rsid w:val="003F6874"/>
    <w:rsid w:val="00405E49"/>
    <w:rsid w:val="00407DBE"/>
    <w:rsid w:val="00413843"/>
    <w:rsid w:val="0042014E"/>
    <w:rsid w:val="0042711F"/>
    <w:rsid w:val="00441DC4"/>
    <w:rsid w:val="00442B55"/>
    <w:rsid w:val="00451421"/>
    <w:rsid w:val="004720FB"/>
    <w:rsid w:val="00473380"/>
    <w:rsid w:val="00473F4F"/>
    <w:rsid w:val="004821B6"/>
    <w:rsid w:val="004832A3"/>
    <w:rsid w:val="00493F64"/>
    <w:rsid w:val="004C6CB0"/>
    <w:rsid w:val="004C7180"/>
    <w:rsid w:val="004D5A04"/>
    <w:rsid w:val="004F19D9"/>
    <w:rsid w:val="00507F18"/>
    <w:rsid w:val="005238D6"/>
    <w:rsid w:val="00524844"/>
    <w:rsid w:val="00527138"/>
    <w:rsid w:val="0053488B"/>
    <w:rsid w:val="005560B5"/>
    <w:rsid w:val="00562274"/>
    <w:rsid w:val="00574421"/>
    <w:rsid w:val="00583DA6"/>
    <w:rsid w:val="0059429D"/>
    <w:rsid w:val="005B239A"/>
    <w:rsid w:val="005B2801"/>
    <w:rsid w:val="005C2F1C"/>
    <w:rsid w:val="005D200D"/>
    <w:rsid w:val="005D2D9B"/>
    <w:rsid w:val="005D5171"/>
    <w:rsid w:val="00607F54"/>
    <w:rsid w:val="00615858"/>
    <w:rsid w:val="006379F4"/>
    <w:rsid w:val="00637E42"/>
    <w:rsid w:val="00652EE5"/>
    <w:rsid w:val="00663AC6"/>
    <w:rsid w:val="006741E8"/>
    <w:rsid w:val="00684757"/>
    <w:rsid w:val="0069056C"/>
    <w:rsid w:val="00692127"/>
    <w:rsid w:val="006A00D7"/>
    <w:rsid w:val="006A46DD"/>
    <w:rsid w:val="006C2930"/>
    <w:rsid w:val="006C3864"/>
    <w:rsid w:val="006D0F85"/>
    <w:rsid w:val="006D6893"/>
    <w:rsid w:val="006E626E"/>
    <w:rsid w:val="00715F69"/>
    <w:rsid w:val="00720F7A"/>
    <w:rsid w:val="00724AD7"/>
    <w:rsid w:val="00725E1E"/>
    <w:rsid w:val="007369D0"/>
    <w:rsid w:val="007463E4"/>
    <w:rsid w:val="00754FE6"/>
    <w:rsid w:val="00756AF6"/>
    <w:rsid w:val="00785D82"/>
    <w:rsid w:val="00792B2C"/>
    <w:rsid w:val="007A3364"/>
    <w:rsid w:val="007C22CF"/>
    <w:rsid w:val="007D287F"/>
    <w:rsid w:val="007E15A3"/>
    <w:rsid w:val="007E6717"/>
    <w:rsid w:val="00811FF2"/>
    <w:rsid w:val="00826CE7"/>
    <w:rsid w:val="00830DDA"/>
    <w:rsid w:val="0083248A"/>
    <w:rsid w:val="0084112E"/>
    <w:rsid w:val="008420F8"/>
    <w:rsid w:val="008503D3"/>
    <w:rsid w:val="00893DFA"/>
    <w:rsid w:val="008A17F6"/>
    <w:rsid w:val="008A7589"/>
    <w:rsid w:val="008B32DC"/>
    <w:rsid w:val="008D32C1"/>
    <w:rsid w:val="008E1B20"/>
    <w:rsid w:val="00903E5D"/>
    <w:rsid w:val="00905539"/>
    <w:rsid w:val="0092066D"/>
    <w:rsid w:val="0093261E"/>
    <w:rsid w:val="0095660D"/>
    <w:rsid w:val="009A37A7"/>
    <w:rsid w:val="009C4AE7"/>
    <w:rsid w:val="009F2686"/>
    <w:rsid w:val="00A1308A"/>
    <w:rsid w:val="00A14A3C"/>
    <w:rsid w:val="00A1632D"/>
    <w:rsid w:val="00A175DB"/>
    <w:rsid w:val="00A25562"/>
    <w:rsid w:val="00A32F16"/>
    <w:rsid w:val="00A438E5"/>
    <w:rsid w:val="00A54C57"/>
    <w:rsid w:val="00A62E5B"/>
    <w:rsid w:val="00AA0E3C"/>
    <w:rsid w:val="00AB4386"/>
    <w:rsid w:val="00AD4725"/>
    <w:rsid w:val="00AE49FE"/>
    <w:rsid w:val="00AF08E4"/>
    <w:rsid w:val="00AF392D"/>
    <w:rsid w:val="00AF42F1"/>
    <w:rsid w:val="00B116CB"/>
    <w:rsid w:val="00B1293D"/>
    <w:rsid w:val="00B21F3F"/>
    <w:rsid w:val="00B33223"/>
    <w:rsid w:val="00B40DAA"/>
    <w:rsid w:val="00B62234"/>
    <w:rsid w:val="00BB3A9D"/>
    <w:rsid w:val="00BC4EDF"/>
    <w:rsid w:val="00BD4560"/>
    <w:rsid w:val="00BD5B4A"/>
    <w:rsid w:val="00BE7148"/>
    <w:rsid w:val="00BF63A7"/>
    <w:rsid w:val="00C02CE0"/>
    <w:rsid w:val="00C24CE4"/>
    <w:rsid w:val="00C3320E"/>
    <w:rsid w:val="00C358B2"/>
    <w:rsid w:val="00C371AB"/>
    <w:rsid w:val="00C409B5"/>
    <w:rsid w:val="00C64F22"/>
    <w:rsid w:val="00C6534D"/>
    <w:rsid w:val="00C660BF"/>
    <w:rsid w:val="00C706A7"/>
    <w:rsid w:val="00C7151B"/>
    <w:rsid w:val="00C81F92"/>
    <w:rsid w:val="00CB08B9"/>
    <w:rsid w:val="00CB7A88"/>
    <w:rsid w:val="00CC3188"/>
    <w:rsid w:val="00CC43EB"/>
    <w:rsid w:val="00CD7634"/>
    <w:rsid w:val="00CE7E35"/>
    <w:rsid w:val="00CF2834"/>
    <w:rsid w:val="00D0315E"/>
    <w:rsid w:val="00D16205"/>
    <w:rsid w:val="00D178D9"/>
    <w:rsid w:val="00D308BC"/>
    <w:rsid w:val="00D460F6"/>
    <w:rsid w:val="00D53406"/>
    <w:rsid w:val="00D57EDE"/>
    <w:rsid w:val="00D70BED"/>
    <w:rsid w:val="00D9263E"/>
    <w:rsid w:val="00D95A99"/>
    <w:rsid w:val="00DA6559"/>
    <w:rsid w:val="00DC23B9"/>
    <w:rsid w:val="00DD1664"/>
    <w:rsid w:val="00DD4362"/>
    <w:rsid w:val="00DE30CD"/>
    <w:rsid w:val="00DF49A4"/>
    <w:rsid w:val="00DF75AF"/>
    <w:rsid w:val="00E01ADE"/>
    <w:rsid w:val="00E02BF1"/>
    <w:rsid w:val="00E04026"/>
    <w:rsid w:val="00E24BCC"/>
    <w:rsid w:val="00E3308F"/>
    <w:rsid w:val="00E459C7"/>
    <w:rsid w:val="00E51B14"/>
    <w:rsid w:val="00E53ED5"/>
    <w:rsid w:val="00E55574"/>
    <w:rsid w:val="00E600D3"/>
    <w:rsid w:val="00E6765D"/>
    <w:rsid w:val="00E76BB7"/>
    <w:rsid w:val="00E83165"/>
    <w:rsid w:val="00E850CB"/>
    <w:rsid w:val="00EE49C3"/>
    <w:rsid w:val="00EE5F65"/>
    <w:rsid w:val="00F108B1"/>
    <w:rsid w:val="00F126B3"/>
    <w:rsid w:val="00F22CB1"/>
    <w:rsid w:val="00F22D4C"/>
    <w:rsid w:val="00F256D2"/>
    <w:rsid w:val="00F459C4"/>
    <w:rsid w:val="00F56F32"/>
    <w:rsid w:val="00F65ADD"/>
    <w:rsid w:val="00F80495"/>
    <w:rsid w:val="00FA57A7"/>
    <w:rsid w:val="00FA7B85"/>
    <w:rsid w:val="00FC19BD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696C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semiHidden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semiHidden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  <w:style w:type="character" w:customStyle="1" w:styleId="3">
    <w:name w:val="Основной текст (3)"/>
    <w:basedOn w:val="a3"/>
    <w:rsid w:val="001807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Body Text Indent"/>
    <w:basedOn w:val="a2"/>
    <w:link w:val="af"/>
    <w:uiPriority w:val="99"/>
    <w:semiHidden/>
    <w:unhideWhenUsed/>
    <w:rsid w:val="00D460F6"/>
    <w:pPr>
      <w:spacing w:after="120"/>
      <w:ind w:left="283"/>
    </w:pPr>
  </w:style>
  <w:style w:type="character" w:customStyle="1" w:styleId="af">
    <w:name w:val="Основной текст с отступом Знак"/>
    <w:basedOn w:val="a3"/>
    <w:link w:val="ae"/>
    <w:uiPriority w:val="99"/>
    <w:semiHidden/>
    <w:rsid w:val="00D4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ezhenergo@mrsk-1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Минибаева Нелли</dc:creator>
  <cp:lastModifiedBy>Сухорукова Светлана Валентиновна</cp:lastModifiedBy>
  <cp:revision>28</cp:revision>
  <cp:lastPrinted>2015-12-01T11:55:00Z</cp:lastPrinted>
  <dcterms:created xsi:type="dcterms:W3CDTF">2026-02-16T15:47:00Z</dcterms:created>
  <dcterms:modified xsi:type="dcterms:W3CDTF">2026-05-19T10:19:00Z</dcterms:modified>
</cp:coreProperties>
</file>