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Технические характеристики продукции: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/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27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675"/>
        <w:gridCol w:w="3232"/>
        <w:gridCol w:w="3920"/>
        <w:gridCol w:w="614"/>
        <w:gridCol w:w="626"/>
        <w:gridCol w:w="1027"/>
        <w:gridCol w:w="930"/>
        <w:gridCol w:w="998"/>
        <w:gridCol w:w="1711"/>
        <w:gridCol w:w="1541"/>
      </w:tblGrid>
      <w:tr>
        <w:trPr>
          <w:trHeight w:val="84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товаров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Характеристика товара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Кол-во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Ед.</w:t>
            </w:r>
          </w:p>
          <w:p>
            <w:pPr>
              <w:pStyle w:val="Normal"/>
              <w:widowControl w:val="false"/>
              <w:ind w:hanging="0" w:right="-3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Цена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единицы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 НДС руб.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 НДС, руб.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 НДС, руб.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ОКПД2</w:t>
            </w:r>
          </w:p>
        </w:tc>
      </w:tr>
      <w:tr>
        <w:trPr>
          <w:trHeight w:val="301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0" w:right="0"/>
              <w:rPr>
                <w:rFonts w:ascii="Times New Roman" w:hAnsi="Times New Roman" w:eastAsia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ru-RU"/>
              </w:rPr>
              <w:t>Фильтр Фонтанчик питьевой воды модель</w:t>
            </w:r>
          </w:p>
          <w:p>
            <w:pPr>
              <w:pStyle w:val="Heading1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0" w:right="0"/>
              <w:rPr>
                <w:rFonts w:ascii="Times New Roman" w:hAnsi="Times New Roman" w:eastAsia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ru-RU"/>
              </w:rPr>
              <w:t>АКВАФОР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Тип изделия: </w:t>
            </w:r>
            <w:hyperlink r:id="rId2">
              <w:r>
                <w:rPr>
                  <w:rStyle w:val="Hyperlink"/>
                  <w:rFonts w:ascii="Times New Roman" w:hAnsi="Times New Roman"/>
                  <w:strike w:val="false"/>
                  <w:dstrike w:val="false"/>
                  <w:color w:val="000000"/>
                  <w:sz w:val="24"/>
                  <w:szCs w:val="24"/>
                  <w:u w:val="none"/>
                  <w:effect w:val="none"/>
                </w:rPr>
                <w:t>Фильтр бытовой</w:t>
              </w:r>
            </w:hyperlink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Производительность, л/мин: </w:t>
            </w:r>
            <w:hyperlink r:id="rId3">
              <w:r>
                <w:rPr>
                  <w:rStyle w:val="Hyperlink"/>
                  <w:rFonts w:ascii="Times New Roman" w:hAnsi="Times New Roman"/>
                  <w:strike w:val="false"/>
                  <w:dstrike w:val="false"/>
                  <w:color w:val="000000"/>
                  <w:sz w:val="24"/>
                  <w:szCs w:val="24"/>
                  <w:u w:val="none"/>
                  <w:effect w:val="none"/>
                </w:rPr>
                <w:t>2.5</w:t>
              </w:r>
            </w:hyperlink>
          </w:p>
          <w:p>
            <w:pPr>
              <w:pStyle w:val="Normal"/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Вес: 12,5 кг.</w:t>
            </w:r>
          </w:p>
          <w:p>
            <w:pPr>
              <w:pStyle w:val="Normal"/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Длинна: 0,33 м</w:t>
            </w:r>
          </w:p>
          <w:p>
            <w:pPr>
              <w:pStyle w:val="Normal"/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Ширина: 0,3 м</w:t>
            </w:r>
          </w:p>
          <w:p>
            <w:pPr>
              <w:pStyle w:val="Normal"/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Высота: 0,84 м</w:t>
            </w:r>
          </w:p>
          <w:p>
            <w:pPr>
              <w:pStyle w:val="Normal"/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Объем: 83,16 л.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Style w:val="Strong"/>
                <w:b w:val="false"/>
                <w:i w:val="false"/>
                <w:i w:val="false"/>
                <w:caps w:val="false"/>
                <w:smallCaps w:val="false"/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spacing w:val="0"/>
              </w:rPr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 w:eastAsia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ru-RU"/>
              </w:rPr>
            </w:r>
          </w:p>
          <w:p>
            <w:pPr>
              <w:pStyle w:val="Heading1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 w:eastAsia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ru-RU"/>
              </w:rPr>
            </w:r>
          </w:p>
          <w:p>
            <w:pPr>
              <w:pStyle w:val="Heading1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 w:eastAsia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ru-RU"/>
              </w:rPr>
              <w:t>Кран с керамической парой</w:t>
            </w:r>
          </w:p>
          <w:p>
            <w:pPr>
              <w:pStyle w:val="Normal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 w:eastAsia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Тип изделия: </w:t>
            </w:r>
            <w:hyperlink r:id="rId4">
              <w:r>
                <w:rPr>
                  <w:rStyle w:val="Hyperlink"/>
                  <w:rFonts w:ascii="Times New Roman" w:hAnsi="Times New Roman"/>
                  <w:strike w:val="false"/>
                  <w:dstrike w:val="false"/>
                  <w:color w:val="000000"/>
                  <w:sz w:val="24"/>
                  <w:szCs w:val="24"/>
                  <w:u w:val="none"/>
                  <w:effect w:val="none"/>
                </w:rPr>
                <w:t>Кран</w:t>
              </w:r>
            </w:hyperlink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Тип соединения: </w:t>
            </w:r>
            <w:hyperlink r:id="rId5">
              <w:r>
                <w:rPr>
                  <w:rStyle w:val="Hyperlink"/>
                  <w:rFonts w:ascii="Times New Roman" w:hAnsi="Times New Roman"/>
                  <w:strike w:val="false"/>
                  <w:dstrike w:val="false"/>
                  <w:color w:val="000000"/>
                  <w:sz w:val="24"/>
                  <w:szCs w:val="24"/>
                  <w:u w:val="none"/>
                  <w:effect w:val="none"/>
                </w:rPr>
                <w:t>Резьбовое</w:t>
              </w:r>
            </w:hyperlink>
          </w:p>
          <w:p>
            <w:pPr>
              <w:pStyle w:val="Normal"/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Вес: 0,79 кг.</w:t>
            </w:r>
          </w:p>
          <w:p>
            <w:pPr>
              <w:pStyle w:val="Normal"/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Длинна: 0,355 м</w:t>
            </w:r>
          </w:p>
          <w:p>
            <w:pPr>
              <w:pStyle w:val="Normal"/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Ширина: 0,165 м</w:t>
            </w:r>
          </w:p>
          <w:p>
            <w:pPr>
              <w:pStyle w:val="Normal"/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Высота: 0,04 м</w:t>
            </w:r>
          </w:p>
          <w:p>
            <w:pPr>
              <w:pStyle w:val="Norma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Объем: 2,343 л.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left"/>
              <w:rPr>
                <w:rStyle w:val="Style24"/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1" w:hRule="atLeast"/>
        </w:trPr>
        <w:tc>
          <w:tcPr>
            <w:tcW w:w="137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4"/>
              </w:rPr>
              <w:t>ИТОГО без НДС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</w:r>
          </w:p>
        </w:tc>
      </w:tr>
      <w:tr>
        <w:trPr>
          <w:trHeight w:val="225" w:hRule="atLeast"/>
        </w:trPr>
        <w:tc>
          <w:tcPr>
            <w:tcW w:w="137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4"/>
              </w:rPr>
              <w:t>Сумма НДС 20%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</w:r>
          </w:p>
        </w:tc>
      </w:tr>
      <w:tr>
        <w:trPr>
          <w:trHeight w:val="301" w:hRule="atLeast"/>
        </w:trPr>
        <w:tc>
          <w:tcPr>
            <w:tcW w:w="137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ИТОГО с НДС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Место поставки Товара: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РФ, город Санкт-Петербург, ул. Гжатская, д. 21, литер «А»</w:t>
      </w:r>
    </w:p>
    <w:p>
      <w:pPr>
        <w:pStyle w:val="Normal"/>
        <w:rPr/>
      </w:pPr>
      <w:r>
        <w:rPr>
          <w:rFonts w:cs="Times New Roman"/>
          <w:b/>
          <w:sz w:val="24"/>
          <w:szCs w:val="24"/>
        </w:rPr>
        <w:t xml:space="preserve">Общий срок поставки Товара: </w:t>
      </w:r>
      <w:r>
        <w:rPr>
          <w:rFonts w:cs="Times New Roman"/>
          <w:b w:val="false"/>
          <w:bCs w:val="false"/>
          <w:sz w:val="24"/>
          <w:szCs w:val="24"/>
        </w:rPr>
        <w:t>7</w:t>
      </w:r>
      <w:r>
        <w:rPr>
          <w:rFonts w:cs="Times New Roman"/>
          <w:sz w:val="24"/>
          <w:szCs w:val="24"/>
        </w:rPr>
        <w:t xml:space="preserve"> </w:t>
      </w:r>
      <w:r>
        <w:rPr>
          <w:sz w:val="24"/>
          <w:szCs w:val="24"/>
        </w:rPr>
        <w:t>календарных</w:t>
      </w:r>
      <w:bookmarkStart w:id="0" w:name="_GoBack"/>
      <w:bookmarkEnd w:id="0"/>
      <w:r>
        <w:rPr>
          <w:sz w:val="24"/>
          <w:szCs w:val="24"/>
        </w:rPr>
        <w:t xml:space="preserve"> дней</w:t>
      </w:r>
    </w:p>
    <w:sectPr>
      <w:headerReference w:type="even" r:id="rId6"/>
      <w:headerReference w:type="default" r:id="rId7"/>
      <w:headerReference w:type="first" r:id="rId8"/>
      <w:type w:val="nextPage"/>
      <w:pgSz w:orient="landscape" w:w="16838" w:h="11906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swiss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footer" w:uiPriority="99"/>
    <w:lsdException w:name="caption" w:uiPriority="35" w:qFormat="1"/>
    <w:lsdException w:name="footnote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uiPriority="10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uiPriority="11" w:semiHidden="0" w:unhideWhenUsed="0" w:qFormat="1"/>
    <w:lsdException w:name="Hyperlink" w:uiPriority="99"/>
    <w:lsdException w:name="Strong" w:semiHidden="0" w:unhideWhenUsed="0" w:qFormat="1"/>
    <w:lsdException w:name="Emphasis" w:uiPriority="20" w:semiHidden="0" w:unhideWhenUsed="0" w:qFormat="1"/>
    <w:lsdException w:name="E-mail Signature" w:uiPriority="99"/>
    <w:lsdException w:name="Normal (Web)" w:uiPriority="99"/>
    <w:lsdException w:name="No List" w:uiPriority="99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ser">
    <w:name w:val="Символ сноски (user)"/>
    <w:uiPriority w:val="99"/>
    <w:qFormat/>
    <w:rsid w:val="00d561d9"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CommentReference">
    <w:name w:val="annotation reference"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6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7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8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9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33"/>
    <w:qFormat/>
    <w:locked/>
    <w:rsid w:val="00d22f6d"/>
    <w:rPr>
      <w:sz w:val="28"/>
    </w:rPr>
  </w:style>
  <w:style w:type="character" w:styleId="Style10" w:customStyle="1">
    <w:name w:val="Текст сноски Знак"/>
    <w:uiPriority w:val="99"/>
    <w:qFormat/>
    <w:rsid w:val="00d22f6d"/>
    <w:rPr/>
  </w:style>
  <w:style w:type="character" w:styleId="Style11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12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13" w:customStyle="1">
    <w:name w:val="комментарий"/>
    <w:qFormat/>
    <w:rsid w:val="0025139e"/>
    <w:rPr>
      <w:b/>
      <w:i/>
      <w:shd w:fill="FFFF99" w:val="clear"/>
    </w:rPr>
  </w:style>
  <w:style w:type="character" w:styleId="Style14" w:customStyle="1">
    <w:name w:val="Подподпункт Знак"/>
    <w:link w:val="Style4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5" w:customStyle="1">
    <w:name w:val="Верхний колонтитул Знак"/>
    <w:qFormat/>
    <w:rsid w:val="002f31af"/>
    <w:rPr>
      <w:sz w:val="24"/>
      <w:szCs w:val="24"/>
    </w:rPr>
  </w:style>
  <w:style w:type="character" w:styleId="Style16" w:customStyle="1">
    <w:name w:val="Текст примечания Знак"/>
    <w:qFormat/>
    <w:rsid w:val="00dc0f7d"/>
    <w:rPr/>
  </w:style>
  <w:style w:type="character" w:styleId="Style17" w:customStyle="1">
    <w:name w:val="Текст концевой сноски Знак"/>
    <w:basedOn w:val="DefaultParagraphFont"/>
    <w:qFormat/>
    <w:rsid w:val="003879d4"/>
    <w:rPr/>
  </w:style>
  <w:style w:type="character" w:styleId="user1">
    <w:name w:val="Символ концевой сноски (user)"/>
    <w:qFormat/>
    <w:rsid w:val="003879d4"/>
    <w:rPr>
      <w:vertAlign w:val="superscript"/>
    </w:rPr>
  </w:style>
  <w:style w:type="character" w:styleId="Style18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9" w:customStyle="1">
    <w:name w:val="Основной текст_"/>
    <w:basedOn w:val="DefaultParagraphFont"/>
    <w:link w:val="29"/>
    <w:qFormat/>
    <w:locked/>
    <w:rsid w:val="0014738e"/>
    <w:rPr>
      <w:spacing w:val="6"/>
      <w:shd w:fill="FFFFFF" w:val="clear"/>
    </w:rPr>
  </w:style>
  <w:style w:type="character" w:styleId="HTML" w:customStyle="1">
    <w:name w:val="Стандартный HTML Знак"/>
    <w:basedOn w:val="DefaultParagraphFont"/>
    <w:link w:val="HTMLPreformatted"/>
    <w:qFormat/>
    <w:rsid w:val="00894abd"/>
    <w:rPr>
      <w:rFonts w:ascii="Courier New" w:hAnsi="Courier New" w:cs="Courier New"/>
    </w:rPr>
  </w:style>
  <w:style w:type="character" w:styleId="Style20" w:customStyle="1">
    <w:name w:val="Текст выноски Знак"/>
    <w:link w:val="BalloonText"/>
    <w:qFormat/>
    <w:rsid w:val="00894abd"/>
    <w:rPr>
      <w:rFonts w:ascii="Tahoma" w:hAnsi="Tahoma" w:cs="Tahoma"/>
      <w:sz w:val="16"/>
      <w:szCs w:val="16"/>
    </w:rPr>
  </w:style>
  <w:style w:type="character" w:styleId="Style21" w:customStyle="1">
    <w:name w:val="Тема примечания Знак"/>
    <w:basedOn w:val="Style16"/>
    <w:link w:val="annotationsubject"/>
    <w:qFormat/>
    <w:rsid w:val="00894abd"/>
    <w:rPr>
      <w:b/>
      <w:bCs/>
    </w:rPr>
  </w:style>
  <w:style w:type="character" w:styleId="Style22" w:customStyle="1">
    <w:name w:val="Нижний колонтитул Знак"/>
    <w:basedOn w:val="DefaultParagraphFont"/>
    <w:uiPriority w:val="99"/>
    <w:qFormat/>
    <w:rsid w:val="00894abd"/>
    <w:rPr>
      <w:sz w:val="28"/>
      <w:szCs w:val="28"/>
    </w:rPr>
  </w:style>
  <w:style w:type="character" w:styleId="user2">
    <w:name w:val="Ссылка указателя (user)"/>
    <w:qFormat/>
    <w:rPr/>
  </w:style>
  <w:style w:type="character" w:styleId="user3">
    <w:name w:val="Исходный текст (user)"/>
    <w:qFormat/>
    <w:rPr>
      <w:rFonts w:ascii="Liberation Mono" w:hAnsi="Liberation Mono" w:eastAsia="Liberation Mono" w:cs="Liberation Mono"/>
    </w:rPr>
  </w:style>
  <w:style w:type="character" w:styleId="user4">
    <w:name w:val="Маркеры (user)"/>
    <w:qFormat/>
    <w:rPr>
      <w:rFonts w:ascii="OpenSymbol" w:hAnsi="OpenSymbol" w:eastAsia="OpenSymbol" w:cs="OpenSymbol"/>
    </w:rPr>
  </w:style>
  <w:style w:type="character" w:styleId="user5">
    <w:name w:val="Символ нумерации (user)"/>
    <w:qFormat/>
    <w:rPr/>
  </w:style>
  <w:style w:type="character" w:styleId="Style23">
    <w:name w:val="Ссылка указателя"/>
    <w:qFormat/>
    <w:rPr/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Маркеры"/>
    <w:qFormat/>
    <w:rPr>
      <w:rFonts w:ascii="OpenSymbol" w:hAnsi="OpenSymbol" w:eastAsia="OpenSymbol" w:cs="OpenSymbol"/>
    </w:rPr>
  </w:style>
  <w:style w:type="paragraph" w:styleId="Style2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link w:val="Style11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Lohit Devanagari"/>
    </w:rPr>
  </w:style>
  <w:style w:type="paragraph" w:styleId="user6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user7">
    <w:name w:val="Указатель (user)"/>
    <w:basedOn w:val="Normal"/>
    <w:qFormat/>
    <w:pPr>
      <w:suppressLineNumbers/>
    </w:pPr>
    <w:rPr>
      <w:rFonts w:cs="Lohit Devanagari"/>
    </w:rPr>
  </w:style>
  <w:style w:type="paragraph" w:styleId="Style2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3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10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6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31">
    <w:name w:val="Колонтитул"/>
    <w:basedOn w:val="Normal"/>
    <w:qFormat/>
    <w:pPr/>
    <w:rPr/>
  </w:style>
  <w:style w:type="paragraph" w:styleId="Style32">
    <w:name w:val="Колонтитулы"/>
    <w:basedOn w:val="Normal"/>
    <w:qFormat/>
    <w:pPr/>
    <w:rPr/>
  </w:style>
  <w:style w:type="paragraph" w:styleId="user8">
    <w:name w:val="Колонтитулы (user)"/>
    <w:basedOn w:val="Normal"/>
    <w:qFormat/>
    <w:pPr/>
    <w:rPr/>
  </w:style>
  <w:style w:type="paragraph" w:styleId="Header">
    <w:name w:val="header"/>
    <w:basedOn w:val="Normal"/>
    <w:link w:val="Style15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hanging="0" w:left="360"/>
    </w:pPr>
    <w:rPr>
      <w:sz w:val="24"/>
      <w:szCs w:val="24"/>
    </w:rPr>
  </w:style>
  <w:style w:type="paragraph" w:styleId="Footer">
    <w:name w:val="footer"/>
    <w:basedOn w:val="Normal"/>
    <w:link w:val="Style22"/>
    <w:uiPriority w:val="99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hanging="0" w:left="283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hanging="0" w:left="-567" w:right="-766"/>
      <w:jc w:val="center"/>
    </w:pPr>
    <w:rPr>
      <w:b/>
      <w:bCs/>
      <w:sz w:val="24"/>
      <w:szCs w:val="20"/>
    </w:rPr>
  </w:style>
  <w:style w:type="paragraph" w:styleId="Style33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hanging="1134" w:left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uppressAutoHyphens w:val="true"/>
      <w:snapToGrid w:val="false"/>
      <w:spacing w:before="240" w:after="120"/>
      <w:ind w:hanging="1134" w:left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020054"/>
    <w:pPr>
      <w:tabs>
        <w:tab w:val="clear" w:pos="709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hanging="0" w:left="280"/>
    </w:pPr>
    <w:rPr>
      <w:rFonts w:cs="Calibri" w:cstheme="minorHAnsi"/>
      <w:sz w:val="20"/>
      <w:szCs w:val="20"/>
    </w:rPr>
  </w:style>
  <w:style w:type="paragraph" w:styleId="Style34" w:customStyle="1">
    <w:name w:val="Раздел регламента"/>
    <w:basedOn w:val="Normal"/>
    <w:qFormat/>
    <w:rsid w:val="00e228fa"/>
    <w:pPr/>
    <w:rPr/>
  </w:style>
  <w:style w:type="paragraph" w:styleId="Style3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20"/>
    <w:qFormat/>
    <w:rsid w:val="00197c91"/>
    <w:pPr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Style16"/>
    <w:qFormat/>
    <w:rsid w:val="00b714b0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1"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hanging="0" w:left="196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hanging="0" w:left="84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hanging="0" w:left="56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7"/>
    <w:uiPriority w:val="11"/>
    <w:qFormat/>
    <w:rsid w:val="00d22f6d"/>
    <w:pPr>
      <w:ind w:firstLine="709" w:left="1066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12"/>
    <w:uiPriority w:val="34"/>
    <w:qFormat/>
    <w:rsid w:val="00d22f6d"/>
    <w:pPr>
      <w:spacing w:before="0" w:after="0"/>
      <w:ind w:hanging="0" w:left="72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d22f6d"/>
    <w:pPr>
      <w:pBdr>
        <w:bottom w:val="single" w:sz="4" w:space="4" w:color="4F81BD"/>
      </w:pBdr>
      <w:spacing w:before="200" w:after="280"/>
      <w:ind w:hanging="0" w:left="936" w:right="936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user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9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8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hanging="1134" w:left="1134" w:right="800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hanging="0" w:left="720"/>
      <w:contextualSpacing/>
    </w:pPr>
    <w:rPr>
      <w:rFonts w:ascii="Calibri" w:hAnsi="Calibri"/>
      <w:sz w:val="22"/>
      <w:szCs w:val="22"/>
      <w:lang w:eastAsia="en-US"/>
    </w:rPr>
  </w:style>
  <w:style w:type="paragraph" w:styleId="user9" w:customStyle="1">
    <w:name w:val="Таблица (user)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9" w:customStyle="1">
    <w:name w:val="Таблица шапка"/>
    <w:basedOn w:val="Normal"/>
    <w:qFormat/>
    <w:rsid w:val="00f64089"/>
    <w:pPr>
      <w:keepNext w:val="true"/>
      <w:spacing w:before="40" w:after="40"/>
      <w:ind w:hanging="0" w:left="57" w:right="57"/>
    </w:pPr>
    <w:rPr>
      <w:sz w:val="22"/>
      <w:szCs w:val="26"/>
    </w:rPr>
  </w:style>
  <w:style w:type="paragraph" w:styleId="Style40" w:customStyle="1">
    <w:name w:val="Подподпункт"/>
    <w:basedOn w:val="Style33"/>
    <w:link w:val="Style14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hanging="567" w:left="5104"/>
    </w:pPr>
    <w:rPr>
      <w:sz w:val="26"/>
      <w:szCs w:val="26"/>
      <w:lang w:val="ru-RU" w:eastAsia="ru-RU"/>
    </w:rPr>
  </w:style>
  <w:style w:type="paragraph" w:styleId="Style4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4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9"/>
        <w:tab w:val="left" w:pos="567" w:leader="none"/>
      </w:tabs>
      <w:suppressAutoHyphens w:val="true"/>
      <w:spacing w:before="480" w:after="240"/>
      <w:ind w:hanging="567" w:left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7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43" w:customStyle="1">
    <w:name w:val="Таблица текст"/>
    <w:basedOn w:val="Normal"/>
    <w:qFormat/>
    <w:rsid w:val="00343e95"/>
    <w:pPr>
      <w:spacing w:before="40" w:after="40"/>
      <w:ind w:hanging="0" w:left="57" w:right="57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hanging="0"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hanging="0" w:left="112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hanging="0" w:left="140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hanging="0" w:left="168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29" w:customStyle="1">
    <w:name w:val="Основной текст2"/>
    <w:basedOn w:val="Normal"/>
    <w:link w:val="Style19"/>
    <w:qFormat/>
    <w:rsid w:val="0014738e"/>
    <w:pPr>
      <w:widowControl w:val="false"/>
      <w:shd w:val="clear" w:color="auto" w:fill="FFFFFF"/>
      <w:spacing w:lineRule="atLeast" w:line="0" w:before="60" w:after="420"/>
      <w:ind w:hanging="300"/>
      <w:jc w:val="both"/>
    </w:pPr>
    <w:rPr>
      <w:spacing w:val="6"/>
      <w:sz w:val="20"/>
      <w:szCs w:val="20"/>
    </w:rPr>
  </w:style>
  <w:style w:type="paragraph" w:styleId="Style44" w:customStyle="1">
    <w:name w:val="Подпподпункт"/>
    <w:basedOn w:val="Normal"/>
    <w:qFormat/>
    <w:rsid w:val="00894abd"/>
    <w:pPr>
      <w:tabs>
        <w:tab w:val="clear" w:pos="709"/>
        <w:tab w:val="left" w:pos="1701" w:leader="none"/>
      </w:tabs>
      <w:spacing w:lineRule="auto" w:line="360"/>
      <w:ind w:hanging="567" w:left="1701"/>
      <w:jc w:val="both"/>
    </w:pPr>
    <w:rPr>
      <w:szCs w:val="20"/>
    </w:rPr>
  </w:style>
  <w:style w:type="paragraph" w:styleId="ListNumber">
    <w:name w:val="List Number"/>
    <w:basedOn w:val="Normal"/>
    <w:qFormat/>
    <w:rsid w:val="00894abd"/>
    <w:pPr>
      <w:tabs>
        <w:tab w:val="clear" w:pos="709"/>
        <w:tab w:val="left" w:pos="1701" w:leader="none"/>
      </w:tabs>
      <w:spacing w:lineRule="auto" w:line="360" w:before="60" w:after="0"/>
      <w:ind w:hanging="567" w:left="1701"/>
      <w:jc w:val="both"/>
    </w:pPr>
    <w:rPr>
      <w:szCs w:val="24"/>
    </w:rPr>
  </w:style>
  <w:style w:type="paragraph" w:styleId="HTMLPreformatted">
    <w:name w:val="HTML Preformatted"/>
    <w:basedOn w:val="Normal"/>
    <w:link w:val="HTML"/>
    <w:qFormat/>
    <w:rsid w:val="00894abd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user10">
    <w:name w:val="Содержимое врезки (user)"/>
    <w:basedOn w:val="Normal"/>
    <w:qFormat/>
    <w:pPr/>
    <w:rPr/>
  </w:style>
  <w:style w:type="paragraph" w:styleId="user11">
    <w:name w:val="Текст в заданном формате (user)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user1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13">
    <w:name w:val="Заголовок таблицы (user)"/>
    <w:basedOn w:val="user12"/>
    <w:qFormat/>
    <w:pPr>
      <w:suppressLineNumbers/>
      <w:jc w:val="center"/>
    </w:pPr>
    <w:rPr>
      <w:b/>
      <w:bCs/>
    </w:rPr>
  </w:style>
  <w:style w:type="paragraph" w:styleId="Style45">
    <w:name w:val="Содержимое врезки"/>
    <w:basedOn w:val="Normal"/>
    <w:qFormat/>
    <w:pPr/>
    <w:rPr/>
  </w:style>
  <w:style w:type="paragraph" w:styleId="Style46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47">
    <w:name w:val="Содержимое таблицы"/>
    <w:basedOn w:val="Normal"/>
    <w:qFormat/>
    <w:pPr>
      <w:widowControl w:val="false"/>
      <w:suppressLineNumbers/>
    </w:pPr>
    <w:rPr/>
  </w:style>
  <w:style w:type="paragraph" w:styleId="Style48">
    <w:name w:val="Заголовок таблицы"/>
    <w:basedOn w:val="Style47"/>
    <w:qFormat/>
    <w:pPr>
      <w:suppressLineNumbers/>
      <w:jc w:val="center"/>
    </w:pPr>
    <w:rPr>
      <w:b/>
      <w:bCs/>
    </w:rPr>
  </w:style>
  <w:style w:type="numbering" w:styleId="Style49" w:default="1">
    <w:name w:val="Без списка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10" w:customStyle="1">
    <w:name w:val="Стиль2"/>
    <w:uiPriority w:val="99"/>
    <w:qFormat/>
    <w:rsid w:val="006629c9"/>
  </w:style>
  <w:style w:type="numbering" w:styleId="111" w:customStyle="1">
    <w:name w:val="Нет списка1"/>
    <w:uiPriority w:val="99"/>
    <w:semiHidden/>
    <w:unhideWhenUsed/>
    <w:qFormat/>
    <w:rsid w:val="00894abd"/>
  </w:style>
  <w:style w:type="numbering" w:styleId="22770054411">
    <w:name w:val="22770054411"/>
    <w:qFormat/>
  </w:style>
  <w:style w:type="numbering" w:styleId="15233155121">
    <w:name w:val="15233155121"/>
    <w:qFormat/>
  </w:style>
  <w:style w:type="numbering" w:styleId="14444313191">
    <w:name w:val="14444313191"/>
    <w:qFormat/>
  </w:style>
  <w:style w:type="numbering" w:styleId="19563911081">
    <w:name w:val="1956391108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etm.ru/catalog/G1606020_kabinety_dlja_filtracii_vody?conf=55%2447668%7C" TargetMode="External"/><Relationship Id="rId3" Type="http://schemas.openxmlformats.org/officeDocument/2006/relationships/hyperlink" Target="https://www.etm.ru/catalog/G1606020_kabinety_dlja_filtracii_vody?conf=1986%241128846%7C" TargetMode="External"/><Relationship Id="rId4" Type="http://schemas.openxmlformats.org/officeDocument/2006/relationships/hyperlink" Target="https://www.etm.ru/catalog/G1601030_komplektujuschie_dlja_filtrov?conf=55%2432913%7C" TargetMode="External"/><Relationship Id="rId5" Type="http://schemas.openxmlformats.org/officeDocument/2006/relationships/hyperlink" Target="https://www.etm.ru/catalog/G1601030_komplektujuschie_dlja_filtrov?conf=451%2429224%7C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1D5E0-7084-4256-81B6-D653A5E4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4600</TotalTime>
  <Application>LibreOffice/25.2.5.2$Linux_X86_64 LibreOffice_project/03d19516eb2e1dd5d4ccd751a0d6f35f35e08022</Application>
  <AppVersion>15.0000</AppVersion>
  <Pages>1</Pages>
  <Words>126</Words>
  <Characters>607</Characters>
  <CharactersWithSpaces>679</CharactersWithSpaces>
  <Paragraphs>54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2025-01-21T09:54:00Z</dcterms:created>
  <dc:creator>Быстров Олег Геннадьевич</dc:creator>
  <dc:description/>
  <dc:language>ru-RU</dc:language>
  <cp:lastModifiedBy/>
  <cp:lastPrinted>2026-04-02T15:09:27Z</cp:lastPrinted>
  <dcterms:modified xsi:type="dcterms:W3CDTF">2026-05-19T13:35:18Z</dcterms:modified>
  <cp:revision>87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