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Запрос технико-коммерческих предложений </w:t>
      </w: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C9211E"/>
          <w:kern w:val="0"/>
          <w:sz w:val="28"/>
          <w:szCs w:val="28"/>
          <w:shd w:fill="auto" w:val="clear"/>
          <w:lang w:val="ru-RU" w:eastAsia="en-US" w:bidi="ar-SA"/>
        </w:rPr>
        <w:t>на 2027 год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рамках  закупки </w:t>
      </w:r>
      <w:r>
        <w:rPr>
          <w:rStyle w:val="Style9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на право заключения договора на 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Blk"/>
          <w:rFonts w:eastAsia="Calibri" w:cs="Book Antiqua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en-US" w:bidi="ar-SA"/>
        </w:rPr>
        <w:t>О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КПД2 </w:t>
      </w:r>
      <w:r>
        <w:rPr>
          <w:rStyle w:val="Blk"/>
          <w:rFonts w:eastAsia="Times New Roman" w:cs="Times New Roman" w:ascii="Arial;Helvetica;sans-serif" w:hAnsi="Arial;Helvetica;sans-serif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8"/>
          <w:shd w:fill="auto" w:val="clear"/>
          <w:lang w:val="ru-RU" w:eastAsia="ru-RU" w:bidi="ar-SA"/>
        </w:rPr>
        <w:t>86.90.19.190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FFFFFF"/>
          <w:kern w:val="2"/>
          <w:sz w:val="28"/>
          <w:szCs w:val="28"/>
          <w:shd w:fill="auto" w:val="clear"/>
          <w:lang w:val="ru-RU" w:eastAsia="ru-RU" w:bidi="ar-SA"/>
        </w:rPr>
        <w:t>1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Медосмотр работников, занятых на работах с вредными производственными факторами (периодический, внеочередной мед. осмотры) для нужд Красноярского представительства Саяно-Шушенского филиала АО «ТК РусГидро»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r>
        <w:rPr>
          <w:rStyle w:val="Blk"/>
          <w:rFonts w:eastAsia="Calibri" w:cs="Book Antiqua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FFFFFF" w:val="clear"/>
          <w:em w:val="none"/>
          <w:lang w:val="ru-RU" w:eastAsia="en-US" w:bidi="ar-SA"/>
        </w:rPr>
        <w:t>О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КПД2 </w:t>
      </w:r>
      <w:r>
        <w:rPr>
          <w:rStyle w:val="Blk"/>
          <w:rFonts w:eastAsia="Times New Roman" w:cs="Times New Roman" w:ascii="Arial;Helvetica;sans-serif" w:hAnsi="Arial;Helvetica;sans-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0"/>
          <w:szCs w:val="28"/>
          <w:u w:val="none"/>
          <w:shd w:fill="auto" w:val="clear"/>
          <w:em w:val="none"/>
          <w:lang w:val="ru-RU" w:eastAsia="ru-RU" w:bidi="ar-SA"/>
        </w:rPr>
        <w:t>86.90.19.190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FFFFFF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1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Медосмотр работников, занятых на работах с вредными производственными факторами (периодический, внеочередной мед. осмотры) для нужд Красноярского представительства Саяно-Шушенского филиала АО «ТК РусГидро»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до 10:00 МСК </w:t>
      </w:r>
      <w:r>
        <w:rPr>
          <w:rFonts w:ascii="Times New Roman" w:hAnsi="Times New Roman"/>
          <w:sz w:val="28"/>
          <w:szCs w:val="28"/>
          <w:shd w:fill="auto" w:val="clear"/>
        </w:rPr>
        <w:t>27</w:t>
      </w:r>
      <w:r>
        <w:rPr>
          <w:rFonts w:ascii="Times New Roman" w:hAnsi="Times New Roman"/>
          <w:sz w:val="28"/>
          <w:szCs w:val="28"/>
          <w:shd w:fill="auto" w:val="clear"/>
        </w:rPr>
        <w:t>.0</w:t>
      </w:r>
      <w:r>
        <w:rPr>
          <w:rFonts w:ascii="Times New Roman" w:hAnsi="Times New Roman"/>
          <w:sz w:val="28"/>
          <w:szCs w:val="28"/>
          <w:shd w:fill="auto" w:val="clear"/>
        </w:rPr>
        <w:t>5</w:t>
      </w:r>
      <w:r>
        <w:rPr>
          <w:rFonts w:ascii="Times New Roman" w:hAnsi="Times New Roman"/>
          <w:sz w:val="28"/>
          <w:szCs w:val="28"/>
          <w:shd w:fill="auto" w:val="clear"/>
        </w:rPr>
        <w:t>.202</w:t>
      </w:r>
      <w:r>
        <w:rPr>
          <w:rFonts w:ascii="Times New Roman" w:hAnsi="Times New Roman"/>
          <w:sz w:val="28"/>
          <w:szCs w:val="28"/>
          <w:shd w:fill="auto" w:val="clear"/>
        </w:rPr>
        <w:t>6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KononkovAS@rushydro.ru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Arial">
    <w:altName w:val="Helvetica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AlterOffice/3.4.0.9$Linux_X86_64 LibreOffice_project/b8daf9e823b1a5463a2f48435ddc2e8696e7d4fc</Application>
  <AppVersion>15.0000</AppVersion>
  <Pages>3</Pages>
  <Words>518</Words>
  <Characters>3664</Characters>
  <CharactersWithSpaces>4137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2026-05-20T11:52:43Z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