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588" w:rsidRDefault="00DC3588">
      <w:pPr>
        <w:keepNext/>
        <w:keepLines/>
        <w:jc w:val="right"/>
        <w:rPr>
          <w:b/>
          <w:bCs/>
          <w:sz w:val="26"/>
          <w:szCs w:val="26"/>
        </w:rPr>
      </w:pPr>
    </w:p>
    <w:p w:rsidR="00DC3588" w:rsidRDefault="00DC3588">
      <w:pPr>
        <w:keepNext/>
        <w:keepLines/>
        <w:rPr>
          <w:sz w:val="26"/>
          <w:szCs w:val="26"/>
        </w:rPr>
      </w:pPr>
    </w:p>
    <w:p w:rsidR="00DC3588" w:rsidRDefault="00DC3588">
      <w:pPr>
        <w:keepNext/>
        <w:keepLines/>
        <w:rPr>
          <w:sz w:val="26"/>
          <w:szCs w:val="26"/>
        </w:rPr>
      </w:pPr>
    </w:p>
    <w:p w:rsidR="00DC3588" w:rsidRDefault="00DC3588">
      <w:pPr>
        <w:keepNext/>
        <w:keepLines/>
        <w:rPr>
          <w:sz w:val="26"/>
          <w:szCs w:val="26"/>
        </w:rPr>
      </w:pPr>
    </w:p>
    <w:p w:rsidR="00DC3588" w:rsidRDefault="00DC3588">
      <w:pPr>
        <w:keepNext/>
        <w:keepLines/>
        <w:rPr>
          <w:sz w:val="26"/>
          <w:szCs w:val="26"/>
        </w:rPr>
      </w:pPr>
    </w:p>
    <w:p w:rsidR="00DC3588" w:rsidRDefault="00DC3588">
      <w:pPr>
        <w:keepNext/>
        <w:keepLines/>
        <w:rPr>
          <w:sz w:val="26"/>
          <w:szCs w:val="26"/>
        </w:rPr>
      </w:pPr>
    </w:p>
    <w:p w:rsidR="00DC3588" w:rsidRDefault="00DC3588">
      <w:pPr>
        <w:keepNext/>
        <w:keepLines/>
        <w:rPr>
          <w:sz w:val="26"/>
          <w:szCs w:val="26"/>
        </w:rPr>
      </w:pPr>
    </w:p>
    <w:p w:rsidR="00DC3588" w:rsidRDefault="00DC3588">
      <w:pPr>
        <w:keepNext/>
        <w:keepLines/>
        <w:rPr>
          <w:sz w:val="26"/>
          <w:szCs w:val="26"/>
        </w:rPr>
      </w:pPr>
    </w:p>
    <w:p w:rsidR="00DC3588" w:rsidRDefault="00DC3588">
      <w:pPr>
        <w:keepNext/>
        <w:keepLines/>
        <w:rPr>
          <w:sz w:val="26"/>
          <w:szCs w:val="26"/>
        </w:rPr>
      </w:pPr>
    </w:p>
    <w:p w:rsidR="00DC3588" w:rsidRDefault="00DC3588">
      <w:pPr>
        <w:keepNext/>
        <w:keepLines/>
        <w:rPr>
          <w:sz w:val="26"/>
          <w:szCs w:val="26"/>
        </w:rPr>
      </w:pPr>
    </w:p>
    <w:p w:rsidR="00DC3588" w:rsidRDefault="00DC3588">
      <w:pPr>
        <w:keepNext/>
        <w:keepLines/>
        <w:rPr>
          <w:sz w:val="26"/>
          <w:szCs w:val="26"/>
        </w:rPr>
      </w:pPr>
    </w:p>
    <w:p w:rsidR="00DC3588" w:rsidRDefault="000B754E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DC3588" w:rsidRDefault="00DC358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C3588" w:rsidRDefault="00DC358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C3588" w:rsidRDefault="000B754E">
      <w:pPr>
        <w:jc w:val="center"/>
      </w:pPr>
      <w:r>
        <w:rPr>
          <w:rFonts w:eastAsia="Calibri"/>
          <w:szCs w:val="26"/>
        </w:rPr>
        <w:t>О</w:t>
      </w:r>
      <w:r>
        <w:t>КПД2 27.90.33.110 Поставка устройств защит  (аварийный запас) для нужд филиала ПАО «РусГидро» - Саяно-Шушенская ГЭС имени П.С. Непорожнего»</w:t>
      </w:r>
    </w:p>
    <w:p w:rsidR="00DC3588" w:rsidRDefault="000B754E">
      <w:pPr>
        <w:widowControl w:val="0"/>
        <w:tabs>
          <w:tab w:val="left" w:pos="426"/>
        </w:tabs>
        <w:jc w:val="center"/>
      </w:pPr>
      <w:r>
        <w:rPr>
          <w:rFonts w:eastAsia="Calibri"/>
          <w:sz w:val="26"/>
          <w:szCs w:val="26"/>
        </w:rPr>
        <w:t xml:space="preserve">для нужд филиала ПАО "РусГидро"-"Саяно-Шушенская ГЭС имени П.С.Непорожнего" </w:t>
      </w:r>
    </w:p>
    <w:p w:rsidR="00DC3588" w:rsidRDefault="00DC358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C3588" w:rsidRDefault="00DC3588">
      <w:pPr>
        <w:jc w:val="center"/>
        <w:rPr>
          <w:rFonts w:eastAsia="Calibri"/>
          <w:b/>
          <w:i/>
          <w:sz w:val="26"/>
          <w:szCs w:val="26"/>
        </w:rPr>
      </w:pPr>
    </w:p>
    <w:p w:rsidR="00DC3588" w:rsidRDefault="00DC358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C3588" w:rsidRDefault="00DC3588">
      <w:pPr>
        <w:keepNext/>
        <w:keepLines/>
        <w:jc w:val="both"/>
        <w:rPr>
          <w:sz w:val="26"/>
          <w:szCs w:val="26"/>
        </w:rPr>
      </w:pPr>
    </w:p>
    <w:p w:rsidR="00DC3588" w:rsidRDefault="000B754E">
      <w:pPr>
        <w:rPr>
          <w:sz w:val="26"/>
          <w:szCs w:val="26"/>
        </w:rPr>
      </w:pPr>
      <w:r>
        <w:br w:type="page"/>
      </w:r>
    </w:p>
    <w:p w:rsidR="00DC3588" w:rsidRDefault="000B754E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088072563"/>
        <w:docPartObj>
          <w:docPartGallery w:val="Table of Contents"/>
          <w:docPartUnique/>
        </w:docPartObj>
      </w:sdtPr>
      <w:sdtEndPr/>
      <w:sdtContent>
        <w:p w:rsidR="00DC3588" w:rsidRDefault="000B754E">
          <w:pPr>
            <w:pStyle w:val="17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c"/>
            </w:rPr>
            <w:instrText xml:space="preserve"> TOC \o "1-4" \h</w:instrText>
          </w:r>
          <w:r>
            <w:rPr>
              <w:rStyle w:val="affc"/>
            </w:rPr>
            <w:fldChar w:fldCharType="separate"/>
          </w:r>
          <w:hyperlink w:anchor="__RefHeading___Toc1458_3044855101">
            <w:r>
              <w:rPr>
                <w:rStyle w:val="affc"/>
              </w:rPr>
              <w:t>1. Общие сведения</w:t>
            </w:r>
            <w:r>
              <w:rPr>
                <w:rStyle w:val="affc"/>
              </w:rPr>
              <w:tab/>
              <w:t>3</w:t>
            </w:r>
          </w:hyperlink>
        </w:p>
        <w:p w:rsidR="00DC3588" w:rsidRDefault="000B754E">
          <w:pPr>
            <w:pStyle w:val="42"/>
            <w:tabs>
              <w:tab w:val="right" w:leader="dot" w:pos="9921"/>
            </w:tabs>
          </w:pPr>
          <w:hyperlink w:anchor="__RefHeading___Toc1460_3044855101">
            <w:r>
              <w:rPr>
                <w:rStyle w:val="affc"/>
              </w:rPr>
              <w:t>1.1. Обозначения и сокращения</w:t>
            </w:r>
            <w:r>
              <w:rPr>
                <w:rStyle w:val="affc"/>
              </w:rPr>
              <w:tab/>
              <w:t>3</w:t>
            </w:r>
          </w:hyperlink>
        </w:p>
        <w:p w:rsidR="00DC3588" w:rsidRDefault="000B754E">
          <w:pPr>
            <w:pStyle w:val="42"/>
            <w:tabs>
              <w:tab w:val="right" w:leader="dot" w:pos="9921"/>
            </w:tabs>
          </w:pPr>
          <w:hyperlink w:anchor="__RefHeading___Toc1462_3044855101">
            <w:r>
              <w:rPr>
                <w:rStyle w:val="affc"/>
              </w:rPr>
              <w:t>1.2. Наименование закупаемой продукции</w:t>
            </w:r>
            <w:r>
              <w:rPr>
                <w:rStyle w:val="affc"/>
              </w:rPr>
              <w:tab/>
              <w:t>4</w:t>
            </w:r>
          </w:hyperlink>
        </w:p>
        <w:p w:rsidR="00DC3588" w:rsidRDefault="000B754E">
          <w:pPr>
            <w:pStyle w:val="42"/>
            <w:tabs>
              <w:tab w:val="right" w:leader="dot" w:pos="9921"/>
            </w:tabs>
          </w:pPr>
          <w:hyperlink w:anchor="__RefHeading___Toc1464_3044855101">
            <w:r>
              <w:rPr>
                <w:rStyle w:val="affc"/>
              </w:rPr>
              <w:t>1.3. Цель использования закупаемой продукции</w:t>
            </w:r>
            <w:r>
              <w:rPr>
                <w:rStyle w:val="affc"/>
              </w:rPr>
              <w:tab/>
              <w:t>4</w:t>
            </w:r>
          </w:hyperlink>
        </w:p>
        <w:p w:rsidR="00DC3588" w:rsidRDefault="000B754E">
          <w:pPr>
            <w:pStyle w:val="42"/>
            <w:tabs>
              <w:tab w:val="right" w:leader="dot" w:pos="9921"/>
            </w:tabs>
          </w:pPr>
          <w:hyperlink w:anchor="__RefHeading___Toc1468_3044855101">
            <w:r>
              <w:rPr>
                <w:rStyle w:val="affc"/>
              </w:rPr>
              <w:t>1.4. Информация в отношении исполнения договора, которая</w:t>
            </w:r>
            <w:r>
              <w:rPr>
                <w:rStyle w:val="affc"/>
              </w:rPr>
              <w:t xml:space="preserve"> должна быть учтена при подготовке заявки</w:t>
            </w:r>
            <w:r>
              <w:rPr>
                <w:rStyle w:val="affc"/>
              </w:rPr>
              <w:tab/>
              <w:t>4</w:t>
            </w:r>
          </w:hyperlink>
        </w:p>
        <w:p w:rsidR="00DC3588" w:rsidRDefault="000B754E">
          <w:pPr>
            <w:pStyle w:val="17"/>
            <w:tabs>
              <w:tab w:val="right" w:leader="dot" w:pos="9921"/>
            </w:tabs>
          </w:pPr>
          <w:hyperlink w:anchor="__RefHeading___Toc1470_3044855101">
            <w:r>
              <w:rPr>
                <w:rStyle w:val="affc"/>
              </w:rPr>
              <w:t xml:space="preserve">2. </w:t>
            </w:r>
            <w:r>
              <w:rPr>
                <w:rStyle w:val="affc"/>
                <w:iCs/>
              </w:rPr>
              <w:t>Требования к продукции</w:t>
            </w:r>
            <w:r>
              <w:rPr>
                <w:rStyle w:val="affc"/>
              </w:rPr>
              <w:tab/>
              <w:t>4</w:t>
            </w:r>
          </w:hyperlink>
        </w:p>
        <w:p w:rsidR="00DC3588" w:rsidRDefault="000B754E">
          <w:pPr>
            <w:pStyle w:val="42"/>
            <w:tabs>
              <w:tab w:val="right" w:leader="dot" w:pos="9921"/>
            </w:tabs>
          </w:pPr>
          <w:hyperlink w:anchor="__RefHeading___Toc1472_3044855101">
            <w:r>
              <w:rPr>
                <w:rStyle w:val="affc"/>
              </w:rPr>
              <w:t>2.1. Требования к объемам и срокам поставки</w:t>
            </w:r>
            <w:r>
              <w:rPr>
                <w:rStyle w:val="affc"/>
              </w:rPr>
              <w:tab/>
              <w:t>4</w:t>
            </w:r>
          </w:hyperlink>
        </w:p>
        <w:p w:rsidR="00DC3588" w:rsidRDefault="000B754E">
          <w:pPr>
            <w:pStyle w:val="38"/>
            <w:tabs>
              <w:tab w:val="right" w:leader="dot" w:pos="9921"/>
            </w:tabs>
          </w:pPr>
          <w:hyperlink w:anchor="__RefHeading___Toc1474_3044855101">
            <w:r>
              <w:rPr>
                <w:rStyle w:val="affc"/>
              </w:rPr>
              <w:t>2.1.1. Перечень и объем закупаемой продукции</w:t>
            </w:r>
            <w:r>
              <w:rPr>
                <w:rStyle w:val="affc"/>
              </w:rPr>
              <w:tab/>
              <w:t>4</w:t>
            </w:r>
          </w:hyperlink>
        </w:p>
        <w:p w:rsidR="00DC3588" w:rsidRDefault="000B754E">
          <w:pPr>
            <w:pStyle w:val="17"/>
            <w:tabs>
              <w:tab w:val="right" w:leader="dot" w:pos="9921"/>
            </w:tabs>
          </w:pPr>
          <w:hyperlink w:anchor="__RefHeading___Toc1476_3044855101">
            <w:r>
              <w:rPr>
                <w:rStyle w:val="affc"/>
              </w:rPr>
              <w:t xml:space="preserve">Таблица 1.1 Перечень и объем закупаемой продукции </w:t>
            </w:r>
            <w:r>
              <w:rPr>
                <w:rStyle w:val="affc"/>
              </w:rPr>
              <w:tab/>
              <w:t>4</w:t>
            </w:r>
          </w:hyperlink>
        </w:p>
        <w:p w:rsidR="00DC3588" w:rsidRDefault="000B754E">
          <w:pPr>
            <w:pStyle w:val="38"/>
            <w:tabs>
              <w:tab w:val="right" w:leader="dot" w:pos="9921"/>
            </w:tabs>
          </w:pPr>
          <w:hyperlink w:anchor="__RefHeading___Toc1478_3044855101">
            <w:r>
              <w:rPr>
                <w:rStyle w:val="affc"/>
              </w:rPr>
              <w:t>2.1.2. Требования к срокам поставки продукции и оказания сопутствующих услуг</w:t>
            </w:r>
            <w:r>
              <w:rPr>
                <w:rStyle w:val="affc"/>
              </w:rPr>
              <w:tab/>
              <w:t>5</w:t>
            </w:r>
          </w:hyperlink>
        </w:p>
        <w:p w:rsidR="00DC3588" w:rsidRDefault="000B754E">
          <w:pPr>
            <w:pStyle w:val="17"/>
            <w:tabs>
              <w:tab w:val="right" w:leader="dot" w:pos="9921"/>
            </w:tabs>
          </w:pPr>
          <w:hyperlink w:anchor="__RefHeading___Toc1480_3044855101">
            <w:r>
              <w:rPr>
                <w:rStyle w:val="affc"/>
              </w:rPr>
              <w:t>Таблица 2.1 Требования по срокам поставки продукции</w:t>
            </w:r>
            <w:r>
              <w:rPr>
                <w:rStyle w:val="affc"/>
              </w:rPr>
              <w:tab/>
              <w:t>5</w:t>
            </w:r>
          </w:hyperlink>
        </w:p>
        <w:p w:rsidR="00DC3588" w:rsidRDefault="000B754E">
          <w:pPr>
            <w:pStyle w:val="42"/>
            <w:tabs>
              <w:tab w:val="right" w:leader="dot" w:pos="9921"/>
            </w:tabs>
          </w:pPr>
          <w:hyperlink w:anchor="__RefHeading___Toc1482_3044855101">
            <w:r>
              <w:rPr>
                <w:rStyle w:val="affc"/>
              </w:rPr>
              <w:t>2</w:t>
            </w:r>
            <w:r>
              <w:rPr>
                <w:rStyle w:val="affc"/>
              </w:rPr>
              <w:t>.2. Требования к качеству продукции</w:t>
            </w:r>
            <w:r>
              <w:rPr>
                <w:rStyle w:val="affc"/>
              </w:rPr>
              <w:tab/>
              <w:t>6</w:t>
            </w:r>
          </w:hyperlink>
        </w:p>
        <w:p w:rsidR="00DC3588" w:rsidRDefault="000B754E">
          <w:pPr>
            <w:pStyle w:val="17"/>
            <w:tabs>
              <w:tab w:val="right" w:leader="dot" w:pos="9921"/>
            </w:tabs>
          </w:pPr>
          <w:hyperlink w:anchor="__RefHeading___Toc1355_2815573603">
            <w:r>
              <w:rPr>
                <w:rStyle w:val="affc"/>
              </w:rPr>
              <w:t xml:space="preserve"> Таблица 3. Требования к продукции</w:t>
            </w:r>
            <w:r>
              <w:rPr>
                <w:rStyle w:val="affc"/>
              </w:rPr>
              <w:tab/>
              <w:t>6</w:t>
            </w:r>
          </w:hyperlink>
        </w:p>
        <w:p w:rsidR="00DC3588" w:rsidRDefault="000B754E">
          <w:pPr>
            <w:pStyle w:val="17"/>
            <w:tabs>
              <w:tab w:val="right" w:leader="dot" w:pos="9921"/>
            </w:tabs>
          </w:pPr>
          <w:hyperlink w:anchor="__RefHeading___Toc1490_3044855101">
            <w:r>
              <w:rPr>
                <w:rStyle w:val="affc"/>
              </w:rPr>
              <w:t>3. Требования к документации по ценообразованию на этапе закупки</w:t>
            </w:r>
            <w:r>
              <w:rPr>
                <w:rStyle w:val="affc"/>
              </w:rPr>
              <w:tab/>
              <w:t>10</w:t>
            </w:r>
          </w:hyperlink>
          <w:r>
            <w:rPr>
              <w:rStyle w:val="affc"/>
            </w:rPr>
            <w:fldChar w:fldCharType="end"/>
          </w:r>
        </w:p>
      </w:sdtContent>
    </w:sdt>
    <w:p w:rsidR="00DC3588" w:rsidRDefault="00DC3588">
      <w:pPr>
        <w:pStyle w:val="38"/>
        <w:tabs>
          <w:tab w:val="right" w:leader="dot" w:pos="9921"/>
        </w:tabs>
      </w:pPr>
    </w:p>
    <w:p w:rsidR="00DC3588" w:rsidRDefault="00DC3588">
      <w:pPr>
        <w:pStyle w:val="38"/>
        <w:tabs>
          <w:tab w:val="right" w:leader="dot" w:pos="9921"/>
        </w:tabs>
      </w:pPr>
    </w:p>
    <w:p w:rsidR="00DC3588" w:rsidRDefault="00DC3588">
      <w:pPr>
        <w:pStyle w:val="38"/>
        <w:tabs>
          <w:tab w:val="right" w:leader="dot" w:pos="9921"/>
        </w:tabs>
        <w:rPr>
          <w:i/>
        </w:rPr>
      </w:pPr>
    </w:p>
    <w:p w:rsidR="00DC3588" w:rsidRDefault="000B754E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DC3588" w:rsidRDefault="000B754E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_RefHeading___Toc1458_3044855101"/>
      <w:bookmarkStart w:id="1" w:name="_Toc51339692"/>
      <w:bookmarkStart w:id="2" w:name="_Toc139986329"/>
      <w:bookmarkEnd w:id="0"/>
      <w:r>
        <w:rPr>
          <w:lang w:val="ru-RU"/>
        </w:rPr>
        <w:lastRenderedPageBreak/>
        <w:t>Общие сведения</w:t>
      </w:r>
      <w:bookmarkEnd w:id="1"/>
      <w:bookmarkEnd w:id="2"/>
    </w:p>
    <w:p w:rsidR="00DC3588" w:rsidRDefault="000B754E">
      <w:pPr>
        <w:pStyle w:val="4"/>
        <w:numPr>
          <w:ilvl w:val="1"/>
          <w:numId w:val="3"/>
        </w:numPr>
      </w:pPr>
      <w:bookmarkStart w:id="3" w:name="__RefHeading___Toc1460_3044855101"/>
      <w:bookmarkStart w:id="4" w:name="_Toc46743505"/>
      <w:bookmarkStart w:id="5" w:name="_Toc139986330"/>
      <w:bookmarkEnd w:id="3"/>
      <w:r>
        <w:t>Обозначения и сокращения</w:t>
      </w:r>
      <w:bookmarkEnd w:id="4"/>
      <w:bookmarkEnd w:id="5"/>
    </w:p>
    <w:p w:rsidR="00DC3588" w:rsidRDefault="00DC3588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847"/>
        <w:gridCol w:w="7936"/>
      </w:tblGrid>
      <w:tr w:rsidR="00DC3588">
        <w:trPr>
          <w:cantSplit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Аварийный запас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Запас запасных частей и резервного оборудования, предназначенный для устранения технологических нарушений и их последствий на оборудовании станции</w:t>
            </w:r>
          </w:p>
        </w:tc>
      </w:tr>
      <w:tr w:rsidR="00DC3588">
        <w:trPr>
          <w:cantSplit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эксплуатации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Интервал </w:t>
            </w:r>
            <w:r>
              <w:rPr>
                <w:sz w:val="24"/>
                <w:szCs w:val="24"/>
              </w:rPr>
              <w:t>времени эксплуатации, в течение которого действуют гарантийные обязательства.</w:t>
            </w:r>
          </w:p>
        </w:tc>
      </w:tr>
      <w:tr w:rsidR="00DC3588">
        <w:trPr>
          <w:cantSplit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изделия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Эксплуатационный документ, содержащий сведения, удостоверяющие гарантии изготовителя, значения основных параметров и характеристик (свойств) изделия, а также </w:t>
            </w:r>
            <w:r>
              <w:rPr>
                <w:sz w:val="24"/>
                <w:szCs w:val="24"/>
              </w:rPr>
              <w:t>сведения о сертификации и утилизации изделия</w:t>
            </w:r>
          </w:p>
        </w:tc>
      </w:tr>
      <w:tr w:rsidR="00DC3588">
        <w:trPr>
          <w:cantSplit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Аварийный запас</w:t>
            </w:r>
          </w:p>
        </w:tc>
      </w:tr>
      <w:tr w:rsidR="00DC3588">
        <w:trPr>
          <w:cantSplit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БГСО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грузовых и складских операций</w:t>
            </w:r>
          </w:p>
        </w:tc>
      </w:tr>
      <w:tr w:rsidR="00DC3588">
        <w:trPr>
          <w:cantSplit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типа</w:t>
            </w:r>
          </w:p>
        </w:tc>
      </w:tr>
      <w:tr w:rsidR="00DC3588">
        <w:trPr>
          <w:cantSplit/>
          <w:jc w:val="center"/>
        </w:trPr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</w:t>
            </w:r>
          </w:p>
        </w:tc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Противоаварийная автоматика</w:t>
            </w:r>
          </w:p>
        </w:tc>
      </w:tr>
      <w:tr w:rsidR="00DC3588">
        <w:trPr>
          <w:cantSplit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РЭ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</w:t>
            </w:r>
          </w:p>
        </w:tc>
      </w:tr>
      <w:tr w:rsidR="00DC3588">
        <w:trPr>
          <w:cantSplit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СШГЭС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Саяно-Шушенская гидроэлектростанция филиала ПАО «РусГидро» - </w:t>
            </w:r>
            <w:r>
              <w:rPr>
                <w:sz w:val="24"/>
                <w:szCs w:val="24"/>
              </w:rPr>
              <w:t>«Саяно-Шушенская ГЭС имени П.С. Непорожнего»</w:t>
            </w:r>
          </w:p>
        </w:tc>
      </w:tr>
      <w:tr w:rsidR="00DC3588">
        <w:trPr>
          <w:cantSplit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DC3588">
        <w:trPr>
          <w:cantSplit/>
          <w:jc w:val="center"/>
        </w:trPr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</w:t>
            </w:r>
          </w:p>
        </w:tc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Default="000B75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«Саяно-Шушенская ГЭС имени П.С. Непорожнего»</w:t>
            </w:r>
          </w:p>
        </w:tc>
      </w:tr>
    </w:tbl>
    <w:p w:rsidR="00DC3588" w:rsidRDefault="00DC3588">
      <w:pPr>
        <w:keepNext/>
        <w:keepLines/>
        <w:jc w:val="both"/>
        <w:rPr>
          <w:sz w:val="24"/>
          <w:szCs w:val="24"/>
        </w:rPr>
      </w:pPr>
    </w:p>
    <w:p w:rsidR="00DC3588" w:rsidRDefault="00DC3588">
      <w:pPr>
        <w:keepNext/>
        <w:keepLines/>
        <w:jc w:val="both"/>
        <w:rPr>
          <w:sz w:val="24"/>
          <w:szCs w:val="24"/>
        </w:rPr>
      </w:pPr>
    </w:p>
    <w:p w:rsidR="00DC3588" w:rsidRDefault="000B754E">
      <w:pPr>
        <w:keepNext/>
        <w:keepLines/>
        <w:rPr>
          <w:sz w:val="24"/>
          <w:szCs w:val="24"/>
        </w:rPr>
      </w:pPr>
      <w:r>
        <w:br w:type="page"/>
      </w:r>
    </w:p>
    <w:p w:rsidR="00DC3588" w:rsidRPr="00DD5865" w:rsidRDefault="000B754E" w:rsidP="00DD5865">
      <w:pPr>
        <w:pStyle w:val="4"/>
        <w:numPr>
          <w:ilvl w:val="1"/>
          <w:numId w:val="3"/>
        </w:numPr>
        <w:tabs>
          <w:tab w:val="clear" w:pos="0"/>
          <w:tab w:val="num" w:pos="567"/>
        </w:tabs>
        <w:spacing w:before="0" w:after="0"/>
        <w:ind w:left="0" w:firstLine="0"/>
      </w:pPr>
      <w:bookmarkStart w:id="6" w:name="__RefHeading___Toc1462_3044855101"/>
      <w:bookmarkStart w:id="7" w:name="_Toc139986331"/>
      <w:bookmarkStart w:id="8" w:name="_Toc46743506"/>
      <w:bookmarkEnd w:id="6"/>
      <w:r w:rsidRPr="00DD5865">
        <w:lastRenderedPageBreak/>
        <w:t>Наименование закупаемой продукции</w:t>
      </w:r>
      <w:bookmarkEnd w:id="7"/>
      <w:bookmarkEnd w:id="8"/>
    </w:p>
    <w:p w:rsidR="00DC3588" w:rsidRPr="00DD5865" w:rsidRDefault="000B754E" w:rsidP="00DD5865">
      <w:pPr>
        <w:widowControl w:val="0"/>
        <w:tabs>
          <w:tab w:val="left" w:pos="426"/>
          <w:tab w:val="num" w:pos="567"/>
        </w:tabs>
        <w:jc w:val="both"/>
        <w:rPr>
          <w:rStyle w:val="aff1"/>
          <w:b w:val="0"/>
          <w:bCs/>
          <w:sz w:val="24"/>
          <w:szCs w:val="24"/>
        </w:rPr>
      </w:pPr>
      <w:r w:rsidRPr="00DD5865">
        <w:rPr>
          <w:rFonts w:eastAsia="Calibri"/>
          <w:sz w:val="24"/>
          <w:szCs w:val="24"/>
          <w:lang w:eastAsia="x-none"/>
        </w:rPr>
        <w:t xml:space="preserve">Устройства защит для нужд филиала ПАО "РусГидро"-"Саяно-Шушенская </w:t>
      </w:r>
      <w:r w:rsidRPr="00DD5865">
        <w:rPr>
          <w:rFonts w:eastAsia="Calibri"/>
          <w:sz w:val="24"/>
          <w:szCs w:val="24"/>
          <w:lang w:eastAsia="x-none"/>
        </w:rPr>
        <w:t>ГЭС имени П.С.Непорожнего" (аварийный запас), далее – Товар</w:t>
      </w:r>
      <w:r w:rsidRPr="00DD5865">
        <w:rPr>
          <w:rFonts w:eastAsia="Calibri"/>
          <w:sz w:val="24"/>
          <w:szCs w:val="24"/>
          <w:lang w:eastAsia="x-none"/>
        </w:rPr>
        <w:t>.</w:t>
      </w:r>
    </w:p>
    <w:p w:rsidR="00DC3588" w:rsidRPr="00DD5865" w:rsidRDefault="000B754E" w:rsidP="00DD5865">
      <w:pPr>
        <w:pStyle w:val="4"/>
        <w:numPr>
          <w:ilvl w:val="1"/>
          <w:numId w:val="3"/>
        </w:numPr>
        <w:tabs>
          <w:tab w:val="clear" w:pos="0"/>
          <w:tab w:val="num" w:pos="567"/>
        </w:tabs>
        <w:spacing w:before="0" w:after="0"/>
        <w:ind w:left="0" w:firstLine="0"/>
      </w:pPr>
      <w:bookmarkStart w:id="9" w:name="__RefHeading___Toc1464_3044855101"/>
      <w:bookmarkStart w:id="10" w:name="_Toc46743507"/>
      <w:bookmarkStart w:id="11" w:name="_Toc139986332"/>
      <w:bookmarkEnd w:id="9"/>
      <w:r w:rsidRPr="00DD5865">
        <w:t xml:space="preserve">Цель </w:t>
      </w:r>
      <w:bookmarkEnd w:id="10"/>
      <w:r w:rsidRPr="00DD5865">
        <w:rPr>
          <w:lang w:val="ru-RU"/>
        </w:rPr>
        <w:t>использования закупаемой продукции</w:t>
      </w:r>
      <w:bookmarkEnd w:id="11"/>
    </w:p>
    <w:p w:rsidR="00DC3588" w:rsidRPr="00DD5865" w:rsidRDefault="000B754E" w:rsidP="00DD5865">
      <w:pPr>
        <w:widowControl w:val="0"/>
        <w:tabs>
          <w:tab w:val="left" w:pos="426"/>
          <w:tab w:val="num" w:pos="567"/>
        </w:tabs>
        <w:jc w:val="both"/>
        <w:rPr>
          <w:rStyle w:val="aff1"/>
          <w:rFonts w:eastAsia="Calibri"/>
          <w:b w:val="0"/>
          <w:i w:val="0"/>
          <w:sz w:val="24"/>
          <w:szCs w:val="24"/>
          <w:shd w:val="clear" w:color="auto" w:fill="auto"/>
          <w:lang w:eastAsia="x-none"/>
        </w:rPr>
      </w:pPr>
      <w:r w:rsidRPr="00DD5865">
        <w:rPr>
          <w:rFonts w:eastAsia="Calibri"/>
          <w:sz w:val="24"/>
          <w:szCs w:val="24"/>
          <w:lang w:eastAsia="x-none"/>
        </w:rPr>
        <w:t>Целью приобретения и поддержания определенного количества АЗ является минимизация материального ущерба от возможных технологических нарушений на оборудова</w:t>
      </w:r>
      <w:r w:rsidRPr="00DD5865">
        <w:rPr>
          <w:rFonts w:eastAsia="Calibri"/>
          <w:sz w:val="24"/>
          <w:szCs w:val="24"/>
          <w:lang w:eastAsia="x-none"/>
        </w:rPr>
        <w:t>нии за счет сокращения времени обеспечения запасными частями и/или оборудованием, необходимыми для аварийно-восстановительных работ или работ, направленных на предотвращение возможных аварийных отказов на производственном оборудовании станции, а также форм</w:t>
      </w:r>
      <w:r w:rsidRPr="00DD5865">
        <w:rPr>
          <w:rFonts w:eastAsia="Calibri"/>
          <w:sz w:val="24"/>
          <w:szCs w:val="24"/>
          <w:lang w:eastAsia="x-none"/>
        </w:rPr>
        <w:t>ирование аварийного запаса для оборудования устройств противоаварийной автоматики Саяно-Шушенской ГЭС.</w:t>
      </w:r>
    </w:p>
    <w:p w:rsidR="00DC3588" w:rsidRPr="00DD5865" w:rsidRDefault="000B754E" w:rsidP="00DD5865">
      <w:pPr>
        <w:pStyle w:val="4"/>
        <w:numPr>
          <w:ilvl w:val="1"/>
          <w:numId w:val="3"/>
        </w:numPr>
        <w:tabs>
          <w:tab w:val="clear" w:pos="0"/>
          <w:tab w:val="num" w:pos="567"/>
        </w:tabs>
        <w:spacing w:before="0" w:after="0"/>
        <w:ind w:left="0" w:firstLine="0"/>
      </w:pPr>
      <w:bookmarkStart w:id="12" w:name="__RefHeading___Toc1468_3044855101"/>
      <w:bookmarkStart w:id="13" w:name="_Toc46743509"/>
      <w:bookmarkStart w:id="14" w:name="_Toc139986334"/>
      <w:bookmarkStart w:id="15" w:name="_Hlk49857604"/>
      <w:bookmarkEnd w:id="12"/>
      <w:r w:rsidRPr="00DD5865">
        <w:t xml:space="preserve">Информация в отношении исполнения договора, </w:t>
      </w:r>
      <w:bookmarkStart w:id="16" w:name="_Hlk46492347"/>
      <w:r w:rsidRPr="00DD5865">
        <w:t>которая должна быть учтена при подготовке заявки</w:t>
      </w:r>
      <w:bookmarkEnd w:id="13"/>
      <w:bookmarkEnd w:id="14"/>
      <w:bookmarkEnd w:id="15"/>
      <w:bookmarkEnd w:id="16"/>
    </w:p>
    <w:p w:rsidR="00DC3588" w:rsidRPr="00DD5865" w:rsidRDefault="000B754E" w:rsidP="00DD5865">
      <w:pPr>
        <w:widowControl w:val="0"/>
        <w:tabs>
          <w:tab w:val="left" w:pos="426"/>
          <w:tab w:val="num" w:pos="567"/>
        </w:tabs>
        <w:jc w:val="both"/>
        <w:rPr>
          <w:rStyle w:val="aff1"/>
          <w:rFonts w:eastAsia="Calibri"/>
          <w:b w:val="0"/>
          <w:sz w:val="24"/>
          <w:szCs w:val="24"/>
          <w:shd w:val="clear" w:color="auto" w:fill="auto"/>
          <w:lang w:eastAsia="x-none"/>
        </w:rPr>
      </w:pPr>
      <w:r w:rsidRPr="00DD5865">
        <w:rPr>
          <w:rFonts w:eastAsia="Calibri"/>
          <w:sz w:val="24"/>
          <w:szCs w:val="24"/>
          <w:lang w:eastAsia="x-none"/>
        </w:rPr>
        <w:t>Обязательство по поставке считается исполненным после перед</w:t>
      </w:r>
      <w:r w:rsidRPr="00DD5865">
        <w:rPr>
          <w:rFonts w:eastAsia="Calibri"/>
          <w:sz w:val="24"/>
          <w:szCs w:val="24"/>
          <w:lang w:eastAsia="x-none"/>
        </w:rPr>
        <w:t xml:space="preserve">ачи Товара Покупателю на складе Покупателя и подписания </w:t>
      </w:r>
      <w:r w:rsidRPr="00DD5865">
        <w:rPr>
          <w:rFonts w:eastAsia="Calibri"/>
          <w:sz w:val="24"/>
          <w:szCs w:val="24"/>
          <w:lang w:eastAsia="x-none"/>
        </w:rPr>
        <w:t>универсального передаточного документа (</w:t>
      </w:r>
      <w:r w:rsidRPr="00DD5865">
        <w:rPr>
          <w:rFonts w:eastAsia="Calibri"/>
          <w:sz w:val="24"/>
          <w:szCs w:val="24"/>
          <w:lang w:eastAsia="x-none"/>
        </w:rPr>
        <w:t>УПД</w:t>
      </w:r>
      <w:r w:rsidRPr="00DD5865">
        <w:rPr>
          <w:rFonts w:eastAsia="Calibri"/>
          <w:sz w:val="24"/>
          <w:szCs w:val="24"/>
          <w:lang w:eastAsia="x-none"/>
        </w:rPr>
        <w:t>)</w:t>
      </w:r>
      <w:r w:rsidRPr="00DD5865">
        <w:rPr>
          <w:rFonts w:eastAsia="Calibri"/>
          <w:sz w:val="24"/>
          <w:szCs w:val="24"/>
          <w:lang w:eastAsia="x-none"/>
        </w:rPr>
        <w:t xml:space="preserve"> уполномоченными представителями сторон.</w:t>
      </w:r>
    </w:p>
    <w:p w:rsidR="00DC3588" w:rsidRPr="00DD5865" w:rsidRDefault="000B754E" w:rsidP="00DD5865">
      <w:pPr>
        <w:pStyle w:val="1"/>
        <w:keepLines/>
        <w:numPr>
          <w:ilvl w:val="0"/>
          <w:numId w:val="3"/>
        </w:numPr>
        <w:tabs>
          <w:tab w:val="clear" w:pos="0"/>
          <w:tab w:val="num" w:pos="567"/>
        </w:tabs>
        <w:spacing w:before="0" w:after="0"/>
        <w:ind w:left="0" w:firstLine="0"/>
        <w:jc w:val="center"/>
        <w:rPr>
          <w:iCs/>
          <w:caps/>
          <w:sz w:val="24"/>
          <w:szCs w:val="24"/>
          <w:lang w:val="ru-RU"/>
        </w:rPr>
      </w:pPr>
      <w:bookmarkStart w:id="17" w:name="__RefHeading___Toc1470_3044855101"/>
      <w:bookmarkStart w:id="18" w:name="_Hlk48209761_Копия_1"/>
      <w:bookmarkStart w:id="19" w:name="_Toc50125126"/>
      <w:bookmarkStart w:id="20" w:name="_Toc51339693"/>
      <w:bookmarkStart w:id="21" w:name="_Toc139986335"/>
      <w:bookmarkEnd w:id="17"/>
      <w:bookmarkEnd w:id="18"/>
      <w:bookmarkEnd w:id="19"/>
      <w:r w:rsidRPr="00DD5865">
        <w:rPr>
          <w:iCs/>
          <w:sz w:val="24"/>
          <w:szCs w:val="24"/>
        </w:rPr>
        <w:t>Требования к продукции</w:t>
      </w:r>
      <w:bookmarkEnd w:id="20"/>
      <w:bookmarkEnd w:id="21"/>
    </w:p>
    <w:p w:rsidR="00DC3588" w:rsidRPr="00DD5865" w:rsidRDefault="000B754E" w:rsidP="00DD5865">
      <w:pPr>
        <w:pStyle w:val="4"/>
        <w:numPr>
          <w:ilvl w:val="1"/>
          <w:numId w:val="3"/>
        </w:numPr>
        <w:tabs>
          <w:tab w:val="clear" w:pos="0"/>
          <w:tab w:val="num" w:pos="567"/>
        </w:tabs>
        <w:spacing w:before="0" w:after="0"/>
        <w:ind w:left="0" w:firstLine="0"/>
      </w:pPr>
      <w:bookmarkStart w:id="22" w:name="__RefHeading___Toc1472_3044855101"/>
      <w:bookmarkStart w:id="23" w:name="_Toc139986336"/>
      <w:bookmarkEnd w:id="22"/>
      <w:r w:rsidRPr="00DD5865">
        <w:t xml:space="preserve">Требования к объемам и срокам </w:t>
      </w:r>
      <w:r w:rsidRPr="00DD5865">
        <w:rPr>
          <w:lang w:val="ru-RU"/>
        </w:rPr>
        <w:t>поставки</w:t>
      </w:r>
      <w:bookmarkEnd w:id="23"/>
    </w:p>
    <w:p w:rsidR="00DC3588" w:rsidRPr="00DD5865" w:rsidRDefault="000B754E" w:rsidP="00DD5865">
      <w:pPr>
        <w:pStyle w:val="31"/>
        <w:numPr>
          <w:ilvl w:val="2"/>
          <w:numId w:val="3"/>
        </w:numPr>
        <w:tabs>
          <w:tab w:val="clear" w:pos="0"/>
          <w:tab w:val="num" w:pos="567"/>
        </w:tabs>
        <w:spacing w:before="0" w:after="0"/>
        <w:ind w:left="0" w:firstLine="0"/>
      </w:pPr>
      <w:bookmarkStart w:id="24" w:name="__RefHeading___Toc1474_3044855101"/>
      <w:bookmarkStart w:id="25" w:name="_Toc139986337"/>
      <w:bookmarkEnd w:id="24"/>
      <w:r w:rsidRPr="00DD5865">
        <w:rPr>
          <w:lang w:val="ru-RU"/>
        </w:rPr>
        <w:t>Перечень и объем закупаемой продукции</w:t>
      </w:r>
      <w:bookmarkEnd w:id="25"/>
    </w:p>
    <w:p w:rsidR="00DC3588" w:rsidRPr="00DD5865" w:rsidRDefault="000B754E" w:rsidP="00DD5865">
      <w:pPr>
        <w:pStyle w:val="1"/>
        <w:keepLines/>
        <w:tabs>
          <w:tab w:val="clear" w:pos="0"/>
          <w:tab w:val="num" w:pos="567"/>
        </w:tabs>
        <w:spacing w:before="0" w:after="0"/>
        <w:ind w:left="0" w:firstLine="0"/>
        <w:rPr>
          <w:sz w:val="24"/>
          <w:szCs w:val="24"/>
          <w:lang w:val="ru-RU"/>
        </w:rPr>
      </w:pPr>
      <w:bookmarkStart w:id="26" w:name="__RefHeading___Toc1476_3044855101"/>
      <w:bookmarkStart w:id="27" w:name="_Toc51339695"/>
      <w:bookmarkStart w:id="28" w:name="_Toc139986338"/>
      <w:bookmarkEnd w:id="26"/>
      <w:r w:rsidRPr="00DD5865">
        <w:rPr>
          <w:sz w:val="24"/>
          <w:szCs w:val="24"/>
        </w:rPr>
        <w:t xml:space="preserve">Таблица </w:t>
      </w:r>
      <w:r w:rsidRPr="00DD5865">
        <w:rPr>
          <w:sz w:val="24"/>
          <w:szCs w:val="24"/>
          <w:lang w:val="ru-RU"/>
        </w:rPr>
        <w:t>1.1</w:t>
      </w:r>
      <w:r w:rsidRPr="00DD5865">
        <w:rPr>
          <w:sz w:val="24"/>
          <w:szCs w:val="24"/>
        </w:rPr>
        <w:t xml:space="preserve"> </w:t>
      </w:r>
      <w:r w:rsidRPr="00DD5865">
        <w:rPr>
          <w:sz w:val="24"/>
          <w:szCs w:val="24"/>
          <w:lang w:val="ru-RU"/>
        </w:rPr>
        <w:t xml:space="preserve">Перечень </w:t>
      </w:r>
      <w:bookmarkEnd w:id="27"/>
      <w:r w:rsidRPr="00DD5865">
        <w:rPr>
          <w:sz w:val="24"/>
          <w:szCs w:val="24"/>
          <w:lang w:val="ru-RU"/>
        </w:rPr>
        <w:t>и объем закупаемой продукции</w:t>
      </w:r>
      <w:bookmarkEnd w:id="28"/>
      <w:r w:rsidRPr="00DD5865">
        <w:rPr>
          <w:sz w:val="24"/>
          <w:szCs w:val="24"/>
          <w:lang w:val="ru-RU"/>
        </w:rPr>
        <w:t xml:space="preserve"> </w:t>
      </w:r>
    </w:p>
    <w:p w:rsidR="00AC78C9" w:rsidRPr="00DD5865" w:rsidRDefault="00AC78C9" w:rsidP="00DD5865">
      <w:pPr>
        <w:pStyle w:val="1"/>
        <w:keepLines/>
        <w:numPr>
          <w:ilvl w:val="3"/>
          <w:numId w:val="3"/>
        </w:numPr>
        <w:tabs>
          <w:tab w:val="clear" w:pos="0"/>
          <w:tab w:val="num" w:pos="567"/>
        </w:tabs>
        <w:spacing w:before="0" w:after="0"/>
        <w:ind w:left="0" w:firstLine="0"/>
        <w:jc w:val="both"/>
        <w:rPr>
          <w:rFonts w:eastAsia="Times New Roman"/>
          <w:b w:val="0"/>
          <w:sz w:val="24"/>
          <w:szCs w:val="24"/>
          <w:lang w:val="ru-RU"/>
        </w:rPr>
      </w:pPr>
      <w:r w:rsidRPr="00DD5865">
        <w:rPr>
          <w:rFonts w:eastAsia="Times New Roman"/>
          <w:b w:val="0"/>
          <w:sz w:val="24"/>
          <w:szCs w:val="24"/>
          <w:lang w:val="ru-RU"/>
        </w:rPr>
        <w:t>Закупка осуществляется в целях комплектования аварийного запаса запасных частей и расходных материалов к оборудованию, используемым заказчиком. В соответствии с технической документацией на оборудование, поставка эквивалентов позиций 1 — 14 Таблицы 1.1 не рассматривается. Допуск</w:t>
      </w:r>
      <w:r w:rsidRPr="00DD5865">
        <w:rPr>
          <w:rFonts w:eastAsia="Times New Roman"/>
          <w:b w:val="0"/>
          <w:sz w:val="24"/>
          <w:szCs w:val="24"/>
          <w:lang w:val="ru-RU"/>
        </w:rPr>
        <w:t>ается поставка эквивалентной продукции, указанной в позиции 15 Таблицы 1.1., при этом наименование эквивалентной продукции указывается в Коммерческом предложении участника.</w:t>
      </w:r>
    </w:p>
    <w:tbl>
      <w:tblPr>
        <w:tblW w:w="10236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738"/>
        <w:gridCol w:w="7513"/>
        <w:gridCol w:w="945"/>
        <w:gridCol w:w="1040"/>
      </w:tblGrid>
      <w:tr w:rsidR="00DC3588" w:rsidRPr="00DD5865" w:rsidTr="00DD5865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588" w:rsidRPr="00DD5865" w:rsidRDefault="000B754E" w:rsidP="00DD5865">
            <w:pPr>
              <w:keepNext/>
              <w:widowControl w:val="0"/>
              <w:tabs>
                <w:tab w:val="num" w:pos="567"/>
              </w:tabs>
              <w:jc w:val="center"/>
              <w:rPr>
                <w:sz w:val="20"/>
                <w:szCs w:val="20"/>
              </w:rPr>
            </w:pPr>
            <w:r w:rsidRPr="00DD5865">
              <w:rPr>
                <w:sz w:val="20"/>
                <w:szCs w:val="20"/>
              </w:rPr>
              <w:t>№</w:t>
            </w:r>
            <w:r w:rsidR="00DD5865">
              <w:rPr>
                <w:sz w:val="20"/>
                <w:szCs w:val="20"/>
              </w:rPr>
              <w:t xml:space="preserve"> </w:t>
            </w:r>
            <w:r w:rsidRPr="00DD5865">
              <w:rPr>
                <w:sz w:val="20"/>
                <w:szCs w:val="20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588" w:rsidRPr="00DD5865" w:rsidRDefault="000B754E" w:rsidP="00DD5865">
            <w:pPr>
              <w:keepNext/>
              <w:widowControl w:val="0"/>
              <w:tabs>
                <w:tab w:val="num" w:pos="567"/>
              </w:tabs>
              <w:jc w:val="center"/>
              <w:rPr>
                <w:sz w:val="20"/>
                <w:szCs w:val="20"/>
              </w:rPr>
            </w:pPr>
            <w:r w:rsidRPr="00DD5865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588" w:rsidRPr="00DD5865" w:rsidRDefault="000B754E" w:rsidP="00DD5865">
            <w:pPr>
              <w:keepNext/>
              <w:widowControl w:val="0"/>
              <w:tabs>
                <w:tab w:val="num" w:pos="567"/>
              </w:tabs>
              <w:jc w:val="center"/>
              <w:rPr>
                <w:sz w:val="20"/>
                <w:szCs w:val="20"/>
              </w:rPr>
            </w:pPr>
            <w:r w:rsidRPr="00DD5865">
              <w:rPr>
                <w:sz w:val="20"/>
                <w:szCs w:val="20"/>
              </w:rPr>
              <w:t>Ед</w:t>
            </w:r>
            <w:r w:rsidR="00DD5865">
              <w:rPr>
                <w:sz w:val="20"/>
                <w:szCs w:val="20"/>
              </w:rPr>
              <w:t xml:space="preserve">. </w:t>
            </w:r>
            <w:r w:rsidRPr="00DD5865">
              <w:rPr>
                <w:sz w:val="20"/>
                <w:szCs w:val="20"/>
              </w:rPr>
              <w:t>изм</w:t>
            </w:r>
            <w:r w:rsidR="00DD5865">
              <w:rPr>
                <w:sz w:val="20"/>
                <w:szCs w:val="20"/>
              </w:rPr>
              <w:t>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588" w:rsidRPr="00DD5865" w:rsidRDefault="000B754E" w:rsidP="00DD5865">
            <w:pPr>
              <w:keepNext/>
              <w:widowControl w:val="0"/>
              <w:tabs>
                <w:tab w:val="num" w:pos="567"/>
              </w:tabs>
              <w:jc w:val="center"/>
              <w:rPr>
                <w:sz w:val="20"/>
                <w:szCs w:val="20"/>
              </w:rPr>
            </w:pPr>
            <w:r w:rsidRPr="00DD5865">
              <w:rPr>
                <w:sz w:val="20"/>
                <w:szCs w:val="20"/>
              </w:rPr>
              <w:t>Кол</w:t>
            </w:r>
            <w:r w:rsidR="00DD5865">
              <w:rPr>
                <w:sz w:val="20"/>
                <w:szCs w:val="20"/>
              </w:rPr>
              <w:t>-</w:t>
            </w:r>
            <w:r w:rsidRPr="00DD5865">
              <w:rPr>
                <w:sz w:val="20"/>
                <w:szCs w:val="20"/>
              </w:rPr>
              <w:t>во</w:t>
            </w:r>
          </w:p>
        </w:tc>
      </w:tr>
      <w:tr w:rsidR="00DC3588" w:rsidRPr="00DD5865" w:rsidTr="00DD5865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b/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b/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b/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b/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4</w:t>
            </w:r>
          </w:p>
        </w:tc>
      </w:tr>
      <w:tr w:rsidR="00DC3588" w:rsidRPr="00DD5865" w:rsidTr="00DD586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7"/>
              </w:numPr>
              <w:tabs>
                <w:tab w:val="clear" w:pos="0"/>
                <w:tab w:val="num" w:pos="567"/>
              </w:tabs>
              <w:ind w:left="0" w:firstLine="0"/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i/>
                <w:sz w:val="24"/>
                <w:szCs w:val="24"/>
              </w:rPr>
            </w:pPr>
            <w:r w:rsidRPr="00DD5865">
              <w:rPr>
                <w:i/>
                <w:iCs/>
                <w:color w:val="000000"/>
                <w:sz w:val="24"/>
                <w:szCs w:val="24"/>
              </w:rPr>
              <w:t>Источник питания B4LE (1KHL015045P0001)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1</w:t>
            </w:r>
          </w:p>
        </w:tc>
      </w:tr>
      <w:tr w:rsidR="00DC3588" w:rsidRPr="00DD5865" w:rsidTr="00DD586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7"/>
              </w:numPr>
              <w:tabs>
                <w:tab w:val="clear" w:pos="0"/>
                <w:tab w:val="num" w:pos="567"/>
              </w:tabs>
              <w:ind w:left="0" w:firstLine="0"/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i/>
                <w:iCs/>
                <w:color w:val="000000"/>
                <w:sz w:val="24"/>
                <w:szCs w:val="24"/>
              </w:rPr>
              <w:t>Модуль фильтра приемника P4LR (1KHL015107R0001)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1</w:t>
            </w:r>
          </w:p>
        </w:tc>
      </w:tr>
      <w:tr w:rsidR="00DC3588" w:rsidRPr="00DD5865" w:rsidTr="00DD586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7"/>
              </w:numPr>
              <w:tabs>
                <w:tab w:val="clear" w:pos="0"/>
                <w:tab w:val="num" w:pos="567"/>
              </w:tabs>
              <w:ind w:left="0" w:firstLine="0"/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i/>
                <w:iCs/>
                <w:color w:val="000000"/>
                <w:sz w:val="24"/>
                <w:szCs w:val="24"/>
              </w:rPr>
              <w:t>Модем</w:t>
            </w:r>
            <w:r w:rsidRPr="00DD5865">
              <w:rPr>
                <w:i/>
                <w:iCs/>
                <w:color w:val="000000"/>
                <w:sz w:val="24"/>
                <w:szCs w:val="24"/>
              </w:rPr>
              <w:t xml:space="preserve"> G4AK (1KHL016009R0001)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1</w:t>
            </w:r>
          </w:p>
        </w:tc>
      </w:tr>
      <w:tr w:rsidR="00DC3588" w:rsidRPr="00DD5865" w:rsidTr="00DD586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7"/>
              </w:numPr>
              <w:tabs>
                <w:tab w:val="clear" w:pos="0"/>
                <w:tab w:val="num" w:pos="567"/>
              </w:tabs>
              <w:ind w:left="0" w:firstLine="0"/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i/>
                <w:iCs/>
                <w:color w:val="000000"/>
                <w:sz w:val="24"/>
                <w:szCs w:val="24"/>
              </w:rPr>
              <w:t>Фильтр приемника (ETL600)P4RX (1KHW001356R0001)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1</w:t>
            </w:r>
          </w:p>
        </w:tc>
      </w:tr>
      <w:tr w:rsidR="00DC3588" w:rsidRPr="00DD5865" w:rsidTr="00DD586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7"/>
              </w:numPr>
              <w:tabs>
                <w:tab w:val="clear" w:pos="0"/>
                <w:tab w:val="num" w:pos="567"/>
              </w:tabs>
              <w:ind w:left="0" w:firstLine="0"/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i/>
                <w:iCs/>
                <w:color w:val="000000"/>
                <w:sz w:val="24"/>
                <w:szCs w:val="24"/>
              </w:rPr>
              <w:t>Фильтр передатчика E5TX (1KHW001381R0001)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1</w:t>
            </w:r>
          </w:p>
        </w:tc>
      </w:tr>
      <w:tr w:rsidR="00DC3588" w:rsidRPr="00DD5865" w:rsidTr="00DD586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7"/>
              </w:numPr>
              <w:tabs>
                <w:tab w:val="clear" w:pos="0"/>
                <w:tab w:val="num" w:pos="567"/>
              </w:tabs>
              <w:ind w:left="0" w:firstLine="0"/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i/>
                <w:iCs/>
                <w:color w:val="000000"/>
                <w:sz w:val="24"/>
                <w:szCs w:val="24"/>
              </w:rPr>
              <w:t>Гибрид (ETL600)P3LE (1KHW001418R0002)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1</w:t>
            </w:r>
          </w:p>
        </w:tc>
      </w:tr>
      <w:tr w:rsidR="00DC3588" w:rsidRPr="00DD5865" w:rsidTr="00DD586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7"/>
              </w:numPr>
              <w:tabs>
                <w:tab w:val="clear" w:pos="0"/>
                <w:tab w:val="num" w:pos="567"/>
              </w:tabs>
              <w:ind w:left="0" w:firstLine="0"/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i/>
                <w:iCs/>
                <w:color w:val="000000"/>
                <w:sz w:val="24"/>
                <w:szCs w:val="24"/>
              </w:rPr>
              <w:t>Комбайнер P3LG (1KHW001432R0001)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1</w:t>
            </w:r>
          </w:p>
        </w:tc>
      </w:tr>
      <w:tr w:rsidR="00DC3588" w:rsidRPr="00DD5865" w:rsidTr="00DD5865"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7"/>
              </w:numPr>
              <w:tabs>
                <w:tab w:val="clear" w:pos="0"/>
                <w:tab w:val="num" w:pos="567"/>
              </w:tabs>
              <w:ind w:left="0" w:firstLine="0"/>
            </w:pP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i/>
                <w:iCs/>
                <w:color w:val="000000"/>
                <w:sz w:val="24"/>
                <w:szCs w:val="24"/>
              </w:rPr>
            </w:pPr>
            <w:r w:rsidRPr="00DD5865">
              <w:rPr>
                <w:i/>
                <w:iCs/>
                <w:color w:val="000000"/>
                <w:sz w:val="24"/>
                <w:szCs w:val="24"/>
              </w:rPr>
              <w:t>Модуль E5LB (HENF105317R0011)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1</w:t>
            </w:r>
          </w:p>
        </w:tc>
      </w:tr>
      <w:tr w:rsidR="00DC3588" w:rsidRPr="00DD5865" w:rsidTr="00DD5865"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7"/>
              </w:numPr>
              <w:tabs>
                <w:tab w:val="clear" w:pos="0"/>
                <w:tab w:val="num" w:pos="567"/>
              </w:tabs>
              <w:ind w:left="0" w:firstLine="0"/>
            </w:pP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i/>
                <w:iCs/>
                <w:color w:val="000000"/>
                <w:sz w:val="24"/>
                <w:szCs w:val="24"/>
              </w:rPr>
            </w:pPr>
            <w:r w:rsidRPr="00DD5865">
              <w:rPr>
                <w:i/>
                <w:iCs/>
                <w:color w:val="000000"/>
                <w:sz w:val="24"/>
                <w:szCs w:val="24"/>
              </w:rPr>
              <w:t>Модуль P1LA (HENF209556R0002)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1</w:t>
            </w:r>
          </w:p>
        </w:tc>
      </w:tr>
      <w:tr w:rsidR="00DC3588" w:rsidRPr="00DD5865" w:rsidTr="00DD5865"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7"/>
              </w:numPr>
              <w:tabs>
                <w:tab w:val="clear" w:pos="0"/>
                <w:tab w:val="num" w:pos="567"/>
              </w:tabs>
              <w:ind w:left="0" w:firstLine="0"/>
            </w:pP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i/>
                <w:iCs/>
                <w:color w:val="000000"/>
                <w:sz w:val="24"/>
                <w:szCs w:val="24"/>
              </w:rPr>
            </w:pPr>
            <w:r w:rsidRPr="00DD5865">
              <w:rPr>
                <w:i/>
                <w:iCs/>
                <w:color w:val="000000"/>
                <w:sz w:val="24"/>
                <w:szCs w:val="24"/>
              </w:rPr>
              <w:t>Модуль P3LB (HENF209568R0001)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1</w:t>
            </w:r>
          </w:p>
        </w:tc>
      </w:tr>
      <w:tr w:rsidR="00DC3588" w:rsidRPr="00DD5865" w:rsidTr="00DD5865"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7"/>
              </w:numPr>
              <w:tabs>
                <w:tab w:val="clear" w:pos="0"/>
                <w:tab w:val="num" w:pos="567"/>
              </w:tabs>
              <w:ind w:left="0" w:firstLine="0"/>
            </w:pP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i/>
                <w:iCs/>
                <w:color w:val="000000"/>
                <w:sz w:val="24"/>
                <w:szCs w:val="24"/>
              </w:rPr>
            </w:pPr>
            <w:r w:rsidRPr="00DD5865">
              <w:rPr>
                <w:i/>
                <w:iCs/>
                <w:color w:val="000000"/>
                <w:sz w:val="24"/>
                <w:szCs w:val="24"/>
              </w:rPr>
              <w:t>Модуль P3LD (HENF209651R0001)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1</w:t>
            </w:r>
          </w:p>
        </w:tc>
      </w:tr>
      <w:tr w:rsidR="00DC3588" w:rsidRPr="00DD5865" w:rsidTr="00DD5865"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7"/>
              </w:numPr>
              <w:tabs>
                <w:tab w:val="clear" w:pos="0"/>
                <w:tab w:val="num" w:pos="567"/>
              </w:tabs>
              <w:ind w:left="0" w:firstLine="0"/>
            </w:pP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i/>
                <w:iCs/>
                <w:color w:val="000000"/>
                <w:sz w:val="24"/>
                <w:szCs w:val="24"/>
              </w:rPr>
            </w:pPr>
            <w:r w:rsidRPr="00DD5865">
              <w:rPr>
                <w:i/>
                <w:iCs/>
                <w:color w:val="000000"/>
                <w:sz w:val="24"/>
                <w:szCs w:val="24"/>
              </w:rPr>
              <w:t>Модуль P4LQA (HENF209736R0003)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1</w:t>
            </w:r>
          </w:p>
        </w:tc>
      </w:tr>
      <w:tr w:rsidR="00DC3588" w:rsidRPr="00DD5865" w:rsidTr="00DD5865"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7"/>
              </w:numPr>
              <w:tabs>
                <w:tab w:val="clear" w:pos="0"/>
                <w:tab w:val="num" w:pos="567"/>
              </w:tabs>
              <w:ind w:left="0" w:firstLine="0"/>
            </w:pP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i/>
                <w:iCs/>
                <w:color w:val="000000"/>
                <w:sz w:val="24"/>
                <w:szCs w:val="24"/>
              </w:rPr>
            </w:pPr>
            <w:r w:rsidRPr="00DD5865">
              <w:rPr>
                <w:i/>
                <w:iCs/>
                <w:color w:val="000000"/>
                <w:sz w:val="24"/>
                <w:szCs w:val="24"/>
              </w:rPr>
              <w:t>Модуль B5LA (HENF327886R0001)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1</w:t>
            </w:r>
          </w:p>
        </w:tc>
      </w:tr>
      <w:tr w:rsidR="00DC3588" w:rsidRPr="00DD5865" w:rsidTr="00DD5865"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7"/>
              </w:numPr>
              <w:tabs>
                <w:tab w:val="clear" w:pos="0"/>
                <w:tab w:val="num" w:pos="567"/>
              </w:tabs>
              <w:ind w:left="0" w:firstLine="0"/>
            </w:pP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i/>
                <w:iCs/>
                <w:color w:val="000000"/>
                <w:sz w:val="24"/>
                <w:szCs w:val="24"/>
              </w:rPr>
            </w:pPr>
            <w:r w:rsidRPr="00DD5865">
              <w:rPr>
                <w:i/>
                <w:iCs/>
                <w:color w:val="000000"/>
                <w:sz w:val="24"/>
                <w:szCs w:val="24"/>
              </w:rPr>
              <w:t xml:space="preserve">Блок питания LXN1801-6G AC/DC 49.4V 500W </w:t>
            </w:r>
            <w:r w:rsidRPr="00DD5865">
              <w:rPr>
                <w:i/>
                <w:iCs/>
                <w:color w:val="000000"/>
                <w:sz w:val="24"/>
                <w:szCs w:val="24"/>
              </w:rPr>
              <w:t>(9CNB0LXN1801-6G)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1</w:t>
            </w:r>
          </w:p>
        </w:tc>
      </w:tr>
      <w:tr w:rsidR="00DC3588" w:rsidRPr="00DD5865" w:rsidTr="00DD5865"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7"/>
              </w:numPr>
              <w:tabs>
                <w:tab w:val="clear" w:pos="0"/>
                <w:tab w:val="num" w:pos="567"/>
              </w:tabs>
              <w:ind w:left="0" w:firstLine="0"/>
            </w:pP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i/>
                <w:iCs/>
                <w:color w:val="000000"/>
                <w:sz w:val="24"/>
                <w:szCs w:val="24"/>
              </w:rPr>
            </w:pPr>
            <w:r w:rsidRPr="00DD5865">
              <w:rPr>
                <w:i/>
                <w:iCs/>
                <w:color w:val="000000"/>
                <w:sz w:val="24"/>
                <w:szCs w:val="24"/>
              </w:rPr>
              <w:t>Кабель контрольный с маслостойкой изоляцией ÖLFLEX CLASSIC 110 10 G1.5 Lapp Group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i/>
                <w:sz w:val="24"/>
                <w:szCs w:val="24"/>
              </w:rPr>
            </w:pPr>
            <w:r w:rsidRPr="00DD5865">
              <w:rPr>
                <w:i/>
                <w:sz w:val="24"/>
                <w:szCs w:val="24"/>
              </w:rPr>
              <w:t>100</w:t>
            </w:r>
          </w:p>
        </w:tc>
      </w:tr>
    </w:tbl>
    <w:p w:rsidR="00DC3588" w:rsidRPr="00DD5865" w:rsidRDefault="000B754E" w:rsidP="00DD5865">
      <w:pPr>
        <w:pStyle w:val="31"/>
        <w:numPr>
          <w:ilvl w:val="2"/>
          <w:numId w:val="3"/>
        </w:numPr>
        <w:tabs>
          <w:tab w:val="clear" w:pos="0"/>
          <w:tab w:val="num" w:pos="567"/>
        </w:tabs>
        <w:spacing w:before="0" w:after="0"/>
        <w:ind w:left="0" w:firstLine="0"/>
        <w:rPr>
          <w:lang w:val="ru-RU"/>
        </w:rPr>
      </w:pPr>
      <w:bookmarkStart w:id="29" w:name="__RefHeading___Toc1353_2815573603"/>
      <w:bookmarkStart w:id="30" w:name="__RefHeading___Toc1478_3044855101"/>
      <w:bookmarkStart w:id="31" w:name="_Toc51339696"/>
      <w:bookmarkStart w:id="32" w:name="_Toc139986339"/>
      <w:bookmarkEnd w:id="29"/>
      <w:bookmarkEnd w:id="30"/>
      <w:r w:rsidRPr="00DD5865">
        <w:rPr>
          <w:lang w:val="ru-RU"/>
        </w:rPr>
        <w:t xml:space="preserve">Требования </w:t>
      </w:r>
      <w:bookmarkEnd w:id="31"/>
      <w:r w:rsidRPr="00DD5865">
        <w:rPr>
          <w:lang w:val="ru-RU"/>
        </w:rPr>
        <w:t>к срокам поставки продукции и оказания сопутствующих услуг</w:t>
      </w:r>
      <w:bookmarkEnd w:id="32"/>
    </w:p>
    <w:p w:rsidR="00DC3588" w:rsidRPr="00DD5865" w:rsidRDefault="000B754E" w:rsidP="00DD5865">
      <w:pPr>
        <w:pStyle w:val="1"/>
        <w:keepLines/>
        <w:tabs>
          <w:tab w:val="clear" w:pos="0"/>
          <w:tab w:val="num" w:pos="567"/>
        </w:tabs>
        <w:spacing w:before="0" w:after="0"/>
        <w:ind w:left="0" w:firstLine="0"/>
        <w:rPr>
          <w:sz w:val="24"/>
          <w:szCs w:val="24"/>
          <w:lang w:val="ru-RU"/>
        </w:rPr>
      </w:pPr>
      <w:bookmarkStart w:id="33" w:name="__RefHeading___Toc1480_3044855101"/>
      <w:bookmarkStart w:id="34" w:name="_Toc50125126_Копия_1"/>
      <w:bookmarkStart w:id="35" w:name="_Toc50125127"/>
      <w:bookmarkStart w:id="36" w:name="_Toc51339697"/>
      <w:bookmarkStart w:id="37" w:name="_Toc139986340"/>
      <w:bookmarkEnd w:id="33"/>
      <w:bookmarkEnd w:id="34"/>
      <w:r w:rsidRPr="00DD5865">
        <w:rPr>
          <w:sz w:val="24"/>
          <w:szCs w:val="24"/>
        </w:rPr>
        <w:t xml:space="preserve">Таблица </w:t>
      </w:r>
      <w:r w:rsidRPr="00DD5865">
        <w:rPr>
          <w:sz w:val="24"/>
          <w:szCs w:val="24"/>
          <w:lang w:val="ru-RU"/>
        </w:rPr>
        <w:t>2</w:t>
      </w:r>
      <w:r w:rsidRPr="00DD5865">
        <w:rPr>
          <w:sz w:val="24"/>
          <w:szCs w:val="24"/>
        </w:rPr>
        <w:t>.</w:t>
      </w:r>
      <w:r w:rsidRPr="00DD5865">
        <w:rPr>
          <w:sz w:val="24"/>
          <w:szCs w:val="24"/>
          <w:lang w:val="ru-RU"/>
        </w:rPr>
        <w:t>1</w:t>
      </w:r>
      <w:r w:rsidRPr="00DD5865">
        <w:rPr>
          <w:sz w:val="24"/>
          <w:szCs w:val="24"/>
        </w:rPr>
        <w:t xml:space="preserve"> </w:t>
      </w:r>
      <w:bookmarkStart w:id="38" w:name="_Hlk50465284"/>
      <w:r w:rsidRPr="00DD5865">
        <w:rPr>
          <w:sz w:val="24"/>
          <w:szCs w:val="24"/>
        </w:rPr>
        <w:t xml:space="preserve">Требования по срокам </w:t>
      </w:r>
      <w:bookmarkEnd w:id="35"/>
      <w:bookmarkEnd w:id="36"/>
      <w:bookmarkEnd w:id="38"/>
      <w:r w:rsidRPr="00DD5865">
        <w:rPr>
          <w:sz w:val="24"/>
          <w:szCs w:val="24"/>
          <w:lang w:val="ru-RU"/>
        </w:rPr>
        <w:t>поставки продукции</w:t>
      </w:r>
      <w:bookmarkEnd w:id="37"/>
      <w:r w:rsidRPr="00DD5865">
        <w:rPr>
          <w:sz w:val="24"/>
          <w:szCs w:val="24"/>
          <w:lang w:val="ru-RU"/>
        </w:rPr>
        <w:t xml:space="preserve"> </w:t>
      </w:r>
    </w:p>
    <w:tbl>
      <w:tblPr>
        <w:tblW w:w="1034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551"/>
        <w:gridCol w:w="5668"/>
      </w:tblGrid>
      <w:tr w:rsidR="00DC3588" w:rsidRPr="00DD5865" w:rsidTr="00DD58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sz w:val="20"/>
                <w:szCs w:val="20"/>
              </w:rPr>
            </w:pPr>
            <w:r w:rsidRPr="00DD5865"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sz w:val="20"/>
                <w:szCs w:val="20"/>
              </w:rPr>
            </w:pPr>
            <w:r w:rsidRPr="00DD5865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sz w:val="20"/>
                <w:szCs w:val="20"/>
              </w:rPr>
            </w:pPr>
            <w:r w:rsidRPr="00DD5865">
              <w:rPr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sz w:val="20"/>
                <w:szCs w:val="20"/>
              </w:rPr>
            </w:pPr>
            <w:r w:rsidRPr="00DD5865">
              <w:rPr>
                <w:sz w:val="20"/>
                <w:szCs w:val="20"/>
              </w:rPr>
              <w:t xml:space="preserve">Требования к окончанию срока </w:t>
            </w:r>
            <w:r w:rsidRPr="00DD5865">
              <w:rPr>
                <w:sz w:val="20"/>
                <w:szCs w:val="20"/>
              </w:rPr>
              <w:t>поставки продукции</w:t>
            </w:r>
          </w:p>
        </w:tc>
      </w:tr>
      <w:tr w:rsidR="00DC3588" w:rsidRPr="00DD5865" w:rsidTr="00DD58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pStyle w:val="affff3"/>
              <w:keepNext w:val="0"/>
              <w:widowControl w:val="0"/>
              <w:tabs>
                <w:tab w:val="num" w:pos="567"/>
              </w:tabs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pStyle w:val="affff3"/>
              <w:keepNext w:val="0"/>
              <w:widowControl w:val="0"/>
              <w:tabs>
                <w:tab w:val="num" w:pos="567"/>
              </w:tabs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4</w:t>
            </w:r>
          </w:p>
        </w:tc>
      </w:tr>
      <w:tr w:rsidR="00DC3588" w:rsidRPr="00DD5865" w:rsidTr="00DD58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8"/>
              </w:numPr>
              <w:tabs>
                <w:tab w:val="clear" w:pos="0"/>
                <w:tab w:val="num" w:pos="567"/>
              </w:tabs>
              <w:ind w:left="0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rFonts w:eastAsia="Calibri"/>
                <w:sz w:val="24"/>
                <w:szCs w:val="24"/>
                <w:lang w:eastAsia="x-none"/>
              </w:rPr>
              <w:t xml:space="preserve"> устройств</w:t>
            </w:r>
            <w:r w:rsidRPr="00DD5865">
              <w:rPr>
                <w:rFonts w:eastAsia="Calibri"/>
                <w:sz w:val="24"/>
                <w:szCs w:val="24"/>
                <w:lang w:eastAsia="x-none"/>
              </w:rPr>
              <w:t>а</w:t>
            </w:r>
            <w:r w:rsidRPr="00DD5865">
              <w:rPr>
                <w:rFonts w:eastAsia="Calibri"/>
                <w:sz w:val="24"/>
                <w:szCs w:val="24"/>
                <w:lang w:eastAsia="x-none"/>
              </w:rPr>
              <w:t xml:space="preserve"> защит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с даты, следующей за датой  заключения договора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bCs/>
                <w:sz w:val="24"/>
                <w:szCs w:val="24"/>
              </w:rPr>
              <w:t xml:space="preserve">не позднее </w:t>
            </w:r>
            <w:r w:rsidRPr="00DD5865">
              <w:rPr>
                <w:sz w:val="24"/>
                <w:szCs w:val="24"/>
              </w:rPr>
              <w:t xml:space="preserve">139 (ста тридцати девяти) </w:t>
            </w:r>
            <w:r w:rsidRPr="00DD5865">
              <w:rPr>
                <w:bCs/>
                <w:sz w:val="24"/>
                <w:szCs w:val="24"/>
              </w:rPr>
              <w:t>календарных дней с даты, следующей за датой заключения Договора</w:t>
            </w:r>
            <w:bookmarkStart w:id="39" w:name="_Toc46743510"/>
            <w:r w:rsidRPr="00DD5865">
              <w:rPr>
                <w:sz w:val="24"/>
                <w:szCs w:val="24"/>
              </w:rPr>
              <w:t xml:space="preserve"> По согласованию с Покупателем, допускается досрочная поставка Товара</w:t>
            </w:r>
            <w:bookmarkEnd w:id="39"/>
          </w:p>
        </w:tc>
      </w:tr>
    </w:tbl>
    <w:p w:rsidR="00DC3588" w:rsidRPr="00DD5865" w:rsidRDefault="00DC3588" w:rsidP="00DD5865">
      <w:pPr>
        <w:tabs>
          <w:tab w:val="num" w:pos="567"/>
        </w:tabs>
        <w:rPr>
          <w:sz w:val="24"/>
          <w:szCs w:val="24"/>
        </w:rPr>
        <w:sectPr w:rsidR="00DC3588" w:rsidRPr="00DD5865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DC3588" w:rsidRPr="00DD5865" w:rsidRDefault="000B754E" w:rsidP="00DD5865">
      <w:pPr>
        <w:pStyle w:val="4"/>
        <w:numPr>
          <w:ilvl w:val="1"/>
          <w:numId w:val="3"/>
        </w:numPr>
        <w:tabs>
          <w:tab w:val="clear" w:pos="0"/>
          <w:tab w:val="num" w:pos="567"/>
        </w:tabs>
        <w:spacing w:before="0" w:after="0"/>
        <w:ind w:left="0" w:firstLine="0"/>
      </w:pPr>
      <w:bookmarkStart w:id="40" w:name="__RefHeading___Toc1482_3044855101"/>
      <w:bookmarkStart w:id="41" w:name="_Toc46743511"/>
      <w:bookmarkStart w:id="42" w:name="_Toc139986341"/>
      <w:bookmarkStart w:id="43" w:name="_Toc51339698"/>
      <w:bookmarkEnd w:id="40"/>
      <w:r w:rsidRPr="00DD5865">
        <w:t xml:space="preserve">Требования к </w:t>
      </w:r>
      <w:bookmarkEnd w:id="41"/>
      <w:r w:rsidRPr="00DD5865">
        <w:rPr>
          <w:lang w:val="ru-RU"/>
        </w:rPr>
        <w:t>качеству продукции</w:t>
      </w:r>
      <w:bookmarkEnd w:id="42"/>
    </w:p>
    <w:p w:rsidR="00DC3588" w:rsidRPr="00DD5865" w:rsidRDefault="000B754E" w:rsidP="00DD5865">
      <w:pPr>
        <w:pStyle w:val="1"/>
        <w:keepLines/>
        <w:tabs>
          <w:tab w:val="clear" w:pos="0"/>
          <w:tab w:val="num" w:pos="567"/>
        </w:tabs>
        <w:spacing w:before="0" w:after="0"/>
        <w:ind w:left="0" w:firstLine="0"/>
        <w:jc w:val="both"/>
        <w:rPr>
          <w:sz w:val="24"/>
          <w:szCs w:val="24"/>
        </w:rPr>
      </w:pPr>
      <w:bookmarkStart w:id="44" w:name="__RefHeading___Toc1355_2815573603"/>
      <w:bookmarkEnd w:id="44"/>
      <w:r w:rsidRPr="00DD5865">
        <w:rPr>
          <w:sz w:val="24"/>
          <w:szCs w:val="24"/>
        </w:rPr>
        <w:t xml:space="preserve"> </w:t>
      </w:r>
      <w:r w:rsidRPr="00DD5865">
        <w:rPr>
          <w:sz w:val="24"/>
          <w:szCs w:val="24"/>
        </w:rPr>
        <w:t xml:space="preserve">Наименование продукции (позиции №1-15 Таблицы 1.1): </w:t>
      </w:r>
      <w:r w:rsidRPr="00DD5865">
        <w:rPr>
          <w:b w:val="0"/>
          <w:color w:val="000000"/>
          <w:sz w:val="24"/>
          <w:szCs w:val="24"/>
        </w:rPr>
        <w:t>устройств</w:t>
      </w:r>
      <w:r w:rsidRPr="00DD5865">
        <w:rPr>
          <w:b w:val="0"/>
          <w:color w:val="000000"/>
          <w:sz w:val="24"/>
          <w:szCs w:val="24"/>
        </w:rPr>
        <w:t>а</w:t>
      </w:r>
      <w:r w:rsidRPr="00DD5865">
        <w:rPr>
          <w:b w:val="0"/>
          <w:color w:val="000000"/>
          <w:sz w:val="24"/>
          <w:szCs w:val="24"/>
        </w:rPr>
        <w:t xml:space="preserve"> защит.</w:t>
      </w:r>
    </w:p>
    <w:p w:rsidR="00DC3588" w:rsidRPr="00DD5865" w:rsidRDefault="000B754E" w:rsidP="000B754E">
      <w:pPr>
        <w:pStyle w:val="1"/>
        <w:tabs>
          <w:tab w:val="clear" w:pos="0"/>
          <w:tab w:val="num" w:pos="567"/>
        </w:tabs>
        <w:spacing w:before="0" w:after="0"/>
        <w:ind w:left="0" w:firstLine="0"/>
        <w:jc w:val="both"/>
        <w:rPr>
          <w:bCs/>
          <w:sz w:val="24"/>
          <w:szCs w:val="24"/>
        </w:rPr>
      </w:pPr>
      <w:r w:rsidRPr="00DD5865">
        <w:rPr>
          <w:sz w:val="24"/>
          <w:szCs w:val="24"/>
        </w:rPr>
        <w:t>Т</w:t>
      </w:r>
      <w:bookmarkStart w:id="45" w:name="_Toc139986342"/>
      <w:r w:rsidRPr="00DD5865">
        <w:rPr>
          <w:sz w:val="24"/>
          <w:szCs w:val="24"/>
        </w:rPr>
        <w:t>аблица </w:t>
      </w:r>
      <w:r w:rsidRPr="00DD5865">
        <w:rPr>
          <w:sz w:val="24"/>
          <w:szCs w:val="24"/>
          <w:lang w:val="ru-RU"/>
        </w:rPr>
        <w:t>3</w:t>
      </w:r>
      <w:r w:rsidRPr="00DD5865">
        <w:rPr>
          <w:sz w:val="24"/>
          <w:szCs w:val="24"/>
        </w:rPr>
        <w:t xml:space="preserve">. Требования к </w:t>
      </w:r>
      <w:r w:rsidRPr="00DD5865">
        <w:rPr>
          <w:sz w:val="24"/>
          <w:szCs w:val="24"/>
          <w:lang w:val="ru-RU"/>
        </w:rPr>
        <w:t>продукции</w:t>
      </w:r>
      <w:bookmarkEnd w:id="45"/>
      <w:r w:rsidRPr="00DD5865">
        <w:rPr>
          <w:sz w:val="24"/>
          <w:szCs w:val="24"/>
        </w:rPr>
        <w:t xml:space="preserve"> </w:t>
      </w:r>
      <w:bookmarkEnd w:id="43"/>
    </w:p>
    <w:tbl>
      <w:tblPr>
        <w:tblStyle w:val="affff9"/>
        <w:tblpPr w:leftFromText="180" w:rightFromText="180" w:vertAnchor="text" w:tblpY="1"/>
        <w:tblW w:w="10348" w:type="dxa"/>
        <w:tblLayout w:type="fixed"/>
        <w:tblLook w:val="04A0" w:firstRow="1" w:lastRow="0" w:firstColumn="1" w:lastColumn="0" w:noHBand="0" w:noVBand="1"/>
      </w:tblPr>
      <w:tblGrid>
        <w:gridCol w:w="567"/>
        <w:gridCol w:w="2201"/>
        <w:gridCol w:w="5454"/>
        <w:gridCol w:w="2126"/>
      </w:tblGrid>
      <w:tr w:rsidR="00DD5865" w:rsidRPr="00DD5865" w:rsidTr="000B754E">
        <w:trPr>
          <w:trHeight w:val="1692"/>
          <w:tblHeader/>
        </w:trPr>
        <w:tc>
          <w:tcPr>
            <w:tcW w:w="567" w:type="dxa"/>
            <w:vAlign w:val="center"/>
          </w:tcPr>
          <w:p w:rsidR="00DD5865" w:rsidRPr="00DD5865" w:rsidRDefault="00DD5865" w:rsidP="00DD5865">
            <w:pPr>
              <w:widowControl w:val="0"/>
              <w:tabs>
                <w:tab w:val="num" w:pos="56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586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201" w:type="dxa"/>
            <w:vAlign w:val="center"/>
          </w:tcPr>
          <w:p w:rsidR="00DD5865" w:rsidRPr="00DD5865" w:rsidRDefault="00DD5865" w:rsidP="00DD5865">
            <w:pPr>
              <w:widowControl w:val="0"/>
              <w:tabs>
                <w:tab w:val="num" w:pos="56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5865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5454" w:type="dxa"/>
            <w:vAlign w:val="center"/>
          </w:tcPr>
          <w:p w:rsidR="00DD5865" w:rsidRPr="00DD5865" w:rsidRDefault="00DD5865" w:rsidP="00DD5865">
            <w:pPr>
              <w:widowControl w:val="0"/>
              <w:tabs>
                <w:tab w:val="num" w:pos="56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5865">
              <w:rPr>
                <w:b/>
                <w:bCs/>
                <w:sz w:val="20"/>
                <w:szCs w:val="20"/>
              </w:rPr>
              <w:t>Требование заказчика (Технические и функциональные характеристики)</w:t>
            </w:r>
          </w:p>
        </w:tc>
        <w:tc>
          <w:tcPr>
            <w:tcW w:w="2126" w:type="dxa"/>
            <w:vAlign w:val="center"/>
          </w:tcPr>
          <w:p w:rsidR="00DD5865" w:rsidRPr="00DD5865" w:rsidRDefault="00DD5865" w:rsidP="00DD5865">
            <w:pPr>
              <w:widowControl w:val="0"/>
              <w:tabs>
                <w:tab w:val="num" w:pos="56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5865">
              <w:rPr>
                <w:b/>
                <w:bCs/>
                <w:sz w:val="20"/>
                <w:szCs w:val="20"/>
              </w:rPr>
              <w:t>Способ подтверждения участ</w:t>
            </w:r>
            <w:bookmarkStart w:id="46" w:name="_GoBack"/>
            <w:bookmarkEnd w:id="46"/>
            <w:r w:rsidRPr="00DD5865">
              <w:rPr>
                <w:b/>
                <w:bCs/>
                <w:sz w:val="20"/>
                <w:szCs w:val="20"/>
              </w:rPr>
              <w:t>ником соответствия требованиям согласие с требованием</w:t>
            </w:r>
          </w:p>
        </w:tc>
      </w:tr>
      <w:tr w:rsidR="00DC3588" w:rsidRPr="00DD5865" w:rsidTr="000B754E">
        <w:trPr>
          <w:tblHeader/>
        </w:trPr>
        <w:tc>
          <w:tcPr>
            <w:tcW w:w="567" w:type="dxa"/>
            <w:vAlign w:val="center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01" w:type="dxa"/>
            <w:vAlign w:val="center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b/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54" w:type="dxa"/>
            <w:vAlign w:val="center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b/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b/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4</w:t>
            </w:r>
          </w:p>
        </w:tc>
      </w:tr>
      <w:tr w:rsidR="00DC3588" w:rsidRPr="00DD5865" w:rsidTr="000B754E">
        <w:tc>
          <w:tcPr>
            <w:tcW w:w="567" w:type="dxa"/>
            <w:vAlign w:val="center"/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6"/>
              </w:numPr>
              <w:tabs>
                <w:tab w:val="clear" w:pos="0"/>
                <w:tab w:val="num" w:pos="567"/>
              </w:tabs>
              <w:ind w:left="0" w:firstLine="0"/>
              <w:jc w:val="center"/>
            </w:pPr>
          </w:p>
        </w:tc>
        <w:tc>
          <w:tcPr>
            <w:tcW w:w="7655" w:type="dxa"/>
            <w:gridSpan w:val="2"/>
            <w:vAlign w:val="center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b/>
                <w:bCs/>
                <w:sz w:val="24"/>
                <w:szCs w:val="24"/>
              </w:rPr>
            </w:pPr>
            <w:r w:rsidRPr="00DD5865"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6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-//-</w:t>
            </w:r>
          </w:p>
        </w:tc>
      </w:tr>
      <w:tr w:rsidR="00DC3588" w:rsidRPr="00DD5865" w:rsidTr="000B754E">
        <w:tc>
          <w:tcPr>
            <w:tcW w:w="567" w:type="dxa"/>
            <w:vAlign w:val="center"/>
          </w:tcPr>
          <w:p w:rsidR="00DC3588" w:rsidRPr="00DD5865" w:rsidRDefault="00DC3588" w:rsidP="00DD5865">
            <w:pPr>
              <w:pStyle w:val="aff0"/>
              <w:widowControl w:val="0"/>
              <w:numPr>
                <w:ilvl w:val="1"/>
                <w:numId w:val="9"/>
              </w:numPr>
              <w:tabs>
                <w:tab w:val="clear" w:pos="0"/>
                <w:tab w:val="num" w:pos="567"/>
              </w:tabs>
              <w:ind w:left="0" w:firstLine="0"/>
              <w:jc w:val="center"/>
            </w:pPr>
          </w:p>
        </w:tc>
        <w:tc>
          <w:tcPr>
            <w:tcW w:w="2201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5454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 xml:space="preserve">Доставка Товара осуществляется до </w:t>
            </w:r>
            <w:r w:rsidRPr="00DD5865">
              <w:rPr>
                <w:sz w:val="24"/>
                <w:szCs w:val="24"/>
              </w:rPr>
              <w:t>склада Покупателя по адресу: 655603 Республика Хакасия,</w:t>
            </w:r>
            <w:r w:rsidR="00DD5865" w:rsidRPr="00DD5865">
              <w:rPr>
                <w:sz w:val="24"/>
                <w:szCs w:val="24"/>
              </w:rPr>
              <w:t xml:space="preserve"> </w:t>
            </w:r>
            <w:r w:rsidRPr="00DD5865">
              <w:rPr>
                <w:sz w:val="24"/>
                <w:szCs w:val="24"/>
              </w:rPr>
              <w:t>г. Саяногорск, рп. Черемушки, 106, БГСО.</w:t>
            </w:r>
          </w:p>
        </w:tc>
        <w:tc>
          <w:tcPr>
            <w:tcW w:w="2126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Согласие с требованием</w:t>
            </w:r>
          </w:p>
        </w:tc>
      </w:tr>
      <w:tr w:rsidR="00DC3588" w:rsidRPr="00DD5865" w:rsidTr="000B754E">
        <w:tc>
          <w:tcPr>
            <w:tcW w:w="567" w:type="dxa"/>
            <w:vAlign w:val="center"/>
          </w:tcPr>
          <w:p w:rsidR="00DC3588" w:rsidRPr="00DD5865" w:rsidRDefault="00DC3588" w:rsidP="00DD5865">
            <w:pPr>
              <w:pStyle w:val="aff0"/>
              <w:widowControl w:val="0"/>
              <w:numPr>
                <w:ilvl w:val="1"/>
                <w:numId w:val="9"/>
              </w:numPr>
              <w:tabs>
                <w:tab w:val="clear" w:pos="0"/>
                <w:tab w:val="num" w:pos="567"/>
              </w:tabs>
              <w:ind w:left="0" w:firstLine="0"/>
              <w:jc w:val="center"/>
            </w:pPr>
          </w:p>
        </w:tc>
        <w:tc>
          <w:tcPr>
            <w:tcW w:w="2201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Маркировка</w:t>
            </w:r>
          </w:p>
        </w:tc>
        <w:tc>
          <w:tcPr>
            <w:tcW w:w="5454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both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Поставляемый Товар в обязательном порядке должен быть промаркирован силами Поставщика.</w:t>
            </w:r>
          </w:p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both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 xml:space="preserve">Маркировка Товара должна быть </w:t>
            </w:r>
            <w:r w:rsidRPr="00DD5865">
              <w:rPr>
                <w:sz w:val="24"/>
                <w:szCs w:val="24"/>
              </w:rPr>
              <w:t>достоверной, читаемой и доступной для осмотра и идентификации, обладать износостойкостью.</w:t>
            </w:r>
          </w:p>
          <w:p w:rsidR="00DC3588" w:rsidRPr="00DD5865" w:rsidRDefault="000B754E" w:rsidP="00DD5865">
            <w:pPr>
              <w:widowControl w:val="0"/>
              <w:tabs>
                <w:tab w:val="left" w:pos="432"/>
                <w:tab w:val="left" w:pos="459"/>
                <w:tab w:val="num" w:pos="567"/>
              </w:tabs>
              <w:jc w:val="both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Наносимая Маркировка и информация должны быть представлены на русском языке.</w:t>
            </w:r>
          </w:p>
        </w:tc>
        <w:tc>
          <w:tcPr>
            <w:tcW w:w="2126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Согласие с требованием</w:t>
            </w:r>
          </w:p>
        </w:tc>
      </w:tr>
      <w:tr w:rsidR="00DC3588" w:rsidRPr="00DD5865" w:rsidTr="000B754E">
        <w:tc>
          <w:tcPr>
            <w:tcW w:w="567" w:type="dxa"/>
            <w:vAlign w:val="center"/>
          </w:tcPr>
          <w:p w:rsidR="00DC3588" w:rsidRPr="00DD5865" w:rsidRDefault="00DC3588" w:rsidP="00DD5865">
            <w:pPr>
              <w:pStyle w:val="aff0"/>
              <w:widowControl w:val="0"/>
              <w:numPr>
                <w:ilvl w:val="1"/>
                <w:numId w:val="9"/>
              </w:numPr>
              <w:tabs>
                <w:tab w:val="clear" w:pos="0"/>
                <w:tab w:val="num" w:pos="567"/>
              </w:tabs>
              <w:ind w:left="0" w:firstLine="0"/>
            </w:pPr>
          </w:p>
        </w:tc>
        <w:tc>
          <w:tcPr>
            <w:tcW w:w="2201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Упаковка</w:t>
            </w:r>
          </w:p>
        </w:tc>
        <w:tc>
          <w:tcPr>
            <w:tcW w:w="5454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both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 xml:space="preserve">Товар упаковывается таким образом, чтобы обеспечить </w:t>
            </w:r>
            <w:r w:rsidRPr="00DD5865">
              <w:rPr>
                <w:sz w:val="24"/>
                <w:szCs w:val="24"/>
              </w:rPr>
              <w:t>жесткие условия транспортировки и хранения. Товар снабжен защитой от пыли и влажности во время транспортировки.</w:t>
            </w:r>
          </w:p>
        </w:tc>
        <w:tc>
          <w:tcPr>
            <w:tcW w:w="2126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Согласие с требованием</w:t>
            </w:r>
          </w:p>
        </w:tc>
      </w:tr>
      <w:tr w:rsidR="00DC3588" w:rsidRPr="00DD5865" w:rsidTr="000B754E">
        <w:tc>
          <w:tcPr>
            <w:tcW w:w="567" w:type="dxa"/>
            <w:vAlign w:val="center"/>
          </w:tcPr>
          <w:p w:rsidR="00DC3588" w:rsidRPr="00DD5865" w:rsidRDefault="00DC3588" w:rsidP="00DD5865">
            <w:pPr>
              <w:pStyle w:val="aff0"/>
              <w:widowControl w:val="0"/>
              <w:numPr>
                <w:ilvl w:val="1"/>
                <w:numId w:val="9"/>
              </w:numPr>
              <w:tabs>
                <w:tab w:val="clear" w:pos="0"/>
                <w:tab w:val="num" w:pos="567"/>
              </w:tabs>
              <w:ind w:left="0" w:firstLine="0"/>
            </w:pPr>
          </w:p>
        </w:tc>
        <w:tc>
          <w:tcPr>
            <w:tcW w:w="2201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Условия хранения</w:t>
            </w:r>
          </w:p>
        </w:tc>
        <w:tc>
          <w:tcPr>
            <w:tcW w:w="5454" w:type="dxa"/>
          </w:tcPr>
          <w:p w:rsidR="00DC3588" w:rsidRPr="00DD5865" w:rsidRDefault="000B754E" w:rsidP="00DD5865">
            <w:pPr>
              <w:widowControl w:val="0"/>
              <w:tabs>
                <w:tab w:val="left" w:pos="432"/>
                <w:tab w:val="left" w:pos="459"/>
                <w:tab w:val="num" w:pos="567"/>
              </w:tabs>
              <w:jc w:val="both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Условия хранения:</w:t>
            </w:r>
          </w:p>
          <w:p w:rsidR="00DC3588" w:rsidRPr="00DD5865" w:rsidRDefault="000B754E" w:rsidP="00DD5865">
            <w:pPr>
              <w:widowControl w:val="0"/>
              <w:tabs>
                <w:tab w:val="left" w:pos="432"/>
                <w:tab w:val="left" w:pos="459"/>
                <w:tab w:val="num" w:pos="567"/>
              </w:tabs>
              <w:jc w:val="both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 xml:space="preserve"> - температура, от минус 0 до плюс 30°С</w:t>
            </w:r>
          </w:p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both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- влажность от 0 до 60, %</w:t>
            </w:r>
          </w:p>
        </w:tc>
        <w:tc>
          <w:tcPr>
            <w:tcW w:w="2126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 xml:space="preserve">Согласие с </w:t>
            </w:r>
            <w:r w:rsidRPr="00DD5865">
              <w:rPr>
                <w:sz w:val="24"/>
                <w:szCs w:val="24"/>
              </w:rPr>
              <w:t>требованием</w:t>
            </w:r>
          </w:p>
        </w:tc>
      </w:tr>
      <w:tr w:rsidR="00DC3588" w:rsidRPr="00DD5865" w:rsidTr="000B754E">
        <w:tc>
          <w:tcPr>
            <w:tcW w:w="567" w:type="dxa"/>
            <w:vAlign w:val="center"/>
          </w:tcPr>
          <w:p w:rsidR="00DC3588" w:rsidRPr="00DD5865" w:rsidRDefault="00DC3588" w:rsidP="00DD5865">
            <w:pPr>
              <w:pStyle w:val="aff0"/>
              <w:widowControl w:val="0"/>
              <w:numPr>
                <w:ilvl w:val="1"/>
                <w:numId w:val="9"/>
              </w:numPr>
              <w:tabs>
                <w:tab w:val="clear" w:pos="0"/>
                <w:tab w:val="num" w:pos="567"/>
              </w:tabs>
              <w:ind w:left="0" w:firstLine="0"/>
            </w:pPr>
          </w:p>
        </w:tc>
        <w:tc>
          <w:tcPr>
            <w:tcW w:w="2201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Приемка товара</w:t>
            </w:r>
          </w:p>
        </w:tc>
        <w:tc>
          <w:tcPr>
            <w:tcW w:w="5454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both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При приемке Товара специалистами Филиала осуществляется внешний осмотр Товара и его упаковки, их сохранность, проверяется наличие сопроводительной документации, указанной в п. 3.1. настоящей таблицы, и правильность ее оформлени</w:t>
            </w:r>
            <w:r w:rsidRPr="00DD5865">
              <w:rPr>
                <w:sz w:val="24"/>
                <w:szCs w:val="24"/>
              </w:rPr>
              <w:t>я.</w:t>
            </w:r>
          </w:p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both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В течение 10 рабочих дней с даты поступления Товара на склад Покупателя проверяется соответствие типа и технических характеристик Товара, указанных в сопроводительной технической документации, настоящих требованиях.</w:t>
            </w:r>
          </w:p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both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Входной контроль Товара проводится сп</w:t>
            </w:r>
            <w:r w:rsidRPr="00DD5865">
              <w:rPr>
                <w:sz w:val="24"/>
                <w:szCs w:val="24"/>
              </w:rPr>
              <w:t>ециалистами соответствующего подразделения Филиала в присутствии представителя Поставщика. В случае выявленного при входном контроле несоответствия Товара (или его части) заявленным техническим параметрам или его неисправности, устранение замечаний произво</w:t>
            </w:r>
            <w:r w:rsidRPr="00DD5865">
              <w:rPr>
                <w:sz w:val="24"/>
                <w:szCs w:val="24"/>
              </w:rPr>
              <w:t>дится Поставщиком в порядке, предусмотренном Договором. Расходы, связанные с устранением замечаний, полностью оплачиваются Поставщиком.</w:t>
            </w:r>
          </w:p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both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 xml:space="preserve">Поставка Товара считается выполненной при условии положительного прохождения им входного контроля, контроля качества и </w:t>
            </w:r>
            <w:r w:rsidRPr="00DD5865">
              <w:rPr>
                <w:sz w:val="24"/>
                <w:szCs w:val="24"/>
              </w:rPr>
              <w:t>подписания УПД.</w:t>
            </w:r>
          </w:p>
        </w:tc>
        <w:tc>
          <w:tcPr>
            <w:tcW w:w="2126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Согласие с требованием</w:t>
            </w:r>
          </w:p>
        </w:tc>
      </w:tr>
      <w:tr w:rsidR="00DC3588" w:rsidRPr="00DD5865" w:rsidTr="000B754E">
        <w:tc>
          <w:tcPr>
            <w:tcW w:w="567" w:type="dxa"/>
            <w:vAlign w:val="center"/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9"/>
              </w:numPr>
              <w:tabs>
                <w:tab w:val="clear" w:pos="0"/>
                <w:tab w:val="num" w:pos="567"/>
              </w:tabs>
              <w:ind w:left="0" w:firstLine="0"/>
              <w:jc w:val="center"/>
            </w:pPr>
          </w:p>
        </w:tc>
        <w:tc>
          <w:tcPr>
            <w:tcW w:w="7655" w:type="dxa"/>
            <w:gridSpan w:val="2"/>
            <w:vAlign w:val="center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b/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6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b/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-//-</w:t>
            </w:r>
          </w:p>
        </w:tc>
      </w:tr>
      <w:tr w:rsidR="00DC3588" w:rsidRPr="00DD5865" w:rsidTr="000B754E">
        <w:tc>
          <w:tcPr>
            <w:tcW w:w="567" w:type="dxa"/>
            <w:vAlign w:val="center"/>
          </w:tcPr>
          <w:p w:rsidR="00DC3588" w:rsidRPr="00DD5865" w:rsidRDefault="00DC3588" w:rsidP="00DD5865">
            <w:pPr>
              <w:pStyle w:val="aff0"/>
              <w:widowControl w:val="0"/>
              <w:numPr>
                <w:ilvl w:val="1"/>
                <w:numId w:val="9"/>
              </w:numPr>
              <w:tabs>
                <w:tab w:val="clear" w:pos="0"/>
                <w:tab w:val="num" w:pos="567"/>
              </w:tabs>
              <w:ind w:left="0" w:firstLine="0"/>
              <w:jc w:val="center"/>
            </w:pPr>
          </w:p>
        </w:tc>
        <w:tc>
          <w:tcPr>
            <w:tcW w:w="2201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5454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both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 xml:space="preserve">12 месяцев с даты подписания </w:t>
            </w:r>
            <w:r w:rsidRPr="00DD5865">
              <w:rPr>
                <w:sz w:val="24"/>
                <w:szCs w:val="24"/>
              </w:rPr>
              <w:t>УПД</w:t>
            </w:r>
            <w:r w:rsidRPr="00DD5865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C3588" w:rsidRPr="00DD5865" w:rsidRDefault="00AC78C9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Согласие с требованием</w:t>
            </w:r>
          </w:p>
        </w:tc>
      </w:tr>
      <w:tr w:rsidR="00DC3588" w:rsidRPr="00DD5865" w:rsidTr="000B754E">
        <w:tc>
          <w:tcPr>
            <w:tcW w:w="567" w:type="dxa"/>
            <w:vAlign w:val="center"/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9"/>
              </w:numPr>
              <w:tabs>
                <w:tab w:val="clear" w:pos="0"/>
                <w:tab w:val="num" w:pos="567"/>
              </w:tabs>
              <w:ind w:left="0" w:firstLine="0"/>
              <w:jc w:val="center"/>
            </w:pPr>
          </w:p>
        </w:tc>
        <w:tc>
          <w:tcPr>
            <w:tcW w:w="7655" w:type="dxa"/>
            <w:gridSpan w:val="2"/>
            <w:vAlign w:val="center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b/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6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b/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-//-</w:t>
            </w:r>
          </w:p>
        </w:tc>
      </w:tr>
      <w:tr w:rsidR="00DC3588" w:rsidRPr="00DD5865" w:rsidTr="000B754E">
        <w:tc>
          <w:tcPr>
            <w:tcW w:w="567" w:type="dxa"/>
            <w:vAlign w:val="center"/>
          </w:tcPr>
          <w:p w:rsidR="00DC3588" w:rsidRPr="00DD5865" w:rsidRDefault="00DC3588" w:rsidP="00DD5865">
            <w:pPr>
              <w:pStyle w:val="aff0"/>
              <w:widowControl w:val="0"/>
              <w:numPr>
                <w:ilvl w:val="1"/>
                <w:numId w:val="9"/>
              </w:numPr>
              <w:tabs>
                <w:tab w:val="clear" w:pos="0"/>
                <w:tab w:val="num" w:pos="567"/>
              </w:tabs>
              <w:ind w:left="0" w:firstLine="0"/>
              <w:jc w:val="center"/>
            </w:pPr>
          </w:p>
        </w:tc>
        <w:tc>
          <w:tcPr>
            <w:tcW w:w="2201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Документы, передаваемые вместе с товаром</w:t>
            </w:r>
          </w:p>
        </w:tc>
        <w:tc>
          <w:tcPr>
            <w:tcW w:w="5454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iCs/>
                <w:sz w:val="24"/>
                <w:szCs w:val="24"/>
              </w:rPr>
            </w:pPr>
            <w:r w:rsidRPr="00DD5865">
              <w:rPr>
                <w:iCs/>
                <w:sz w:val="24"/>
                <w:szCs w:val="24"/>
              </w:rPr>
              <w:t>Поставщик обязан одновременно с передачей товара передать Покупателю относящиеся к нему документы, оформленные надлежащим образом:</w:t>
            </w:r>
          </w:p>
          <w:p w:rsidR="00DC3588" w:rsidRPr="00DD5865" w:rsidRDefault="000B754E" w:rsidP="00DD5865">
            <w:pPr>
              <w:widowControl w:val="0"/>
              <w:numPr>
                <w:ilvl w:val="0"/>
                <w:numId w:val="10"/>
              </w:numPr>
              <w:tabs>
                <w:tab w:val="left" w:pos="238"/>
                <w:tab w:val="num" w:pos="567"/>
              </w:tabs>
              <w:ind w:left="0" w:firstLine="0"/>
              <w:rPr>
                <w:sz w:val="24"/>
                <w:szCs w:val="24"/>
              </w:rPr>
            </w:pPr>
            <w:r w:rsidRPr="00DD5865">
              <w:rPr>
                <w:iCs/>
                <w:sz w:val="24"/>
                <w:szCs w:val="24"/>
              </w:rPr>
              <w:t>технический паспорт;</w:t>
            </w:r>
          </w:p>
          <w:p w:rsidR="00DC3588" w:rsidRPr="00DD5865" w:rsidRDefault="000B754E" w:rsidP="00DD5865">
            <w:pPr>
              <w:widowControl w:val="0"/>
              <w:numPr>
                <w:ilvl w:val="0"/>
                <w:numId w:val="10"/>
              </w:numPr>
              <w:tabs>
                <w:tab w:val="left" w:pos="238"/>
                <w:tab w:val="num" w:pos="567"/>
              </w:tabs>
              <w:ind w:left="0" w:firstLine="0"/>
              <w:rPr>
                <w:sz w:val="24"/>
                <w:szCs w:val="24"/>
              </w:rPr>
            </w:pPr>
            <w:r w:rsidRPr="00DD5865">
              <w:rPr>
                <w:iCs/>
                <w:sz w:val="24"/>
                <w:szCs w:val="24"/>
              </w:rPr>
              <w:t>руководство по эксплуатации;</w:t>
            </w:r>
          </w:p>
          <w:p w:rsidR="00DC3588" w:rsidRPr="00DD5865" w:rsidRDefault="000B754E" w:rsidP="00DD5865">
            <w:pPr>
              <w:widowControl w:val="0"/>
              <w:numPr>
                <w:ilvl w:val="0"/>
                <w:numId w:val="10"/>
              </w:numPr>
              <w:tabs>
                <w:tab w:val="left" w:pos="238"/>
                <w:tab w:val="num" w:pos="567"/>
              </w:tabs>
              <w:ind w:left="0" w:firstLine="0"/>
              <w:rPr>
                <w:sz w:val="24"/>
                <w:szCs w:val="24"/>
              </w:rPr>
            </w:pPr>
            <w:r w:rsidRPr="00DD5865">
              <w:rPr>
                <w:iCs/>
                <w:sz w:val="24"/>
                <w:szCs w:val="24"/>
              </w:rPr>
              <w:t>упаковочные листы, упаковочные ярлыки;</w:t>
            </w:r>
          </w:p>
          <w:p w:rsidR="00DC3588" w:rsidRPr="00DD5865" w:rsidRDefault="000B754E" w:rsidP="00DD5865">
            <w:pPr>
              <w:widowControl w:val="0"/>
              <w:numPr>
                <w:ilvl w:val="0"/>
                <w:numId w:val="10"/>
              </w:numPr>
              <w:tabs>
                <w:tab w:val="left" w:pos="238"/>
                <w:tab w:val="num" w:pos="567"/>
              </w:tabs>
              <w:ind w:left="0" w:firstLine="0"/>
              <w:rPr>
                <w:sz w:val="24"/>
                <w:szCs w:val="24"/>
              </w:rPr>
            </w:pPr>
            <w:r w:rsidRPr="00DD5865">
              <w:rPr>
                <w:iCs/>
                <w:sz w:val="24"/>
                <w:szCs w:val="24"/>
              </w:rPr>
              <w:t>товарно-транспортную накладную формы №1-Т;</w:t>
            </w:r>
          </w:p>
          <w:p w:rsidR="00DC3588" w:rsidRPr="00DD5865" w:rsidRDefault="000B754E" w:rsidP="00DD5865">
            <w:pPr>
              <w:widowControl w:val="0"/>
              <w:numPr>
                <w:ilvl w:val="0"/>
                <w:numId w:val="10"/>
              </w:numPr>
              <w:tabs>
                <w:tab w:val="left" w:pos="238"/>
                <w:tab w:val="num" w:pos="567"/>
              </w:tabs>
              <w:ind w:left="0" w:firstLine="0"/>
              <w:rPr>
                <w:sz w:val="24"/>
                <w:szCs w:val="24"/>
              </w:rPr>
            </w:pPr>
            <w:r w:rsidRPr="00DD5865">
              <w:rPr>
                <w:iCs/>
                <w:sz w:val="24"/>
                <w:szCs w:val="24"/>
              </w:rPr>
              <w:t>УПД-12 в 2 экз.</w:t>
            </w:r>
          </w:p>
          <w:p w:rsidR="00DC3588" w:rsidRPr="00DD5865" w:rsidRDefault="000B754E" w:rsidP="00DD5865">
            <w:pPr>
              <w:widowControl w:val="0"/>
              <w:tabs>
                <w:tab w:val="left" w:pos="238"/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bCs/>
                <w:iCs/>
                <w:sz w:val="24"/>
                <w:szCs w:val="24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</w:t>
            </w:r>
            <w:r w:rsidRPr="00DD5865">
              <w:rPr>
                <w:bCs/>
                <w:iCs/>
                <w:sz w:val="24"/>
                <w:szCs w:val="24"/>
                <w:lang w:eastAsia="x-none"/>
              </w:rPr>
              <w:t>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126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Согласие с требованием</w:t>
            </w:r>
          </w:p>
        </w:tc>
      </w:tr>
      <w:tr w:rsidR="00DC3588" w:rsidRPr="00DD5865" w:rsidTr="000B754E">
        <w:tc>
          <w:tcPr>
            <w:tcW w:w="567" w:type="dxa"/>
            <w:vAlign w:val="center"/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9"/>
              </w:numPr>
              <w:tabs>
                <w:tab w:val="clear" w:pos="0"/>
                <w:tab w:val="num" w:pos="567"/>
              </w:tabs>
              <w:ind w:left="0" w:firstLine="0"/>
              <w:jc w:val="center"/>
            </w:pPr>
          </w:p>
        </w:tc>
        <w:tc>
          <w:tcPr>
            <w:tcW w:w="7655" w:type="dxa"/>
            <w:gridSpan w:val="2"/>
            <w:vAlign w:val="center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b/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2126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b/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-//-</w:t>
            </w:r>
          </w:p>
        </w:tc>
      </w:tr>
      <w:tr w:rsidR="00DC3588" w:rsidRPr="00DD5865" w:rsidTr="000B754E">
        <w:tc>
          <w:tcPr>
            <w:tcW w:w="567" w:type="dxa"/>
            <w:vAlign w:val="center"/>
          </w:tcPr>
          <w:p w:rsidR="00DC3588" w:rsidRPr="00DD5865" w:rsidRDefault="00DC3588" w:rsidP="00DD5865">
            <w:pPr>
              <w:pStyle w:val="aff0"/>
              <w:widowControl w:val="0"/>
              <w:numPr>
                <w:ilvl w:val="1"/>
                <w:numId w:val="9"/>
              </w:numPr>
              <w:tabs>
                <w:tab w:val="clear" w:pos="0"/>
                <w:tab w:val="num" w:pos="567"/>
              </w:tabs>
              <w:ind w:left="0" w:firstLine="0"/>
              <w:jc w:val="center"/>
            </w:pPr>
          </w:p>
        </w:tc>
        <w:tc>
          <w:tcPr>
            <w:tcW w:w="2201" w:type="dxa"/>
            <w:vAlign w:val="center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Назначенный срок службы, не менее, лет</w:t>
            </w:r>
          </w:p>
        </w:tc>
        <w:tc>
          <w:tcPr>
            <w:tcW w:w="5454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Не менее 15 лет.</w:t>
            </w:r>
          </w:p>
          <w:p w:rsidR="00DC3588" w:rsidRPr="00DD5865" w:rsidRDefault="00DC3588" w:rsidP="00DD5865">
            <w:pPr>
              <w:widowControl w:val="0"/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C3588" w:rsidRPr="00DD5865" w:rsidRDefault="00DD5865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Согласие с требованием</w:t>
            </w:r>
          </w:p>
        </w:tc>
      </w:tr>
      <w:tr w:rsidR="00DC3588" w:rsidRPr="00DD5865" w:rsidTr="000B754E">
        <w:tc>
          <w:tcPr>
            <w:tcW w:w="567" w:type="dxa"/>
            <w:vAlign w:val="center"/>
          </w:tcPr>
          <w:p w:rsidR="00DC3588" w:rsidRPr="00DD5865" w:rsidRDefault="00DC3588" w:rsidP="00DD5865">
            <w:pPr>
              <w:pStyle w:val="aff0"/>
              <w:widowControl w:val="0"/>
              <w:numPr>
                <w:ilvl w:val="0"/>
                <w:numId w:val="9"/>
              </w:numPr>
              <w:tabs>
                <w:tab w:val="clear" w:pos="0"/>
                <w:tab w:val="num" w:pos="567"/>
              </w:tabs>
              <w:ind w:left="0" w:firstLine="0"/>
              <w:jc w:val="center"/>
            </w:pPr>
          </w:p>
        </w:tc>
        <w:tc>
          <w:tcPr>
            <w:tcW w:w="7655" w:type="dxa"/>
            <w:gridSpan w:val="2"/>
            <w:vAlign w:val="center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126" w:type="dxa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DD5865">
              <w:rPr>
                <w:b/>
                <w:sz w:val="24"/>
                <w:szCs w:val="24"/>
              </w:rPr>
              <w:t>-//-</w:t>
            </w:r>
          </w:p>
        </w:tc>
      </w:tr>
      <w:tr w:rsidR="00DC3588" w:rsidRPr="00DD5865" w:rsidTr="000B754E">
        <w:tc>
          <w:tcPr>
            <w:tcW w:w="567" w:type="dxa"/>
            <w:vAlign w:val="center"/>
          </w:tcPr>
          <w:p w:rsidR="00DC3588" w:rsidRPr="00DD5865" w:rsidRDefault="00DC3588" w:rsidP="00DD5865">
            <w:pPr>
              <w:pStyle w:val="aff0"/>
              <w:widowControl w:val="0"/>
              <w:numPr>
                <w:ilvl w:val="1"/>
                <w:numId w:val="9"/>
              </w:numPr>
              <w:tabs>
                <w:tab w:val="clear" w:pos="0"/>
                <w:tab w:val="num" w:pos="567"/>
              </w:tabs>
              <w:ind w:left="0" w:firstLine="0"/>
              <w:jc w:val="center"/>
            </w:pPr>
          </w:p>
        </w:tc>
        <w:tc>
          <w:tcPr>
            <w:tcW w:w="2201" w:type="dxa"/>
            <w:vAlign w:val="center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Требования к году происхождения поставляемой продукции</w:t>
            </w:r>
          </w:p>
        </w:tc>
        <w:tc>
          <w:tcPr>
            <w:tcW w:w="5454" w:type="dxa"/>
            <w:vAlign w:val="center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jc w:val="both"/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  <w:lang w:eastAsia="ar-SA"/>
              </w:rPr>
              <w:t xml:space="preserve">Поставляемая продукция должна быть новой (год выпуска </w:t>
            </w:r>
            <w:r w:rsidRPr="00DD5865">
              <w:rPr>
                <w:sz w:val="24"/>
                <w:szCs w:val="24"/>
              </w:rPr>
              <w:t>не должен превышать 1 года на дату поставки</w:t>
            </w:r>
            <w:r w:rsidRPr="00DD5865">
              <w:rPr>
                <w:sz w:val="24"/>
                <w:szCs w:val="24"/>
                <w:lang w:eastAsia="ar-SA"/>
              </w:rPr>
              <w:t>), не бывшей в употреблении.</w:t>
            </w:r>
          </w:p>
        </w:tc>
        <w:tc>
          <w:tcPr>
            <w:tcW w:w="2126" w:type="dxa"/>
            <w:vAlign w:val="center"/>
          </w:tcPr>
          <w:p w:rsidR="00DC3588" w:rsidRPr="00DD5865" w:rsidRDefault="000B754E" w:rsidP="00DD5865">
            <w:pPr>
              <w:widowControl w:val="0"/>
              <w:tabs>
                <w:tab w:val="num" w:pos="567"/>
              </w:tabs>
              <w:rPr>
                <w:sz w:val="24"/>
                <w:szCs w:val="24"/>
              </w:rPr>
            </w:pPr>
            <w:r w:rsidRPr="00DD5865">
              <w:rPr>
                <w:sz w:val="24"/>
                <w:szCs w:val="24"/>
              </w:rPr>
              <w:t>Согласие с требованием</w:t>
            </w:r>
          </w:p>
        </w:tc>
      </w:tr>
    </w:tbl>
    <w:p w:rsidR="000B754E" w:rsidRDefault="000B754E" w:rsidP="00DD5865">
      <w:pPr>
        <w:tabs>
          <w:tab w:val="num" w:pos="567"/>
        </w:tabs>
        <w:jc w:val="both"/>
        <w:rPr>
          <w:rStyle w:val="aff1"/>
          <w:b w:val="0"/>
          <w:iCs/>
          <w:sz w:val="24"/>
          <w:szCs w:val="24"/>
        </w:rPr>
      </w:pPr>
    </w:p>
    <w:p w:rsidR="00DC3588" w:rsidRPr="00DD5865" w:rsidRDefault="000B754E" w:rsidP="00DD5865">
      <w:pPr>
        <w:pStyle w:val="1"/>
        <w:keepLines/>
        <w:numPr>
          <w:ilvl w:val="0"/>
          <w:numId w:val="3"/>
        </w:numPr>
        <w:tabs>
          <w:tab w:val="clear" w:pos="0"/>
          <w:tab w:val="num" w:pos="567"/>
        </w:tabs>
        <w:spacing w:before="0" w:after="0"/>
        <w:ind w:left="0" w:firstLine="0"/>
        <w:jc w:val="center"/>
        <w:rPr>
          <w:sz w:val="24"/>
          <w:szCs w:val="24"/>
          <w:lang w:val="ru-RU"/>
        </w:rPr>
      </w:pPr>
      <w:bookmarkStart w:id="47" w:name="__RefHeading___Toc1490_3044855101"/>
      <w:bookmarkStart w:id="48" w:name="_Toc53393312"/>
      <w:bookmarkStart w:id="49" w:name="_Toc139986345"/>
      <w:bookmarkEnd w:id="47"/>
      <w:r w:rsidRPr="00DD5865">
        <w:rPr>
          <w:sz w:val="24"/>
          <w:szCs w:val="24"/>
          <w:lang w:val="ru-RU"/>
        </w:rPr>
        <w:t>Требования к документации по ценообразованию</w:t>
      </w:r>
      <w:bookmarkEnd w:id="48"/>
      <w:r w:rsidRPr="00DD5865">
        <w:rPr>
          <w:sz w:val="24"/>
          <w:szCs w:val="24"/>
          <w:lang w:val="ru-RU"/>
        </w:rPr>
        <w:t xml:space="preserve"> на этапе закупки</w:t>
      </w:r>
      <w:bookmarkEnd w:id="49"/>
    </w:p>
    <w:p w:rsidR="00DC3588" w:rsidRPr="00DD5865" w:rsidRDefault="000B754E" w:rsidP="00DD5865">
      <w:pPr>
        <w:pStyle w:val="afe"/>
        <w:tabs>
          <w:tab w:val="num" w:pos="567"/>
          <w:tab w:val="left" w:pos="1134"/>
        </w:tabs>
        <w:spacing w:after="0"/>
        <w:jc w:val="both"/>
        <w:outlineLvl w:val="2"/>
        <w:rPr>
          <w:bCs/>
          <w:sz w:val="24"/>
          <w:szCs w:val="24"/>
        </w:rPr>
      </w:pPr>
      <w:bookmarkStart w:id="50" w:name="__RefHeading___Toc1492_3044855101"/>
      <w:bookmarkStart w:id="51" w:name="_Toc125443783"/>
      <w:bookmarkStart w:id="52" w:name="_Toc139984562"/>
      <w:bookmarkStart w:id="53" w:name="_Toc139986346"/>
      <w:bookmarkEnd w:id="50"/>
      <w:r w:rsidRPr="00DD5865">
        <w:rPr>
          <w:bCs/>
          <w:sz w:val="24"/>
          <w:szCs w:val="24"/>
        </w:rPr>
        <w:t>3.1.</w:t>
      </w:r>
      <w:r w:rsidRPr="00DD5865">
        <w:rPr>
          <w:bCs/>
          <w:sz w:val="24"/>
          <w:szCs w:val="24"/>
        </w:rPr>
        <w:tab/>
        <w:t>В</w:t>
      </w:r>
      <w:r w:rsidRPr="00DD5865">
        <w:rPr>
          <w:bCs/>
          <w:sz w:val="24"/>
          <w:szCs w:val="24"/>
        </w:rPr>
        <w:t xml:space="preserve">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  <w:bookmarkEnd w:id="51"/>
      <w:bookmarkEnd w:id="52"/>
      <w:bookmarkEnd w:id="53"/>
    </w:p>
    <w:p w:rsidR="00DC3588" w:rsidRPr="00DD5865" w:rsidRDefault="000B754E" w:rsidP="00DD5865">
      <w:pPr>
        <w:pStyle w:val="afe"/>
        <w:tabs>
          <w:tab w:val="num" w:pos="567"/>
          <w:tab w:val="left" w:pos="1134"/>
        </w:tabs>
        <w:spacing w:after="0"/>
        <w:jc w:val="both"/>
        <w:outlineLvl w:val="2"/>
        <w:rPr>
          <w:bCs/>
          <w:sz w:val="24"/>
          <w:szCs w:val="24"/>
        </w:rPr>
      </w:pPr>
      <w:bookmarkStart w:id="54" w:name="__RefHeading___Toc1494_3044855101"/>
      <w:bookmarkStart w:id="55" w:name="_Toc125443784"/>
      <w:bookmarkStart w:id="56" w:name="_Toc139984563"/>
      <w:bookmarkStart w:id="57" w:name="_Toc139986347"/>
      <w:bookmarkStart w:id="58" w:name="_Toc46743519"/>
      <w:bookmarkStart w:id="59" w:name="_Toc51339699"/>
      <w:bookmarkEnd w:id="54"/>
      <w:r w:rsidRPr="00DD5865">
        <w:rPr>
          <w:bCs/>
          <w:sz w:val="24"/>
          <w:szCs w:val="24"/>
        </w:rPr>
        <w:t>3.2.</w:t>
      </w:r>
      <w:r w:rsidRPr="00DD5865">
        <w:rPr>
          <w:bCs/>
          <w:sz w:val="24"/>
          <w:szCs w:val="24"/>
        </w:rPr>
        <w:tab/>
        <w:t>Дополнительные документы по ценообразованию в состав заявки не вк</w:t>
      </w:r>
      <w:r w:rsidRPr="00DD5865">
        <w:rPr>
          <w:bCs/>
          <w:sz w:val="24"/>
          <w:szCs w:val="24"/>
        </w:rPr>
        <w:t>лючаются.</w:t>
      </w:r>
      <w:bookmarkEnd w:id="55"/>
      <w:bookmarkEnd w:id="56"/>
      <w:bookmarkEnd w:id="57"/>
      <w:bookmarkEnd w:id="58"/>
      <w:bookmarkEnd w:id="59"/>
    </w:p>
    <w:sectPr w:rsidR="00DC3588" w:rsidRPr="00DD5865">
      <w:headerReference w:type="default" r:id="rId11"/>
      <w:headerReference w:type="first" r:id="rId12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B754E">
      <w:r>
        <w:separator/>
      </w:r>
    </w:p>
  </w:endnote>
  <w:endnote w:type="continuationSeparator" w:id="0">
    <w:p w:rsidR="00000000" w:rsidRDefault="000B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Times New Roman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B754E">
      <w:r>
        <w:separator/>
      </w:r>
    </w:p>
  </w:footnote>
  <w:footnote w:type="continuationSeparator" w:id="0">
    <w:p w:rsidR="00000000" w:rsidRDefault="000B7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588" w:rsidRDefault="000B754E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C3588" w:rsidRDefault="000B754E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DC3588" w:rsidRDefault="000B754E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588" w:rsidRDefault="000B754E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588" w:rsidRDefault="00DC3588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588" w:rsidRDefault="000B754E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588" w:rsidRDefault="00DC358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4C5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DF76307"/>
    <w:multiLevelType w:val="multilevel"/>
    <w:tmpl w:val="82B032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12CC4DF8"/>
    <w:multiLevelType w:val="multilevel"/>
    <w:tmpl w:val="AC5257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C334EEC"/>
    <w:multiLevelType w:val="multilevel"/>
    <w:tmpl w:val="0310FBD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41116FD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12A7F85"/>
    <w:multiLevelType w:val="multilevel"/>
    <w:tmpl w:val="8C96C08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2A01232"/>
    <w:multiLevelType w:val="multilevel"/>
    <w:tmpl w:val="6D38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2A24D40"/>
    <w:multiLevelType w:val="multilevel"/>
    <w:tmpl w:val="A39C1EFA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52B35E4B"/>
    <w:multiLevelType w:val="multilevel"/>
    <w:tmpl w:val="5ACE06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405011A"/>
    <w:multiLevelType w:val="multilevel"/>
    <w:tmpl w:val="C14C1E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1BD2E85"/>
    <w:multiLevelType w:val="multilevel"/>
    <w:tmpl w:val="C41AA036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markup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588"/>
    <w:rsid w:val="000B754E"/>
    <w:rsid w:val="00AC78C9"/>
    <w:rsid w:val="00DC3588"/>
    <w:rsid w:val="00D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0B32"/>
  <w15:docId w15:val="{091E6318-5D25-4568-8BA8-7DD3B31E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customStyle="1" w:styleId="linenumber1">
    <w:name w:val="line number1"/>
    <w:qFormat/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character" w:styleId="affe">
    <w:name w:val="line number"/>
  </w:style>
  <w:style w:type="paragraph" w:styleId="afff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0">
    <w:name w:val="List"/>
    <w:basedOn w:val="afe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b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6">
    <w:name w:val="Содержимое врезки"/>
    <w:basedOn w:val="a3"/>
    <w:qFormat/>
  </w:style>
  <w:style w:type="paragraph" w:customStyle="1" w:styleId="affff7">
    <w:name w:val="Содержимое таблицы"/>
    <w:basedOn w:val="a3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7189674361">
    <w:name w:val="7189674361"/>
    <w:qFormat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6C403-E3DB-48C7-A923-A471393C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6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Максимов Алексей Геннадьевич</cp:lastModifiedBy>
  <cp:revision>29</cp:revision>
  <cp:lastPrinted>2023-07-18T05:59:00Z</cp:lastPrinted>
  <dcterms:created xsi:type="dcterms:W3CDTF">2024-05-14T03:22:00Z</dcterms:created>
  <dcterms:modified xsi:type="dcterms:W3CDTF">2026-05-20T07:44:00Z</dcterms:modified>
  <dc:language>ru-RU</dc:language>
</cp:coreProperties>
</file>