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spacing w:lineRule="auto" w:line="240"/>
        <w:ind w:left="5670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color w:val="000000"/>
        </w:rPr>
      </w:pPr>
      <w:r>
        <w:rPr>
          <w:rFonts w:eastAsia="Calibri"/>
          <w:b/>
          <w:color w:val="000000"/>
          <w:szCs w:val="26"/>
        </w:rPr>
        <w:t>Технические требования</w:t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color w:val="000000"/>
        </w:rPr>
      </w:pPr>
      <w:r>
        <w:rPr>
          <w:rFonts w:eastAsia="Calibri"/>
          <w:color w:val="000000"/>
          <w:lang w:eastAsia="x-none"/>
        </w:rPr>
        <w:t xml:space="preserve">ОКПД2 68.20.11.000 </w:t>
      </w:r>
      <w:r>
        <w:rPr>
          <w:rFonts w:eastAsia="Calibri"/>
          <w:color w:val="000000"/>
          <w:lang w:eastAsia="x-none"/>
        </w:rPr>
        <w:t xml:space="preserve">Аренда квартиры в г. Заволжье, Нижегородской области </w:t>
      </w:r>
      <w:r>
        <w:rPr>
          <w:rFonts w:eastAsia="Calibri"/>
          <w:color w:val="000000"/>
          <w:lang w:eastAsia="x-none"/>
        </w:rPr>
        <w:t>для проживания рабочих</w:t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color w:val="000000"/>
        </w:rPr>
      </w:pPr>
      <w:r>
        <w:rPr>
          <w:color w:val="000000"/>
          <w:sz w:val="24"/>
          <w:szCs w:val="24"/>
        </w:rPr>
        <w:t>(Лот №)</w:t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ind w:left="4188" w:hanging="0"/>
            <w:rPr>
              <w:color w:val="auto"/>
            </w:rPr>
          </w:pPr>
          <w:r>
            <w:rPr>
              <w:rFonts w:ascii="Times New Roman" w:hAnsi="Times New Roman"/>
              <w:color w:val="000000"/>
              <w:sz w:val="24"/>
              <w:szCs w:val="24"/>
            </w:rPr>
            <w:t>СОДЕРЖАНИЕ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vanish w:val="false"/>
              <w:rFonts w:eastAsia="Calibri"/>
              <w:color w:val="000000"/>
            </w:rPr>
            <w:instrText xml:space="preserve"> TOC \z \o "1-3" \u \h</w:instrText>
          </w:r>
          <w:r>
            <w:rPr>
              <w:webHidden/>
              <w:rStyle w:val="Style17"/>
              <w:vanish w:val="false"/>
              <w:rFonts w:eastAsia="Calibri"/>
              <w:color w:val="000000"/>
            </w:rPr>
            <w:fldChar w:fldCharType="separate"/>
          </w:r>
          <w:hyperlink w:anchor="_Toc157772671">
            <w:r>
              <w:rPr>
                <w:webHidden/>
                <w:rStyle w:val="Style17"/>
                <w:rFonts w:eastAsia="Calibri"/>
                <w:vanish w:val="false"/>
                <w:color w:val="000000"/>
              </w:rPr>
              <w:t>1.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color w:val="000000"/>
              </w:rPr>
              <w:tab/>
            </w:r>
            <w:r>
              <w:rPr>
                <w:rStyle w:val="Style17"/>
                <w:rFonts w:eastAsia="Calibri"/>
                <w:color w:val="000000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color w:val="00000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57772672">
            <w:r>
              <w:rPr>
                <w:webHidden/>
                <w:rStyle w:val="Style17"/>
                <w:rFonts w:eastAsia="Calibri"/>
                <w:iCs/>
                <w:vanish w:val="false"/>
                <w:color w:val="000000"/>
                <w:sz w:val="24"/>
                <w:szCs w:val="24"/>
              </w:rPr>
              <w:t>1.1.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color w:val="000000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color w:val="000000"/>
                <w:sz w:val="24"/>
                <w:szCs w:val="24"/>
              </w:rPr>
              <w:t>Обозначения и сокращен</w:t>
            </w:r>
            <w:r>
              <w:rPr>
                <w:rStyle w:val="Style17"/>
                <w:rFonts w:eastAsia="Calibri"/>
                <w:sz w:val="24"/>
                <w:szCs w:val="24"/>
              </w:rPr>
              <w:t>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57772673">
            <w:r>
              <w:rPr>
                <w:webHidden/>
                <w:rStyle w:val="Style17"/>
                <w:rFonts w:eastAsia="Calibri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/>
                <w:sz w:val="24"/>
                <w:szCs w:val="24"/>
              </w:rPr>
              <w:t>Наименование закупаемой продукции</w:t>
            </w:r>
            <w:r>
              <w:rPr>
                <w:rStyle w:val="Style17"/>
                <w:rFonts w:eastAsia="Calibri"/>
                <w:sz w:val="24"/>
                <w:szCs w:val="24"/>
              </w:rPr>
              <w:t>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57772674">
            <w:r>
              <w:rPr>
                <w:webHidden/>
                <w:rStyle w:val="Style17"/>
                <w:rFonts w:eastAsia="Calibri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/>
                <w:sz w:val="24"/>
                <w:szCs w:val="24"/>
              </w:rPr>
              <w:t>Цель аренды 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sz w:val="24"/>
              <w:szCs w:val="24"/>
            </w:rPr>
          </w:pPr>
          <w:r>
            <w:rPr>
              <w:rFonts w:eastAsia="" w:eastAsiaTheme="minorEastAsia"/>
              <w:sz w:val="24"/>
              <w:szCs w:val="24"/>
            </w:rPr>
            <w:t xml:space="preserve">1.4.    </w:t>
          </w:r>
          <w:r>
            <w:rPr>
              <w:rFonts w:eastAsia="" w:eastAsiaTheme="minorEastAsia"/>
              <w:b/>
              <w:sz w:val="24"/>
              <w:szCs w:val="24"/>
            </w:rPr>
            <w:t>Существующее положение</w:t>
          </w:r>
          <w:r>
            <w:rPr>
              <w:rFonts w:eastAsia="" w:eastAsiaTheme="minorEastAsia"/>
              <w:sz w:val="24"/>
              <w:szCs w:val="24"/>
            </w:rPr>
            <w:t>…………..………………………………………………………..4</w:t>
          </w:r>
        </w:p>
        <w:p>
          <w:pPr>
            <w:pStyle w:val="TOC3"/>
            <w:rPr/>
          </w:pPr>
          <w:hyperlink w:anchor="_Toc157772675">
            <w:r>
              <w:rPr>
                <w:webHidden/>
                <w:rStyle w:val="Style17"/>
                <w:rFonts w:eastAsia="Calibri"/>
                <w:bCs/>
                <w:vanish w:val="false"/>
                <w:sz w:val="24"/>
                <w:szCs w:val="24"/>
                <w:lang w:eastAsia="x-none"/>
              </w:rPr>
              <w:t xml:space="preserve">1.4.1. </w:t>
            </w:r>
            <w:r>
              <w:rPr>
                <w:rStyle w:val="Style17"/>
                <w:rFonts w:eastAsia="Calibri"/>
                <w:bCs/>
                <w:sz w:val="24"/>
                <w:szCs w:val="24"/>
                <w:lang w:val="x-none" w:eastAsia="x-none"/>
              </w:rPr>
              <w:t>Арендатор</w:t>
            </w:r>
            <w:r>
              <w:rPr>
                <w:rStyle w:val="Style17"/>
                <w:rFonts w:eastAsia="Calibri"/>
                <w:bCs/>
                <w:sz w:val="24"/>
                <w:szCs w:val="24"/>
                <w:lang w:eastAsia="x-none"/>
              </w:rPr>
              <w:t xml:space="preserve"> (Подразделение Арендатора):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57772676">
            <w:r>
              <w:rPr>
                <w:webHidden/>
                <w:rStyle w:val="Style17"/>
                <w:rFonts w:eastAsia="Calibri"/>
                <w:vanish w:val="false"/>
                <w:sz w:val="24"/>
                <w:szCs w:val="24"/>
              </w:rPr>
              <w:t>1.5.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/>
                <w:sz w:val="24"/>
                <w:szCs w:val="24"/>
              </w:rPr>
              <w:t>Иные требования и сведения общего характера.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57772677">
            <w:r>
              <w:rPr>
                <w:webHidden/>
                <w:rStyle w:val="Style17"/>
                <w:rFonts w:eastAsia="Calibri"/>
                <w:bCs/>
                <w:vanish w:val="false"/>
                <w:sz w:val="24"/>
                <w:szCs w:val="24"/>
              </w:rPr>
              <w:t>1.5.1.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Cs/>
                <w:sz w:val="24"/>
                <w:szCs w:val="24"/>
              </w:rPr>
              <w:t>Не допускается подача предложений на отдельные позиции или часть указанного объема аренды…………………..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ListParagraph"/>
            <w:ind w:left="0" w:hanging="0"/>
            <w:rPr/>
          </w:pPr>
          <w:r>
            <w:rPr>
              <w:color w:val="000000" w:themeColor="text1"/>
            </w:rPr>
            <w:t xml:space="preserve">1.6. Информация в отношении исполнения договора, которая должна быть </w:t>
          </w:r>
          <w:r>
            <w:rPr/>
            <w:t xml:space="preserve">учтена при подготовке заявки (в том числе перечень ресурсов, услуг и документов, предоставляемых арендатором на этапе исполнения договора)…………………………..…………………………1.6.1Арендатор планирует использовать квартиру в соответствии с номенклатурой (согласно табл.2. настоящих Технических требований) и продолжительностью применения, указанных в таблице 3 Технических требований. 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57772678">
            <w:r>
              <w:rPr>
                <w:webHidden/>
                <w:rStyle w:val="Style17"/>
                <w:rFonts w:eastAsia="Calibri"/>
                <w:caps/>
                <w:vanish w:val="false"/>
              </w:rPr>
              <w:t>2.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7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57772679">
            <w:r>
              <w:rPr>
                <w:webHidden/>
                <w:rStyle w:val="Style17"/>
                <w:rFonts w:eastAsia="Calibri"/>
                <w:vanish w:val="false"/>
                <w:sz w:val="24"/>
                <w:szCs w:val="24"/>
              </w:rPr>
              <w:t>2.1.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/>
                <w:sz w:val="24"/>
                <w:szCs w:val="24"/>
              </w:rPr>
              <w:t>Требования к объемам и срокам аренды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57772680">
            <w:r>
              <w:rPr>
                <w:webHidden/>
                <w:rStyle w:val="Style17"/>
                <w:rFonts w:eastAsia="Calibri"/>
                <w:vanish w:val="false"/>
                <w:sz w:val="24"/>
                <w:szCs w:val="24"/>
              </w:rPr>
              <w:t>2.2.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/>
                <w:sz w:val="24"/>
                <w:szCs w:val="24"/>
              </w:rPr>
              <w:t>Требования к перечню и объему аренды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57772681">
            <w:r>
              <w:rPr>
                <w:webHidden/>
                <w:rStyle w:val="Style17"/>
                <w:rFonts w:eastAsia="Calibri"/>
                <w:vanish w:val="false"/>
              </w:rPr>
              <w:t>Таблица 2. Перечень и объем аренды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57772682">
            <w:r>
              <w:rPr>
                <w:webHidden/>
                <w:rStyle w:val="Style17"/>
                <w:rFonts w:eastAsia="Calibri"/>
                <w:vanish w:val="false"/>
                <w:sz w:val="24"/>
                <w:szCs w:val="24"/>
              </w:rPr>
              <w:t>2.2.1.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/>
                <w:sz w:val="24"/>
                <w:szCs w:val="24"/>
              </w:rPr>
              <w:t>Требования к срокам аренды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57772683">
            <w:r>
              <w:rPr>
                <w:webHidden/>
                <w:rStyle w:val="Style17"/>
                <w:rFonts w:eastAsia="Calibri"/>
                <w:vanish w:val="false"/>
              </w:rPr>
              <w:t>Таблица 3. Требования к срокам аренды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57772684">
            <w:r>
              <w:rPr>
                <w:webHidden/>
                <w:rStyle w:val="Style17"/>
                <w:rFonts w:eastAsia="Calibri"/>
                <w:vanish w:val="false"/>
                <w:sz w:val="24"/>
                <w:szCs w:val="24"/>
              </w:rPr>
              <w:t>2.3.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/>
                <w:b/>
                <w:sz w:val="24"/>
                <w:szCs w:val="24"/>
              </w:rPr>
              <w:t>Требования к качеству арендованной квартиры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bookmarkStart w:id="0" w:name="_Toc157772685_Копия_1"/>
          <w:r>
            <w:rPr>
              <w:rFonts w:eastAsia="Calibri"/>
            </w:rPr>
            <w:t>Таблица 4. Требования к качеству арендованн</w:t>
          </w:r>
          <w:bookmarkEnd w:id="0"/>
          <w:r>
            <w:rPr>
              <w:rFonts w:eastAsia="Calibri"/>
            </w:rPr>
            <w:t>ой квартиры</w:t>
          </w:r>
          <w:hyperlink w:anchor="_Toc1577726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_Toc157772685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57772686">
            <w:r>
              <w:rPr>
                <w:webHidden/>
                <w:rStyle w:val="Style17"/>
                <w:rFonts w:eastAsia="Calibri"/>
                <w:vanish w:val="false"/>
                <w:kern w:val="2"/>
              </w:rPr>
              <w:t xml:space="preserve">3. Требования к документации по ценообразованию </w:t>
            </w:r>
            <w:r>
              <w:rPr>
                <w:rStyle w:val="Style17"/>
                <w:rFonts w:eastAsia="Calibri"/>
                <w:kern w:val="2"/>
                <w:lang w:val="x-none" w:eastAsia="x-none"/>
              </w:rPr>
              <w:t>на этапе закупки</w:t>
            </w:r>
            <w:r>
              <w:rPr>
                <w:rStyle w:val="Style17"/>
              </w:rPr>
              <w:tab/>
              <w:t>9</w:t>
            </w:r>
          </w:hyperlink>
          <w:r>
            <w:rPr/>
            <w:t xml:space="preserve"> </w:t>
          </w:r>
          <w:r>
            <w:rPr/>
            <w:fldChar w:fldCharType="end"/>
          </w:r>
        </w:p>
      </w:sdtContent>
    </w:sdt>
    <w:p>
      <w:pPr>
        <w:pStyle w:val="Heading1"/>
        <w:numPr>
          <w:ilvl w:val="0"/>
          <w:numId w:val="3"/>
        </w:numPr>
        <w:ind w:left="0" w:hanging="0"/>
        <w:rPr>
          <w:sz w:val="24"/>
          <w:szCs w:val="24"/>
        </w:rPr>
      </w:pPr>
      <w:r>
        <w:br w:type="page"/>
      </w:r>
      <w:bookmarkStart w:id="1" w:name="_Toc54643694"/>
      <w:bookmarkStart w:id="2" w:name="_Toc157772671"/>
      <w:r>
        <w:rPr>
          <w:sz w:val="24"/>
          <w:szCs w:val="24"/>
        </w:rPr>
        <w:t>Общие сведения</w:t>
      </w:r>
      <w:bookmarkEnd w:id="1"/>
      <w:bookmarkEnd w:id="2"/>
    </w:p>
    <w:p>
      <w:pPr>
        <w:pStyle w:val="Heading2"/>
        <w:numPr>
          <w:ilvl w:val="1"/>
          <w:numId w:val="3"/>
        </w:numPr>
        <w:rPr/>
      </w:pPr>
      <w:bookmarkStart w:id="3" w:name="_Toc157772672"/>
      <w:bookmarkStart w:id="4" w:name="_Toc46743505"/>
      <w:bookmarkStart w:id="5" w:name="_Toc54643695"/>
      <w:r>
        <w:rPr/>
        <w:t>Обозначения и сокращения</w:t>
      </w:r>
      <w:bookmarkEnd w:id="3"/>
      <w:bookmarkEnd w:id="4"/>
      <w:bookmarkEnd w:id="5"/>
    </w:p>
    <w:tbl>
      <w:tblPr>
        <w:tblW w:w="10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42"/>
        <w:gridCol w:w="6207"/>
      </w:tblGrid>
      <w:tr>
        <w:trPr>
          <w:cantSplit w:val="true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4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</w:t>
            </w:r>
          </w:p>
        </w:tc>
        <w:tc>
          <w:tcPr>
            <w:tcW w:w="6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Многоквартирный дом</w:t>
            </w:r>
          </w:p>
        </w:tc>
      </w:tr>
    </w:tbl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Heading2"/>
        <w:numPr>
          <w:ilvl w:val="1"/>
          <w:numId w:val="3"/>
        </w:numPr>
        <w:rPr/>
      </w:pPr>
      <w:bookmarkStart w:id="6" w:name="_Toc157772673"/>
      <w:bookmarkStart w:id="7" w:name="_Toc46743506"/>
      <w:bookmarkStart w:id="8" w:name="_Toc54643696"/>
      <w:r>
        <w:rPr/>
        <w:t>Наименование закупаемой продукции</w:t>
      </w:r>
      <w:bookmarkEnd w:id="6"/>
      <w:bookmarkEnd w:id="7"/>
      <w:bookmarkEnd w:id="8"/>
    </w:p>
    <w:p>
      <w:pPr>
        <w:pStyle w:val="Heading2"/>
        <w:numPr>
          <w:ilvl w:val="0"/>
          <w:numId w:val="0"/>
        </w:numPr>
        <w:ind w:left="432" w:hanging="0"/>
        <w:rPr/>
      </w:pPr>
      <w:r>
        <w:rPr>
          <w:b w:val="false"/>
          <w:bCs w:val="false"/>
          <w:lang w:val="ru-RU"/>
        </w:rPr>
        <w:t>ОКПД2 68.20.11.000 Аренда квартиры в г. Заволжье, Нижегородской области для проживания рабочих</w:t>
      </w:r>
      <w:bookmarkStart w:id="9" w:name="_Toc157772674"/>
      <w:r>
        <w:rPr>
          <w:b w:val="false"/>
          <w:bCs w:val="false"/>
          <w:lang w:val="ru-RU"/>
        </w:rPr>
        <w:t xml:space="preserve"> (Далее – аренда) </w:t>
      </w:r>
    </w:p>
    <w:p>
      <w:pPr>
        <w:pStyle w:val="Heading2"/>
        <w:numPr>
          <w:ilvl w:val="1"/>
          <w:numId w:val="3"/>
        </w:numPr>
        <w:rPr/>
      </w:pPr>
      <w:bookmarkStart w:id="10" w:name="_Toc54643697"/>
      <w:bookmarkStart w:id="11" w:name="_Toc46743507"/>
      <w:r>
        <w:rPr/>
        <w:t>Цель</w:t>
      </w:r>
      <w:bookmarkEnd w:id="10"/>
      <w:bookmarkEnd w:id="11"/>
      <w:r>
        <w:rPr/>
        <w:t xml:space="preserve"> аренды :</w:t>
      </w:r>
      <w:bookmarkEnd w:id="9"/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sz w:val="24"/>
          <w:szCs w:val="24"/>
        </w:rPr>
      </w:pPr>
      <w:r>
        <w:rPr>
          <w:bCs/>
          <w:sz w:val="24"/>
          <w:szCs w:val="24"/>
          <w:shd w:fill="FFFFFF" w:val="clear"/>
        </w:rPr>
        <w:t>Целью является предоставление во временное пользование (аренда) изолированного жилого помещения (квартира)</w:t>
      </w:r>
      <w:r>
        <w:rPr>
          <w:rFonts w:eastAsia="Calibri"/>
          <w:bCs/>
          <w:color w:val="000000" w:themeColor="text1"/>
          <w:sz w:val="24"/>
          <w:szCs w:val="24"/>
          <w:shd w:fill="FFFFFF" w:val="clear"/>
        </w:rPr>
        <w:t xml:space="preserve"> сотрудникам производственного участка в г. Заволжье.</w:t>
      </w:r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1.4.</w:t>
      </w:r>
      <w:r>
        <w:rPr>
          <w:sz w:val="24"/>
          <w:szCs w:val="24"/>
          <w:lang w:eastAsia="x-none"/>
        </w:rPr>
        <w:t xml:space="preserve"> </w:t>
      </w:r>
      <w:r>
        <w:rPr>
          <w:rFonts w:eastAsia="Calibri"/>
          <w:b/>
          <w:bCs/>
          <w:sz w:val="24"/>
          <w:szCs w:val="24"/>
          <w:lang w:val="x-none" w:eastAsia="x-none"/>
        </w:rPr>
        <w:t>Существующее положение</w:t>
      </w:r>
      <w:r>
        <w:rPr>
          <w:rFonts w:eastAsia="Calibri"/>
          <w:b/>
          <w:bCs/>
          <w:sz w:val="24"/>
          <w:szCs w:val="24"/>
          <w:lang w:eastAsia="x-none"/>
        </w:rPr>
        <w:t>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1" w:leader="none"/>
          <w:tab w:val="left" w:pos="993" w:leader="none"/>
          <w:tab w:val="left" w:pos="1701" w:leader="none"/>
        </w:tabs>
        <w:suppressAutoHyphens w:val="false"/>
        <w:spacing w:before="120" w:after="60"/>
        <w:jc w:val="both"/>
        <w:outlineLvl w:val="2"/>
        <w:rPr>
          <w:sz w:val="24"/>
          <w:szCs w:val="24"/>
        </w:rPr>
      </w:pPr>
      <w:bookmarkStart w:id="12" w:name="_Toc157772675"/>
      <w:r>
        <w:rPr>
          <w:rFonts w:eastAsia="Calibri"/>
          <w:bCs/>
          <w:sz w:val="24"/>
          <w:szCs w:val="24"/>
          <w:lang w:eastAsia="x-none"/>
        </w:rPr>
        <w:t xml:space="preserve">1.4.1. </w:t>
      </w:r>
      <w:r>
        <w:rPr>
          <w:rFonts w:eastAsia="Calibri"/>
          <w:bCs/>
          <w:sz w:val="24"/>
          <w:szCs w:val="24"/>
          <w:lang w:val="x-none" w:eastAsia="x-none"/>
        </w:rPr>
        <w:t>Арендатор</w:t>
      </w:r>
      <w:r>
        <w:rPr>
          <w:rFonts w:eastAsia="Calibri"/>
          <w:bCs/>
          <w:sz w:val="24"/>
          <w:szCs w:val="24"/>
          <w:lang w:eastAsia="x-none"/>
        </w:rPr>
        <w:t xml:space="preserve"> (Подразделение Арендатора):</w:t>
      </w:r>
      <w:bookmarkEnd w:id="12"/>
    </w:p>
    <w:p>
      <w:pPr>
        <w:pStyle w:val="Normal"/>
        <w:suppressAutoHyphens w:val="false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АО «Гидроремонт-ВКК», </w:t>
      </w:r>
      <w:r>
        <w:rPr>
          <w:rFonts w:eastAsia="Calibri"/>
          <w:bCs/>
          <w:sz w:val="24"/>
          <w:szCs w:val="24"/>
          <w:lang w:eastAsia="en-US"/>
        </w:rPr>
        <w:t>603140, Нижегородская обл., г.о. город Нижний Новгород, г. Нижний Новгород, пер. Мотальный, д.8 помещ. ВП31, офис С1А</w:t>
      </w:r>
      <w:r>
        <w:rPr>
          <w:rFonts w:eastAsia="Calibri"/>
          <w:bCs/>
          <w:sz w:val="24"/>
          <w:szCs w:val="24"/>
          <w:lang w:eastAsia="x-none"/>
        </w:rPr>
        <w:t xml:space="preserve">, </w:t>
      </w:r>
    </w:p>
    <w:p>
      <w:pPr>
        <w:pStyle w:val="Normal"/>
        <w:suppressAutoHyphens w:val="false"/>
        <w:ind w:left="567" w:hanging="567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Саяно-Шушенский филиал АО «Гидроремонт-ВКК» в п. Черемушки.</w:t>
      </w:r>
    </w:p>
    <w:p>
      <w:pPr>
        <w:pStyle w:val="Normal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Адрес филиала: 655619, Республика Хакасия, г. Саяногорск, рп. Черемушки, д. 103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3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13" w:name="_Toc157772676"/>
      <w:bookmarkStart w:id="14" w:name="_Toc54643701"/>
      <w:r>
        <w:rPr/>
        <w:t>Иные требования и сведения общего характера</w:t>
      </w:r>
      <w:bookmarkEnd w:id="14"/>
      <w:r>
        <w:rPr>
          <w:lang w:val="ru-RU"/>
        </w:rPr>
        <w:t>.</w:t>
      </w:r>
      <w:bookmarkEnd w:id="13"/>
    </w:p>
    <w:p>
      <w:pPr>
        <w:pStyle w:val="Heading3"/>
        <w:numPr>
          <w:ilvl w:val="2"/>
          <w:numId w:val="13"/>
        </w:numPr>
        <w:tabs>
          <w:tab w:val="clear" w:pos="0"/>
          <w:tab w:val="left" w:pos="567" w:leader="none"/>
          <w:tab w:val="left" w:pos="851" w:leader="none"/>
        </w:tabs>
        <w:ind w:left="0" w:hanging="0"/>
        <w:rPr/>
      </w:pPr>
      <w:bookmarkStart w:id="15" w:name="_Toc157772677"/>
      <w:r>
        <w:rPr>
          <w:rStyle w:val="Strong"/>
          <w:b/>
        </w:rPr>
        <w:t>Не допускается подача предложений на отдельные позиции или часть указанного объема аренды.</w:t>
      </w:r>
      <w:bookmarkEnd w:id="15"/>
      <w:r>
        <w:rPr>
          <w:rStyle w:val="Strong"/>
          <w:b/>
        </w:rPr>
        <w:t xml:space="preserve"> </w:t>
      </w:r>
    </w:p>
    <w:p>
      <w:pPr>
        <w:pStyle w:val="Normal"/>
        <w:rPr>
          <w:sz w:val="24"/>
          <w:szCs w:val="24"/>
          <w:highlight w:val="yellow"/>
          <w:lang w:val="x-none" w:eastAsia="x-none"/>
        </w:rPr>
      </w:pPr>
      <w:r>
        <w:rPr>
          <w:sz w:val="24"/>
          <w:szCs w:val="24"/>
          <w:highlight w:val="yellow"/>
          <w:lang w:val="x-none" w:eastAsia="x-none"/>
        </w:rPr>
      </w:r>
    </w:p>
    <w:p>
      <w:pPr>
        <w:pStyle w:val="ListParagraph"/>
        <w:numPr>
          <w:ilvl w:val="1"/>
          <w:numId w:val="13"/>
        </w:numPr>
        <w:ind w:left="0" w:hanging="0"/>
        <w:rPr/>
      </w:pPr>
      <w:bookmarkStart w:id="16" w:name="_Toc54643700"/>
      <w:bookmarkStart w:id="17" w:name="_Hlk49857604"/>
      <w:bookmarkStart w:id="18" w:name="_Toc46743509"/>
      <w:r>
        <w:rPr>
          <w:rStyle w:val="Strong"/>
          <w:color w:val="000000" w:themeColor="text1"/>
        </w:rPr>
        <w:t xml:space="preserve">Информация в отношении исполнения договора, </w:t>
      </w:r>
      <w:bookmarkStart w:id="19" w:name="_Hlk46492347"/>
      <w:r>
        <w:rPr>
          <w:rStyle w:val="Strong"/>
          <w:color w:val="000000" w:themeColor="text1"/>
        </w:rPr>
        <w:t xml:space="preserve">которая должна быть </w:t>
      </w:r>
      <w:r>
        <w:rPr>
          <w:rStyle w:val="Strong"/>
        </w:rPr>
        <w:t xml:space="preserve">учтена при подготовке заявки </w:t>
      </w:r>
      <w:bookmarkEnd w:id="19"/>
      <w:r>
        <w:rPr>
          <w:rStyle w:val="Strong"/>
        </w:rPr>
        <w:t>(в том числе перечень ресурсов, услуг и документов, предоставляемых арендатором на этапе исполнения договора)</w:t>
      </w:r>
      <w:bookmarkEnd w:id="16"/>
      <w:bookmarkEnd w:id="17"/>
      <w:bookmarkEnd w:id="18"/>
      <w:r>
        <w:rPr>
          <w:rStyle w:val="Strong"/>
        </w:rPr>
        <w:t>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2"/>
          <w:numId w:val="13"/>
        </w:numPr>
        <w:ind w:left="0" w:hanging="0"/>
        <w:jc w:val="both"/>
        <w:rPr/>
      </w:pPr>
      <w:r>
        <w:rPr>
          <w:rStyle w:val="Strong"/>
          <w:b w:val="false"/>
        </w:rPr>
        <w:t xml:space="preserve">Арендатор планирует использовать квартиру в соответствии с номенклатурой (согласно табл.2. настоящих Технических требований) и продолжительностью применения, указанных в таблице 3 Технических требований. </w:t>
      </w:r>
    </w:p>
    <w:p>
      <w:pPr>
        <w:pStyle w:val="Heading1"/>
        <w:numPr>
          <w:ilvl w:val="0"/>
          <w:numId w:val="13"/>
        </w:numPr>
        <w:tabs>
          <w:tab w:val="clear" w:pos="0"/>
          <w:tab w:val="left" w:pos="567" w:leader="none"/>
          <w:tab w:val="left" w:pos="851" w:leader="none"/>
        </w:tabs>
        <w:ind w:left="0" w:hanging="0"/>
        <w:rPr>
          <w:sz w:val="24"/>
          <w:szCs w:val="24"/>
        </w:rPr>
      </w:pPr>
      <w:bookmarkStart w:id="20" w:name="_Toc51339693"/>
      <w:bookmarkStart w:id="21" w:name="_Toc157772678"/>
      <w:bookmarkStart w:id="22" w:name="_Toc54643702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</w:t>
      </w:r>
      <w:bookmarkEnd w:id="20"/>
      <w:bookmarkEnd w:id="21"/>
      <w:bookmarkEnd w:id="22"/>
      <w:r>
        <w:rPr>
          <w:sz w:val="24"/>
          <w:szCs w:val="24"/>
        </w:rPr>
        <w:t>квартире</w:t>
      </w:r>
    </w:p>
    <w:p>
      <w:pPr>
        <w:pStyle w:val="Heading2"/>
        <w:numPr>
          <w:ilvl w:val="1"/>
          <w:numId w:val="14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23" w:name="_Toc157772679"/>
      <w:bookmarkStart w:id="24" w:name="_Toc54643703"/>
      <w:r>
        <w:rPr/>
        <w:t xml:space="preserve">Требования к срокам </w:t>
      </w:r>
      <w:bookmarkEnd w:id="24"/>
      <w:r>
        <w:rPr>
          <w:lang w:val="ru-RU"/>
        </w:rPr>
        <w:t>аренды</w:t>
      </w:r>
      <w:bookmarkEnd w:id="23"/>
    </w:p>
    <w:p>
      <w:pPr>
        <w:pStyle w:val="Heading2"/>
        <w:numPr>
          <w:ilvl w:val="1"/>
          <w:numId w:val="14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25" w:name="_Toc157772680"/>
      <w:bookmarkStart w:id="26" w:name="_Toc54643704"/>
      <w:r>
        <w:rPr/>
        <w:t xml:space="preserve">Требования к перечню и объему </w:t>
      </w:r>
      <w:bookmarkEnd w:id="26"/>
      <w:r>
        <w:rPr/>
        <w:t>аренды</w:t>
      </w:r>
      <w:bookmarkEnd w:id="25"/>
    </w:p>
    <w:p>
      <w:pPr>
        <w:pStyle w:val="Heading1"/>
        <w:ind w:left="426" w:hanging="426"/>
        <w:jc w:val="left"/>
        <w:rPr>
          <w:sz w:val="24"/>
          <w:szCs w:val="24"/>
        </w:rPr>
      </w:pPr>
      <w:bookmarkStart w:id="27" w:name="_Toc157772681"/>
      <w:bookmarkStart w:id="28" w:name="_Toc54643705"/>
      <w:bookmarkStart w:id="29" w:name="_Toc51339695"/>
      <w:r>
        <w:rPr>
          <w:sz w:val="24"/>
          <w:szCs w:val="24"/>
        </w:rPr>
        <w:t xml:space="preserve">Таблица 2. Перечень </w:t>
      </w:r>
      <w:bookmarkEnd w:id="29"/>
      <w:r>
        <w:rPr>
          <w:sz w:val="24"/>
          <w:szCs w:val="24"/>
        </w:rPr>
        <w:t xml:space="preserve">и объем </w:t>
      </w:r>
      <w:bookmarkEnd w:id="28"/>
      <w:r>
        <w:rPr>
          <w:sz w:val="24"/>
          <w:szCs w:val="24"/>
        </w:rPr>
        <w:t>аренды</w:t>
      </w:r>
      <w:bookmarkEnd w:id="27"/>
    </w:p>
    <w:tbl>
      <w:tblPr>
        <w:tblW w:w="9625" w:type="dxa"/>
        <w:jc w:val="left"/>
        <w:tblInd w:w="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0"/>
        <w:gridCol w:w="1991"/>
        <w:gridCol w:w="3509"/>
        <w:gridCol w:w="1829"/>
        <w:gridCol w:w="1846"/>
      </w:tblGrid>
      <w:tr>
        <w:trPr>
          <w:trHeight w:val="857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техники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характеристикам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ind w:hanging="10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единиц </w:t>
            </w:r>
          </w:p>
        </w:tc>
      </w:tr>
      <w:tr>
        <w:trPr>
          <w:trHeight w:val="35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478" w:hRule="atLeast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Место расположение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Городецкий район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>
        <w:trPr>
          <w:trHeight w:val="331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Количество жилых комнат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 2 до 3</w:t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Общая площадь (в кв. м). 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От 95,2 кв.</w:t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42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Расположение жилого помещения  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От 8 до 9 этаж.</w:t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Коммуникации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централизованные системы холодного водоотведения, теплоснабжения, электроснабжения.</w:t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Наружная дверь 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металлическая или деревянная, с установленными замочным блоком и ручками)</w:t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Отделка жилого помещения - 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не требует ремонта</w:t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Состояние квартиры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Пригодное для проживания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Техника, мебель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Обустроена технически исправными предметами мебели  и бытовой техники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Диван - 1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Кровать — 2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Тумба — 2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Туалтный столик - 1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Кухонный стол — 1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кухонный гарнитур — 1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кресло — 2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шкаф — 2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стул — 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24"/>
                <w:szCs w:val="24"/>
              </w:rPr>
              <w:t>Шкаф — 1</w:t>
            </w:r>
          </w:p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bCs/>
                <w:color w:val="000000"/>
                <w:sz w:val="24"/>
                <w:szCs w:val="24"/>
              </w:rPr>
              <w:t>Стол письменный - 1</w:t>
            </w:r>
            <w:r>
              <w:rPr>
                <w:bCs/>
                <w:color w:val="C9211E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Холодильник — 1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Газовая плита — 1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Духовой шкаф — 1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Посудомоечная машина - 1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Стиральная машина — 1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C9211E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Телевизор - 2</w:t>
            </w:r>
          </w:p>
        </w:tc>
      </w:tr>
    </w:tbl>
    <w:p>
      <w:pPr>
        <w:pStyle w:val="Heading3"/>
        <w:tabs>
          <w:tab w:val="clear" w:pos="0"/>
          <w:tab w:val="left" w:pos="567" w:leader="none"/>
          <w:tab w:val="left" w:pos="851" w:leader="none"/>
        </w:tabs>
        <w:rPr/>
      </w:pPr>
      <w:r>
        <w:rPr/>
      </w:r>
    </w:p>
    <w:p>
      <w:pPr>
        <w:pStyle w:val="Heading3"/>
        <w:numPr>
          <w:ilvl w:val="2"/>
          <w:numId w:val="14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30" w:name="_Toc157772682"/>
      <w:r>
        <w:rPr/>
        <w:t>Требования к срокам аренды</w:t>
      </w:r>
      <w:bookmarkEnd w:id="30"/>
    </w:p>
    <w:p>
      <w:pPr>
        <w:pStyle w:val="Heading1"/>
        <w:ind w:left="426" w:hanging="426"/>
        <w:rPr>
          <w:sz w:val="24"/>
          <w:szCs w:val="24"/>
        </w:rPr>
      </w:pPr>
      <w:bookmarkStart w:id="31" w:name="_Toc157772683"/>
      <w:bookmarkStart w:id="32" w:name="_Toc51339697"/>
      <w:bookmarkStart w:id="33" w:name="_Toc50125127"/>
      <w:bookmarkStart w:id="34" w:name="_Toc5464370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bookmarkEnd w:id="35"/>
      <w:r>
        <w:rPr>
          <w:sz w:val="24"/>
          <w:szCs w:val="24"/>
          <w:lang w:val="ru-RU"/>
        </w:rPr>
        <w:t>аренды</w:t>
      </w:r>
      <w:bookmarkEnd w:id="31"/>
    </w:p>
    <w:tbl>
      <w:tblPr>
        <w:tblW w:w="1034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0"/>
        <w:gridCol w:w="4260"/>
        <w:gridCol w:w="2551"/>
        <w:gridCol w:w="2836"/>
      </w:tblGrid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аренды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аренды</w:t>
            </w:r>
          </w:p>
        </w:tc>
      </w:tr>
      <w:tr>
        <w:trPr>
          <w:trHeight w:val="183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2"/>
              <w:widowControl w:val="false"/>
              <w:numPr>
                <w:ilvl w:val="0"/>
                <w:numId w:val="0"/>
              </w:numPr>
              <w:spacing w:before="120" w:after="0"/>
              <w:ind w:left="0" w:hanging="0"/>
              <w:rPr/>
            </w:pPr>
            <w:r>
              <w:rPr>
                <w:b w:val="false"/>
                <w:bCs w:val="false"/>
                <w:lang w:val="ru-RU"/>
              </w:rPr>
              <w:t>ОКПД2 68.20.11.000 Аренда квартиры в г. Заволжье, Нижегородской области для проживания рабочих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7</w:t>
            </w:r>
            <w:bookmarkStart w:id="36" w:name="_GoBack"/>
            <w:bookmarkEnd w:id="36"/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2"/>
        <w:numPr>
          <w:ilvl w:val="1"/>
          <w:numId w:val="14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37" w:name="_Toc157772684"/>
      <w:r>
        <w:rPr/>
        <w:t xml:space="preserve">Требования к </w:t>
      </w:r>
      <w:r>
        <w:rPr>
          <w:lang w:val="ru-RU"/>
        </w:rPr>
        <w:t>качеству арендованн</w:t>
      </w:r>
      <w:bookmarkEnd w:id="37"/>
      <w:r>
        <w:rPr>
          <w:lang w:val="ru-RU"/>
        </w:rPr>
        <w:t>ой квартиры</w:t>
      </w:r>
    </w:p>
    <w:p>
      <w:pPr>
        <w:pStyle w:val="Heading1"/>
        <w:ind w:left="426" w:hanging="426"/>
        <w:jc w:val="left"/>
        <w:rPr>
          <w:sz w:val="24"/>
          <w:szCs w:val="24"/>
        </w:rPr>
      </w:pPr>
      <w:bookmarkStart w:id="38" w:name="_Toc15777268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арендованн</w:t>
      </w:r>
      <w:bookmarkEnd w:id="38"/>
      <w:r>
        <w:rPr>
          <w:sz w:val="24"/>
          <w:szCs w:val="24"/>
          <w:lang w:val="ru-RU"/>
        </w:rPr>
        <w:t>ой квартиры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Наименование: </w:t>
      </w:r>
      <w:r>
        <w:rPr>
          <w:i/>
          <w:color w:val="000000" w:themeColor="text1"/>
          <w:sz w:val="24"/>
          <w:szCs w:val="24"/>
        </w:rPr>
        <w:t xml:space="preserve">в соответствии с Таблицей 2 ТТ «Перечень и объем аренды» </w:t>
      </w:r>
    </w:p>
    <w:tbl>
      <w:tblPr>
        <w:tblStyle w:val="affffb"/>
        <w:tblW w:w="101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532"/>
        <w:gridCol w:w="2"/>
        <w:gridCol w:w="6782"/>
      </w:tblGrid>
      <w:tr>
        <w:trPr>
          <w:trHeight w:val="580" w:hRule="atLeast"/>
        </w:trPr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7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Арендатора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7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аренде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931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аренде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 w:themeFill="background1"/>
              <w:suppressAutoHyphens w:val="true"/>
              <w:spacing w:before="0" w:after="0"/>
              <w:ind w:left="360" w:hanging="36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253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аренды</w:t>
            </w:r>
          </w:p>
        </w:tc>
        <w:tc>
          <w:tcPr>
            <w:tcW w:w="678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ar-SA" w:bidi="ar-SA"/>
              </w:rPr>
              <w:t>Арендатор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 xml:space="preserve"> осуществляет любые правомерные действия по использованию квартиры 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ar-SA" w:bidi="ar-SA"/>
              </w:rPr>
              <w:t xml:space="preserve">в соответствии с целями и назначением жилого помещения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согласно Таблицы 2 «Перечень и объем аренды» и п.1.3 ТТ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аренды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left="360" w:hanging="36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53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391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78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предоставить все необходимые документы на квартиру (выписка из Единого государственного реестра недвижимости) и комплект ключей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34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нести все расходы, связанные с использованием квартиры, включая, расходы на оплату коммунальных услуг (электроэнергия, водоснабжение, отопление, пользование сетью интернет и прочее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предоставлении в аренду квартиры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Квартира</w:t>
            </w:r>
          </w:p>
        </w:tc>
        <w:tc>
          <w:tcPr>
            <w:tcW w:w="678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Должно соответствовать предусмотренным санитарным нормам, содержится в порядке, соответствует противопожарным и иным нормам, установленными действующим законодательством.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78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Квартира не продана, не подарена, не передана третьим лицам, не является предметом судебного спора, не находится под арестом, залогом, не сдана в найм. Дом на период аренды квартиры не подлежит сносу или капитальному ремонту с отселением.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Место предоставления объекта аренды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Партизанский городской округ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предоставления в аренду квартиры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предоставления в аренду квартиры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предоставления в аренду транспортных средств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2.2.1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78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в течение 1 (одного) рабочих дней с даты подписания договора обязан передать по акту приема – передачи квартиру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Арендодателя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78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соблюдать законодательство РФ , Гражданский кодекс РФ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арендодателя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Арендодателя</w:t>
            </w:r>
          </w:p>
        </w:tc>
        <w:tc>
          <w:tcPr>
            <w:tcW w:w="6784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Арендодатель с арендной платы производит оплату коммунальных услуг: вывоз ТБО, содержаниеи ремонт общедомового имущества, капитальный ремонт МКД, а также оплату: электроэнергии, водоснабжения, водоотведения, отопления и др.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3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784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6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арендодателю (и соарендодателям) и его обязательствам, влияющим на исполнение договора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78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для исполнения договора должен иметь квартиру в собственности.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аренде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sz w:val="20"/>
                <w:szCs w:val="20"/>
              </w:rPr>
            </w:pPr>
            <w:bookmarkStart w:id="39" w:name="_Toc125982017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Стоимость ежемесячной арендной платы</w:t>
            </w:r>
            <w:bookmarkEnd w:id="39"/>
          </w:p>
        </w:tc>
        <w:tc>
          <w:tcPr>
            <w:tcW w:w="67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ежемесячная оплата;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-оформление всех необходимых документов;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-прочие расходы , связанные с выполнением договора;</w:t>
            </w:r>
          </w:p>
        </w:tc>
      </w:tr>
    </w:tbl>
    <w:p>
      <w:pPr>
        <w:pStyle w:val="Normal"/>
        <w:rPr>
          <w:rFonts w:eastAsia="Calibri"/>
          <w:b/>
          <w:iCs/>
          <w:caps/>
          <w:sz w:val="24"/>
          <w:szCs w:val="24"/>
          <w:lang w:eastAsia="x-none"/>
        </w:rPr>
      </w:pPr>
      <w:r>
        <w:rPr>
          <w:rFonts w:eastAsia="Calibri"/>
          <w:b/>
          <w:iCs/>
          <w:caps/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0" w:top="709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9911822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18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4.1.%3"/>
      <w:lvlJc w:val="left"/>
      <w:pPr>
        <w:tabs>
          <w:tab w:val="num" w:pos="0"/>
        </w:tabs>
        <w:ind w:left="1224" w:hanging="504"/>
      </w:pPr>
      <w:rPr>
        <w:sz w:val="24"/>
        <w:szCs w:val="24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1.1.%1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12"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25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4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a3f50"/>
    <w:pPr>
      <w:keepNext w:val="true"/>
      <w:tabs>
        <w:tab w:val="clear" w:pos="708"/>
        <w:tab w:val="left" w:pos="0" w:leader="none"/>
        <w:tab w:val="left" w:pos="567" w:leader="none"/>
        <w:tab w:val="left" w:pos="851" w:leader="none"/>
      </w:tabs>
      <w:spacing w:before="120" w:after="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2a3f50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Основной текст + Малые прописные"/>
    <w:uiPriority w:val="99"/>
    <w:qFormat/>
    <w:rsid w:val="0093291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Style17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71bc6"/>
    <w:pPr>
      <w:tabs>
        <w:tab w:val="clear" w:pos="708"/>
        <w:tab w:val="left" w:pos="567" w:leader="none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371bc6"/>
    <w:pPr>
      <w:tabs>
        <w:tab w:val="clear" w:pos="708"/>
        <w:tab w:val="left" w:pos="560" w:leader="none"/>
        <w:tab w:val="right" w:pos="9911" w:leader="dot"/>
      </w:tabs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99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40581-DA73-4967-B825-B10D9F07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Application>AlterOffice/3.4.0.9$Linux_X86_64 LibreOffice_project/b8daf9e823b1a5463a2f48435ddc2e8696e7d4fc</Application>
  <AppVersion>15.0000</AppVersion>
  <Pages>7</Pages>
  <Words>903</Words>
  <Characters>5950</Characters>
  <CharactersWithSpaces>6710</CharactersWithSpaces>
  <Paragraphs>170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2024-01-30T06:07:00Z</dcterms:created>
  <dc:creator>Быстров Олег Геннадьевич</dc:creator>
  <dc:description/>
  <dc:language>ru-RU</dc:language>
  <cp:lastModifiedBy>sinelnikovakp@corp.gidroogk.com</cp:lastModifiedBy>
  <cp:lastPrinted>2024-02-02T10:24:00Z</cp:lastPrinted>
  <dcterms:modified xsi:type="dcterms:W3CDTF">2026-05-20T16:07:12Z</dcterms:modified>
  <cp:revision>75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