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numPr>
          <w:ilvl w:val="0"/>
          <w:numId w:val="0"/>
        </w:numPr>
        <w:spacing w:before="120" w:after="480"/>
        <w:ind w:left="0" w:hanging="0"/>
        <w:jc w:val="center"/>
        <w:rPr>
          <w:rFonts w:ascii="Times New Roman" w:hAnsi="Times New Roman"/>
          <w:sz w:val="28"/>
          <w:szCs w:val="28"/>
        </w:rPr>
      </w:pPr>
      <w:r>
        <w:rPr/>
        <w:drawing>
          <wp:inline distT="0" distB="0" distL="0" distR="0">
            <wp:extent cx="5886450" cy="100012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Запрос технико-коммерческих предложений в рамках Упрощенной закупки </w:t>
        <w:br/>
        <w:t>по лоту №</w:t>
      </w:r>
      <w:r>
        <w:rPr>
          <w:rFonts w:ascii="Times New Roman" w:hAnsi="Times New Roman"/>
          <w:sz w:val="26"/>
          <w:szCs w:val="26"/>
          <w:shd w:fill="auto" w:val="clear"/>
        </w:rPr>
        <w:t xml:space="preserve"> 0137-ЭКСП ПРОД-2026-БурГЭС</w:t>
      </w:r>
    </w:p>
    <w:p>
      <w:pPr>
        <w:pStyle w:val="Normal"/>
        <w:keepNext w:val="true"/>
        <w:keepLines/>
        <w:spacing w:lineRule="auto" w:line="240"/>
        <w:ind w:hanging="0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b/>
          <w:bCs/>
          <w:color w:val="000000"/>
          <w:kern w:val="2"/>
          <w:sz w:val="26"/>
          <w:szCs w:val="26"/>
          <w:shd w:fill="auto" w:val="clear"/>
        </w:rPr>
        <w:t>«</w:t>
      </w:r>
      <w:r>
        <w:rPr>
          <w:b/>
          <w:bCs/>
          <w:i w:val="false"/>
          <w:caps w:val="false"/>
          <w:smallCaps w:val="false"/>
          <w:color w:val="000000"/>
          <w:spacing w:val="0"/>
          <w:kern w:val="2"/>
          <w:sz w:val="26"/>
          <w:szCs w:val="26"/>
          <w:shd w:fill="auto" w:val="clear"/>
        </w:rPr>
        <w:t>ОКПД2 71.12.31 Актуализация исходных данных гидрогеологических исследований эксплуатируемого участка площадки производственной территории базы основного оборудования Бурейской ГЭС</w:t>
      </w:r>
      <w:r>
        <w:rPr>
          <w:bCs w:val="false"/>
          <w:color w:val="000000"/>
          <w:kern w:val="0"/>
          <w:sz w:val="26"/>
          <w:szCs w:val="26"/>
          <w:shd w:fill="auto" w:val="clear"/>
        </w:rPr>
        <w:t>»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103" w:leader="none"/>
        </w:tabs>
        <w:spacing w:lineRule="auto" w:line="240" w:before="120" w:after="0"/>
        <w:ind w:left="567" w:hanging="567"/>
        <w:rPr>
          <w:bCs/>
          <w:sz w:val="24"/>
          <w:szCs w:val="24"/>
        </w:rPr>
      </w:pPr>
      <w:r>
        <w:rPr>
          <w:sz w:val="24"/>
          <w:szCs w:val="24"/>
        </w:rPr>
        <w:t>Публичное акционерное общество «Федеральная гидрогенерирующая компания РусГидро»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– Заказчик) сообщает о проведении анализа технико-коммерческих предложений потенциальных поставщиков в рамках упрощенной закупки на право заключения договора по </w:t>
      </w:r>
      <w:r>
        <w:rPr>
          <w:bCs/>
          <w:sz w:val="24"/>
          <w:szCs w:val="24"/>
        </w:rPr>
        <w:t xml:space="preserve">лоту </w:t>
      </w:r>
      <w:r>
        <w:rPr>
          <w:b w:val="false"/>
          <w:bCs w:val="false"/>
          <w:sz w:val="24"/>
          <w:szCs w:val="24"/>
          <w:shd w:fill="auto" w:val="clear"/>
        </w:rPr>
        <w:t xml:space="preserve">0137-ЭКСП ПРОД-2026-БурГЭС </w:t>
      </w:r>
      <w:r>
        <w:rPr>
          <w:b w:val="false"/>
          <w:bCs w:val="false"/>
          <w:color w:val="000000"/>
          <w:kern w:val="2"/>
          <w:sz w:val="24"/>
          <w:szCs w:val="24"/>
          <w:shd w:fill="auto" w:val="clear"/>
        </w:rPr>
        <w:t>«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shd w:fill="auto" w:val="clear"/>
        </w:rPr>
        <w:t>ОКПД2 71.12.31 Актуализация исходных данных гидрогеологических исследований эксплуатируемого участка площадки производственной территории базы основного оборудования Бурейской ГЭС</w:t>
      </w:r>
      <w:r>
        <w:rPr>
          <w:b w:val="false"/>
          <w:bCs w:val="false"/>
          <w:color w:val="000000"/>
          <w:kern w:val="0"/>
          <w:sz w:val="24"/>
          <w:szCs w:val="24"/>
          <w:shd w:fill="auto" w:val="clear"/>
        </w:rPr>
        <w:t>»</w:t>
      </w:r>
      <w:r>
        <w:rPr>
          <w:b w:val="false"/>
          <w:bCs w:val="false"/>
          <w:kern w:val="0"/>
          <w:sz w:val="24"/>
          <w:szCs w:val="24"/>
          <w:shd w:fill="auto" w:val="clear"/>
        </w:rPr>
        <w:t>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юридический адрес, почтовый адрес, ИНН (</w:t>
      </w:r>
      <w:r>
        <w:rPr>
          <w:rStyle w:val="Style8"/>
          <w:b w:val="false"/>
          <w:sz w:val="24"/>
          <w:szCs w:val="24"/>
          <w:shd w:fill="auto" w:val="clear"/>
        </w:rPr>
        <w:t>для юридических лиц)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>паспортные данные, адрес регистрации, ИНН (при наличии) (</w:t>
      </w:r>
      <w:r>
        <w:rPr>
          <w:i/>
          <w:sz w:val="24"/>
          <w:szCs w:val="24"/>
        </w:rPr>
        <w:t>для физических лиц</w:t>
      </w:r>
      <w:r>
        <w:rPr>
          <w:sz w:val="24"/>
          <w:szCs w:val="24"/>
        </w:rPr>
        <w:t>)</w:t>
      </w:r>
      <w:r>
        <w:rPr>
          <w:i/>
          <w:sz w:val="24"/>
          <w:szCs w:val="24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подтверждение возможности поставки требуемого объема продукции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>
        <w:rPr>
          <w:sz w:val="24"/>
          <w:szCs w:val="24"/>
        </w:rPr>
        <w:t>НДС и с учетом НДС).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Срок подачи технико-коммерческих предложений: до 08:00 (МСК) </w:t>
      </w:r>
      <w:r>
        <w:rPr>
          <w:sz w:val="24"/>
          <w:szCs w:val="24"/>
          <w:shd w:fill="auto" w:val="clear"/>
        </w:rPr>
        <w:t>29</w:t>
      </w:r>
      <w:r>
        <w:rPr>
          <w:sz w:val="24"/>
          <w:szCs w:val="24"/>
          <w:shd w:fill="auto" w:val="clear"/>
        </w:rPr>
        <w:t>.0</w:t>
      </w:r>
      <w:r>
        <w:rPr>
          <w:sz w:val="24"/>
          <w:szCs w:val="24"/>
          <w:shd w:fill="auto" w:val="clear"/>
        </w:rPr>
        <w:t>5</w:t>
      </w:r>
      <w:r>
        <w:rPr>
          <w:sz w:val="24"/>
          <w:szCs w:val="24"/>
          <w:shd w:fill="auto" w:val="clear"/>
        </w:rPr>
        <w:t>.2026 г.</w:t>
      </w:r>
    </w:p>
    <w:p>
      <w:pPr>
        <w:pStyle w:val="Normal"/>
        <w:keepNext w:val="true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Предложения должны быть направлены в виде сканированной электронной копии в адрес: Электронная (торговая) площадка: АО «Российский аукционный дом» </w:t>
      </w:r>
      <w:hyperlink r:id="rId3">
        <w:r>
          <w:rPr>
            <w:rStyle w:val="Hyperlink"/>
            <w:sz w:val="24"/>
            <w:szCs w:val="24"/>
          </w:rPr>
          <w:t>https://tender.lot-online.ru</w:t>
        </w:r>
      </w:hyperlink>
    </w:p>
    <w:p>
      <w:pPr>
        <w:pStyle w:val="Normal"/>
        <w:keepNext w:val="true"/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ind w:firstLine="851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0"/>
        <w:rPr>
          <w:sz w:val="24"/>
          <w:szCs w:val="24"/>
        </w:rPr>
      </w:pPr>
      <w:r>
        <w:rPr/>
      </w:r>
    </w:p>
    <w:sectPr>
      <w:type w:val="nextPage"/>
      <w:pgSz w:w="11906" w:h="16838"/>
      <w:pgMar w:left="1418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d1c15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8d1c15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8d1c15"/>
    <w:pPr>
      <w:keepNext w:val="true"/>
      <w:numPr>
        <w:ilvl w:val="2"/>
        <w:numId w:val="2"/>
      </w:numPr>
      <w:spacing w:lineRule="auto" w:line="240" w:before="120" w:after="12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8d1c15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lineRule="auto" w:line="240" w:before="240" w:after="120"/>
      <w:ind w:left="1134" w:firstLine="567"/>
      <w:outlineLvl w:val="3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sid w:val="008d1c1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8d1c15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6" w:customStyle="1">
    <w:name w:val="Символ сноски"/>
    <w:uiPriority w:val="99"/>
    <w:qFormat/>
    <w:rsid w:val="008d1c1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8d1c1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комментарий"/>
    <w:qFormat/>
    <w:rsid w:val="008d1c15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8d1c15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ru-RU"/>
    </w:rPr>
  </w:style>
  <w:style w:type="character" w:styleId="Hyperlink">
    <w:name w:val="Hyperlink"/>
    <w:basedOn w:val="DefaultParagraphFont"/>
    <w:uiPriority w:val="99"/>
    <w:unhideWhenUsed/>
    <w:rsid w:val="00225e37"/>
    <w:rPr>
      <w:color w:val="0563C1" w:themeColor="hyperlink"/>
      <w:u w:val="single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FootnoteText">
    <w:name w:val="Footnote Text"/>
    <w:basedOn w:val="Normal"/>
    <w:link w:val="Style7"/>
    <w:uiPriority w:val="99"/>
    <w:rsid w:val="008d1c15"/>
    <w:pPr>
      <w:spacing w:lineRule="auto" w:line="240"/>
    </w:pPr>
    <w:rPr>
      <w:sz w:val="20"/>
    </w:rPr>
  </w:style>
  <w:style w:type="paragraph" w:styleId="11" w:customStyle="1">
    <w:name w:val="Стиль Заголовок 1 + по ширине"/>
    <w:basedOn w:val="Heading1"/>
    <w:qFormat/>
    <w:rsid w:val="008d1c15"/>
    <w:pPr>
      <w:numPr>
        <w:ilvl w:val="0"/>
        <w:numId w:val="2"/>
      </w:numPr>
      <w:spacing w:lineRule="auto" w:line="240" w:before="480" w:after="24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ender.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AlterOffice/3.4.0.9$Linux_X86_64 LibreOffice_project/b8daf9e823b1a5463a2f48435ddc2e8696e7d4fc</Application>
  <AppVersion>15.0000</AppVersion>
  <Pages>2</Pages>
  <Words>494</Words>
  <Characters>3581</Characters>
  <CharactersWithSpaces>4031</CharactersWithSpaces>
  <Paragraphs>26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2025-04-01T09:13:00Z</dcterms:created>
  <dc:creator>Лысенко Екатерина Алексеевна</dc:creator>
  <dc:description/>
  <dc:language>ru-RU</dc:language>
  <cp:lastModifiedBy>kukushkinavb@corp.gidroogk.com</cp:lastModifiedBy>
  <dcterms:modified xsi:type="dcterms:W3CDTF">2026-05-21T11:00:44Z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