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37F46" w14:textId="050130FC" w:rsidR="009C3650" w:rsidRPr="007F3CE2" w:rsidRDefault="002D0492" w:rsidP="009C3650">
      <w:pPr>
        <w:suppressAutoHyphens/>
        <w:jc w:val="center"/>
        <w:rPr>
          <w:b/>
          <w:lang w:val="ru-RU"/>
        </w:rPr>
      </w:pPr>
      <w:bookmarkStart w:id="0" w:name="_GoBack"/>
      <w:bookmarkEnd w:id="0"/>
      <w:r w:rsidRPr="007F3CE2">
        <w:rPr>
          <w:b/>
          <w:lang w:val="ru-RU"/>
        </w:rPr>
        <w:t xml:space="preserve">Договор № </w:t>
      </w:r>
      <w:r w:rsidR="00163CAF" w:rsidRPr="00163CAF">
        <w:rPr>
          <w:b/>
          <w:lang w:val="ru-RU"/>
        </w:rPr>
        <w:t>97-ЭКСП ДИТ-2026-ДФ</w:t>
      </w:r>
    </w:p>
    <w:p w14:paraId="38764E49" w14:textId="77777777" w:rsidR="002D0492" w:rsidRPr="007F3CE2" w:rsidRDefault="002D0492" w:rsidP="009C3650">
      <w:pPr>
        <w:suppressAutoHyphens/>
        <w:jc w:val="center"/>
        <w:rPr>
          <w:b/>
          <w:lang w:val="ru-RU"/>
        </w:rPr>
      </w:pPr>
      <w:r w:rsidRPr="007F3CE2">
        <w:rPr>
          <w:b/>
          <w:lang w:val="ru-RU"/>
        </w:rPr>
        <w:t>возмездного оказания услуг</w:t>
      </w:r>
    </w:p>
    <w:p w14:paraId="2DA626A8" w14:textId="77777777" w:rsidR="002D0492" w:rsidRPr="007F3CE2" w:rsidRDefault="002D0492" w:rsidP="002D0492">
      <w:pPr>
        <w:jc w:val="both"/>
        <w:rPr>
          <w:b/>
          <w:lang w:val="ru-RU"/>
        </w:rPr>
      </w:pPr>
    </w:p>
    <w:p w14:paraId="5A25BE9E" w14:textId="2C1A0428" w:rsidR="002D0492" w:rsidRPr="007F3CE2" w:rsidRDefault="002D0492" w:rsidP="009651AA">
      <w:pPr>
        <w:jc w:val="center"/>
        <w:rPr>
          <w:bCs/>
          <w:lang w:val="ru-RU"/>
        </w:rPr>
      </w:pPr>
      <w:proofErr w:type="spellStart"/>
      <w:r w:rsidRPr="007F3CE2">
        <w:rPr>
          <w:lang w:val="ru-RU"/>
        </w:rPr>
        <w:t>г.Каспийск</w:t>
      </w:r>
      <w:proofErr w:type="spellEnd"/>
      <w:r w:rsidR="006324C2" w:rsidRPr="007F3CE2">
        <w:rPr>
          <w:lang w:val="ru-RU"/>
        </w:rPr>
        <w:t xml:space="preserve">                                                   </w:t>
      </w:r>
      <w:r w:rsidR="009651AA" w:rsidRPr="007F3CE2">
        <w:rPr>
          <w:lang w:val="ru-RU"/>
        </w:rPr>
        <w:tab/>
      </w:r>
      <w:r w:rsidR="006324C2" w:rsidRPr="007F3CE2">
        <w:rPr>
          <w:lang w:val="ru-RU"/>
        </w:rPr>
        <w:t xml:space="preserve">  </w:t>
      </w:r>
      <w:r w:rsidR="009651AA" w:rsidRPr="007F3CE2">
        <w:rPr>
          <w:lang w:val="ru-RU"/>
        </w:rPr>
        <w:t xml:space="preserve"> </w:t>
      </w:r>
      <w:r w:rsidR="006324C2" w:rsidRPr="007F3CE2">
        <w:rPr>
          <w:lang w:val="ru-RU"/>
        </w:rPr>
        <w:tab/>
      </w:r>
      <w:r w:rsidR="006324C2" w:rsidRPr="007F3CE2">
        <w:rPr>
          <w:lang w:val="ru-RU"/>
        </w:rPr>
        <w:tab/>
      </w:r>
      <w:r w:rsidR="006324C2" w:rsidRPr="007F3CE2">
        <w:rPr>
          <w:lang w:val="ru-RU"/>
        </w:rPr>
        <w:tab/>
      </w:r>
      <w:r w:rsidR="00512555" w:rsidRPr="007F3CE2">
        <w:rPr>
          <w:lang w:val="ru-RU"/>
        </w:rPr>
        <w:t xml:space="preserve">         </w:t>
      </w:r>
      <w:r w:rsidR="006D4F76">
        <w:rPr>
          <w:lang w:val="ru-RU"/>
        </w:rPr>
        <w:t xml:space="preserve">       </w:t>
      </w:r>
      <w:r w:rsidRPr="007F3CE2">
        <w:rPr>
          <w:lang w:val="ru-RU"/>
        </w:rPr>
        <w:t>«</w:t>
      </w:r>
      <w:r w:rsidR="00512555" w:rsidRPr="007F3CE2">
        <w:rPr>
          <w:lang w:val="ru-RU"/>
        </w:rPr>
        <w:t>___</w:t>
      </w:r>
      <w:r w:rsidRPr="007F3CE2">
        <w:rPr>
          <w:bCs/>
          <w:lang w:val="ru-RU"/>
        </w:rPr>
        <w:t>»</w:t>
      </w:r>
      <w:r w:rsidR="002C1509" w:rsidRPr="007F3CE2">
        <w:rPr>
          <w:bCs/>
          <w:lang w:val="ru-RU"/>
        </w:rPr>
        <w:t xml:space="preserve"> </w:t>
      </w:r>
      <w:r w:rsidR="00512555" w:rsidRPr="007F3CE2">
        <w:rPr>
          <w:bCs/>
          <w:lang w:val="ru-RU"/>
        </w:rPr>
        <w:t xml:space="preserve">__________ </w:t>
      </w:r>
      <w:r w:rsidR="00D7434F" w:rsidRPr="007F3CE2">
        <w:rPr>
          <w:bCs/>
          <w:lang w:val="ru-RU"/>
        </w:rPr>
        <w:t>202</w:t>
      </w:r>
      <w:r w:rsidR="00727A78" w:rsidRPr="007F3CE2">
        <w:rPr>
          <w:bCs/>
          <w:lang w:val="ru-RU"/>
        </w:rPr>
        <w:t>6</w:t>
      </w:r>
      <w:r w:rsidRPr="007F3CE2">
        <w:rPr>
          <w:bCs/>
          <w:lang w:val="ru-RU"/>
        </w:rPr>
        <w:t>г.</w:t>
      </w:r>
    </w:p>
    <w:p w14:paraId="750E8717" w14:textId="77777777" w:rsidR="002D0492" w:rsidRPr="007F3CE2" w:rsidRDefault="002D0492" w:rsidP="002D0492">
      <w:pPr>
        <w:jc w:val="both"/>
        <w:rPr>
          <w:bCs/>
          <w:lang w:val="ru-RU"/>
        </w:rPr>
      </w:pPr>
    </w:p>
    <w:p w14:paraId="49617970" w14:textId="11A2C6E0" w:rsidR="002D0492" w:rsidRPr="007F3CE2" w:rsidRDefault="00482C9B" w:rsidP="00163CAF">
      <w:pPr>
        <w:tabs>
          <w:tab w:val="left" w:pos="709"/>
        </w:tabs>
        <w:jc w:val="both"/>
        <w:rPr>
          <w:lang w:val="ru-RU"/>
        </w:rPr>
      </w:pPr>
      <w:r w:rsidRPr="007F3CE2">
        <w:rPr>
          <w:lang w:val="ru-RU"/>
        </w:rPr>
        <w:t xml:space="preserve">Публичное </w:t>
      </w:r>
      <w:r w:rsidR="00F07877" w:rsidRPr="007F3CE2">
        <w:rPr>
          <w:lang w:val="ru-RU"/>
        </w:rPr>
        <w:t>акционерное общество «Федеральная гидрогенерирующая компания - РусГидро» (</w:t>
      </w:r>
      <w:r w:rsidRPr="007F3CE2">
        <w:rPr>
          <w:lang w:val="ru-RU"/>
        </w:rPr>
        <w:t xml:space="preserve">ПАО </w:t>
      </w:r>
      <w:r w:rsidR="00F07877" w:rsidRPr="007F3CE2">
        <w:rPr>
          <w:lang w:val="ru-RU"/>
        </w:rPr>
        <w:t xml:space="preserve">«РусГидро»), именуемое в дальнейшем </w:t>
      </w:r>
      <w:r w:rsidR="00A12F09" w:rsidRPr="007F3CE2">
        <w:rPr>
          <w:lang w:val="ru-RU"/>
        </w:rPr>
        <w:t>«</w:t>
      </w:r>
      <w:r w:rsidR="00F07877" w:rsidRPr="007F3CE2">
        <w:rPr>
          <w:lang w:val="ru-RU"/>
        </w:rPr>
        <w:t>Заказчик</w:t>
      </w:r>
      <w:r w:rsidR="00A12F09" w:rsidRPr="007F3CE2">
        <w:rPr>
          <w:lang w:val="ru-RU"/>
        </w:rPr>
        <w:t>»</w:t>
      </w:r>
      <w:r w:rsidR="00F07877" w:rsidRPr="007F3CE2">
        <w:rPr>
          <w:lang w:val="ru-RU"/>
        </w:rPr>
        <w:t xml:space="preserve">, в лице директора филиала </w:t>
      </w:r>
      <w:r w:rsidR="00997556" w:rsidRPr="007F3CE2">
        <w:rPr>
          <w:lang w:val="ru-RU"/>
        </w:rPr>
        <w:t>П</w:t>
      </w:r>
      <w:r w:rsidR="00F07877" w:rsidRPr="007F3CE2">
        <w:rPr>
          <w:lang w:val="ru-RU"/>
        </w:rPr>
        <w:t xml:space="preserve">АО «РусГидро» - «Дагестанский филиал» Гамзатова Тимура </w:t>
      </w:r>
      <w:proofErr w:type="spellStart"/>
      <w:r w:rsidR="00F07877" w:rsidRPr="007F3CE2">
        <w:rPr>
          <w:lang w:val="ru-RU"/>
        </w:rPr>
        <w:t>Гамзатовича</w:t>
      </w:r>
      <w:proofErr w:type="spellEnd"/>
      <w:r w:rsidR="00F07877" w:rsidRPr="007F3CE2">
        <w:rPr>
          <w:lang w:val="ru-RU"/>
        </w:rPr>
        <w:t xml:space="preserve">, </w:t>
      </w:r>
      <w:r w:rsidR="00207C64" w:rsidRPr="007F3CE2">
        <w:rPr>
          <w:lang w:val="ru-RU"/>
        </w:rPr>
        <w:t>действующего на основании доверенности</w:t>
      </w:r>
      <w:r w:rsidR="002925C1" w:rsidRPr="007F3CE2">
        <w:rPr>
          <w:lang w:val="ru-RU"/>
        </w:rPr>
        <w:t xml:space="preserve"> </w:t>
      </w:r>
      <w:r w:rsidR="003466B4" w:rsidRPr="007F3CE2">
        <w:rPr>
          <w:lang w:val="ru-RU"/>
        </w:rPr>
        <w:t>№</w:t>
      </w:r>
      <w:r w:rsidR="009651AA" w:rsidRPr="007F3CE2">
        <w:rPr>
          <w:lang w:val="ru-RU"/>
        </w:rPr>
        <w:t xml:space="preserve"> </w:t>
      </w:r>
      <w:r w:rsidR="00BE6354" w:rsidRPr="007F3CE2">
        <w:rPr>
          <w:rStyle w:val="cef1edeee2edeee9f8f0e8f4f2e0e1e7e0f6e0"/>
        </w:rPr>
        <w:t>ab</w:t>
      </w:r>
      <w:r w:rsidR="00BE6354" w:rsidRPr="007F3CE2">
        <w:rPr>
          <w:rStyle w:val="cef1edeee2edeee9f8f0e8f4f2e0e1e7e0f6e0"/>
          <w:lang w:val="ru-RU"/>
        </w:rPr>
        <w:t>9</w:t>
      </w:r>
      <w:r w:rsidR="00BE6354" w:rsidRPr="007F3CE2">
        <w:rPr>
          <w:rStyle w:val="cef1edeee2edeee9f8f0e8f4f2e0e1e7e0f6e0"/>
        </w:rPr>
        <w:t>bb</w:t>
      </w:r>
      <w:r w:rsidR="00BE6354" w:rsidRPr="007F3CE2">
        <w:rPr>
          <w:rStyle w:val="cef1edeee2edeee9f8f0e8f4f2e0e1e7e0f6e0"/>
          <w:lang w:val="ru-RU"/>
        </w:rPr>
        <w:t>1</w:t>
      </w:r>
      <w:r w:rsidR="00BE6354" w:rsidRPr="007F3CE2">
        <w:rPr>
          <w:rStyle w:val="cef1edeee2edeee9f8f0e8f4f2e0e1e7e0f6e0"/>
        </w:rPr>
        <w:t>e</w:t>
      </w:r>
      <w:r w:rsidR="00BE6354" w:rsidRPr="007F3CE2">
        <w:rPr>
          <w:rStyle w:val="cef1edeee2edeee9f8f0e8f4f2e0e1e7e0f6e0"/>
          <w:lang w:val="ru-RU"/>
        </w:rPr>
        <w:t>7-</w:t>
      </w:r>
      <w:r w:rsidR="00BE6354" w:rsidRPr="007F3CE2">
        <w:rPr>
          <w:rStyle w:val="cef1edeee2edeee9f8f0e8f4f2e0e1e7e0f6e0"/>
        </w:rPr>
        <w:t>b</w:t>
      </w:r>
      <w:r w:rsidR="00BE6354" w:rsidRPr="007F3CE2">
        <w:rPr>
          <w:rStyle w:val="cef1edeee2edeee9f8f0e8f4f2e0e1e7e0f6e0"/>
          <w:lang w:val="ru-RU"/>
        </w:rPr>
        <w:t>060-4</w:t>
      </w:r>
      <w:proofErr w:type="spellStart"/>
      <w:r w:rsidR="00BE6354" w:rsidRPr="007F3CE2">
        <w:rPr>
          <w:rStyle w:val="cef1edeee2edeee9f8f0e8f4f2e0e1e7e0f6e0"/>
        </w:rPr>
        <w:t>bcb</w:t>
      </w:r>
      <w:proofErr w:type="spellEnd"/>
      <w:r w:rsidR="00BE6354" w:rsidRPr="007F3CE2">
        <w:rPr>
          <w:rStyle w:val="cef1edeee2edeee9f8f0e8f4f2e0e1e7e0f6e0"/>
          <w:lang w:val="ru-RU"/>
        </w:rPr>
        <w:t>-8</w:t>
      </w:r>
      <w:r w:rsidR="00BE6354" w:rsidRPr="007F3CE2">
        <w:rPr>
          <w:rStyle w:val="cef1edeee2edeee9f8f0e8f4f2e0e1e7e0f6e0"/>
        </w:rPr>
        <w:t>bb</w:t>
      </w:r>
      <w:r w:rsidR="00BE6354" w:rsidRPr="007F3CE2">
        <w:rPr>
          <w:rStyle w:val="cef1edeee2edeee9f8f0e8f4f2e0e1e7e0f6e0"/>
          <w:lang w:val="ru-RU"/>
        </w:rPr>
        <w:t>8-51489</w:t>
      </w:r>
      <w:r w:rsidR="00BE6354" w:rsidRPr="007F3CE2">
        <w:rPr>
          <w:rStyle w:val="cef1edeee2edeee9f8f0e8f4f2e0e1e7e0f6e0"/>
        </w:rPr>
        <w:t>b</w:t>
      </w:r>
      <w:r w:rsidR="00BE6354" w:rsidRPr="007F3CE2">
        <w:rPr>
          <w:rStyle w:val="cef1edeee2edeee9f8f0e8f4f2e0e1e7e0f6e0"/>
          <w:lang w:val="ru-RU"/>
        </w:rPr>
        <w:t>6</w:t>
      </w:r>
      <w:r w:rsidR="00BE6354" w:rsidRPr="007F3CE2">
        <w:rPr>
          <w:rStyle w:val="cef1edeee2edeee9f8f0e8f4f2e0e1e7e0f6e0"/>
        </w:rPr>
        <w:t>a</w:t>
      </w:r>
      <w:r w:rsidR="00BE6354" w:rsidRPr="007F3CE2">
        <w:rPr>
          <w:rStyle w:val="cef1edeee2edeee9f8f0e8f4f2e0e1e7e0f6e0"/>
          <w:lang w:val="ru-RU"/>
        </w:rPr>
        <w:t>39</w:t>
      </w:r>
      <w:proofErr w:type="spellStart"/>
      <w:r w:rsidR="00BE6354" w:rsidRPr="007F3CE2">
        <w:rPr>
          <w:rStyle w:val="cef1edeee2edeee9f8f0e8f4f2e0e1e7e0f6e0"/>
        </w:rPr>
        <w:t>ec</w:t>
      </w:r>
      <w:proofErr w:type="spellEnd"/>
      <w:r w:rsidR="00BE6354" w:rsidRPr="007F3CE2">
        <w:rPr>
          <w:rStyle w:val="cef1edeee2edeee9f8f0e8f4f2e0e1e7e0f6e0"/>
          <w:lang w:val="ru-RU"/>
        </w:rPr>
        <w:t xml:space="preserve"> от 15.01.2025</w:t>
      </w:r>
      <w:r w:rsidR="003466B4" w:rsidRPr="007F3CE2">
        <w:rPr>
          <w:sz w:val="22"/>
          <w:szCs w:val="22"/>
          <w:lang w:val="ru-RU"/>
        </w:rPr>
        <w:t xml:space="preserve">, </w:t>
      </w:r>
      <w:r w:rsidR="0090789B" w:rsidRPr="007F3CE2">
        <w:rPr>
          <w:lang w:val="ru-RU"/>
        </w:rPr>
        <w:t>с одной стороны,</w:t>
      </w:r>
      <w:r w:rsidR="00163CAF" w:rsidRPr="00163CAF">
        <w:rPr>
          <w:bCs/>
          <w:lang w:val="ru-RU"/>
        </w:rPr>
        <w:t xml:space="preserve"> и ________________________ (далее – «Исполнитель»), в лице ___________________, действующего на основании ______________, с другой стороны</w:t>
      </w:r>
      <w:r w:rsidR="002D0492" w:rsidRPr="007F3CE2">
        <w:rPr>
          <w:lang w:val="ru-RU"/>
        </w:rPr>
        <w:t>, заключили настоящий Договор о нижеследующем:</w:t>
      </w:r>
    </w:p>
    <w:p w14:paraId="3B7C8FBC" w14:textId="77777777" w:rsidR="003466B4" w:rsidRPr="007F3CE2" w:rsidRDefault="003466B4" w:rsidP="00C72037">
      <w:pPr>
        <w:tabs>
          <w:tab w:val="left" w:pos="709"/>
        </w:tabs>
        <w:jc w:val="both"/>
        <w:rPr>
          <w:lang w:val="ru-RU"/>
        </w:rPr>
      </w:pPr>
    </w:p>
    <w:p w14:paraId="34A2F52A" w14:textId="77777777" w:rsidR="002D0492" w:rsidRPr="007F3CE2" w:rsidRDefault="002D0492" w:rsidP="002D0492">
      <w:pPr>
        <w:pStyle w:val="20"/>
        <w:jc w:val="center"/>
        <w:rPr>
          <w:b/>
          <w:sz w:val="24"/>
          <w:szCs w:val="24"/>
        </w:rPr>
      </w:pPr>
      <w:r w:rsidRPr="007F3CE2">
        <w:rPr>
          <w:b/>
          <w:sz w:val="24"/>
          <w:szCs w:val="24"/>
        </w:rPr>
        <w:t>1. Предмет договора.</w:t>
      </w:r>
    </w:p>
    <w:p w14:paraId="6AA42C3D" w14:textId="2285B49C" w:rsidR="002D0492" w:rsidRPr="007F3CE2" w:rsidRDefault="002D0492" w:rsidP="002D0492">
      <w:pPr>
        <w:jc w:val="both"/>
        <w:rPr>
          <w:lang w:val="ru-RU"/>
        </w:rPr>
      </w:pPr>
      <w:r w:rsidRPr="007F3CE2">
        <w:rPr>
          <w:lang w:val="ru-RU"/>
        </w:rPr>
        <w:t xml:space="preserve">1.1. По настоящему Договору Исполнитель обязуется оказать Заказчику услуги </w:t>
      </w:r>
      <w:r w:rsidR="00940F8A" w:rsidRPr="00940F8A">
        <w:rPr>
          <w:lang w:val="ru-RU"/>
        </w:rPr>
        <w:t>по обслуживанию и ремонту видеорегистраторов и терминалов</w:t>
      </w:r>
      <w:r w:rsidRPr="007F3CE2">
        <w:rPr>
          <w:iCs/>
          <w:color w:val="000000"/>
          <w:lang w:val="ru-RU"/>
        </w:rPr>
        <w:t xml:space="preserve"> </w:t>
      </w:r>
      <w:r w:rsidRPr="007F3CE2">
        <w:rPr>
          <w:lang w:val="ru-RU"/>
        </w:rPr>
        <w:t>(далее - «</w:t>
      </w:r>
      <w:r w:rsidR="00C72037" w:rsidRPr="007F3CE2">
        <w:rPr>
          <w:lang w:val="ru-RU"/>
        </w:rPr>
        <w:t>Услуги</w:t>
      </w:r>
      <w:r w:rsidRPr="00961DF2">
        <w:rPr>
          <w:lang w:val="ru-RU"/>
        </w:rPr>
        <w:t>»)</w:t>
      </w:r>
      <w:r w:rsidR="0090789B" w:rsidRPr="00961DF2">
        <w:rPr>
          <w:lang w:val="ru-RU"/>
        </w:rPr>
        <w:t>,</w:t>
      </w:r>
      <w:r w:rsidR="00C72037" w:rsidRPr="00961DF2">
        <w:rPr>
          <w:lang w:val="ru-RU"/>
        </w:rPr>
        <w:t xml:space="preserve"> согласно</w:t>
      </w:r>
      <w:r w:rsidR="00B5742F" w:rsidRPr="00961DF2">
        <w:rPr>
          <w:lang w:val="ru-RU"/>
        </w:rPr>
        <w:t xml:space="preserve"> выписки из </w:t>
      </w:r>
      <w:r w:rsidR="00C72037" w:rsidRPr="00961DF2">
        <w:rPr>
          <w:lang w:val="ru-RU"/>
        </w:rPr>
        <w:t>прейскуранта на услуги</w:t>
      </w:r>
      <w:r w:rsidR="00D7169F" w:rsidRPr="00961DF2">
        <w:rPr>
          <w:lang w:val="ru-RU"/>
        </w:rPr>
        <w:t>,</w:t>
      </w:r>
      <w:r w:rsidR="00C72037" w:rsidRPr="00961DF2">
        <w:rPr>
          <w:lang w:val="ru-RU"/>
        </w:rPr>
        <w:t xml:space="preserve"> </w:t>
      </w:r>
      <w:r w:rsidR="00B5742F" w:rsidRPr="00961DF2">
        <w:rPr>
          <w:lang w:val="ru-RU"/>
        </w:rPr>
        <w:t xml:space="preserve">предоставляемые сервисным центром </w:t>
      </w:r>
      <w:r w:rsidR="00C72037" w:rsidRPr="00961DF2">
        <w:rPr>
          <w:lang w:val="ru-RU"/>
        </w:rPr>
        <w:t>(Приложен</w:t>
      </w:r>
      <w:r w:rsidR="00C72037" w:rsidRPr="007F3CE2">
        <w:rPr>
          <w:lang w:val="ru-RU"/>
        </w:rPr>
        <w:t>ие № 1 к настоящему Договору)</w:t>
      </w:r>
      <w:r w:rsidRPr="007F3CE2">
        <w:rPr>
          <w:lang w:val="ru-RU"/>
        </w:rPr>
        <w:t xml:space="preserve">, а также сдать их результат Заказчику, а Заказчик обязуется принять их и оплатить. </w:t>
      </w:r>
    </w:p>
    <w:p w14:paraId="37421426" w14:textId="7FF63B22" w:rsidR="002D0492" w:rsidRPr="007F3CE2" w:rsidRDefault="002D0492" w:rsidP="002D0492">
      <w:pPr>
        <w:pStyle w:val="20"/>
        <w:tabs>
          <w:tab w:val="left" w:pos="709"/>
        </w:tabs>
        <w:jc w:val="both"/>
        <w:rPr>
          <w:sz w:val="24"/>
          <w:szCs w:val="24"/>
        </w:rPr>
      </w:pPr>
      <w:r w:rsidRPr="007F3CE2">
        <w:rPr>
          <w:sz w:val="24"/>
          <w:szCs w:val="24"/>
        </w:rPr>
        <w:t>1.2. Сроки оказания Услуг</w:t>
      </w:r>
      <w:r w:rsidR="00163CAF">
        <w:rPr>
          <w:sz w:val="24"/>
          <w:szCs w:val="24"/>
        </w:rPr>
        <w:t>:</w:t>
      </w:r>
      <w:r w:rsidR="00D73FCE" w:rsidRPr="007F3CE2">
        <w:rPr>
          <w:sz w:val="24"/>
          <w:szCs w:val="24"/>
        </w:rPr>
        <w:t xml:space="preserve"> с </w:t>
      </w:r>
      <w:r w:rsidR="00B75BF4" w:rsidRPr="007F3CE2">
        <w:rPr>
          <w:sz w:val="24"/>
          <w:szCs w:val="24"/>
        </w:rPr>
        <w:t>даты подписания договора</w:t>
      </w:r>
      <w:r w:rsidR="00C72037" w:rsidRPr="007F3CE2">
        <w:rPr>
          <w:sz w:val="24"/>
          <w:szCs w:val="24"/>
        </w:rPr>
        <w:t xml:space="preserve"> по 31.12.</w:t>
      </w:r>
      <w:r w:rsidR="009651AA" w:rsidRPr="007F3CE2">
        <w:rPr>
          <w:sz w:val="24"/>
          <w:szCs w:val="24"/>
        </w:rPr>
        <w:t>202</w:t>
      </w:r>
      <w:r w:rsidR="007F2DC2" w:rsidRPr="007F3CE2">
        <w:rPr>
          <w:sz w:val="24"/>
          <w:szCs w:val="24"/>
        </w:rPr>
        <w:t>6</w:t>
      </w:r>
      <w:r w:rsidR="009651AA" w:rsidRPr="007F3CE2">
        <w:rPr>
          <w:sz w:val="24"/>
          <w:szCs w:val="24"/>
        </w:rPr>
        <w:t xml:space="preserve"> </w:t>
      </w:r>
      <w:r w:rsidR="00C72037" w:rsidRPr="007F3CE2">
        <w:rPr>
          <w:sz w:val="24"/>
          <w:szCs w:val="24"/>
        </w:rPr>
        <w:t>г</w:t>
      </w:r>
      <w:r w:rsidRPr="007F3CE2">
        <w:rPr>
          <w:sz w:val="24"/>
          <w:szCs w:val="24"/>
        </w:rPr>
        <w:t>.</w:t>
      </w:r>
    </w:p>
    <w:p w14:paraId="7D0BD689" w14:textId="0E04D620" w:rsidR="0083249B" w:rsidRPr="007F3CE2" w:rsidRDefault="002D0492" w:rsidP="00C72037">
      <w:pPr>
        <w:pStyle w:val="20"/>
        <w:tabs>
          <w:tab w:val="left" w:pos="709"/>
        </w:tabs>
        <w:jc w:val="both"/>
        <w:rPr>
          <w:sz w:val="24"/>
          <w:szCs w:val="24"/>
        </w:rPr>
      </w:pPr>
      <w:r w:rsidRPr="007F3CE2">
        <w:rPr>
          <w:sz w:val="24"/>
          <w:szCs w:val="24"/>
        </w:rPr>
        <w:t>1.3. Исполнитель вправе привлекать к оказанию Услуг в рамках настоящего Договора третьих лиц только с предварительного письменного согласия Заказчика.</w:t>
      </w:r>
      <w:r w:rsidR="006324C2" w:rsidRPr="007F3CE2">
        <w:rPr>
          <w:sz w:val="24"/>
          <w:szCs w:val="24"/>
        </w:rPr>
        <w:t xml:space="preserve"> </w:t>
      </w:r>
    </w:p>
    <w:p w14:paraId="4A3232B7" w14:textId="77777777" w:rsidR="00783558" w:rsidRPr="007F3CE2" w:rsidRDefault="00783558" w:rsidP="0083249B">
      <w:pPr>
        <w:pStyle w:val="11"/>
        <w:jc w:val="center"/>
        <w:rPr>
          <w:b/>
          <w:sz w:val="24"/>
          <w:szCs w:val="24"/>
        </w:rPr>
      </w:pPr>
    </w:p>
    <w:p w14:paraId="02D07485" w14:textId="77777777" w:rsidR="0083249B" w:rsidRPr="007F3CE2" w:rsidRDefault="0083249B" w:rsidP="0083249B">
      <w:pPr>
        <w:pStyle w:val="11"/>
        <w:jc w:val="center"/>
        <w:rPr>
          <w:b/>
          <w:sz w:val="24"/>
          <w:szCs w:val="24"/>
        </w:rPr>
      </w:pPr>
      <w:r w:rsidRPr="007F3CE2">
        <w:rPr>
          <w:b/>
          <w:sz w:val="24"/>
          <w:szCs w:val="24"/>
        </w:rPr>
        <w:t xml:space="preserve">2. </w:t>
      </w:r>
      <w:r w:rsidR="00AA4F74" w:rsidRPr="007F3CE2">
        <w:rPr>
          <w:b/>
          <w:sz w:val="24"/>
          <w:szCs w:val="24"/>
        </w:rPr>
        <w:t>О</w:t>
      </w:r>
      <w:r w:rsidRPr="007F3CE2">
        <w:rPr>
          <w:b/>
          <w:sz w:val="24"/>
          <w:szCs w:val="24"/>
        </w:rPr>
        <w:t>бязанности сторон.</w:t>
      </w:r>
    </w:p>
    <w:p w14:paraId="1212C439" w14:textId="77777777" w:rsidR="0083249B" w:rsidRPr="007F3CE2" w:rsidRDefault="0083249B" w:rsidP="0083249B">
      <w:pPr>
        <w:pStyle w:val="11"/>
        <w:tabs>
          <w:tab w:val="left" w:pos="709"/>
        </w:tabs>
        <w:jc w:val="both"/>
        <w:rPr>
          <w:sz w:val="24"/>
          <w:szCs w:val="24"/>
        </w:rPr>
      </w:pPr>
      <w:r w:rsidRPr="007F3CE2">
        <w:rPr>
          <w:sz w:val="24"/>
          <w:szCs w:val="24"/>
        </w:rPr>
        <w:t>2.1. Заказчик обяз</w:t>
      </w:r>
      <w:r w:rsidR="002D5DA4" w:rsidRPr="007F3CE2">
        <w:rPr>
          <w:sz w:val="24"/>
          <w:szCs w:val="24"/>
        </w:rPr>
        <w:t>ан</w:t>
      </w:r>
      <w:r w:rsidRPr="007F3CE2">
        <w:rPr>
          <w:sz w:val="24"/>
          <w:szCs w:val="24"/>
        </w:rPr>
        <w:t>:</w:t>
      </w:r>
    </w:p>
    <w:p w14:paraId="74FE7122" w14:textId="77777777" w:rsidR="0083249B" w:rsidRPr="007F3CE2" w:rsidRDefault="00755E1F" w:rsidP="0083249B">
      <w:pPr>
        <w:pStyle w:val="11"/>
        <w:tabs>
          <w:tab w:val="left" w:pos="709"/>
        </w:tabs>
        <w:jc w:val="both"/>
        <w:rPr>
          <w:sz w:val="24"/>
          <w:szCs w:val="24"/>
        </w:rPr>
      </w:pPr>
      <w:r w:rsidRPr="007F3CE2">
        <w:rPr>
          <w:sz w:val="24"/>
          <w:szCs w:val="24"/>
        </w:rPr>
        <w:t>2.1.1.</w:t>
      </w:r>
      <w:r w:rsidR="0083249B" w:rsidRPr="007F3CE2">
        <w:rPr>
          <w:sz w:val="24"/>
          <w:szCs w:val="24"/>
        </w:rPr>
        <w:t xml:space="preserve"> своевременно представлять </w:t>
      </w:r>
      <w:r w:rsidR="00790F51" w:rsidRPr="007F3CE2">
        <w:rPr>
          <w:sz w:val="24"/>
          <w:szCs w:val="24"/>
        </w:rPr>
        <w:t>материалы, документы, сведения и информацию</w:t>
      </w:r>
      <w:r w:rsidR="0083249B" w:rsidRPr="007F3CE2">
        <w:rPr>
          <w:sz w:val="24"/>
          <w:szCs w:val="24"/>
        </w:rPr>
        <w:t>, необходим</w:t>
      </w:r>
      <w:r w:rsidR="00790F51" w:rsidRPr="007F3CE2">
        <w:rPr>
          <w:sz w:val="24"/>
          <w:szCs w:val="24"/>
        </w:rPr>
        <w:t>ые</w:t>
      </w:r>
      <w:r w:rsidR="0083249B" w:rsidRPr="007F3CE2">
        <w:rPr>
          <w:sz w:val="24"/>
          <w:szCs w:val="24"/>
        </w:rPr>
        <w:t xml:space="preserve"> Исполнителю для </w:t>
      </w:r>
      <w:r w:rsidR="002F7767" w:rsidRPr="007F3CE2">
        <w:rPr>
          <w:sz w:val="24"/>
          <w:szCs w:val="24"/>
        </w:rPr>
        <w:t>выполнения обязательств</w:t>
      </w:r>
      <w:r w:rsidR="0083249B" w:rsidRPr="007F3CE2">
        <w:rPr>
          <w:sz w:val="24"/>
          <w:szCs w:val="24"/>
        </w:rPr>
        <w:t xml:space="preserve"> в рамках настоящего Договора</w:t>
      </w:r>
      <w:r w:rsidRPr="007F3CE2">
        <w:rPr>
          <w:sz w:val="24"/>
          <w:szCs w:val="24"/>
        </w:rPr>
        <w:t xml:space="preserve">. </w:t>
      </w:r>
      <w:r w:rsidR="00790F51" w:rsidRPr="007F3CE2">
        <w:rPr>
          <w:sz w:val="24"/>
          <w:szCs w:val="24"/>
        </w:rPr>
        <w:t xml:space="preserve">Указанные материалы, документы, сведения и информация предоставляются Заказчиком Исполнителю с приложением их полного перечня в течение </w:t>
      </w:r>
      <w:r w:rsidR="00F07877" w:rsidRPr="007F3CE2">
        <w:rPr>
          <w:sz w:val="24"/>
          <w:szCs w:val="24"/>
        </w:rPr>
        <w:t>5 (пяти)</w:t>
      </w:r>
      <w:r w:rsidR="00790F51" w:rsidRPr="007F3CE2">
        <w:rPr>
          <w:sz w:val="24"/>
          <w:szCs w:val="24"/>
        </w:rPr>
        <w:t xml:space="preserve"> рабочих дней с момента получения соответствующего письменного запроса</w:t>
      </w:r>
      <w:r w:rsidR="003D7CA0" w:rsidRPr="007F3CE2">
        <w:rPr>
          <w:sz w:val="24"/>
          <w:szCs w:val="24"/>
        </w:rPr>
        <w:t xml:space="preserve"> </w:t>
      </w:r>
      <w:r w:rsidR="00790F51" w:rsidRPr="007F3CE2">
        <w:rPr>
          <w:sz w:val="24"/>
          <w:szCs w:val="24"/>
        </w:rPr>
        <w:t>Исполнителя. Прием материалов, документов, сведений и информации осуществляется Исполнителем путем проставления соответствующей отметки на копии вышеуказанного перечня, возвращаемой Заказчику</w:t>
      </w:r>
      <w:r w:rsidR="00650D4A" w:rsidRPr="007F3CE2">
        <w:rPr>
          <w:sz w:val="24"/>
          <w:szCs w:val="24"/>
        </w:rPr>
        <w:t>.</w:t>
      </w:r>
    </w:p>
    <w:p w14:paraId="60471F8F" w14:textId="77777777" w:rsidR="0083249B" w:rsidRPr="007F3CE2" w:rsidRDefault="00790F51" w:rsidP="0083249B">
      <w:pPr>
        <w:pStyle w:val="11"/>
        <w:tabs>
          <w:tab w:val="left" w:pos="709"/>
        </w:tabs>
        <w:jc w:val="both"/>
        <w:rPr>
          <w:sz w:val="24"/>
          <w:szCs w:val="24"/>
        </w:rPr>
      </w:pPr>
      <w:r w:rsidRPr="007F3CE2">
        <w:rPr>
          <w:sz w:val="24"/>
          <w:szCs w:val="24"/>
        </w:rPr>
        <w:t>2.1.</w:t>
      </w:r>
      <w:r w:rsidR="00AA4F74" w:rsidRPr="007F3CE2">
        <w:rPr>
          <w:sz w:val="24"/>
          <w:szCs w:val="24"/>
        </w:rPr>
        <w:t>2.</w:t>
      </w:r>
      <w:r w:rsidR="0083249B" w:rsidRPr="007F3CE2">
        <w:rPr>
          <w:sz w:val="24"/>
          <w:szCs w:val="24"/>
        </w:rPr>
        <w:t xml:space="preserve"> принять Услуги Исполнителя и оплатить их своевременно и в полном объеме.</w:t>
      </w:r>
    </w:p>
    <w:p w14:paraId="239294AE" w14:textId="77777777" w:rsidR="0083249B" w:rsidRPr="007F3CE2" w:rsidRDefault="0083249B" w:rsidP="0083249B">
      <w:pPr>
        <w:pStyle w:val="11"/>
        <w:tabs>
          <w:tab w:val="left" w:pos="709"/>
        </w:tabs>
        <w:jc w:val="both"/>
        <w:rPr>
          <w:sz w:val="24"/>
          <w:szCs w:val="24"/>
        </w:rPr>
      </w:pPr>
      <w:r w:rsidRPr="007F3CE2">
        <w:rPr>
          <w:sz w:val="24"/>
          <w:szCs w:val="24"/>
        </w:rPr>
        <w:t>2.2. Исполнитель обяз</w:t>
      </w:r>
      <w:r w:rsidR="002D5DA4" w:rsidRPr="007F3CE2">
        <w:rPr>
          <w:sz w:val="24"/>
          <w:szCs w:val="24"/>
        </w:rPr>
        <w:t>ан</w:t>
      </w:r>
      <w:r w:rsidRPr="007F3CE2">
        <w:rPr>
          <w:sz w:val="24"/>
          <w:szCs w:val="24"/>
        </w:rPr>
        <w:t>:</w:t>
      </w:r>
    </w:p>
    <w:p w14:paraId="495EA7FC" w14:textId="77777777" w:rsidR="0083249B" w:rsidRPr="007F3CE2" w:rsidRDefault="00AA4F74" w:rsidP="0083249B">
      <w:pPr>
        <w:pStyle w:val="11"/>
        <w:tabs>
          <w:tab w:val="left" w:pos="709"/>
        </w:tabs>
        <w:jc w:val="both"/>
        <w:rPr>
          <w:sz w:val="24"/>
          <w:szCs w:val="24"/>
        </w:rPr>
      </w:pPr>
      <w:r w:rsidRPr="007F3CE2">
        <w:rPr>
          <w:sz w:val="24"/>
          <w:szCs w:val="24"/>
        </w:rPr>
        <w:t>2.</w:t>
      </w:r>
      <w:r w:rsidR="00F05883" w:rsidRPr="007F3CE2">
        <w:rPr>
          <w:sz w:val="24"/>
          <w:szCs w:val="24"/>
        </w:rPr>
        <w:t>2</w:t>
      </w:r>
      <w:r w:rsidRPr="007F3CE2">
        <w:rPr>
          <w:sz w:val="24"/>
          <w:szCs w:val="24"/>
        </w:rPr>
        <w:t>.1.</w:t>
      </w:r>
      <w:r w:rsidR="0083249B" w:rsidRPr="007F3CE2">
        <w:rPr>
          <w:sz w:val="24"/>
          <w:szCs w:val="24"/>
        </w:rPr>
        <w:t xml:space="preserve"> оказать Услуги качественно, в полном объеме, на высоком профессиональном уровне и в установленные настоящим Договором сроки</w:t>
      </w:r>
      <w:r w:rsidR="00650D4A" w:rsidRPr="007F3CE2">
        <w:rPr>
          <w:sz w:val="24"/>
          <w:szCs w:val="24"/>
        </w:rPr>
        <w:t>.</w:t>
      </w:r>
    </w:p>
    <w:p w14:paraId="4F5F410B" w14:textId="77777777" w:rsidR="0083249B" w:rsidRPr="007F3CE2" w:rsidRDefault="00F05883" w:rsidP="00F05883">
      <w:pPr>
        <w:pStyle w:val="11"/>
        <w:tabs>
          <w:tab w:val="left" w:pos="709"/>
        </w:tabs>
        <w:jc w:val="both"/>
        <w:rPr>
          <w:sz w:val="24"/>
          <w:szCs w:val="24"/>
        </w:rPr>
      </w:pPr>
      <w:r w:rsidRPr="007F3CE2">
        <w:rPr>
          <w:sz w:val="24"/>
          <w:szCs w:val="24"/>
        </w:rPr>
        <w:t>2.2.2.</w:t>
      </w:r>
      <w:r w:rsidR="00427CA3" w:rsidRPr="007F3CE2">
        <w:rPr>
          <w:sz w:val="24"/>
          <w:szCs w:val="24"/>
        </w:rPr>
        <w:t xml:space="preserve"> </w:t>
      </w:r>
      <w:r w:rsidRPr="007F3CE2">
        <w:rPr>
          <w:sz w:val="24"/>
          <w:szCs w:val="24"/>
        </w:rPr>
        <w:t>регулярно информировать Заказчика о ходе оказания Услуг</w:t>
      </w:r>
      <w:r w:rsidR="00650D4A" w:rsidRPr="007F3CE2">
        <w:rPr>
          <w:sz w:val="24"/>
          <w:szCs w:val="24"/>
        </w:rPr>
        <w:t>.</w:t>
      </w:r>
    </w:p>
    <w:p w14:paraId="144F1C50" w14:textId="77777777" w:rsidR="0083249B" w:rsidRPr="007F3CE2" w:rsidRDefault="00F05883" w:rsidP="00A54EBF">
      <w:pPr>
        <w:pStyle w:val="a9"/>
        <w:tabs>
          <w:tab w:val="clear" w:pos="360"/>
        </w:tabs>
        <w:rPr>
          <w:rFonts w:ascii="Times New Roman" w:hAnsi="Times New Roman"/>
          <w:sz w:val="24"/>
          <w:szCs w:val="24"/>
        </w:rPr>
      </w:pPr>
      <w:r w:rsidRPr="007F3CE2">
        <w:rPr>
          <w:rFonts w:ascii="Times New Roman" w:hAnsi="Times New Roman"/>
          <w:sz w:val="24"/>
          <w:szCs w:val="24"/>
        </w:rPr>
        <w:t xml:space="preserve">2.2.3. своевременно сообщать Заказчику о </w:t>
      </w:r>
      <w:r w:rsidR="002F7767" w:rsidRPr="007F3CE2">
        <w:rPr>
          <w:rFonts w:ascii="Times New Roman" w:hAnsi="Times New Roman"/>
          <w:sz w:val="24"/>
          <w:szCs w:val="24"/>
        </w:rPr>
        <w:t xml:space="preserve">возникновении </w:t>
      </w:r>
      <w:r w:rsidRPr="007F3CE2">
        <w:rPr>
          <w:rFonts w:ascii="Times New Roman" w:hAnsi="Times New Roman"/>
          <w:sz w:val="24"/>
          <w:szCs w:val="24"/>
        </w:rPr>
        <w:t>обстоятельств, способных негативно повлиять на оказание Услуг в рамках настоящего Договора.</w:t>
      </w:r>
      <w:r w:rsidR="00D67B73" w:rsidRPr="007F3CE2" w:rsidDel="00D67B73">
        <w:rPr>
          <w:rFonts w:ascii="Times New Roman" w:hAnsi="Times New Roman"/>
          <w:sz w:val="24"/>
          <w:szCs w:val="24"/>
        </w:rPr>
        <w:t xml:space="preserve"> </w:t>
      </w:r>
    </w:p>
    <w:p w14:paraId="39FDF052" w14:textId="77777777" w:rsidR="00783558" w:rsidRPr="007F3CE2" w:rsidRDefault="00783558" w:rsidP="002D0492">
      <w:pPr>
        <w:pStyle w:val="20"/>
        <w:jc w:val="center"/>
        <w:rPr>
          <w:b/>
          <w:sz w:val="24"/>
          <w:szCs w:val="24"/>
        </w:rPr>
      </w:pPr>
    </w:p>
    <w:p w14:paraId="5DF949A9" w14:textId="77777777" w:rsidR="002D0492" w:rsidRPr="007F3CE2" w:rsidRDefault="002D0492" w:rsidP="002D0492">
      <w:pPr>
        <w:pStyle w:val="20"/>
        <w:jc w:val="center"/>
        <w:rPr>
          <w:b/>
          <w:sz w:val="24"/>
          <w:szCs w:val="24"/>
        </w:rPr>
      </w:pPr>
      <w:r w:rsidRPr="007F3CE2">
        <w:rPr>
          <w:b/>
          <w:sz w:val="24"/>
          <w:szCs w:val="24"/>
        </w:rPr>
        <w:t>3. Порядок сдачи-приемки услуг.</w:t>
      </w:r>
    </w:p>
    <w:p w14:paraId="3F8BCA5C" w14:textId="77777777" w:rsidR="002D0492" w:rsidRPr="007F3CE2" w:rsidRDefault="002D0492" w:rsidP="002D0492">
      <w:pPr>
        <w:pStyle w:val="af4"/>
        <w:spacing w:after="0" w:line="240" w:lineRule="auto"/>
        <w:rPr>
          <w:rFonts w:ascii="Times New Roman" w:hAnsi="Times New Roman"/>
          <w:sz w:val="24"/>
          <w:szCs w:val="24"/>
          <w:lang w:val="ru-RU"/>
        </w:rPr>
      </w:pPr>
      <w:r w:rsidRPr="007F3CE2">
        <w:rPr>
          <w:rFonts w:ascii="Times New Roman" w:hAnsi="Times New Roman"/>
          <w:sz w:val="24"/>
          <w:szCs w:val="24"/>
          <w:lang w:val="ru-RU"/>
        </w:rPr>
        <w:t xml:space="preserve">3.1. По окончании оказания </w:t>
      </w:r>
      <w:r w:rsidR="00C72037" w:rsidRPr="007F3CE2">
        <w:rPr>
          <w:rFonts w:ascii="Times New Roman" w:hAnsi="Times New Roman"/>
          <w:sz w:val="24"/>
          <w:szCs w:val="24"/>
          <w:lang w:val="ru-RU"/>
        </w:rPr>
        <w:t xml:space="preserve">этапа </w:t>
      </w:r>
      <w:r w:rsidRPr="007F3CE2">
        <w:rPr>
          <w:rFonts w:ascii="Times New Roman" w:hAnsi="Times New Roman"/>
          <w:sz w:val="24"/>
          <w:szCs w:val="24"/>
          <w:lang w:val="ru-RU"/>
        </w:rPr>
        <w:t xml:space="preserve">Услуг Исполнитель направляет Заказчику подписанный со своей стороны Акт сдачи-приемки </w:t>
      </w:r>
      <w:r w:rsidR="00714C77" w:rsidRPr="007F3CE2">
        <w:rPr>
          <w:rFonts w:ascii="Times New Roman" w:hAnsi="Times New Roman"/>
          <w:sz w:val="24"/>
          <w:szCs w:val="24"/>
          <w:lang w:val="ru-RU"/>
        </w:rPr>
        <w:t xml:space="preserve">по соответствующему Этапу </w:t>
      </w:r>
      <w:r w:rsidRPr="007F3CE2">
        <w:rPr>
          <w:rFonts w:ascii="Times New Roman" w:hAnsi="Times New Roman"/>
          <w:sz w:val="24"/>
          <w:szCs w:val="24"/>
          <w:lang w:val="ru-RU"/>
        </w:rPr>
        <w:t>в 2 (двух) экземплярах.</w:t>
      </w:r>
    </w:p>
    <w:p w14:paraId="70DF0FD3" w14:textId="77777777" w:rsidR="002D0492" w:rsidRPr="007F3CE2" w:rsidRDefault="002D0492" w:rsidP="002D0492">
      <w:pPr>
        <w:pStyle w:val="af4"/>
        <w:spacing w:after="0" w:line="240" w:lineRule="auto"/>
        <w:rPr>
          <w:rFonts w:ascii="Times New Roman" w:hAnsi="Times New Roman"/>
          <w:sz w:val="24"/>
          <w:szCs w:val="24"/>
          <w:lang w:val="ru-RU"/>
        </w:rPr>
      </w:pPr>
      <w:r w:rsidRPr="007F3CE2">
        <w:rPr>
          <w:rFonts w:ascii="Times New Roman" w:hAnsi="Times New Roman"/>
          <w:sz w:val="24"/>
          <w:szCs w:val="24"/>
          <w:lang w:val="ru-RU"/>
        </w:rPr>
        <w:t xml:space="preserve">3.2. В течение 5 </w:t>
      </w:r>
      <w:r w:rsidR="000C24BA" w:rsidRPr="007F3CE2">
        <w:rPr>
          <w:rFonts w:ascii="Times New Roman" w:hAnsi="Times New Roman"/>
          <w:sz w:val="24"/>
          <w:szCs w:val="24"/>
          <w:lang w:val="ru-RU"/>
        </w:rPr>
        <w:t xml:space="preserve">(пяти) </w:t>
      </w:r>
      <w:r w:rsidRPr="007F3CE2">
        <w:rPr>
          <w:rFonts w:ascii="Times New Roman" w:hAnsi="Times New Roman"/>
          <w:sz w:val="24"/>
          <w:szCs w:val="24"/>
          <w:lang w:val="ru-RU"/>
        </w:rPr>
        <w:t xml:space="preserve">рабочих дней с </w:t>
      </w:r>
      <w:r w:rsidR="00D67B73" w:rsidRPr="007F3CE2">
        <w:rPr>
          <w:rFonts w:ascii="Times New Roman" w:hAnsi="Times New Roman"/>
          <w:sz w:val="24"/>
          <w:szCs w:val="24"/>
          <w:lang w:val="ru-RU"/>
        </w:rPr>
        <w:t>даты</w:t>
      </w:r>
      <w:r w:rsidRPr="007F3CE2">
        <w:rPr>
          <w:rFonts w:ascii="Times New Roman" w:hAnsi="Times New Roman"/>
          <w:sz w:val="24"/>
          <w:szCs w:val="24"/>
          <w:lang w:val="ru-RU"/>
        </w:rPr>
        <w:t xml:space="preserve"> получения от Исполнителя Акта сдачи-приемки Услуг в соответствии с п. 3.1 настоящего Договора Заказчик:</w:t>
      </w:r>
    </w:p>
    <w:p w14:paraId="386EFAC7" w14:textId="77777777" w:rsidR="002D0492" w:rsidRPr="007F3CE2" w:rsidRDefault="002D0492" w:rsidP="002D0492">
      <w:pPr>
        <w:pStyle w:val="af4"/>
        <w:spacing w:after="0" w:line="240" w:lineRule="auto"/>
        <w:rPr>
          <w:rFonts w:ascii="Times New Roman" w:hAnsi="Times New Roman"/>
          <w:sz w:val="24"/>
          <w:szCs w:val="24"/>
          <w:lang w:val="ru-RU"/>
        </w:rPr>
      </w:pPr>
      <w:r w:rsidRPr="007F3CE2">
        <w:rPr>
          <w:rFonts w:ascii="Times New Roman" w:hAnsi="Times New Roman"/>
          <w:sz w:val="24"/>
          <w:szCs w:val="24"/>
          <w:lang w:val="ru-RU"/>
        </w:rPr>
        <w:t>3.2.1. подписывает Акт сдачи-приемки Услуг по этапу и возвращает 1 (один) его экземпляр Исполнителю либо,</w:t>
      </w:r>
    </w:p>
    <w:p w14:paraId="14977824" w14:textId="77777777" w:rsidR="002D0492" w:rsidRPr="007F3CE2" w:rsidRDefault="002D0492" w:rsidP="002D0492">
      <w:pPr>
        <w:pStyle w:val="af4"/>
        <w:spacing w:after="0" w:line="240" w:lineRule="auto"/>
        <w:rPr>
          <w:rFonts w:ascii="Times New Roman" w:hAnsi="Times New Roman"/>
          <w:sz w:val="24"/>
          <w:szCs w:val="24"/>
          <w:lang w:val="ru-RU"/>
        </w:rPr>
      </w:pPr>
      <w:r w:rsidRPr="007F3CE2">
        <w:rPr>
          <w:rFonts w:ascii="Times New Roman" w:hAnsi="Times New Roman"/>
          <w:sz w:val="24"/>
          <w:szCs w:val="24"/>
          <w:lang w:val="ru-RU"/>
        </w:rPr>
        <w:lastRenderedPageBreak/>
        <w:t xml:space="preserve">3.2.2. заявляет мотивированный отказ от подписания Акта сдачи-приемки Услуг по этапу (с указанием перечня выявленных недостатков и сроков их устранения) и направляет его Исполнителю. </w:t>
      </w:r>
    </w:p>
    <w:p w14:paraId="11E8BA5F" w14:textId="77777777" w:rsidR="002D0492" w:rsidRPr="007F3CE2" w:rsidRDefault="002D0492" w:rsidP="002D0492">
      <w:pPr>
        <w:pStyle w:val="af4"/>
        <w:spacing w:after="0" w:line="240" w:lineRule="auto"/>
        <w:rPr>
          <w:rFonts w:ascii="Times New Roman" w:hAnsi="Times New Roman"/>
          <w:sz w:val="24"/>
          <w:szCs w:val="24"/>
          <w:lang w:val="ru-RU"/>
        </w:rPr>
      </w:pPr>
      <w:r w:rsidRPr="007F3CE2">
        <w:rPr>
          <w:rFonts w:ascii="Times New Roman" w:hAnsi="Times New Roman"/>
          <w:sz w:val="24"/>
          <w:szCs w:val="24"/>
          <w:lang w:val="ru-RU"/>
        </w:rPr>
        <w:t>3.3. Исполнитель устраняет выявленные недостатки своими силами и за свой счет. Повторное подписание Акта сдачи-приемки Услуг производится в порядке, предусмотренном настоящим разделом.</w:t>
      </w:r>
    </w:p>
    <w:p w14:paraId="28429851" w14:textId="77777777" w:rsidR="002D0492" w:rsidRPr="007F3CE2" w:rsidRDefault="002D0492" w:rsidP="002D0492">
      <w:pPr>
        <w:pStyle w:val="af4"/>
        <w:spacing w:after="0" w:line="240" w:lineRule="auto"/>
        <w:rPr>
          <w:rFonts w:ascii="Times New Roman" w:hAnsi="Times New Roman"/>
          <w:sz w:val="24"/>
          <w:szCs w:val="24"/>
          <w:lang w:val="ru-RU"/>
        </w:rPr>
      </w:pPr>
      <w:r w:rsidRPr="007F3CE2">
        <w:rPr>
          <w:rFonts w:ascii="Times New Roman" w:hAnsi="Times New Roman"/>
          <w:sz w:val="24"/>
          <w:szCs w:val="24"/>
          <w:lang w:val="ru-RU"/>
        </w:rPr>
        <w:t xml:space="preserve">3.4. Услуги считаются оказанными и принятыми Заказчиком с </w:t>
      </w:r>
      <w:r w:rsidR="00D67B73" w:rsidRPr="007F3CE2">
        <w:rPr>
          <w:rFonts w:ascii="Times New Roman" w:hAnsi="Times New Roman"/>
          <w:sz w:val="24"/>
          <w:szCs w:val="24"/>
          <w:lang w:val="ru-RU"/>
        </w:rPr>
        <w:t>даты</w:t>
      </w:r>
      <w:r w:rsidRPr="007F3CE2">
        <w:rPr>
          <w:rFonts w:ascii="Times New Roman" w:hAnsi="Times New Roman"/>
          <w:sz w:val="24"/>
          <w:szCs w:val="24"/>
          <w:lang w:val="ru-RU"/>
        </w:rPr>
        <w:t xml:space="preserve"> подписания Сторонами Акта сдачи-приемки Услуг</w:t>
      </w:r>
      <w:r w:rsidR="00714C77" w:rsidRPr="007F3CE2">
        <w:rPr>
          <w:rFonts w:ascii="Times New Roman" w:hAnsi="Times New Roman"/>
          <w:sz w:val="24"/>
          <w:szCs w:val="24"/>
          <w:lang w:val="ru-RU"/>
        </w:rPr>
        <w:t xml:space="preserve"> по соответствующему этапу Услуг</w:t>
      </w:r>
      <w:r w:rsidR="00F07877" w:rsidRPr="007F3CE2">
        <w:rPr>
          <w:rFonts w:ascii="Times New Roman" w:hAnsi="Times New Roman"/>
          <w:sz w:val="24"/>
          <w:szCs w:val="24"/>
          <w:lang w:val="ru-RU"/>
        </w:rPr>
        <w:t>.</w:t>
      </w:r>
    </w:p>
    <w:p w14:paraId="1DDA320C" w14:textId="6A974604" w:rsidR="002D0492" w:rsidRPr="007F3CE2" w:rsidRDefault="002D0492" w:rsidP="00C72037">
      <w:pPr>
        <w:jc w:val="both"/>
        <w:rPr>
          <w:lang w:val="ru-RU"/>
        </w:rPr>
      </w:pPr>
      <w:r w:rsidRPr="007F3CE2">
        <w:rPr>
          <w:lang w:val="ru-RU"/>
        </w:rPr>
        <w:t xml:space="preserve">3.5. Исполнитель обязан представить Заказчику счет-фактуру в течение 5 (пяти) календарных дней с </w:t>
      </w:r>
      <w:r w:rsidR="00D67B73" w:rsidRPr="007F3CE2">
        <w:rPr>
          <w:lang w:val="ru-RU"/>
        </w:rPr>
        <w:t>даты</w:t>
      </w:r>
      <w:r w:rsidRPr="007F3CE2">
        <w:rPr>
          <w:lang w:val="ru-RU"/>
        </w:rPr>
        <w:t xml:space="preserve"> подписания Сторонами Акта сдачи-приемки Услуг. В случае, если Исполнитель составил и выставил счет-фактуру с нарушением требований, предусмотренных законодательством Российской Федерации, он обязан произвести замену такой счет-фактуры в течение 3 (трех) рабочих дней с </w:t>
      </w:r>
      <w:r w:rsidR="00D67B73" w:rsidRPr="007F3CE2">
        <w:rPr>
          <w:lang w:val="ru-RU"/>
        </w:rPr>
        <w:t>даты</w:t>
      </w:r>
      <w:r w:rsidRPr="007F3CE2">
        <w:rPr>
          <w:lang w:val="ru-RU"/>
        </w:rPr>
        <w:t xml:space="preserve"> получения соответствующего письменного требования Заказчика.</w:t>
      </w:r>
      <w:r w:rsidR="006324C2" w:rsidRPr="007F3CE2">
        <w:rPr>
          <w:lang w:val="ru-RU"/>
        </w:rPr>
        <w:t xml:space="preserve"> </w:t>
      </w:r>
    </w:p>
    <w:p w14:paraId="56BEA8EF" w14:textId="77777777" w:rsidR="00783558" w:rsidRPr="007F3CE2" w:rsidRDefault="00783558" w:rsidP="0083249B">
      <w:pPr>
        <w:pStyle w:val="11"/>
        <w:jc w:val="center"/>
        <w:rPr>
          <w:b/>
          <w:sz w:val="24"/>
          <w:szCs w:val="24"/>
        </w:rPr>
      </w:pPr>
    </w:p>
    <w:p w14:paraId="6B63C9F7" w14:textId="77777777" w:rsidR="0083249B" w:rsidRPr="007F3CE2" w:rsidRDefault="0083249B" w:rsidP="0083249B">
      <w:pPr>
        <w:pStyle w:val="11"/>
        <w:jc w:val="center"/>
        <w:rPr>
          <w:sz w:val="24"/>
          <w:szCs w:val="24"/>
        </w:rPr>
      </w:pPr>
      <w:r w:rsidRPr="007F3CE2">
        <w:rPr>
          <w:b/>
          <w:sz w:val="24"/>
          <w:szCs w:val="24"/>
        </w:rPr>
        <w:t xml:space="preserve">4. </w:t>
      </w:r>
      <w:r w:rsidR="001554B7" w:rsidRPr="007F3CE2">
        <w:rPr>
          <w:b/>
          <w:sz w:val="24"/>
          <w:szCs w:val="24"/>
        </w:rPr>
        <w:t>Стоимость услуг</w:t>
      </w:r>
      <w:r w:rsidRPr="007F3CE2">
        <w:rPr>
          <w:b/>
          <w:sz w:val="24"/>
          <w:szCs w:val="24"/>
        </w:rPr>
        <w:t xml:space="preserve"> и порядок расчетов.</w:t>
      </w:r>
    </w:p>
    <w:p w14:paraId="6E47ED35" w14:textId="6BE696D0" w:rsidR="002D0492" w:rsidRPr="007F3CE2" w:rsidRDefault="002D0492" w:rsidP="002D0492">
      <w:pPr>
        <w:pStyle w:val="20"/>
        <w:tabs>
          <w:tab w:val="left" w:pos="709"/>
        </w:tabs>
        <w:jc w:val="both"/>
        <w:rPr>
          <w:sz w:val="24"/>
          <w:szCs w:val="24"/>
        </w:rPr>
      </w:pPr>
      <w:r w:rsidRPr="007F3CE2">
        <w:rPr>
          <w:sz w:val="24"/>
          <w:szCs w:val="24"/>
        </w:rPr>
        <w:t xml:space="preserve">4.1. </w:t>
      </w:r>
      <w:r w:rsidR="00C72037" w:rsidRPr="007F3CE2">
        <w:rPr>
          <w:sz w:val="24"/>
          <w:szCs w:val="24"/>
        </w:rPr>
        <w:t>Предельная с</w:t>
      </w:r>
      <w:r w:rsidRPr="007F3CE2">
        <w:rPr>
          <w:sz w:val="24"/>
          <w:szCs w:val="24"/>
        </w:rPr>
        <w:t xml:space="preserve">тоимость Услуг по настоящему Договору составляет </w:t>
      </w:r>
      <w:r w:rsidR="00163CAF">
        <w:rPr>
          <w:sz w:val="24"/>
          <w:szCs w:val="24"/>
        </w:rPr>
        <w:t>____________</w:t>
      </w:r>
      <w:r w:rsidR="005E2115" w:rsidRPr="007F3CE2">
        <w:rPr>
          <w:sz w:val="24"/>
          <w:szCs w:val="24"/>
        </w:rPr>
        <w:t xml:space="preserve"> (</w:t>
      </w:r>
      <w:r w:rsidR="00163CAF">
        <w:rPr>
          <w:sz w:val="24"/>
          <w:szCs w:val="24"/>
        </w:rPr>
        <w:t>_________</w:t>
      </w:r>
      <w:r w:rsidR="00E3731B" w:rsidRPr="00E3731B">
        <w:rPr>
          <w:sz w:val="24"/>
          <w:szCs w:val="24"/>
        </w:rPr>
        <w:t>)</w:t>
      </w:r>
      <w:r w:rsidR="005E2115" w:rsidRPr="007F3CE2">
        <w:rPr>
          <w:sz w:val="24"/>
          <w:szCs w:val="24"/>
        </w:rPr>
        <w:t xml:space="preserve"> </w:t>
      </w:r>
      <w:r w:rsidR="00D67B73" w:rsidRPr="007F3CE2">
        <w:rPr>
          <w:sz w:val="24"/>
          <w:szCs w:val="24"/>
        </w:rPr>
        <w:t>рубл</w:t>
      </w:r>
      <w:r w:rsidR="00F44CEE" w:rsidRPr="007F3CE2">
        <w:rPr>
          <w:sz w:val="24"/>
          <w:szCs w:val="24"/>
        </w:rPr>
        <w:t>ей</w:t>
      </w:r>
      <w:r w:rsidR="00E3731B">
        <w:rPr>
          <w:sz w:val="24"/>
          <w:szCs w:val="24"/>
        </w:rPr>
        <w:t xml:space="preserve"> </w:t>
      </w:r>
      <w:r w:rsidR="00163CAF">
        <w:rPr>
          <w:sz w:val="24"/>
          <w:szCs w:val="24"/>
        </w:rPr>
        <w:t xml:space="preserve">___ </w:t>
      </w:r>
      <w:r w:rsidR="00D67B73" w:rsidRPr="007F3CE2">
        <w:rPr>
          <w:sz w:val="24"/>
          <w:szCs w:val="24"/>
        </w:rPr>
        <w:t>копеек, в том числе НДС (</w:t>
      </w:r>
      <w:r w:rsidR="00163CAF">
        <w:rPr>
          <w:sz w:val="24"/>
          <w:szCs w:val="24"/>
        </w:rPr>
        <w:t>___</w:t>
      </w:r>
      <w:r w:rsidR="00D67B73" w:rsidRPr="007F3CE2">
        <w:rPr>
          <w:sz w:val="24"/>
          <w:szCs w:val="24"/>
        </w:rPr>
        <w:t xml:space="preserve">%) </w:t>
      </w:r>
      <w:r w:rsidR="005E2115" w:rsidRPr="007F3CE2">
        <w:rPr>
          <w:sz w:val="24"/>
          <w:szCs w:val="24"/>
        </w:rPr>
        <w:t xml:space="preserve">- </w:t>
      </w:r>
      <w:r w:rsidR="00163CAF">
        <w:rPr>
          <w:sz w:val="24"/>
          <w:szCs w:val="24"/>
        </w:rPr>
        <w:t>_________</w:t>
      </w:r>
      <w:r w:rsidR="009D6438">
        <w:rPr>
          <w:sz w:val="24"/>
          <w:szCs w:val="24"/>
        </w:rPr>
        <w:t xml:space="preserve"> </w:t>
      </w:r>
      <w:r w:rsidR="00D67B73" w:rsidRPr="007F3CE2">
        <w:rPr>
          <w:sz w:val="24"/>
          <w:szCs w:val="24"/>
        </w:rPr>
        <w:t>(</w:t>
      </w:r>
      <w:r w:rsidR="00163CAF">
        <w:rPr>
          <w:sz w:val="24"/>
          <w:szCs w:val="24"/>
        </w:rPr>
        <w:t>_______________</w:t>
      </w:r>
      <w:r w:rsidR="00D67B73" w:rsidRPr="007F3CE2">
        <w:rPr>
          <w:sz w:val="24"/>
          <w:szCs w:val="24"/>
        </w:rPr>
        <w:t>) рубл</w:t>
      </w:r>
      <w:r w:rsidR="009E6981" w:rsidRPr="007F3CE2">
        <w:rPr>
          <w:sz w:val="24"/>
          <w:szCs w:val="24"/>
        </w:rPr>
        <w:t>ей</w:t>
      </w:r>
      <w:r w:rsidR="00D67B73" w:rsidRPr="007F3CE2">
        <w:rPr>
          <w:sz w:val="24"/>
          <w:szCs w:val="24"/>
        </w:rPr>
        <w:t xml:space="preserve"> </w:t>
      </w:r>
      <w:r w:rsidR="00163CAF">
        <w:rPr>
          <w:sz w:val="24"/>
          <w:szCs w:val="24"/>
        </w:rPr>
        <w:t>___</w:t>
      </w:r>
      <w:r w:rsidR="00D67B73" w:rsidRPr="007F3CE2">
        <w:rPr>
          <w:sz w:val="24"/>
          <w:szCs w:val="24"/>
        </w:rPr>
        <w:t xml:space="preserve"> копе</w:t>
      </w:r>
      <w:r w:rsidR="009E6981" w:rsidRPr="007F3CE2">
        <w:rPr>
          <w:sz w:val="24"/>
          <w:szCs w:val="24"/>
        </w:rPr>
        <w:t>ек</w:t>
      </w:r>
      <w:r w:rsidR="00D67B73" w:rsidRPr="007F3CE2">
        <w:rPr>
          <w:sz w:val="24"/>
          <w:szCs w:val="24"/>
        </w:rPr>
        <w:t xml:space="preserve">. </w:t>
      </w:r>
      <w:r w:rsidRPr="007F3CE2">
        <w:rPr>
          <w:sz w:val="24"/>
          <w:szCs w:val="24"/>
        </w:rPr>
        <w:t xml:space="preserve">Стоимость оказания Услуг определяется </w:t>
      </w:r>
      <w:r w:rsidR="00C72037" w:rsidRPr="007F3CE2">
        <w:rPr>
          <w:sz w:val="24"/>
          <w:szCs w:val="24"/>
        </w:rPr>
        <w:t xml:space="preserve">согласно </w:t>
      </w:r>
      <w:r w:rsidR="00B5742F" w:rsidRPr="007F3CE2">
        <w:rPr>
          <w:sz w:val="24"/>
          <w:szCs w:val="24"/>
        </w:rPr>
        <w:t>выписк</w:t>
      </w:r>
      <w:r w:rsidR="00D7169F" w:rsidRPr="007F3CE2">
        <w:rPr>
          <w:sz w:val="24"/>
          <w:szCs w:val="24"/>
        </w:rPr>
        <w:t>е</w:t>
      </w:r>
      <w:r w:rsidR="00B5742F" w:rsidRPr="007F3CE2">
        <w:rPr>
          <w:sz w:val="24"/>
          <w:szCs w:val="24"/>
        </w:rPr>
        <w:t xml:space="preserve"> из прейскуранта на услуги</w:t>
      </w:r>
      <w:r w:rsidR="00D7169F" w:rsidRPr="007F3CE2">
        <w:rPr>
          <w:sz w:val="24"/>
          <w:szCs w:val="24"/>
        </w:rPr>
        <w:t>,</w:t>
      </w:r>
      <w:r w:rsidR="00B5742F" w:rsidRPr="007F3CE2">
        <w:rPr>
          <w:sz w:val="24"/>
          <w:szCs w:val="24"/>
        </w:rPr>
        <w:t xml:space="preserve"> предоставляемые сервисным центром</w:t>
      </w:r>
      <w:r w:rsidRPr="007F3CE2">
        <w:rPr>
          <w:sz w:val="24"/>
          <w:szCs w:val="24"/>
        </w:rPr>
        <w:t xml:space="preserve"> (Приложение №</w:t>
      </w:r>
      <w:r w:rsidR="00C72037" w:rsidRPr="007F3CE2">
        <w:rPr>
          <w:sz w:val="24"/>
          <w:szCs w:val="24"/>
        </w:rPr>
        <w:t>1 к настоящему договору</w:t>
      </w:r>
      <w:r w:rsidRPr="007F3CE2">
        <w:rPr>
          <w:sz w:val="24"/>
          <w:szCs w:val="24"/>
        </w:rPr>
        <w:t>)</w:t>
      </w:r>
      <w:r w:rsidR="00D954C6" w:rsidRPr="00D954C6">
        <w:rPr>
          <w:sz w:val="24"/>
          <w:szCs w:val="24"/>
        </w:rPr>
        <w:t xml:space="preserve"> и Техническим требовани</w:t>
      </w:r>
      <w:r w:rsidR="00163CAF">
        <w:rPr>
          <w:sz w:val="24"/>
          <w:szCs w:val="24"/>
        </w:rPr>
        <w:t>е</w:t>
      </w:r>
      <w:r w:rsidR="00D954C6" w:rsidRPr="00D954C6">
        <w:rPr>
          <w:sz w:val="24"/>
          <w:szCs w:val="24"/>
        </w:rPr>
        <w:t xml:space="preserve">м </w:t>
      </w:r>
      <w:r w:rsidR="00D954C6">
        <w:rPr>
          <w:sz w:val="24"/>
          <w:szCs w:val="24"/>
        </w:rPr>
        <w:t>(Приложение №2 к Договору)</w:t>
      </w:r>
      <w:r w:rsidRPr="007F3CE2">
        <w:rPr>
          <w:sz w:val="24"/>
          <w:szCs w:val="24"/>
        </w:rPr>
        <w:t>.</w:t>
      </w:r>
    </w:p>
    <w:p w14:paraId="5863FA6C" w14:textId="77777777" w:rsidR="00C37ABA" w:rsidRPr="007F3CE2" w:rsidRDefault="0083249B" w:rsidP="00C37ABA">
      <w:pPr>
        <w:shd w:val="clear" w:color="auto" w:fill="FFFFFF"/>
        <w:tabs>
          <w:tab w:val="left" w:pos="480"/>
        </w:tabs>
        <w:jc w:val="both"/>
        <w:rPr>
          <w:lang w:val="ru-RU"/>
        </w:rPr>
      </w:pPr>
      <w:r w:rsidRPr="007F3CE2">
        <w:rPr>
          <w:lang w:val="ru-RU"/>
        </w:rPr>
        <w:t xml:space="preserve">4.2. </w:t>
      </w:r>
      <w:r w:rsidR="00537588" w:rsidRPr="007F3CE2">
        <w:rPr>
          <w:lang w:val="ru-RU"/>
        </w:rPr>
        <w:t>Оплата</w:t>
      </w:r>
      <w:r w:rsidR="001554B7" w:rsidRPr="007F3CE2">
        <w:rPr>
          <w:lang w:val="ru-RU"/>
        </w:rPr>
        <w:t xml:space="preserve"> Услуг по настоящему Договору</w:t>
      </w:r>
      <w:r w:rsidR="003D7CA0" w:rsidRPr="007F3CE2">
        <w:rPr>
          <w:lang w:val="ru-RU"/>
        </w:rPr>
        <w:t xml:space="preserve"> </w:t>
      </w:r>
      <w:r w:rsidR="001554B7" w:rsidRPr="007F3CE2">
        <w:rPr>
          <w:lang w:val="ru-RU"/>
        </w:rPr>
        <w:t xml:space="preserve">производится </w:t>
      </w:r>
      <w:r w:rsidR="00537588" w:rsidRPr="007F3CE2">
        <w:rPr>
          <w:lang w:val="ru-RU"/>
        </w:rPr>
        <w:t>Заказчик</w:t>
      </w:r>
      <w:r w:rsidR="00771373" w:rsidRPr="007F3CE2">
        <w:rPr>
          <w:lang w:val="ru-RU"/>
        </w:rPr>
        <w:t>ом</w:t>
      </w:r>
      <w:r w:rsidR="006F4248" w:rsidRPr="007F3CE2">
        <w:rPr>
          <w:lang w:val="ru-RU"/>
        </w:rPr>
        <w:t xml:space="preserve"> </w:t>
      </w:r>
      <w:r w:rsidR="00D6650C" w:rsidRPr="007F3CE2">
        <w:rPr>
          <w:lang w:val="ru-RU"/>
        </w:rPr>
        <w:t>в течении 14 (четырнадцати) календарных дней</w:t>
      </w:r>
      <w:r w:rsidR="006F4248" w:rsidRPr="007F3CE2">
        <w:rPr>
          <w:lang w:val="ru-RU"/>
        </w:rPr>
        <w:t xml:space="preserve">, </w:t>
      </w:r>
      <w:r w:rsidR="00C37ABA" w:rsidRPr="007F3CE2">
        <w:rPr>
          <w:lang w:val="ru-RU"/>
        </w:rPr>
        <w:t xml:space="preserve">на основании </w:t>
      </w:r>
      <w:r w:rsidR="00C72037" w:rsidRPr="007F3CE2">
        <w:rPr>
          <w:lang w:val="ru-RU"/>
        </w:rPr>
        <w:t xml:space="preserve">Акта сдачи-приемки Услуг и </w:t>
      </w:r>
      <w:r w:rsidR="00C37ABA" w:rsidRPr="007F3CE2">
        <w:rPr>
          <w:lang w:val="ru-RU"/>
        </w:rPr>
        <w:t>счета, выставленного Исполнителем.</w:t>
      </w:r>
    </w:p>
    <w:p w14:paraId="0E8AD7EE" w14:textId="77777777" w:rsidR="006F4248" w:rsidRPr="007F3CE2" w:rsidRDefault="006F4248" w:rsidP="00C37ABA">
      <w:pPr>
        <w:shd w:val="clear" w:color="auto" w:fill="FFFFFF"/>
        <w:tabs>
          <w:tab w:val="left" w:pos="480"/>
        </w:tabs>
        <w:jc w:val="both"/>
        <w:rPr>
          <w:lang w:val="ru-RU"/>
        </w:rPr>
      </w:pPr>
      <w:r w:rsidRPr="007F3CE2">
        <w:rPr>
          <w:lang w:val="ru-RU"/>
        </w:rPr>
        <w:t>4.3. Общая стоимость услуг по настоящему договору в течение всего срока оказания услуг не должна превышать предельную стоимость услуг, предусмотренную в пункте 4.1. настоящего Договора.</w:t>
      </w:r>
    </w:p>
    <w:p w14:paraId="7F8A7F01" w14:textId="77777777" w:rsidR="00FC7F66" w:rsidRPr="007F3CE2" w:rsidRDefault="00FC7F66" w:rsidP="00C37ABA">
      <w:pPr>
        <w:autoSpaceDE w:val="0"/>
        <w:autoSpaceDN w:val="0"/>
        <w:adjustRightInd w:val="0"/>
        <w:jc w:val="both"/>
        <w:rPr>
          <w:lang w:val="ru-RU"/>
        </w:rPr>
      </w:pPr>
      <w:r w:rsidRPr="007F3CE2">
        <w:rPr>
          <w:lang w:val="ru-RU"/>
        </w:rPr>
        <w:t>4.</w:t>
      </w:r>
      <w:r w:rsidR="00F47AB6" w:rsidRPr="007F3CE2">
        <w:rPr>
          <w:lang w:val="ru-RU"/>
        </w:rPr>
        <w:t>4</w:t>
      </w:r>
      <w:r w:rsidRPr="007F3CE2">
        <w:rPr>
          <w:lang w:val="ru-RU"/>
        </w:rPr>
        <w:t xml:space="preserve">. </w:t>
      </w:r>
      <w:r w:rsidR="00A802AF" w:rsidRPr="007F3CE2">
        <w:rPr>
          <w:lang w:val="ru-RU"/>
        </w:rPr>
        <w:t>Расчеты</w:t>
      </w:r>
      <w:r w:rsidRPr="007F3CE2">
        <w:rPr>
          <w:lang w:val="ru-RU"/>
        </w:rPr>
        <w:t xml:space="preserve"> осуществля</w:t>
      </w:r>
      <w:r w:rsidR="00A802AF" w:rsidRPr="007F3CE2">
        <w:rPr>
          <w:lang w:val="ru-RU"/>
        </w:rPr>
        <w:t>ю</w:t>
      </w:r>
      <w:r w:rsidRPr="007F3CE2">
        <w:rPr>
          <w:lang w:val="ru-RU"/>
        </w:rPr>
        <w:t>тся в валюте Российской Федерации путем перечисления Заказчиком денежных средств на расчетный счет Исполнителя. Обязательств</w:t>
      </w:r>
      <w:r w:rsidR="001554B7" w:rsidRPr="007F3CE2">
        <w:rPr>
          <w:lang w:val="ru-RU"/>
        </w:rPr>
        <w:t>а</w:t>
      </w:r>
      <w:r w:rsidRPr="007F3CE2">
        <w:rPr>
          <w:lang w:val="ru-RU"/>
        </w:rPr>
        <w:t xml:space="preserve"> Заказчика по </w:t>
      </w:r>
      <w:r w:rsidR="001554B7" w:rsidRPr="007F3CE2">
        <w:rPr>
          <w:lang w:val="ru-RU"/>
        </w:rPr>
        <w:t>оплате</w:t>
      </w:r>
      <w:r w:rsidRPr="007F3CE2">
        <w:rPr>
          <w:lang w:val="ru-RU"/>
        </w:rPr>
        <w:t xml:space="preserve"> счита</w:t>
      </w:r>
      <w:r w:rsidR="001554B7" w:rsidRPr="007F3CE2">
        <w:rPr>
          <w:lang w:val="ru-RU"/>
        </w:rPr>
        <w:t>ю</w:t>
      </w:r>
      <w:r w:rsidRPr="007F3CE2">
        <w:rPr>
          <w:lang w:val="ru-RU"/>
        </w:rPr>
        <w:t xml:space="preserve">тся </w:t>
      </w:r>
      <w:r w:rsidR="001554B7" w:rsidRPr="007F3CE2">
        <w:rPr>
          <w:lang w:val="ru-RU"/>
        </w:rPr>
        <w:t>выполненными</w:t>
      </w:r>
      <w:r w:rsidRPr="007F3CE2">
        <w:rPr>
          <w:lang w:val="ru-RU"/>
        </w:rPr>
        <w:t xml:space="preserve"> с </w:t>
      </w:r>
      <w:r w:rsidR="00D67B73" w:rsidRPr="007F3CE2">
        <w:rPr>
          <w:lang w:val="ru-RU"/>
        </w:rPr>
        <w:t>даты</w:t>
      </w:r>
      <w:r w:rsidRPr="007F3CE2">
        <w:rPr>
          <w:lang w:val="ru-RU"/>
        </w:rPr>
        <w:t xml:space="preserve"> списания денежных средств с расчетного счета Заказчика.</w:t>
      </w:r>
    </w:p>
    <w:p w14:paraId="7F373661" w14:textId="77777777" w:rsidR="002D0492" w:rsidRPr="007F3CE2" w:rsidRDefault="00F47AB6" w:rsidP="00C72037">
      <w:pPr>
        <w:pStyle w:val="a6"/>
        <w:spacing w:after="0" w:line="240" w:lineRule="auto"/>
        <w:rPr>
          <w:rFonts w:ascii="Times New Roman" w:hAnsi="Times New Roman"/>
          <w:sz w:val="24"/>
          <w:szCs w:val="24"/>
          <w:lang w:val="ru-RU"/>
        </w:rPr>
      </w:pPr>
      <w:r w:rsidRPr="007F3CE2">
        <w:rPr>
          <w:rFonts w:ascii="Times New Roman" w:hAnsi="Times New Roman"/>
          <w:sz w:val="24"/>
          <w:szCs w:val="24"/>
          <w:lang w:val="ru-RU"/>
        </w:rPr>
        <w:t>4.5</w:t>
      </w:r>
      <w:r w:rsidR="009122A6" w:rsidRPr="007F3CE2">
        <w:rPr>
          <w:rFonts w:ascii="Times New Roman" w:hAnsi="Times New Roman"/>
          <w:sz w:val="24"/>
          <w:szCs w:val="24"/>
          <w:lang w:val="ru-RU"/>
        </w:rPr>
        <w:t>. По соглашению Сторон допускаются иные формы расчетов, не противоречащие законодательству Российской Федерации.</w:t>
      </w:r>
    </w:p>
    <w:p w14:paraId="042E3289" w14:textId="77777777" w:rsidR="00783558" w:rsidRPr="007F3CE2" w:rsidRDefault="00783558" w:rsidP="00C72037">
      <w:pPr>
        <w:pStyle w:val="a6"/>
        <w:spacing w:after="0" w:line="240" w:lineRule="auto"/>
        <w:rPr>
          <w:rFonts w:ascii="Times New Roman" w:hAnsi="Times New Roman"/>
          <w:sz w:val="24"/>
          <w:szCs w:val="24"/>
          <w:lang w:val="ru-RU"/>
        </w:rPr>
      </w:pPr>
    </w:p>
    <w:p w14:paraId="7B5558A7" w14:textId="77777777" w:rsidR="0083249B" w:rsidRPr="007F3CE2" w:rsidRDefault="001554B7" w:rsidP="00FC7F66">
      <w:pPr>
        <w:pStyle w:val="11"/>
        <w:jc w:val="center"/>
        <w:rPr>
          <w:b/>
          <w:sz w:val="24"/>
          <w:szCs w:val="24"/>
        </w:rPr>
      </w:pPr>
      <w:r w:rsidRPr="007F3CE2">
        <w:rPr>
          <w:b/>
          <w:sz w:val="24"/>
          <w:szCs w:val="24"/>
        </w:rPr>
        <w:t>5</w:t>
      </w:r>
      <w:r w:rsidR="0083249B" w:rsidRPr="007F3CE2">
        <w:rPr>
          <w:b/>
          <w:sz w:val="24"/>
          <w:szCs w:val="24"/>
        </w:rPr>
        <w:t xml:space="preserve">. Ответственность </w:t>
      </w:r>
      <w:r w:rsidRPr="007F3CE2">
        <w:rPr>
          <w:b/>
          <w:sz w:val="24"/>
          <w:szCs w:val="24"/>
        </w:rPr>
        <w:t>с</w:t>
      </w:r>
      <w:r w:rsidR="0083249B" w:rsidRPr="007F3CE2">
        <w:rPr>
          <w:b/>
          <w:sz w:val="24"/>
          <w:szCs w:val="24"/>
        </w:rPr>
        <w:t>торон.</w:t>
      </w:r>
    </w:p>
    <w:p w14:paraId="1437094A" w14:textId="4596CF8A" w:rsidR="00783558" w:rsidRPr="007F3CE2" w:rsidRDefault="001554B7" w:rsidP="007F595C">
      <w:pPr>
        <w:jc w:val="both"/>
        <w:rPr>
          <w:lang w:val="ru-RU"/>
        </w:rPr>
      </w:pPr>
      <w:r w:rsidRPr="007F3CE2">
        <w:rPr>
          <w:lang w:val="ru-RU"/>
        </w:rPr>
        <w:t>5</w:t>
      </w:r>
      <w:r w:rsidR="0083249B" w:rsidRPr="007F3CE2">
        <w:rPr>
          <w:lang w:val="ru-RU"/>
        </w:rPr>
        <w:t>.1.</w:t>
      </w:r>
      <w:r w:rsidR="00783558" w:rsidRPr="007F3CE2">
        <w:rPr>
          <w:lang w:val="ru-RU"/>
        </w:rPr>
        <w:t xml:space="preserve"> 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настоящим Договором.</w:t>
      </w:r>
    </w:p>
    <w:p w14:paraId="1E6C10DC" w14:textId="77777777" w:rsidR="00783558" w:rsidRPr="007F3CE2" w:rsidRDefault="00783558" w:rsidP="007F595C">
      <w:pPr>
        <w:jc w:val="both"/>
        <w:rPr>
          <w:bCs/>
          <w:lang w:val="ru-RU"/>
        </w:rPr>
      </w:pPr>
      <w:r w:rsidRPr="007F3CE2">
        <w:rPr>
          <w:bCs/>
          <w:lang w:val="ru-RU"/>
        </w:rPr>
        <w:t>5.2. В случае просрочки Исполнителем обязательств по сроку оказания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0,2% от Цены Договора, за каждый день просрочки. 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предварительной оплаты (аванса).</w:t>
      </w:r>
    </w:p>
    <w:p w14:paraId="32CF8B82" w14:textId="77777777" w:rsidR="00F44CEE" w:rsidRPr="007F3CE2" w:rsidRDefault="00783558" w:rsidP="007F595C">
      <w:pPr>
        <w:jc w:val="both"/>
        <w:rPr>
          <w:lang w:val="ru-RU"/>
        </w:rPr>
      </w:pPr>
      <w:r w:rsidRPr="007F3CE2">
        <w:rPr>
          <w:lang w:val="ru-RU"/>
        </w:rPr>
        <w:t xml:space="preserve">5.3. В случае нарушения Исполнителем оказания Услуг на срок свыше 60 календарных дней, Заказчик имеет </w:t>
      </w:r>
      <w:r w:rsidR="00DC2401" w:rsidRPr="007F3CE2">
        <w:rPr>
          <w:lang w:val="ru-RU"/>
        </w:rPr>
        <w:t>право отказаться</w:t>
      </w:r>
      <w:r w:rsidR="00472B3D" w:rsidRPr="007F3CE2">
        <w:rPr>
          <w:lang w:val="ru-RU"/>
        </w:rPr>
        <w:t xml:space="preserve"> от исполнения</w:t>
      </w:r>
      <w:r w:rsidRPr="007F3CE2">
        <w:rPr>
          <w:lang w:val="ru-RU"/>
        </w:rPr>
        <w:t xml:space="preserve"> Договор</w:t>
      </w:r>
      <w:r w:rsidR="00472B3D" w:rsidRPr="007F3CE2">
        <w:rPr>
          <w:lang w:val="ru-RU"/>
        </w:rPr>
        <w:t>а</w:t>
      </w:r>
      <w:r w:rsidRPr="007F3CE2">
        <w:rPr>
          <w:lang w:val="ru-RU"/>
        </w:rPr>
        <w:t xml:space="preserve"> в одностороннем</w:t>
      </w:r>
      <w:r w:rsidR="00472B3D" w:rsidRPr="007F3CE2">
        <w:rPr>
          <w:lang w:val="ru-RU"/>
        </w:rPr>
        <w:t xml:space="preserve"> внесудебном</w:t>
      </w:r>
      <w:r w:rsidRPr="007F3CE2">
        <w:rPr>
          <w:lang w:val="ru-RU"/>
        </w:rPr>
        <w:t xml:space="preserve"> порядке, а также потребовать возмещения убытков.</w:t>
      </w:r>
      <w:r w:rsidR="007D2513" w:rsidRPr="007F3CE2">
        <w:rPr>
          <w:lang w:val="ru-RU"/>
        </w:rPr>
        <w:t xml:space="preserve"> </w:t>
      </w:r>
    </w:p>
    <w:p w14:paraId="5F27CDEB" w14:textId="77777777" w:rsidR="00783558" w:rsidRPr="007F3CE2" w:rsidRDefault="00F44CEE" w:rsidP="007F595C">
      <w:pPr>
        <w:jc w:val="both"/>
        <w:rPr>
          <w:lang w:val="ru-RU"/>
        </w:rPr>
      </w:pPr>
      <w:r w:rsidRPr="007F3CE2">
        <w:rPr>
          <w:lang w:val="ru-RU"/>
        </w:rPr>
        <w:t>5</w:t>
      </w:r>
      <w:r w:rsidR="00783558" w:rsidRPr="007F3CE2">
        <w:rPr>
          <w:lang w:val="ru-RU"/>
        </w:rPr>
        <w:t>.4. В случае нарушения Заказчиком сроков оплаты оказанных Услуг, Исполнитель вправе потребовать уплаты Заказчиком неустойки в размере 0,2% от несвоевременно оплаченной суммы за каждый день просрочки, но не более 5% несвоевременно оплаченной суммы.</w:t>
      </w:r>
    </w:p>
    <w:p w14:paraId="1513AC75" w14:textId="77777777" w:rsidR="00783558" w:rsidRPr="007F3CE2" w:rsidRDefault="00783558" w:rsidP="007F595C">
      <w:pPr>
        <w:jc w:val="both"/>
        <w:rPr>
          <w:lang w:val="ru-RU"/>
        </w:rPr>
      </w:pPr>
      <w:r w:rsidRPr="007F3CE2">
        <w:rPr>
          <w:lang w:val="ru-RU"/>
        </w:rPr>
        <w:lastRenderedPageBreak/>
        <w:t>5.5. Ответственность Заказчика за причиненные Исполнителю убытки ограничивается реальным ущербом, но не более Цены Договора.</w:t>
      </w:r>
    </w:p>
    <w:p w14:paraId="2ECBB030" w14:textId="77777777" w:rsidR="00783558" w:rsidRPr="007F3CE2" w:rsidRDefault="00783558" w:rsidP="007F595C">
      <w:pPr>
        <w:jc w:val="both"/>
        <w:rPr>
          <w:lang w:val="ru-RU"/>
        </w:rPr>
      </w:pPr>
      <w:r w:rsidRPr="007F3CE2">
        <w:rPr>
          <w:lang w:val="ru-RU"/>
        </w:rPr>
        <w:t>5.6. Уплата пеней и штрафов не освобождает Стороны от выполнения обязательств и устранения нарушений.</w:t>
      </w:r>
    </w:p>
    <w:p w14:paraId="5732F74E" w14:textId="45A4BF8B" w:rsidR="00783558" w:rsidRPr="007F3CE2" w:rsidRDefault="00783558" w:rsidP="007F595C">
      <w:pPr>
        <w:jc w:val="both"/>
        <w:rPr>
          <w:lang w:val="ru-RU"/>
        </w:rPr>
      </w:pPr>
      <w:r w:rsidRPr="007F3CE2">
        <w:rPr>
          <w:lang w:val="ru-RU"/>
        </w:rPr>
        <w:t>5.7. Исполнитель освобождается от ответственности за нарушение сроков в случаях, если нарушение сроков исполнения произошло в связи с ненадлежащими действиями или бездействием Заказчика (непредставление или несвоевременное предоставление информации, предоставление недостоверной информации).</w:t>
      </w:r>
    </w:p>
    <w:p w14:paraId="59464B51" w14:textId="77777777" w:rsidR="00783558" w:rsidRPr="007F3CE2" w:rsidRDefault="00783558" w:rsidP="007F595C">
      <w:pPr>
        <w:jc w:val="both"/>
        <w:rPr>
          <w:lang w:val="ru-RU"/>
        </w:rPr>
      </w:pPr>
      <w:r w:rsidRPr="007F3CE2">
        <w:rPr>
          <w:lang w:val="ru-RU"/>
        </w:rPr>
        <w:t>5.8. Неустойка и/или иные штрафные санкции за ненадлежащее исполнение (неисполнение) Заказчиком обязательств по внесению предварительной оплаты (аванса) не устанавливается.</w:t>
      </w:r>
    </w:p>
    <w:p w14:paraId="78C45669" w14:textId="77777777" w:rsidR="00783558" w:rsidRPr="007F3CE2" w:rsidRDefault="00783558" w:rsidP="007F595C">
      <w:pPr>
        <w:jc w:val="both"/>
        <w:rPr>
          <w:lang w:val="ru-RU"/>
        </w:rPr>
      </w:pPr>
      <w:r w:rsidRPr="007F3CE2">
        <w:rPr>
          <w:lang w:val="ru-RU"/>
        </w:rPr>
        <w:t xml:space="preserve">5.9. Если в результате составления и выставления исполнителем счета-фактуры с нарушением порядка, сроков и требований, установленных законодательством Российской Федерации, Заказчик понес расходы, связанные с уплатой </w:t>
      </w:r>
      <w:proofErr w:type="spellStart"/>
      <w:r w:rsidRPr="007F3CE2">
        <w:rPr>
          <w:lang w:val="ru-RU"/>
        </w:rPr>
        <w:t>доначисленных</w:t>
      </w:r>
      <w:proofErr w:type="spellEnd"/>
      <w:r w:rsidRPr="007F3CE2">
        <w:rPr>
          <w:lang w:val="ru-RU"/>
        </w:rPr>
        <w:t xml:space="preserve"> налоговыми органами по такому основанию сумм налога на добавленную стоимость, пеней и налоговых санкций, Исполнитель обязан возместить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w:t>
      </w:r>
    </w:p>
    <w:p w14:paraId="1F34013E" w14:textId="77777777" w:rsidR="000C30B6" w:rsidRPr="007F3CE2" w:rsidRDefault="000C30B6" w:rsidP="00783558">
      <w:pPr>
        <w:pStyle w:val="11"/>
        <w:tabs>
          <w:tab w:val="left" w:pos="709"/>
        </w:tabs>
        <w:jc w:val="both"/>
        <w:rPr>
          <w:sz w:val="24"/>
          <w:szCs w:val="24"/>
        </w:rPr>
      </w:pPr>
    </w:p>
    <w:p w14:paraId="29206E2F" w14:textId="77777777" w:rsidR="002D0492" w:rsidRPr="007F3CE2" w:rsidRDefault="002D0492" w:rsidP="002D0492">
      <w:pPr>
        <w:shd w:val="clear" w:color="auto" w:fill="FFFFFF"/>
        <w:tabs>
          <w:tab w:val="left" w:pos="566"/>
        </w:tabs>
        <w:jc w:val="center"/>
        <w:rPr>
          <w:b/>
          <w:color w:val="000000"/>
          <w:spacing w:val="-4"/>
          <w:lang w:val="ru-RU"/>
        </w:rPr>
      </w:pPr>
      <w:r w:rsidRPr="007F3CE2">
        <w:rPr>
          <w:b/>
          <w:color w:val="000000"/>
          <w:spacing w:val="-4"/>
          <w:lang w:val="ru-RU"/>
        </w:rPr>
        <w:t>6. Разрешение споров.</w:t>
      </w:r>
    </w:p>
    <w:p w14:paraId="5C2FBF90" w14:textId="77777777" w:rsidR="00783558" w:rsidRPr="007F3CE2" w:rsidRDefault="002D0492" w:rsidP="00783558">
      <w:pPr>
        <w:jc w:val="both"/>
        <w:rPr>
          <w:lang w:val="ru-RU"/>
        </w:rPr>
      </w:pPr>
      <w:r w:rsidRPr="007F3CE2">
        <w:rPr>
          <w:lang w:val="ru-RU"/>
        </w:rPr>
        <w:t xml:space="preserve">6.1. </w:t>
      </w:r>
      <w:r w:rsidR="00783558" w:rsidRPr="007F3CE2">
        <w:rPr>
          <w:lang w:val="ru-RU"/>
        </w:rPr>
        <w:t>Все споры и разногласия, возникающие между Сторонами по Договору или в связи с ним, разрешаются путем переговоров между Сторонами.</w:t>
      </w:r>
    </w:p>
    <w:p w14:paraId="2ED4E3E3" w14:textId="77777777" w:rsidR="00783558" w:rsidRPr="007F3CE2" w:rsidRDefault="00783558" w:rsidP="00783558">
      <w:pPr>
        <w:jc w:val="both"/>
        <w:rPr>
          <w:lang w:val="ru-RU"/>
        </w:rPr>
      </w:pPr>
      <w:r w:rsidRPr="007F3CE2">
        <w:rPr>
          <w:lang w:val="ru-RU"/>
        </w:rPr>
        <w:t>6.2. 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 действительностью, не урегулированные Сторонами путем проведения переговоров, подлежат разрешению в Арбитражном суде Республики Дагестан.</w:t>
      </w:r>
    </w:p>
    <w:p w14:paraId="38373682" w14:textId="77777777" w:rsidR="00803898" w:rsidRPr="007F3CE2" w:rsidRDefault="00803898" w:rsidP="00C72037">
      <w:pPr>
        <w:jc w:val="both"/>
        <w:rPr>
          <w:lang w:val="ru-RU"/>
        </w:rPr>
      </w:pPr>
    </w:p>
    <w:p w14:paraId="3932F829" w14:textId="77777777" w:rsidR="00803898" w:rsidRPr="007F3CE2" w:rsidRDefault="00803898" w:rsidP="00803898">
      <w:pPr>
        <w:pStyle w:val="aa"/>
        <w:jc w:val="center"/>
        <w:rPr>
          <w:rFonts w:ascii="Times New Roman" w:hAnsi="Times New Roman"/>
          <w:b/>
          <w:sz w:val="24"/>
          <w:szCs w:val="24"/>
        </w:rPr>
      </w:pPr>
      <w:r w:rsidRPr="007F3CE2">
        <w:rPr>
          <w:rFonts w:ascii="Times New Roman" w:hAnsi="Times New Roman"/>
          <w:b/>
          <w:sz w:val="24"/>
          <w:szCs w:val="24"/>
        </w:rPr>
        <w:t>7. Форс-мажор</w:t>
      </w:r>
      <w:r w:rsidR="002F4529" w:rsidRPr="007F3CE2">
        <w:rPr>
          <w:rFonts w:ascii="Times New Roman" w:hAnsi="Times New Roman"/>
          <w:b/>
          <w:sz w:val="24"/>
          <w:szCs w:val="24"/>
        </w:rPr>
        <w:t>.</w:t>
      </w:r>
    </w:p>
    <w:p w14:paraId="73671C0D" w14:textId="77777777" w:rsidR="00803898" w:rsidRPr="007F3CE2" w:rsidRDefault="00803898" w:rsidP="00803898">
      <w:pPr>
        <w:pStyle w:val="aa"/>
        <w:rPr>
          <w:rFonts w:ascii="Times New Roman" w:hAnsi="Times New Roman"/>
          <w:sz w:val="24"/>
          <w:szCs w:val="24"/>
        </w:rPr>
      </w:pPr>
      <w:r w:rsidRPr="007F3CE2">
        <w:rPr>
          <w:rFonts w:ascii="Times New Roman" w:hAnsi="Times New Roman"/>
          <w:sz w:val="24"/>
          <w:szCs w:val="24"/>
        </w:rPr>
        <w:t xml:space="preserve">7.1. В случае если </w:t>
      </w:r>
      <w:r w:rsidR="007704F9" w:rsidRPr="007F3CE2">
        <w:rPr>
          <w:rFonts w:ascii="Times New Roman" w:hAnsi="Times New Roman"/>
          <w:sz w:val="24"/>
          <w:szCs w:val="24"/>
        </w:rPr>
        <w:t>оказание Услуг</w:t>
      </w:r>
      <w:r w:rsidRPr="007F3CE2">
        <w:rPr>
          <w:rFonts w:ascii="Times New Roman" w:hAnsi="Times New Roman"/>
          <w:sz w:val="24"/>
          <w:szCs w:val="24"/>
        </w:rPr>
        <w:t xml:space="preserve"> по настоящему Договору откладывается или приостанавливается в результате возникновения обстоятельств непреодолимой силы, срок </w:t>
      </w:r>
      <w:r w:rsidR="007704F9" w:rsidRPr="007F3CE2">
        <w:rPr>
          <w:rFonts w:ascii="Times New Roman" w:hAnsi="Times New Roman"/>
          <w:sz w:val="24"/>
          <w:szCs w:val="24"/>
        </w:rPr>
        <w:t>оказания Услуг</w:t>
      </w:r>
      <w:r w:rsidRPr="007F3CE2">
        <w:rPr>
          <w:rFonts w:ascii="Times New Roman" w:hAnsi="Times New Roman"/>
          <w:sz w:val="24"/>
          <w:szCs w:val="24"/>
        </w:rPr>
        <w:t xml:space="preserve"> и действие настоящего Договора продлевается на период, соответствующий сроку действия таких обстоятельств; Стороны не несут ответственности за неисполненную часть своих обязательств по отношению друг к другу в результате таких отсрочек или приостановления действия настоящего Договора. Обстоятельства непреодолимой силы означают события, которые существенно влияют на возможность либо делают невозможным выполнение Сторонами своих обязательств по настоящему Договору, включая, но не ограничиваясь, следующим: наводнение, землетрясение, пожар и иные явления природы, а также действия органов государственной власти и органов местного самоуправления; оккупация, гражданская война, блокада.</w:t>
      </w:r>
    </w:p>
    <w:p w14:paraId="55AC12C9" w14:textId="77777777" w:rsidR="00803898" w:rsidRPr="007F3CE2" w:rsidRDefault="00803898" w:rsidP="00803898">
      <w:pPr>
        <w:pStyle w:val="aa"/>
        <w:rPr>
          <w:rFonts w:ascii="Times New Roman" w:hAnsi="Times New Roman"/>
          <w:sz w:val="24"/>
          <w:szCs w:val="24"/>
        </w:rPr>
      </w:pPr>
      <w:r w:rsidRPr="007F3CE2">
        <w:rPr>
          <w:rFonts w:ascii="Times New Roman" w:hAnsi="Times New Roman"/>
          <w:sz w:val="24"/>
          <w:szCs w:val="24"/>
        </w:rPr>
        <w:t>7.2. Сторона, ссылающаяся на обстоятельства непреодолимой силы, обязана направить письменное уведомление другой Стороне о наступлении обстоятельств непреодолимой силы в течение 10 (десяти) календарных дней с момента возникновения этих обстоятельств с указанием сведений о характере обстоятельств, а также срока, в течение которого предполагается исполнить обязательства по настоящему Договору. Сторона, ссылающаяся на обстоятельства непреодолимой силы, обязана в течение 20 (двадцати) календарных дней представить другой Стороне официальное подтверждение компетентных органов о возникновении и действии указанных обстоятельств. Если Сторона не направит или несвоевременно направит необходимое уведомление, то она</w:t>
      </w:r>
      <w:r w:rsidR="007704F9" w:rsidRPr="007F3CE2">
        <w:rPr>
          <w:rFonts w:ascii="Times New Roman" w:hAnsi="Times New Roman"/>
          <w:sz w:val="24"/>
          <w:szCs w:val="24"/>
        </w:rPr>
        <w:t xml:space="preserve"> не вправе ссылаться на обстоятельства непреодолимой силы как на основание неисполнения и (или) ненадлежащего выполнения своих обязательств по настоящему </w:t>
      </w:r>
      <w:r w:rsidR="007704F9" w:rsidRPr="007F3CE2">
        <w:rPr>
          <w:rFonts w:ascii="Times New Roman" w:hAnsi="Times New Roman"/>
          <w:sz w:val="24"/>
          <w:szCs w:val="24"/>
        </w:rPr>
        <w:lastRenderedPageBreak/>
        <w:t>Договору, а также</w:t>
      </w:r>
      <w:r w:rsidRPr="007F3CE2">
        <w:rPr>
          <w:rFonts w:ascii="Times New Roman" w:hAnsi="Times New Roman"/>
          <w:sz w:val="24"/>
          <w:szCs w:val="24"/>
        </w:rPr>
        <w:t xml:space="preserve"> обязана возместить другой Стороне убытки, причиненные не</w:t>
      </w:r>
      <w:r w:rsidR="00A12F09" w:rsidRPr="007F3CE2">
        <w:rPr>
          <w:rFonts w:ascii="Times New Roman" w:hAnsi="Times New Roman"/>
          <w:sz w:val="24"/>
          <w:szCs w:val="24"/>
        </w:rPr>
        <w:t xml:space="preserve"> </w:t>
      </w:r>
      <w:r w:rsidRPr="007F3CE2">
        <w:rPr>
          <w:rFonts w:ascii="Times New Roman" w:hAnsi="Times New Roman"/>
          <w:sz w:val="24"/>
          <w:szCs w:val="24"/>
        </w:rPr>
        <w:t>извещением или несвоевременным уведомлением.</w:t>
      </w:r>
    </w:p>
    <w:p w14:paraId="455990CC" w14:textId="77777777" w:rsidR="00803898" w:rsidRPr="007F3CE2" w:rsidRDefault="00803898" w:rsidP="00803898">
      <w:pPr>
        <w:pStyle w:val="aa"/>
        <w:rPr>
          <w:rFonts w:ascii="Times New Roman" w:hAnsi="Times New Roman"/>
          <w:sz w:val="24"/>
          <w:szCs w:val="24"/>
        </w:rPr>
      </w:pPr>
      <w:r w:rsidRPr="007F3CE2">
        <w:rPr>
          <w:rFonts w:ascii="Times New Roman" w:hAnsi="Times New Roman"/>
          <w:sz w:val="24"/>
          <w:szCs w:val="24"/>
        </w:rPr>
        <w:t>7.3. В случае</w:t>
      </w:r>
      <w:r w:rsidR="007704F9" w:rsidRPr="007F3CE2">
        <w:rPr>
          <w:rFonts w:ascii="Times New Roman" w:hAnsi="Times New Roman"/>
          <w:sz w:val="24"/>
          <w:szCs w:val="24"/>
        </w:rPr>
        <w:t>,</w:t>
      </w:r>
      <w:r w:rsidR="00A12F09" w:rsidRPr="007F3CE2">
        <w:rPr>
          <w:rFonts w:ascii="Times New Roman" w:hAnsi="Times New Roman"/>
          <w:sz w:val="24"/>
          <w:szCs w:val="24"/>
        </w:rPr>
        <w:t xml:space="preserve"> </w:t>
      </w:r>
      <w:r w:rsidR="007704F9" w:rsidRPr="007F3CE2">
        <w:rPr>
          <w:rFonts w:ascii="Times New Roman" w:hAnsi="Times New Roman"/>
          <w:sz w:val="24"/>
          <w:szCs w:val="24"/>
        </w:rPr>
        <w:t>если</w:t>
      </w:r>
      <w:r w:rsidRPr="007F3CE2">
        <w:rPr>
          <w:rFonts w:ascii="Times New Roman" w:hAnsi="Times New Roman"/>
          <w:sz w:val="24"/>
          <w:szCs w:val="24"/>
        </w:rPr>
        <w:t xml:space="preserve"> обстоятельств</w:t>
      </w:r>
      <w:r w:rsidR="007704F9" w:rsidRPr="007F3CE2">
        <w:rPr>
          <w:rFonts w:ascii="Times New Roman" w:hAnsi="Times New Roman"/>
          <w:sz w:val="24"/>
          <w:szCs w:val="24"/>
        </w:rPr>
        <w:t>а</w:t>
      </w:r>
      <w:r w:rsidRPr="007F3CE2">
        <w:rPr>
          <w:rFonts w:ascii="Times New Roman" w:hAnsi="Times New Roman"/>
          <w:sz w:val="24"/>
          <w:szCs w:val="24"/>
        </w:rPr>
        <w:t xml:space="preserve"> непреодолимой силы</w:t>
      </w:r>
      <w:r w:rsidR="00A12F09" w:rsidRPr="007F3CE2">
        <w:rPr>
          <w:rFonts w:ascii="Times New Roman" w:hAnsi="Times New Roman"/>
          <w:sz w:val="24"/>
          <w:szCs w:val="24"/>
        </w:rPr>
        <w:t xml:space="preserve"> </w:t>
      </w:r>
      <w:r w:rsidRPr="007F3CE2">
        <w:rPr>
          <w:rFonts w:ascii="Times New Roman" w:hAnsi="Times New Roman"/>
          <w:sz w:val="24"/>
          <w:szCs w:val="24"/>
        </w:rPr>
        <w:t>непрерывно действ</w:t>
      </w:r>
      <w:r w:rsidR="007704F9" w:rsidRPr="007F3CE2">
        <w:rPr>
          <w:rFonts w:ascii="Times New Roman" w:hAnsi="Times New Roman"/>
          <w:sz w:val="24"/>
          <w:szCs w:val="24"/>
        </w:rPr>
        <w:t>уют</w:t>
      </w:r>
      <w:r w:rsidRPr="007F3CE2">
        <w:rPr>
          <w:rFonts w:ascii="Times New Roman" w:hAnsi="Times New Roman"/>
          <w:sz w:val="24"/>
          <w:szCs w:val="24"/>
        </w:rPr>
        <w:t xml:space="preserve"> в течение 3 (трех) месяцев с момента возникновения, </w:t>
      </w:r>
      <w:r w:rsidR="007704F9" w:rsidRPr="007F3CE2">
        <w:rPr>
          <w:rFonts w:ascii="Times New Roman" w:hAnsi="Times New Roman"/>
          <w:sz w:val="24"/>
          <w:szCs w:val="24"/>
        </w:rPr>
        <w:t>любая из</w:t>
      </w:r>
      <w:r w:rsidRPr="007F3CE2">
        <w:rPr>
          <w:rFonts w:ascii="Times New Roman" w:hAnsi="Times New Roman"/>
          <w:sz w:val="24"/>
          <w:szCs w:val="24"/>
        </w:rPr>
        <w:t xml:space="preserve"> Сторон вправе расторгнуть настоящий Договор, и Стороны не будут нести ответственности за неисполненную част</w:t>
      </w:r>
      <w:r w:rsidR="007704F9" w:rsidRPr="007F3CE2">
        <w:rPr>
          <w:rFonts w:ascii="Times New Roman" w:hAnsi="Times New Roman"/>
          <w:sz w:val="24"/>
          <w:szCs w:val="24"/>
        </w:rPr>
        <w:t>ь</w:t>
      </w:r>
      <w:r w:rsidRPr="007F3CE2">
        <w:rPr>
          <w:rFonts w:ascii="Times New Roman" w:hAnsi="Times New Roman"/>
          <w:sz w:val="24"/>
          <w:szCs w:val="24"/>
        </w:rPr>
        <w:t xml:space="preserve"> своих обязательств.</w:t>
      </w:r>
      <w:r w:rsidR="00251FA6" w:rsidRPr="007F3CE2">
        <w:rPr>
          <w:rFonts w:ascii="Times New Roman" w:hAnsi="Times New Roman"/>
          <w:sz w:val="24"/>
          <w:szCs w:val="24"/>
        </w:rPr>
        <w:t xml:space="preserve"> Сторона, инициирующая расторжение настоящего Договора, обязана направить другой Стороне соответствующее письменное уведомление, при этом настоящий Договор будет счи</w:t>
      </w:r>
      <w:r w:rsidR="00675FA6" w:rsidRPr="007F3CE2">
        <w:rPr>
          <w:rFonts w:ascii="Times New Roman" w:hAnsi="Times New Roman"/>
          <w:sz w:val="24"/>
          <w:szCs w:val="24"/>
        </w:rPr>
        <w:t>т</w:t>
      </w:r>
      <w:r w:rsidR="00251FA6" w:rsidRPr="007F3CE2">
        <w:rPr>
          <w:rFonts w:ascii="Times New Roman" w:hAnsi="Times New Roman"/>
          <w:sz w:val="24"/>
          <w:szCs w:val="24"/>
        </w:rPr>
        <w:t>аться расторгнутым с даты, указанной в таком уведомлении.</w:t>
      </w:r>
    </w:p>
    <w:p w14:paraId="1814AB8B" w14:textId="77777777" w:rsidR="002D0492" w:rsidRPr="007F3CE2" w:rsidRDefault="00803898" w:rsidP="002D0492">
      <w:pPr>
        <w:jc w:val="both"/>
        <w:rPr>
          <w:lang w:val="ru-RU"/>
        </w:rPr>
      </w:pPr>
      <w:r w:rsidRPr="007F3CE2">
        <w:rPr>
          <w:lang w:val="ru-RU"/>
        </w:rPr>
        <w:t xml:space="preserve">7.4. </w:t>
      </w:r>
      <w:r w:rsidR="007704F9" w:rsidRPr="007F3CE2">
        <w:rPr>
          <w:lang w:val="ru-RU"/>
        </w:rPr>
        <w:t xml:space="preserve">В случае, указанном в п. </w:t>
      </w:r>
      <w:r w:rsidR="00DC6301" w:rsidRPr="007F3CE2">
        <w:rPr>
          <w:lang w:val="ru-RU"/>
        </w:rPr>
        <w:t xml:space="preserve">7.3. настоящего Договора, </w:t>
      </w:r>
      <w:r w:rsidRPr="007F3CE2">
        <w:rPr>
          <w:lang w:val="ru-RU"/>
        </w:rPr>
        <w:t>Заказчик оплачивает Услуги, фактически оказанные Исполнителем до момента возникновения обстоятельств непреодолимой силы.</w:t>
      </w:r>
    </w:p>
    <w:p w14:paraId="752E34AF" w14:textId="77777777" w:rsidR="0089465D" w:rsidRDefault="0089465D" w:rsidP="002D0492">
      <w:pPr>
        <w:pStyle w:val="20"/>
        <w:jc w:val="center"/>
        <w:rPr>
          <w:b/>
          <w:sz w:val="24"/>
          <w:szCs w:val="24"/>
        </w:rPr>
      </w:pPr>
    </w:p>
    <w:p w14:paraId="2FEEEF9D" w14:textId="4C47AFC0" w:rsidR="002D0492" w:rsidRPr="007F3CE2" w:rsidRDefault="002D0492" w:rsidP="002D0492">
      <w:pPr>
        <w:pStyle w:val="20"/>
        <w:jc w:val="center"/>
        <w:rPr>
          <w:b/>
          <w:sz w:val="24"/>
          <w:szCs w:val="24"/>
        </w:rPr>
      </w:pPr>
      <w:r w:rsidRPr="007F3CE2">
        <w:rPr>
          <w:b/>
          <w:sz w:val="24"/>
          <w:szCs w:val="24"/>
        </w:rPr>
        <w:t>8. Конфиденциальность.</w:t>
      </w:r>
    </w:p>
    <w:p w14:paraId="7C6B2316" w14:textId="77777777" w:rsidR="002D0492" w:rsidRPr="007F3CE2" w:rsidRDefault="002D0492" w:rsidP="002D0492">
      <w:pPr>
        <w:jc w:val="both"/>
        <w:rPr>
          <w:lang w:val="ru-RU"/>
        </w:rPr>
      </w:pPr>
      <w:r w:rsidRPr="007F3CE2">
        <w:rPr>
          <w:spacing w:val="-4"/>
          <w:lang w:val="ru-RU"/>
        </w:rPr>
        <w:t>8.1. Под конфиденциальной понимается любая информация технического, коммерческого</w:t>
      </w:r>
      <w:r w:rsidRPr="007F3CE2">
        <w:rPr>
          <w:lang w:val="ru-RU"/>
        </w:rPr>
        <w:t xml:space="preserve">, финансового характера прямо или косвенно относящаяся к взаимоотношениям </w:t>
      </w:r>
      <w:r w:rsidRPr="007F3CE2">
        <w:rPr>
          <w:spacing w:val="3"/>
          <w:lang w:val="ru-RU"/>
        </w:rPr>
        <w:t xml:space="preserve">Заказчика и </w:t>
      </w:r>
      <w:r w:rsidRPr="007F3CE2">
        <w:rPr>
          <w:spacing w:val="-1"/>
          <w:lang w:val="ru-RU"/>
        </w:rPr>
        <w:t>Исполнителя</w:t>
      </w:r>
      <w:r w:rsidRPr="007F3CE2">
        <w:rPr>
          <w:spacing w:val="3"/>
          <w:lang w:val="ru-RU"/>
        </w:rPr>
        <w:t xml:space="preserve">, не опубликованная в открытой печати или иным образом не </w:t>
      </w:r>
      <w:r w:rsidRPr="007F3CE2">
        <w:rPr>
          <w:spacing w:val="-5"/>
          <w:lang w:val="ru-RU"/>
        </w:rPr>
        <w:t>переданная для свободного доступа, и ставшая известной сторонам в ходе выполнения настоящего Договора или предварительных переговоров о его заключении.</w:t>
      </w:r>
    </w:p>
    <w:p w14:paraId="352E0704" w14:textId="5BC21EFC" w:rsidR="002D0492" w:rsidRPr="007F3CE2" w:rsidRDefault="002D0492" w:rsidP="002D0492">
      <w:pPr>
        <w:jc w:val="both"/>
        <w:rPr>
          <w:spacing w:val="-14"/>
          <w:lang w:val="ru-RU"/>
        </w:rPr>
      </w:pPr>
      <w:r w:rsidRPr="007F3CE2">
        <w:rPr>
          <w:spacing w:val="1"/>
          <w:lang w:val="ru-RU"/>
        </w:rPr>
        <w:t xml:space="preserve">8.2. Стороны обязуются не разглашать третьим лицам конфиденциальную информацию и не </w:t>
      </w:r>
      <w:r w:rsidRPr="007F3CE2">
        <w:rPr>
          <w:spacing w:val="7"/>
          <w:lang w:val="ru-RU"/>
        </w:rPr>
        <w:t xml:space="preserve">использовать её любым другим образом, кроме как для выполнения задач по настоящему </w:t>
      </w:r>
      <w:r w:rsidRPr="007F3CE2">
        <w:rPr>
          <w:spacing w:val="-4"/>
          <w:lang w:val="ru-RU"/>
        </w:rPr>
        <w:t>Договору.</w:t>
      </w:r>
      <w:r w:rsidR="006324C2" w:rsidRPr="007F3CE2">
        <w:rPr>
          <w:spacing w:val="-4"/>
          <w:lang w:val="ru-RU"/>
        </w:rPr>
        <w:t xml:space="preserve"> </w:t>
      </w:r>
      <w:r w:rsidRPr="007F3CE2">
        <w:rPr>
          <w:spacing w:val="-4"/>
          <w:lang w:val="ru-RU"/>
        </w:rPr>
        <w:t>Стороны</w:t>
      </w:r>
      <w:r w:rsidR="006324C2" w:rsidRPr="007F3CE2">
        <w:rPr>
          <w:spacing w:val="-4"/>
          <w:lang w:val="ru-RU"/>
        </w:rPr>
        <w:t xml:space="preserve"> </w:t>
      </w:r>
      <w:r w:rsidRPr="007F3CE2">
        <w:rPr>
          <w:spacing w:val="-4"/>
          <w:lang w:val="ru-RU"/>
        </w:rPr>
        <w:t>обязуются</w:t>
      </w:r>
      <w:r w:rsidR="006324C2" w:rsidRPr="007F3CE2">
        <w:rPr>
          <w:spacing w:val="-4"/>
          <w:lang w:val="ru-RU"/>
        </w:rPr>
        <w:t xml:space="preserve"> </w:t>
      </w:r>
      <w:r w:rsidRPr="007F3CE2">
        <w:rPr>
          <w:spacing w:val="-4"/>
          <w:lang w:val="ru-RU"/>
        </w:rPr>
        <w:t>предпринять</w:t>
      </w:r>
      <w:r w:rsidR="006324C2" w:rsidRPr="007F3CE2">
        <w:rPr>
          <w:spacing w:val="-4"/>
          <w:lang w:val="ru-RU"/>
        </w:rPr>
        <w:t xml:space="preserve"> </w:t>
      </w:r>
      <w:r w:rsidRPr="007F3CE2">
        <w:rPr>
          <w:spacing w:val="-4"/>
          <w:lang w:val="ru-RU"/>
        </w:rPr>
        <w:t>все</w:t>
      </w:r>
      <w:r w:rsidR="006324C2" w:rsidRPr="007F3CE2">
        <w:rPr>
          <w:spacing w:val="-4"/>
          <w:lang w:val="ru-RU"/>
        </w:rPr>
        <w:t xml:space="preserve"> </w:t>
      </w:r>
      <w:r w:rsidRPr="007F3CE2">
        <w:rPr>
          <w:spacing w:val="-4"/>
          <w:lang w:val="ru-RU"/>
        </w:rPr>
        <w:t>необходимые меры для</w:t>
      </w:r>
      <w:r w:rsidR="006324C2" w:rsidRPr="007F3CE2">
        <w:rPr>
          <w:spacing w:val="-4"/>
          <w:lang w:val="ru-RU"/>
        </w:rPr>
        <w:t xml:space="preserve"> </w:t>
      </w:r>
      <w:r w:rsidRPr="007F3CE2">
        <w:rPr>
          <w:spacing w:val="-4"/>
          <w:lang w:val="ru-RU"/>
        </w:rPr>
        <w:t xml:space="preserve">предотвращения </w:t>
      </w:r>
      <w:r w:rsidR="00DC2401" w:rsidRPr="007F3CE2">
        <w:rPr>
          <w:lang w:val="ru-RU"/>
        </w:rPr>
        <w:t>разглашения конфиденциальной</w:t>
      </w:r>
      <w:r w:rsidRPr="007F3CE2">
        <w:rPr>
          <w:lang w:val="ru-RU"/>
        </w:rPr>
        <w:t xml:space="preserve"> </w:t>
      </w:r>
      <w:r w:rsidR="00353689" w:rsidRPr="007F3CE2">
        <w:rPr>
          <w:lang w:val="ru-RU"/>
        </w:rPr>
        <w:t>информации его</w:t>
      </w:r>
      <w:r w:rsidRPr="007F3CE2">
        <w:rPr>
          <w:lang w:val="ru-RU"/>
        </w:rPr>
        <w:t xml:space="preserve"> сотрудниками, в том числе и после их </w:t>
      </w:r>
      <w:r w:rsidRPr="007F3CE2">
        <w:rPr>
          <w:spacing w:val="-6"/>
          <w:lang w:val="ru-RU"/>
        </w:rPr>
        <w:t>увольнения.</w:t>
      </w:r>
    </w:p>
    <w:p w14:paraId="41D00064" w14:textId="64F38D64" w:rsidR="002F4529" w:rsidRPr="007F3CE2" w:rsidRDefault="002D0492" w:rsidP="00B86718">
      <w:pPr>
        <w:pStyle w:val="11"/>
        <w:jc w:val="both"/>
        <w:rPr>
          <w:b/>
          <w:sz w:val="24"/>
          <w:szCs w:val="24"/>
        </w:rPr>
      </w:pPr>
      <w:r w:rsidRPr="007F3CE2">
        <w:rPr>
          <w:spacing w:val="-4"/>
          <w:sz w:val="24"/>
          <w:szCs w:val="24"/>
        </w:rPr>
        <w:t xml:space="preserve">8.3. Предпринятые каждой стороной меры по предотвращению разглашения конфиденциальной </w:t>
      </w:r>
      <w:r w:rsidRPr="007F3CE2">
        <w:rPr>
          <w:spacing w:val="5"/>
          <w:sz w:val="24"/>
          <w:szCs w:val="24"/>
        </w:rPr>
        <w:t xml:space="preserve">информации должны быть не меньшими, чем меры, предпринимаемые другой стороной по </w:t>
      </w:r>
      <w:r w:rsidR="00DC2401" w:rsidRPr="007F3CE2">
        <w:rPr>
          <w:spacing w:val="-4"/>
          <w:sz w:val="24"/>
          <w:szCs w:val="24"/>
        </w:rPr>
        <w:t>предотвращению разглашения</w:t>
      </w:r>
      <w:r w:rsidR="006324C2" w:rsidRPr="007F3CE2">
        <w:rPr>
          <w:spacing w:val="-4"/>
          <w:sz w:val="24"/>
          <w:szCs w:val="24"/>
        </w:rPr>
        <w:t xml:space="preserve"> </w:t>
      </w:r>
      <w:r w:rsidR="00DC2401" w:rsidRPr="007F3CE2">
        <w:rPr>
          <w:spacing w:val="-4"/>
          <w:sz w:val="24"/>
          <w:szCs w:val="24"/>
        </w:rPr>
        <w:t>собственной информации</w:t>
      </w:r>
      <w:r w:rsidRPr="007F3CE2">
        <w:rPr>
          <w:spacing w:val="-4"/>
          <w:sz w:val="24"/>
          <w:szCs w:val="24"/>
        </w:rPr>
        <w:t>, считаемой</w:t>
      </w:r>
      <w:r w:rsidR="006324C2" w:rsidRPr="007F3CE2">
        <w:rPr>
          <w:spacing w:val="-4"/>
          <w:sz w:val="24"/>
          <w:szCs w:val="24"/>
        </w:rPr>
        <w:t xml:space="preserve"> </w:t>
      </w:r>
      <w:r w:rsidRPr="007F3CE2">
        <w:rPr>
          <w:spacing w:val="-4"/>
          <w:sz w:val="24"/>
          <w:szCs w:val="24"/>
        </w:rPr>
        <w:t>ею</w:t>
      </w:r>
      <w:r w:rsidR="006324C2" w:rsidRPr="007F3CE2">
        <w:rPr>
          <w:spacing w:val="-4"/>
          <w:sz w:val="24"/>
          <w:szCs w:val="24"/>
        </w:rPr>
        <w:t xml:space="preserve"> </w:t>
      </w:r>
      <w:r w:rsidRPr="007F3CE2">
        <w:rPr>
          <w:spacing w:val="-4"/>
          <w:sz w:val="24"/>
          <w:szCs w:val="24"/>
        </w:rPr>
        <w:t>конфиденциальной</w:t>
      </w:r>
    </w:p>
    <w:p w14:paraId="2F4112E6" w14:textId="77777777" w:rsidR="004A163F" w:rsidRPr="007F3CE2" w:rsidRDefault="004A163F" w:rsidP="002F4529">
      <w:pPr>
        <w:pStyle w:val="a6"/>
        <w:spacing w:after="0" w:line="240" w:lineRule="auto"/>
        <w:jc w:val="center"/>
        <w:rPr>
          <w:rFonts w:ascii="Times New Roman" w:hAnsi="Times New Roman"/>
          <w:b/>
          <w:bCs/>
          <w:color w:val="000000"/>
          <w:spacing w:val="-17"/>
          <w:sz w:val="24"/>
          <w:szCs w:val="24"/>
          <w:lang w:val="ru-RU"/>
        </w:rPr>
      </w:pPr>
    </w:p>
    <w:p w14:paraId="4DB01868" w14:textId="5C550C3D" w:rsidR="00803898" w:rsidRPr="007F3CE2" w:rsidRDefault="00A73BD5" w:rsidP="002F4529">
      <w:pPr>
        <w:pStyle w:val="a6"/>
        <w:spacing w:after="0" w:line="240" w:lineRule="auto"/>
        <w:jc w:val="center"/>
        <w:rPr>
          <w:rFonts w:ascii="Times New Roman" w:hAnsi="Times New Roman"/>
          <w:b/>
          <w:bCs/>
          <w:color w:val="000000"/>
          <w:spacing w:val="-17"/>
          <w:sz w:val="24"/>
          <w:szCs w:val="24"/>
          <w:lang w:val="ru-RU"/>
        </w:rPr>
      </w:pPr>
      <w:r w:rsidRPr="007F3CE2">
        <w:rPr>
          <w:rFonts w:ascii="Times New Roman" w:hAnsi="Times New Roman"/>
          <w:b/>
          <w:bCs/>
          <w:color w:val="000000"/>
          <w:spacing w:val="-17"/>
          <w:sz w:val="24"/>
          <w:szCs w:val="24"/>
          <w:lang w:val="ru-RU"/>
        </w:rPr>
        <w:t>9</w:t>
      </w:r>
      <w:r w:rsidR="002F4529" w:rsidRPr="007F3CE2">
        <w:rPr>
          <w:rFonts w:ascii="Times New Roman" w:hAnsi="Times New Roman"/>
          <w:b/>
          <w:bCs/>
          <w:color w:val="000000"/>
          <w:spacing w:val="-17"/>
          <w:sz w:val="24"/>
          <w:szCs w:val="24"/>
          <w:lang w:val="ru-RU"/>
        </w:rPr>
        <w:t xml:space="preserve">. Уведомления. </w:t>
      </w:r>
    </w:p>
    <w:p w14:paraId="77A51BEE" w14:textId="6853BCF2" w:rsidR="00803898" w:rsidRPr="007F3CE2" w:rsidRDefault="00A73BD5" w:rsidP="002F4529">
      <w:pPr>
        <w:pStyle w:val="a6"/>
        <w:spacing w:after="0" w:line="240" w:lineRule="auto"/>
        <w:rPr>
          <w:rFonts w:ascii="Times New Roman" w:hAnsi="Times New Roman"/>
          <w:sz w:val="24"/>
          <w:szCs w:val="24"/>
          <w:lang w:val="ru-RU"/>
        </w:rPr>
      </w:pPr>
      <w:r w:rsidRPr="007F3CE2">
        <w:rPr>
          <w:rFonts w:ascii="Times New Roman" w:hAnsi="Times New Roman"/>
          <w:sz w:val="24"/>
          <w:szCs w:val="24"/>
          <w:lang w:val="ru-RU"/>
        </w:rPr>
        <w:t>9</w:t>
      </w:r>
      <w:r w:rsidR="00803898" w:rsidRPr="007F3CE2">
        <w:rPr>
          <w:rFonts w:ascii="Times New Roman" w:hAnsi="Times New Roman"/>
          <w:sz w:val="24"/>
          <w:szCs w:val="24"/>
          <w:lang w:val="ru-RU"/>
        </w:rPr>
        <w:t>.1.</w:t>
      </w:r>
      <w:r w:rsidR="00F44CEE" w:rsidRPr="007F3CE2">
        <w:rPr>
          <w:rFonts w:ascii="Times New Roman" w:hAnsi="Times New Roman"/>
          <w:sz w:val="24"/>
          <w:szCs w:val="24"/>
          <w:lang w:val="ru-RU"/>
        </w:rPr>
        <w:t xml:space="preserve"> </w:t>
      </w:r>
      <w:r w:rsidR="00803898" w:rsidRPr="007F3CE2">
        <w:rPr>
          <w:rFonts w:ascii="Times New Roman" w:hAnsi="Times New Roman"/>
          <w:sz w:val="24"/>
          <w:szCs w:val="24"/>
          <w:lang w:val="ru-RU"/>
        </w:rPr>
        <w:t>Любо</w:t>
      </w:r>
      <w:r w:rsidR="00DC6301" w:rsidRPr="007F3CE2">
        <w:rPr>
          <w:rFonts w:ascii="Times New Roman" w:hAnsi="Times New Roman"/>
          <w:sz w:val="24"/>
          <w:szCs w:val="24"/>
          <w:lang w:val="ru-RU"/>
        </w:rPr>
        <w:t>й</w:t>
      </w:r>
      <w:r w:rsidR="009C3650" w:rsidRPr="007F3CE2">
        <w:rPr>
          <w:rFonts w:ascii="Times New Roman" w:hAnsi="Times New Roman"/>
          <w:sz w:val="24"/>
          <w:szCs w:val="24"/>
          <w:lang w:val="ru-RU"/>
        </w:rPr>
        <w:t xml:space="preserve"> </w:t>
      </w:r>
      <w:r w:rsidR="00DC6301" w:rsidRPr="007F3CE2">
        <w:rPr>
          <w:rFonts w:ascii="Times New Roman" w:hAnsi="Times New Roman"/>
          <w:sz w:val="24"/>
          <w:szCs w:val="24"/>
          <w:lang w:val="ru-RU"/>
        </w:rPr>
        <w:t>документ</w:t>
      </w:r>
      <w:r w:rsidR="00803898" w:rsidRPr="007F3CE2">
        <w:rPr>
          <w:rFonts w:ascii="Times New Roman" w:hAnsi="Times New Roman"/>
          <w:sz w:val="24"/>
          <w:szCs w:val="24"/>
          <w:lang w:val="ru-RU"/>
        </w:rPr>
        <w:t>, направляем</w:t>
      </w:r>
      <w:r w:rsidR="00DC6301" w:rsidRPr="007F3CE2">
        <w:rPr>
          <w:rFonts w:ascii="Times New Roman" w:hAnsi="Times New Roman"/>
          <w:sz w:val="24"/>
          <w:szCs w:val="24"/>
          <w:lang w:val="ru-RU"/>
        </w:rPr>
        <w:t>ый</w:t>
      </w:r>
      <w:r w:rsidR="00803898" w:rsidRPr="007F3CE2">
        <w:rPr>
          <w:rFonts w:ascii="Times New Roman" w:hAnsi="Times New Roman"/>
          <w:sz w:val="24"/>
          <w:szCs w:val="24"/>
          <w:lang w:val="ru-RU"/>
        </w:rPr>
        <w:t xml:space="preserve"> в соответствии с настоящим Договором, долж</w:t>
      </w:r>
      <w:r w:rsidR="00DC6301" w:rsidRPr="007F3CE2">
        <w:rPr>
          <w:rFonts w:ascii="Times New Roman" w:hAnsi="Times New Roman"/>
          <w:sz w:val="24"/>
          <w:szCs w:val="24"/>
          <w:lang w:val="ru-RU"/>
        </w:rPr>
        <w:t>е</w:t>
      </w:r>
      <w:r w:rsidR="00803898" w:rsidRPr="007F3CE2">
        <w:rPr>
          <w:rFonts w:ascii="Times New Roman" w:hAnsi="Times New Roman"/>
          <w:sz w:val="24"/>
          <w:szCs w:val="24"/>
          <w:lang w:val="ru-RU"/>
        </w:rPr>
        <w:t>н быть составлен в письменной форме и подписан лицом, уполномоченным действовать от имени направляющей его Стороны.</w:t>
      </w:r>
      <w:r w:rsidR="00A12F09" w:rsidRPr="007F3CE2">
        <w:rPr>
          <w:rFonts w:ascii="Times New Roman" w:hAnsi="Times New Roman"/>
          <w:sz w:val="24"/>
          <w:szCs w:val="24"/>
          <w:lang w:val="ru-RU"/>
        </w:rPr>
        <w:t xml:space="preserve"> </w:t>
      </w:r>
      <w:r w:rsidR="00803898" w:rsidRPr="007F3CE2">
        <w:rPr>
          <w:rFonts w:ascii="Times New Roman" w:hAnsi="Times New Roman"/>
          <w:sz w:val="24"/>
          <w:szCs w:val="24"/>
          <w:lang w:val="ru-RU"/>
        </w:rPr>
        <w:t>Тако</w:t>
      </w:r>
      <w:r w:rsidR="00DC6301" w:rsidRPr="007F3CE2">
        <w:rPr>
          <w:rFonts w:ascii="Times New Roman" w:hAnsi="Times New Roman"/>
          <w:sz w:val="24"/>
          <w:szCs w:val="24"/>
          <w:lang w:val="ru-RU"/>
        </w:rPr>
        <w:t>й</w:t>
      </w:r>
      <w:r w:rsidR="00A12F09" w:rsidRPr="007F3CE2">
        <w:rPr>
          <w:rFonts w:ascii="Times New Roman" w:hAnsi="Times New Roman"/>
          <w:sz w:val="24"/>
          <w:szCs w:val="24"/>
          <w:lang w:val="ru-RU"/>
        </w:rPr>
        <w:t xml:space="preserve"> </w:t>
      </w:r>
      <w:r w:rsidR="00DC6301" w:rsidRPr="007F3CE2">
        <w:rPr>
          <w:rFonts w:ascii="Times New Roman" w:hAnsi="Times New Roman"/>
          <w:sz w:val="24"/>
          <w:szCs w:val="24"/>
          <w:lang w:val="ru-RU"/>
        </w:rPr>
        <w:t>документ</w:t>
      </w:r>
      <w:r w:rsidR="00803898" w:rsidRPr="007F3CE2">
        <w:rPr>
          <w:rFonts w:ascii="Times New Roman" w:hAnsi="Times New Roman"/>
          <w:sz w:val="24"/>
          <w:szCs w:val="24"/>
          <w:lang w:val="ru-RU"/>
        </w:rPr>
        <w:t xml:space="preserve"> может быть вручен лично, отправлен по почте заказным письмом или передан по факсимильной связи по почтовому адресу или номеру факсимильного аппарата, указанным в разделе 1</w:t>
      </w:r>
      <w:r w:rsidR="009D6438">
        <w:rPr>
          <w:rFonts w:ascii="Times New Roman" w:hAnsi="Times New Roman"/>
          <w:sz w:val="24"/>
          <w:szCs w:val="24"/>
          <w:lang w:val="ru-RU"/>
        </w:rPr>
        <w:t>3</w:t>
      </w:r>
      <w:r w:rsidR="00803898" w:rsidRPr="007F3CE2">
        <w:rPr>
          <w:rFonts w:ascii="Times New Roman" w:hAnsi="Times New Roman"/>
          <w:sz w:val="24"/>
          <w:szCs w:val="24"/>
          <w:lang w:val="ru-RU"/>
        </w:rPr>
        <w:t xml:space="preserve"> настоящего Договора.</w:t>
      </w:r>
    </w:p>
    <w:p w14:paraId="142D649D" w14:textId="033E31C4" w:rsidR="00803898" w:rsidRPr="007F3CE2" w:rsidRDefault="00A73BD5" w:rsidP="002F4529">
      <w:pPr>
        <w:pStyle w:val="a6"/>
        <w:spacing w:after="0" w:line="240" w:lineRule="auto"/>
        <w:rPr>
          <w:rFonts w:ascii="Times New Roman" w:hAnsi="Times New Roman"/>
          <w:sz w:val="24"/>
          <w:szCs w:val="24"/>
          <w:lang w:val="ru-RU"/>
        </w:rPr>
      </w:pPr>
      <w:r w:rsidRPr="007F3CE2">
        <w:rPr>
          <w:rFonts w:ascii="Times New Roman" w:hAnsi="Times New Roman"/>
          <w:sz w:val="24"/>
          <w:szCs w:val="24"/>
          <w:lang w:val="ru-RU"/>
        </w:rPr>
        <w:t>9</w:t>
      </w:r>
      <w:r w:rsidR="00803898" w:rsidRPr="007F3CE2">
        <w:rPr>
          <w:rFonts w:ascii="Times New Roman" w:hAnsi="Times New Roman"/>
          <w:sz w:val="24"/>
          <w:szCs w:val="24"/>
          <w:lang w:val="ru-RU"/>
        </w:rPr>
        <w:t xml:space="preserve">.2. </w:t>
      </w:r>
      <w:r w:rsidR="00675FA6" w:rsidRPr="007F3CE2">
        <w:rPr>
          <w:rFonts w:ascii="Times New Roman" w:hAnsi="Times New Roman"/>
          <w:sz w:val="24"/>
          <w:szCs w:val="24"/>
          <w:lang w:val="ru-RU"/>
        </w:rPr>
        <w:t>Документ</w:t>
      </w:r>
      <w:r w:rsidR="00A12F09" w:rsidRPr="007F3CE2">
        <w:rPr>
          <w:rFonts w:ascii="Times New Roman" w:hAnsi="Times New Roman"/>
          <w:sz w:val="24"/>
          <w:szCs w:val="24"/>
          <w:lang w:val="ru-RU"/>
        </w:rPr>
        <w:t xml:space="preserve"> </w:t>
      </w:r>
      <w:r w:rsidR="00803898" w:rsidRPr="007F3CE2">
        <w:rPr>
          <w:rFonts w:ascii="Times New Roman" w:hAnsi="Times New Roman"/>
          <w:sz w:val="24"/>
          <w:szCs w:val="24"/>
          <w:lang w:val="ru-RU"/>
        </w:rPr>
        <w:t>будет</w:t>
      </w:r>
      <w:r w:rsidR="00A12F09" w:rsidRPr="007F3CE2">
        <w:rPr>
          <w:rFonts w:ascii="Times New Roman" w:hAnsi="Times New Roman"/>
          <w:sz w:val="24"/>
          <w:szCs w:val="24"/>
          <w:lang w:val="ru-RU"/>
        </w:rPr>
        <w:t xml:space="preserve"> </w:t>
      </w:r>
      <w:r w:rsidR="00803898" w:rsidRPr="007F3CE2">
        <w:rPr>
          <w:rFonts w:ascii="Times New Roman" w:hAnsi="Times New Roman"/>
          <w:sz w:val="24"/>
          <w:szCs w:val="24"/>
          <w:lang w:val="ru-RU"/>
        </w:rPr>
        <w:t>считаться полученным:</w:t>
      </w:r>
    </w:p>
    <w:p w14:paraId="2C7984EC" w14:textId="0407D318" w:rsidR="00803898" w:rsidRPr="007F3CE2" w:rsidRDefault="00A73BD5" w:rsidP="002F4529">
      <w:pPr>
        <w:pStyle w:val="a6"/>
        <w:spacing w:after="0" w:line="240" w:lineRule="auto"/>
        <w:rPr>
          <w:rFonts w:ascii="Times New Roman" w:hAnsi="Times New Roman"/>
          <w:sz w:val="24"/>
          <w:szCs w:val="24"/>
          <w:lang w:val="ru-RU"/>
        </w:rPr>
      </w:pPr>
      <w:r w:rsidRPr="007F3CE2">
        <w:rPr>
          <w:rFonts w:ascii="Times New Roman" w:hAnsi="Times New Roman"/>
          <w:sz w:val="24"/>
          <w:szCs w:val="24"/>
          <w:lang w:val="ru-RU"/>
        </w:rPr>
        <w:t>9</w:t>
      </w:r>
      <w:r w:rsidR="00803898" w:rsidRPr="007F3CE2">
        <w:rPr>
          <w:rFonts w:ascii="Times New Roman" w:hAnsi="Times New Roman"/>
          <w:sz w:val="24"/>
          <w:szCs w:val="24"/>
          <w:lang w:val="ru-RU"/>
        </w:rPr>
        <w:t>.2.1. в случае вручения лично или отправления по почте заказным письмом - в дату и время фактического вручения;</w:t>
      </w:r>
    </w:p>
    <w:p w14:paraId="4CED19D1" w14:textId="3B39FD9D" w:rsidR="0026524F" w:rsidRPr="007F3CE2" w:rsidRDefault="00A73BD5" w:rsidP="00C72037">
      <w:pPr>
        <w:pStyle w:val="a6"/>
        <w:spacing w:after="0" w:line="240" w:lineRule="auto"/>
        <w:rPr>
          <w:rFonts w:ascii="Times New Roman" w:hAnsi="Times New Roman"/>
          <w:sz w:val="24"/>
          <w:szCs w:val="24"/>
          <w:lang w:val="ru-RU"/>
        </w:rPr>
      </w:pPr>
      <w:r w:rsidRPr="007F3CE2">
        <w:rPr>
          <w:rFonts w:ascii="Times New Roman" w:hAnsi="Times New Roman"/>
          <w:sz w:val="24"/>
          <w:szCs w:val="24"/>
          <w:lang w:val="ru-RU"/>
        </w:rPr>
        <w:t>9</w:t>
      </w:r>
      <w:r w:rsidR="00803898" w:rsidRPr="007F3CE2">
        <w:rPr>
          <w:rFonts w:ascii="Times New Roman" w:hAnsi="Times New Roman"/>
          <w:sz w:val="24"/>
          <w:szCs w:val="24"/>
          <w:lang w:val="ru-RU"/>
        </w:rPr>
        <w:t>.2.2. 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w:t>
      </w:r>
      <w:r w:rsidR="00A12F09" w:rsidRPr="007F3CE2">
        <w:rPr>
          <w:rFonts w:ascii="Times New Roman" w:hAnsi="Times New Roman"/>
          <w:sz w:val="24"/>
          <w:szCs w:val="24"/>
          <w:lang w:val="ru-RU"/>
        </w:rPr>
        <w:t xml:space="preserve"> </w:t>
      </w:r>
      <w:r w:rsidR="00803898" w:rsidRPr="007F3CE2">
        <w:rPr>
          <w:rFonts w:ascii="Times New Roman" w:hAnsi="Times New Roman"/>
          <w:sz w:val="24"/>
          <w:szCs w:val="24"/>
          <w:lang w:val="ru-RU"/>
        </w:rPr>
        <w:t xml:space="preserve">В случае, если передача по факсимильной связи осуществляется вне обычных рабочих часов, </w:t>
      </w:r>
      <w:r w:rsidR="00DC6301" w:rsidRPr="007F3CE2">
        <w:rPr>
          <w:rFonts w:ascii="Times New Roman" w:hAnsi="Times New Roman"/>
          <w:sz w:val="24"/>
          <w:szCs w:val="24"/>
          <w:lang w:val="ru-RU"/>
        </w:rPr>
        <w:t>документ</w:t>
      </w:r>
      <w:r w:rsidR="00803898" w:rsidRPr="007F3CE2">
        <w:rPr>
          <w:rFonts w:ascii="Times New Roman" w:hAnsi="Times New Roman"/>
          <w:sz w:val="24"/>
          <w:szCs w:val="24"/>
          <w:lang w:val="ru-RU"/>
        </w:rPr>
        <w:t xml:space="preserve"> будет считаться полученным в 10.00 следующего рабочего дня.</w:t>
      </w:r>
    </w:p>
    <w:p w14:paraId="3F0436BA" w14:textId="77777777" w:rsidR="00CC3238" w:rsidRPr="007F3CE2" w:rsidRDefault="00CC3238" w:rsidP="00C72037">
      <w:pPr>
        <w:pStyle w:val="a6"/>
        <w:spacing w:after="0" w:line="240" w:lineRule="auto"/>
        <w:rPr>
          <w:rFonts w:ascii="Times New Roman" w:hAnsi="Times New Roman"/>
          <w:b/>
          <w:bCs/>
          <w:color w:val="000000"/>
          <w:spacing w:val="-17"/>
          <w:sz w:val="24"/>
          <w:szCs w:val="24"/>
          <w:lang w:val="ru-RU"/>
        </w:rPr>
      </w:pPr>
    </w:p>
    <w:p w14:paraId="1FB44235" w14:textId="099AB303" w:rsidR="001F6A4F" w:rsidRPr="007F3CE2" w:rsidRDefault="00CC3238" w:rsidP="002F4529">
      <w:pPr>
        <w:pStyle w:val="a6"/>
        <w:spacing w:after="0" w:line="240" w:lineRule="auto"/>
        <w:jc w:val="center"/>
        <w:rPr>
          <w:rFonts w:ascii="Times New Roman" w:hAnsi="Times New Roman"/>
          <w:b/>
          <w:bCs/>
          <w:color w:val="000000"/>
          <w:spacing w:val="-17"/>
          <w:sz w:val="24"/>
          <w:szCs w:val="24"/>
          <w:lang w:val="ru-RU"/>
        </w:rPr>
      </w:pPr>
      <w:r w:rsidRPr="007F3CE2">
        <w:rPr>
          <w:rFonts w:ascii="Times New Roman" w:hAnsi="Times New Roman"/>
          <w:b/>
          <w:bCs/>
          <w:color w:val="000000"/>
          <w:spacing w:val="-17"/>
          <w:sz w:val="24"/>
          <w:szCs w:val="24"/>
          <w:lang w:val="ru-RU"/>
        </w:rPr>
        <w:t>1</w:t>
      </w:r>
      <w:r w:rsidR="00A73BD5" w:rsidRPr="007F3CE2">
        <w:rPr>
          <w:rFonts w:ascii="Times New Roman" w:hAnsi="Times New Roman"/>
          <w:b/>
          <w:bCs/>
          <w:color w:val="000000"/>
          <w:spacing w:val="-17"/>
          <w:sz w:val="24"/>
          <w:szCs w:val="24"/>
          <w:lang w:val="ru-RU"/>
        </w:rPr>
        <w:t>0</w:t>
      </w:r>
      <w:r w:rsidR="002F4529" w:rsidRPr="007F3CE2">
        <w:rPr>
          <w:rFonts w:ascii="Times New Roman" w:hAnsi="Times New Roman"/>
          <w:b/>
          <w:bCs/>
          <w:color w:val="000000"/>
          <w:spacing w:val="-17"/>
          <w:sz w:val="24"/>
          <w:szCs w:val="24"/>
          <w:lang w:val="ru-RU"/>
        </w:rPr>
        <w:t xml:space="preserve">. </w:t>
      </w:r>
      <w:r w:rsidR="00803898" w:rsidRPr="007F3CE2">
        <w:rPr>
          <w:rFonts w:ascii="Times New Roman" w:hAnsi="Times New Roman"/>
          <w:b/>
          <w:bCs/>
          <w:color w:val="000000"/>
          <w:spacing w:val="-17"/>
          <w:sz w:val="24"/>
          <w:szCs w:val="24"/>
          <w:lang w:val="ru-RU"/>
        </w:rPr>
        <w:t>Заключительные положения</w:t>
      </w:r>
    </w:p>
    <w:p w14:paraId="615CAD6A" w14:textId="1EA6C1AB" w:rsidR="001F6A4F" w:rsidRPr="007F3CE2" w:rsidRDefault="00CC3238" w:rsidP="001F6A4F">
      <w:pPr>
        <w:pStyle w:val="af5"/>
        <w:spacing w:after="0" w:line="240" w:lineRule="auto"/>
        <w:rPr>
          <w:rFonts w:ascii="Times New Roman" w:hAnsi="Times New Roman"/>
          <w:sz w:val="24"/>
          <w:szCs w:val="24"/>
          <w:lang w:val="ru-RU"/>
        </w:rPr>
      </w:pPr>
      <w:r w:rsidRPr="007F3CE2">
        <w:rPr>
          <w:rFonts w:ascii="Times New Roman" w:hAnsi="Times New Roman"/>
          <w:color w:val="000000"/>
          <w:sz w:val="24"/>
          <w:szCs w:val="24"/>
          <w:lang w:val="ru-RU"/>
        </w:rPr>
        <w:t>1</w:t>
      </w:r>
      <w:r w:rsidR="00A73BD5" w:rsidRPr="007F3CE2">
        <w:rPr>
          <w:rFonts w:ascii="Times New Roman" w:hAnsi="Times New Roman"/>
          <w:color w:val="000000"/>
          <w:sz w:val="24"/>
          <w:szCs w:val="24"/>
          <w:lang w:val="ru-RU"/>
        </w:rPr>
        <w:t>0</w:t>
      </w:r>
      <w:r w:rsidR="001F6A4F" w:rsidRPr="007F3CE2">
        <w:rPr>
          <w:rFonts w:ascii="Times New Roman" w:hAnsi="Times New Roman"/>
          <w:color w:val="000000"/>
          <w:sz w:val="24"/>
          <w:szCs w:val="24"/>
          <w:lang w:val="ru-RU"/>
        </w:rPr>
        <w:t xml:space="preserve">.1. Настоящий Договор вступает в силу с момента его подписания сторонами, распространяет свое действия на взаимоотношения сторон, возникшие с </w:t>
      </w:r>
      <w:r w:rsidR="006D1B58" w:rsidRPr="007F3CE2">
        <w:rPr>
          <w:rFonts w:ascii="Times New Roman" w:hAnsi="Times New Roman"/>
          <w:color w:val="000000"/>
          <w:sz w:val="24"/>
          <w:szCs w:val="24"/>
          <w:lang w:val="ru-RU"/>
        </w:rPr>
        <w:t>даты подписания договора</w:t>
      </w:r>
      <w:r w:rsidR="001F6A4F" w:rsidRPr="007F3CE2">
        <w:rPr>
          <w:rFonts w:ascii="Times New Roman" w:hAnsi="Times New Roman"/>
          <w:color w:val="000000"/>
          <w:sz w:val="24"/>
          <w:szCs w:val="24"/>
          <w:lang w:val="ru-RU"/>
        </w:rPr>
        <w:t xml:space="preserve"> и действует до </w:t>
      </w:r>
      <w:r w:rsidR="001F6A4F" w:rsidRPr="007F3CE2">
        <w:rPr>
          <w:rFonts w:ascii="Times New Roman" w:hAnsi="Times New Roman"/>
          <w:sz w:val="24"/>
          <w:szCs w:val="24"/>
          <w:lang w:val="ru-RU"/>
        </w:rPr>
        <w:t>«31»</w:t>
      </w:r>
      <w:r w:rsidR="00974EF2" w:rsidRPr="007F3CE2">
        <w:rPr>
          <w:rFonts w:ascii="Times New Roman" w:hAnsi="Times New Roman"/>
          <w:sz w:val="24"/>
          <w:szCs w:val="24"/>
          <w:lang w:val="ru-RU"/>
        </w:rPr>
        <w:t xml:space="preserve"> </w:t>
      </w:r>
      <w:r w:rsidR="001F6A4F" w:rsidRPr="007F3CE2">
        <w:rPr>
          <w:rFonts w:ascii="Times New Roman" w:hAnsi="Times New Roman"/>
          <w:sz w:val="24"/>
          <w:szCs w:val="24"/>
          <w:lang w:val="ru-RU"/>
        </w:rPr>
        <w:t xml:space="preserve">декабря </w:t>
      </w:r>
      <w:r w:rsidR="009651AA" w:rsidRPr="007F3CE2">
        <w:rPr>
          <w:rFonts w:ascii="Times New Roman" w:hAnsi="Times New Roman"/>
          <w:sz w:val="24"/>
          <w:szCs w:val="24"/>
          <w:lang w:val="ru-RU"/>
        </w:rPr>
        <w:t>202</w:t>
      </w:r>
      <w:r w:rsidR="003E33FD" w:rsidRPr="00DF0BD4">
        <w:rPr>
          <w:rFonts w:ascii="Times New Roman" w:hAnsi="Times New Roman"/>
          <w:sz w:val="24"/>
          <w:szCs w:val="24"/>
          <w:lang w:val="ru-RU"/>
        </w:rPr>
        <w:t>6</w:t>
      </w:r>
      <w:r w:rsidR="001F6A4F" w:rsidRPr="007F3CE2">
        <w:rPr>
          <w:rFonts w:ascii="Times New Roman" w:hAnsi="Times New Roman"/>
          <w:sz w:val="24"/>
          <w:szCs w:val="24"/>
          <w:lang w:val="ru-RU"/>
        </w:rPr>
        <w:t>г. включительно. Условия настоящего Договора, являющиеся основанием для предъявления любой из Сторон требований к другой Стороне, связанных с неисполнением и (или) ненадлежащим выполнением обязательства по настоящему Договору, продолжают действовать до полного выполнения Стороной, допустившей неисполнение и (или) ненадлежащее исполнение, соответствующего обязательства.</w:t>
      </w:r>
    </w:p>
    <w:p w14:paraId="378CD4FF" w14:textId="45C36AB5" w:rsidR="00D7434F" w:rsidRPr="007F3CE2" w:rsidRDefault="00D7434F" w:rsidP="007F595C">
      <w:pPr>
        <w:pStyle w:val="af5"/>
        <w:spacing w:after="0" w:line="240" w:lineRule="auto"/>
        <w:rPr>
          <w:rFonts w:ascii="Times New Roman" w:hAnsi="Times New Roman"/>
          <w:sz w:val="24"/>
          <w:szCs w:val="24"/>
          <w:lang w:val="ru-RU"/>
        </w:rPr>
      </w:pPr>
      <w:r w:rsidRPr="007F3CE2">
        <w:rPr>
          <w:rFonts w:ascii="Times New Roman" w:hAnsi="Times New Roman"/>
          <w:sz w:val="24"/>
          <w:szCs w:val="24"/>
          <w:lang w:val="ru-RU"/>
        </w:rPr>
        <w:lastRenderedPageBreak/>
        <w:t>1</w:t>
      </w:r>
      <w:r w:rsidR="00A73BD5" w:rsidRPr="007F3CE2">
        <w:rPr>
          <w:rFonts w:ascii="Times New Roman" w:hAnsi="Times New Roman"/>
          <w:sz w:val="24"/>
          <w:szCs w:val="24"/>
          <w:lang w:val="ru-RU"/>
        </w:rPr>
        <w:t>0</w:t>
      </w:r>
      <w:r w:rsidRPr="007F3CE2">
        <w:rPr>
          <w:rFonts w:ascii="Times New Roman" w:hAnsi="Times New Roman"/>
          <w:sz w:val="24"/>
          <w:szCs w:val="24"/>
          <w:lang w:val="ru-RU"/>
        </w:rPr>
        <w:t>.2.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30D406B1" w14:textId="008541BD" w:rsidR="00803898" w:rsidRPr="007F3CE2" w:rsidRDefault="00803898" w:rsidP="007F595C">
      <w:pPr>
        <w:pStyle w:val="a6"/>
        <w:spacing w:after="0" w:line="240" w:lineRule="auto"/>
        <w:rPr>
          <w:rFonts w:ascii="Times New Roman" w:hAnsi="Times New Roman"/>
          <w:sz w:val="24"/>
          <w:szCs w:val="24"/>
          <w:lang w:val="ru-RU"/>
        </w:rPr>
      </w:pPr>
      <w:r w:rsidRPr="007F3CE2">
        <w:rPr>
          <w:rFonts w:ascii="Times New Roman" w:hAnsi="Times New Roman"/>
          <w:sz w:val="24"/>
          <w:szCs w:val="24"/>
          <w:lang w:val="ru-RU"/>
        </w:rPr>
        <w:t>1</w:t>
      </w:r>
      <w:r w:rsidR="00A73BD5" w:rsidRPr="007F3CE2">
        <w:rPr>
          <w:rFonts w:ascii="Times New Roman" w:hAnsi="Times New Roman"/>
          <w:sz w:val="24"/>
          <w:szCs w:val="24"/>
          <w:lang w:val="ru-RU"/>
        </w:rPr>
        <w:t>0</w:t>
      </w:r>
      <w:r w:rsidRPr="007F3CE2">
        <w:rPr>
          <w:rFonts w:ascii="Times New Roman" w:hAnsi="Times New Roman"/>
          <w:sz w:val="24"/>
          <w:szCs w:val="24"/>
          <w:lang w:val="ru-RU"/>
        </w:rPr>
        <w:t>.</w:t>
      </w:r>
      <w:r w:rsidR="00A73BD5" w:rsidRPr="007F3CE2">
        <w:rPr>
          <w:rFonts w:ascii="Times New Roman" w:hAnsi="Times New Roman"/>
          <w:sz w:val="24"/>
          <w:szCs w:val="24"/>
          <w:lang w:val="ru-RU"/>
        </w:rPr>
        <w:t>3</w:t>
      </w:r>
      <w:r w:rsidRPr="007F3CE2">
        <w:rPr>
          <w:rFonts w:ascii="Times New Roman" w:hAnsi="Times New Roman"/>
          <w:sz w:val="24"/>
          <w:szCs w:val="24"/>
          <w:lang w:val="ru-RU"/>
        </w:rPr>
        <w:t>. Окончание срока действия настоящего Д</w:t>
      </w:r>
      <w:r w:rsidR="002F4529" w:rsidRPr="007F3CE2">
        <w:rPr>
          <w:rFonts w:ascii="Times New Roman" w:hAnsi="Times New Roman"/>
          <w:sz w:val="24"/>
          <w:szCs w:val="24"/>
          <w:lang w:val="ru-RU"/>
        </w:rPr>
        <w:t>оговора не освобождает С</w:t>
      </w:r>
      <w:r w:rsidRPr="007F3CE2">
        <w:rPr>
          <w:rFonts w:ascii="Times New Roman" w:hAnsi="Times New Roman"/>
          <w:sz w:val="24"/>
          <w:szCs w:val="24"/>
          <w:lang w:val="ru-RU"/>
        </w:rPr>
        <w:t>тороны от ответственности за его нарушение.</w:t>
      </w:r>
    </w:p>
    <w:p w14:paraId="511175CA" w14:textId="59859B5C" w:rsidR="00803898" w:rsidRPr="007F3CE2" w:rsidRDefault="00803898" w:rsidP="00D62E7F">
      <w:pPr>
        <w:pStyle w:val="a6"/>
        <w:spacing w:after="0" w:line="240" w:lineRule="auto"/>
        <w:rPr>
          <w:rFonts w:ascii="Times New Roman" w:hAnsi="Times New Roman"/>
          <w:color w:val="000000"/>
          <w:spacing w:val="-5"/>
          <w:sz w:val="24"/>
          <w:szCs w:val="24"/>
          <w:lang w:val="ru-RU"/>
        </w:rPr>
      </w:pPr>
      <w:r w:rsidRPr="007F3CE2">
        <w:rPr>
          <w:rFonts w:ascii="Times New Roman" w:hAnsi="Times New Roman"/>
          <w:color w:val="000000"/>
          <w:spacing w:val="-4"/>
          <w:sz w:val="24"/>
          <w:szCs w:val="24"/>
          <w:lang w:val="ru-RU"/>
        </w:rPr>
        <w:t>1</w:t>
      </w:r>
      <w:r w:rsidR="00A73BD5" w:rsidRPr="007F3CE2">
        <w:rPr>
          <w:rFonts w:ascii="Times New Roman" w:hAnsi="Times New Roman"/>
          <w:color w:val="000000"/>
          <w:spacing w:val="-4"/>
          <w:sz w:val="24"/>
          <w:szCs w:val="24"/>
          <w:lang w:val="ru-RU"/>
        </w:rPr>
        <w:t>0</w:t>
      </w:r>
      <w:r w:rsidRPr="007F3CE2">
        <w:rPr>
          <w:rFonts w:ascii="Times New Roman" w:hAnsi="Times New Roman"/>
          <w:color w:val="000000"/>
          <w:spacing w:val="-4"/>
          <w:sz w:val="24"/>
          <w:szCs w:val="24"/>
          <w:lang w:val="ru-RU"/>
        </w:rPr>
        <w:t>.</w:t>
      </w:r>
      <w:r w:rsidR="00A73BD5" w:rsidRPr="007F3CE2">
        <w:rPr>
          <w:rFonts w:ascii="Times New Roman" w:hAnsi="Times New Roman"/>
          <w:color w:val="000000"/>
          <w:spacing w:val="-4"/>
          <w:sz w:val="24"/>
          <w:szCs w:val="24"/>
          <w:lang w:val="ru-RU"/>
        </w:rPr>
        <w:t>4</w:t>
      </w:r>
      <w:r w:rsidRPr="007F3CE2">
        <w:rPr>
          <w:rFonts w:ascii="Times New Roman" w:hAnsi="Times New Roman"/>
          <w:color w:val="000000"/>
          <w:spacing w:val="-4"/>
          <w:sz w:val="24"/>
          <w:szCs w:val="24"/>
          <w:lang w:val="ru-RU"/>
        </w:rPr>
        <w:t>. Дополнения и изменения настоящего Договора должны</w:t>
      </w:r>
      <w:r w:rsidR="00A12F09" w:rsidRPr="007F3CE2">
        <w:rPr>
          <w:rFonts w:ascii="Times New Roman" w:hAnsi="Times New Roman"/>
          <w:color w:val="000000"/>
          <w:spacing w:val="-4"/>
          <w:sz w:val="24"/>
          <w:szCs w:val="24"/>
          <w:lang w:val="ru-RU"/>
        </w:rPr>
        <w:t xml:space="preserve"> </w:t>
      </w:r>
      <w:r w:rsidRPr="007F3CE2">
        <w:rPr>
          <w:rFonts w:ascii="Times New Roman" w:hAnsi="Times New Roman"/>
          <w:color w:val="000000"/>
          <w:spacing w:val="-4"/>
          <w:sz w:val="24"/>
          <w:szCs w:val="24"/>
          <w:lang w:val="ru-RU"/>
        </w:rPr>
        <w:t>согласовываться между</w:t>
      </w:r>
      <w:r w:rsidR="00535BC1" w:rsidRPr="007F3CE2">
        <w:rPr>
          <w:rFonts w:ascii="Times New Roman" w:hAnsi="Times New Roman"/>
          <w:color w:val="000000"/>
          <w:spacing w:val="-4"/>
          <w:sz w:val="24"/>
          <w:szCs w:val="24"/>
          <w:lang w:val="ru-RU"/>
        </w:rPr>
        <w:t xml:space="preserve"> С</w:t>
      </w:r>
      <w:r w:rsidRPr="007F3CE2">
        <w:rPr>
          <w:rFonts w:ascii="Times New Roman" w:hAnsi="Times New Roman"/>
          <w:color w:val="000000"/>
          <w:spacing w:val="-4"/>
          <w:sz w:val="24"/>
          <w:szCs w:val="24"/>
          <w:lang w:val="ru-RU"/>
        </w:rPr>
        <w:t xml:space="preserve">торонами и </w:t>
      </w:r>
      <w:r w:rsidRPr="007F3CE2">
        <w:rPr>
          <w:rFonts w:ascii="Times New Roman" w:hAnsi="Times New Roman"/>
          <w:color w:val="000000"/>
          <w:sz w:val="24"/>
          <w:szCs w:val="24"/>
          <w:lang w:val="ru-RU"/>
        </w:rPr>
        <w:t xml:space="preserve">оформляться в виде дополнительного соглашения настоящему Договору, подписываемого уполномоченными </w:t>
      </w:r>
      <w:r w:rsidRPr="007F3CE2">
        <w:rPr>
          <w:rFonts w:ascii="Times New Roman" w:hAnsi="Times New Roman"/>
          <w:color w:val="000000"/>
          <w:spacing w:val="-5"/>
          <w:sz w:val="24"/>
          <w:szCs w:val="24"/>
          <w:lang w:val="ru-RU"/>
        </w:rPr>
        <w:t xml:space="preserve">представителями </w:t>
      </w:r>
      <w:r w:rsidR="00535BC1" w:rsidRPr="007F3CE2">
        <w:rPr>
          <w:rFonts w:ascii="Times New Roman" w:hAnsi="Times New Roman"/>
          <w:color w:val="000000"/>
          <w:spacing w:val="-5"/>
          <w:sz w:val="24"/>
          <w:szCs w:val="24"/>
          <w:lang w:val="ru-RU"/>
        </w:rPr>
        <w:t>С</w:t>
      </w:r>
      <w:r w:rsidRPr="007F3CE2">
        <w:rPr>
          <w:rFonts w:ascii="Times New Roman" w:hAnsi="Times New Roman"/>
          <w:color w:val="000000"/>
          <w:spacing w:val="-5"/>
          <w:sz w:val="24"/>
          <w:szCs w:val="24"/>
          <w:lang w:val="ru-RU"/>
        </w:rPr>
        <w:t>торон.</w:t>
      </w:r>
    </w:p>
    <w:p w14:paraId="76576A59" w14:textId="1481550C" w:rsidR="002F4529" w:rsidRPr="009D6438" w:rsidRDefault="00CC3238" w:rsidP="00D62E7F">
      <w:pPr>
        <w:pStyle w:val="a6"/>
        <w:spacing w:after="0" w:line="240" w:lineRule="auto"/>
        <w:rPr>
          <w:rFonts w:ascii="Times New Roman" w:hAnsi="Times New Roman"/>
          <w:sz w:val="24"/>
          <w:szCs w:val="24"/>
          <w:lang w:val="ru-RU"/>
        </w:rPr>
      </w:pPr>
      <w:r w:rsidRPr="007F3CE2">
        <w:rPr>
          <w:rFonts w:ascii="Times New Roman" w:hAnsi="Times New Roman"/>
          <w:sz w:val="24"/>
          <w:szCs w:val="24"/>
          <w:lang w:val="ru-RU"/>
        </w:rPr>
        <w:t>1</w:t>
      </w:r>
      <w:r w:rsidR="00A73BD5" w:rsidRPr="007F3CE2">
        <w:rPr>
          <w:rFonts w:ascii="Times New Roman" w:hAnsi="Times New Roman"/>
          <w:sz w:val="24"/>
          <w:szCs w:val="24"/>
          <w:lang w:val="ru-RU"/>
        </w:rPr>
        <w:t>0</w:t>
      </w:r>
      <w:r w:rsidR="002F4529" w:rsidRPr="007F3CE2">
        <w:rPr>
          <w:rFonts w:ascii="Times New Roman" w:hAnsi="Times New Roman"/>
          <w:sz w:val="24"/>
          <w:szCs w:val="24"/>
          <w:lang w:val="ru-RU"/>
        </w:rPr>
        <w:t>.</w:t>
      </w:r>
      <w:r w:rsidR="00B4791C" w:rsidRPr="007F3CE2">
        <w:rPr>
          <w:rFonts w:ascii="Times New Roman" w:hAnsi="Times New Roman"/>
          <w:sz w:val="24"/>
          <w:szCs w:val="24"/>
          <w:lang w:val="ru-RU"/>
        </w:rPr>
        <w:t>12</w:t>
      </w:r>
      <w:r w:rsidR="002F4529" w:rsidRPr="007F3CE2">
        <w:rPr>
          <w:rFonts w:ascii="Times New Roman" w:hAnsi="Times New Roman"/>
          <w:sz w:val="24"/>
          <w:szCs w:val="24"/>
          <w:lang w:val="ru-RU"/>
        </w:rPr>
        <w:t>. Все Приложения к настоящему Договору являются его неотъемлемыми частями.</w:t>
      </w:r>
    </w:p>
    <w:p w14:paraId="049DF762" w14:textId="19576ED9" w:rsidR="0074136E" w:rsidRDefault="0074136E" w:rsidP="001D4C5D">
      <w:pPr>
        <w:pStyle w:val="a6"/>
        <w:spacing w:after="0" w:line="240" w:lineRule="auto"/>
        <w:rPr>
          <w:rFonts w:ascii="Times New Roman" w:hAnsi="Times New Roman"/>
          <w:sz w:val="24"/>
          <w:szCs w:val="24"/>
          <w:lang w:val="ru-RU"/>
        </w:rPr>
      </w:pPr>
    </w:p>
    <w:p w14:paraId="7E3CCD90" w14:textId="77777777" w:rsidR="009D6438" w:rsidRPr="009B410D" w:rsidRDefault="009D6438" w:rsidP="0089465D">
      <w:pPr>
        <w:pStyle w:val="a6"/>
        <w:spacing w:after="0"/>
        <w:jc w:val="center"/>
        <w:rPr>
          <w:rFonts w:ascii="Times New Roman" w:hAnsi="Times New Roman"/>
          <w:b/>
          <w:sz w:val="24"/>
          <w:szCs w:val="24"/>
          <w:lang w:val="ru-RU"/>
        </w:rPr>
      </w:pPr>
      <w:r w:rsidRPr="009B410D">
        <w:rPr>
          <w:rFonts w:ascii="Times New Roman" w:hAnsi="Times New Roman"/>
          <w:b/>
          <w:sz w:val="24"/>
          <w:szCs w:val="24"/>
          <w:lang w:val="ru-RU"/>
        </w:rPr>
        <w:t>11. Антикоррупционная оговорка</w:t>
      </w:r>
    </w:p>
    <w:p w14:paraId="7DA71980"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11.1.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E8A3E03"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11.2.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879ABF7"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11.3.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EC70962"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11.4.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4BFC898"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 xml:space="preserve">11.5.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C7F60CF"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 xml:space="preserve">11.6.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1DB1CD21"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lastRenderedPageBreak/>
        <w:t xml:space="preserve">11.7. Каналы связи Линия доверия Группы РусГидро: </w:t>
      </w:r>
    </w:p>
    <w:p w14:paraId="49171BFE"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11.7.1. Электронная почта: ld@rushydro.ru.</w:t>
      </w:r>
    </w:p>
    <w:p w14:paraId="1699B12C" w14:textId="77777777"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11.7.3.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FFA1B6E" w14:textId="212EACEB" w:rsidR="009D6438" w:rsidRPr="009D6438" w:rsidRDefault="009D6438" w:rsidP="009D6438">
      <w:pPr>
        <w:pStyle w:val="a6"/>
        <w:spacing w:after="0" w:line="240" w:lineRule="auto"/>
        <w:rPr>
          <w:rFonts w:ascii="Times New Roman" w:hAnsi="Times New Roman"/>
          <w:sz w:val="24"/>
          <w:szCs w:val="24"/>
          <w:lang w:val="ru-RU"/>
        </w:rPr>
      </w:pPr>
      <w:r w:rsidRPr="009D6438">
        <w:rPr>
          <w:rFonts w:ascii="Times New Roman" w:hAnsi="Times New Roman"/>
          <w:sz w:val="24"/>
          <w:szCs w:val="24"/>
          <w:lang w:val="ru-RU"/>
        </w:rPr>
        <w:t>11.7.4. Телефонный автоответчик (необходимо позвонить по телефону +7(495) 785-09-37.</w:t>
      </w:r>
    </w:p>
    <w:p w14:paraId="30952995" w14:textId="77777777" w:rsidR="009D6438" w:rsidRPr="007F3CE2" w:rsidRDefault="009D6438" w:rsidP="001D4C5D">
      <w:pPr>
        <w:pStyle w:val="a6"/>
        <w:spacing w:after="0" w:line="240" w:lineRule="auto"/>
        <w:rPr>
          <w:rFonts w:ascii="Times New Roman" w:hAnsi="Times New Roman"/>
          <w:b/>
          <w:sz w:val="24"/>
          <w:szCs w:val="24"/>
          <w:lang w:val="ru-RU"/>
        </w:rPr>
      </w:pPr>
    </w:p>
    <w:p w14:paraId="649785E5" w14:textId="6EFDB366" w:rsidR="00D67B73" w:rsidRPr="007F3CE2" w:rsidRDefault="00D67B73" w:rsidP="00D67B73">
      <w:pPr>
        <w:pStyle w:val="a6"/>
        <w:spacing w:after="0" w:line="240" w:lineRule="auto"/>
        <w:jc w:val="center"/>
        <w:rPr>
          <w:rFonts w:ascii="Times New Roman" w:hAnsi="Times New Roman"/>
          <w:b/>
          <w:sz w:val="24"/>
          <w:szCs w:val="24"/>
          <w:lang w:val="ru-RU"/>
        </w:rPr>
      </w:pPr>
      <w:r w:rsidRPr="007F3CE2">
        <w:rPr>
          <w:rFonts w:ascii="Times New Roman" w:hAnsi="Times New Roman"/>
          <w:b/>
          <w:sz w:val="24"/>
          <w:szCs w:val="24"/>
          <w:lang w:val="ru-RU"/>
        </w:rPr>
        <w:t>1</w:t>
      </w:r>
      <w:r w:rsidR="009D6438">
        <w:rPr>
          <w:rFonts w:ascii="Times New Roman" w:hAnsi="Times New Roman"/>
          <w:b/>
          <w:sz w:val="24"/>
          <w:szCs w:val="24"/>
          <w:lang w:val="ru-RU"/>
        </w:rPr>
        <w:t>2</w:t>
      </w:r>
      <w:r w:rsidRPr="007F3CE2">
        <w:rPr>
          <w:rFonts w:ascii="Times New Roman" w:hAnsi="Times New Roman"/>
          <w:b/>
          <w:sz w:val="24"/>
          <w:szCs w:val="24"/>
          <w:lang w:val="ru-RU"/>
        </w:rPr>
        <w:t>. Список Приложений</w:t>
      </w:r>
    </w:p>
    <w:p w14:paraId="0FFA223A" w14:textId="733FA8D4" w:rsidR="00D67B73" w:rsidRDefault="00D67B73" w:rsidP="00BE6354">
      <w:pPr>
        <w:ind w:right="-1"/>
        <w:jc w:val="both"/>
        <w:rPr>
          <w:lang w:val="ru-RU"/>
        </w:rPr>
      </w:pPr>
      <w:r w:rsidRPr="007F3CE2">
        <w:rPr>
          <w:lang w:val="ru-RU"/>
        </w:rPr>
        <w:t xml:space="preserve">Приложение № 1 – </w:t>
      </w:r>
      <w:r w:rsidR="00BE6354" w:rsidRPr="007F3CE2">
        <w:rPr>
          <w:lang w:val="ru-RU"/>
        </w:rPr>
        <w:t xml:space="preserve">Выписка из прейскуранта на услуги, предоставляемые сервисным центром на </w:t>
      </w:r>
      <w:r w:rsidR="00940F8A">
        <w:rPr>
          <w:lang w:val="ru-RU"/>
        </w:rPr>
        <w:t>обслуживание</w:t>
      </w:r>
      <w:r w:rsidR="00940F8A" w:rsidRPr="00940F8A">
        <w:rPr>
          <w:lang w:val="ru-RU"/>
        </w:rPr>
        <w:t xml:space="preserve"> и ремонт видеорегистраторов и терминалов</w:t>
      </w:r>
    </w:p>
    <w:p w14:paraId="48D57436" w14:textId="31C674DD" w:rsidR="00DF0BD4" w:rsidRPr="00DF0BD4" w:rsidRDefault="00DF0BD4" w:rsidP="00BE6354">
      <w:pPr>
        <w:ind w:right="-1"/>
        <w:jc w:val="both"/>
        <w:rPr>
          <w:lang w:val="ru-RU"/>
        </w:rPr>
      </w:pPr>
      <w:r w:rsidRPr="00CA2187">
        <w:rPr>
          <w:lang w:val="ru-RU"/>
        </w:rPr>
        <w:t>Приложение №2 - Технические требования</w:t>
      </w:r>
      <w:r>
        <w:rPr>
          <w:lang w:val="ru-RU"/>
        </w:rPr>
        <w:t>.</w:t>
      </w:r>
    </w:p>
    <w:p w14:paraId="09FFC106" w14:textId="77777777" w:rsidR="006D44DA" w:rsidRPr="007F3CE2" w:rsidRDefault="006D44DA" w:rsidP="002F4529">
      <w:pPr>
        <w:pStyle w:val="a6"/>
        <w:spacing w:after="0" w:line="240" w:lineRule="auto"/>
        <w:rPr>
          <w:rFonts w:ascii="Times New Roman" w:hAnsi="Times New Roman"/>
          <w:sz w:val="24"/>
          <w:szCs w:val="24"/>
          <w:lang w:val="ru-RU"/>
        </w:rPr>
      </w:pPr>
    </w:p>
    <w:p w14:paraId="339CAE44" w14:textId="17D1844B" w:rsidR="00803898" w:rsidRPr="007F3CE2" w:rsidRDefault="00CC3238" w:rsidP="00535BC1">
      <w:pPr>
        <w:pStyle w:val="a6"/>
        <w:spacing w:after="0" w:line="240" w:lineRule="auto"/>
        <w:jc w:val="center"/>
        <w:rPr>
          <w:rFonts w:ascii="Times New Roman" w:hAnsi="Times New Roman"/>
          <w:b/>
          <w:bCs/>
          <w:color w:val="000000"/>
          <w:spacing w:val="-17"/>
          <w:sz w:val="24"/>
          <w:szCs w:val="24"/>
          <w:lang w:val="ru-RU"/>
        </w:rPr>
      </w:pPr>
      <w:r w:rsidRPr="007F3CE2">
        <w:rPr>
          <w:rFonts w:ascii="Times New Roman" w:hAnsi="Times New Roman"/>
          <w:b/>
          <w:bCs/>
          <w:color w:val="000000"/>
          <w:spacing w:val="-17"/>
          <w:sz w:val="24"/>
          <w:szCs w:val="24"/>
          <w:lang w:val="ru-RU"/>
        </w:rPr>
        <w:t>1</w:t>
      </w:r>
      <w:r w:rsidR="009D6438">
        <w:rPr>
          <w:rFonts w:ascii="Times New Roman" w:hAnsi="Times New Roman"/>
          <w:b/>
          <w:bCs/>
          <w:color w:val="000000"/>
          <w:spacing w:val="-17"/>
          <w:sz w:val="24"/>
          <w:szCs w:val="24"/>
          <w:lang w:val="ru-RU"/>
        </w:rPr>
        <w:t>3</w:t>
      </w:r>
      <w:r w:rsidR="00535BC1" w:rsidRPr="007F3CE2">
        <w:rPr>
          <w:rFonts w:ascii="Times New Roman" w:hAnsi="Times New Roman"/>
          <w:b/>
          <w:bCs/>
          <w:color w:val="000000"/>
          <w:spacing w:val="-17"/>
          <w:sz w:val="24"/>
          <w:szCs w:val="24"/>
          <w:lang w:val="ru-RU"/>
        </w:rPr>
        <w:t xml:space="preserve">. </w:t>
      </w:r>
      <w:r w:rsidR="00803898" w:rsidRPr="007F3CE2">
        <w:rPr>
          <w:rFonts w:ascii="Times New Roman" w:hAnsi="Times New Roman"/>
          <w:b/>
          <w:bCs/>
          <w:color w:val="000000"/>
          <w:spacing w:val="-17"/>
          <w:sz w:val="24"/>
          <w:szCs w:val="24"/>
          <w:lang w:val="ru-RU"/>
        </w:rPr>
        <w:t>Юридические адреса и платежные реквизиты сторон</w:t>
      </w:r>
    </w:p>
    <w:tbl>
      <w:tblPr>
        <w:tblW w:w="0" w:type="auto"/>
        <w:tblLook w:val="01E0" w:firstRow="1" w:lastRow="1" w:firstColumn="1" w:lastColumn="1" w:noHBand="0" w:noVBand="0"/>
      </w:tblPr>
      <w:tblGrid>
        <w:gridCol w:w="4785"/>
        <w:gridCol w:w="4786"/>
      </w:tblGrid>
      <w:tr w:rsidR="00553B0E" w:rsidRPr="007F3CE2" w14:paraId="4204F62C" w14:textId="77777777" w:rsidTr="00961DF2">
        <w:tc>
          <w:tcPr>
            <w:tcW w:w="4785" w:type="dxa"/>
            <w:hideMark/>
          </w:tcPr>
          <w:p w14:paraId="1CD62B31" w14:textId="77777777" w:rsidR="00553B0E" w:rsidRPr="007F3CE2" w:rsidRDefault="00553B0E" w:rsidP="004F4D81">
            <w:r w:rsidRPr="007F3CE2">
              <w:rPr>
                <w:lang w:val="ru-RU"/>
              </w:rPr>
              <w:t>Заказчик</w:t>
            </w:r>
            <w:r w:rsidRPr="007F3CE2">
              <w:t>:</w:t>
            </w:r>
          </w:p>
        </w:tc>
        <w:tc>
          <w:tcPr>
            <w:tcW w:w="4786" w:type="dxa"/>
            <w:hideMark/>
          </w:tcPr>
          <w:p w14:paraId="5F43AB06" w14:textId="77777777" w:rsidR="00553B0E" w:rsidRPr="007F3CE2" w:rsidRDefault="00553B0E" w:rsidP="004F4D81">
            <w:r w:rsidRPr="007F3CE2">
              <w:rPr>
                <w:lang w:val="ru-RU"/>
              </w:rPr>
              <w:t>Исполнитель</w:t>
            </w:r>
            <w:r w:rsidRPr="007F3CE2">
              <w:t>:</w:t>
            </w:r>
          </w:p>
        </w:tc>
      </w:tr>
      <w:tr w:rsidR="00553B0E" w:rsidRPr="007F3CE2" w14:paraId="1B70EF34" w14:textId="77777777" w:rsidTr="00961DF2">
        <w:tc>
          <w:tcPr>
            <w:tcW w:w="4785" w:type="dxa"/>
          </w:tcPr>
          <w:p w14:paraId="5364CC87" w14:textId="77777777" w:rsidR="00553B0E" w:rsidRPr="007F3CE2" w:rsidRDefault="00553B0E" w:rsidP="009651AA">
            <w:pPr>
              <w:rPr>
                <w:b/>
                <w:lang w:val="ru-RU"/>
              </w:rPr>
            </w:pPr>
            <w:r w:rsidRPr="007F3CE2">
              <w:rPr>
                <w:b/>
                <w:lang w:val="ru-RU"/>
              </w:rPr>
              <w:t>ПАО «РусГидро»</w:t>
            </w:r>
          </w:p>
          <w:p w14:paraId="34CB6D0F" w14:textId="77777777" w:rsidR="00961DF2" w:rsidRPr="00961DF2" w:rsidRDefault="00961DF2" w:rsidP="00961DF2">
            <w:pPr>
              <w:rPr>
                <w:lang w:val="ru-RU"/>
              </w:rPr>
            </w:pPr>
            <w:r w:rsidRPr="00961DF2">
              <w:rPr>
                <w:lang w:val="ru-RU"/>
              </w:rPr>
              <w:t>660049, Красноярский край,</w:t>
            </w:r>
          </w:p>
          <w:p w14:paraId="7B23B009" w14:textId="77777777" w:rsidR="00961DF2" w:rsidRPr="00961DF2" w:rsidRDefault="00961DF2" w:rsidP="00961DF2">
            <w:pPr>
              <w:rPr>
                <w:lang w:val="ru-RU"/>
              </w:rPr>
            </w:pPr>
            <w:r w:rsidRPr="00961DF2">
              <w:rPr>
                <w:lang w:val="ru-RU"/>
              </w:rPr>
              <w:t xml:space="preserve">г. Красноярск, ул. </w:t>
            </w:r>
            <w:proofErr w:type="spellStart"/>
            <w:r w:rsidRPr="00961DF2">
              <w:rPr>
                <w:lang w:val="ru-RU"/>
              </w:rPr>
              <w:t>Перенсона</w:t>
            </w:r>
            <w:proofErr w:type="spellEnd"/>
            <w:r w:rsidRPr="00961DF2">
              <w:rPr>
                <w:lang w:val="ru-RU"/>
              </w:rPr>
              <w:t xml:space="preserve">, </w:t>
            </w:r>
          </w:p>
          <w:p w14:paraId="574D59CC" w14:textId="5AB850C9" w:rsidR="00553B0E" w:rsidRPr="007F3CE2" w:rsidRDefault="00961DF2" w:rsidP="00961DF2">
            <w:pPr>
              <w:rPr>
                <w:lang w:val="ru-RU"/>
              </w:rPr>
            </w:pPr>
            <w:proofErr w:type="spellStart"/>
            <w:r w:rsidRPr="00961DF2">
              <w:rPr>
                <w:lang w:val="ru-RU"/>
              </w:rPr>
              <w:t>зд</w:t>
            </w:r>
            <w:proofErr w:type="spellEnd"/>
            <w:r w:rsidRPr="00961DF2">
              <w:rPr>
                <w:lang w:val="ru-RU"/>
              </w:rPr>
              <w:t xml:space="preserve">. 2А, </w:t>
            </w:r>
            <w:proofErr w:type="spellStart"/>
            <w:r w:rsidRPr="00961DF2">
              <w:rPr>
                <w:lang w:val="ru-RU"/>
              </w:rPr>
              <w:t>помещ</w:t>
            </w:r>
            <w:proofErr w:type="spellEnd"/>
            <w:r w:rsidRPr="00961DF2">
              <w:rPr>
                <w:lang w:val="ru-RU"/>
              </w:rPr>
              <w:t>. 1</w:t>
            </w:r>
            <w:r w:rsidR="00553B0E" w:rsidRPr="007F3CE2">
              <w:rPr>
                <w:lang w:val="ru-RU"/>
              </w:rPr>
              <w:t xml:space="preserve"> </w:t>
            </w:r>
          </w:p>
          <w:p w14:paraId="4D7ADAB9" w14:textId="77777777" w:rsidR="00553B0E" w:rsidRPr="007F3CE2" w:rsidRDefault="00553B0E" w:rsidP="009651AA">
            <w:pPr>
              <w:rPr>
                <w:b/>
                <w:lang w:val="ru-RU"/>
              </w:rPr>
            </w:pPr>
            <w:r w:rsidRPr="007F3CE2">
              <w:rPr>
                <w:b/>
                <w:lang w:val="ru-RU"/>
              </w:rPr>
              <w:t>Филиал ПАО «РусГидро» - «Дагестанский филиал»</w:t>
            </w:r>
          </w:p>
          <w:p w14:paraId="7D25CF75" w14:textId="77777777" w:rsidR="00553B0E" w:rsidRPr="007F3CE2" w:rsidRDefault="00553B0E" w:rsidP="009651AA">
            <w:pPr>
              <w:rPr>
                <w:lang w:val="ru-RU"/>
              </w:rPr>
            </w:pPr>
            <w:r w:rsidRPr="007F3CE2">
              <w:rPr>
                <w:lang w:val="ru-RU"/>
              </w:rPr>
              <w:t>Место нахождения и почтовый адрес:</w:t>
            </w:r>
          </w:p>
          <w:p w14:paraId="2E94BD0E" w14:textId="77777777" w:rsidR="00553B0E" w:rsidRPr="007F3CE2" w:rsidRDefault="00553B0E" w:rsidP="009651AA">
            <w:pPr>
              <w:rPr>
                <w:lang w:val="ru-RU"/>
              </w:rPr>
            </w:pPr>
            <w:r w:rsidRPr="007F3CE2">
              <w:rPr>
                <w:lang w:val="ru-RU"/>
              </w:rPr>
              <w:t>368300, РД, г. Каспийск, ул. М. Халилова, 5</w:t>
            </w:r>
          </w:p>
          <w:p w14:paraId="1B259E2D" w14:textId="77777777" w:rsidR="00553B0E" w:rsidRPr="007F3CE2" w:rsidRDefault="00553B0E" w:rsidP="009651AA">
            <w:pPr>
              <w:rPr>
                <w:lang w:val="ru-RU"/>
              </w:rPr>
            </w:pPr>
            <w:r w:rsidRPr="007F3CE2">
              <w:rPr>
                <w:lang w:val="ru-RU"/>
              </w:rPr>
              <w:t xml:space="preserve">ИНН: 2460066195 КПП: </w:t>
            </w:r>
            <w:r w:rsidRPr="007F3CE2">
              <w:rPr>
                <w:sz w:val="23"/>
                <w:szCs w:val="23"/>
                <w:lang w:val="ru-RU"/>
              </w:rPr>
              <w:t>055443001</w:t>
            </w:r>
          </w:p>
          <w:p w14:paraId="4036B958" w14:textId="77777777" w:rsidR="00961DF2" w:rsidRPr="00961DF2" w:rsidRDefault="00961DF2" w:rsidP="00961DF2">
            <w:pPr>
              <w:rPr>
                <w:lang w:val="ru-RU"/>
              </w:rPr>
            </w:pPr>
            <w:r w:rsidRPr="00961DF2">
              <w:rPr>
                <w:lang w:val="ru-RU"/>
              </w:rPr>
              <w:t>р/с 40702810100000037903</w:t>
            </w:r>
          </w:p>
          <w:p w14:paraId="0E713286" w14:textId="77777777" w:rsidR="00961DF2" w:rsidRPr="00961DF2" w:rsidRDefault="00961DF2" w:rsidP="00961DF2">
            <w:pPr>
              <w:rPr>
                <w:lang w:val="ru-RU"/>
              </w:rPr>
            </w:pPr>
            <w:r w:rsidRPr="00961DF2">
              <w:rPr>
                <w:lang w:val="ru-RU"/>
              </w:rPr>
              <w:t>в БАНКЕ ГПБ (АО)</w:t>
            </w:r>
          </w:p>
          <w:p w14:paraId="27ABF215" w14:textId="77777777" w:rsidR="00961DF2" w:rsidRPr="00961DF2" w:rsidRDefault="00961DF2" w:rsidP="00961DF2">
            <w:pPr>
              <w:rPr>
                <w:lang w:val="ru-RU"/>
              </w:rPr>
            </w:pPr>
            <w:r w:rsidRPr="00961DF2">
              <w:rPr>
                <w:lang w:val="ru-RU"/>
              </w:rPr>
              <w:t>к/с 30101810200000000823</w:t>
            </w:r>
          </w:p>
          <w:p w14:paraId="5EBE3341" w14:textId="0A72DA56" w:rsidR="00553B0E" w:rsidRPr="007F3CE2" w:rsidRDefault="00961DF2" w:rsidP="00961DF2">
            <w:r w:rsidRPr="00961DF2">
              <w:rPr>
                <w:lang w:val="ru-RU"/>
              </w:rPr>
              <w:t>БИК: 044525823</w:t>
            </w:r>
          </w:p>
        </w:tc>
        <w:tc>
          <w:tcPr>
            <w:tcW w:w="4786" w:type="dxa"/>
          </w:tcPr>
          <w:p w14:paraId="20AA2476" w14:textId="77777777" w:rsidR="00961DF2" w:rsidRPr="00961DF2" w:rsidRDefault="00961DF2" w:rsidP="00961DF2">
            <w:pPr>
              <w:rPr>
                <w:lang w:val="ru-RU"/>
              </w:rPr>
            </w:pPr>
            <w:r w:rsidRPr="00961DF2">
              <w:rPr>
                <w:lang w:val="ru-RU"/>
              </w:rPr>
              <w:t>_________________________________</w:t>
            </w:r>
          </w:p>
          <w:p w14:paraId="3A457D03" w14:textId="77777777" w:rsidR="00961DF2" w:rsidRPr="00961DF2" w:rsidRDefault="00961DF2" w:rsidP="00961DF2">
            <w:pPr>
              <w:rPr>
                <w:lang w:val="ru-RU"/>
              </w:rPr>
            </w:pPr>
            <w:r w:rsidRPr="00961DF2">
              <w:rPr>
                <w:lang w:val="ru-RU"/>
              </w:rPr>
              <w:t>(наименование юридического лица)</w:t>
            </w:r>
          </w:p>
          <w:p w14:paraId="38E0403D" w14:textId="77777777" w:rsidR="00961DF2" w:rsidRPr="00961DF2" w:rsidRDefault="00961DF2" w:rsidP="00961DF2">
            <w:pPr>
              <w:rPr>
                <w:lang w:val="ru-RU"/>
              </w:rPr>
            </w:pPr>
            <w:r w:rsidRPr="00961DF2">
              <w:rPr>
                <w:lang w:val="ru-RU"/>
              </w:rPr>
              <w:t>Место нахождения:</w:t>
            </w:r>
          </w:p>
          <w:p w14:paraId="0E0D2D5E" w14:textId="77777777" w:rsidR="00961DF2" w:rsidRPr="00961DF2" w:rsidRDefault="00961DF2" w:rsidP="00961DF2">
            <w:pPr>
              <w:rPr>
                <w:lang w:val="ru-RU"/>
              </w:rPr>
            </w:pPr>
            <w:r w:rsidRPr="00961DF2">
              <w:rPr>
                <w:lang w:val="ru-RU"/>
              </w:rPr>
              <w:t>_________________________________</w:t>
            </w:r>
          </w:p>
          <w:p w14:paraId="45F06726" w14:textId="77777777" w:rsidR="00961DF2" w:rsidRPr="00961DF2" w:rsidRDefault="00961DF2" w:rsidP="00961DF2">
            <w:pPr>
              <w:rPr>
                <w:lang w:val="ru-RU"/>
              </w:rPr>
            </w:pPr>
            <w:r w:rsidRPr="00961DF2">
              <w:rPr>
                <w:lang w:val="ru-RU"/>
              </w:rPr>
              <w:t>Почтовый адрес:</w:t>
            </w:r>
          </w:p>
          <w:p w14:paraId="32B1E496" w14:textId="77777777" w:rsidR="00961DF2" w:rsidRPr="00961DF2" w:rsidRDefault="00961DF2" w:rsidP="00961DF2">
            <w:pPr>
              <w:rPr>
                <w:lang w:val="ru-RU"/>
              </w:rPr>
            </w:pPr>
            <w:r w:rsidRPr="00961DF2">
              <w:rPr>
                <w:lang w:val="ru-RU"/>
              </w:rPr>
              <w:t>_________________________________</w:t>
            </w:r>
          </w:p>
          <w:p w14:paraId="6D9B28C7" w14:textId="77777777" w:rsidR="00961DF2" w:rsidRPr="00961DF2" w:rsidRDefault="00961DF2" w:rsidP="00961DF2">
            <w:pPr>
              <w:rPr>
                <w:lang w:val="ru-RU"/>
              </w:rPr>
            </w:pPr>
            <w:r w:rsidRPr="00961DF2">
              <w:rPr>
                <w:lang w:val="ru-RU"/>
              </w:rPr>
              <w:t>ОГРН: ___________________________</w:t>
            </w:r>
          </w:p>
          <w:p w14:paraId="747855C6" w14:textId="77777777" w:rsidR="00961DF2" w:rsidRPr="00961DF2" w:rsidRDefault="00961DF2" w:rsidP="00961DF2">
            <w:pPr>
              <w:rPr>
                <w:lang w:val="ru-RU"/>
              </w:rPr>
            </w:pPr>
            <w:r w:rsidRPr="00961DF2">
              <w:rPr>
                <w:lang w:val="ru-RU"/>
              </w:rPr>
              <w:t>ИНН / КПП: _______________________</w:t>
            </w:r>
          </w:p>
          <w:p w14:paraId="477F73F5" w14:textId="77777777" w:rsidR="00961DF2" w:rsidRPr="00961DF2" w:rsidRDefault="00961DF2" w:rsidP="00961DF2">
            <w:pPr>
              <w:rPr>
                <w:lang w:val="ru-RU"/>
              </w:rPr>
            </w:pPr>
            <w:r w:rsidRPr="00961DF2">
              <w:rPr>
                <w:lang w:val="ru-RU"/>
              </w:rPr>
              <w:t>_________________________________</w:t>
            </w:r>
          </w:p>
          <w:p w14:paraId="7F904E8C" w14:textId="77777777" w:rsidR="00961DF2" w:rsidRPr="00961DF2" w:rsidRDefault="00961DF2" w:rsidP="00961DF2">
            <w:pPr>
              <w:rPr>
                <w:lang w:val="ru-RU"/>
              </w:rPr>
            </w:pPr>
            <w:r w:rsidRPr="00961DF2">
              <w:rPr>
                <w:lang w:val="ru-RU"/>
              </w:rPr>
              <w:t>(номер расчетного счета)</w:t>
            </w:r>
          </w:p>
          <w:p w14:paraId="5E225B2D" w14:textId="77777777" w:rsidR="00961DF2" w:rsidRPr="00961DF2" w:rsidRDefault="00961DF2" w:rsidP="00961DF2">
            <w:pPr>
              <w:rPr>
                <w:lang w:val="ru-RU"/>
              </w:rPr>
            </w:pPr>
            <w:r w:rsidRPr="00961DF2">
              <w:rPr>
                <w:lang w:val="ru-RU"/>
              </w:rPr>
              <w:t>_________________________________</w:t>
            </w:r>
          </w:p>
          <w:p w14:paraId="6710B32C" w14:textId="77777777" w:rsidR="00961DF2" w:rsidRPr="00961DF2" w:rsidRDefault="00961DF2" w:rsidP="00961DF2">
            <w:pPr>
              <w:rPr>
                <w:lang w:val="ru-RU"/>
              </w:rPr>
            </w:pPr>
            <w:r w:rsidRPr="00961DF2">
              <w:rPr>
                <w:lang w:val="ru-RU"/>
              </w:rPr>
              <w:t>(наименование банка)</w:t>
            </w:r>
          </w:p>
          <w:p w14:paraId="06B6996C" w14:textId="77777777" w:rsidR="00961DF2" w:rsidRPr="00961DF2" w:rsidRDefault="00961DF2" w:rsidP="00961DF2">
            <w:pPr>
              <w:rPr>
                <w:lang w:val="ru-RU"/>
              </w:rPr>
            </w:pPr>
            <w:r w:rsidRPr="00961DF2">
              <w:rPr>
                <w:lang w:val="ru-RU"/>
              </w:rPr>
              <w:t>_________________________________</w:t>
            </w:r>
          </w:p>
          <w:p w14:paraId="26287012" w14:textId="77777777" w:rsidR="00961DF2" w:rsidRPr="00961DF2" w:rsidRDefault="00961DF2" w:rsidP="00961DF2">
            <w:pPr>
              <w:rPr>
                <w:lang w:val="ru-RU"/>
              </w:rPr>
            </w:pPr>
            <w:r w:rsidRPr="00961DF2">
              <w:rPr>
                <w:lang w:val="ru-RU"/>
              </w:rPr>
              <w:t>(номер корреспондентского счета банка)</w:t>
            </w:r>
          </w:p>
          <w:p w14:paraId="78601FFA" w14:textId="77777777" w:rsidR="00961DF2" w:rsidRPr="00961DF2" w:rsidRDefault="00961DF2" w:rsidP="00961DF2">
            <w:pPr>
              <w:rPr>
                <w:lang w:val="ru-RU"/>
              </w:rPr>
            </w:pPr>
            <w:r w:rsidRPr="00961DF2">
              <w:rPr>
                <w:lang w:val="ru-RU"/>
              </w:rPr>
              <w:t>_________________________________</w:t>
            </w:r>
          </w:p>
          <w:p w14:paraId="1517CD8D" w14:textId="660DCDB6" w:rsidR="00961DF2" w:rsidRPr="00961DF2" w:rsidRDefault="00961DF2" w:rsidP="00961DF2">
            <w:pPr>
              <w:rPr>
                <w:lang w:val="ru-RU"/>
              </w:rPr>
            </w:pPr>
            <w:r w:rsidRPr="00961DF2">
              <w:rPr>
                <w:lang w:val="ru-RU"/>
              </w:rPr>
              <w:t>(БИК банка)</w:t>
            </w:r>
          </w:p>
          <w:p w14:paraId="4D355484" w14:textId="77777777" w:rsidR="00961DF2" w:rsidRPr="00961DF2" w:rsidRDefault="00961DF2" w:rsidP="00961DF2">
            <w:pPr>
              <w:rPr>
                <w:lang w:val="ru-RU"/>
              </w:rPr>
            </w:pPr>
            <w:r w:rsidRPr="00961DF2">
              <w:rPr>
                <w:lang w:val="ru-RU"/>
              </w:rPr>
              <w:t>_________________________________</w:t>
            </w:r>
          </w:p>
          <w:p w14:paraId="762242FE" w14:textId="342A2DDC" w:rsidR="00553B0E" w:rsidRPr="007F3CE2" w:rsidRDefault="00961DF2" w:rsidP="00961DF2">
            <w:r w:rsidRPr="00961DF2">
              <w:rPr>
                <w:lang w:val="ru-RU"/>
              </w:rPr>
              <w:t>(номер телефона)</w:t>
            </w:r>
          </w:p>
        </w:tc>
      </w:tr>
      <w:tr w:rsidR="00553B0E" w:rsidRPr="007F3CE2" w14:paraId="22A738D9" w14:textId="77777777" w:rsidTr="00961DF2">
        <w:tc>
          <w:tcPr>
            <w:tcW w:w="9571" w:type="dxa"/>
            <w:gridSpan w:val="2"/>
          </w:tcPr>
          <w:p w14:paraId="15AF0831" w14:textId="77777777" w:rsidR="00553B0E" w:rsidRPr="007F3CE2" w:rsidRDefault="00553B0E" w:rsidP="004F4D81">
            <w:pPr>
              <w:jc w:val="center"/>
              <w:rPr>
                <w:b/>
              </w:rPr>
            </w:pPr>
            <w:r w:rsidRPr="007F3CE2">
              <w:rPr>
                <w:b/>
              </w:rPr>
              <w:t>ПОДПИСИ СТОРОН:</w:t>
            </w:r>
          </w:p>
          <w:p w14:paraId="76D9F55F" w14:textId="77777777" w:rsidR="00553B0E" w:rsidRPr="007F3CE2" w:rsidRDefault="00553B0E" w:rsidP="004F4D81"/>
        </w:tc>
      </w:tr>
      <w:tr w:rsidR="00961DF2" w:rsidRPr="007F3CE2" w14:paraId="683ED758" w14:textId="77777777" w:rsidTr="00961DF2">
        <w:tc>
          <w:tcPr>
            <w:tcW w:w="4785" w:type="dxa"/>
          </w:tcPr>
          <w:p w14:paraId="47B5FABF" w14:textId="77777777" w:rsidR="00961DF2" w:rsidRPr="007F3CE2" w:rsidRDefault="00961DF2" w:rsidP="00961DF2">
            <w:pPr>
              <w:pStyle w:val="af5"/>
              <w:spacing w:after="0" w:line="240" w:lineRule="auto"/>
              <w:rPr>
                <w:rFonts w:ascii="Times New Roman" w:hAnsi="Times New Roman"/>
                <w:b/>
                <w:szCs w:val="22"/>
                <w:lang w:val="ru-RU"/>
              </w:rPr>
            </w:pPr>
            <w:r w:rsidRPr="007F3CE2">
              <w:rPr>
                <w:rFonts w:ascii="Times New Roman" w:hAnsi="Times New Roman"/>
                <w:b/>
                <w:szCs w:val="22"/>
                <w:lang w:val="ru-RU"/>
              </w:rPr>
              <w:t>От Заказчика:</w:t>
            </w:r>
          </w:p>
          <w:p w14:paraId="2B614083" w14:textId="77777777" w:rsidR="00961DF2" w:rsidRPr="007F3CE2" w:rsidRDefault="00961DF2" w:rsidP="00961DF2">
            <w:pPr>
              <w:pStyle w:val="af5"/>
              <w:spacing w:after="0" w:line="240" w:lineRule="auto"/>
              <w:jc w:val="center"/>
              <w:rPr>
                <w:rFonts w:ascii="Times New Roman" w:hAnsi="Times New Roman"/>
                <w:szCs w:val="22"/>
                <w:lang w:val="ru-RU"/>
              </w:rPr>
            </w:pPr>
          </w:p>
          <w:p w14:paraId="4CF4B43C" w14:textId="77777777" w:rsidR="00961DF2" w:rsidRPr="007F3CE2" w:rsidRDefault="00961DF2" w:rsidP="00961DF2">
            <w:pPr>
              <w:pStyle w:val="af5"/>
              <w:spacing w:after="0" w:line="240" w:lineRule="auto"/>
              <w:rPr>
                <w:rFonts w:ascii="Times New Roman" w:hAnsi="Times New Roman"/>
                <w:szCs w:val="22"/>
                <w:lang w:val="ru-RU"/>
              </w:rPr>
            </w:pPr>
            <w:r w:rsidRPr="007F3CE2">
              <w:rPr>
                <w:rFonts w:ascii="Times New Roman" w:hAnsi="Times New Roman"/>
                <w:szCs w:val="22"/>
                <w:lang w:val="ru-RU"/>
              </w:rPr>
              <w:t xml:space="preserve">Директор филиала ПАО «РусГидро»- </w:t>
            </w:r>
          </w:p>
          <w:p w14:paraId="62B3490C" w14:textId="77777777" w:rsidR="00961DF2" w:rsidRPr="007F3CE2" w:rsidRDefault="00961DF2" w:rsidP="00961DF2">
            <w:pPr>
              <w:pStyle w:val="af5"/>
              <w:spacing w:after="0" w:line="240" w:lineRule="auto"/>
              <w:rPr>
                <w:rFonts w:ascii="Times New Roman" w:hAnsi="Times New Roman"/>
                <w:szCs w:val="22"/>
                <w:lang w:val="ru-RU"/>
              </w:rPr>
            </w:pPr>
            <w:r w:rsidRPr="007F3CE2">
              <w:rPr>
                <w:rFonts w:ascii="Times New Roman" w:hAnsi="Times New Roman"/>
                <w:szCs w:val="22"/>
                <w:lang w:val="ru-RU"/>
              </w:rPr>
              <w:t>«Дагестанский филиал»</w:t>
            </w:r>
          </w:p>
          <w:p w14:paraId="130636BE" w14:textId="77777777" w:rsidR="00961DF2" w:rsidRPr="007F3CE2" w:rsidRDefault="00961DF2" w:rsidP="00961DF2">
            <w:pPr>
              <w:pStyle w:val="af5"/>
              <w:spacing w:after="0" w:line="240" w:lineRule="auto"/>
              <w:rPr>
                <w:rFonts w:ascii="Times New Roman" w:hAnsi="Times New Roman"/>
                <w:szCs w:val="22"/>
                <w:lang w:val="ru-RU"/>
              </w:rPr>
            </w:pPr>
          </w:p>
          <w:p w14:paraId="0BB6AE16" w14:textId="706EC148" w:rsidR="00961DF2" w:rsidRPr="007F3CE2" w:rsidRDefault="00961DF2" w:rsidP="00961DF2">
            <w:pPr>
              <w:jc w:val="center"/>
              <w:rPr>
                <w:b/>
              </w:rPr>
            </w:pPr>
            <w:r w:rsidRPr="007F3CE2">
              <w:rPr>
                <w:szCs w:val="22"/>
                <w:lang w:val="ru-RU"/>
              </w:rPr>
              <w:t>____________________/Т.Г. Гамзатов/</w:t>
            </w:r>
          </w:p>
        </w:tc>
        <w:tc>
          <w:tcPr>
            <w:tcW w:w="4786" w:type="dxa"/>
          </w:tcPr>
          <w:p w14:paraId="63F9D214" w14:textId="77777777" w:rsidR="00961DF2" w:rsidRPr="007F3CE2" w:rsidRDefault="00961DF2" w:rsidP="00961DF2">
            <w:pPr>
              <w:pStyle w:val="af5"/>
              <w:spacing w:after="0" w:line="240" w:lineRule="auto"/>
              <w:rPr>
                <w:rFonts w:ascii="Times New Roman" w:hAnsi="Times New Roman"/>
                <w:b/>
                <w:szCs w:val="22"/>
                <w:lang w:val="ru-RU"/>
              </w:rPr>
            </w:pPr>
            <w:r w:rsidRPr="007F3CE2">
              <w:rPr>
                <w:rFonts w:ascii="Times New Roman" w:hAnsi="Times New Roman"/>
                <w:b/>
                <w:szCs w:val="22"/>
                <w:lang w:val="ru-RU"/>
              </w:rPr>
              <w:t>От Исполнителя:</w:t>
            </w:r>
          </w:p>
          <w:p w14:paraId="01FD2AE7" w14:textId="77777777" w:rsidR="00961DF2" w:rsidRPr="007F3CE2" w:rsidRDefault="00961DF2" w:rsidP="00961DF2">
            <w:pPr>
              <w:pStyle w:val="af5"/>
              <w:spacing w:after="0" w:line="240" w:lineRule="auto"/>
              <w:rPr>
                <w:rFonts w:ascii="Times New Roman" w:hAnsi="Times New Roman"/>
                <w:b/>
                <w:szCs w:val="22"/>
                <w:lang w:val="ru-RU"/>
              </w:rPr>
            </w:pPr>
          </w:p>
          <w:p w14:paraId="68638707" w14:textId="77777777" w:rsidR="00961DF2" w:rsidRPr="007F3CE2" w:rsidRDefault="00961DF2" w:rsidP="00961DF2">
            <w:pPr>
              <w:pStyle w:val="af5"/>
              <w:spacing w:after="0" w:line="240" w:lineRule="auto"/>
              <w:rPr>
                <w:rFonts w:ascii="Times New Roman" w:hAnsi="Times New Roman"/>
                <w:b/>
                <w:szCs w:val="22"/>
                <w:lang w:val="ru-RU"/>
              </w:rPr>
            </w:pPr>
          </w:p>
          <w:p w14:paraId="4D4010B4" w14:textId="77777777" w:rsidR="00961DF2" w:rsidRDefault="00961DF2" w:rsidP="00961DF2">
            <w:pPr>
              <w:pStyle w:val="af5"/>
              <w:spacing w:after="0" w:line="240" w:lineRule="auto"/>
              <w:rPr>
                <w:rFonts w:ascii="Times New Roman" w:hAnsi="Times New Roman"/>
                <w:b/>
                <w:szCs w:val="22"/>
                <w:lang w:val="ru-RU"/>
              </w:rPr>
            </w:pPr>
          </w:p>
          <w:p w14:paraId="2DCDAF38" w14:textId="77777777" w:rsidR="00961DF2" w:rsidRPr="007F3CE2" w:rsidRDefault="00961DF2" w:rsidP="00961DF2">
            <w:pPr>
              <w:pStyle w:val="af5"/>
              <w:spacing w:after="0" w:line="240" w:lineRule="auto"/>
              <w:rPr>
                <w:rFonts w:ascii="Times New Roman" w:hAnsi="Times New Roman"/>
                <w:b/>
                <w:szCs w:val="22"/>
                <w:lang w:val="ru-RU"/>
              </w:rPr>
            </w:pPr>
          </w:p>
          <w:p w14:paraId="599C9CF9" w14:textId="46C7CB6A" w:rsidR="00961DF2" w:rsidRPr="007F3CE2" w:rsidRDefault="00961DF2" w:rsidP="00961DF2">
            <w:pPr>
              <w:jc w:val="center"/>
              <w:rPr>
                <w:b/>
              </w:rPr>
            </w:pPr>
            <w:r w:rsidRPr="007F3CE2">
              <w:rPr>
                <w:szCs w:val="22"/>
                <w:lang w:val="ru-RU"/>
              </w:rPr>
              <w:t>____________________/</w:t>
            </w:r>
            <w:r>
              <w:rPr>
                <w:szCs w:val="22"/>
                <w:lang w:val="ru-RU"/>
              </w:rPr>
              <w:t xml:space="preserve">                            </w:t>
            </w:r>
            <w:r w:rsidRPr="007F3CE2">
              <w:rPr>
                <w:szCs w:val="22"/>
                <w:lang w:val="ru-RU"/>
              </w:rPr>
              <w:t>/</w:t>
            </w:r>
          </w:p>
        </w:tc>
      </w:tr>
    </w:tbl>
    <w:p w14:paraId="23FF6766" w14:textId="77777777" w:rsidR="00553B0E" w:rsidRPr="007F3CE2" w:rsidRDefault="00553B0E" w:rsidP="00535BC1">
      <w:pPr>
        <w:pStyle w:val="a6"/>
        <w:spacing w:after="0" w:line="240" w:lineRule="auto"/>
        <w:jc w:val="center"/>
        <w:rPr>
          <w:rFonts w:ascii="Times New Roman" w:hAnsi="Times New Roman"/>
          <w:b/>
          <w:bCs/>
          <w:color w:val="000000"/>
          <w:spacing w:val="-17"/>
          <w:sz w:val="24"/>
          <w:szCs w:val="24"/>
          <w:lang w:val="ru-RU"/>
        </w:rPr>
      </w:pPr>
    </w:p>
    <w:p w14:paraId="11ED57CD" w14:textId="77777777" w:rsidR="004A163F" w:rsidRPr="007F3CE2" w:rsidRDefault="004A163F">
      <w:pPr>
        <w:rPr>
          <w:b/>
          <w:lang w:val="ru-RU"/>
        </w:rPr>
      </w:pPr>
      <w:r w:rsidRPr="007F3CE2">
        <w:rPr>
          <w:b/>
          <w:lang w:val="ru-RU"/>
        </w:rPr>
        <w:br w:type="page"/>
      </w:r>
    </w:p>
    <w:p w14:paraId="60DD2F6F" w14:textId="5EC7DAD1" w:rsidR="004F4D81" w:rsidRPr="007F3CE2" w:rsidRDefault="004F4D81" w:rsidP="00A441FA">
      <w:pPr>
        <w:tabs>
          <w:tab w:val="left" w:pos="8931"/>
        </w:tabs>
        <w:ind w:left="648" w:right="-2" w:hanging="168"/>
        <w:jc w:val="right"/>
        <w:rPr>
          <w:sz w:val="22"/>
          <w:szCs w:val="22"/>
          <w:lang w:val="ru-RU"/>
        </w:rPr>
      </w:pPr>
      <w:r w:rsidRPr="007F3CE2">
        <w:rPr>
          <w:sz w:val="22"/>
          <w:szCs w:val="22"/>
          <w:lang w:val="ru-RU"/>
        </w:rPr>
        <w:lastRenderedPageBreak/>
        <w:t>Приложение № 1</w:t>
      </w:r>
    </w:p>
    <w:p w14:paraId="20719DB4" w14:textId="77777777" w:rsidR="004F4D81" w:rsidRPr="007F3CE2" w:rsidRDefault="004F4D81" w:rsidP="00A441FA">
      <w:pPr>
        <w:tabs>
          <w:tab w:val="left" w:pos="8931"/>
        </w:tabs>
        <w:ind w:left="648" w:right="-2" w:hanging="168"/>
        <w:jc w:val="right"/>
        <w:rPr>
          <w:sz w:val="22"/>
          <w:szCs w:val="22"/>
          <w:lang w:val="ru-RU"/>
        </w:rPr>
      </w:pPr>
      <w:r w:rsidRPr="007F3CE2">
        <w:rPr>
          <w:sz w:val="22"/>
          <w:szCs w:val="22"/>
          <w:lang w:val="ru-RU"/>
        </w:rPr>
        <w:t>к договору возмездного оказания услуг</w:t>
      </w:r>
    </w:p>
    <w:p w14:paraId="41BBB6D7" w14:textId="6822968D" w:rsidR="004F4D81" w:rsidRPr="007F3CE2" w:rsidRDefault="004F4D81" w:rsidP="00A441FA">
      <w:pPr>
        <w:tabs>
          <w:tab w:val="left" w:pos="8931"/>
        </w:tabs>
        <w:ind w:left="648" w:right="-2" w:hanging="168"/>
        <w:jc w:val="right"/>
        <w:rPr>
          <w:sz w:val="22"/>
          <w:szCs w:val="22"/>
          <w:lang w:val="ru-RU"/>
        </w:rPr>
      </w:pPr>
      <w:r w:rsidRPr="007F3CE2">
        <w:rPr>
          <w:sz w:val="22"/>
          <w:szCs w:val="22"/>
          <w:lang w:val="ru-RU"/>
        </w:rPr>
        <w:t xml:space="preserve">№ </w:t>
      </w:r>
      <w:r w:rsidR="004404D2">
        <w:rPr>
          <w:sz w:val="22"/>
          <w:szCs w:val="22"/>
          <w:lang w:val="ru-RU"/>
        </w:rPr>
        <w:t>97</w:t>
      </w:r>
      <w:r w:rsidR="009651AA" w:rsidRPr="007F3CE2">
        <w:rPr>
          <w:sz w:val="22"/>
          <w:szCs w:val="22"/>
          <w:lang w:val="ru-RU"/>
        </w:rPr>
        <w:t>-ЭКСПДИТ-202</w:t>
      </w:r>
      <w:r w:rsidR="00BA08DD" w:rsidRPr="007F3CE2">
        <w:rPr>
          <w:sz w:val="22"/>
          <w:szCs w:val="22"/>
          <w:lang w:val="ru-RU"/>
        </w:rPr>
        <w:t>6</w:t>
      </w:r>
      <w:r w:rsidR="009651AA" w:rsidRPr="007F3CE2">
        <w:rPr>
          <w:sz w:val="22"/>
          <w:szCs w:val="22"/>
          <w:lang w:val="ru-RU"/>
        </w:rPr>
        <w:t>-ДФ</w:t>
      </w:r>
      <w:r w:rsidRPr="007F3CE2" w:rsidDel="009E6981">
        <w:rPr>
          <w:sz w:val="22"/>
          <w:szCs w:val="22"/>
          <w:lang w:val="ru-RU"/>
        </w:rPr>
        <w:t xml:space="preserve"> </w:t>
      </w:r>
      <w:r w:rsidRPr="007F3CE2">
        <w:rPr>
          <w:sz w:val="22"/>
          <w:szCs w:val="22"/>
          <w:lang w:val="ru-RU"/>
        </w:rPr>
        <w:t xml:space="preserve">от </w:t>
      </w:r>
      <w:r w:rsidR="00512555" w:rsidRPr="007F3CE2">
        <w:rPr>
          <w:sz w:val="22"/>
          <w:szCs w:val="22"/>
          <w:lang w:val="ru-RU"/>
        </w:rPr>
        <w:t>«___» __________ 202</w:t>
      </w:r>
      <w:r w:rsidR="00BA08DD" w:rsidRPr="007F3CE2">
        <w:rPr>
          <w:sz w:val="22"/>
          <w:szCs w:val="22"/>
          <w:lang w:val="ru-RU"/>
        </w:rPr>
        <w:t>6</w:t>
      </w:r>
      <w:r w:rsidR="00512555" w:rsidRPr="007F3CE2">
        <w:rPr>
          <w:sz w:val="22"/>
          <w:szCs w:val="22"/>
          <w:lang w:val="ru-RU"/>
        </w:rPr>
        <w:t>г.</w:t>
      </w:r>
      <w:r w:rsidR="00512555" w:rsidRPr="007F3CE2" w:rsidDel="00512555">
        <w:rPr>
          <w:sz w:val="22"/>
          <w:szCs w:val="22"/>
          <w:lang w:val="ru-RU"/>
        </w:rPr>
        <w:t xml:space="preserve"> </w:t>
      </w:r>
    </w:p>
    <w:p w14:paraId="596235A3" w14:textId="77777777" w:rsidR="004F4D81" w:rsidRPr="007F3CE2" w:rsidRDefault="004F4D81" w:rsidP="004F4D81">
      <w:pPr>
        <w:ind w:left="648" w:right="686" w:hanging="168"/>
        <w:jc w:val="center"/>
        <w:rPr>
          <w:lang w:val="ru-RU"/>
        </w:rPr>
      </w:pPr>
    </w:p>
    <w:p w14:paraId="3DC74B93" w14:textId="6CF69D28" w:rsidR="004F4D81" w:rsidRPr="007F3CE2" w:rsidRDefault="004F4D81" w:rsidP="004F4D81">
      <w:pPr>
        <w:ind w:left="648" w:right="686" w:hanging="168"/>
        <w:jc w:val="center"/>
        <w:rPr>
          <w:b/>
          <w:lang w:val="ru-RU"/>
        </w:rPr>
      </w:pPr>
      <w:r w:rsidRPr="007F3CE2">
        <w:rPr>
          <w:b/>
          <w:lang w:val="ru-RU"/>
        </w:rPr>
        <w:t xml:space="preserve">Выписка из прейскуранта на услуги, предоставляемые сервисным центром </w:t>
      </w:r>
      <w:r w:rsidR="00940F8A">
        <w:rPr>
          <w:b/>
          <w:lang w:val="ru-RU"/>
        </w:rPr>
        <w:t>на обслуживание и ремонт</w:t>
      </w:r>
      <w:r w:rsidR="00940F8A" w:rsidRPr="00940F8A">
        <w:rPr>
          <w:b/>
          <w:lang w:val="ru-RU"/>
        </w:rPr>
        <w:t xml:space="preserve"> видеорегистраторов и терминалов</w:t>
      </w:r>
    </w:p>
    <w:p w14:paraId="710BFF9A" w14:textId="0B1ED76C" w:rsidR="00E27AC7" w:rsidRPr="007F3CE2" w:rsidRDefault="00E27AC7" w:rsidP="004F4D81">
      <w:pPr>
        <w:ind w:left="648" w:right="686" w:hanging="168"/>
        <w:jc w:val="center"/>
        <w:rPr>
          <w:b/>
          <w:sz w:val="28"/>
          <w:szCs w:val="28"/>
          <w:lang w:val="ru-RU"/>
        </w:rPr>
      </w:pPr>
    </w:p>
    <w:tbl>
      <w:tblPr>
        <w:tblW w:w="96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985"/>
      </w:tblGrid>
      <w:tr w:rsidR="00E27AC7" w:rsidRPr="007F3CE2" w14:paraId="0AB7CE62" w14:textId="77777777" w:rsidTr="004404D2">
        <w:trPr>
          <w:trHeight w:val="600"/>
        </w:trPr>
        <w:tc>
          <w:tcPr>
            <w:tcW w:w="7655" w:type="dxa"/>
            <w:vAlign w:val="center"/>
          </w:tcPr>
          <w:p w14:paraId="4B661B84" w14:textId="4770D535" w:rsidR="00E27AC7" w:rsidRPr="007F3CE2" w:rsidRDefault="00E27AC7">
            <w:pPr>
              <w:widowControl w:val="0"/>
              <w:jc w:val="center"/>
              <w:rPr>
                <w:b/>
                <w:bCs/>
              </w:rPr>
            </w:pPr>
            <w:proofErr w:type="spellStart"/>
            <w:r w:rsidRPr="007F3CE2">
              <w:rPr>
                <w:b/>
                <w:bCs/>
              </w:rPr>
              <w:t>Устройство</w:t>
            </w:r>
            <w:proofErr w:type="spellEnd"/>
          </w:p>
        </w:tc>
        <w:tc>
          <w:tcPr>
            <w:tcW w:w="1985" w:type="dxa"/>
            <w:vAlign w:val="center"/>
          </w:tcPr>
          <w:p w14:paraId="273A82C7" w14:textId="77777777" w:rsidR="00E27AC7" w:rsidRPr="007F3CE2" w:rsidRDefault="00E27AC7" w:rsidP="00E27AC7">
            <w:pPr>
              <w:widowControl w:val="0"/>
              <w:jc w:val="center"/>
              <w:rPr>
                <w:b/>
                <w:bCs/>
              </w:rPr>
            </w:pPr>
            <w:proofErr w:type="spellStart"/>
            <w:r w:rsidRPr="007F3CE2">
              <w:rPr>
                <w:b/>
                <w:bCs/>
              </w:rPr>
              <w:t>Стоимость</w:t>
            </w:r>
            <w:proofErr w:type="spellEnd"/>
            <w:r w:rsidRPr="007F3CE2">
              <w:rPr>
                <w:b/>
                <w:bCs/>
              </w:rPr>
              <w:t xml:space="preserve"> </w:t>
            </w:r>
            <w:proofErr w:type="spellStart"/>
            <w:r w:rsidRPr="007F3CE2">
              <w:rPr>
                <w:b/>
                <w:bCs/>
              </w:rPr>
              <w:t>без</w:t>
            </w:r>
            <w:proofErr w:type="spellEnd"/>
            <w:r w:rsidRPr="007F3CE2">
              <w:rPr>
                <w:b/>
                <w:bCs/>
              </w:rPr>
              <w:t xml:space="preserve"> НДС (</w:t>
            </w:r>
            <w:proofErr w:type="spellStart"/>
            <w:r w:rsidRPr="007F3CE2">
              <w:rPr>
                <w:b/>
                <w:bCs/>
              </w:rPr>
              <w:t>руб</w:t>
            </w:r>
            <w:proofErr w:type="spellEnd"/>
            <w:r w:rsidRPr="007F3CE2">
              <w:rPr>
                <w:b/>
                <w:bCs/>
              </w:rPr>
              <w:t>.)</w:t>
            </w:r>
          </w:p>
        </w:tc>
      </w:tr>
      <w:tr w:rsidR="004404D2" w:rsidRPr="007F3CE2" w14:paraId="6815F9FC" w14:textId="77777777" w:rsidTr="004404D2">
        <w:trPr>
          <w:trHeight w:val="375"/>
        </w:trPr>
        <w:tc>
          <w:tcPr>
            <w:tcW w:w="7655" w:type="dxa"/>
            <w:shd w:val="clear" w:color="auto" w:fill="auto"/>
            <w:vAlign w:val="center"/>
          </w:tcPr>
          <w:p w14:paraId="48754105" w14:textId="79855A38" w:rsidR="004404D2" w:rsidRPr="007F3CE2" w:rsidRDefault="004404D2" w:rsidP="004404D2">
            <w:pPr>
              <w:widowControl w:val="0"/>
              <w:rPr>
                <w:b/>
                <w:bCs/>
                <w:lang w:val="ru-RU"/>
              </w:rPr>
            </w:pPr>
            <w:proofErr w:type="spellStart"/>
            <w:r>
              <w:rPr>
                <w:b/>
                <w:color w:val="000000"/>
              </w:rPr>
              <w:t>Видеорегистратор</w:t>
            </w:r>
            <w:proofErr w:type="spellEnd"/>
            <w:r>
              <w:rPr>
                <w:b/>
                <w:color w:val="000000"/>
              </w:rPr>
              <w:t xml:space="preserve"> </w:t>
            </w:r>
            <w:r>
              <w:rPr>
                <w:b/>
                <w:color w:val="000000"/>
                <w:lang w:eastAsia="en-US"/>
              </w:rPr>
              <w:t xml:space="preserve">МАВР </w:t>
            </w:r>
            <w:proofErr w:type="spellStart"/>
            <w:r>
              <w:rPr>
                <w:b/>
                <w:color w:val="000000"/>
                <w:lang w:eastAsia="en-US"/>
              </w:rPr>
              <w:t>Юпитер</w:t>
            </w:r>
            <w:proofErr w:type="spellEnd"/>
            <w:r>
              <w:rPr>
                <w:b/>
                <w:color w:val="000000"/>
                <w:lang w:eastAsia="en-US"/>
              </w:rPr>
              <w:t xml:space="preserve"> 7410</w:t>
            </w:r>
          </w:p>
        </w:tc>
        <w:tc>
          <w:tcPr>
            <w:tcW w:w="1985" w:type="dxa"/>
            <w:vAlign w:val="bottom"/>
          </w:tcPr>
          <w:p w14:paraId="554C383A" w14:textId="77777777" w:rsidR="004404D2" w:rsidRPr="007F3CE2" w:rsidRDefault="004404D2" w:rsidP="004404D2">
            <w:pPr>
              <w:widowControl w:val="0"/>
              <w:jc w:val="center"/>
              <w:rPr>
                <w:b/>
                <w:bCs/>
              </w:rPr>
            </w:pPr>
          </w:p>
        </w:tc>
      </w:tr>
      <w:tr w:rsidR="004404D2" w:rsidRPr="007F3CE2" w14:paraId="61BC309A" w14:textId="77777777" w:rsidTr="004404D2">
        <w:trPr>
          <w:trHeight w:val="270"/>
        </w:trPr>
        <w:tc>
          <w:tcPr>
            <w:tcW w:w="7655" w:type="dxa"/>
            <w:shd w:val="clear" w:color="auto" w:fill="auto"/>
          </w:tcPr>
          <w:p w14:paraId="2E242E7C" w14:textId="0BE315CD" w:rsidR="004404D2" w:rsidRPr="007F3CE2" w:rsidRDefault="004404D2" w:rsidP="004404D2">
            <w:pPr>
              <w:widowControl w:val="0"/>
              <w:rPr>
                <w:b/>
                <w:bCs/>
              </w:rPr>
            </w:pPr>
            <w:proofErr w:type="spellStart"/>
            <w:r>
              <w:rPr>
                <w:color w:val="000000"/>
              </w:rPr>
              <w:t>Диагностика</w:t>
            </w:r>
            <w:proofErr w:type="spellEnd"/>
            <w:r>
              <w:rPr>
                <w:color w:val="000000"/>
              </w:rPr>
              <w:t xml:space="preserve"> </w:t>
            </w:r>
            <w:proofErr w:type="spellStart"/>
            <w:r>
              <w:rPr>
                <w:color w:val="000000"/>
              </w:rPr>
              <w:t>портативного</w:t>
            </w:r>
            <w:proofErr w:type="spellEnd"/>
            <w:r>
              <w:rPr>
                <w:color w:val="000000"/>
              </w:rPr>
              <w:t xml:space="preserve"> </w:t>
            </w:r>
            <w:proofErr w:type="spellStart"/>
            <w:r>
              <w:rPr>
                <w:color w:val="000000"/>
              </w:rPr>
              <w:t>носимого</w:t>
            </w:r>
            <w:proofErr w:type="spellEnd"/>
            <w:r>
              <w:rPr>
                <w:color w:val="000000"/>
              </w:rPr>
              <w:t xml:space="preserve"> </w:t>
            </w:r>
            <w:proofErr w:type="spellStart"/>
            <w:r>
              <w:rPr>
                <w:color w:val="000000"/>
              </w:rPr>
              <w:t>видеорегистратора</w:t>
            </w:r>
            <w:proofErr w:type="spellEnd"/>
            <w:r>
              <w:rPr>
                <w:color w:val="000000"/>
              </w:rPr>
              <w:t xml:space="preserve"> </w:t>
            </w:r>
          </w:p>
        </w:tc>
        <w:tc>
          <w:tcPr>
            <w:tcW w:w="1985" w:type="dxa"/>
            <w:vAlign w:val="bottom"/>
          </w:tcPr>
          <w:p w14:paraId="3D182124" w14:textId="77777777" w:rsidR="004404D2" w:rsidRPr="007F3CE2" w:rsidRDefault="004404D2" w:rsidP="004404D2">
            <w:pPr>
              <w:widowControl w:val="0"/>
              <w:jc w:val="center"/>
              <w:rPr>
                <w:b/>
                <w:bCs/>
              </w:rPr>
            </w:pPr>
          </w:p>
        </w:tc>
      </w:tr>
      <w:tr w:rsidR="004404D2" w:rsidRPr="004404D2" w14:paraId="4257B093" w14:textId="77777777" w:rsidTr="004404D2">
        <w:trPr>
          <w:trHeight w:val="255"/>
        </w:trPr>
        <w:tc>
          <w:tcPr>
            <w:tcW w:w="7655" w:type="dxa"/>
            <w:shd w:val="clear" w:color="auto" w:fill="auto"/>
          </w:tcPr>
          <w:p w14:paraId="0BA16B93" w14:textId="21C80BE7" w:rsidR="004404D2" w:rsidRPr="004404D2" w:rsidRDefault="004404D2" w:rsidP="004404D2">
            <w:pPr>
              <w:widowControl w:val="0"/>
              <w:rPr>
                <w:b/>
                <w:bCs/>
                <w:lang w:val="ru-RU"/>
              </w:rPr>
            </w:pPr>
            <w:r w:rsidRPr="004404D2">
              <w:rPr>
                <w:color w:val="000000"/>
                <w:lang w:val="ru-RU"/>
              </w:rPr>
              <w:t>Замена материнской платы (версия 1.3) без дисплея, совместимость с лицензионным ПО</w:t>
            </w:r>
          </w:p>
        </w:tc>
        <w:tc>
          <w:tcPr>
            <w:tcW w:w="1985" w:type="dxa"/>
            <w:vAlign w:val="bottom"/>
          </w:tcPr>
          <w:p w14:paraId="4AA8A1E5" w14:textId="77777777" w:rsidR="004404D2" w:rsidRPr="004404D2" w:rsidRDefault="004404D2" w:rsidP="004404D2">
            <w:pPr>
              <w:widowControl w:val="0"/>
              <w:jc w:val="center"/>
              <w:rPr>
                <w:b/>
                <w:bCs/>
                <w:lang w:val="ru-RU"/>
              </w:rPr>
            </w:pPr>
          </w:p>
        </w:tc>
      </w:tr>
      <w:tr w:rsidR="004404D2" w:rsidRPr="007F3CE2" w14:paraId="73BD7ADE" w14:textId="77777777" w:rsidTr="004404D2">
        <w:trPr>
          <w:trHeight w:val="255"/>
        </w:trPr>
        <w:tc>
          <w:tcPr>
            <w:tcW w:w="7655" w:type="dxa"/>
            <w:shd w:val="clear" w:color="auto" w:fill="auto"/>
          </w:tcPr>
          <w:p w14:paraId="391DBDD6" w14:textId="127D59C3" w:rsidR="004404D2" w:rsidRPr="007F3CE2" w:rsidRDefault="004404D2" w:rsidP="004404D2">
            <w:pPr>
              <w:widowControl w:val="0"/>
            </w:pPr>
            <w:proofErr w:type="spellStart"/>
            <w:r>
              <w:rPr>
                <w:color w:val="000000"/>
              </w:rPr>
              <w:t>Замена</w:t>
            </w:r>
            <w:proofErr w:type="spellEnd"/>
            <w:r>
              <w:rPr>
                <w:color w:val="000000"/>
              </w:rPr>
              <w:t xml:space="preserve"> </w:t>
            </w:r>
            <w:proofErr w:type="spellStart"/>
            <w:r>
              <w:rPr>
                <w:color w:val="000000"/>
              </w:rPr>
              <w:t>аккумуляторной</w:t>
            </w:r>
            <w:proofErr w:type="spellEnd"/>
            <w:r>
              <w:rPr>
                <w:color w:val="000000"/>
              </w:rPr>
              <w:t xml:space="preserve"> </w:t>
            </w:r>
            <w:proofErr w:type="spellStart"/>
            <w:r>
              <w:rPr>
                <w:color w:val="000000"/>
              </w:rPr>
              <w:t>батареи</w:t>
            </w:r>
            <w:proofErr w:type="spellEnd"/>
            <w:r>
              <w:rPr>
                <w:color w:val="000000"/>
              </w:rPr>
              <w:t xml:space="preserve"> </w:t>
            </w:r>
          </w:p>
        </w:tc>
        <w:tc>
          <w:tcPr>
            <w:tcW w:w="1985" w:type="dxa"/>
            <w:vAlign w:val="bottom"/>
          </w:tcPr>
          <w:p w14:paraId="45088AB1" w14:textId="2E9393FE" w:rsidR="004404D2" w:rsidRPr="007F3CE2" w:rsidRDefault="004404D2" w:rsidP="004404D2">
            <w:pPr>
              <w:widowControl w:val="0"/>
              <w:jc w:val="center"/>
            </w:pPr>
          </w:p>
        </w:tc>
      </w:tr>
      <w:tr w:rsidR="004404D2" w:rsidRPr="004404D2" w14:paraId="5A516281" w14:textId="77777777" w:rsidTr="004404D2">
        <w:trPr>
          <w:trHeight w:val="255"/>
        </w:trPr>
        <w:tc>
          <w:tcPr>
            <w:tcW w:w="7655" w:type="dxa"/>
            <w:shd w:val="clear" w:color="auto" w:fill="auto"/>
          </w:tcPr>
          <w:p w14:paraId="471F9D4B" w14:textId="6DE95432" w:rsidR="004404D2" w:rsidRPr="004404D2" w:rsidRDefault="004404D2" w:rsidP="004404D2">
            <w:pPr>
              <w:widowControl w:val="0"/>
              <w:rPr>
                <w:lang w:val="ru-RU"/>
              </w:rPr>
            </w:pPr>
            <w:r w:rsidRPr="004404D2">
              <w:rPr>
                <w:color w:val="000000"/>
                <w:lang w:val="ru-RU"/>
              </w:rPr>
              <w:t>Замена механической кнопки регистратора (резина/пластик)</w:t>
            </w:r>
          </w:p>
        </w:tc>
        <w:tc>
          <w:tcPr>
            <w:tcW w:w="1985" w:type="dxa"/>
            <w:vAlign w:val="bottom"/>
          </w:tcPr>
          <w:p w14:paraId="22E22FD2" w14:textId="3B5032A0" w:rsidR="004404D2" w:rsidRPr="004404D2" w:rsidRDefault="004404D2" w:rsidP="004404D2">
            <w:pPr>
              <w:widowControl w:val="0"/>
              <w:jc w:val="center"/>
              <w:rPr>
                <w:lang w:val="ru-RU"/>
              </w:rPr>
            </w:pPr>
          </w:p>
        </w:tc>
      </w:tr>
      <w:tr w:rsidR="004404D2" w:rsidRPr="004404D2" w14:paraId="238A064D" w14:textId="77777777" w:rsidTr="004404D2">
        <w:trPr>
          <w:trHeight w:val="255"/>
        </w:trPr>
        <w:tc>
          <w:tcPr>
            <w:tcW w:w="7655" w:type="dxa"/>
            <w:shd w:val="clear" w:color="auto" w:fill="auto"/>
          </w:tcPr>
          <w:p w14:paraId="7F3CD92F" w14:textId="2B4FF182" w:rsidR="004404D2" w:rsidRPr="004404D2" w:rsidRDefault="004404D2" w:rsidP="004404D2">
            <w:pPr>
              <w:widowControl w:val="0"/>
              <w:rPr>
                <w:lang w:val="ru-RU"/>
              </w:rPr>
            </w:pPr>
            <w:r w:rsidRPr="004404D2">
              <w:rPr>
                <w:color w:val="000000"/>
                <w:lang w:val="ru-RU"/>
              </w:rPr>
              <w:t>Замена корпуса лицевой панели в сборе</w:t>
            </w:r>
          </w:p>
        </w:tc>
        <w:tc>
          <w:tcPr>
            <w:tcW w:w="1985" w:type="dxa"/>
            <w:vAlign w:val="bottom"/>
          </w:tcPr>
          <w:p w14:paraId="5C64D69C" w14:textId="026CCDED" w:rsidR="004404D2" w:rsidRPr="004404D2" w:rsidRDefault="004404D2" w:rsidP="004404D2">
            <w:pPr>
              <w:widowControl w:val="0"/>
              <w:jc w:val="center"/>
              <w:rPr>
                <w:lang w:val="ru-RU"/>
              </w:rPr>
            </w:pPr>
          </w:p>
        </w:tc>
      </w:tr>
      <w:tr w:rsidR="004404D2" w:rsidRPr="007F3CE2" w14:paraId="28D81378" w14:textId="77777777" w:rsidTr="004404D2">
        <w:trPr>
          <w:trHeight w:val="255"/>
        </w:trPr>
        <w:tc>
          <w:tcPr>
            <w:tcW w:w="7655" w:type="dxa"/>
            <w:shd w:val="clear" w:color="auto" w:fill="auto"/>
          </w:tcPr>
          <w:p w14:paraId="01207378" w14:textId="34F0DF12" w:rsidR="004404D2" w:rsidRPr="007F3CE2" w:rsidRDefault="004404D2" w:rsidP="004404D2">
            <w:pPr>
              <w:widowControl w:val="0"/>
            </w:pPr>
            <w:proofErr w:type="spellStart"/>
            <w:r>
              <w:rPr>
                <w:color w:val="000000"/>
              </w:rPr>
              <w:t>Установка</w:t>
            </w:r>
            <w:proofErr w:type="spellEnd"/>
            <w:r>
              <w:rPr>
                <w:color w:val="000000"/>
              </w:rPr>
              <w:t xml:space="preserve"> </w:t>
            </w:r>
            <w:proofErr w:type="spellStart"/>
            <w:r>
              <w:rPr>
                <w:color w:val="000000"/>
              </w:rPr>
              <w:t>заглушек</w:t>
            </w:r>
            <w:proofErr w:type="spellEnd"/>
            <w:r>
              <w:rPr>
                <w:color w:val="000000"/>
              </w:rPr>
              <w:t xml:space="preserve"> </w:t>
            </w:r>
            <w:proofErr w:type="spellStart"/>
            <w:r>
              <w:rPr>
                <w:color w:val="000000"/>
              </w:rPr>
              <w:t>корпуса</w:t>
            </w:r>
            <w:proofErr w:type="spellEnd"/>
          </w:p>
        </w:tc>
        <w:tc>
          <w:tcPr>
            <w:tcW w:w="1985" w:type="dxa"/>
            <w:vAlign w:val="bottom"/>
          </w:tcPr>
          <w:p w14:paraId="54FA7E9C" w14:textId="50E49118" w:rsidR="004404D2" w:rsidRPr="007F3CE2" w:rsidRDefault="004404D2" w:rsidP="004404D2">
            <w:pPr>
              <w:widowControl w:val="0"/>
              <w:jc w:val="center"/>
            </w:pPr>
          </w:p>
        </w:tc>
      </w:tr>
      <w:tr w:rsidR="004404D2" w:rsidRPr="007F3CE2" w14:paraId="1D4522BC" w14:textId="77777777" w:rsidTr="004404D2">
        <w:trPr>
          <w:trHeight w:val="255"/>
        </w:trPr>
        <w:tc>
          <w:tcPr>
            <w:tcW w:w="7655" w:type="dxa"/>
            <w:shd w:val="clear" w:color="auto" w:fill="auto"/>
          </w:tcPr>
          <w:p w14:paraId="046FBE03" w14:textId="17AA7D06" w:rsidR="004404D2" w:rsidRPr="007F3CE2" w:rsidRDefault="004404D2" w:rsidP="004404D2">
            <w:pPr>
              <w:widowControl w:val="0"/>
              <w:rPr>
                <w:lang w:val="ru-RU"/>
              </w:rPr>
            </w:pPr>
            <w:proofErr w:type="spellStart"/>
            <w:r>
              <w:rPr>
                <w:color w:val="000000"/>
              </w:rPr>
              <w:t>Замена</w:t>
            </w:r>
            <w:proofErr w:type="spellEnd"/>
            <w:r>
              <w:rPr>
                <w:color w:val="000000"/>
              </w:rPr>
              <w:t xml:space="preserve"> </w:t>
            </w:r>
            <w:proofErr w:type="spellStart"/>
            <w:r>
              <w:rPr>
                <w:color w:val="000000"/>
              </w:rPr>
              <w:t>разъем</w:t>
            </w:r>
            <w:proofErr w:type="spellEnd"/>
            <w:r>
              <w:rPr>
                <w:color w:val="000000"/>
              </w:rPr>
              <w:t xml:space="preserve"> GPS</w:t>
            </w:r>
          </w:p>
        </w:tc>
        <w:tc>
          <w:tcPr>
            <w:tcW w:w="1985" w:type="dxa"/>
            <w:vAlign w:val="bottom"/>
          </w:tcPr>
          <w:p w14:paraId="4DD91D48" w14:textId="53F79232" w:rsidR="004404D2" w:rsidRPr="007F3CE2" w:rsidRDefault="004404D2" w:rsidP="004404D2">
            <w:pPr>
              <w:widowControl w:val="0"/>
              <w:jc w:val="center"/>
            </w:pPr>
          </w:p>
        </w:tc>
      </w:tr>
      <w:tr w:rsidR="004404D2" w:rsidRPr="007F3CE2" w14:paraId="3A0468CE" w14:textId="77777777" w:rsidTr="004404D2">
        <w:trPr>
          <w:trHeight w:val="255"/>
        </w:trPr>
        <w:tc>
          <w:tcPr>
            <w:tcW w:w="7655" w:type="dxa"/>
            <w:shd w:val="clear" w:color="auto" w:fill="auto"/>
          </w:tcPr>
          <w:p w14:paraId="00523608" w14:textId="028B0D99" w:rsidR="004404D2" w:rsidRPr="007F3CE2" w:rsidRDefault="004404D2" w:rsidP="004404D2">
            <w:pPr>
              <w:widowControl w:val="0"/>
              <w:rPr>
                <w:b/>
                <w:bCs/>
              </w:rPr>
            </w:pPr>
            <w:proofErr w:type="spellStart"/>
            <w:r>
              <w:rPr>
                <w:color w:val="000000"/>
              </w:rPr>
              <w:t>Замена</w:t>
            </w:r>
            <w:proofErr w:type="spellEnd"/>
            <w:r>
              <w:rPr>
                <w:color w:val="000000"/>
              </w:rPr>
              <w:t xml:space="preserve"> </w:t>
            </w:r>
            <w:proofErr w:type="spellStart"/>
            <w:r>
              <w:rPr>
                <w:color w:val="000000"/>
              </w:rPr>
              <w:t>шлейфа</w:t>
            </w:r>
            <w:proofErr w:type="spellEnd"/>
            <w:r>
              <w:rPr>
                <w:color w:val="000000"/>
              </w:rPr>
              <w:t xml:space="preserve"> (</w:t>
            </w:r>
            <w:proofErr w:type="spellStart"/>
            <w:r>
              <w:rPr>
                <w:color w:val="000000"/>
              </w:rPr>
              <w:t>верхнего</w:t>
            </w:r>
            <w:proofErr w:type="spellEnd"/>
            <w:r>
              <w:rPr>
                <w:color w:val="000000"/>
              </w:rPr>
              <w:t>/</w:t>
            </w:r>
            <w:proofErr w:type="spellStart"/>
            <w:r>
              <w:rPr>
                <w:color w:val="000000"/>
              </w:rPr>
              <w:t>нижнего</w:t>
            </w:r>
            <w:proofErr w:type="spellEnd"/>
            <w:r>
              <w:rPr>
                <w:color w:val="000000"/>
              </w:rPr>
              <w:t>)</w:t>
            </w:r>
          </w:p>
        </w:tc>
        <w:tc>
          <w:tcPr>
            <w:tcW w:w="1985" w:type="dxa"/>
            <w:vAlign w:val="bottom"/>
          </w:tcPr>
          <w:p w14:paraId="6CEF7911" w14:textId="18866F31" w:rsidR="004404D2" w:rsidRPr="007F3CE2" w:rsidRDefault="004404D2" w:rsidP="004404D2">
            <w:pPr>
              <w:widowControl w:val="0"/>
              <w:jc w:val="center"/>
              <w:rPr>
                <w:b/>
                <w:bCs/>
              </w:rPr>
            </w:pPr>
          </w:p>
        </w:tc>
      </w:tr>
      <w:tr w:rsidR="004404D2" w:rsidRPr="007F3CE2" w14:paraId="15999CE3" w14:textId="77777777" w:rsidTr="004404D2">
        <w:trPr>
          <w:trHeight w:val="255"/>
        </w:trPr>
        <w:tc>
          <w:tcPr>
            <w:tcW w:w="7655" w:type="dxa"/>
            <w:shd w:val="clear" w:color="auto" w:fill="auto"/>
          </w:tcPr>
          <w:p w14:paraId="563570CA" w14:textId="2B9565D3" w:rsidR="004404D2" w:rsidRPr="007F3CE2" w:rsidRDefault="004404D2" w:rsidP="004404D2">
            <w:pPr>
              <w:widowControl w:val="0"/>
            </w:pPr>
            <w:proofErr w:type="spellStart"/>
            <w:r>
              <w:rPr>
                <w:color w:val="000000"/>
              </w:rPr>
              <w:t>Пайка</w:t>
            </w:r>
            <w:proofErr w:type="spellEnd"/>
            <w:r>
              <w:rPr>
                <w:color w:val="000000"/>
              </w:rPr>
              <w:t xml:space="preserve"> </w:t>
            </w:r>
            <w:proofErr w:type="spellStart"/>
            <w:r>
              <w:rPr>
                <w:color w:val="000000"/>
              </w:rPr>
              <w:t>разъема</w:t>
            </w:r>
            <w:proofErr w:type="spellEnd"/>
          </w:p>
        </w:tc>
        <w:tc>
          <w:tcPr>
            <w:tcW w:w="1985" w:type="dxa"/>
            <w:vAlign w:val="bottom"/>
          </w:tcPr>
          <w:p w14:paraId="5B34D9EF" w14:textId="5C60DD32" w:rsidR="004404D2" w:rsidRPr="007F3CE2" w:rsidRDefault="004404D2" w:rsidP="004404D2">
            <w:pPr>
              <w:widowControl w:val="0"/>
              <w:jc w:val="center"/>
              <w:rPr>
                <w:lang w:val="ru-RU"/>
              </w:rPr>
            </w:pPr>
          </w:p>
        </w:tc>
      </w:tr>
      <w:tr w:rsidR="004404D2" w:rsidRPr="007F3CE2" w14:paraId="6549B8FF" w14:textId="77777777" w:rsidTr="004404D2">
        <w:trPr>
          <w:trHeight w:val="255"/>
        </w:trPr>
        <w:tc>
          <w:tcPr>
            <w:tcW w:w="7655" w:type="dxa"/>
            <w:shd w:val="clear" w:color="auto" w:fill="auto"/>
          </w:tcPr>
          <w:p w14:paraId="41247BFE" w14:textId="1D700ED2" w:rsidR="004404D2" w:rsidRPr="007F3CE2" w:rsidRDefault="004404D2" w:rsidP="004404D2">
            <w:pPr>
              <w:widowControl w:val="0"/>
            </w:pPr>
            <w:proofErr w:type="spellStart"/>
            <w:r>
              <w:rPr>
                <w:color w:val="000000"/>
              </w:rPr>
              <w:t>Замена</w:t>
            </w:r>
            <w:proofErr w:type="spellEnd"/>
            <w:r>
              <w:rPr>
                <w:color w:val="000000"/>
              </w:rPr>
              <w:t xml:space="preserve"> </w:t>
            </w:r>
            <w:proofErr w:type="spellStart"/>
            <w:r>
              <w:rPr>
                <w:color w:val="000000"/>
              </w:rPr>
              <w:t>светодиода</w:t>
            </w:r>
            <w:proofErr w:type="spellEnd"/>
          </w:p>
        </w:tc>
        <w:tc>
          <w:tcPr>
            <w:tcW w:w="1985" w:type="dxa"/>
            <w:vAlign w:val="bottom"/>
          </w:tcPr>
          <w:p w14:paraId="2FB59CB6" w14:textId="67387832" w:rsidR="004404D2" w:rsidRPr="007F3CE2" w:rsidRDefault="004404D2" w:rsidP="004404D2">
            <w:pPr>
              <w:widowControl w:val="0"/>
              <w:jc w:val="center"/>
            </w:pPr>
          </w:p>
        </w:tc>
      </w:tr>
      <w:tr w:rsidR="004404D2" w:rsidRPr="007F3CE2" w14:paraId="4C795C16" w14:textId="77777777" w:rsidTr="004404D2">
        <w:trPr>
          <w:trHeight w:val="255"/>
        </w:trPr>
        <w:tc>
          <w:tcPr>
            <w:tcW w:w="7655" w:type="dxa"/>
            <w:shd w:val="clear" w:color="auto" w:fill="auto"/>
          </w:tcPr>
          <w:p w14:paraId="584B0865" w14:textId="6EF55D7C" w:rsidR="004404D2" w:rsidRPr="007F3CE2" w:rsidRDefault="004404D2" w:rsidP="004404D2">
            <w:pPr>
              <w:widowControl w:val="0"/>
            </w:pPr>
            <w:proofErr w:type="spellStart"/>
            <w:r>
              <w:rPr>
                <w:color w:val="000000"/>
              </w:rPr>
              <w:t>Замена</w:t>
            </w:r>
            <w:proofErr w:type="spellEnd"/>
            <w:r>
              <w:rPr>
                <w:color w:val="000000"/>
              </w:rPr>
              <w:t xml:space="preserve"> </w:t>
            </w:r>
            <w:proofErr w:type="spellStart"/>
            <w:r>
              <w:rPr>
                <w:color w:val="000000"/>
              </w:rPr>
              <w:t>Микрофона</w:t>
            </w:r>
            <w:proofErr w:type="spellEnd"/>
          </w:p>
        </w:tc>
        <w:tc>
          <w:tcPr>
            <w:tcW w:w="1985" w:type="dxa"/>
            <w:vAlign w:val="bottom"/>
          </w:tcPr>
          <w:p w14:paraId="518DEAE6" w14:textId="3AA005D6" w:rsidR="004404D2" w:rsidRPr="007F3CE2" w:rsidRDefault="004404D2" w:rsidP="004404D2">
            <w:pPr>
              <w:widowControl w:val="0"/>
              <w:jc w:val="center"/>
            </w:pPr>
          </w:p>
        </w:tc>
      </w:tr>
      <w:tr w:rsidR="004404D2" w:rsidRPr="00163CAF" w14:paraId="14861C19" w14:textId="77777777" w:rsidTr="004404D2">
        <w:trPr>
          <w:trHeight w:val="255"/>
        </w:trPr>
        <w:tc>
          <w:tcPr>
            <w:tcW w:w="7655" w:type="dxa"/>
            <w:shd w:val="clear" w:color="auto" w:fill="auto"/>
          </w:tcPr>
          <w:p w14:paraId="66CE8C5C" w14:textId="56105E06" w:rsidR="004404D2" w:rsidRPr="007F3CE2" w:rsidRDefault="004404D2" w:rsidP="004404D2">
            <w:pPr>
              <w:widowControl w:val="0"/>
              <w:rPr>
                <w:b/>
                <w:bCs/>
                <w:lang w:val="ru-RU"/>
              </w:rPr>
            </w:pPr>
            <w:proofErr w:type="spellStart"/>
            <w:r>
              <w:rPr>
                <w:color w:val="000000"/>
              </w:rPr>
              <w:t>Замена</w:t>
            </w:r>
            <w:proofErr w:type="spellEnd"/>
            <w:r>
              <w:rPr>
                <w:color w:val="000000"/>
              </w:rPr>
              <w:t xml:space="preserve"> </w:t>
            </w:r>
            <w:proofErr w:type="spellStart"/>
            <w:r>
              <w:rPr>
                <w:color w:val="000000"/>
              </w:rPr>
              <w:t>динамика</w:t>
            </w:r>
            <w:proofErr w:type="spellEnd"/>
          </w:p>
        </w:tc>
        <w:tc>
          <w:tcPr>
            <w:tcW w:w="1985" w:type="dxa"/>
            <w:vAlign w:val="bottom"/>
          </w:tcPr>
          <w:p w14:paraId="1CEB937E" w14:textId="317E4134" w:rsidR="004404D2" w:rsidRPr="007F3CE2" w:rsidRDefault="004404D2" w:rsidP="004404D2">
            <w:pPr>
              <w:widowControl w:val="0"/>
              <w:jc w:val="center"/>
              <w:rPr>
                <w:b/>
                <w:bCs/>
                <w:lang w:val="ru-RU"/>
              </w:rPr>
            </w:pPr>
          </w:p>
        </w:tc>
      </w:tr>
      <w:tr w:rsidR="004404D2" w:rsidRPr="007F3CE2" w14:paraId="5C2D1DAD" w14:textId="77777777" w:rsidTr="004404D2">
        <w:trPr>
          <w:trHeight w:val="255"/>
        </w:trPr>
        <w:tc>
          <w:tcPr>
            <w:tcW w:w="7655" w:type="dxa"/>
            <w:shd w:val="clear" w:color="auto" w:fill="auto"/>
          </w:tcPr>
          <w:p w14:paraId="4446C6DC" w14:textId="4CF3EF4F" w:rsidR="004404D2" w:rsidRPr="007F3CE2" w:rsidRDefault="004404D2" w:rsidP="004404D2">
            <w:pPr>
              <w:widowControl w:val="0"/>
              <w:rPr>
                <w:lang w:val="en-US"/>
              </w:rPr>
            </w:pPr>
            <w:proofErr w:type="spellStart"/>
            <w:r>
              <w:rPr>
                <w:color w:val="000000"/>
              </w:rPr>
              <w:t>Разборка</w:t>
            </w:r>
            <w:proofErr w:type="spellEnd"/>
            <w:r>
              <w:rPr>
                <w:color w:val="000000"/>
              </w:rPr>
              <w:t>/</w:t>
            </w:r>
            <w:proofErr w:type="spellStart"/>
            <w:r>
              <w:rPr>
                <w:color w:val="000000"/>
              </w:rPr>
              <w:t>сборка</w:t>
            </w:r>
            <w:proofErr w:type="spellEnd"/>
            <w:r>
              <w:rPr>
                <w:color w:val="000000"/>
              </w:rPr>
              <w:t xml:space="preserve"> </w:t>
            </w:r>
            <w:proofErr w:type="spellStart"/>
            <w:r>
              <w:rPr>
                <w:color w:val="000000"/>
              </w:rPr>
              <w:t>устройства</w:t>
            </w:r>
            <w:proofErr w:type="spellEnd"/>
          </w:p>
        </w:tc>
        <w:tc>
          <w:tcPr>
            <w:tcW w:w="1985" w:type="dxa"/>
            <w:vAlign w:val="bottom"/>
          </w:tcPr>
          <w:p w14:paraId="6A47B665" w14:textId="28A3F4D5" w:rsidR="004404D2" w:rsidRPr="007F3CE2" w:rsidRDefault="004404D2" w:rsidP="004404D2">
            <w:pPr>
              <w:widowControl w:val="0"/>
              <w:jc w:val="center"/>
              <w:rPr>
                <w:lang w:val="ru-RU"/>
              </w:rPr>
            </w:pPr>
          </w:p>
        </w:tc>
      </w:tr>
      <w:tr w:rsidR="004404D2" w:rsidRPr="004404D2" w14:paraId="286628C6" w14:textId="77777777" w:rsidTr="004404D2">
        <w:trPr>
          <w:trHeight w:val="255"/>
        </w:trPr>
        <w:tc>
          <w:tcPr>
            <w:tcW w:w="7655" w:type="dxa"/>
            <w:shd w:val="clear" w:color="auto" w:fill="auto"/>
          </w:tcPr>
          <w:p w14:paraId="49D85FA5" w14:textId="45308F74" w:rsidR="004404D2" w:rsidRPr="007F3CE2" w:rsidRDefault="004404D2" w:rsidP="004404D2">
            <w:pPr>
              <w:widowControl w:val="0"/>
              <w:rPr>
                <w:lang w:val="ru-RU"/>
              </w:rPr>
            </w:pPr>
            <w:r w:rsidRPr="004404D2">
              <w:rPr>
                <w:b/>
                <w:color w:val="000000"/>
                <w:lang w:val="ru-RU" w:eastAsia="en-US"/>
              </w:rPr>
              <w:t>Терминал зарядки и выгрузки данных Юпитер 7436</w:t>
            </w:r>
          </w:p>
        </w:tc>
        <w:tc>
          <w:tcPr>
            <w:tcW w:w="1985" w:type="dxa"/>
            <w:vAlign w:val="bottom"/>
          </w:tcPr>
          <w:p w14:paraId="0CDA2911" w14:textId="1DD76DA4" w:rsidR="004404D2" w:rsidRPr="004404D2" w:rsidRDefault="004404D2" w:rsidP="004404D2">
            <w:pPr>
              <w:widowControl w:val="0"/>
              <w:jc w:val="center"/>
              <w:rPr>
                <w:lang w:val="ru-RU"/>
              </w:rPr>
            </w:pPr>
          </w:p>
        </w:tc>
      </w:tr>
      <w:tr w:rsidR="004404D2" w:rsidRPr="007F3CE2" w14:paraId="2BD8A604" w14:textId="77777777" w:rsidTr="004404D2">
        <w:trPr>
          <w:trHeight w:val="375"/>
        </w:trPr>
        <w:tc>
          <w:tcPr>
            <w:tcW w:w="7655" w:type="dxa"/>
            <w:shd w:val="clear" w:color="auto" w:fill="auto"/>
          </w:tcPr>
          <w:p w14:paraId="72370539" w14:textId="72FC223D" w:rsidR="004404D2" w:rsidRPr="007F3CE2" w:rsidRDefault="004404D2" w:rsidP="004404D2">
            <w:pPr>
              <w:widowControl w:val="0"/>
              <w:rPr>
                <w:b/>
                <w:bCs/>
              </w:rPr>
            </w:pPr>
            <w:proofErr w:type="spellStart"/>
            <w:r>
              <w:rPr>
                <w:color w:val="000000"/>
              </w:rPr>
              <w:t>Замена</w:t>
            </w:r>
            <w:proofErr w:type="spellEnd"/>
            <w:r>
              <w:rPr>
                <w:color w:val="000000"/>
              </w:rPr>
              <w:t xml:space="preserve"> </w:t>
            </w:r>
            <w:proofErr w:type="spellStart"/>
            <w:r>
              <w:rPr>
                <w:color w:val="000000"/>
              </w:rPr>
              <w:t>док</w:t>
            </w:r>
            <w:proofErr w:type="spellEnd"/>
            <w:r>
              <w:rPr>
                <w:color w:val="000000"/>
              </w:rPr>
              <w:t xml:space="preserve"> </w:t>
            </w:r>
            <w:proofErr w:type="spellStart"/>
            <w:r>
              <w:rPr>
                <w:color w:val="000000"/>
              </w:rPr>
              <w:t>станций</w:t>
            </w:r>
            <w:proofErr w:type="spellEnd"/>
          </w:p>
        </w:tc>
        <w:tc>
          <w:tcPr>
            <w:tcW w:w="1985" w:type="dxa"/>
            <w:vAlign w:val="bottom"/>
          </w:tcPr>
          <w:p w14:paraId="43D05EFB" w14:textId="01A55A8B" w:rsidR="004404D2" w:rsidRPr="007F3CE2" w:rsidRDefault="004404D2" w:rsidP="004404D2">
            <w:pPr>
              <w:widowControl w:val="0"/>
              <w:jc w:val="center"/>
            </w:pPr>
          </w:p>
        </w:tc>
      </w:tr>
      <w:tr w:rsidR="004404D2" w:rsidRPr="004404D2" w14:paraId="2BCC950D" w14:textId="77777777" w:rsidTr="004404D2">
        <w:trPr>
          <w:trHeight w:val="270"/>
        </w:trPr>
        <w:tc>
          <w:tcPr>
            <w:tcW w:w="7655" w:type="dxa"/>
            <w:shd w:val="clear" w:color="auto" w:fill="auto"/>
          </w:tcPr>
          <w:p w14:paraId="3165B155" w14:textId="4DBA7AD7" w:rsidR="004404D2" w:rsidRPr="004404D2" w:rsidRDefault="004404D2" w:rsidP="004404D2">
            <w:pPr>
              <w:widowControl w:val="0"/>
              <w:rPr>
                <w:b/>
                <w:bCs/>
                <w:lang w:val="ru-RU"/>
              </w:rPr>
            </w:pPr>
            <w:r w:rsidRPr="004404D2">
              <w:rPr>
                <w:color w:val="000000"/>
                <w:lang w:val="ru-RU"/>
              </w:rPr>
              <w:t xml:space="preserve">Замена </w:t>
            </w:r>
            <w:r>
              <w:rPr>
                <w:color w:val="000000"/>
              </w:rPr>
              <w:t>USB</w:t>
            </w:r>
            <w:r w:rsidRPr="004404D2">
              <w:rPr>
                <w:color w:val="000000"/>
                <w:lang w:val="ru-RU"/>
              </w:rPr>
              <w:t xml:space="preserve"> </w:t>
            </w:r>
            <w:r>
              <w:rPr>
                <w:color w:val="000000"/>
              </w:rPr>
              <w:t>HUB</w:t>
            </w:r>
            <w:r w:rsidRPr="004404D2">
              <w:rPr>
                <w:color w:val="000000"/>
                <w:lang w:val="ru-RU"/>
              </w:rPr>
              <w:t xml:space="preserve"> с настройкой портов </w:t>
            </w:r>
          </w:p>
        </w:tc>
        <w:tc>
          <w:tcPr>
            <w:tcW w:w="1985" w:type="dxa"/>
            <w:vAlign w:val="bottom"/>
          </w:tcPr>
          <w:p w14:paraId="2550E777" w14:textId="3F8F418A" w:rsidR="004404D2" w:rsidRPr="004404D2" w:rsidRDefault="004404D2" w:rsidP="004404D2">
            <w:pPr>
              <w:widowControl w:val="0"/>
              <w:jc w:val="center"/>
              <w:rPr>
                <w:lang w:val="ru-RU"/>
              </w:rPr>
            </w:pPr>
          </w:p>
        </w:tc>
      </w:tr>
      <w:tr w:rsidR="004404D2" w:rsidRPr="004404D2" w14:paraId="0167505F" w14:textId="77777777" w:rsidTr="004404D2">
        <w:trPr>
          <w:trHeight w:val="270"/>
        </w:trPr>
        <w:tc>
          <w:tcPr>
            <w:tcW w:w="7655" w:type="dxa"/>
            <w:shd w:val="clear" w:color="auto" w:fill="auto"/>
          </w:tcPr>
          <w:p w14:paraId="627EDEE0" w14:textId="06076D8A" w:rsidR="004404D2" w:rsidRPr="004404D2" w:rsidRDefault="004404D2" w:rsidP="004404D2">
            <w:pPr>
              <w:widowControl w:val="0"/>
              <w:rPr>
                <w:b/>
                <w:bCs/>
                <w:lang w:val="ru-RU"/>
              </w:rPr>
            </w:pPr>
            <w:r w:rsidRPr="004404D2">
              <w:rPr>
                <w:color w:val="000000"/>
                <w:lang w:val="ru-RU"/>
              </w:rPr>
              <w:t>Замена Соединительного кабеля «пружинка» терминала зарядки, архивирования и хранения данных</w:t>
            </w:r>
          </w:p>
        </w:tc>
        <w:tc>
          <w:tcPr>
            <w:tcW w:w="1985" w:type="dxa"/>
            <w:vAlign w:val="bottom"/>
          </w:tcPr>
          <w:p w14:paraId="38391855" w14:textId="75D22A11" w:rsidR="004404D2" w:rsidRPr="004404D2" w:rsidRDefault="004404D2" w:rsidP="004404D2">
            <w:pPr>
              <w:widowControl w:val="0"/>
              <w:jc w:val="center"/>
              <w:rPr>
                <w:lang w:val="ru-RU"/>
              </w:rPr>
            </w:pPr>
          </w:p>
        </w:tc>
      </w:tr>
      <w:tr w:rsidR="004404D2" w:rsidRPr="004404D2" w14:paraId="5CE87544" w14:textId="77777777" w:rsidTr="004404D2">
        <w:trPr>
          <w:trHeight w:val="270"/>
        </w:trPr>
        <w:tc>
          <w:tcPr>
            <w:tcW w:w="7655" w:type="dxa"/>
            <w:shd w:val="clear" w:color="auto" w:fill="auto"/>
          </w:tcPr>
          <w:p w14:paraId="7382F7AB" w14:textId="6601FC08" w:rsidR="004404D2" w:rsidRPr="004404D2" w:rsidRDefault="004404D2" w:rsidP="004404D2">
            <w:pPr>
              <w:widowControl w:val="0"/>
              <w:rPr>
                <w:lang w:val="ru-RU"/>
              </w:rPr>
            </w:pPr>
            <w:r w:rsidRPr="004404D2">
              <w:rPr>
                <w:color w:val="000000"/>
                <w:lang w:val="ru-RU"/>
              </w:rPr>
              <w:t>Замена Системы охлаждения терминала зарядки, архивирования и хранения данных</w:t>
            </w:r>
          </w:p>
        </w:tc>
        <w:tc>
          <w:tcPr>
            <w:tcW w:w="1985" w:type="dxa"/>
            <w:vAlign w:val="bottom"/>
          </w:tcPr>
          <w:p w14:paraId="02644CF1" w14:textId="7B9AB89E" w:rsidR="004404D2" w:rsidRPr="007F3CE2" w:rsidRDefault="004404D2" w:rsidP="004404D2">
            <w:pPr>
              <w:widowControl w:val="0"/>
              <w:jc w:val="center"/>
              <w:rPr>
                <w:lang w:val="ru-RU"/>
              </w:rPr>
            </w:pPr>
          </w:p>
        </w:tc>
      </w:tr>
      <w:tr w:rsidR="004404D2" w:rsidRPr="004404D2" w14:paraId="5AE6C356" w14:textId="77777777" w:rsidTr="004404D2">
        <w:trPr>
          <w:trHeight w:val="270"/>
        </w:trPr>
        <w:tc>
          <w:tcPr>
            <w:tcW w:w="7655" w:type="dxa"/>
            <w:shd w:val="clear" w:color="auto" w:fill="auto"/>
          </w:tcPr>
          <w:p w14:paraId="5CE7A8FD" w14:textId="752EA1E2" w:rsidR="004404D2" w:rsidRPr="004404D2" w:rsidRDefault="004404D2" w:rsidP="004404D2">
            <w:pPr>
              <w:widowControl w:val="0"/>
              <w:rPr>
                <w:lang w:val="ru-RU"/>
              </w:rPr>
            </w:pPr>
            <w:r w:rsidRPr="004404D2">
              <w:rPr>
                <w:color w:val="000000"/>
                <w:lang w:val="ru-RU"/>
              </w:rPr>
              <w:t>Замена Контроллера питания и передачи данных</w:t>
            </w:r>
          </w:p>
        </w:tc>
        <w:tc>
          <w:tcPr>
            <w:tcW w:w="1985" w:type="dxa"/>
            <w:vAlign w:val="bottom"/>
          </w:tcPr>
          <w:p w14:paraId="3E4AE959" w14:textId="794BC1AF" w:rsidR="004404D2" w:rsidRPr="004404D2" w:rsidRDefault="004404D2" w:rsidP="004404D2">
            <w:pPr>
              <w:widowControl w:val="0"/>
              <w:jc w:val="center"/>
              <w:rPr>
                <w:lang w:val="ru-RU"/>
              </w:rPr>
            </w:pPr>
          </w:p>
        </w:tc>
      </w:tr>
      <w:tr w:rsidR="004404D2" w:rsidRPr="007F3CE2" w14:paraId="258B3534" w14:textId="77777777" w:rsidTr="004404D2">
        <w:trPr>
          <w:trHeight w:val="255"/>
        </w:trPr>
        <w:tc>
          <w:tcPr>
            <w:tcW w:w="7655" w:type="dxa"/>
            <w:shd w:val="clear" w:color="auto" w:fill="auto"/>
          </w:tcPr>
          <w:p w14:paraId="61E0A96F" w14:textId="19055949" w:rsidR="004404D2" w:rsidRPr="007F3CE2" w:rsidRDefault="004404D2" w:rsidP="004404D2">
            <w:pPr>
              <w:widowControl w:val="0"/>
              <w:rPr>
                <w:b/>
                <w:bCs/>
              </w:rPr>
            </w:pPr>
            <w:proofErr w:type="spellStart"/>
            <w:r>
              <w:rPr>
                <w:color w:val="000000"/>
              </w:rPr>
              <w:t>Сборка</w:t>
            </w:r>
            <w:proofErr w:type="spellEnd"/>
            <w:r>
              <w:rPr>
                <w:color w:val="000000"/>
              </w:rPr>
              <w:t>/</w:t>
            </w:r>
            <w:proofErr w:type="spellStart"/>
            <w:r>
              <w:rPr>
                <w:color w:val="000000"/>
              </w:rPr>
              <w:t>разборка</w:t>
            </w:r>
            <w:proofErr w:type="spellEnd"/>
            <w:r>
              <w:rPr>
                <w:color w:val="000000"/>
              </w:rPr>
              <w:t xml:space="preserve">, </w:t>
            </w:r>
            <w:proofErr w:type="spellStart"/>
            <w:r>
              <w:rPr>
                <w:color w:val="000000"/>
              </w:rPr>
              <w:t>чистка</w:t>
            </w:r>
            <w:proofErr w:type="spellEnd"/>
            <w:r>
              <w:rPr>
                <w:color w:val="000000"/>
              </w:rPr>
              <w:t xml:space="preserve"> </w:t>
            </w:r>
            <w:proofErr w:type="spellStart"/>
            <w:r>
              <w:rPr>
                <w:color w:val="000000"/>
              </w:rPr>
              <w:t>терминала</w:t>
            </w:r>
            <w:proofErr w:type="spellEnd"/>
          </w:p>
        </w:tc>
        <w:tc>
          <w:tcPr>
            <w:tcW w:w="1985" w:type="dxa"/>
            <w:vAlign w:val="bottom"/>
          </w:tcPr>
          <w:p w14:paraId="02D0F672" w14:textId="442C6DF8" w:rsidR="004404D2" w:rsidRPr="007F3CE2" w:rsidRDefault="004404D2" w:rsidP="004404D2">
            <w:pPr>
              <w:widowControl w:val="0"/>
              <w:jc w:val="center"/>
            </w:pPr>
          </w:p>
        </w:tc>
      </w:tr>
      <w:tr w:rsidR="004404D2" w:rsidRPr="007F3CE2" w14:paraId="7F956D13" w14:textId="77777777" w:rsidTr="004404D2">
        <w:trPr>
          <w:trHeight w:val="285"/>
        </w:trPr>
        <w:tc>
          <w:tcPr>
            <w:tcW w:w="7655" w:type="dxa"/>
            <w:shd w:val="clear" w:color="auto" w:fill="auto"/>
          </w:tcPr>
          <w:p w14:paraId="6884D1CD" w14:textId="7D3EF47F" w:rsidR="004404D2" w:rsidRPr="007F3CE2" w:rsidRDefault="004404D2" w:rsidP="004404D2">
            <w:pPr>
              <w:widowControl w:val="0"/>
            </w:pPr>
            <w:proofErr w:type="spellStart"/>
            <w:r>
              <w:rPr>
                <w:color w:val="000000"/>
              </w:rPr>
              <w:t>Замена</w:t>
            </w:r>
            <w:proofErr w:type="spellEnd"/>
            <w:r>
              <w:rPr>
                <w:color w:val="000000"/>
              </w:rPr>
              <w:t xml:space="preserve"> </w:t>
            </w:r>
            <w:proofErr w:type="spellStart"/>
            <w:r>
              <w:rPr>
                <w:color w:val="000000"/>
              </w:rPr>
              <w:t>корзины</w:t>
            </w:r>
            <w:proofErr w:type="spellEnd"/>
          </w:p>
        </w:tc>
        <w:tc>
          <w:tcPr>
            <w:tcW w:w="1985" w:type="dxa"/>
            <w:vAlign w:val="bottom"/>
          </w:tcPr>
          <w:p w14:paraId="4A718202" w14:textId="460662BD" w:rsidR="004404D2" w:rsidRPr="007F3CE2" w:rsidRDefault="004404D2" w:rsidP="004404D2">
            <w:pPr>
              <w:widowControl w:val="0"/>
              <w:jc w:val="center"/>
            </w:pPr>
          </w:p>
        </w:tc>
      </w:tr>
      <w:tr w:rsidR="004404D2" w:rsidRPr="004404D2" w14:paraId="11D7982B" w14:textId="77777777" w:rsidTr="004404D2">
        <w:trPr>
          <w:trHeight w:val="285"/>
        </w:trPr>
        <w:tc>
          <w:tcPr>
            <w:tcW w:w="7655" w:type="dxa"/>
            <w:shd w:val="clear" w:color="auto" w:fill="auto"/>
          </w:tcPr>
          <w:p w14:paraId="228676C1" w14:textId="7336A811" w:rsidR="004404D2" w:rsidRPr="004404D2" w:rsidRDefault="004404D2" w:rsidP="004404D2">
            <w:pPr>
              <w:widowControl w:val="0"/>
              <w:rPr>
                <w:lang w:val="ru-RU"/>
              </w:rPr>
            </w:pPr>
            <w:r w:rsidRPr="004404D2">
              <w:rPr>
                <w:color w:val="000000"/>
                <w:lang w:val="ru-RU"/>
              </w:rPr>
              <w:t>Доставка 1 места до 10 кг, габаритами не более 280*255*450</w:t>
            </w:r>
          </w:p>
        </w:tc>
        <w:tc>
          <w:tcPr>
            <w:tcW w:w="1985" w:type="dxa"/>
            <w:vAlign w:val="bottom"/>
          </w:tcPr>
          <w:p w14:paraId="1B867F8A" w14:textId="63E5FA96" w:rsidR="004404D2" w:rsidRPr="004404D2" w:rsidRDefault="004404D2" w:rsidP="004404D2">
            <w:pPr>
              <w:widowControl w:val="0"/>
              <w:jc w:val="center"/>
              <w:rPr>
                <w:lang w:val="ru-RU"/>
              </w:rPr>
            </w:pPr>
          </w:p>
        </w:tc>
      </w:tr>
    </w:tbl>
    <w:p w14:paraId="2A622F8A" w14:textId="77777777" w:rsidR="004F4D81" w:rsidRPr="007F3CE2" w:rsidRDefault="004F4D81" w:rsidP="004F4D81">
      <w:pPr>
        <w:ind w:firstLine="709"/>
        <w:jc w:val="center"/>
        <w:rPr>
          <w:b/>
          <w:szCs w:val="28"/>
          <w:lang w:val="ru-RU"/>
        </w:rPr>
      </w:pPr>
    </w:p>
    <w:tbl>
      <w:tblPr>
        <w:tblW w:w="0" w:type="auto"/>
        <w:tblLook w:val="01E0" w:firstRow="1" w:lastRow="1" w:firstColumn="1" w:lastColumn="1" w:noHBand="0" w:noVBand="0"/>
      </w:tblPr>
      <w:tblGrid>
        <w:gridCol w:w="4785"/>
        <w:gridCol w:w="4786"/>
      </w:tblGrid>
      <w:tr w:rsidR="004F4D81" w:rsidRPr="007F3CE2" w14:paraId="317FB11C" w14:textId="77777777" w:rsidTr="004F4D81">
        <w:tc>
          <w:tcPr>
            <w:tcW w:w="9571" w:type="dxa"/>
            <w:gridSpan w:val="2"/>
          </w:tcPr>
          <w:tbl>
            <w:tblPr>
              <w:tblW w:w="0" w:type="auto"/>
              <w:tblLook w:val="01E0" w:firstRow="1" w:lastRow="1" w:firstColumn="1" w:lastColumn="1" w:noHBand="0" w:noVBand="0"/>
            </w:tblPr>
            <w:tblGrid>
              <w:gridCol w:w="4686"/>
              <w:gridCol w:w="4669"/>
            </w:tblGrid>
            <w:tr w:rsidR="004F4D81" w:rsidRPr="007F3CE2" w14:paraId="512A8E4A" w14:textId="77777777" w:rsidTr="004F4D81">
              <w:tc>
                <w:tcPr>
                  <w:tcW w:w="9571" w:type="dxa"/>
                  <w:gridSpan w:val="2"/>
                </w:tcPr>
                <w:p w14:paraId="13C6846C" w14:textId="77777777" w:rsidR="004F4D81" w:rsidRPr="007F3CE2" w:rsidRDefault="004F4D81" w:rsidP="004F4D81">
                  <w:pPr>
                    <w:pStyle w:val="af5"/>
                    <w:spacing w:after="0" w:line="240" w:lineRule="auto"/>
                    <w:jc w:val="center"/>
                    <w:rPr>
                      <w:rFonts w:ascii="Times New Roman" w:hAnsi="Times New Roman"/>
                      <w:b/>
                      <w:szCs w:val="22"/>
                      <w:lang w:val="ru-RU"/>
                    </w:rPr>
                  </w:pPr>
                  <w:r w:rsidRPr="007F3CE2">
                    <w:rPr>
                      <w:rFonts w:ascii="Times New Roman" w:hAnsi="Times New Roman"/>
                      <w:b/>
                      <w:szCs w:val="22"/>
                      <w:lang w:val="ru-RU"/>
                    </w:rPr>
                    <w:t>ПОДПИСИ СТОРОН:</w:t>
                  </w:r>
                </w:p>
                <w:p w14:paraId="41D2DB0E" w14:textId="77777777" w:rsidR="004F4D81" w:rsidRPr="007F3CE2" w:rsidRDefault="004F4D81" w:rsidP="004F4D81">
                  <w:pPr>
                    <w:pStyle w:val="af5"/>
                    <w:spacing w:after="0" w:line="240" w:lineRule="auto"/>
                    <w:jc w:val="center"/>
                    <w:rPr>
                      <w:rFonts w:ascii="Times New Roman" w:hAnsi="Times New Roman"/>
                      <w:b/>
                      <w:szCs w:val="22"/>
                      <w:lang w:val="ru-RU"/>
                    </w:rPr>
                  </w:pPr>
                </w:p>
              </w:tc>
            </w:tr>
            <w:tr w:rsidR="004F4D81" w:rsidRPr="007F3CE2" w14:paraId="480DA469" w14:textId="77777777" w:rsidTr="004F4D81">
              <w:tc>
                <w:tcPr>
                  <w:tcW w:w="4785" w:type="dxa"/>
                </w:tcPr>
                <w:p w14:paraId="68A17D6E" w14:textId="77777777" w:rsidR="004F4D81" w:rsidRPr="007F3CE2" w:rsidRDefault="004F4D81" w:rsidP="004F4D81">
                  <w:pPr>
                    <w:pStyle w:val="af5"/>
                    <w:spacing w:after="0" w:line="240" w:lineRule="auto"/>
                    <w:rPr>
                      <w:rFonts w:ascii="Times New Roman" w:hAnsi="Times New Roman"/>
                      <w:b/>
                      <w:szCs w:val="22"/>
                      <w:lang w:val="ru-RU"/>
                    </w:rPr>
                  </w:pPr>
                  <w:r w:rsidRPr="007F3CE2">
                    <w:rPr>
                      <w:rFonts w:ascii="Times New Roman" w:hAnsi="Times New Roman"/>
                      <w:b/>
                      <w:szCs w:val="22"/>
                      <w:lang w:val="ru-RU"/>
                    </w:rPr>
                    <w:t>От Заказчика:</w:t>
                  </w:r>
                </w:p>
                <w:p w14:paraId="1655C8EB" w14:textId="77777777" w:rsidR="004F4D81" w:rsidRPr="007F3CE2" w:rsidRDefault="004F4D81" w:rsidP="004F4D81">
                  <w:pPr>
                    <w:pStyle w:val="af5"/>
                    <w:spacing w:after="0" w:line="240" w:lineRule="auto"/>
                    <w:jc w:val="center"/>
                    <w:rPr>
                      <w:rFonts w:ascii="Times New Roman" w:hAnsi="Times New Roman"/>
                      <w:szCs w:val="22"/>
                      <w:lang w:val="ru-RU"/>
                    </w:rPr>
                  </w:pPr>
                </w:p>
                <w:p w14:paraId="74099EAF" w14:textId="77777777" w:rsidR="004F4D81" w:rsidRPr="007F3CE2" w:rsidRDefault="004F4D81" w:rsidP="004F4D81">
                  <w:pPr>
                    <w:pStyle w:val="af5"/>
                    <w:spacing w:after="0" w:line="240" w:lineRule="auto"/>
                    <w:rPr>
                      <w:rFonts w:ascii="Times New Roman" w:hAnsi="Times New Roman"/>
                      <w:szCs w:val="22"/>
                      <w:lang w:val="ru-RU"/>
                    </w:rPr>
                  </w:pPr>
                  <w:r w:rsidRPr="007F3CE2">
                    <w:rPr>
                      <w:rFonts w:ascii="Times New Roman" w:hAnsi="Times New Roman"/>
                      <w:szCs w:val="22"/>
                      <w:lang w:val="ru-RU"/>
                    </w:rPr>
                    <w:t xml:space="preserve">Директор филиала ПАО «РусГидро»- </w:t>
                  </w:r>
                </w:p>
                <w:p w14:paraId="30198C12" w14:textId="77777777" w:rsidR="004F4D81" w:rsidRPr="007F3CE2" w:rsidRDefault="004F4D81" w:rsidP="004F4D81">
                  <w:pPr>
                    <w:pStyle w:val="af5"/>
                    <w:spacing w:after="0" w:line="240" w:lineRule="auto"/>
                    <w:rPr>
                      <w:rFonts w:ascii="Times New Roman" w:hAnsi="Times New Roman"/>
                      <w:szCs w:val="22"/>
                      <w:lang w:val="ru-RU"/>
                    </w:rPr>
                  </w:pPr>
                  <w:r w:rsidRPr="007F3CE2">
                    <w:rPr>
                      <w:rFonts w:ascii="Times New Roman" w:hAnsi="Times New Roman"/>
                      <w:szCs w:val="22"/>
                      <w:lang w:val="ru-RU"/>
                    </w:rPr>
                    <w:t>«Дагестанский филиал»</w:t>
                  </w:r>
                </w:p>
                <w:p w14:paraId="5F1F68FA" w14:textId="77777777" w:rsidR="004F4D81" w:rsidRPr="007F3CE2" w:rsidRDefault="004F4D81" w:rsidP="004F4D81">
                  <w:pPr>
                    <w:pStyle w:val="af5"/>
                    <w:spacing w:after="0" w:line="240" w:lineRule="auto"/>
                    <w:rPr>
                      <w:rFonts w:ascii="Times New Roman" w:hAnsi="Times New Roman"/>
                      <w:szCs w:val="22"/>
                      <w:lang w:val="ru-RU"/>
                    </w:rPr>
                  </w:pPr>
                </w:p>
                <w:p w14:paraId="530B21E0" w14:textId="77777777" w:rsidR="004F4D81" w:rsidRPr="007F3CE2" w:rsidRDefault="004F4D81" w:rsidP="004F4D81">
                  <w:pPr>
                    <w:pStyle w:val="af5"/>
                    <w:spacing w:after="0" w:line="240" w:lineRule="auto"/>
                    <w:rPr>
                      <w:rFonts w:ascii="Times New Roman" w:hAnsi="Times New Roman"/>
                      <w:szCs w:val="22"/>
                      <w:lang w:val="ru-RU"/>
                    </w:rPr>
                  </w:pPr>
                  <w:r w:rsidRPr="007F3CE2">
                    <w:rPr>
                      <w:rFonts w:ascii="Times New Roman" w:hAnsi="Times New Roman"/>
                      <w:szCs w:val="22"/>
                      <w:lang w:val="ru-RU"/>
                    </w:rPr>
                    <w:t>____________________/Т.Г. Гамзатов/</w:t>
                  </w:r>
                </w:p>
                <w:p w14:paraId="6D1F6D28" w14:textId="773F4023" w:rsidR="004F4D81" w:rsidRPr="007F3CE2" w:rsidRDefault="004F4D81" w:rsidP="004F4D81">
                  <w:pPr>
                    <w:pStyle w:val="af5"/>
                    <w:spacing w:after="0" w:line="240" w:lineRule="auto"/>
                    <w:rPr>
                      <w:rFonts w:ascii="Times New Roman" w:hAnsi="Times New Roman"/>
                      <w:szCs w:val="22"/>
                      <w:lang w:val="ru-RU"/>
                    </w:rPr>
                  </w:pPr>
                </w:p>
              </w:tc>
              <w:tc>
                <w:tcPr>
                  <w:tcW w:w="4786" w:type="dxa"/>
                </w:tcPr>
                <w:p w14:paraId="69AB8F1D" w14:textId="77777777" w:rsidR="004F4D81" w:rsidRPr="007F3CE2" w:rsidRDefault="004F4D81" w:rsidP="004F4D81">
                  <w:pPr>
                    <w:pStyle w:val="af5"/>
                    <w:spacing w:after="0" w:line="240" w:lineRule="auto"/>
                    <w:rPr>
                      <w:rFonts w:ascii="Times New Roman" w:hAnsi="Times New Roman"/>
                      <w:b/>
                      <w:szCs w:val="22"/>
                      <w:lang w:val="ru-RU"/>
                    </w:rPr>
                  </w:pPr>
                  <w:r w:rsidRPr="007F3CE2">
                    <w:rPr>
                      <w:rFonts w:ascii="Times New Roman" w:hAnsi="Times New Roman"/>
                      <w:b/>
                      <w:szCs w:val="22"/>
                      <w:lang w:val="ru-RU"/>
                    </w:rPr>
                    <w:t>От Исполнителя:</w:t>
                  </w:r>
                </w:p>
                <w:p w14:paraId="759E47D7" w14:textId="77777777" w:rsidR="004F4D81" w:rsidRPr="007F3CE2" w:rsidRDefault="004F4D81" w:rsidP="004F4D81">
                  <w:pPr>
                    <w:pStyle w:val="af5"/>
                    <w:spacing w:after="0" w:line="240" w:lineRule="auto"/>
                    <w:rPr>
                      <w:rFonts w:ascii="Times New Roman" w:hAnsi="Times New Roman"/>
                      <w:b/>
                      <w:szCs w:val="22"/>
                      <w:lang w:val="ru-RU"/>
                    </w:rPr>
                  </w:pPr>
                </w:p>
                <w:p w14:paraId="59BE0B1A" w14:textId="62BD28E3" w:rsidR="004F4D81" w:rsidRDefault="004404D2" w:rsidP="004F4D81">
                  <w:pPr>
                    <w:pStyle w:val="af5"/>
                    <w:spacing w:after="0" w:line="240" w:lineRule="auto"/>
                    <w:rPr>
                      <w:rFonts w:ascii="Times New Roman" w:hAnsi="Times New Roman"/>
                      <w:szCs w:val="22"/>
                      <w:lang w:val="ru-RU"/>
                    </w:rPr>
                  </w:pPr>
                  <w:r>
                    <w:rPr>
                      <w:rFonts w:ascii="Times New Roman" w:hAnsi="Times New Roman"/>
                      <w:szCs w:val="22"/>
                      <w:lang w:val="ru-RU"/>
                    </w:rPr>
                    <w:t xml:space="preserve"> </w:t>
                  </w:r>
                </w:p>
                <w:p w14:paraId="0DD68A46" w14:textId="77777777" w:rsidR="004404D2" w:rsidRPr="007F3CE2" w:rsidRDefault="004404D2" w:rsidP="004F4D81">
                  <w:pPr>
                    <w:pStyle w:val="af5"/>
                    <w:spacing w:after="0" w:line="240" w:lineRule="auto"/>
                    <w:rPr>
                      <w:rFonts w:ascii="Times New Roman" w:hAnsi="Times New Roman"/>
                      <w:b/>
                      <w:szCs w:val="22"/>
                      <w:lang w:val="ru-RU"/>
                    </w:rPr>
                  </w:pPr>
                </w:p>
                <w:p w14:paraId="6ABCD37D" w14:textId="77777777" w:rsidR="004F4D81" w:rsidRPr="007F3CE2" w:rsidRDefault="004F4D81" w:rsidP="004F4D81">
                  <w:pPr>
                    <w:pStyle w:val="af5"/>
                    <w:spacing w:after="0" w:line="240" w:lineRule="auto"/>
                    <w:rPr>
                      <w:rFonts w:ascii="Times New Roman" w:hAnsi="Times New Roman"/>
                      <w:b/>
                      <w:szCs w:val="22"/>
                      <w:lang w:val="ru-RU"/>
                    </w:rPr>
                  </w:pPr>
                </w:p>
                <w:p w14:paraId="569668D7" w14:textId="71B69259" w:rsidR="00C52386" w:rsidRPr="007F3CE2" w:rsidRDefault="004F4D81" w:rsidP="00C52386">
                  <w:pPr>
                    <w:pStyle w:val="af5"/>
                    <w:spacing w:after="0" w:line="240" w:lineRule="auto"/>
                    <w:rPr>
                      <w:rFonts w:ascii="Times New Roman" w:hAnsi="Times New Roman"/>
                      <w:szCs w:val="22"/>
                      <w:lang w:val="ru-RU"/>
                    </w:rPr>
                  </w:pPr>
                  <w:r w:rsidRPr="007F3CE2">
                    <w:rPr>
                      <w:rFonts w:ascii="Times New Roman" w:hAnsi="Times New Roman"/>
                      <w:szCs w:val="22"/>
                      <w:lang w:val="ru-RU"/>
                    </w:rPr>
                    <w:t>____________________/</w:t>
                  </w:r>
                  <w:r w:rsidR="004404D2">
                    <w:rPr>
                      <w:rFonts w:ascii="Times New Roman" w:hAnsi="Times New Roman"/>
                      <w:szCs w:val="22"/>
                      <w:lang w:val="ru-RU"/>
                    </w:rPr>
                    <w:t xml:space="preserve">                             </w:t>
                  </w:r>
                  <w:r w:rsidRPr="007F3CE2">
                    <w:rPr>
                      <w:rFonts w:ascii="Times New Roman" w:hAnsi="Times New Roman"/>
                      <w:szCs w:val="22"/>
                      <w:lang w:val="ru-RU"/>
                    </w:rPr>
                    <w:t>/</w:t>
                  </w:r>
                </w:p>
                <w:p w14:paraId="49CFE83F" w14:textId="553C2039" w:rsidR="004F4D81" w:rsidRPr="007F3CE2" w:rsidRDefault="004F4D81" w:rsidP="00C52386">
                  <w:pPr>
                    <w:pStyle w:val="af5"/>
                    <w:spacing w:after="0" w:line="240" w:lineRule="auto"/>
                    <w:rPr>
                      <w:rFonts w:ascii="Times New Roman" w:hAnsi="Times New Roman"/>
                      <w:b/>
                      <w:szCs w:val="22"/>
                      <w:lang w:val="ru-RU"/>
                    </w:rPr>
                  </w:pPr>
                </w:p>
              </w:tc>
            </w:tr>
          </w:tbl>
          <w:p w14:paraId="4E691CB8" w14:textId="77777777" w:rsidR="004F4D81" w:rsidRPr="007F3CE2" w:rsidRDefault="004F4D81" w:rsidP="004F4D81">
            <w:pPr>
              <w:pStyle w:val="af5"/>
              <w:spacing w:after="0" w:line="240" w:lineRule="auto"/>
              <w:jc w:val="center"/>
              <w:rPr>
                <w:rFonts w:ascii="Times New Roman" w:hAnsi="Times New Roman"/>
                <w:b/>
                <w:szCs w:val="22"/>
                <w:lang w:val="ru-RU"/>
              </w:rPr>
            </w:pPr>
          </w:p>
        </w:tc>
      </w:tr>
      <w:tr w:rsidR="004F4D81" w:rsidRPr="007F3CE2" w14:paraId="3C5F111F" w14:textId="77777777" w:rsidTr="004F4D81">
        <w:tc>
          <w:tcPr>
            <w:tcW w:w="4785" w:type="dxa"/>
          </w:tcPr>
          <w:p w14:paraId="0ABA5917" w14:textId="77777777" w:rsidR="004F4D81" w:rsidRPr="007F3CE2" w:rsidRDefault="004F4D81" w:rsidP="004F4D81">
            <w:pPr>
              <w:pStyle w:val="af5"/>
              <w:spacing w:after="0" w:line="240" w:lineRule="auto"/>
              <w:rPr>
                <w:rFonts w:ascii="Times New Roman" w:hAnsi="Times New Roman"/>
                <w:szCs w:val="22"/>
                <w:lang w:val="ru-RU"/>
              </w:rPr>
            </w:pPr>
          </w:p>
        </w:tc>
        <w:tc>
          <w:tcPr>
            <w:tcW w:w="4786" w:type="dxa"/>
          </w:tcPr>
          <w:p w14:paraId="29F879A2" w14:textId="77777777" w:rsidR="004F4D81" w:rsidRPr="007F3CE2" w:rsidRDefault="004F4D81" w:rsidP="004F4D81">
            <w:pPr>
              <w:pStyle w:val="af5"/>
              <w:spacing w:after="0" w:line="240" w:lineRule="auto"/>
              <w:rPr>
                <w:rFonts w:ascii="Times New Roman" w:hAnsi="Times New Roman"/>
                <w:szCs w:val="22"/>
                <w:lang w:val="ru-RU"/>
              </w:rPr>
            </w:pPr>
          </w:p>
        </w:tc>
      </w:tr>
    </w:tbl>
    <w:p w14:paraId="2620A0DD" w14:textId="3CCC758F" w:rsidR="00CA2187" w:rsidRDefault="00CA2187" w:rsidP="00681F08">
      <w:pPr>
        <w:pStyle w:val="a6"/>
        <w:spacing w:after="0" w:line="240" w:lineRule="auto"/>
        <w:rPr>
          <w:rFonts w:ascii="Times New Roman" w:hAnsi="Times New Roman"/>
          <w:sz w:val="24"/>
          <w:szCs w:val="24"/>
          <w:lang w:val="ru-RU"/>
        </w:rPr>
      </w:pPr>
    </w:p>
    <w:p w14:paraId="0AC6D2D5" w14:textId="77777777" w:rsidR="00CA2187" w:rsidRDefault="00CA2187">
      <w:pPr>
        <w:rPr>
          <w:lang w:val="ru-RU" w:eastAsia="en-US"/>
        </w:rPr>
      </w:pPr>
      <w:r>
        <w:rPr>
          <w:lang w:val="ru-RU"/>
        </w:rPr>
        <w:br w:type="page"/>
      </w:r>
    </w:p>
    <w:p w14:paraId="05BAB596" w14:textId="0E704776" w:rsidR="00CA2187" w:rsidRPr="007F3CE2" w:rsidRDefault="00CA2187" w:rsidP="00A441FA">
      <w:pPr>
        <w:ind w:left="648" w:right="-2" w:hanging="168"/>
        <w:jc w:val="right"/>
        <w:rPr>
          <w:sz w:val="22"/>
          <w:szCs w:val="22"/>
          <w:lang w:val="ru-RU"/>
        </w:rPr>
      </w:pPr>
      <w:r w:rsidRPr="007F3CE2">
        <w:rPr>
          <w:sz w:val="22"/>
          <w:szCs w:val="22"/>
          <w:lang w:val="ru-RU"/>
        </w:rPr>
        <w:lastRenderedPageBreak/>
        <w:t xml:space="preserve">Приложение № </w:t>
      </w:r>
      <w:r>
        <w:rPr>
          <w:sz w:val="22"/>
          <w:szCs w:val="22"/>
          <w:lang w:val="ru-RU"/>
        </w:rPr>
        <w:t>2</w:t>
      </w:r>
    </w:p>
    <w:p w14:paraId="66D4F5C9" w14:textId="77777777" w:rsidR="00CA2187" w:rsidRPr="007F3CE2" w:rsidRDefault="00CA2187" w:rsidP="00A441FA">
      <w:pPr>
        <w:ind w:left="648" w:right="-2" w:hanging="168"/>
        <w:jc w:val="right"/>
        <w:rPr>
          <w:sz w:val="22"/>
          <w:szCs w:val="22"/>
          <w:lang w:val="ru-RU"/>
        </w:rPr>
      </w:pPr>
      <w:r w:rsidRPr="007F3CE2">
        <w:rPr>
          <w:sz w:val="22"/>
          <w:szCs w:val="22"/>
          <w:lang w:val="ru-RU"/>
        </w:rPr>
        <w:t>к договору возмездного оказания услуг</w:t>
      </w:r>
    </w:p>
    <w:p w14:paraId="12E60600" w14:textId="3606564A" w:rsidR="00CA2187" w:rsidRPr="007F3CE2" w:rsidRDefault="00CA2187" w:rsidP="00A441FA">
      <w:pPr>
        <w:ind w:left="648" w:right="-2" w:hanging="168"/>
        <w:jc w:val="right"/>
        <w:rPr>
          <w:sz w:val="22"/>
          <w:szCs w:val="22"/>
          <w:lang w:val="ru-RU"/>
        </w:rPr>
      </w:pPr>
      <w:r w:rsidRPr="007F3CE2">
        <w:rPr>
          <w:sz w:val="22"/>
          <w:szCs w:val="22"/>
          <w:lang w:val="ru-RU"/>
        </w:rPr>
        <w:t xml:space="preserve">№ </w:t>
      </w:r>
      <w:r w:rsidR="004404D2">
        <w:rPr>
          <w:sz w:val="22"/>
          <w:szCs w:val="22"/>
          <w:lang w:val="ru-RU"/>
        </w:rPr>
        <w:t>97</w:t>
      </w:r>
      <w:r w:rsidRPr="007F3CE2">
        <w:rPr>
          <w:sz w:val="22"/>
          <w:szCs w:val="22"/>
          <w:lang w:val="ru-RU"/>
        </w:rPr>
        <w:t>-ЭКСПДИТ-2026-ДФ</w:t>
      </w:r>
      <w:r w:rsidRPr="007F3CE2" w:rsidDel="009E6981">
        <w:rPr>
          <w:sz w:val="22"/>
          <w:szCs w:val="22"/>
          <w:lang w:val="ru-RU"/>
        </w:rPr>
        <w:t xml:space="preserve"> </w:t>
      </w:r>
      <w:r w:rsidRPr="007F3CE2">
        <w:rPr>
          <w:sz w:val="22"/>
          <w:szCs w:val="22"/>
          <w:lang w:val="ru-RU"/>
        </w:rPr>
        <w:t>от «___» __________ 2026г.</w:t>
      </w:r>
      <w:r w:rsidRPr="007F3CE2" w:rsidDel="00512555">
        <w:rPr>
          <w:sz w:val="22"/>
          <w:szCs w:val="22"/>
          <w:lang w:val="ru-RU"/>
        </w:rPr>
        <w:t xml:space="preserve"> </w:t>
      </w:r>
    </w:p>
    <w:p w14:paraId="782BA100" w14:textId="4BBB94A7" w:rsidR="004F4D81" w:rsidRDefault="004F4D81" w:rsidP="00681F08">
      <w:pPr>
        <w:pStyle w:val="a6"/>
        <w:spacing w:after="0" w:line="240" w:lineRule="auto"/>
        <w:rPr>
          <w:rFonts w:ascii="Times New Roman" w:hAnsi="Times New Roman"/>
          <w:sz w:val="24"/>
          <w:szCs w:val="24"/>
          <w:lang w:val="ru-RU"/>
        </w:rPr>
      </w:pPr>
    </w:p>
    <w:p w14:paraId="7642AD7F" w14:textId="21658217" w:rsidR="00CA2187" w:rsidRDefault="00CA2187" w:rsidP="00681F08">
      <w:pPr>
        <w:pStyle w:val="a6"/>
        <w:spacing w:after="0" w:line="240" w:lineRule="auto"/>
        <w:rPr>
          <w:rFonts w:ascii="Times New Roman" w:hAnsi="Times New Roman"/>
          <w:sz w:val="24"/>
          <w:szCs w:val="24"/>
          <w:lang w:val="ru-RU"/>
        </w:rPr>
      </w:pPr>
    </w:p>
    <w:p w14:paraId="320E1F86" w14:textId="77777777" w:rsidR="00CA2187" w:rsidRPr="00A441FA" w:rsidRDefault="00CA2187" w:rsidP="00CA2187">
      <w:pPr>
        <w:pStyle w:val="af6"/>
        <w:jc w:val="center"/>
        <w:rPr>
          <w:b/>
          <w:lang w:val="ru-RU"/>
        </w:rPr>
      </w:pPr>
      <w:r w:rsidRPr="00A441FA">
        <w:rPr>
          <w:b/>
          <w:lang w:val="ru-RU"/>
        </w:rPr>
        <w:t>ТЕХНИЧЕСКИЕ ТРЕБОВАНИЯ</w:t>
      </w:r>
    </w:p>
    <w:p w14:paraId="62DC2B39" w14:textId="77777777" w:rsidR="00CA2187" w:rsidRPr="00A441FA" w:rsidRDefault="00CA2187" w:rsidP="00CA2187">
      <w:pPr>
        <w:pStyle w:val="af6"/>
        <w:jc w:val="center"/>
        <w:rPr>
          <w:b/>
          <w:lang w:val="ru-RU"/>
        </w:rPr>
      </w:pPr>
    </w:p>
    <w:p w14:paraId="24173DE2" w14:textId="1F5E91BD" w:rsidR="00CA2187" w:rsidRDefault="00CA2187" w:rsidP="00CA2187">
      <w:pPr>
        <w:pStyle w:val="aff1"/>
        <w:spacing w:beforeAutospacing="0" w:afterAutospacing="0"/>
        <w:jc w:val="both"/>
      </w:pPr>
    </w:p>
    <w:p w14:paraId="0A09AF9E" w14:textId="12EF3D19" w:rsidR="004404D2" w:rsidRDefault="004404D2" w:rsidP="00CA2187">
      <w:pPr>
        <w:pStyle w:val="aff1"/>
        <w:spacing w:beforeAutospacing="0" w:afterAutospacing="0"/>
        <w:jc w:val="both"/>
      </w:pPr>
    </w:p>
    <w:p w14:paraId="7F079C4E" w14:textId="3BADD271" w:rsidR="004404D2" w:rsidRDefault="004404D2" w:rsidP="00CA2187">
      <w:pPr>
        <w:pStyle w:val="aff1"/>
        <w:spacing w:beforeAutospacing="0" w:afterAutospacing="0"/>
        <w:jc w:val="both"/>
      </w:pPr>
    </w:p>
    <w:p w14:paraId="166F1B36" w14:textId="79AD1092" w:rsidR="004404D2" w:rsidRDefault="004404D2" w:rsidP="00CA2187">
      <w:pPr>
        <w:pStyle w:val="aff1"/>
        <w:spacing w:beforeAutospacing="0" w:afterAutospacing="0"/>
        <w:jc w:val="both"/>
      </w:pPr>
    </w:p>
    <w:p w14:paraId="7F61A972" w14:textId="44C29C8D" w:rsidR="004404D2" w:rsidRDefault="004404D2" w:rsidP="00CA2187">
      <w:pPr>
        <w:pStyle w:val="aff1"/>
        <w:spacing w:beforeAutospacing="0" w:afterAutospacing="0"/>
        <w:jc w:val="both"/>
      </w:pPr>
    </w:p>
    <w:p w14:paraId="78FC9E84" w14:textId="693CD07B" w:rsidR="004404D2" w:rsidRDefault="004404D2" w:rsidP="00CA2187">
      <w:pPr>
        <w:pStyle w:val="aff1"/>
        <w:spacing w:beforeAutospacing="0" w:afterAutospacing="0"/>
        <w:jc w:val="both"/>
      </w:pPr>
    </w:p>
    <w:p w14:paraId="5D170089" w14:textId="2B7CC8E6" w:rsidR="004404D2" w:rsidRDefault="004404D2" w:rsidP="00CA2187">
      <w:pPr>
        <w:pStyle w:val="aff1"/>
        <w:spacing w:beforeAutospacing="0" w:afterAutospacing="0"/>
        <w:jc w:val="both"/>
      </w:pPr>
    </w:p>
    <w:p w14:paraId="6D33DDF8" w14:textId="6EE16B34" w:rsidR="004404D2" w:rsidRDefault="004404D2" w:rsidP="00CA2187">
      <w:pPr>
        <w:pStyle w:val="aff1"/>
        <w:spacing w:beforeAutospacing="0" w:afterAutospacing="0"/>
        <w:jc w:val="both"/>
      </w:pPr>
    </w:p>
    <w:p w14:paraId="58DA8DD8" w14:textId="2CE81DDA" w:rsidR="004404D2" w:rsidRDefault="004404D2" w:rsidP="00CA2187">
      <w:pPr>
        <w:pStyle w:val="aff1"/>
        <w:spacing w:beforeAutospacing="0" w:afterAutospacing="0"/>
        <w:jc w:val="both"/>
      </w:pPr>
    </w:p>
    <w:p w14:paraId="5FCDEF9D" w14:textId="2F036DD4" w:rsidR="004404D2" w:rsidRDefault="004404D2" w:rsidP="00CA2187">
      <w:pPr>
        <w:pStyle w:val="aff1"/>
        <w:spacing w:beforeAutospacing="0" w:afterAutospacing="0"/>
        <w:jc w:val="both"/>
      </w:pPr>
    </w:p>
    <w:p w14:paraId="319928A5" w14:textId="77777777" w:rsidR="004404D2" w:rsidRDefault="004404D2" w:rsidP="00CA2187">
      <w:pPr>
        <w:pStyle w:val="aff1"/>
        <w:spacing w:beforeAutospacing="0" w:afterAutospacing="0"/>
        <w:jc w:val="both"/>
      </w:pPr>
    </w:p>
    <w:p w14:paraId="2AADDED8" w14:textId="77777777" w:rsidR="00CA2187" w:rsidRDefault="00CA2187" w:rsidP="00CA2187">
      <w:pPr>
        <w:pStyle w:val="aff1"/>
        <w:spacing w:beforeAutospacing="0" w:afterAutospacing="0"/>
        <w:ind w:firstLine="709"/>
        <w:jc w:val="right"/>
      </w:pPr>
      <w:r>
        <w:rPr>
          <w:b/>
        </w:rPr>
        <w:t>Приложение №1</w:t>
      </w:r>
    </w:p>
    <w:p w14:paraId="6B4AD2D7" w14:textId="77777777" w:rsidR="00CA2187" w:rsidRPr="00CA2187" w:rsidRDefault="00CA2187" w:rsidP="00CA2187">
      <w:pPr>
        <w:ind w:firstLine="709"/>
        <w:jc w:val="right"/>
        <w:rPr>
          <w:lang w:val="ru-RU"/>
        </w:rPr>
      </w:pPr>
      <w:r w:rsidRPr="00CA2187">
        <w:rPr>
          <w:lang w:val="ru-RU"/>
        </w:rPr>
        <w:t>к Техническим требованиям</w:t>
      </w:r>
    </w:p>
    <w:p w14:paraId="599922B4" w14:textId="77777777" w:rsidR="00CA2187" w:rsidRPr="00CA2187" w:rsidRDefault="00CA2187" w:rsidP="00CA2187">
      <w:pPr>
        <w:ind w:firstLine="709"/>
        <w:jc w:val="right"/>
        <w:rPr>
          <w:lang w:val="ru-RU"/>
        </w:rPr>
      </w:pPr>
    </w:p>
    <w:p w14:paraId="62D53BFD" w14:textId="77777777" w:rsidR="00CA2187" w:rsidRPr="00CA2187" w:rsidRDefault="00CA2187" w:rsidP="00CA2187">
      <w:pPr>
        <w:ind w:firstLine="709"/>
        <w:jc w:val="center"/>
        <w:rPr>
          <w:b/>
          <w:lang w:val="ru-RU"/>
        </w:rPr>
      </w:pPr>
    </w:p>
    <w:p w14:paraId="296B48A1" w14:textId="77777777" w:rsidR="00CA2187" w:rsidRPr="00CA2187" w:rsidRDefault="00CA2187" w:rsidP="00CA2187">
      <w:pPr>
        <w:ind w:firstLine="709"/>
        <w:jc w:val="center"/>
        <w:rPr>
          <w:b/>
          <w:lang w:val="ru-RU"/>
        </w:rPr>
      </w:pPr>
    </w:p>
    <w:p w14:paraId="13CE1BA9" w14:textId="77777777" w:rsidR="00CA2187" w:rsidRPr="00CA2187" w:rsidRDefault="00CA2187" w:rsidP="00CA2187">
      <w:pPr>
        <w:ind w:firstLine="709"/>
        <w:jc w:val="center"/>
        <w:rPr>
          <w:b/>
          <w:lang w:val="ru-RU"/>
        </w:rPr>
      </w:pPr>
      <w:r w:rsidRPr="00CA2187">
        <w:rPr>
          <w:b/>
          <w:lang w:val="ru-RU"/>
        </w:rPr>
        <w:t>Заявка на ремонт № ___ от «___» ________ 2026 г.</w:t>
      </w:r>
    </w:p>
    <w:p w14:paraId="6507EDB2" w14:textId="6A809A45" w:rsidR="00CA2187" w:rsidRPr="00CA2187" w:rsidRDefault="00CA2187" w:rsidP="00CA2187">
      <w:pPr>
        <w:ind w:firstLine="709"/>
        <w:jc w:val="center"/>
        <w:rPr>
          <w:lang w:val="ru-RU"/>
        </w:rPr>
      </w:pPr>
      <w:r w:rsidRPr="00CA2187">
        <w:rPr>
          <w:lang w:val="ru-RU"/>
        </w:rPr>
        <w:t>по Договору №</w:t>
      </w:r>
      <w:r w:rsidR="004404D2">
        <w:rPr>
          <w:lang w:val="ru-RU"/>
        </w:rPr>
        <w:t>97</w:t>
      </w:r>
      <w:r w:rsidRPr="00CA2187">
        <w:rPr>
          <w:lang w:val="ru-RU"/>
        </w:rPr>
        <w:t>-ЭКСПДИТ-2026-ДФ от «___» _______ 2026 г.</w:t>
      </w:r>
    </w:p>
    <w:p w14:paraId="7C36B48E" w14:textId="77777777" w:rsidR="00CA2187" w:rsidRPr="00CA2187" w:rsidRDefault="00CA2187" w:rsidP="00CA2187">
      <w:pPr>
        <w:ind w:firstLine="709"/>
        <w:jc w:val="center"/>
        <w:rPr>
          <w:b/>
          <w:lang w:val="ru-RU"/>
        </w:rPr>
      </w:pPr>
    </w:p>
    <w:p w14:paraId="59B9A531" w14:textId="77777777" w:rsidR="00CA2187" w:rsidRPr="00CA2187" w:rsidRDefault="00CA2187" w:rsidP="00CA2187">
      <w:pPr>
        <w:ind w:firstLine="709"/>
        <w:jc w:val="center"/>
        <w:rPr>
          <w:b/>
          <w:lang w:val="ru-RU"/>
        </w:rPr>
      </w:pPr>
    </w:p>
    <w:tbl>
      <w:tblPr>
        <w:tblW w:w="10002" w:type="dxa"/>
        <w:tblLayout w:type="fixed"/>
        <w:tblLook w:val="04A0" w:firstRow="1" w:lastRow="0" w:firstColumn="1" w:lastColumn="0" w:noHBand="0" w:noVBand="1"/>
      </w:tblPr>
      <w:tblGrid>
        <w:gridCol w:w="796"/>
        <w:gridCol w:w="3594"/>
        <w:gridCol w:w="1371"/>
        <w:gridCol w:w="888"/>
        <w:gridCol w:w="1151"/>
        <w:gridCol w:w="2202"/>
      </w:tblGrid>
      <w:tr w:rsidR="00CA2187" w:rsidRPr="004404D2" w14:paraId="3E56DB68" w14:textId="77777777" w:rsidTr="00163CAF">
        <w:trPr>
          <w:trHeight w:val="622"/>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34183" w14:textId="77777777" w:rsidR="00CA2187" w:rsidRPr="004404D2" w:rsidRDefault="00CA2187" w:rsidP="00D954C6">
            <w:pPr>
              <w:widowControl w:val="0"/>
              <w:jc w:val="center"/>
              <w:rPr>
                <w:bCs/>
                <w:color w:val="000000"/>
                <w:sz w:val="20"/>
                <w:szCs w:val="20"/>
              </w:rPr>
            </w:pPr>
            <w:r w:rsidRPr="004404D2">
              <w:rPr>
                <w:bCs/>
                <w:color w:val="000000"/>
                <w:sz w:val="20"/>
                <w:szCs w:val="20"/>
              </w:rPr>
              <w:t>№</w:t>
            </w:r>
          </w:p>
          <w:p w14:paraId="11F509F9" w14:textId="77777777" w:rsidR="00CA2187" w:rsidRPr="004404D2" w:rsidRDefault="00CA2187" w:rsidP="00D954C6">
            <w:pPr>
              <w:widowControl w:val="0"/>
              <w:jc w:val="center"/>
              <w:rPr>
                <w:bCs/>
                <w:color w:val="000000"/>
                <w:sz w:val="20"/>
                <w:szCs w:val="20"/>
              </w:rPr>
            </w:pPr>
            <w:r w:rsidRPr="004404D2">
              <w:rPr>
                <w:bCs/>
                <w:color w:val="000000"/>
                <w:sz w:val="20"/>
                <w:szCs w:val="20"/>
              </w:rPr>
              <w:t>п/п</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C3E99" w14:textId="450EFA3C" w:rsidR="00CA2187" w:rsidRPr="004404D2" w:rsidRDefault="00CA2187" w:rsidP="00D954C6">
            <w:pPr>
              <w:widowControl w:val="0"/>
              <w:jc w:val="center"/>
              <w:rPr>
                <w:bCs/>
                <w:color w:val="000000"/>
                <w:sz w:val="20"/>
                <w:szCs w:val="20"/>
              </w:rPr>
            </w:pPr>
            <w:proofErr w:type="spellStart"/>
            <w:r w:rsidRPr="004404D2">
              <w:rPr>
                <w:bCs/>
                <w:color w:val="000000"/>
                <w:sz w:val="20"/>
                <w:szCs w:val="20"/>
              </w:rPr>
              <w:t>Наименова</w:t>
            </w:r>
            <w:r w:rsidR="00163CAF" w:rsidRPr="004404D2">
              <w:rPr>
                <w:bCs/>
                <w:color w:val="000000"/>
                <w:sz w:val="20"/>
                <w:szCs w:val="20"/>
              </w:rPr>
              <w:t>ние</w:t>
            </w:r>
            <w:proofErr w:type="spellEnd"/>
            <w:r w:rsidR="00163CAF" w:rsidRPr="004404D2">
              <w:rPr>
                <w:bCs/>
                <w:color w:val="000000"/>
                <w:sz w:val="20"/>
                <w:szCs w:val="20"/>
              </w:rPr>
              <w:t xml:space="preserve">, </w:t>
            </w:r>
            <w:proofErr w:type="spellStart"/>
            <w:r w:rsidR="00163CAF" w:rsidRPr="004404D2">
              <w:rPr>
                <w:bCs/>
                <w:color w:val="000000"/>
                <w:sz w:val="20"/>
                <w:szCs w:val="20"/>
              </w:rPr>
              <w:t>комплектность</w:t>
            </w:r>
            <w:proofErr w:type="spellEnd"/>
            <w:r w:rsidR="00163CAF" w:rsidRPr="004404D2">
              <w:rPr>
                <w:bCs/>
                <w:color w:val="000000"/>
                <w:sz w:val="20"/>
                <w:szCs w:val="20"/>
              </w:rPr>
              <w:t xml:space="preserve"> </w:t>
            </w:r>
            <w:proofErr w:type="spellStart"/>
            <w:r w:rsidR="00163CAF" w:rsidRPr="004404D2">
              <w:rPr>
                <w:bCs/>
                <w:color w:val="000000"/>
                <w:sz w:val="20"/>
                <w:szCs w:val="20"/>
              </w:rPr>
              <w:t>оборудования</w:t>
            </w:r>
            <w:proofErr w:type="spellEnd"/>
          </w:p>
        </w:tc>
        <w:tc>
          <w:tcPr>
            <w:tcW w:w="1371" w:type="dxa"/>
            <w:tcBorders>
              <w:top w:val="single" w:sz="4" w:space="0" w:color="000000"/>
              <w:left w:val="single" w:sz="4" w:space="0" w:color="000000"/>
              <w:bottom w:val="single" w:sz="4" w:space="0" w:color="000000"/>
              <w:right w:val="single" w:sz="4" w:space="0" w:color="000000"/>
            </w:tcBorders>
            <w:vAlign w:val="center"/>
          </w:tcPr>
          <w:p w14:paraId="1F4A1C58" w14:textId="77777777" w:rsidR="00CA2187" w:rsidRPr="004404D2" w:rsidRDefault="00CA2187" w:rsidP="00D954C6">
            <w:pPr>
              <w:widowControl w:val="0"/>
              <w:jc w:val="center"/>
              <w:rPr>
                <w:bCs/>
                <w:color w:val="000000"/>
                <w:sz w:val="20"/>
                <w:szCs w:val="20"/>
              </w:rPr>
            </w:pPr>
            <w:proofErr w:type="spellStart"/>
            <w:r w:rsidRPr="004404D2">
              <w:rPr>
                <w:bCs/>
                <w:color w:val="000000"/>
                <w:sz w:val="20"/>
                <w:szCs w:val="20"/>
              </w:rPr>
              <w:t>Серийный</w:t>
            </w:r>
            <w:proofErr w:type="spellEnd"/>
            <w:r w:rsidRPr="004404D2">
              <w:rPr>
                <w:bCs/>
                <w:color w:val="000000"/>
                <w:sz w:val="20"/>
                <w:szCs w:val="20"/>
              </w:rPr>
              <w:t xml:space="preserve"> </w:t>
            </w:r>
            <w:proofErr w:type="spellStart"/>
            <w:r w:rsidRPr="004404D2">
              <w:rPr>
                <w:bCs/>
                <w:color w:val="000000"/>
                <w:sz w:val="20"/>
                <w:szCs w:val="20"/>
              </w:rPr>
              <w:t>номер</w:t>
            </w:r>
            <w:proofErr w:type="spellEnd"/>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2E9D" w14:textId="77777777" w:rsidR="00CA2187" w:rsidRPr="004404D2" w:rsidRDefault="00CA2187" w:rsidP="00D954C6">
            <w:pPr>
              <w:widowControl w:val="0"/>
              <w:jc w:val="center"/>
              <w:rPr>
                <w:bCs/>
                <w:color w:val="000000"/>
                <w:sz w:val="20"/>
                <w:szCs w:val="20"/>
              </w:rPr>
            </w:pPr>
            <w:proofErr w:type="spellStart"/>
            <w:r w:rsidRPr="004404D2">
              <w:rPr>
                <w:bCs/>
                <w:color w:val="000000"/>
                <w:sz w:val="20"/>
                <w:szCs w:val="20"/>
              </w:rPr>
              <w:t>Ед</w:t>
            </w:r>
            <w:proofErr w:type="spellEnd"/>
            <w:r w:rsidRPr="004404D2">
              <w:rPr>
                <w:bCs/>
                <w:color w:val="000000"/>
                <w:sz w:val="20"/>
                <w:szCs w:val="20"/>
              </w:rPr>
              <w:t xml:space="preserve">. </w:t>
            </w:r>
            <w:proofErr w:type="spellStart"/>
            <w:r w:rsidRPr="004404D2">
              <w:rPr>
                <w:bCs/>
                <w:color w:val="000000"/>
                <w:sz w:val="20"/>
                <w:szCs w:val="20"/>
              </w:rPr>
              <w:t>изм</w:t>
            </w:r>
            <w:proofErr w:type="spellEnd"/>
            <w:r w:rsidRPr="004404D2">
              <w:rPr>
                <w:bCs/>
                <w:color w:val="000000"/>
                <w:sz w:val="20"/>
                <w:szCs w:val="20"/>
              </w:rPr>
              <w:t>.</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F2FC9" w14:textId="77777777" w:rsidR="00CA2187" w:rsidRPr="004404D2" w:rsidRDefault="00CA2187" w:rsidP="00D954C6">
            <w:pPr>
              <w:widowControl w:val="0"/>
              <w:jc w:val="center"/>
              <w:rPr>
                <w:bCs/>
                <w:color w:val="000000"/>
                <w:sz w:val="20"/>
                <w:szCs w:val="20"/>
              </w:rPr>
            </w:pPr>
            <w:proofErr w:type="spellStart"/>
            <w:r w:rsidRPr="004404D2">
              <w:rPr>
                <w:bCs/>
                <w:color w:val="000000"/>
                <w:sz w:val="20"/>
                <w:szCs w:val="20"/>
              </w:rPr>
              <w:t>Кол-во</w:t>
            </w:r>
            <w:proofErr w:type="spellEnd"/>
            <w:r w:rsidRPr="004404D2">
              <w:rPr>
                <w:bCs/>
                <w:color w:val="000000"/>
                <w:sz w:val="20"/>
                <w:szCs w:val="20"/>
              </w:rPr>
              <w:t xml:space="preserve">, </w:t>
            </w:r>
            <w:proofErr w:type="spellStart"/>
            <w:r w:rsidRPr="004404D2">
              <w:rPr>
                <w:bCs/>
                <w:color w:val="000000"/>
                <w:sz w:val="20"/>
                <w:szCs w:val="20"/>
              </w:rPr>
              <w:t>шт</w:t>
            </w:r>
            <w:proofErr w:type="spellEnd"/>
            <w:r w:rsidRPr="004404D2">
              <w:rPr>
                <w:bCs/>
                <w:color w:val="000000"/>
                <w:sz w:val="20"/>
                <w:szCs w:val="20"/>
              </w:rPr>
              <w:t>.</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2615" w14:textId="77777777" w:rsidR="00CA2187" w:rsidRPr="004404D2" w:rsidRDefault="00CA2187" w:rsidP="00D954C6">
            <w:pPr>
              <w:widowControl w:val="0"/>
              <w:jc w:val="center"/>
              <w:rPr>
                <w:bCs/>
                <w:color w:val="000000"/>
                <w:sz w:val="20"/>
                <w:szCs w:val="20"/>
              </w:rPr>
            </w:pPr>
            <w:proofErr w:type="spellStart"/>
            <w:r w:rsidRPr="004404D2">
              <w:rPr>
                <w:bCs/>
                <w:color w:val="000000"/>
                <w:sz w:val="20"/>
                <w:szCs w:val="20"/>
              </w:rPr>
              <w:t>Заявленная</w:t>
            </w:r>
            <w:proofErr w:type="spellEnd"/>
            <w:r w:rsidRPr="004404D2">
              <w:rPr>
                <w:bCs/>
                <w:color w:val="000000"/>
                <w:sz w:val="20"/>
                <w:szCs w:val="20"/>
              </w:rPr>
              <w:t xml:space="preserve"> </w:t>
            </w:r>
            <w:proofErr w:type="spellStart"/>
            <w:r w:rsidRPr="004404D2">
              <w:rPr>
                <w:bCs/>
                <w:color w:val="000000"/>
                <w:sz w:val="20"/>
                <w:szCs w:val="20"/>
              </w:rPr>
              <w:t>проблема</w:t>
            </w:r>
            <w:proofErr w:type="spellEnd"/>
          </w:p>
        </w:tc>
      </w:tr>
      <w:tr w:rsidR="00CA2187" w:rsidRPr="004404D2" w14:paraId="38F253F9" w14:textId="77777777" w:rsidTr="00D954C6">
        <w:trPr>
          <w:trHeight w:val="29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EE4A" w14:textId="77777777" w:rsidR="00CA2187" w:rsidRPr="004404D2" w:rsidRDefault="00CA2187" w:rsidP="00D954C6">
            <w:pPr>
              <w:widowControl w:val="0"/>
              <w:jc w:val="center"/>
              <w:rPr>
                <w:color w:val="000000"/>
                <w:sz w:val="20"/>
                <w:szCs w:val="20"/>
              </w:rPr>
            </w:pPr>
            <w:r w:rsidRPr="004404D2">
              <w:rPr>
                <w:color w:val="000000"/>
                <w:sz w:val="20"/>
                <w:szCs w:val="20"/>
              </w:rPr>
              <w:t>1</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47A1" w14:textId="77777777" w:rsidR="00CA2187" w:rsidRPr="004404D2" w:rsidRDefault="00CA2187" w:rsidP="00D954C6">
            <w:pPr>
              <w:widowControl w:val="0"/>
              <w:rPr>
                <w:color w:val="000000"/>
                <w:sz w:val="20"/>
                <w:szCs w:val="20"/>
              </w:rPr>
            </w:pPr>
          </w:p>
        </w:tc>
        <w:tc>
          <w:tcPr>
            <w:tcW w:w="1371" w:type="dxa"/>
            <w:tcBorders>
              <w:top w:val="single" w:sz="4" w:space="0" w:color="000000"/>
              <w:left w:val="single" w:sz="4" w:space="0" w:color="000000"/>
              <w:bottom w:val="single" w:sz="4" w:space="0" w:color="000000"/>
              <w:right w:val="single" w:sz="4" w:space="0" w:color="000000"/>
            </w:tcBorders>
          </w:tcPr>
          <w:p w14:paraId="2C05AE8D" w14:textId="77777777" w:rsidR="00CA2187" w:rsidRPr="004404D2" w:rsidRDefault="00CA2187" w:rsidP="00D954C6">
            <w:pPr>
              <w:widowControl w:val="0"/>
              <w:jc w:val="center"/>
              <w:rPr>
                <w:color w:val="00000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62080" w14:textId="77777777" w:rsidR="00CA2187" w:rsidRPr="004404D2" w:rsidRDefault="00CA2187" w:rsidP="00D954C6">
            <w:pPr>
              <w:widowControl w:val="0"/>
              <w:jc w:val="center"/>
              <w:rPr>
                <w:color w:val="000000"/>
                <w:sz w:val="20"/>
                <w:szCs w:val="20"/>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9C112" w14:textId="77777777" w:rsidR="00CA2187" w:rsidRPr="004404D2" w:rsidRDefault="00CA2187" w:rsidP="00D954C6">
            <w:pPr>
              <w:widowControl w:val="0"/>
              <w:jc w:val="center"/>
              <w:rPr>
                <w:color w:val="00000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078AC" w14:textId="77777777" w:rsidR="00CA2187" w:rsidRPr="004404D2" w:rsidRDefault="00CA2187" w:rsidP="00D954C6">
            <w:pPr>
              <w:widowControl w:val="0"/>
              <w:jc w:val="right"/>
              <w:rPr>
                <w:sz w:val="20"/>
                <w:szCs w:val="20"/>
              </w:rPr>
            </w:pPr>
          </w:p>
        </w:tc>
      </w:tr>
      <w:tr w:rsidR="00CA2187" w:rsidRPr="004404D2" w14:paraId="6E94FA0A" w14:textId="77777777" w:rsidTr="00D954C6">
        <w:trPr>
          <w:trHeight w:val="29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4A1A" w14:textId="77777777" w:rsidR="00CA2187" w:rsidRPr="004404D2" w:rsidRDefault="00CA2187" w:rsidP="00D954C6">
            <w:pPr>
              <w:widowControl w:val="0"/>
              <w:jc w:val="center"/>
              <w:rPr>
                <w:color w:val="000000"/>
                <w:sz w:val="20"/>
                <w:szCs w:val="20"/>
              </w:rPr>
            </w:pPr>
            <w:r w:rsidRPr="004404D2">
              <w:rPr>
                <w:color w:val="000000"/>
                <w:sz w:val="20"/>
                <w:szCs w:val="20"/>
              </w:rPr>
              <w:t>2</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3AEB2" w14:textId="77777777" w:rsidR="00CA2187" w:rsidRPr="004404D2" w:rsidRDefault="00CA2187" w:rsidP="00D954C6">
            <w:pPr>
              <w:widowControl w:val="0"/>
              <w:rPr>
                <w:color w:val="000000"/>
                <w:sz w:val="20"/>
                <w:szCs w:val="20"/>
                <w:lang w:val="en-US"/>
              </w:rPr>
            </w:pPr>
          </w:p>
        </w:tc>
        <w:tc>
          <w:tcPr>
            <w:tcW w:w="1371" w:type="dxa"/>
            <w:tcBorders>
              <w:top w:val="single" w:sz="4" w:space="0" w:color="000000"/>
              <w:left w:val="single" w:sz="4" w:space="0" w:color="000000"/>
              <w:bottom w:val="single" w:sz="4" w:space="0" w:color="000000"/>
              <w:right w:val="single" w:sz="4" w:space="0" w:color="000000"/>
            </w:tcBorders>
          </w:tcPr>
          <w:p w14:paraId="4051C80B" w14:textId="77777777" w:rsidR="00CA2187" w:rsidRPr="004404D2" w:rsidRDefault="00CA2187" w:rsidP="00D954C6">
            <w:pPr>
              <w:widowControl w:val="0"/>
              <w:jc w:val="center"/>
              <w:rPr>
                <w:color w:val="00000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41EB2" w14:textId="77777777" w:rsidR="00CA2187" w:rsidRPr="004404D2" w:rsidRDefault="00CA2187" w:rsidP="00D954C6">
            <w:pPr>
              <w:widowControl w:val="0"/>
              <w:jc w:val="center"/>
              <w:rPr>
                <w:color w:val="000000"/>
                <w:sz w:val="20"/>
                <w:szCs w:val="20"/>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A5E31" w14:textId="77777777" w:rsidR="00CA2187" w:rsidRPr="004404D2" w:rsidRDefault="00CA2187" w:rsidP="00D954C6">
            <w:pPr>
              <w:widowControl w:val="0"/>
              <w:jc w:val="center"/>
              <w:rPr>
                <w:color w:val="00000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5B3C" w14:textId="77777777" w:rsidR="00CA2187" w:rsidRPr="004404D2" w:rsidRDefault="00CA2187" w:rsidP="00D954C6">
            <w:pPr>
              <w:widowControl w:val="0"/>
              <w:jc w:val="right"/>
              <w:rPr>
                <w:sz w:val="20"/>
                <w:szCs w:val="20"/>
              </w:rPr>
            </w:pPr>
          </w:p>
        </w:tc>
      </w:tr>
      <w:tr w:rsidR="00CA2187" w:rsidRPr="004404D2" w14:paraId="05159BD9" w14:textId="77777777" w:rsidTr="00D954C6">
        <w:trPr>
          <w:trHeight w:val="29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94B64" w14:textId="77777777" w:rsidR="00CA2187" w:rsidRPr="004404D2" w:rsidRDefault="00CA2187" w:rsidP="00D954C6">
            <w:pPr>
              <w:widowControl w:val="0"/>
              <w:jc w:val="center"/>
              <w:rPr>
                <w:color w:val="000000"/>
                <w:sz w:val="20"/>
                <w:szCs w:val="20"/>
              </w:rPr>
            </w:pPr>
            <w:r w:rsidRPr="004404D2">
              <w:rPr>
                <w:color w:val="000000"/>
                <w:sz w:val="20"/>
                <w:szCs w:val="20"/>
              </w:rPr>
              <w:t>3</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E1B9C" w14:textId="77777777" w:rsidR="00CA2187" w:rsidRPr="004404D2" w:rsidRDefault="00CA2187" w:rsidP="00D954C6">
            <w:pPr>
              <w:widowControl w:val="0"/>
              <w:rPr>
                <w:color w:val="000000"/>
                <w:sz w:val="20"/>
                <w:szCs w:val="20"/>
              </w:rPr>
            </w:pPr>
          </w:p>
        </w:tc>
        <w:tc>
          <w:tcPr>
            <w:tcW w:w="1371" w:type="dxa"/>
            <w:tcBorders>
              <w:top w:val="single" w:sz="4" w:space="0" w:color="000000"/>
              <w:left w:val="single" w:sz="4" w:space="0" w:color="000000"/>
              <w:bottom w:val="single" w:sz="4" w:space="0" w:color="000000"/>
              <w:right w:val="single" w:sz="4" w:space="0" w:color="000000"/>
            </w:tcBorders>
          </w:tcPr>
          <w:p w14:paraId="65D6192B" w14:textId="77777777" w:rsidR="00CA2187" w:rsidRPr="004404D2" w:rsidRDefault="00CA2187" w:rsidP="00D954C6">
            <w:pPr>
              <w:widowControl w:val="0"/>
              <w:jc w:val="center"/>
              <w:rPr>
                <w:color w:val="00000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7D3B" w14:textId="77777777" w:rsidR="00CA2187" w:rsidRPr="004404D2" w:rsidRDefault="00CA2187" w:rsidP="00D954C6">
            <w:pPr>
              <w:widowControl w:val="0"/>
              <w:jc w:val="center"/>
              <w:rPr>
                <w:color w:val="000000"/>
                <w:sz w:val="20"/>
                <w:szCs w:val="20"/>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2EE0" w14:textId="77777777" w:rsidR="00CA2187" w:rsidRPr="004404D2" w:rsidRDefault="00CA2187" w:rsidP="00D954C6">
            <w:pPr>
              <w:widowControl w:val="0"/>
              <w:jc w:val="center"/>
              <w:rPr>
                <w:color w:val="00000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3D8A" w14:textId="77777777" w:rsidR="00CA2187" w:rsidRPr="004404D2" w:rsidRDefault="00CA2187" w:rsidP="00D954C6">
            <w:pPr>
              <w:widowControl w:val="0"/>
              <w:jc w:val="right"/>
              <w:rPr>
                <w:sz w:val="20"/>
                <w:szCs w:val="20"/>
              </w:rPr>
            </w:pPr>
          </w:p>
        </w:tc>
      </w:tr>
      <w:tr w:rsidR="00CA2187" w:rsidRPr="004404D2" w14:paraId="24900C85" w14:textId="77777777" w:rsidTr="00D954C6">
        <w:trPr>
          <w:trHeight w:val="29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8769A" w14:textId="77777777" w:rsidR="00CA2187" w:rsidRPr="004404D2" w:rsidRDefault="00CA2187" w:rsidP="00D954C6">
            <w:pPr>
              <w:widowControl w:val="0"/>
              <w:jc w:val="center"/>
              <w:rPr>
                <w:color w:val="000000"/>
                <w:sz w:val="20"/>
                <w:szCs w:val="20"/>
              </w:rPr>
            </w:pPr>
            <w:r w:rsidRPr="004404D2">
              <w:rPr>
                <w:color w:val="000000"/>
                <w:sz w:val="20"/>
                <w:szCs w:val="20"/>
              </w:rPr>
              <w:t>…</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AB036" w14:textId="77777777" w:rsidR="00CA2187" w:rsidRPr="004404D2" w:rsidRDefault="00CA2187" w:rsidP="00D954C6">
            <w:pPr>
              <w:widowControl w:val="0"/>
              <w:rPr>
                <w:color w:val="000000"/>
                <w:sz w:val="20"/>
                <w:szCs w:val="20"/>
                <w:lang w:val="en-US"/>
              </w:rPr>
            </w:pPr>
          </w:p>
        </w:tc>
        <w:tc>
          <w:tcPr>
            <w:tcW w:w="1371" w:type="dxa"/>
            <w:tcBorders>
              <w:top w:val="single" w:sz="4" w:space="0" w:color="000000"/>
              <w:left w:val="single" w:sz="4" w:space="0" w:color="000000"/>
              <w:bottom w:val="single" w:sz="4" w:space="0" w:color="000000"/>
              <w:right w:val="single" w:sz="4" w:space="0" w:color="000000"/>
            </w:tcBorders>
          </w:tcPr>
          <w:p w14:paraId="4906DF48" w14:textId="77777777" w:rsidR="00CA2187" w:rsidRPr="004404D2" w:rsidRDefault="00CA2187" w:rsidP="00D954C6">
            <w:pPr>
              <w:widowControl w:val="0"/>
              <w:jc w:val="center"/>
              <w:rPr>
                <w:color w:val="000000"/>
                <w:sz w:val="20"/>
                <w:szCs w:val="20"/>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BAEE" w14:textId="77777777" w:rsidR="00CA2187" w:rsidRPr="004404D2" w:rsidRDefault="00CA2187" w:rsidP="00D954C6">
            <w:pPr>
              <w:widowControl w:val="0"/>
              <w:jc w:val="center"/>
              <w:rPr>
                <w:color w:val="000000"/>
                <w:sz w:val="20"/>
                <w:szCs w:val="20"/>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F3E8" w14:textId="77777777" w:rsidR="00CA2187" w:rsidRPr="004404D2" w:rsidRDefault="00CA2187" w:rsidP="00D954C6">
            <w:pPr>
              <w:widowControl w:val="0"/>
              <w:jc w:val="center"/>
              <w:rPr>
                <w:color w:val="00000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F502" w14:textId="77777777" w:rsidR="00CA2187" w:rsidRPr="004404D2" w:rsidRDefault="00CA2187" w:rsidP="00D954C6">
            <w:pPr>
              <w:widowControl w:val="0"/>
              <w:jc w:val="right"/>
              <w:rPr>
                <w:sz w:val="20"/>
                <w:szCs w:val="20"/>
              </w:rPr>
            </w:pPr>
          </w:p>
        </w:tc>
      </w:tr>
    </w:tbl>
    <w:p w14:paraId="453D0609" w14:textId="77777777" w:rsidR="00CA2187" w:rsidRDefault="00CA2187" w:rsidP="00CA2187">
      <w:pPr>
        <w:ind w:firstLine="709"/>
        <w:jc w:val="center"/>
        <w:rPr>
          <w:b/>
          <w:lang w:val="en-US"/>
        </w:rPr>
      </w:pPr>
    </w:p>
    <w:p w14:paraId="511D5831" w14:textId="77777777" w:rsidR="00CA2187" w:rsidRDefault="00CA2187" w:rsidP="00CA2187">
      <w:pPr>
        <w:ind w:firstLine="709"/>
        <w:jc w:val="center"/>
        <w:rPr>
          <w:b/>
          <w:lang w:val="en-US"/>
        </w:rPr>
      </w:pPr>
    </w:p>
    <w:p w14:paraId="6DCD303B" w14:textId="23618798" w:rsidR="00CA2187" w:rsidRPr="004404D2" w:rsidRDefault="00CA2187" w:rsidP="00CA2187">
      <w:pPr>
        <w:ind w:left="709"/>
        <w:rPr>
          <w:lang w:val="ru-RU"/>
        </w:rPr>
      </w:pPr>
      <w:r w:rsidRPr="004404D2">
        <w:rPr>
          <w:lang w:val="ru-RU"/>
        </w:rPr>
        <w:t>Передано всего оборудования в ремонт</w:t>
      </w:r>
      <w:r w:rsidRPr="004404D2">
        <w:rPr>
          <w:lang w:val="ru-RU"/>
        </w:rPr>
        <w:tab/>
        <w:t xml:space="preserve">_______ </w:t>
      </w:r>
      <w:r w:rsidR="004404D2">
        <w:rPr>
          <w:lang w:val="ru-RU"/>
        </w:rPr>
        <w:t xml:space="preserve">  (прописью) </w:t>
      </w:r>
      <w:r w:rsidRPr="004404D2">
        <w:rPr>
          <w:lang w:val="ru-RU"/>
        </w:rPr>
        <w:t>позиций,</w:t>
      </w:r>
    </w:p>
    <w:p w14:paraId="0F70FEAB" w14:textId="77777777" w:rsidR="00AA0CDA" w:rsidRDefault="00AA0CDA" w:rsidP="00CA2187">
      <w:pPr>
        <w:ind w:left="709"/>
        <w:rPr>
          <w:lang w:val="ru-RU"/>
        </w:rPr>
      </w:pPr>
    </w:p>
    <w:p w14:paraId="5AEE05B6" w14:textId="1F295365" w:rsidR="00CA2187" w:rsidRPr="004404D2" w:rsidRDefault="00CA2187" w:rsidP="00CA2187">
      <w:pPr>
        <w:ind w:left="709"/>
        <w:rPr>
          <w:lang w:val="ru-RU"/>
        </w:rPr>
      </w:pPr>
      <w:r w:rsidRPr="004404D2">
        <w:rPr>
          <w:lang w:val="ru-RU"/>
        </w:rPr>
        <w:t>Особые условия поставки: ____________________________</w:t>
      </w:r>
    </w:p>
    <w:p w14:paraId="785DFBE5" w14:textId="77777777" w:rsidR="00CA2187" w:rsidRPr="004404D2" w:rsidRDefault="00CA2187" w:rsidP="00CA2187">
      <w:pPr>
        <w:ind w:left="709" w:firstLine="709"/>
        <w:rPr>
          <w:lang w:val="ru-RU"/>
        </w:rPr>
      </w:pPr>
      <w:r w:rsidRPr="004404D2">
        <w:rPr>
          <w:lang w:val="ru-RU"/>
        </w:rPr>
        <w:t>(если не предполагаются, указать «НЕТ»)</w:t>
      </w:r>
    </w:p>
    <w:p w14:paraId="489565CB" w14:textId="77777777" w:rsidR="00CA2187" w:rsidRPr="004404D2" w:rsidRDefault="00CA2187" w:rsidP="00CA2187">
      <w:pPr>
        <w:ind w:left="709" w:firstLine="709"/>
        <w:jc w:val="center"/>
        <w:rPr>
          <w:lang w:val="ru-RU"/>
        </w:rPr>
      </w:pPr>
    </w:p>
    <w:p w14:paraId="09D36D98" w14:textId="77777777" w:rsidR="00CA2187" w:rsidRPr="00CA2187" w:rsidRDefault="00CA2187" w:rsidP="00CA2187">
      <w:pPr>
        <w:ind w:left="709" w:firstLine="709"/>
        <w:jc w:val="center"/>
        <w:rPr>
          <w:b/>
          <w:lang w:val="ru-RU"/>
        </w:rPr>
      </w:pPr>
    </w:p>
    <w:p w14:paraId="0F201C2A" w14:textId="77777777" w:rsidR="00CA2187" w:rsidRPr="00CA2187" w:rsidRDefault="00CA2187" w:rsidP="00CA2187">
      <w:pPr>
        <w:ind w:left="709" w:firstLine="709"/>
        <w:jc w:val="center"/>
        <w:rPr>
          <w:b/>
          <w:lang w:val="ru-RU"/>
        </w:rPr>
      </w:pPr>
      <w:r w:rsidRPr="00CA2187">
        <w:rPr>
          <w:b/>
          <w:lang w:val="ru-RU"/>
        </w:rPr>
        <w:t>ПОДПИСИ СТОРОН:</w:t>
      </w:r>
    </w:p>
    <w:p w14:paraId="3D712B47" w14:textId="77777777" w:rsidR="00CA2187" w:rsidRPr="00CA2187" w:rsidRDefault="00CA2187" w:rsidP="00CA2187">
      <w:pPr>
        <w:ind w:left="709" w:firstLine="709"/>
        <w:jc w:val="center"/>
        <w:rPr>
          <w:b/>
          <w:lang w:val="ru-RU"/>
        </w:rPr>
      </w:pPr>
    </w:p>
    <w:p w14:paraId="399614FD" w14:textId="77777777" w:rsidR="00CA2187" w:rsidRPr="00CA2187" w:rsidRDefault="00CA2187" w:rsidP="00CA2187">
      <w:pPr>
        <w:ind w:left="709"/>
        <w:rPr>
          <w:lang w:val="ru-RU"/>
        </w:rPr>
      </w:pPr>
      <w:r w:rsidRPr="00CA2187">
        <w:rPr>
          <w:lang w:val="ru-RU"/>
        </w:rPr>
        <w:t>Оборудование сдал:</w:t>
      </w:r>
      <w:r w:rsidRPr="00CA2187">
        <w:rPr>
          <w:lang w:val="ru-RU"/>
        </w:rPr>
        <w:tab/>
      </w:r>
      <w:r w:rsidRPr="00CA2187">
        <w:rPr>
          <w:lang w:val="ru-RU"/>
        </w:rPr>
        <w:tab/>
        <w:t>______________________</w:t>
      </w:r>
      <w:r w:rsidRPr="00CA2187">
        <w:rPr>
          <w:lang w:val="ru-RU"/>
        </w:rPr>
        <w:tab/>
      </w:r>
      <w:r w:rsidRPr="00CA2187">
        <w:rPr>
          <w:lang w:val="ru-RU"/>
        </w:rPr>
        <w:tab/>
        <w:t>_____________________</w:t>
      </w:r>
    </w:p>
    <w:p w14:paraId="4DB011B7" w14:textId="77777777" w:rsidR="00CA2187" w:rsidRPr="00CA2187" w:rsidRDefault="00CA2187" w:rsidP="00CA2187">
      <w:pPr>
        <w:ind w:left="709"/>
        <w:rPr>
          <w:vertAlign w:val="superscript"/>
          <w:lang w:val="ru-RU"/>
        </w:rPr>
      </w:pPr>
      <w:r w:rsidRPr="00CA2187">
        <w:rPr>
          <w:lang w:val="ru-RU"/>
        </w:rPr>
        <w:tab/>
      </w:r>
      <w:r w:rsidRPr="00CA2187">
        <w:rPr>
          <w:lang w:val="ru-RU"/>
        </w:rPr>
        <w:tab/>
      </w:r>
      <w:r w:rsidRPr="00CA2187">
        <w:rPr>
          <w:lang w:val="ru-RU"/>
        </w:rPr>
        <w:tab/>
      </w:r>
      <w:r w:rsidRPr="00CA2187">
        <w:rPr>
          <w:lang w:val="ru-RU"/>
        </w:rPr>
        <w:tab/>
      </w:r>
      <w:r w:rsidRPr="00CA2187">
        <w:rPr>
          <w:lang w:val="ru-RU"/>
        </w:rPr>
        <w:tab/>
      </w:r>
      <w:r w:rsidRPr="00CA2187">
        <w:rPr>
          <w:vertAlign w:val="superscript"/>
          <w:lang w:val="ru-RU"/>
        </w:rPr>
        <w:t>Подпись</w:t>
      </w:r>
      <w:r w:rsidRPr="00CA2187">
        <w:rPr>
          <w:vertAlign w:val="superscript"/>
          <w:lang w:val="ru-RU"/>
        </w:rPr>
        <w:tab/>
      </w:r>
      <w:r w:rsidRPr="00CA2187">
        <w:rPr>
          <w:vertAlign w:val="superscript"/>
          <w:lang w:val="ru-RU"/>
        </w:rPr>
        <w:tab/>
      </w:r>
      <w:r w:rsidRPr="00CA2187">
        <w:rPr>
          <w:vertAlign w:val="superscript"/>
          <w:lang w:val="ru-RU"/>
        </w:rPr>
        <w:tab/>
      </w:r>
      <w:r w:rsidRPr="00CA2187">
        <w:rPr>
          <w:vertAlign w:val="superscript"/>
          <w:lang w:val="ru-RU"/>
        </w:rPr>
        <w:tab/>
      </w:r>
      <w:r w:rsidRPr="00CA2187">
        <w:rPr>
          <w:vertAlign w:val="superscript"/>
          <w:lang w:val="ru-RU"/>
        </w:rPr>
        <w:tab/>
        <w:t>Расшифровка подписи</w:t>
      </w:r>
    </w:p>
    <w:p w14:paraId="7A910D77" w14:textId="77777777" w:rsidR="00CA2187" w:rsidRPr="00E3731B" w:rsidRDefault="00CA2187" w:rsidP="00CA2187">
      <w:pPr>
        <w:ind w:left="709"/>
        <w:rPr>
          <w:lang w:val="ru-RU"/>
        </w:rPr>
      </w:pPr>
      <w:r w:rsidRPr="00E3731B">
        <w:rPr>
          <w:lang w:val="ru-RU"/>
        </w:rPr>
        <w:t>Оборудование принял:</w:t>
      </w:r>
      <w:r w:rsidRPr="00E3731B">
        <w:rPr>
          <w:lang w:val="ru-RU"/>
        </w:rPr>
        <w:tab/>
        <w:t>______________________</w:t>
      </w:r>
      <w:r w:rsidRPr="00E3731B">
        <w:rPr>
          <w:lang w:val="ru-RU"/>
        </w:rPr>
        <w:tab/>
      </w:r>
      <w:r w:rsidRPr="00E3731B">
        <w:rPr>
          <w:lang w:val="ru-RU"/>
        </w:rPr>
        <w:tab/>
        <w:t>_____________________</w:t>
      </w:r>
    </w:p>
    <w:p w14:paraId="29BE8644" w14:textId="77777777" w:rsidR="00CA2187" w:rsidRPr="00E3731B" w:rsidRDefault="00CA2187" w:rsidP="00CA2187">
      <w:pPr>
        <w:ind w:left="3545" w:firstLine="709"/>
        <w:jc w:val="both"/>
        <w:rPr>
          <w:vertAlign w:val="superscript"/>
          <w:lang w:val="ru-RU"/>
        </w:rPr>
      </w:pPr>
      <w:r w:rsidRPr="00E3731B">
        <w:rPr>
          <w:vertAlign w:val="superscript"/>
          <w:lang w:val="ru-RU"/>
        </w:rPr>
        <w:t>Подпись</w:t>
      </w:r>
      <w:r w:rsidRPr="00E3731B">
        <w:rPr>
          <w:vertAlign w:val="superscript"/>
          <w:lang w:val="ru-RU"/>
        </w:rPr>
        <w:tab/>
      </w:r>
      <w:r w:rsidRPr="00E3731B">
        <w:rPr>
          <w:vertAlign w:val="superscript"/>
          <w:lang w:val="ru-RU"/>
        </w:rPr>
        <w:tab/>
      </w:r>
      <w:r w:rsidRPr="00E3731B">
        <w:rPr>
          <w:vertAlign w:val="superscript"/>
          <w:lang w:val="ru-RU"/>
        </w:rPr>
        <w:tab/>
      </w:r>
      <w:r w:rsidRPr="00E3731B">
        <w:rPr>
          <w:vertAlign w:val="superscript"/>
          <w:lang w:val="ru-RU"/>
        </w:rPr>
        <w:tab/>
      </w:r>
      <w:r w:rsidRPr="00E3731B">
        <w:rPr>
          <w:vertAlign w:val="superscript"/>
          <w:lang w:val="ru-RU"/>
        </w:rPr>
        <w:tab/>
        <w:t xml:space="preserve">Расшифровка подписи  </w:t>
      </w:r>
    </w:p>
    <w:p w14:paraId="0D31B83F" w14:textId="0B727EAA" w:rsidR="00CA2187" w:rsidRDefault="00CA2187" w:rsidP="00CA2187">
      <w:pPr>
        <w:ind w:firstLine="709"/>
        <w:jc w:val="both"/>
        <w:rPr>
          <w:b/>
          <w:lang w:val="ru-RU"/>
        </w:rPr>
      </w:pPr>
    </w:p>
    <w:p w14:paraId="4272060A" w14:textId="77777777" w:rsidR="00AA0CDA" w:rsidRPr="00E3731B" w:rsidRDefault="00AA0CDA" w:rsidP="00CA2187">
      <w:pPr>
        <w:ind w:firstLine="709"/>
        <w:jc w:val="both"/>
        <w:rPr>
          <w:b/>
          <w:lang w:val="ru-RU"/>
        </w:rPr>
      </w:pPr>
    </w:p>
    <w:p w14:paraId="14B86973" w14:textId="77777777" w:rsidR="00CA2187" w:rsidRDefault="00CA2187" w:rsidP="00CA2187">
      <w:pPr>
        <w:pStyle w:val="aff1"/>
        <w:spacing w:beforeAutospacing="0" w:afterAutospacing="0"/>
        <w:ind w:firstLine="709"/>
        <w:jc w:val="right"/>
      </w:pPr>
      <w:r>
        <w:rPr>
          <w:b/>
        </w:rPr>
        <w:lastRenderedPageBreak/>
        <w:t>Приложение №2</w:t>
      </w:r>
    </w:p>
    <w:p w14:paraId="01B22D82" w14:textId="77777777" w:rsidR="00CA2187" w:rsidRPr="00CA2187" w:rsidRDefault="00CA2187" w:rsidP="00CA2187">
      <w:pPr>
        <w:ind w:firstLine="709"/>
        <w:jc w:val="right"/>
        <w:rPr>
          <w:lang w:val="ru-RU"/>
        </w:rPr>
      </w:pPr>
      <w:r w:rsidRPr="00CA2187">
        <w:rPr>
          <w:lang w:val="ru-RU"/>
        </w:rPr>
        <w:t>к Техническим требованиям</w:t>
      </w:r>
    </w:p>
    <w:p w14:paraId="2FCAD611" w14:textId="77777777" w:rsidR="00CA2187" w:rsidRPr="00CA2187" w:rsidRDefault="00CA2187" w:rsidP="00CA2187">
      <w:pPr>
        <w:rPr>
          <w:lang w:val="ru-RU"/>
        </w:rPr>
      </w:pPr>
    </w:p>
    <w:p w14:paraId="2C12EBD3" w14:textId="77777777" w:rsidR="004404D2" w:rsidRPr="004404D2" w:rsidRDefault="004404D2" w:rsidP="004404D2">
      <w:pPr>
        <w:ind w:firstLine="709"/>
        <w:jc w:val="center"/>
        <w:rPr>
          <w:b/>
          <w:spacing w:val="-6"/>
          <w:lang w:val="ru-RU"/>
        </w:rPr>
      </w:pPr>
      <w:r w:rsidRPr="004404D2">
        <w:rPr>
          <w:b/>
          <w:spacing w:val="-6"/>
          <w:lang w:val="ru-RU"/>
        </w:rPr>
        <w:t>«Сводная таблица стоимости оказываемых Услуг</w:t>
      </w:r>
    </w:p>
    <w:p w14:paraId="6CEDD338" w14:textId="77777777" w:rsidR="004404D2" w:rsidRPr="004404D2" w:rsidRDefault="004404D2" w:rsidP="004404D2">
      <w:pPr>
        <w:ind w:firstLine="709"/>
        <w:jc w:val="center"/>
        <w:rPr>
          <w:b/>
          <w:spacing w:val="-6"/>
          <w:lang w:val="ru-RU"/>
        </w:rPr>
      </w:pPr>
      <w:r w:rsidRPr="004404D2">
        <w:rPr>
          <w:b/>
          <w:spacing w:val="-6"/>
          <w:lang w:val="ru-RU"/>
        </w:rPr>
        <w:t>Расчет ассортиментного перечня Услуг с учетом ориентировочного годового объема поставки»</w:t>
      </w:r>
    </w:p>
    <w:p w14:paraId="7ACCF5D0" w14:textId="77777777" w:rsidR="004404D2" w:rsidRPr="004404D2" w:rsidRDefault="004404D2" w:rsidP="004404D2">
      <w:pPr>
        <w:ind w:firstLine="709"/>
        <w:jc w:val="center"/>
        <w:rPr>
          <w:b/>
          <w:spacing w:val="-6"/>
          <w:lang w:val="ru-RU"/>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561"/>
        <w:gridCol w:w="986"/>
        <w:gridCol w:w="998"/>
        <w:gridCol w:w="1134"/>
        <w:gridCol w:w="1276"/>
        <w:gridCol w:w="1417"/>
      </w:tblGrid>
      <w:tr w:rsidR="004404D2" w:rsidRPr="00AA0CDA" w14:paraId="7B8B08E2" w14:textId="77777777" w:rsidTr="00AA0CDA">
        <w:trPr>
          <w:trHeight w:val="1999"/>
        </w:trPr>
        <w:tc>
          <w:tcPr>
            <w:tcW w:w="562" w:type="dxa"/>
            <w:shd w:val="clear" w:color="auto" w:fill="auto"/>
            <w:vAlign w:val="center"/>
          </w:tcPr>
          <w:p w14:paraId="23FF311D" w14:textId="77777777" w:rsidR="004404D2" w:rsidRPr="00AA0CDA" w:rsidRDefault="004404D2" w:rsidP="00AA0CDA">
            <w:pPr>
              <w:widowControl w:val="0"/>
              <w:jc w:val="center"/>
              <w:rPr>
                <w:sz w:val="20"/>
                <w:szCs w:val="20"/>
              </w:rPr>
            </w:pPr>
            <w:r w:rsidRPr="00AA0CDA">
              <w:rPr>
                <w:bCs/>
                <w:sz w:val="20"/>
                <w:szCs w:val="20"/>
              </w:rPr>
              <w:t>№</w:t>
            </w:r>
          </w:p>
        </w:tc>
        <w:tc>
          <w:tcPr>
            <w:tcW w:w="2835" w:type="dxa"/>
            <w:shd w:val="clear" w:color="auto" w:fill="auto"/>
            <w:vAlign w:val="center"/>
          </w:tcPr>
          <w:p w14:paraId="100BE574" w14:textId="77777777" w:rsidR="004404D2" w:rsidRPr="00AA0CDA" w:rsidRDefault="004404D2" w:rsidP="008D5373">
            <w:pPr>
              <w:widowControl w:val="0"/>
              <w:jc w:val="center"/>
              <w:rPr>
                <w:sz w:val="20"/>
                <w:szCs w:val="20"/>
              </w:rPr>
            </w:pPr>
            <w:proofErr w:type="spellStart"/>
            <w:r w:rsidRPr="00AA0CDA">
              <w:rPr>
                <w:bCs/>
                <w:sz w:val="20"/>
                <w:szCs w:val="20"/>
              </w:rPr>
              <w:t>Наименование</w:t>
            </w:r>
            <w:proofErr w:type="spellEnd"/>
            <w:r w:rsidRPr="00AA0CDA">
              <w:rPr>
                <w:bCs/>
                <w:sz w:val="20"/>
                <w:szCs w:val="20"/>
              </w:rPr>
              <w:t xml:space="preserve"> </w:t>
            </w:r>
            <w:proofErr w:type="spellStart"/>
            <w:r w:rsidRPr="00AA0CDA">
              <w:rPr>
                <w:bCs/>
                <w:sz w:val="20"/>
                <w:szCs w:val="20"/>
              </w:rPr>
              <w:t>Услуги</w:t>
            </w:r>
            <w:proofErr w:type="spellEnd"/>
          </w:p>
        </w:tc>
        <w:tc>
          <w:tcPr>
            <w:tcW w:w="561" w:type="dxa"/>
            <w:shd w:val="clear" w:color="auto" w:fill="auto"/>
            <w:vAlign w:val="center"/>
          </w:tcPr>
          <w:p w14:paraId="336E444B" w14:textId="77777777" w:rsidR="004404D2" w:rsidRPr="00AA0CDA" w:rsidRDefault="004404D2" w:rsidP="008D5373">
            <w:pPr>
              <w:widowControl w:val="0"/>
              <w:jc w:val="center"/>
              <w:rPr>
                <w:sz w:val="20"/>
                <w:szCs w:val="20"/>
              </w:rPr>
            </w:pPr>
            <w:proofErr w:type="spellStart"/>
            <w:r w:rsidRPr="00AA0CDA">
              <w:rPr>
                <w:bCs/>
                <w:sz w:val="20"/>
                <w:szCs w:val="20"/>
              </w:rPr>
              <w:t>Ед</w:t>
            </w:r>
            <w:proofErr w:type="spellEnd"/>
            <w:r w:rsidRPr="00AA0CDA">
              <w:rPr>
                <w:bCs/>
                <w:sz w:val="20"/>
                <w:szCs w:val="20"/>
              </w:rPr>
              <w:t xml:space="preserve">. </w:t>
            </w:r>
            <w:proofErr w:type="spellStart"/>
            <w:r w:rsidRPr="00AA0CDA">
              <w:rPr>
                <w:bCs/>
                <w:sz w:val="20"/>
                <w:szCs w:val="20"/>
              </w:rPr>
              <w:t>изм</w:t>
            </w:r>
            <w:proofErr w:type="spellEnd"/>
          </w:p>
        </w:tc>
        <w:tc>
          <w:tcPr>
            <w:tcW w:w="986" w:type="dxa"/>
            <w:shd w:val="clear" w:color="auto" w:fill="auto"/>
            <w:vAlign w:val="center"/>
          </w:tcPr>
          <w:p w14:paraId="283ED115" w14:textId="77777777" w:rsidR="004404D2" w:rsidRPr="00AA0CDA" w:rsidRDefault="004404D2" w:rsidP="008D5373">
            <w:pPr>
              <w:widowControl w:val="0"/>
              <w:jc w:val="center"/>
              <w:rPr>
                <w:sz w:val="20"/>
                <w:szCs w:val="20"/>
                <w:lang w:val="ru-RU"/>
              </w:rPr>
            </w:pPr>
            <w:r w:rsidRPr="00AA0CDA">
              <w:rPr>
                <w:bCs/>
                <w:sz w:val="20"/>
                <w:szCs w:val="20"/>
                <w:lang w:val="ru-RU"/>
              </w:rPr>
              <w:t>Цена за ед., руб. без НДС</w:t>
            </w:r>
          </w:p>
        </w:tc>
        <w:tc>
          <w:tcPr>
            <w:tcW w:w="998" w:type="dxa"/>
            <w:shd w:val="clear" w:color="auto" w:fill="auto"/>
            <w:vAlign w:val="center"/>
          </w:tcPr>
          <w:p w14:paraId="0CE7D252" w14:textId="77777777" w:rsidR="004404D2" w:rsidRPr="00AA0CDA" w:rsidRDefault="004404D2" w:rsidP="008D5373">
            <w:pPr>
              <w:widowControl w:val="0"/>
              <w:jc w:val="center"/>
              <w:rPr>
                <w:sz w:val="20"/>
                <w:szCs w:val="20"/>
                <w:lang w:val="ru-RU"/>
              </w:rPr>
            </w:pPr>
            <w:r w:rsidRPr="00AA0CDA">
              <w:rPr>
                <w:bCs/>
                <w:sz w:val="20"/>
                <w:szCs w:val="20"/>
                <w:lang w:val="ru-RU"/>
              </w:rPr>
              <w:t>Цена за ед., руб. с НДС</w:t>
            </w:r>
          </w:p>
        </w:tc>
        <w:tc>
          <w:tcPr>
            <w:tcW w:w="1134" w:type="dxa"/>
            <w:shd w:val="clear" w:color="auto" w:fill="auto"/>
            <w:vAlign w:val="center"/>
          </w:tcPr>
          <w:p w14:paraId="347C5667" w14:textId="77777777" w:rsidR="004404D2" w:rsidRPr="00AA0CDA" w:rsidRDefault="004404D2" w:rsidP="008D5373">
            <w:pPr>
              <w:widowControl w:val="0"/>
              <w:jc w:val="center"/>
              <w:rPr>
                <w:sz w:val="20"/>
                <w:szCs w:val="20"/>
                <w:lang w:val="ru-RU"/>
              </w:rPr>
            </w:pPr>
            <w:r w:rsidRPr="00AA0CDA">
              <w:rPr>
                <w:bCs/>
                <w:sz w:val="20"/>
                <w:szCs w:val="20"/>
                <w:lang w:val="ru-RU"/>
              </w:rPr>
              <w:t>Ориентировочный годовой объем закупаемой Услуги</w:t>
            </w:r>
          </w:p>
        </w:tc>
        <w:tc>
          <w:tcPr>
            <w:tcW w:w="1276" w:type="dxa"/>
            <w:shd w:val="clear" w:color="auto" w:fill="auto"/>
            <w:vAlign w:val="center"/>
          </w:tcPr>
          <w:p w14:paraId="210B7341" w14:textId="77777777" w:rsidR="004404D2" w:rsidRPr="00AA0CDA" w:rsidRDefault="004404D2" w:rsidP="008D5373">
            <w:pPr>
              <w:widowControl w:val="0"/>
              <w:jc w:val="center"/>
              <w:rPr>
                <w:sz w:val="20"/>
                <w:szCs w:val="20"/>
                <w:lang w:val="ru-RU"/>
              </w:rPr>
            </w:pPr>
            <w:r w:rsidRPr="00AA0CDA">
              <w:rPr>
                <w:bCs/>
                <w:sz w:val="20"/>
                <w:szCs w:val="20"/>
                <w:lang w:val="ru-RU"/>
              </w:rPr>
              <w:t>Стоимость с учетом ориентировочного годового объема, руб. без НДС</w:t>
            </w:r>
          </w:p>
        </w:tc>
        <w:tc>
          <w:tcPr>
            <w:tcW w:w="1417" w:type="dxa"/>
            <w:shd w:val="clear" w:color="auto" w:fill="auto"/>
            <w:vAlign w:val="center"/>
          </w:tcPr>
          <w:p w14:paraId="4F51432E" w14:textId="77777777" w:rsidR="004404D2" w:rsidRPr="00AA0CDA" w:rsidRDefault="004404D2" w:rsidP="008D5373">
            <w:pPr>
              <w:widowControl w:val="0"/>
              <w:jc w:val="center"/>
              <w:rPr>
                <w:sz w:val="20"/>
                <w:szCs w:val="20"/>
                <w:lang w:val="ru-RU"/>
              </w:rPr>
            </w:pPr>
            <w:r w:rsidRPr="00AA0CDA">
              <w:rPr>
                <w:bCs/>
                <w:sz w:val="20"/>
                <w:szCs w:val="20"/>
                <w:lang w:val="ru-RU"/>
              </w:rPr>
              <w:t>Стоимость с учетом ориентировочного годового объема, руб. с НДС</w:t>
            </w:r>
          </w:p>
        </w:tc>
      </w:tr>
      <w:tr w:rsidR="004404D2" w:rsidRPr="00AA0CDA" w14:paraId="3098432E" w14:textId="77777777" w:rsidTr="00AA0CDA">
        <w:trPr>
          <w:trHeight w:val="263"/>
        </w:trPr>
        <w:tc>
          <w:tcPr>
            <w:tcW w:w="562" w:type="dxa"/>
            <w:shd w:val="clear" w:color="auto" w:fill="auto"/>
          </w:tcPr>
          <w:p w14:paraId="1FE0C9C1" w14:textId="77777777" w:rsidR="004404D2" w:rsidRPr="00AA0CDA" w:rsidRDefault="004404D2" w:rsidP="00AA0CDA">
            <w:pPr>
              <w:widowControl w:val="0"/>
              <w:jc w:val="center"/>
              <w:rPr>
                <w:sz w:val="20"/>
                <w:szCs w:val="20"/>
              </w:rPr>
            </w:pPr>
            <w:r w:rsidRPr="00AA0CDA">
              <w:rPr>
                <w:b/>
                <w:bCs/>
                <w:sz w:val="20"/>
                <w:szCs w:val="20"/>
              </w:rPr>
              <w:t>1</w:t>
            </w:r>
          </w:p>
        </w:tc>
        <w:tc>
          <w:tcPr>
            <w:tcW w:w="2835" w:type="dxa"/>
            <w:shd w:val="clear" w:color="auto" w:fill="auto"/>
          </w:tcPr>
          <w:p w14:paraId="0DA8AA23" w14:textId="77777777" w:rsidR="004404D2" w:rsidRPr="00AA0CDA" w:rsidRDefault="004404D2" w:rsidP="008D5373">
            <w:pPr>
              <w:widowControl w:val="0"/>
              <w:jc w:val="center"/>
              <w:rPr>
                <w:sz w:val="20"/>
                <w:szCs w:val="20"/>
              </w:rPr>
            </w:pPr>
            <w:r w:rsidRPr="00AA0CDA">
              <w:rPr>
                <w:b/>
                <w:bCs/>
                <w:sz w:val="20"/>
                <w:szCs w:val="20"/>
              </w:rPr>
              <w:t>2</w:t>
            </w:r>
          </w:p>
        </w:tc>
        <w:tc>
          <w:tcPr>
            <w:tcW w:w="561" w:type="dxa"/>
            <w:shd w:val="clear" w:color="auto" w:fill="auto"/>
          </w:tcPr>
          <w:p w14:paraId="1A93BCF6" w14:textId="77777777" w:rsidR="004404D2" w:rsidRPr="00AA0CDA" w:rsidRDefault="004404D2" w:rsidP="008D5373">
            <w:pPr>
              <w:widowControl w:val="0"/>
              <w:jc w:val="center"/>
              <w:rPr>
                <w:sz w:val="20"/>
                <w:szCs w:val="20"/>
              </w:rPr>
            </w:pPr>
            <w:r w:rsidRPr="00AA0CDA">
              <w:rPr>
                <w:b/>
                <w:bCs/>
                <w:sz w:val="20"/>
                <w:szCs w:val="20"/>
              </w:rPr>
              <w:t>3</w:t>
            </w:r>
          </w:p>
        </w:tc>
        <w:tc>
          <w:tcPr>
            <w:tcW w:w="986" w:type="dxa"/>
            <w:shd w:val="clear" w:color="auto" w:fill="auto"/>
          </w:tcPr>
          <w:p w14:paraId="30C4DE58" w14:textId="77777777" w:rsidR="004404D2" w:rsidRPr="00AA0CDA" w:rsidRDefault="004404D2" w:rsidP="008D5373">
            <w:pPr>
              <w:widowControl w:val="0"/>
              <w:jc w:val="center"/>
              <w:rPr>
                <w:sz w:val="20"/>
                <w:szCs w:val="20"/>
              </w:rPr>
            </w:pPr>
            <w:r w:rsidRPr="00AA0CDA">
              <w:rPr>
                <w:b/>
                <w:bCs/>
                <w:sz w:val="20"/>
                <w:szCs w:val="20"/>
              </w:rPr>
              <w:t>4</w:t>
            </w:r>
          </w:p>
        </w:tc>
        <w:tc>
          <w:tcPr>
            <w:tcW w:w="998" w:type="dxa"/>
            <w:shd w:val="clear" w:color="auto" w:fill="auto"/>
          </w:tcPr>
          <w:p w14:paraId="0B92998F" w14:textId="77777777" w:rsidR="004404D2" w:rsidRPr="00AA0CDA" w:rsidRDefault="004404D2" w:rsidP="008D5373">
            <w:pPr>
              <w:widowControl w:val="0"/>
              <w:jc w:val="center"/>
              <w:rPr>
                <w:sz w:val="20"/>
                <w:szCs w:val="20"/>
              </w:rPr>
            </w:pPr>
            <w:r w:rsidRPr="00AA0CDA">
              <w:rPr>
                <w:b/>
                <w:bCs/>
                <w:sz w:val="20"/>
                <w:szCs w:val="20"/>
              </w:rPr>
              <w:t>5</w:t>
            </w:r>
          </w:p>
        </w:tc>
        <w:tc>
          <w:tcPr>
            <w:tcW w:w="1134" w:type="dxa"/>
            <w:shd w:val="clear" w:color="auto" w:fill="auto"/>
          </w:tcPr>
          <w:p w14:paraId="1219B049" w14:textId="77777777" w:rsidR="004404D2" w:rsidRPr="00AA0CDA" w:rsidRDefault="004404D2" w:rsidP="008D5373">
            <w:pPr>
              <w:widowControl w:val="0"/>
              <w:jc w:val="center"/>
              <w:rPr>
                <w:sz w:val="20"/>
                <w:szCs w:val="20"/>
              </w:rPr>
            </w:pPr>
            <w:r w:rsidRPr="00AA0CDA">
              <w:rPr>
                <w:b/>
                <w:bCs/>
                <w:sz w:val="20"/>
                <w:szCs w:val="20"/>
              </w:rPr>
              <w:t>6</w:t>
            </w:r>
          </w:p>
        </w:tc>
        <w:tc>
          <w:tcPr>
            <w:tcW w:w="1276" w:type="dxa"/>
            <w:shd w:val="clear" w:color="auto" w:fill="auto"/>
          </w:tcPr>
          <w:p w14:paraId="7E8C8FDF" w14:textId="77777777" w:rsidR="004404D2" w:rsidRPr="00AA0CDA" w:rsidRDefault="004404D2" w:rsidP="008D5373">
            <w:pPr>
              <w:widowControl w:val="0"/>
              <w:jc w:val="center"/>
              <w:rPr>
                <w:sz w:val="20"/>
                <w:szCs w:val="20"/>
              </w:rPr>
            </w:pPr>
            <w:r w:rsidRPr="00AA0CDA">
              <w:rPr>
                <w:b/>
                <w:bCs/>
                <w:sz w:val="20"/>
                <w:szCs w:val="20"/>
              </w:rPr>
              <w:t>7</w:t>
            </w:r>
          </w:p>
        </w:tc>
        <w:tc>
          <w:tcPr>
            <w:tcW w:w="1417" w:type="dxa"/>
            <w:shd w:val="clear" w:color="auto" w:fill="auto"/>
          </w:tcPr>
          <w:p w14:paraId="7178566B" w14:textId="77777777" w:rsidR="004404D2" w:rsidRPr="00AA0CDA" w:rsidRDefault="004404D2" w:rsidP="008D5373">
            <w:pPr>
              <w:widowControl w:val="0"/>
              <w:jc w:val="center"/>
              <w:rPr>
                <w:sz w:val="20"/>
                <w:szCs w:val="20"/>
              </w:rPr>
            </w:pPr>
            <w:r w:rsidRPr="00AA0CDA">
              <w:rPr>
                <w:b/>
                <w:bCs/>
                <w:sz w:val="20"/>
                <w:szCs w:val="20"/>
              </w:rPr>
              <w:t>8</w:t>
            </w:r>
          </w:p>
        </w:tc>
      </w:tr>
      <w:tr w:rsidR="004404D2" w:rsidRPr="00AA0CDA" w14:paraId="3CC6BDF9" w14:textId="77777777" w:rsidTr="00AA0CDA">
        <w:trPr>
          <w:trHeight w:val="263"/>
        </w:trPr>
        <w:tc>
          <w:tcPr>
            <w:tcW w:w="562" w:type="dxa"/>
            <w:shd w:val="clear" w:color="auto" w:fill="auto"/>
          </w:tcPr>
          <w:p w14:paraId="5C55FC5F" w14:textId="77777777" w:rsidR="004404D2" w:rsidRPr="00AA0CDA" w:rsidRDefault="004404D2" w:rsidP="00AA0CDA">
            <w:pPr>
              <w:widowControl w:val="0"/>
              <w:jc w:val="center"/>
              <w:rPr>
                <w:b/>
                <w:bCs/>
                <w:sz w:val="20"/>
                <w:szCs w:val="20"/>
              </w:rPr>
            </w:pPr>
          </w:p>
        </w:tc>
        <w:tc>
          <w:tcPr>
            <w:tcW w:w="2835" w:type="dxa"/>
            <w:shd w:val="clear" w:color="auto" w:fill="auto"/>
            <w:vAlign w:val="center"/>
          </w:tcPr>
          <w:p w14:paraId="69BFBF59" w14:textId="77777777" w:rsidR="004404D2" w:rsidRPr="00AA0CDA" w:rsidRDefault="004404D2" w:rsidP="008D5373">
            <w:pPr>
              <w:widowControl w:val="0"/>
              <w:rPr>
                <w:b/>
                <w:bCs/>
                <w:sz w:val="20"/>
                <w:szCs w:val="20"/>
              </w:rPr>
            </w:pPr>
            <w:proofErr w:type="spellStart"/>
            <w:r w:rsidRPr="00AA0CDA">
              <w:rPr>
                <w:b/>
                <w:color w:val="000000"/>
                <w:sz w:val="20"/>
                <w:szCs w:val="20"/>
              </w:rPr>
              <w:t>Видеорегистратор</w:t>
            </w:r>
            <w:proofErr w:type="spellEnd"/>
            <w:r w:rsidRPr="00AA0CDA">
              <w:rPr>
                <w:b/>
                <w:color w:val="000000"/>
                <w:sz w:val="20"/>
                <w:szCs w:val="20"/>
              </w:rPr>
              <w:t xml:space="preserve"> </w:t>
            </w:r>
            <w:r w:rsidRPr="00AA0CDA">
              <w:rPr>
                <w:b/>
                <w:color w:val="000000"/>
                <w:sz w:val="20"/>
                <w:szCs w:val="20"/>
                <w:lang w:eastAsia="en-US"/>
              </w:rPr>
              <w:t xml:space="preserve">МАВР </w:t>
            </w:r>
            <w:proofErr w:type="spellStart"/>
            <w:r w:rsidRPr="00AA0CDA">
              <w:rPr>
                <w:b/>
                <w:color w:val="000000"/>
                <w:sz w:val="20"/>
                <w:szCs w:val="20"/>
                <w:lang w:eastAsia="en-US"/>
              </w:rPr>
              <w:t>Юпитер</w:t>
            </w:r>
            <w:proofErr w:type="spellEnd"/>
            <w:r w:rsidRPr="00AA0CDA">
              <w:rPr>
                <w:b/>
                <w:color w:val="000000"/>
                <w:sz w:val="20"/>
                <w:szCs w:val="20"/>
                <w:lang w:eastAsia="en-US"/>
              </w:rPr>
              <w:t xml:space="preserve"> 7410</w:t>
            </w:r>
          </w:p>
        </w:tc>
        <w:tc>
          <w:tcPr>
            <w:tcW w:w="561" w:type="dxa"/>
            <w:shd w:val="clear" w:color="auto" w:fill="auto"/>
          </w:tcPr>
          <w:p w14:paraId="7C1C9651" w14:textId="77777777" w:rsidR="004404D2" w:rsidRPr="00AA0CDA" w:rsidRDefault="004404D2" w:rsidP="008D5373">
            <w:pPr>
              <w:widowControl w:val="0"/>
              <w:jc w:val="center"/>
              <w:rPr>
                <w:b/>
                <w:bCs/>
                <w:sz w:val="20"/>
                <w:szCs w:val="20"/>
              </w:rPr>
            </w:pPr>
          </w:p>
        </w:tc>
        <w:tc>
          <w:tcPr>
            <w:tcW w:w="986" w:type="dxa"/>
            <w:shd w:val="clear" w:color="auto" w:fill="auto"/>
          </w:tcPr>
          <w:p w14:paraId="6FBF8B39" w14:textId="77777777" w:rsidR="004404D2" w:rsidRPr="00AA0CDA" w:rsidRDefault="004404D2" w:rsidP="008D5373">
            <w:pPr>
              <w:widowControl w:val="0"/>
              <w:jc w:val="center"/>
              <w:rPr>
                <w:b/>
                <w:bCs/>
                <w:sz w:val="20"/>
                <w:szCs w:val="20"/>
              </w:rPr>
            </w:pPr>
          </w:p>
        </w:tc>
        <w:tc>
          <w:tcPr>
            <w:tcW w:w="998" w:type="dxa"/>
            <w:shd w:val="clear" w:color="auto" w:fill="auto"/>
          </w:tcPr>
          <w:p w14:paraId="224CF5D5" w14:textId="77777777" w:rsidR="004404D2" w:rsidRPr="00AA0CDA" w:rsidRDefault="004404D2" w:rsidP="008D5373">
            <w:pPr>
              <w:widowControl w:val="0"/>
              <w:jc w:val="center"/>
              <w:rPr>
                <w:b/>
                <w:bCs/>
                <w:sz w:val="20"/>
                <w:szCs w:val="20"/>
              </w:rPr>
            </w:pPr>
          </w:p>
        </w:tc>
        <w:tc>
          <w:tcPr>
            <w:tcW w:w="1134" w:type="dxa"/>
            <w:shd w:val="clear" w:color="auto" w:fill="auto"/>
          </w:tcPr>
          <w:p w14:paraId="7D7FA40C" w14:textId="77777777" w:rsidR="004404D2" w:rsidRPr="00AA0CDA" w:rsidRDefault="004404D2" w:rsidP="008D5373">
            <w:pPr>
              <w:widowControl w:val="0"/>
              <w:jc w:val="center"/>
              <w:rPr>
                <w:b/>
                <w:bCs/>
                <w:sz w:val="20"/>
                <w:szCs w:val="20"/>
              </w:rPr>
            </w:pPr>
          </w:p>
        </w:tc>
        <w:tc>
          <w:tcPr>
            <w:tcW w:w="1276" w:type="dxa"/>
            <w:shd w:val="clear" w:color="auto" w:fill="auto"/>
          </w:tcPr>
          <w:p w14:paraId="24C55EFD" w14:textId="77777777" w:rsidR="004404D2" w:rsidRPr="00AA0CDA" w:rsidRDefault="004404D2" w:rsidP="008D5373">
            <w:pPr>
              <w:widowControl w:val="0"/>
              <w:jc w:val="center"/>
              <w:rPr>
                <w:b/>
                <w:bCs/>
                <w:sz w:val="20"/>
                <w:szCs w:val="20"/>
              </w:rPr>
            </w:pPr>
          </w:p>
        </w:tc>
        <w:tc>
          <w:tcPr>
            <w:tcW w:w="1417" w:type="dxa"/>
            <w:shd w:val="clear" w:color="auto" w:fill="auto"/>
          </w:tcPr>
          <w:p w14:paraId="42D9E8DA" w14:textId="77777777" w:rsidR="004404D2" w:rsidRPr="00AA0CDA" w:rsidRDefault="004404D2" w:rsidP="008D5373">
            <w:pPr>
              <w:widowControl w:val="0"/>
              <w:jc w:val="center"/>
              <w:rPr>
                <w:b/>
                <w:bCs/>
                <w:sz w:val="20"/>
                <w:szCs w:val="20"/>
              </w:rPr>
            </w:pPr>
          </w:p>
        </w:tc>
      </w:tr>
      <w:tr w:rsidR="004404D2" w:rsidRPr="00AA0CDA" w14:paraId="547D3E83" w14:textId="77777777" w:rsidTr="00AA0CDA">
        <w:trPr>
          <w:trHeight w:val="263"/>
        </w:trPr>
        <w:tc>
          <w:tcPr>
            <w:tcW w:w="562" w:type="dxa"/>
            <w:shd w:val="clear" w:color="auto" w:fill="auto"/>
          </w:tcPr>
          <w:p w14:paraId="2F72DDF0"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64B909EA" w14:textId="77777777" w:rsidR="004404D2" w:rsidRPr="00AA0CDA" w:rsidRDefault="004404D2" w:rsidP="008D5373">
            <w:pPr>
              <w:widowControl w:val="0"/>
              <w:rPr>
                <w:sz w:val="20"/>
                <w:szCs w:val="20"/>
              </w:rPr>
            </w:pPr>
            <w:proofErr w:type="spellStart"/>
            <w:r w:rsidRPr="00AA0CDA">
              <w:rPr>
                <w:color w:val="000000"/>
                <w:sz w:val="20"/>
                <w:szCs w:val="20"/>
              </w:rPr>
              <w:t>Диагностика</w:t>
            </w:r>
            <w:proofErr w:type="spellEnd"/>
            <w:r w:rsidRPr="00AA0CDA">
              <w:rPr>
                <w:color w:val="000000"/>
                <w:sz w:val="20"/>
                <w:szCs w:val="20"/>
              </w:rPr>
              <w:t xml:space="preserve"> </w:t>
            </w:r>
            <w:proofErr w:type="spellStart"/>
            <w:r w:rsidRPr="00AA0CDA">
              <w:rPr>
                <w:color w:val="000000"/>
                <w:sz w:val="20"/>
                <w:szCs w:val="20"/>
              </w:rPr>
              <w:t>портативного</w:t>
            </w:r>
            <w:proofErr w:type="spellEnd"/>
            <w:r w:rsidRPr="00AA0CDA">
              <w:rPr>
                <w:color w:val="000000"/>
                <w:sz w:val="20"/>
                <w:szCs w:val="20"/>
              </w:rPr>
              <w:t xml:space="preserve"> </w:t>
            </w:r>
            <w:proofErr w:type="spellStart"/>
            <w:r w:rsidRPr="00AA0CDA">
              <w:rPr>
                <w:color w:val="000000"/>
                <w:sz w:val="20"/>
                <w:szCs w:val="20"/>
              </w:rPr>
              <w:t>носимого</w:t>
            </w:r>
            <w:proofErr w:type="spellEnd"/>
            <w:r w:rsidRPr="00AA0CDA">
              <w:rPr>
                <w:color w:val="000000"/>
                <w:sz w:val="20"/>
                <w:szCs w:val="20"/>
              </w:rPr>
              <w:t xml:space="preserve"> </w:t>
            </w:r>
            <w:proofErr w:type="spellStart"/>
            <w:r w:rsidRPr="00AA0CDA">
              <w:rPr>
                <w:color w:val="000000"/>
                <w:sz w:val="20"/>
                <w:szCs w:val="20"/>
              </w:rPr>
              <w:t>видеорегистратора</w:t>
            </w:r>
            <w:proofErr w:type="spellEnd"/>
            <w:r w:rsidRPr="00AA0CDA">
              <w:rPr>
                <w:color w:val="000000"/>
                <w:sz w:val="20"/>
                <w:szCs w:val="20"/>
              </w:rPr>
              <w:t xml:space="preserve"> </w:t>
            </w:r>
          </w:p>
        </w:tc>
        <w:tc>
          <w:tcPr>
            <w:tcW w:w="561" w:type="dxa"/>
            <w:shd w:val="clear" w:color="auto" w:fill="auto"/>
            <w:vAlign w:val="center"/>
          </w:tcPr>
          <w:p w14:paraId="29BE4C06"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047738E2" w14:textId="77777777" w:rsidR="004404D2" w:rsidRPr="00AA0CDA" w:rsidRDefault="004404D2" w:rsidP="008D5373">
            <w:pPr>
              <w:widowControl w:val="0"/>
              <w:rPr>
                <w:sz w:val="20"/>
                <w:szCs w:val="20"/>
              </w:rPr>
            </w:pPr>
            <w:r w:rsidRPr="00AA0CDA">
              <w:rPr>
                <w:sz w:val="20"/>
                <w:szCs w:val="20"/>
              </w:rPr>
              <w:t> </w:t>
            </w:r>
          </w:p>
        </w:tc>
        <w:tc>
          <w:tcPr>
            <w:tcW w:w="998" w:type="dxa"/>
            <w:shd w:val="clear" w:color="auto" w:fill="auto"/>
          </w:tcPr>
          <w:p w14:paraId="6CCDDA24" w14:textId="77777777" w:rsidR="004404D2" w:rsidRPr="00AA0CDA" w:rsidRDefault="004404D2" w:rsidP="008D5373">
            <w:pPr>
              <w:widowControl w:val="0"/>
              <w:rPr>
                <w:sz w:val="20"/>
                <w:szCs w:val="20"/>
              </w:rPr>
            </w:pPr>
            <w:r w:rsidRPr="00AA0CDA">
              <w:rPr>
                <w:sz w:val="20"/>
                <w:szCs w:val="20"/>
              </w:rPr>
              <w:t> </w:t>
            </w:r>
          </w:p>
        </w:tc>
        <w:tc>
          <w:tcPr>
            <w:tcW w:w="1134" w:type="dxa"/>
            <w:shd w:val="clear" w:color="auto" w:fill="auto"/>
            <w:vAlign w:val="center"/>
          </w:tcPr>
          <w:p w14:paraId="30367F14" w14:textId="77777777" w:rsidR="004404D2" w:rsidRPr="00AA0CDA" w:rsidRDefault="004404D2" w:rsidP="008D5373">
            <w:pPr>
              <w:jc w:val="center"/>
              <w:rPr>
                <w:color w:val="000000"/>
                <w:sz w:val="20"/>
                <w:szCs w:val="20"/>
              </w:rPr>
            </w:pPr>
            <w:r w:rsidRPr="00AA0CDA">
              <w:rPr>
                <w:color w:val="000000"/>
                <w:sz w:val="20"/>
                <w:szCs w:val="20"/>
              </w:rPr>
              <w:t>5</w:t>
            </w:r>
          </w:p>
        </w:tc>
        <w:tc>
          <w:tcPr>
            <w:tcW w:w="1276" w:type="dxa"/>
            <w:shd w:val="clear" w:color="auto" w:fill="auto"/>
          </w:tcPr>
          <w:p w14:paraId="35B6009A" w14:textId="77777777" w:rsidR="004404D2" w:rsidRPr="00AA0CDA" w:rsidRDefault="004404D2" w:rsidP="008D5373">
            <w:pPr>
              <w:widowControl w:val="0"/>
              <w:rPr>
                <w:sz w:val="20"/>
                <w:szCs w:val="20"/>
              </w:rPr>
            </w:pPr>
            <w:r w:rsidRPr="00AA0CDA">
              <w:rPr>
                <w:sz w:val="20"/>
                <w:szCs w:val="20"/>
              </w:rPr>
              <w:t> </w:t>
            </w:r>
          </w:p>
        </w:tc>
        <w:tc>
          <w:tcPr>
            <w:tcW w:w="1417" w:type="dxa"/>
            <w:shd w:val="clear" w:color="auto" w:fill="auto"/>
          </w:tcPr>
          <w:p w14:paraId="2241E1B9" w14:textId="77777777" w:rsidR="004404D2" w:rsidRPr="00AA0CDA" w:rsidRDefault="004404D2" w:rsidP="008D5373">
            <w:pPr>
              <w:widowControl w:val="0"/>
              <w:rPr>
                <w:sz w:val="20"/>
                <w:szCs w:val="20"/>
              </w:rPr>
            </w:pPr>
            <w:r w:rsidRPr="00AA0CDA">
              <w:rPr>
                <w:sz w:val="20"/>
                <w:szCs w:val="20"/>
              </w:rPr>
              <w:t> </w:t>
            </w:r>
          </w:p>
        </w:tc>
      </w:tr>
      <w:tr w:rsidR="004404D2" w:rsidRPr="00AA0CDA" w14:paraId="3570A34A" w14:textId="77777777" w:rsidTr="00AA0CDA">
        <w:trPr>
          <w:trHeight w:val="263"/>
        </w:trPr>
        <w:tc>
          <w:tcPr>
            <w:tcW w:w="562" w:type="dxa"/>
            <w:shd w:val="clear" w:color="auto" w:fill="auto"/>
          </w:tcPr>
          <w:p w14:paraId="63D40C4B"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58E877E1" w14:textId="77777777" w:rsidR="004404D2" w:rsidRPr="00AA0CDA" w:rsidRDefault="004404D2" w:rsidP="008D5373">
            <w:pPr>
              <w:widowControl w:val="0"/>
              <w:rPr>
                <w:color w:val="000000"/>
                <w:sz w:val="20"/>
                <w:szCs w:val="20"/>
                <w:lang w:val="ru-RU"/>
              </w:rPr>
            </w:pPr>
            <w:r w:rsidRPr="00AA0CDA">
              <w:rPr>
                <w:color w:val="000000"/>
                <w:sz w:val="20"/>
                <w:szCs w:val="20"/>
                <w:lang w:val="ru-RU"/>
              </w:rPr>
              <w:t>Замена материнской платы (версия 1.3) без дисплея, совместимость с лицензионным ПО</w:t>
            </w:r>
          </w:p>
        </w:tc>
        <w:tc>
          <w:tcPr>
            <w:tcW w:w="561" w:type="dxa"/>
            <w:shd w:val="clear" w:color="auto" w:fill="auto"/>
          </w:tcPr>
          <w:p w14:paraId="694BDC63"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1E52A027" w14:textId="77777777" w:rsidR="004404D2" w:rsidRPr="00AA0CDA" w:rsidRDefault="004404D2" w:rsidP="008D5373">
            <w:pPr>
              <w:widowControl w:val="0"/>
              <w:rPr>
                <w:sz w:val="20"/>
                <w:szCs w:val="20"/>
              </w:rPr>
            </w:pPr>
          </w:p>
        </w:tc>
        <w:tc>
          <w:tcPr>
            <w:tcW w:w="998" w:type="dxa"/>
            <w:shd w:val="clear" w:color="auto" w:fill="auto"/>
          </w:tcPr>
          <w:p w14:paraId="62D6B801" w14:textId="77777777" w:rsidR="004404D2" w:rsidRPr="00AA0CDA" w:rsidRDefault="004404D2" w:rsidP="008D5373">
            <w:pPr>
              <w:widowControl w:val="0"/>
              <w:rPr>
                <w:sz w:val="20"/>
                <w:szCs w:val="20"/>
              </w:rPr>
            </w:pPr>
          </w:p>
        </w:tc>
        <w:tc>
          <w:tcPr>
            <w:tcW w:w="1134" w:type="dxa"/>
            <w:shd w:val="clear" w:color="auto" w:fill="auto"/>
            <w:vAlign w:val="center"/>
          </w:tcPr>
          <w:p w14:paraId="625DF546" w14:textId="77777777" w:rsidR="004404D2" w:rsidRPr="00AA0CDA" w:rsidRDefault="004404D2" w:rsidP="008D5373">
            <w:pPr>
              <w:jc w:val="center"/>
              <w:rPr>
                <w:color w:val="000000"/>
                <w:sz w:val="20"/>
                <w:szCs w:val="20"/>
              </w:rPr>
            </w:pPr>
            <w:r w:rsidRPr="00AA0CDA">
              <w:rPr>
                <w:color w:val="000000"/>
                <w:sz w:val="20"/>
                <w:szCs w:val="20"/>
              </w:rPr>
              <w:t>5</w:t>
            </w:r>
          </w:p>
        </w:tc>
        <w:tc>
          <w:tcPr>
            <w:tcW w:w="1276" w:type="dxa"/>
            <w:shd w:val="clear" w:color="auto" w:fill="auto"/>
          </w:tcPr>
          <w:p w14:paraId="49976262" w14:textId="77777777" w:rsidR="004404D2" w:rsidRPr="00AA0CDA" w:rsidRDefault="004404D2" w:rsidP="008D5373">
            <w:pPr>
              <w:widowControl w:val="0"/>
              <w:rPr>
                <w:sz w:val="20"/>
                <w:szCs w:val="20"/>
              </w:rPr>
            </w:pPr>
          </w:p>
        </w:tc>
        <w:tc>
          <w:tcPr>
            <w:tcW w:w="1417" w:type="dxa"/>
            <w:shd w:val="clear" w:color="auto" w:fill="auto"/>
          </w:tcPr>
          <w:p w14:paraId="4FA62F47" w14:textId="77777777" w:rsidR="004404D2" w:rsidRPr="00AA0CDA" w:rsidRDefault="004404D2" w:rsidP="008D5373">
            <w:pPr>
              <w:widowControl w:val="0"/>
              <w:rPr>
                <w:sz w:val="20"/>
                <w:szCs w:val="20"/>
              </w:rPr>
            </w:pPr>
          </w:p>
        </w:tc>
      </w:tr>
      <w:tr w:rsidR="004404D2" w:rsidRPr="00AA0CDA" w14:paraId="3F350628" w14:textId="77777777" w:rsidTr="00AA0CDA">
        <w:trPr>
          <w:trHeight w:val="263"/>
        </w:trPr>
        <w:tc>
          <w:tcPr>
            <w:tcW w:w="562" w:type="dxa"/>
            <w:shd w:val="clear" w:color="auto" w:fill="auto"/>
          </w:tcPr>
          <w:p w14:paraId="3D352852"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3B58B4D8" w14:textId="77777777" w:rsidR="004404D2" w:rsidRPr="00AA0CDA" w:rsidRDefault="004404D2" w:rsidP="008D5373">
            <w:pPr>
              <w:widowControl w:val="0"/>
              <w:rPr>
                <w:sz w:val="20"/>
                <w:szCs w:val="20"/>
              </w:rPr>
            </w:pPr>
            <w:proofErr w:type="spellStart"/>
            <w:r w:rsidRPr="00AA0CDA">
              <w:rPr>
                <w:color w:val="000000"/>
                <w:sz w:val="20"/>
                <w:szCs w:val="20"/>
              </w:rPr>
              <w:t>Замена</w:t>
            </w:r>
            <w:proofErr w:type="spellEnd"/>
            <w:r w:rsidRPr="00AA0CDA">
              <w:rPr>
                <w:color w:val="000000"/>
                <w:sz w:val="20"/>
                <w:szCs w:val="20"/>
              </w:rPr>
              <w:t xml:space="preserve"> </w:t>
            </w:r>
            <w:proofErr w:type="spellStart"/>
            <w:r w:rsidRPr="00AA0CDA">
              <w:rPr>
                <w:color w:val="000000"/>
                <w:sz w:val="20"/>
                <w:szCs w:val="20"/>
              </w:rPr>
              <w:t>аккумуляторной</w:t>
            </w:r>
            <w:proofErr w:type="spellEnd"/>
            <w:r w:rsidRPr="00AA0CDA">
              <w:rPr>
                <w:color w:val="000000"/>
                <w:sz w:val="20"/>
                <w:szCs w:val="20"/>
              </w:rPr>
              <w:t xml:space="preserve"> </w:t>
            </w:r>
            <w:proofErr w:type="spellStart"/>
            <w:r w:rsidRPr="00AA0CDA">
              <w:rPr>
                <w:color w:val="000000"/>
                <w:sz w:val="20"/>
                <w:szCs w:val="20"/>
              </w:rPr>
              <w:t>батареи</w:t>
            </w:r>
            <w:proofErr w:type="spellEnd"/>
            <w:r w:rsidRPr="00AA0CDA">
              <w:rPr>
                <w:color w:val="000000"/>
                <w:sz w:val="20"/>
                <w:szCs w:val="20"/>
              </w:rPr>
              <w:t xml:space="preserve"> </w:t>
            </w:r>
          </w:p>
        </w:tc>
        <w:tc>
          <w:tcPr>
            <w:tcW w:w="561" w:type="dxa"/>
            <w:shd w:val="clear" w:color="auto" w:fill="auto"/>
          </w:tcPr>
          <w:p w14:paraId="551EA141"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131D0BD7" w14:textId="77777777" w:rsidR="004404D2" w:rsidRPr="00AA0CDA" w:rsidRDefault="004404D2" w:rsidP="008D5373">
            <w:pPr>
              <w:widowControl w:val="0"/>
              <w:rPr>
                <w:sz w:val="20"/>
                <w:szCs w:val="20"/>
              </w:rPr>
            </w:pPr>
          </w:p>
        </w:tc>
        <w:tc>
          <w:tcPr>
            <w:tcW w:w="998" w:type="dxa"/>
            <w:shd w:val="clear" w:color="auto" w:fill="auto"/>
          </w:tcPr>
          <w:p w14:paraId="5C5BE6AF" w14:textId="77777777" w:rsidR="004404D2" w:rsidRPr="00AA0CDA" w:rsidRDefault="004404D2" w:rsidP="008D5373">
            <w:pPr>
              <w:widowControl w:val="0"/>
              <w:rPr>
                <w:sz w:val="20"/>
                <w:szCs w:val="20"/>
              </w:rPr>
            </w:pPr>
          </w:p>
        </w:tc>
        <w:tc>
          <w:tcPr>
            <w:tcW w:w="1134" w:type="dxa"/>
            <w:shd w:val="clear" w:color="auto" w:fill="auto"/>
            <w:vAlign w:val="center"/>
          </w:tcPr>
          <w:p w14:paraId="4CADAE86" w14:textId="77777777" w:rsidR="004404D2" w:rsidRPr="00AA0CDA" w:rsidRDefault="004404D2" w:rsidP="008D5373">
            <w:pPr>
              <w:jc w:val="center"/>
              <w:rPr>
                <w:color w:val="000000"/>
                <w:sz w:val="20"/>
                <w:szCs w:val="20"/>
              </w:rPr>
            </w:pPr>
            <w:r w:rsidRPr="00AA0CDA">
              <w:rPr>
                <w:color w:val="000000"/>
                <w:sz w:val="20"/>
                <w:szCs w:val="20"/>
              </w:rPr>
              <w:t>25</w:t>
            </w:r>
          </w:p>
        </w:tc>
        <w:tc>
          <w:tcPr>
            <w:tcW w:w="1276" w:type="dxa"/>
            <w:shd w:val="clear" w:color="auto" w:fill="auto"/>
          </w:tcPr>
          <w:p w14:paraId="3E0D3A8C" w14:textId="77777777" w:rsidR="004404D2" w:rsidRPr="00AA0CDA" w:rsidRDefault="004404D2" w:rsidP="008D5373">
            <w:pPr>
              <w:widowControl w:val="0"/>
              <w:rPr>
                <w:sz w:val="20"/>
                <w:szCs w:val="20"/>
              </w:rPr>
            </w:pPr>
          </w:p>
        </w:tc>
        <w:tc>
          <w:tcPr>
            <w:tcW w:w="1417" w:type="dxa"/>
            <w:shd w:val="clear" w:color="auto" w:fill="auto"/>
          </w:tcPr>
          <w:p w14:paraId="1C8BEDF8" w14:textId="77777777" w:rsidR="004404D2" w:rsidRPr="00AA0CDA" w:rsidRDefault="004404D2" w:rsidP="008D5373">
            <w:pPr>
              <w:widowControl w:val="0"/>
              <w:rPr>
                <w:sz w:val="20"/>
                <w:szCs w:val="20"/>
              </w:rPr>
            </w:pPr>
          </w:p>
        </w:tc>
      </w:tr>
      <w:tr w:rsidR="004404D2" w:rsidRPr="00AA0CDA" w14:paraId="6B388FE9" w14:textId="77777777" w:rsidTr="00AA0CDA">
        <w:trPr>
          <w:trHeight w:val="263"/>
        </w:trPr>
        <w:tc>
          <w:tcPr>
            <w:tcW w:w="562" w:type="dxa"/>
            <w:shd w:val="clear" w:color="auto" w:fill="auto"/>
          </w:tcPr>
          <w:p w14:paraId="7039F5CF"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7A97F8C3" w14:textId="77777777" w:rsidR="004404D2" w:rsidRPr="00AA0CDA" w:rsidRDefault="004404D2" w:rsidP="008D5373">
            <w:pPr>
              <w:widowControl w:val="0"/>
              <w:rPr>
                <w:sz w:val="20"/>
                <w:szCs w:val="20"/>
                <w:lang w:val="ru-RU"/>
              </w:rPr>
            </w:pPr>
            <w:r w:rsidRPr="00AA0CDA">
              <w:rPr>
                <w:color w:val="000000"/>
                <w:sz w:val="20"/>
                <w:szCs w:val="20"/>
                <w:lang w:val="ru-RU"/>
              </w:rPr>
              <w:t>Замена механической кнопки регистратора (резина/пластик)</w:t>
            </w:r>
          </w:p>
        </w:tc>
        <w:tc>
          <w:tcPr>
            <w:tcW w:w="561" w:type="dxa"/>
            <w:shd w:val="clear" w:color="auto" w:fill="auto"/>
          </w:tcPr>
          <w:p w14:paraId="332F46B4"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37B83697" w14:textId="77777777" w:rsidR="004404D2" w:rsidRPr="00AA0CDA" w:rsidRDefault="004404D2" w:rsidP="008D5373">
            <w:pPr>
              <w:widowControl w:val="0"/>
              <w:rPr>
                <w:sz w:val="20"/>
                <w:szCs w:val="20"/>
              </w:rPr>
            </w:pPr>
          </w:p>
        </w:tc>
        <w:tc>
          <w:tcPr>
            <w:tcW w:w="998" w:type="dxa"/>
            <w:shd w:val="clear" w:color="auto" w:fill="auto"/>
          </w:tcPr>
          <w:p w14:paraId="31131879" w14:textId="77777777" w:rsidR="004404D2" w:rsidRPr="00AA0CDA" w:rsidRDefault="004404D2" w:rsidP="008D5373">
            <w:pPr>
              <w:widowControl w:val="0"/>
              <w:rPr>
                <w:sz w:val="20"/>
                <w:szCs w:val="20"/>
              </w:rPr>
            </w:pPr>
          </w:p>
        </w:tc>
        <w:tc>
          <w:tcPr>
            <w:tcW w:w="1134" w:type="dxa"/>
            <w:shd w:val="clear" w:color="auto" w:fill="auto"/>
            <w:vAlign w:val="center"/>
          </w:tcPr>
          <w:p w14:paraId="449E96B9" w14:textId="77777777" w:rsidR="004404D2" w:rsidRPr="00AA0CDA" w:rsidRDefault="004404D2" w:rsidP="008D5373">
            <w:pPr>
              <w:jc w:val="center"/>
              <w:rPr>
                <w:color w:val="000000"/>
                <w:sz w:val="20"/>
                <w:szCs w:val="20"/>
              </w:rPr>
            </w:pPr>
            <w:r w:rsidRPr="00AA0CDA">
              <w:rPr>
                <w:color w:val="000000"/>
                <w:sz w:val="20"/>
                <w:szCs w:val="20"/>
              </w:rPr>
              <w:t>24</w:t>
            </w:r>
          </w:p>
        </w:tc>
        <w:tc>
          <w:tcPr>
            <w:tcW w:w="1276" w:type="dxa"/>
            <w:shd w:val="clear" w:color="auto" w:fill="auto"/>
          </w:tcPr>
          <w:p w14:paraId="13091CF6" w14:textId="77777777" w:rsidR="004404D2" w:rsidRPr="00AA0CDA" w:rsidRDefault="004404D2" w:rsidP="008D5373">
            <w:pPr>
              <w:widowControl w:val="0"/>
              <w:rPr>
                <w:sz w:val="20"/>
                <w:szCs w:val="20"/>
              </w:rPr>
            </w:pPr>
          </w:p>
        </w:tc>
        <w:tc>
          <w:tcPr>
            <w:tcW w:w="1417" w:type="dxa"/>
            <w:shd w:val="clear" w:color="auto" w:fill="auto"/>
          </w:tcPr>
          <w:p w14:paraId="5FA8D677" w14:textId="77777777" w:rsidR="004404D2" w:rsidRPr="00AA0CDA" w:rsidRDefault="004404D2" w:rsidP="008D5373">
            <w:pPr>
              <w:widowControl w:val="0"/>
              <w:rPr>
                <w:sz w:val="20"/>
                <w:szCs w:val="20"/>
              </w:rPr>
            </w:pPr>
          </w:p>
        </w:tc>
      </w:tr>
      <w:tr w:rsidR="004404D2" w:rsidRPr="00AA0CDA" w14:paraId="71171C9B" w14:textId="77777777" w:rsidTr="00AA0CDA">
        <w:trPr>
          <w:trHeight w:val="263"/>
        </w:trPr>
        <w:tc>
          <w:tcPr>
            <w:tcW w:w="562" w:type="dxa"/>
            <w:shd w:val="clear" w:color="auto" w:fill="auto"/>
          </w:tcPr>
          <w:p w14:paraId="73F5C112"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35FCD13E" w14:textId="77777777" w:rsidR="004404D2" w:rsidRPr="00AA0CDA" w:rsidRDefault="004404D2" w:rsidP="008D5373">
            <w:pPr>
              <w:widowControl w:val="0"/>
              <w:rPr>
                <w:sz w:val="20"/>
                <w:szCs w:val="20"/>
                <w:lang w:val="ru-RU"/>
              </w:rPr>
            </w:pPr>
            <w:r w:rsidRPr="00AA0CDA">
              <w:rPr>
                <w:color w:val="000000"/>
                <w:sz w:val="20"/>
                <w:szCs w:val="20"/>
                <w:lang w:val="ru-RU"/>
              </w:rPr>
              <w:t>Замена корпуса лицевой панели в сборе</w:t>
            </w:r>
          </w:p>
        </w:tc>
        <w:tc>
          <w:tcPr>
            <w:tcW w:w="561" w:type="dxa"/>
            <w:shd w:val="clear" w:color="auto" w:fill="auto"/>
          </w:tcPr>
          <w:p w14:paraId="3EF3FB2F"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30F814BD" w14:textId="77777777" w:rsidR="004404D2" w:rsidRPr="00AA0CDA" w:rsidRDefault="004404D2" w:rsidP="008D5373">
            <w:pPr>
              <w:widowControl w:val="0"/>
              <w:rPr>
                <w:sz w:val="20"/>
                <w:szCs w:val="20"/>
              </w:rPr>
            </w:pPr>
          </w:p>
        </w:tc>
        <w:tc>
          <w:tcPr>
            <w:tcW w:w="998" w:type="dxa"/>
            <w:shd w:val="clear" w:color="auto" w:fill="auto"/>
          </w:tcPr>
          <w:p w14:paraId="38406842" w14:textId="77777777" w:rsidR="004404D2" w:rsidRPr="00AA0CDA" w:rsidRDefault="004404D2" w:rsidP="008D5373">
            <w:pPr>
              <w:widowControl w:val="0"/>
              <w:rPr>
                <w:sz w:val="20"/>
                <w:szCs w:val="20"/>
              </w:rPr>
            </w:pPr>
          </w:p>
        </w:tc>
        <w:tc>
          <w:tcPr>
            <w:tcW w:w="1134" w:type="dxa"/>
            <w:shd w:val="clear" w:color="auto" w:fill="auto"/>
            <w:vAlign w:val="center"/>
          </w:tcPr>
          <w:p w14:paraId="19EC7E66" w14:textId="77777777" w:rsidR="004404D2" w:rsidRPr="00AA0CDA" w:rsidRDefault="004404D2" w:rsidP="008D5373">
            <w:pPr>
              <w:jc w:val="center"/>
              <w:rPr>
                <w:color w:val="000000"/>
                <w:sz w:val="20"/>
                <w:szCs w:val="20"/>
              </w:rPr>
            </w:pPr>
            <w:r w:rsidRPr="00AA0CDA">
              <w:rPr>
                <w:color w:val="000000"/>
                <w:sz w:val="20"/>
                <w:szCs w:val="20"/>
              </w:rPr>
              <w:t>5</w:t>
            </w:r>
          </w:p>
        </w:tc>
        <w:tc>
          <w:tcPr>
            <w:tcW w:w="1276" w:type="dxa"/>
            <w:shd w:val="clear" w:color="auto" w:fill="auto"/>
          </w:tcPr>
          <w:p w14:paraId="20B9E167" w14:textId="77777777" w:rsidR="004404D2" w:rsidRPr="00AA0CDA" w:rsidRDefault="004404D2" w:rsidP="008D5373">
            <w:pPr>
              <w:widowControl w:val="0"/>
              <w:rPr>
                <w:sz w:val="20"/>
                <w:szCs w:val="20"/>
              </w:rPr>
            </w:pPr>
          </w:p>
        </w:tc>
        <w:tc>
          <w:tcPr>
            <w:tcW w:w="1417" w:type="dxa"/>
            <w:shd w:val="clear" w:color="auto" w:fill="auto"/>
          </w:tcPr>
          <w:p w14:paraId="1608F7CC" w14:textId="77777777" w:rsidR="004404D2" w:rsidRPr="00AA0CDA" w:rsidRDefault="004404D2" w:rsidP="008D5373">
            <w:pPr>
              <w:widowControl w:val="0"/>
              <w:rPr>
                <w:sz w:val="20"/>
                <w:szCs w:val="20"/>
              </w:rPr>
            </w:pPr>
          </w:p>
        </w:tc>
      </w:tr>
      <w:tr w:rsidR="004404D2" w:rsidRPr="00AA0CDA" w14:paraId="4EC167B9" w14:textId="77777777" w:rsidTr="00AA0CDA">
        <w:trPr>
          <w:trHeight w:val="263"/>
        </w:trPr>
        <w:tc>
          <w:tcPr>
            <w:tcW w:w="562" w:type="dxa"/>
            <w:shd w:val="clear" w:color="auto" w:fill="auto"/>
          </w:tcPr>
          <w:p w14:paraId="1EB15BCC"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151B73C2" w14:textId="77777777" w:rsidR="004404D2" w:rsidRPr="00AA0CDA" w:rsidRDefault="004404D2" w:rsidP="008D5373">
            <w:pPr>
              <w:widowControl w:val="0"/>
              <w:rPr>
                <w:sz w:val="20"/>
                <w:szCs w:val="20"/>
              </w:rPr>
            </w:pPr>
            <w:proofErr w:type="spellStart"/>
            <w:r w:rsidRPr="00AA0CDA">
              <w:rPr>
                <w:color w:val="000000"/>
                <w:sz w:val="20"/>
                <w:szCs w:val="20"/>
              </w:rPr>
              <w:t>Установка</w:t>
            </w:r>
            <w:proofErr w:type="spellEnd"/>
            <w:r w:rsidRPr="00AA0CDA">
              <w:rPr>
                <w:color w:val="000000"/>
                <w:sz w:val="20"/>
                <w:szCs w:val="20"/>
              </w:rPr>
              <w:t xml:space="preserve"> </w:t>
            </w:r>
            <w:proofErr w:type="spellStart"/>
            <w:r w:rsidRPr="00AA0CDA">
              <w:rPr>
                <w:color w:val="000000"/>
                <w:sz w:val="20"/>
                <w:szCs w:val="20"/>
              </w:rPr>
              <w:t>заглушек</w:t>
            </w:r>
            <w:proofErr w:type="spellEnd"/>
            <w:r w:rsidRPr="00AA0CDA">
              <w:rPr>
                <w:color w:val="000000"/>
                <w:sz w:val="20"/>
                <w:szCs w:val="20"/>
              </w:rPr>
              <w:t xml:space="preserve"> </w:t>
            </w:r>
            <w:proofErr w:type="spellStart"/>
            <w:r w:rsidRPr="00AA0CDA">
              <w:rPr>
                <w:color w:val="000000"/>
                <w:sz w:val="20"/>
                <w:szCs w:val="20"/>
              </w:rPr>
              <w:t>корпуса</w:t>
            </w:r>
            <w:proofErr w:type="spellEnd"/>
          </w:p>
        </w:tc>
        <w:tc>
          <w:tcPr>
            <w:tcW w:w="561" w:type="dxa"/>
            <w:shd w:val="clear" w:color="auto" w:fill="auto"/>
          </w:tcPr>
          <w:p w14:paraId="59349A5D"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5212C72A" w14:textId="77777777" w:rsidR="004404D2" w:rsidRPr="00AA0CDA" w:rsidRDefault="004404D2" w:rsidP="008D5373">
            <w:pPr>
              <w:widowControl w:val="0"/>
              <w:rPr>
                <w:sz w:val="20"/>
                <w:szCs w:val="20"/>
              </w:rPr>
            </w:pPr>
          </w:p>
        </w:tc>
        <w:tc>
          <w:tcPr>
            <w:tcW w:w="998" w:type="dxa"/>
            <w:shd w:val="clear" w:color="auto" w:fill="auto"/>
          </w:tcPr>
          <w:p w14:paraId="356F66E2" w14:textId="77777777" w:rsidR="004404D2" w:rsidRPr="00AA0CDA" w:rsidRDefault="004404D2" w:rsidP="008D5373">
            <w:pPr>
              <w:widowControl w:val="0"/>
              <w:rPr>
                <w:sz w:val="20"/>
                <w:szCs w:val="20"/>
              </w:rPr>
            </w:pPr>
          </w:p>
        </w:tc>
        <w:tc>
          <w:tcPr>
            <w:tcW w:w="1134" w:type="dxa"/>
            <w:shd w:val="clear" w:color="auto" w:fill="auto"/>
            <w:vAlign w:val="center"/>
          </w:tcPr>
          <w:p w14:paraId="0DCAB0AA" w14:textId="77777777" w:rsidR="004404D2" w:rsidRPr="00AA0CDA" w:rsidRDefault="004404D2" w:rsidP="008D5373">
            <w:pPr>
              <w:jc w:val="center"/>
              <w:rPr>
                <w:color w:val="000000"/>
                <w:sz w:val="20"/>
                <w:szCs w:val="20"/>
              </w:rPr>
            </w:pPr>
            <w:r w:rsidRPr="00AA0CDA">
              <w:rPr>
                <w:color w:val="000000"/>
                <w:sz w:val="20"/>
                <w:szCs w:val="20"/>
              </w:rPr>
              <w:t>10</w:t>
            </w:r>
          </w:p>
        </w:tc>
        <w:tc>
          <w:tcPr>
            <w:tcW w:w="1276" w:type="dxa"/>
            <w:shd w:val="clear" w:color="auto" w:fill="auto"/>
          </w:tcPr>
          <w:p w14:paraId="33E824F4" w14:textId="77777777" w:rsidR="004404D2" w:rsidRPr="00AA0CDA" w:rsidRDefault="004404D2" w:rsidP="008D5373">
            <w:pPr>
              <w:widowControl w:val="0"/>
              <w:rPr>
                <w:sz w:val="20"/>
                <w:szCs w:val="20"/>
              </w:rPr>
            </w:pPr>
          </w:p>
        </w:tc>
        <w:tc>
          <w:tcPr>
            <w:tcW w:w="1417" w:type="dxa"/>
            <w:shd w:val="clear" w:color="auto" w:fill="auto"/>
          </w:tcPr>
          <w:p w14:paraId="6BDE6B25" w14:textId="77777777" w:rsidR="004404D2" w:rsidRPr="00AA0CDA" w:rsidRDefault="004404D2" w:rsidP="008D5373">
            <w:pPr>
              <w:widowControl w:val="0"/>
              <w:rPr>
                <w:sz w:val="20"/>
                <w:szCs w:val="20"/>
              </w:rPr>
            </w:pPr>
          </w:p>
        </w:tc>
      </w:tr>
      <w:tr w:rsidR="004404D2" w:rsidRPr="00AA0CDA" w14:paraId="0FCBFBEB" w14:textId="77777777" w:rsidTr="00AA0CDA">
        <w:trPr>
          <w:trHeight w:val="263"/>
        </w:trPr>
        <w:tc>
          <w:tcPr>
            <w:tcW w:w="562" w:type="dxa"/>
            <w:shd w:val="clear" w:color="auto" w:fill="auto"/>
          </w:tcPr>
          <w:p w14:paraId="6CB4F2A8"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74CDF7B0" w14:textId="77777777" w:rsidR="004404D2" w:rsidRPr="00AA0CDA" w:rsidRDefault="004404D2" w:rsidP="008D5373">
            <w:pPr>
              <w:widowControl w:val="0"/>
              <w:rPr>
                <w:sz w:val="20"/>
                <w:szCs w:val="20"/>
              </w:rPr>
            </w:pPr>
            <w:proofErr w:type="spellStart"/>
            <w:r w:rsidRPr="00AA0CDA">
              <w:rPr>
                <w:color w:val="000000"/>
                <w:sz w:val="20"/>
                <w:szCs w:val="20"/>
              </w:rPr>
              <w:t>Замена</w:t>
            </w:r>
            <w:proofErr w:type="spellEnd"/>
            <w:r w:rsidRPr="00AA0CDA">
              <w:rPr>
                <w:color w:val="000000"/>
                <w:sz w:val="20"/>
                <w:szCs w:val="20"/>
              </w:rPr>
              <w:t xml:space="preserve"> </w:t>
            </w:r>
            <w:proofErr w:type="spellStart"/>
            <w:r w:rsidRPr="00AA0CDA">
              <w:rPr>
                <w:color w:val="000000"/>
                <w:sz w:val="20"/>
                <w:szCs w:val="20"/>
              </w:rPr>
              <w:t>разъем</w:t>
            </w:r>
            <w:proofErr w:type="spellEnd"/>
            <w:r w:rsidRPr="00AA0CDA">
              <w:rPr>
                <w:color w:val="000000"/>
                <w:sz w:val="20"/>
                <w:szCs w:val="20"/>
              </w:rPr>
              <w:t xml:space="preserve"> GPS</w:t>
            </w:r>
          </w:p>
        </w:tc>
        <w:tc>
          <w:tcPr>
            <w:tcW w:w="561" w:type="dxa"/>
            <w:shd w:val="clear" w:color="auto" w:fill="auto"/>
          </w:tcPr>
          <w:p w14:paraId="1CA40111"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5AC9B2D4" w14:textId="77777777" w:rsidR="004404D2" w:rsidRPr="00AA0CDA" w:rsidRDefault="004404D2" w:rsidP="008D5373">
            <w:pPr>
              <w:widowControl w:val="0"/>
              <w:rPr>
                <w:sz w:val="20"/>
                <w:szCs w:val="20"/>
              </w:rPr>
            </w:pPr>
          </w:p>
        </w:tc>
        <w:tc>
          <w:tcPr>
            <w:tcW w:w="998" w:type="dxa"/>
            <w:shd w:val="clear" w:color="auto" w:fill="auto"/>
          </w:tcPr>
          <w:p w14:paraId="06DE5E10" w14:textId="77777777" w:rsidR="004404D2" w:rsidRPr="00AA0CDA" w:rsidRDefault="004404D2" w:rsidP="008D5373">
            <w:pPr>
              <w:widowControl w:val="0"/>
              <w:rPr>
                <w:sz w:val="20"/>
                <w:szCs w:val="20"/>
              </w:rPr>
            </w:pPr>
          </w:p>
        </w:tc>
        <w:tc>
          <w:tcPr>
            <w:tcW w:w="1134" w:type="dxa"/>
            <w:shd w:val="clear" w:color="auto" w:fill="auto"/>
            <w:vAlign w:val="center"/>
          </w:tcPr>
          <w:p w14:paraId="1BCB46A2"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60617EE1" w14:textId="77777777" w:rsidR="004404D2" w:rsidRPr="00AA0CDA" w:rsidRDefault="004404D2" w:rsidP="008D5373">
            <w:pPr>
              <w:widowControl w:val="0"/>
              <w:rPr>
                <w:sz w:val="20"/>
                <w:szCs w:val="20"/>
              </w:rPr>
            </w:pPr>
          </w:p>
        </w:tc>
        <w:tc>
          <w:tcPr>
            <w:tcW w:w="1417" w:type="dxa"/>
            <w:shd w:val="clear" w:color="auto" w:fill="auto"/>
          </w:tcPr>
          <w:p w14:paraId="174D6943" w14:textId="77777777" w:rsidR="004404D2" w:rsidRPr="00AA0CDA" w:rsidRDefault="004404D2" w:rsidP="008D5373">
            <w:pPr>
              <w:widowControl w:val="0"/>
              <w:rPr>
                <w:sz w:val="20"/>
                <w:szCs w:val="20"/>
              </w:rPr>
            </w:pPr>
          </w:p>
        </w:tc>
      </w:tr>
      <w:tr w:rsidR="004404D2" w:rsidRPr="00AA0CDA" w14:paraId="51F56EBA" w14:textId="77777777" w:rsidTr="00AA0CDA">
        <w:trPr>
          <w:trHeight w:val="263"/>
        </w:trPr>
        <w:tc>
          <w:tcPr>
            <w:tcW w:w="562" w:type="dxa"/>
            <w:shd w:val="clear" w:color="auto" w:fill="auto"/>
          </w:tcPr>
          <w:p w14:paraId="1F8C3247"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60718158" w14:textId="77777777" w:rsidR="004404D2" w:rsidRPr="00AA0CDA" w:rsidRDefault="004404D2" w:rsidP="008D5373">
            <w:pPr>
              <w:widowControl w:val="0"/>
              <w:rPr>
                <w:sz w:val="20"/>
                <w:szCs w:val="20"/>
              </w:rPr>
            </w:pPr>
            <w:proofErr w:type="spellStart"/>
            <w:r w:rsidRPr="00AA0CDA">
              <w:rPr>
                <w:color w:val="000000"/>
                <w:sz w:val="20"/>
                <w:szCs w:val="20"/>
              </w:rPr>
              <w:t>Замена</w:t>
            </w:r>
            <w:proofErr w:type="spellEnd"/>
            <w:r w:rsidRPr="00AA0CDA">
              <w:rPr>
                <w:color w:val="000000"/>
                <w:sz w:val="20"/>
                <w:szCs w:val="20"/>
              </w:rPr>
              <w:t xml:space="preserve"> </w:t>
            </w:r>
            <w:proofErr w:type="spellStart"/>
            <w:r w:rsidRPr="00AA0CDA">
              <w:rPr>
                <w:color w:val="000000"/>
                <w:sz w:val="20"/>
                <w:szCs w:val="20"/>
              </w:rPr>
              <w:t>шлейфа</w:t>
            </w:r>
            <w:proofErr w:type="spellEnd"/>
            <w:r w:rsidRPr="00AA0CDA">
              <w:rPr>
                <w:color w:val="000000"/>
                <w:sz w:val="20"/>
                <w:szCs w:val="20"/>
              </w:rPr>
              <w:t xml:space="preserve"> (</w:t>
            </w:r>
            <w:proofErr w:type="spellStart"/>
            <w:r w:rsidRPr="00AA0CDA">
              <w:rPr>
                <w:color w:val="000000"/>
                <w:sz w:val="20"/>
                <w:szCs w:val="20"/>
              </w:rPr>
              <w:t>верхнего</w:t>
            </w:r>
            <w:proofErr w:type="spellEnd"/>
            <w:r w:rsidRPr="00AA0CDA">
              <w:rPr>
                <w:color w:val="000000"/>
                <w:sz w:val="20"/>
                <w:szCs w:val="20"/>
              </w:rPr>
              <w:t>/</w:t>
            </w:r>
            <w:proofErr w:type="spellStart"/>
            <w:r w:rsidRPr="00AA0CDA">
              <w:rPr>
                <w:color w:val="000000"/>
                <w:sz w:val="20"/>
                <w:szCs w:val="20"/>
              </w:rPr>
              <w:t>нижнего</w:t>
            </w:r>
            <w:proofErr w:type="spellEnd"/>
            <w:r w:rsidRPr="00AA0CDA">
              <w:rPr>
                <w:color w:val="000000"/>
                <w:sz w:val="20"/>
                <w:szCs w:val="20"/>
              </w:rPr>
              <w:t>)</w:t>
            </w:r>
          </w:p>
        </w:tc>
        <w:tc>
          <w:tcPr>
            <w:tcW w:w="561" w:type="dxa"/>
            <w:shd w:val="clear" w:color="auto" w:fill="auto"/>
          </w:tcPr>
          <w:p w14:paraId="7D7BE59B"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152466F1" w14:textId="77777777" w:rsidR="004404D2" w:rsidRPr="00AA0CDA" w:rsidRDefault="004404D2" w:rsidP="008D5373">
            <w:pPr>
              <w:widowControl w:val="0"/>
              <w:rPr>
                <w:sz w:val="20"/>
                <w:szCs w:val="20"/>
              </w:rPr>
            </w:pPr>
          </w:p>
        </w:tc>
        <w:tc>
          <w:tcPr>
            <w:tcW w:w="998" w:type="dxa"/>
            <w:shd w:val="clear" w:color="auto" w:fill="auto"/>
          </w:tcPr>
          <w:p w14:paraId="308DFA4D" w14:textId="77777777" w:rsidR="004404D2" w:rsidRPr="00AA0CDA" w:rsidRDefault="004404D2" w:rsidP="008D5373">
            <w:pPr>
              <w:widowControl w:val="0"/>
              <w:rPr>
                <w:sz w:val="20"/>
                <w:szCs w:val="20"/>
              </w:rPr>
            </w:pPr>
          </w:p>
        </w:tc>
        <w:tc>
          <w:tcPr>
            <w:tcW w:w="1134" w:type="dxa"/>
            <w:shd w:val="clear" w:color="auto" w:fill="auto"/>
            <w:vAlign w:val="center"/>
          </w:tcPr>
          <w:p w14:paraId="51C83224"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08386493" w14:textId="77777777" w:rsidR="004404D2" w:rsidRPr="00AA0CDA" w:rsidRDefault="004404D2" w:rsidP="008D5373">
            <w:pPr>
              <w:widowControl w:val="0"/>
              <w:rPr>
                <w:sz w:val="20"/>
                <w:szCs w:val="20"/>
              </w:rPr>
            </w:pPr>
          </w:p>
        </w:tc>
        <w:tc>
          <w:tcPr>
            <w:tcW w:w="1417" w:type="dxa"/>
            <w:shd w:val="clear" w:color="auto" w:fill="auto"/>
          </w:tcPr>
          <w:p w14:paraId="7677188A" w14:textId="77777777" w:rsidR="004404D2" w:rsidRPr="00AA0CDA" w:rsidRDefault="004404D2" w:rsidP="008D5373">
            <w:pPr>
              <w:widowControl w:val="0"/>
              <w:rPr>
                <w:sz w:val="20"/>
                <w:szCs w:val="20"/>
              </w:rPr>
            </w:pPr>
          </w:p>
        </w:tc>
      </w:tr>
      <w:tr w:rsidR="004404D2" w:rsidRPr="00AA0CDA" w14:paraId="7C6CB7B5" w14:textId="77777777" w:rsidTr="00AA0CDA">
        <w:trPr>
          <w:trHeight w:val="263"/>
        </w:trPr>
        <w:tc>
          <w:tcPr>
            <w:tcW w:w="562" w:type="dxa"/>
            <w:shd w:val="clear" w:color="auto" w:fill="auto"/>
          </w:tcPr>
          <w:p w14:paraId="4FA5B481"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230A9806" w14:textId="77777777" w:rsidR="004404D2" w:rsidRPr="00AA0CDA" w:rsidRDefault="004404D2" w:rsidP="008D5373">
            <w:pPr>
              <w:widowControl w:val="0"/>
              <w:rPr>
                <w:sz w:val="20"/>
                <w:szCs w:val="20"/>
              </w:rPr>
            </w:pPr>
            <w:proofErr w:type="spellStart"/>
            <w:r w:rsidRPr="00AA0CDA">
              <w:rPr>
                <w:color w:val="000000"/>
                <w:sz w:val="20"/>
                <w:szCs w:val="20"/>
              </w:rPr>
              <w:t>Пайка</w:t>
            </w:r>
            <w:proofErr w:type="spellEnd"/>
            <w:r w:rsidRPr="00AA0CDA">
              <w:rPr>
                <w:color w:val="000000"/>
                <w:sz w:val="20"/>
                <w:szCs w:val="20"/>
              </w:rPr>
              <w:t xml:space="preserve"> </w:t>
            </w:r>
            <w:proofErr w:type="spellStart"/>
            <w:r w:rsidRPr="00AA0CDA">
              <w:rPr>
                <w:color w:val="000000"/>
                <w:sz w:val="20"/>
                <w:szCs w:val="20"/>
              </w:rPr>
              <w:t>разъема</w:t>
            </w:r>
            <w:proofErr w:type="spellEnd"/>
          </w:p>
        </w:tc>
        <w:tc>
          <w:tcPr>
            <w:tcW w:w="561" w:type="dxa"/>
            <w:shd w:val="clear" w:color="auto" w:fill="auto"/>
          </w:tcPr>
          <w:p w14:paraId="6876EBE1"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3543FE71" w14:textId="77777777" w:rsidR="004404D2" w:rsidRPr="00AA0CDA" w:rsidRDefault="004404D2" w:rsidP="008D5373">
            <w:pPr>
              <w:widowControl w:val="0"/>
              <w:rPr>
                <w:sz w:val="20"/>
                <w:szCs w:val="20"/>
              </w:rPr>
            </w:pPr>
          </w:p>
        </w:tc>
        <w:tc>
          <w:tcPr>
            <w:tcW w:w="998" w:type="dxa"/>
            <w:shd w:val="clear" w:color="auto" w:fill="auto"/>
          </w:tcPr>
          <w:p w14:paraId="0C84F784" w14:textId="77777777" w:rsidR="004404D2" w:rsidRPr="00AA0CDA" w:rsidRDefault="004404D2" w:rsidP="008D5373">
            <w:pPr>
              <w:widowControl w:val="0"/>
              <w:rPr>
                <w:sz w:val="20"/>
                <w:szCs w:val="20"/>
              </w:rPr>
            </w:pPr>
          </w:p>
        </w:tc>
        <w:tc>
          <w:tcPr>
            <w:tcW w:w="1134" w:type="dxa"/>
            <w:shd w:val="clear" w:color="auto" w:fill="auto"/>
            <w:vAlign w:val="center"/>
          </w:tcPr>
          <w:p w14:paraId="64183AD9"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10968401" w14:textId="77777777" w:rsidR="004404D2" w:rsidRPr="00AA0CDA" w:rsidRDefault="004404D2" w:rsidP="008D5373">
            <w:pPr>
              <w:widowControl w:val="0"/>
              <w:rPr>
                <w:sz w:val="20"/>
                <w:szCs w:val="20"/>
              </w:rPr>
            </w:pPr>
          </w:p>
        </w:tc>
        <w:tc>
          <w:tcPr>
            <w:tcW w:w="1417" w:type="dxa"/>
            <w:shd w:val="clear" w:color="auto" w:fill="auto"/>
          </w:tcPr>
          <w:p w14:paraId="7952E6C9" w14:textId="77777777" w:rsidR="004404D2" w:rsidRPr="00AA0CDA" w:rsidRDefault="004404D2" w:rsidP="008D5373">
            <w:pPr>
              <w:widowControl w:val="0"/>
              <w:rPr>
                <w:sz w:val="20"/>
                <w:szCs w:val="20"/>
              </w:rPr>
            </w:pPr>
          </w:p>
        </w:tc>
      </w:tr>
      <w:tr w:rsidR="004404D2" w:rsidRPr="00AA0CDA" w14:paraId="465729D9" w14:textId="77777777" w:rsidTr="00AA0CDA">
        <w:trPr>
          <w:trHeight w:val="263"/>
        </w:trPr>
        <w:tc>
          <w:tcPr>
            <w:tcW w:w="562" w:type="dxa"/>
            <w:shd w:val="clear" w:color="auto" w:fill="auto"/>
          </w:tcPr>
          <w:p w14:paraId="71D0A358"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6C176C44" w14:textId="77777777" w:rsidR="004404D2" w:rsidRPr="00AA0CDA" w:rsidRDefault="004404D2" w:rsidP="008D5373">
            <w:pPr>
              <w:widowControl w:val="0"/>
              <w:rPr>
                <w:sz w:val="20"/>
                <w:szCs w:val="20"/>
              </w:rPr>
            </w:pPr>
            <w:proofErr w:type="spellStart"/>
            <w:r w:rsidRPr="00AA0CDA">
              <w:rPr>
                <w:color w:val="000000"/>
                <w:sz w:val="20"/>
                <w:szCs w:val="20"/>
              </w:rPr>
              <w:t>Замена</w:t>
            </w:r>
            <w:proofErr w:type="spellEnd"/>
            <w:r w:rsidRPr="00AA0CDA">
              <w:rPr>
                <w:color w:val="000000"/>
                <w:sz w:val="20"/>
                <w:szCs w:val="20"/>
              </w:rPr>
              <w:t xml:space="preserve"> </w:t>
            </w:r>
            <w:proofErr w:type="spellStart"/>
            <w:r w:rsidRPr="00AA0CDA">
              <w:rPr>
                <w:color w:val="000000"/>
                <w:sz w:val="20"/>
                <w:szCs w:val="20"/>
              </w:rPr>
              <w:t>светодиода</w:t>
            </w:r>
            <w:proofErr w:type="spellEnd"/>
          </w:p>
        </w:tc>
        <w:tc>
          <w:tcPr>
            <w:tcW w:w="561" w:type="dxa"/>
            <w:shd w:val="clear" w:color="auto" w:fill="auto"/>
          </w:tcPr>
          <w:p w14:paraId="59A14BF0"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1BEB0AEF" w14:textId="77777777" w:rsidR="004404D2" w:rsidRPr="00AA0CDA" w:rsidRDefault="004404D2" w:rsidP="008D5373">
            <w:pPr>
              <w:widowControl w:val="0"/>
              <w:rPr>
                <w:sz w:val="20"/>
                <w:szCs w:val="20"/>
              </w:rPr>
            </w:pPr>
          </w:p>
        </w:tc>
        <w:tc>
          <w:tcPr>
            <w:tcW w:w="998" w:type="dxa"/>
            <w:shd w:val="clear" w:color="auto" w:fill="auto"/>
          </w:tcPr>
          <w:p w14:paraId="230F3703" w14:textId="77777777" w:rsidR="004404D2" w:rsidRPr="00AA0CDA" w:rsidRDefault="004404D2" w:rsidP="008D5373">
            <w:pPr>
              <w:widowControl w:val="0"/>
              <w:rPr>
                <w:sz w:val="20"/>
                <w:szCs w:val="20"/>
              </w:rPr>
            </w:pPr>
          </w:p>
        </w:tc>
        <w:tc>
          <w:tcPr>
            <w:tcW w:w="1134" w:type="dxa"/>
            <w:shd w:val="clear" w:color="auto" w:fill="auto"/>
            <w:vAlign w:val="center"/>
          </w:tcPr>
          <w:p w14:paraId="19BE2CCF"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2FC9B5F3" w14:textId="77777777" w:rsidR="004404D2" w:rsidRPr="00AA0CDA" w:rsidRDefault="004404D2" w:rsidP="008D5373">
            <w:pPr>
              <w:widowControl w:val="0"/>
              <w:rPr>
                <w:sz w:val="20"/>
                <w:szCs w:val="20"/>
              </w:rPr>
            </w:pPr>
          </w:p>
        </w:tc>
        <w:tc>
          <w:tcPr>
            <w:tcW w:w="1417" w:type="dxa"/>
            <w:shd w:val="clear" w:color="auto" w:fill="auto"/>
          </w:tcPr>
          <w:p w14:paraId="68560052" w14:textId="77777777" w:rsidR="004404D2" w:rsidRPr="00AA0CDA" w:rsidRDefault="004404D2" w:rsidP="008D5373">
            <w:pPr>
              <w:widowControl w:val="0"/>
              <w:rPr>
                <w:sz w:val="20"/>
                <w:szCs w:val="20"/>
              </w:rPr>
            </w:pPr>
          </w:p>
        </w:tc>
      </w:tr>
      <w:tr w:rsidR="004404D2" w:rsidRPr="00AA0CDA" w14:paraId="7DC09DE5" w14:textId="77777777" w:rsidTr="00AA0CDA">
        <w:trPr>
          <w:trHeight w:val="263"/>
        </w:trPr>
        <w:tc>
          <w:tcPr>
            <w:tcW w:w="562" w:type="dxa"/>
            <w:shd w:val="clear" w:color="auto" w:fill="auto"/>
          </w:tcPr>
          <w:p w14:paraId="18ED3E6E"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6080B835" w14:textId="77777777" w:rsidR="004404D2" w:rsidRPr="00AA0CDA" w:rsidRDefault="004404D2" w:rsidP="008D5373">
            <w:pPr>
              <w:widowControl w:val="0"/>
              <w:rPr>
                <w:sz w:val="20"/>
                <w:szCs w:val="20"/>
              </w:rPr>
            </w:pPr>
            <w:proofErr w:type="spellStart"/>
            <w:r w:rsidRPr="00AA0CDA">
              <w:rPr>
                <w:color w:val="000000"/>
                <w:sz w:val="20"/>
                <w:szCs w:val="20"/>
              </w:rPr>
              <w:t>Замена</w:t>
            </w:r>
            <w:proofErr w:type="spellEnd"/>
            <w:r w:rsidRPr="00AA0CDA">
              <w:rPr>
                <w:color w:val="000000"/>
                <w:sz w:val="20"/>
                <w:szCs w:val="20"/>
              </w:rPr>
              <w:t xml:space="preserve"> </w:t>
            </w:r>
            <w:proofErr w:type="spellStart"/>
            <w:r w:rsidRPr="00AA0CDA">
              <w:rPr>
                <w:color w:val="000000"/>
                <w:sz w:val="20"/>
                <w:szCs w:val="20"/>
              </w:rPr>
              <w:t>Микрофона</w:t>
            </w:r>
            <w:proofErr w:type="spellEnd"/>
          </w:p>
        </w:tc>
        <w:tc>
          <w:tcPr>
            <w:tcW w:w="561" w:type="dxa"/>
            <w:shd w:val="clear" w:color="auto" w:fill="auto"/>
          </w:tcPr>
          <w:p w14:paraId="4527B693"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1F93FFC5" w14:textId="77777777" w:rsidR="004404D2" w:rsidRPr="00AA0CDA" w:rsidRDefault="004404D2" w:rsidP="008D5373">
            <w:pPr>
              <w:widowControl w:val="0"/>
              <w:rPr>
                <w:sz w:val="20"/>
                <w:szCs w:val="20"/>
              </w:rPr>
            </w:pPr>
          </w:p>
        </w:tc>
        <w:tc>
          <w:tcPr>
            <w:tcW w:w="998" w:type="dxa"/>
            <w:shd w:val="clear" w:color="auto" w:fill="auto"/>
          </w:tcPr>
          <w:p w14:paraId="0BC7DE4B" w14:textId="77777777" w:rsidR="004404D2" w:rsidRPr="00AA0CDA" w:rsidRDefault="004404D2" w:rsidP="008D5373">
            <w:pPr>
              <w:widowControl w:val="0"/>
              <w:rPr>
                <w:sz w:val="20"/>
                <w:szCs w:val="20"/>
              </w:rPr>
            </w:pPr>
          </w:p>
        </w:tc>
        <w:tc>
          <w:tcPr>
            <w:tcW w:w="1134" w:type="dxa"/>
            <w:shd w:val="clear" w:color="auto" w:fill="auto"/>
            <w:vAlign w:val="center"/>
          </w:tcPr>
          <w:p w14:paraId="0DA79FCB"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72A9D93A" w14:textId="77777777" w:rsidR="004404D2" w:rsidRPr="00AA0CDA" w:rsidRDefault="004404D2" w:rsidP="008D5373">
            <w:pPr>
              <w:widowControl w:val="0"/>
              <w:rPr>
                <w:sz w:val="20"/>
                <w:szCs w:val="20"/>
              </w:rPr>
            </w:pPr>
          </w:p>
        </w:tc>
        <w:tc>
          <w:tcPr>
            <w:tcW w:w="1417" w:type="dxa"/>
            <w:shd w:val="clear" w:color="auto" w:fill="auto"/>
          </w:tcPr>
          <w:p w14:paraId="78FF85E5" w14:textId="77777777" w:rsidR="004404D2" w:rsidRPr="00AA0CDA" w:rsidRDefault="004404D2" w:rsidP="008D5373">
            <w:pPr>
              <w:widowControl w:val="0"/>
              <w:rPr>
                <w:sz w:val="20"/>
                <w:szCs w:val="20"/>
              </w:rPr>
            </w:pPr>
          </w:p>
        </w:tc>
      </w:tr>
      <w:tr w:rsidR="004404D2" w:rsidRPr="00AA0CDA" w14:paraId="34993E31" w14:textId="77777777" w:rsidTr="00AA0CDA">
        <w:trPr>
          <w:trHeight w:val="263"/>
        </w:trPr>
        <w:tc>
          <w:tcPr>
            <w:tcW w:w="562" w:type="dxa"/>
            <w:shd w:val="clear" w:color="auto" w:fill="auto"/>
          </w:tcPr>
          <w:p w14:paraId="61765632"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13D5ADAF" w14:textId="77777777" w:rsidR="004404D2" w:rsidRPr="00AA0CDA" w:rsidRDefault="004404D2" w:rsidP="008D5373">
            <w:pPr>
              <w:widowControl w:val="0"/>
              <w:rPr>
                <w:sz w:val="20"/>
                <w:szCs w:val="20"/>
              </w:rPr>
            </w:pPr>
            <w:proofErr w:type="spellStart"/>
            <w:r w:rsidRPr="00AA0CDA">
              <w:rPr>
                <w:color w:val="000000"/>
                <w:sz w:val="20"/>
                <w:szCs w:val="20"/>
              </w:rPr>
              <w:t>Замена</w:t>
            </w:r>
            <w:proofErr w:type="spellEnd"/>
            <w:r w:rsidRPr="00AA0CDA">
              <w:rPr>
                <w:color w:val="000000"/>
                <w:sz w:val="20"/>
                <w:szCs w:val="20"/>
              </w:rPr>
              <w:t xml:space="preserve"> </w:t>
            </w:r>
            <w:proofErr w:type="spellStart"/>
            <w:r w:rsidRPr="00AA0CDA">
              <w:rPr>
                <w:color w:val="000000"/>
                <w:sz w:val="20"/>
                <w:szCs w:val="20"/>
              </w:rPr>
              <w:t>динамика</w:t>
            </w:r>
            <w:proofErr w:type="spellEnd"/>
          </w:p>
        </w:tc>
        <w:tc>
          <w:tcPr>
            <w:tcW w:w="561" w:type="dxa"/>
            <w:shd w:val="clear" w:color="auto" w:fill="auto"/>
          </w:tcPr>
          <w:p w14:paraId="0774CD2C"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26EFC61C" w14:textId="77777777" w:rsidR="004404D2" w:rsidRPr="00AA0CDA" w:rsidRDefault="004404D2" w:rsidP="008D5373">
            <w:pPr>
              <w:widowControl w:val="0"/>
              <w:rPr>
                <w:sz w:val="20"/>
                <w:szCs w:val="20"/>
              </w:rPr>
            </w:pPr>
          </w:p>
        </w:tc>
        <w:tc>
          <w:tcPr>
            <w:tcW w:w="998" w:type="dxa"/>
            <w:shd w:val="clear" w:color="auto" w:fill="auto"/>
          </w:tcPr>
          <w:p w14:paraId="578FF1B1" w14:textId="77777777" w:rsidR="004404D2" w:rsidRPr="00AA0CDA" w:rsidRDefault="004404D2" w:rsidP="008D5373">
            <w:pPr>
              <w:widowControl w:val="0"/>
              <w:rPr>
                <w:sz w:val="20"/>
                <w:szCs w:val="20"/>
              </w:rPr>
            </w:pPr>
          </w:p>
        </w:tc>
        <w:tc>
          <w:tcPr>
            <w:tcW w:w="1134" w:type="dxa"/>
            <w:shd w:val="clear" w:color="auto" w:fill="auto"/>
            <w:vAlign w:val="center"/>
          </w:tcPr>
          <w:p w14:paraId="4838051E"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2829265E" w14:textId="77777777" w:rsidR="004404D2" w:rsidRPr="00AA0CDA" w:rsidRDefault="004404D2" w:rsidP="008D5373">
            <w:pPr>
              <w:widowControl w:val="0"/>
              <w:rPr>
                <w:sz w:val="20"/>
                <w:szCs w:val="20"/>
              </w:rPr>
            </w:pPr>
          </w:p>
        </w:tc>
        <w:tc>
          <w:tcPr>
            <w:tcW w:w="1417" w:type="dxa"/>
            <w:shd w:val="clear" w:color="auto" w:fill="auto"/>
          </w:tcPr>
          <w:p w14:paraId="4DB1AF27" w14:textId="77777777" w:rsidR="004404D2" w:rsidRPr="00AA0CDA" w:rsidRDefault="004404D2" w:rsidP="008D5373">
            <w:pPr>
              <w:widowControl w:val="0"/>
              <w:rPr>
                <w:sz w:val="20"/>
                <w:szCs w:val="20"/>
              </w:rPr>
            </w:pPr>
          </w:p>
        </w:tc>
      </w:tr>
      <w:tr w:rsidR="004404D2" w:rsidRPr="00AA0CDA" w14:paraId="3F8C07B3" w14:textId="77777777" w:rsidTr="00AA0CDA">
        <w:trPr>
          <w:trHeight w:val="263"/>
        </w:trPr>
        <w:tc>
          <w:tcPr>
            <w:tcW w:w="562" w:type="dxa"/>
            <w:shd w:val="clear" w:color="auto" w:fill="auto"/>
          </w:tcPr>
          <w:p w14:paraId="75F39B2A"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1D949165" w14:textId="77777777" w:rsidR="004404D2" w:rsidRPr="00AA0CDA" w:rsidRDefault="004404D2" w:rsidP="008D5373">
            <w:pPr>
              <w:widowControl w:val="0"/>
              <w:rPr>
                <w:sz w:val="20"/>
                <w:szCs w:val="20"/>
              </w:rPr>
            </w:pPr>
            <w:proofErr w:type="spellStart"/>
            <w:r w:rsidRPr="00AA0CDA">
              <w:rPr>
                <w:color w:val="000000"/>
                <w:sz w:val="20"/>
                <w:szCs w:val="20"/>
              </w:rPr>
              <w:t>Разборка</w:t>
            </w:r>
            <w:proofErr w:type="spellEnd"/>
            <w:r w:rsidRPr="00AA0CDA">
              <w:rPr>
                <w:color w:val="000000"/>
                <w:sz w:val="20"/>
                <w:szCs w:val="20"/>
              </w:rPr>
              <w:t>/</w:t>
            </w:r>
            <w:proofErr w:type="spellStart"/>
            <w:r w:rsidRPr="00AA0CDA">
              <w:rPr>
                <w:color w:val="000000"/>
                <w:sz w:val="20"/>
                <w:szCs w:val="20"/>
              </w:rPr>
              <w:t>сборка</w:t>
            </w:r>
            <w:proofErr w:type="spellEnd"/>
            <w:r w:rsidRPr="00AA0CDA">
              <w:rPr>
                <w:color w:val="000000"/>
                <w:sz w:val="20"/>
                <w:szCs w:val="20"/>
              </w:rPr>
              <w:t xml:space="preserve"> </w:t>
            </w:r>
            <w:proofErr w:type="spellStart"/>
            <w:r w:rsidRPr="00AA0CDA">
              <w:rPr>
                <w:color w:val="000000"/>
                <w:sz w:val="20"/>
                <w:szCs w:val="20"/>
              </w:rPr>
              <w:t>устройства</w:t>
            </w:r>
            <w:proofErr w:type="spellEnd"/>
          </w:p>
        </w:tc>
        <w:tc>
          <w:tcPr>
            <w:tcW w:w="561" w:type="dxa"/>
            <w:shd w:val="clear" w:color="auto" w:fill="auto"/>
          </w:tcPr>
          <w:p w14:paraId="679AA256"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3252A47F" w14:textId="77777777" w:rsidR="004404D2" w:rsidRPr="00AA0CDA" w:rsidRDefault="004404D2" w:rsidP="008D5373">
            <w:pPr>
              <w:widowControl w:val="0"/>
              <w:rPr>
                <w:sz w:val="20"/>
                <w:szCs w:val="20"/>
              </w:rPr>
            </w:pPr>
          </w:p>
        </w:tc>
        <w:tc>
          <w:tcPr>
            <w:tcW w:w="998" w:type="dxa"/>
            <w:shd w:val="clear" w:color="auto" w:fill="auto"/>
          </w:tcPr>
          <w:p w14:paraId="277D5B27" w14:textId="77777777" w:rsidR="004404D2" w:rsidRPr="00AA0CDA" w:rsidRDefault="004404D2" w:rsidP="008D5373">
            <w:pPr>
              <w:widowControl w:val="0"/>
              <w:rPr>
                <w:sz w:val="20"/>
                <w:szCs w:val="20"/>
              </w:rPr>
            </w:pPr>
          </w:p>
        </w:tc>
        <w:tc>
          <w:tcPr>
            <w:tcW w:w="1134" w:type="dxa"/>
            <w:shd w:val="clear" w:color="auto" w:fill="auto"/>
            <w:vAlign w:val="center"/>
          </w:tcPr>
          <w:p w14:paraId="0F1EB7CB"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287DAB4F" w14:textId="77777777" w:rsidR="004404D2" w:rsidRPr="00AA0CDA" w:rsidRDefault="004404D2" w:rsidP="008D5373">
            <w:pPr>
              <w:widowControl w:val="0"/>
              <w:rPr>
                <w:sz w:val="20"/>
                <w:szCs w:val="20"/>
              </w:rPr>
            </w:pPr>
          </w:p>
        </w:tc>
        <w:tc>
          <w:tcPr>
            <w:tcW w:w="1417" w:type="dxa"/>
            <w:shd w:val="clear" w:color="auto" w:fill="auto"/>
          </w:tcPr>
          <w:p w14:paraId="7821B0E4" w14:textId="77777777" w:rsidR="004404D2" w:rsidRPr="00AA0CDA" w:rsidRDefault="004404D2" w:rsidP="008D5373">
            <w:pPr>
              <w:widowControl w:val="0"/>
              <w:rPr>
                <w:sz w:val="20"/>
                <w:szCs w:val="20"/>
              </w:rPr>
            </w:pPr>
          </w:p>
        </w:tc>
      </w:tr>
      <w:tr w:rsidR="004404D2" w:rsidRPr="00AA0CDA" w14:paraId="11C51AE1" w14:textId="77777777" w:rsidTr="00AA0CDA">
        <w:trPr>
          <w:trHeight w:val="263"/>
        </w:trPr>
        <w:tc>
          <w:tcPr>
            <w:tcW w:w="562" w:type="dxa"/>
            <w:shd w:val="clear" w:color="auto" w:fill="auto"/>
          </w:tcPr>
          <w:p w14:paraId="7A103504" w14:textId="77777777" w:rsidR="004404D2" w:rsidRPr="00AA0CDA" w:rsidRDefault="004404D2" w:rsidP="00AA0CDA">
            <w:pPr>
              <w:widowControl w:val="0"/>
              <w:jc w:val="center"/>
              <w:rPr>
                <w:sz w:val="20"/>
                <w:szCs w:val="20"/>
              </w:rPr>
            </w:pPr>
          </w:p>
        </w:tc>
        <w:tc>
          <w:tcPr>
            <w:tcW w:w="2835" w:type="dxa"/>
            <w:shd w:val="clear" w:color="auto" w:fill="auto"/>
          </w:tcPr>
          <w:p w14:paraId="5ACED63C" w14:textId="77777777" w:rsidR="004404D2" w:rsidRPr="00AA0CDA" w:rsidRDefault="004404D2" w:rsidP="008D5373">
            <w:pPr>
              <w:widowControl w:val="0"/>
              <w:rPr>
                <w:sz w:val="20"/>
                <w:szCs w:val="20"/>
                <w:lang w:val="ru-RU"/>
              </w:rPr>
            </w:pPr>
            <w:r w:rsidRPr="00AA0CDA">
              <w:rPr>
                <w:b/>
                <w:color w:val="000000"/>
                <w:sz w:val="20"/>
                <w:szCs w:val="20"/>
                <w:lang w:val="ru-RU" w:eastAsia="en-US"/>
              </w:rPr>
              <w:t>Терминал зарядки и выгрузки данных Юпитер 7436</w:t>
            </w:r>
          </w:p>
        </w:tc>
        <w:tc>
          <w:tcPr>
            <w:tcW w:w="561" w:type="dxa"/>
            <w:shd w:val="clear" w:color="auto" w:fill="auto"/>
          </w:tcPr>
          <w:p w14:paraId="4BFD9855" w14:textId="77777777" w:rsidR="004404D2" w:rsidRPr="00AA0CDA" w:rsidRDefault="004404D2" w:rsidP="008D5373">
            <w:pPr>
              <w:widowControl w:val="0"/>
              <w:jc w:val="center"/>
              <w:rPr>
                <w:sz w:val="20"/>
                <w:szCs w:val="20"/>
                <w:lang w:val="ru-RU"/>
              </w:rPr>
            </w:pPr>
          </w:p>
        </w:tc>
        <w:tc>
          <w:tcPr>
            <w:tcW w:w="986" w:type="dxa"/>
            <w:shd w:val="clear" w:color="auto" w:fill="auto"/>
          </w:tcPr>
          <w:p w14:paraId="5AC9DB3B" w14:textId="77777777" w:rsidR="004404D2" w:rsidRPr="00AA0CDA" w:rsidRDefault="004404D2" w:rsidP="008D5373">
            <w:pPr>
              <w:widowControl w:val="0"/>
              <w:rPr>
                <w:sz w:val="20"/>
                <w:szCs w:val="20"/>
                <w:lang w:val="ru-RU"/>
              </w:rPr>
            </w:pPr>
          </w:p>
        </w:tc>
        <w:tc>
          <w:tcPr>
            <w:tcW w:w="998" w:type="dxa"/>
            <w:shd w:val="clear" w:color="auto" w:fill="auto"/>
          </w:tcPr>
          <w:p w14:paraId="0CEC44EC" w14:textId="77777777" w:rsidR="004404D2" w:rsidRPr="00AA0CDA" w:rsidRDefault="004404D2" w:rsidP="008D5373">
            <w:pPr>
              <w:widowControl w:val="0"/>
              <w:rPr>
                <w:sz w:val="20"/>
                <w:szCs w:val="20"/>
                <w:lang w:val="ru-RU"/>
              </w:rPr>
            </w:pPr>
          </w:p>
        </w:tc>
        <w:tc>
          <w:tcPr>
            <w:tcW w:w="1134" w:type="dxa"/>
            <w:shd w:val="clear" w:color="auto" w:fill="auto"/>
            <w:vAlign w:val="center"/>
          </w:tcPr>
          <w:p w14:paraId="5F1CC715" w14:textId="77777777" w:rsidR="004404D2" w:rsidRPr="00AA0CDA" w:rsidRDefault="004404D2" w:rsidP="008D5373">
            <w:pPr>
              <w:widowControl w:val="0"/>
              <w:jc w:val="center"/>
              <w:rPr>
                <w:sz w:val="20"/>
                <w:szCs w:val="20"/>
                <w:lang w:val="ru-RU"/>
              </w:rPr>
            </w:pPr>
          </w:p>
        </w:tc>
        <w:tc>
          <w:tcPr>
            <w:tcW w:w="1276" w:type="dxa"/>
            <w:shd w:val="clear" w:color="auto" w:fill="auto"/>
          </w:tcPr>
          <w:p w14:paraId="6E0E570E" w14:textId="77777777" w:rsidR="004404D2" w:rsidRPr="00AA0CDA" w:rsidRDefault="004404D2" w:rsidP="008D5373">
            <w:pPr>
              <w:widowControl w:val="0"/>
              <w:rPr>
                <w:sz w:val="20"/>
                <w:szCs w:val="20"/>
                <w:lang w:val="ru-RU"/>
              </w:rPr>
            </w:pPr>
          </w:p>
        </w:tc>
        <w:tc>
          <w:tcPr>
            <w:tcW w:w="1417" w:type="dxa"/>
            <w:shd w:val="clear" w:color="auto" w:fill="auto"/>
          </w:tcPr>
          <w:p w14:paraId="372E998A" w14:textId="77777777" w:rsidR="004404D2" w:rsidRPr="00AA0CDA" w:rsidRDefault="004404D2" w:rsidP="008D5373">
            <w:pPr>
              <w:widowControl w:val="0"/>
              <w:rPr>
                <w:sz w:val="20"/>
                <w:szCs w:val="20"/>
                <w:lang w:val="ru-RU"/>
              </w:rPr>
            </w:pPr>
          </w:p>
        </w:tc>
      </w:tr>
      <w:tr w:rsidR="004404D2" w:rsidRPr="00AA0CDA" w14:paraId="62F9F4F2" w14:textId="77777777" w:rsidTr="00AA0CDA">
        <w:trPr>
          <w:trHeight w:val="263"/>
        </w:trPr>
        <w:tc>
          <w:tcPr>
            <w:tcW w:w="562" w:type="dxa"/>
            <w:shd w:val="clear" w:color="auto" w:fill="auto"/>
          </w:tcPr>
          <w:p w14:paraId="51A4D1C0"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3B0F8C71" w14:textId="77777777" w:rsidR="004404D2" w:rsidRPr="00AA0CDA" w:rsidRDefault="004404D2" w:rsidP="008D5373">
            <w:pPr>
              <w:widowControl w:val="0"/>
              <w:rPr>
                <w:sz w:val="20"/>
                <w:szCs w:val="20"/>
              </w:rPr>
            </w:pPr>
            <w:proofErr w:type="spellStart"/>
            <w:r w:rsidRPr="00AA0CDA">
              <w:rPr>
                <w:color w:val="000000"/>
                <w:sz w:val="20"/>
                <w:szCs w:val="20"/>
              </w:rPr>
              <w:t>Замена</w:t>
            </w:r>
            <w:proofErr w:type="spellEnd"/>
            <w:r w:rsidRPr="00AA0CDA">
              <w:rPr>
                <w:color w:val="000000"/>
                <w:sz w:val="20"/>
                <w:szCs w:val="20"/>
              </w:rPr>
              <w:t xml:space="preserve"> </w:t>
            </w:r>
            <w:proofErr w:type="spellStart"/>
            <w:r w:rsidRPr="00AA0CDA">
              <w:rPr>
                <w:color w:val="000000"/>
                <w:sz w:val="20"/>
                <w:szCs w:val="20"/>
              </w:rPr>
              <w:t>док</w:t>
            </w:r>
            <w:proofErr w:type="spellEnd"/>
            <w:r w:rsidRPr="00AA0CDA">
              <w:rPr>
                <w:color w:val="000000"/>
                <w:sz w:val="20"/>
                <w:szCs w:val="20"/>
              </w:rPr>
              <w:t xml:space="preserve"> </w:t>
            </w:r>
            <w:proofErr w:type="spellStart"/>
            <w:r w:rsidRPr="00AA0CDA">
              <w:rPr>
                <w:color w:val="000000"/>
                <w:sz w:val="20"/>
                <w:szCs w:val="20"/>
              </w:rPr>
              <w:t>станций</w:t>
            </w:r>
            <w:proofErr w:type="spellEnd"/>
          </w:p>
        </w:tc>
        <w:tc>
          <w:tcPr>
            <w:tcW w:w="561" w:type="dxa"/>
            <w:shd w:val="clear" w:color="auto" w:fill="auto"/>
          </w:tcPr>
          <w:p w14:paraId="5E8B8EC9"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2AF196A7" w14:textId="77777777" w:rsidR="004404D2" w:rsidRPr="00AA0CDA" w:rsidRDefault="004404D2" w:rsidP="008D5373">
            <w:pPr>
              <w:widowControl w:val="0"/>
              <w:rPr>
                <w:sz w:val="20"/>
                <w:szCs w:val="20"/>
              </w:rPr>
            </w:pPr>
          </w:p>
        </w:tc>
        <w:tc>
          <w:tcPr>
            <w:tcW w:w="998" w:type="dxa"/>
            <w:shd w:val="clear" w:color="auto" w:fill="auto"/>
          </w:tcPr>
          <w:p w14:paraId="112D5226" w14:textId="77777777" w:rsidR="004404D2" w:rsidRPr="00AA0CDA" w:rsidRDefault="004404D2" w:rsidP="008D5373">
            <w:pPr>
              <w:widowControl w:val="0"/>
              <w:rPr>
                <w:sz w:val="20"/>
                <w:szCs w:val="20"/>
              </w:rPr>
            </w:pPr>
          </w:p>
        </w:tc>
        <w:tc>
          <w:tcPr>
            <w:tcW w:w="1134" w:type="dxa"/>
            <w:shd w:val="clear" w:color="auto" w:fill="auto"/>
            <w:vAlign w:val="center"/>
          </w:tcPr>
          <w:p w14:paraId="12B5283E"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4AD57AFC" w14:textId="77777777" w:rsidR="004404D2" w:rsidRPr="00AA0CDA" w:rsidRDefault="004404D2" w:rsidP="008D5373">
            <w:pPr>
              <w:widowControl w:val="0"/>
              <w:rPr>
                <w:sz w:val="20"/>
                <w:szCs w:val="20"/>
              </w:rPr>
            </w:pPr>
          </w:p>
        </w:tc>
        <w:tc>
          <w:tcPr>
            <w:tcW w:w="1417" w:type="dxa"/>
            <w:shd w:val="clear" w:color="auto" w:fill="auto"/>
          </w:tcPr>
          <w:p w14:paraId="7ADBF2AE" w14:textId="77777777" w:rsidR="004404D2" w:rsidRPr="00AA0CDA" w:rsidRDefault="004404D2" w:rsidP="008D5373">
            <w:pPr>
              <w:widowControl w:val="0"/>
              <w:rPr>
                <w:sz w:val="20"/>
                <w:szCs w:val="20"/>
              </w:rPr>
            </w:pPr>
          </w:p>
        </w:tc>
      </w:tr>
      <w:tr w:rsidR="004404D2" w:rsidRPr="00AA0CDA" w14:paraId="5DB4DB82" w14:textId="77777777" w:rsidTr="00AA0CDA">
        <w:trPr>
          <w:trHeight w:val="263"/>
        </w:trPr>
        <w:tc>
          <w:tcPr>
            <w:tcW w:w="562" w:type="dxa"/>
            <w:shd w:val="clear" w:color="auto" w:fill="auto"/>
          </w:tcPr>
          <w:p w14:paraId="2A36CBF2"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133AC933" w14:textId="77777777" w:rsidR="004404D2" w:rsidRPr="00AA0CDA" w:rsidRDefault="004404D2" w:rsidP="008D5373">
            <w:pPr>
              <w:widowControl w:val="0"/>
              <w:rPr>
                <w:sz w:val="20"/>
                <w:szCs w:val="20"/>
                <w:lang w:val="ru-RU"/>
              </w:rPr>
            </w:pPr>
            <w:r w:rsidRPr="00AA0CDA">
              <w:rPr>
                <w:color w:val="000000"/>
                <w:sz w:val="20"/>
                <w:szCs w:val="20"/>
                <w:lang w:val="ru-RU"/>
              </w:rPr>
              <w:t xml:space="preserve">Замена </w:t>
            </w:r>
            <w:r w:rsidRPr="00AA0CDA">
              <w:rPr>
                <w:color w:val="000000"/>
                <w:sz w:val="20"/>
                <w:szCs w:val="20"/>
              </w:rPr>
              <w:t>USB</w:t>
            </w:r>
            <w:r w:rsidRPr="00AA0CDA">
              <w:rPr>
                <w:color w:val="000000"/>
                <w:sz w:val="20"/>
                <w:szCs w:val="20"/>
                <w:lang w:val="ru-RU"/>
              </w:rPr>
              <w:t xml:space="preserve"> </w:t>
            </w:r>
            <w:r w:rsidRPr="00AA0CDA">
              <w:rPr>
                <w:color w:val="000000"/>
                <w:sz w:val="20"/>
                <w:szCs w:val="20"/>
              </w:rPr>
              <w:t>HUB</w:t>
            </w:r>
            <w:r w:rsidRPr="00AA0CDA">
              <w:rPr>
                <w:color w:val="000000"/>
                <w:sz w:val="20"/>
                <w:szCs w:val="20"/>
                <w:lang w:val="ru-RU"/>
              </w:rPr>
              <w:t xml:space="preserve"> с настройкой портов </w:t>
            </w:r>
          </w:p>
        </w:tc>
        <w:tc>
          <w:tcPr>
            <w:tcW w:w="561" w:type="dxa"/>
            <w:shd w:val="clear" w:color="auto" w:fill="auto"/>
          </w:tcPr>
          <w:p w14:paraId="51456B8A"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6F3B67F1" w14:textId="77777777" w:rsidR="004404D2" w:rsidRPr="00AA0CDA" w:rsidRDefault="004404D2" w:rsidP="008D5373">
            <w:pPr>
              <w:widowControl w:val="0"/>
              <w:rPr>
                <w:sz w:val="20"/>
                <w:szCs w:val="20"/>
              </w:rPr>
            </w:pPr>
          </w:p>
        </w:tc>
        <w:tc>
          <w:tcPr>
            <w:tcW w:w="998" w:type="dxa"/>
            <w:shd w:val="clear" w:color="auto" w:fill="auto"/>
          </w:tcPr>
          <w:p w14:paraId="550F8E72" w14:textId="77777777" w:rsidR="004404D2" w:rsidRPr="00AA0CDA" w:rsidRDefault="004404D2" w:rsidP="008D5373">
            <w:pPr>
              <w:widowControl w:val="0"/>
              <w:rPr>
                <w:sz w:val="20"/>
                <w:szCs w:val="20"/>
              </w:rPr>
            </w:pPr>
          </w:p>
        </w:tc>
        <w:tc>
          <w:tcPr>
            <w:tcW w:w="1134" w:type="dxa"/>
            <w:shd w:val="clear" w:color="auto" w:fill="auto"/>
            <w:vAlign w:val="center"/>
          </w:tcPr>
          <w:p w14:paraId="50D89C08"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20E6B8F9" w14:textId="77777777" w:rsidR="004404D2" w:rsidRPr="00AA0CDA" w:rsidRDefault="004404D2" w:rsidP="008D5373">
            <w:pPr>
              <w:widowControl w:val="0"/>
              <w:rPr>
                <w:sz w:val="20"/>
                <w:szCs w:val="20"/>
              </w:rPr>
            </w:pPr>
          </w:p>
        </w:tc>
        <w:tc>
          <w:tcPr>
            <w:tcW w:w="1417" w:type="dxa"/>
            <w:shd w:val="clear" w:color="auto" w:fill="auto"/>
          </w:tcPr>
          <w:p w14:paraId="4E52E8AC" w14:textId="77777777" w:rsidR="004404D2" w:rsidRPr="00AA0CDA" w:rsidRDefault="004404D2" w:rsidP="008D5373">
            <w:pPr>
              <w:widowControl w:val="0"/>
              <w:rPr>
                <w:sz w:val="20"/>
                <w:szCs w:val="20"/>
              </w:rPr>
            </w:pPr>
          </w:p>
        </w:tc>
      </w:tr>
      <w:tr w:rsidR="004404D2" w:rsidRPr="00AA0CDA" w14:paraId="0223922F" w14:textId="77777777" w:rsidTr="00AA0CDA">
        <w:trPr>
          <w:trHeight w:val="263"/>
        </w:trPr>
        <w:tc>
          <w:tcPr>
            <w:tcW w:w="562" w:type="dxa"/>
            <w:shd w:val="clear" w:color="auto" w:fill="auto"/>
          </w:tcPr>
          <w:p w14:paraId="7E55FFEF"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444881BD" w14:textId="77777777" w:rsidR="004404D2" w:rsidRPr="00AA0CDA" w:rsidRDefault="004404D2" w:rsidP="008D5373">
            <w:pPr>
              <w:widowControl w:val="0"/>
              <w:rPr>
                <w:sz w:val="20"/>
                <w:szCs w:val="20"/>
                <w:lang w:val="ru-RU"/>
              </w:rPr>
            </w:pPr>
            <w:r w:rsidRPr="00AA0CDA">
              <w:rPr>
                <w:color w:val="000000"/>
                <w:sz w:val="20"/>
                <w:szCs w:val="20"/>
                <w:lang w:val="ru-RU"/>
              </w:rPr>
              <w:t>Замена Соединительного кабеля «пружинка» терминала зарядки, архивирования и хранения данных</w:t>
            </w:r>
          </w:p>
        </w:tc>
        <w:tc>
          <w:tcPr>
            <w:tcW w:w="561" w:type="dxa"/>
            <w:shd w:val="clear" w:color="auto" w:fill="auto"/>
          </w:tcPr>
          <w:p w14:paraId="2CA60AB3"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78F54319" w14:textId="77777777" w:rsidR="004404D2" w:rsidRPr="00AA0CDA" w:rsidRDefault="004404D2" w:rsidP="008D5373">
            <w:pPr>
              <w:widowControl w:val="0"/>
              <w:rPr>
                <w:sz w:val="20"/>
                <w:szCs w:val="20"/>
              </w:rPr>
            </w:pPr>
          </w:p>
        </w:tc>
        <w:tc>
          <w:tcPr>
            <w:tcW w:w="998" w:type="dxa"/>
            <w:shd w:val="clear" w:color="auto" w:fill="auto"/>
          </w:tcPr>
          <w:p w14:paraId="741C209F" w14:textId="77777777" w:rsidR="004404D2" w:rsidRPr="00AA0CDA" w:rsidRDefault="004404D2" w:rsidP="008D5373">
            <w:pPr>
              <w:widowControl w:val="0"/>
              <w:rPr>
                <w:sz w:val="20"/>
                <w:szCs w:val="20"/>
              </w:rPr>
            </w:pPr>
          </w:p>
        </w:tc>
        <w:tc>
          <w:tcPr>
            <w:tcW w:w="1134" w:type="dxa"/>
            <w:shd w:val="clear" w:color="auto" w:fill="auto"/>
            <w:vAlign w:val="center"/>
          </w:tcPr>
          <w:p w14:paraId="761C6E6B"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3BC4E60C" w14:textId="77777777" w:rsidR="004404D2" w:rsidRPr="00AA0CDA" w:rsidRDefault="004404D2" w:rsidP="008D5373">
            <w:pPr>
              <w:widowControl w:val="0"/>
              <w:rPr>
                <w:sz w:val="20"/>
                <w:szCs w:val="20"/>
              </w:rPr>
            </w:pPr>
          </w:p>
        </w:tc>
        <w:tc>
          <w:tcPr>
            <w:tcW w:w="1417" w:type="dxa"/>
            <w:shd w:val="clear" w:color="auto" w:fill="auto"/>
          </w:tcPr>
          <w:p w14:paraId="0BBA38D9" w14:textId="77777777" w:rsidR="004404D2" w:rsidRPr="00AA0CDA" w:rsidRDefault="004404D2" w:rsidP="008D5373">
            <w:pPr>
              <w:widowControl w:val="0"/>
              <w:rPr>
                <w:sz w:val="20"/>
                <w:szCs w:val="20"/>
              </w:rPr>
            </w:pPr>
          </w:p>
        </w:tc>
      </w:tr>
      <w:tr w:rsidR="004404D2" w:rsidRPr="00AA0CDA" w14:paraId="6C0824D9" w14:textId="77777777" w:rsidTr="00AA0CDA">
        <w:trPr>
          <w:trHeight w:val="263"/>
        </w:trPr>
        <w:tc>
          <w:tcPr>
            <w:tcW w:w="562" w:type="dxa"/>
            <w:shd w:val="clear" w:color="auto" w:fill="auto"/>
          </w:tcPr>
          <w:p w14:paraId="29ABD524"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401C852C" w14:textId="77777777" w:rsidR="004404D2" w:rsidRPr="00AA0CDA" w:rsidRDefault="004404D2" w:rsidP="008D5373">
            <w:pPr>
              <w:widowControl w:val="0"/>
              <w:rPr>
                <w:sz w:val="20"/>
                <w:szCs w:val="20"/>
                <w:lang w:val="ru-RU"/>
              </w:rPr>
            </w:pPr>
            <w:r w:rsidRPr="00AA0CDA">
              <w:rPr>
                <w:color w:val="000000"/>
                <w:sz w:val="20"/>
                <w:szCs w:val="20"/>
                <w:lang w:val="ru-RU"/>
              </w:rPr>
              <w:t>Замена Системы охлаждения терминала зарядки, архивирования и хранения данных</w:t>
            </w:r>
          </w:p>
        </w:tc>
        <w:tc>
          <w:tcPr>
            <w:tcW w:w="561" w:type="dxa"/>
            <w:shd w:val="clear" w:color="auto" w:fill="auto"/>
          </w:tcPr>
          <w:p w14:paraId="212DB138"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70F468B7" w14:textId="77777777" w:rsidR="004404D2" w:rsidRPr="00AA0CDA" w:rsidRDefault="004404D2" w:rsidP="008D5373">
            <w:pPr>
              <w:widowControl w:val="0"/>
              <w:rPr>
                <w:sz w:val="20"/>
                <w:szCs w:val="20"/>
              </w:rPr>
            </w:pPr>
          </w:p>
        </w:tc>
        <w:tc>
          <w:tcPr>
            <w:tcW w:w="998" w:type="dxa"/>
            <w:shd w:val="clear" w:color="auto" w:fill="auto"/>
          </w:tcPr>
          <w:p w14:paraId="6B62173C" w14:textId="77777777" w:rsidR="004404D2" w:rsidRPr="00AA0CDA" w:rsidRDefault="004404D2" w:rsidP="008D5373">
            <w:pPr>
              <w:widowControl w:val="0"/>
              <w:rPr>
                <w:sz w:val="20"/>
                <w:szCs w:val="20"/>
              </w:rPr>
            </w:pPr>
          </w:p>
        </w:tc>
        <w:tc>
          <w:tcPr>
            <w:tcW w:w="1134" w:type="dxa"/>
            <w:shd w:val="clear" w:color="auto" w:fill="auto"/>
            <w:vAlign w:val="center"/>
          </w:tcPr>
          <w:p w14:paraId="2D224239"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16534E11" w14:textId="77777777" w:rsidR="004404D2" w:rsidRPr="00AA0CDA" w:rsidRDefault="004404D2" w:rsidP="008D5373">
            <w:pPr>
              <w:widowControl w:val="0"/>
              <w:rPr>
                <w:sz w:val="20"/>
                <w:szCs w:val="20"/>
              </w:rPr>
            </w:pPr>
          </w:p>
        </w:tc>
        <w:tc>
          <w:tcPr>
            <w:tcW w:w="1417" w:type="dxa"/>
            <w:shd w:val="clear" w:color="auto" w:fill="auto"/>
          </w:tcPr>
          <w:p w14:paraId="14E68EFC" w14:textId="77777777" w:rsidR="004404D2" w:rsidRPr="00AA0CDA" w:rsidRDefault="004404D2" w:rsidP="008D5373">
            <w:pPr>
              <w:widowControl w:val="0"/>
              <w:rPr>
                <w:sz w:val="20"/>
                <w:szCs w:val="20"/>
              </w:rPr>
            </w:pPr>
          </w:p>
        </w:tc>
      </w:tr>
      <w:tr w:rsidR="004404D2" w:rsidRPr="00AA0CDA" w14:paraId="6A923FC9" w14:textId="77777777" w:rsidTr="00AA0CDA">
        <w:trPr>
          <w:trHeight w:val="263"/>
        </w:trPr>
        <w:tc>
          <w:tcPr>
            <w:tcW w:w="562" w:type="dxa"/>
            <w:shd w:val="clear" w:color="auto" w:fill="auto"/>
          </w:tcPr>
          <w:p w14:paraId="0F7A87BB"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6AB5BDD0" w14:textId="77777777" w:rsidR="004404D2" w:rsidRPr="00AA0CDA" w:rsidRDefault="004404D2" w:rsidP="008D5373">
            <w:pPr>
              <w:widowControl w:val="0"/>
              <w:rPr>
                <w:sz w:val="20"/>
                <w:szCs w:val="20"/>
                <w:lang w:val="ru-RU"/>
              </w:rPr>
            </w:pPr>
            <w:r w:rsidRPr="00AA0CDA">
              <w:rPr>
                <w:color w:val="000000"/>
                <w:sz w:val="20"/>
                <w:szCs w:val="20"/>
                <w:lang w:val="ru-RU"/>
              </w:rPr>
              <w:t>Замена Контроллера питания и передачи данных</w:t>
            </w:r>
          </w:p>
        </w:tc>
        <w:tc>
          <w:tcPr>
            <w:tcW w:w="561" w:type="dxa"/>
            <w:shd w:val="clear" w:color="auto" w:fill="auto"/>
          </w:tcPr>
          <w:p w14:paraId="593FCD32"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7FAFE1EF" w14:textId="77777777" w:rsidR="004404D2" w:rsidRPr="00AA0CDA" w:rsidRDefault="004404D2" w:rsidP="008D5373">
            <w:pPr>
              <w:widowControl w:val="0"/>
              <w:rPr>
                <w:sz w:val="20"/>
                <w:szCs w:val="20"/>
              </w:rPr>
            </w:pPr>
          </w:p>
        </w:tc>
        <w:tc>
          <w:tcPr>
            <w:tcW w:w="998" w:type="dxa"/>
            <w:shd w:val="clear" w:color="auto" w:fill="auto"/>
          </w:tcPr>
          <w:p w14:paraId="197B87CF" w14:textId="77777777" w:rsidR="004404D2" w:rsidRPr="00AA0CDA" w:rsidRDefault="004404D2" w:rsidP="008D5373">
            <w:pPr>
              <w:widowControl w:val="0"/>
              <w:rPr>
                <w:sz w:val="20"/>
                <w:szCs w:val="20"/>
              </w:rPr>
            </w:pPr>
          </w:p>
        </w:tc>
        <w:tc>
          <w:tcPr>
            <w:tcW w:w="1134" w:type="dxa"/>
            <w:shd w:val="clear" w:color="auto" w:fill="auto"/>
            <w:vAlign w:val="center"/>
          </w:tcPr>
          <w:p w14:paraId="3315DEF3"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6916E671" w14:textId="77777777" w:rsidR="004404D2" w:rsidRPr="00AA0CDA" w:rsidRDefault="004404D2" w:rsidP="008D5373">
            <w:pPr>
              <w:widowControl w:val="0"/>
              <w:rPr>
                <w:sz w:val="20"/>
                <w:szCs w:val="20"/>
              </w:rPr>
            </w:pPr>
          </w:p>
        </w:tc>
        <w:tc>
          <w:tcPr>
            <w:tcW w:w="1417" w:type="dxa"/>
            <w:shd w:val="clear" w:color="auto" w:fill="auto"/>
          </w:tcPr>
          <w:p w14:paraId="2E9378E9" w14:textId="77777777" w:rsidR="004404D2" w:rsidRPr="00AA0CDA" w:rsidRDefault="004404D2" w:rsidP="008D5373">
            <w:pPr>
              <w:widowControl w:val="0"/>
              <w:rPr>
                <w:sz w:val="20"/>
                <w:szCs w:val="20"/>
              </w:rPr>
            </w:pPr>
          </w:p>
        </w:tc>
      </w:tr>
      <w:tr w:rsidR="004404D2" w:rsidRPr="00AA0CDA" w14:paraId="5DDE796C" w14:textId="77777777" w:rsidTr="00AA0CDA">
        <w:trPr>
          <w:trHeight w:val="263"/>
        </w:trPr>
        <w:tc>
          <w:tcPr>
            <w:tcW w:w="562" w:type="dxa"/>
            <w:shd w:val="clear" w:color="auto" w:fill="auto"/>
          </w:tcPr>
          <w:p w14:paraId="07A5E441"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02324A1D" w14:textId="77777777" w:rsidR="004404D2" w:rsidRPr="00AA0CDA" w:rsidRDefault="004404D2" w:rsidP="008D5373">
            <w:pPr>
              <w:widowControl w:val="0"/>
              <w:rPr>
                <w:sz w:val="20"/>
                <w:szCs w:val="20"/>
              </w:rPr>
            </w:pPr>
            <w:proofErr w:type="spellStart"/>
            <w:r w:rsidRPr="00AA0CDA">
              <w:rPr>
                <w:color w:val="000000"/>
                <w:sz w:val="20"/>
                <w:szCs w:val="20"/>
              </w:rPr>
              <w:t>Сборка</w:t>
            </w:r>
            <w:proofErr w:type="spellEnd"/>
            <w:r w:rsidRPr="00AA0CDA">
              <w:rPr>
                <w:color w:val="000000"/>
                <w:sz w:val="20"/>
                <w:szCs w:val="20"/>
              </w:rPr>
              <w:t>/</w:t>
            </w:r>
            <w:proofErr w:type="spellStart"/>
            <w:r w:rsidRPr="00AA0CDA">
              <w:rPr>
                <w:color w:val="000000"/>
                <w:sz w:val="20"/>
                <w:szCs w:val="20"/>
              </w:rPr>
              <w:t>разборка</w:t>
            </w:r>
            <w:proofErr w:type="spellEnd"/>
            <w:r w:rsidRPr="00AA0CDA">
              <w:rPr>
                <w:color w:val="000000"/>
                <w:sz w:val="20"/>
                <w:szCs w:val="20"/>
              </w:rPr>
              <w:t xml:space="preserve">, </w:t>
            </w:r>
            <w:proofErr w:type="spellStart"/>
            <w:r w:rsidRPr="00AA0CDA">
              <w:rPr>
                <w:color w:val="000000"/>
                <w:sz w:val="20"/>
                <w:szCs w:val="20"/>
              </w:rPr>
              <w:t>чистка</w:t>
            </w:r>
            <w:proofErr w:type="spellEnd"/>
            <w:r w:rsidRPr="00AA0CDA">
              <w:rPr>
                <w:color w:val="000000"/>
                <w:sz w:val="20"/>
                <w:szCs w:val="20"/>
              </w:rPr>
              <w:t xml:space="preserve"> </w:t>
            </w:r>
            <w:proofErr w:type="spellStart"/>
            <w:r w:rsidRPr="00AA0CDA">
              <w:rPr>
                <w:color w:val="000000"/>
                <w:sz w:val="20"/>
                <w:szCs w:val="20"/>
              </w:rPr>
              <w:t>терминала</w:t>
            </w:r>
            <w:proofErr w:type="spellEnd"/>
          </w:p>
        </w:tc>
        <w:tc>
          <w:tcPr>
            <w:tcW w:w="561" w:type="dxa"/>
            <w:shd w:val="clear" w:color="auto" w:fill="auto"/>
          </w:tcPr>
          <w:p w14:paraId="5E51EC5C"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07E57D9D" w14:textId="77777777" w:rsidR="004404D2" w:rsidRPr="00AA0CDA" w:rsidRDefault="004404D2" w:rsidP="008D5373">
            <w:pPr>
              <w:widowControl w:val="0"/>
              <w:rPr>
                <w:sz w:val="20"/>
                <w:szCs w:val="20"/>
              </w:rPr>
            </w:pPr>
          </w:p>
        </w:tc>
        <w:tc>
          <w:tcPr>
            <w:tcW w:w="998" w:type="dxa"/>
            <w:shd w:val="clear" w:color="auto" w:fill="auto"/>
          </w:tcPr>
          <w:p w14:paraId="0A10A1A4" w14:textId="77777777" w:rsidR="004404D2" w:rsidRPr="00AA0CDA" w:rsidRDefault="004404D2" w:rsidP="008D5373">
            <w:pPr>
              <w:widowControl w:val="0"/>
              <w:rPr>
                <w:sz w:val="20"/>
                <w:szCs w:val="20"/>
              </w:rPr>
            </w:pPr>
          </w:p>
        </w:tc>
        <w:tc>
          <w:tcPr>
            <w:tcW w:w="1134" w:type="dxa"/>
            <w:shd w:val="clear" w:color="auto" w:fill="auto"/>
            <w:vAlign w:val="center"/>
          </w:tcPr>
          <w:p w14:paraId="3B15CD7F" w14:textId="77777777" w:rsidR="004404D2" w:rsidRPr="00AA0CDA" w:rsidRDefault="004404D2" w:rsidP="008D5373">
            <w:pPr>
              <w:jc w:val="center"/>
              <w:rPr>
                <w:color w:val="000000"/>
                <w:sz w:val="20"/>
                <w:szCs w:val="20"/>
              </w:rPr>
            </w:pPr>
            <w:r w:rsidRPr="00AA0CDA">
              <w:rPr>
                <w:color w:val="000000"/>
                <w:sz w:val="20"/>
                <w:szCs w:val="20"/>
              </w:rPr>
              <w:t>1</w:t>
            </w:r>
          </w:p>
        </w:tc>
        <w:tc>
          <w:tcPr>
            <w:tcW w:w="1276" w:type="dxa"/>
            <w:shd w:val="clear" w:color="auto" w:fill="auto"/>
          </w:tcPr>
          <w:p w14:paraId="4E794E76" w14:textId="77777777" w:rsidR="004404D2" w:rsidRPr="00AA0CDA" w:rsidRDefault="004404D2" w:rsidP="008D5373">
            <w:pPr>
              <w:widowControl w:val="0"/>
              <w:rPr>
                <w:sz w:val="20"/>
                <w:szCs w:val="20"/>
              </w:rPr>
            </w:pPr>
          </w:p>
        </w:tc>
        <w:tc>
          <w:tcPr>
            <w:tcW w:w="1417" w:type="dxa"/>
            <w:shd w:val="clear" w:color="auto" w:fill="auto"/>
          </w:tcPr>
          <w:p w14:paraId="1EC3F018" w14:textId="77777777" w:rsidR="004404D2" w:rsidRPr="00AA0CDA" w:rsidRDefault="004404D2" w:rsidP="008D5373">
            <w:pPr>
              <w:widowControl w:val="0"/>
              <w:rPr>
                <w:sz w:val="20"/>
                <w:szCs w:val="20"/>
              </w:rPr>
            </w:pPr>
          </w:p>
        </w:tc>
      </w:tr>
      <w:tr w:rsidR="004404D2" w:rsidRPr="00AA0CDA" w14:paraId="54C65E7B" w14:textId="77777777" w:rsidTr="00AA0CDA">
        <w:trPr>
          <w:trHeight w:val="263"/>
        </w:trPr>
        <w:tc>
          <w:tcPr>
            <w:tcW w:w="562" w:type="dxa"/>
            <w:shd w:val="clear" w:color="auto" w:fill="auto"/>
          </w:tcPr>
          <w:p w14:paraId="3AE5009F"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7E55AC2C" w14:textId="77777777" w:rsidR="004404D2" w:rsidRPr="00AA0CDA" w:rsidRDefault="004404D2" w:rsidP="008D5373">
            <w:pPr>
              <w:widowControl w:val="0"/>
              <w:rPr>
                <w:sz w:val="20"/>
                <w:szCs w:val="20"/>
              </w:rPr>
            </w:pPr>
            <w:proofErr w:type="spellStart"/>
            <w:r w:rsidRPr="00AA0CDA">
              <w:rPr>
                <w:color w:val="000000"/>
                <w:sz w:val="20"/>
                <w:szCs w:val="20"/>
              </w:rPr>
              <w:t>Замена</w:t>
            </w:r>
            <w:proofErr w:type="spellEnd"/>
            <w:r w:rsidRPr="00AA0CDA">
              <w:rPr>
                <w:color w:val="000000"/>
                <w:sz w:val="20"/>
                <w:szCs w:val="20"/>
              </w:rPr>
              <w:t xml:space="preserve"> </w:t>
            </w:r>
            <w:proofErr w:type="spellStart"/>
            <w:r w:rsidRPr="00AA0CDA">
              <w:rPr>
                <w:color w:val="000000"/>
                <w:sz w:val="20"/>
                <w:szCs w:val="20"/>
              </w:rPr>
              <w:t>корзины</w:t>
            </w:r>
            <w:proofErr w:type="spellEnd"/>
          </w:p>
        </w:tc>
        <w:tc>
          <w:tcPr>
            <w:tcW w:w="561" w:type="dxa"/>
            <w:shd w:val="clear" w:color="auto" w:fill="auto"/>
          </w:tcPr>
          <w:p w14:paraId="37BB2113"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20F0B0F1" w14:textId="77777777" w:rsidR="004404D2" w:rsidRPr="00AA0CDA" w:rsidRDefault="004404D2" w:rsidP="008D5373">
            <w:pPr>
              <w:widowControl w:val="0"/>
              <w:rPr>
                <w:sz w:val="20"/>
                <w:szCs w:val="20"/>
              </w:rPr>
            </w:pPr>
          </w:p>
        </w:tc>
        <w:tc>
          <w:tcPr>
            <w:tcW w:w="998" w:type="dxa"/>
            <w:shd w:val="clear" w:color="auto" w:fill="auto"/>
          </w:tcPr>
          <w:p w14:paraId="4CC0DBA0" w14:textId="77777777" w:rsidR="004404D2" w:rsidRPr="00AA0CDA" w:rsidRDefault="004404D2" w:rsidP="008D5373">
            <w:pPr>
              <w:widowControl w:val="0"/>
              <w:rPr>
                <w:sz w:val="20"/>
                <w:szCs w:val="20"/>
              </w:rPr>
            </w:pPr>
          </w:p>
        </w:tc>
        <w:tc>
          <w:tcPr>
            <w:tcW w:w="1134" w:type="dxa"/>
            <w:shd w:val="clear" w:color="auto" w:fill="auto"/>
            <w:vAlign w:val="center"/>
          </w:tcPr>
          <w:p w14:paraId="1DB66D4E" w14:textId="77777777" w:rsidR="004404D2" w:rsidRPr="00AA0CDA" w:rsidRDefault="004404D2" w:rsidP="008D5373">
            <w:pPr>
              <w:jc w:val="center"/>
              <w:rPr>
                <w:color w:val="000000"/>
                <w:sz w:val="20"/>
                <w:szCs w:val="20"/>
              </w:rPr>
            </w:pPr>
            <w:r w:rsidRPr="00AA0CDA">
              <w:rPr>
                <w:color w:val="000000"/>
                <w:sz w:val="20"/>
                <w:szCs w:val="20"/>
              </w:rPr>
              <w:t>1</w:t>
            </w:r>
          </w:p>
        </w:tc>
        <w:tc>
          <w:tcPr>
            <w:tcW w:w="1276" w:type="dxa"/>
            <w:shd w:val="clear" w:color="auto" w:fill="auto"/>
          </w:tcPr>
          <w:p w14:paraId="7A8C1D8D" w14:textId="77777777" w:rsidR="004404D2" w:rsidRPr="00AA0CDA" w:rsidRDefault="004404D2" w:rsidP="008D5373">
            <w:pPr>
              <w:widowControl w:val="0"/>
              <w:rPr>
                <w:sz w:val="20"/>
                <w:szCs w:val="20"/>
              </w:rPr>
            </w:pPr>
          </w:p>
        </w:tc>
        <w:tc>
          <w:tcPr>
            <w:tcW w:w="1417" w:type="dxa"/>
            <w:shd w:val="clear" w:color="auto" w:fill="auto"/>
          </w:tcPr>
          <w:p w14:paraId="6C56B0B7" w14:textId="77777777" w:rsidR="004404D2" w:rsidRPr="00AA0CDA" w:rsidRDefault="004404D2" w:rsidP="008D5373">
            <w:pPr>
              <w:widowControl w:val="0"/>
              <w:rPr>
                <w:sz w:val="20"/>
                <w:szCs w:val="20"/>
              </w:rPr>
            </w:pPr>
          </w:p>
        </w:tc>
      </w:tr>
      <w:tr w:rsidR="004404D2" w:rsidRPr="00AA0CDA" w14:paraId="44BE8F55" w14:textId="77777777" w:rsidTr="00AA0CDA">
        <w:trPr>
          <w:trHeight w:val="263"/>
        </w:trPr>
        <w:tc>
          <w:tcPr>
            <w:tcW w:w="562" w:type="dxa"/>
            <w:shd w:val="clear" w:color="auto" w:fill="auto"/>
          </w:tcPr>
          <w:p w14:paraId="59237437" w14:textId="77777777" w:rsidR="004404D2" w:rsidRPr="00AA0CDA" w:rsidRDefault="004404D2" w:rsidP="00AA0CDA">
            <w:pPr>
              <w:pStyle w:val="aff2"/>
              <w:widowControl w:val="0"/>
              <w:numPr>
                <w:ilvl w:val="0"/>
                <w:numId w:val="10"/>
              </w:numPr>
              <w:ind w:left="0" w:firstLine="0"/>
              <w:jc w:val="center"/>
              <w:rPr>
                <w:sz w:val="20"/>
                <w:szCs w:val="20"/>
              </w:rPr>
            </w:pPr>
          </w:p>
        </w:tc>
        <w:tc>
          <w:tcPr>
            <w:tcW w:w="2835" w:type="dxa"/>
            <w:shd w:val="clear" w:color="auto" w:fill="auto"/>
          </w:tcPr>
          <w:p w14:paraId="402E5286" w14:textId="77777777" w:rsidR="004404D2" w:rsidRPr="00AA0CDA" w:rsidRDefault="004404D2" w:rsidP="008D5373">
            <w:pPr>
              <w:widowControl w:val="0"/>
              <w:rPr>
                <w:sz w:val="20"/>
                <w:szCs w:val="20"/>
                <w:lang w:val="ru-RU"/>
              </w:rPr>
            </w:pPr>
            <w:r w:rsidRPr="00AA0CDA">
              <w:rPr>
                <w:color w:val="000000"/>
                <w:sz w:val="20"/>
                <w:szCs w:val="20"/>
                <w:lang w:val="ru-RU"/>
              </w:rPr>
              <w:t>Доставка 1 места до 10 кг, габаритами не более 280*255*450</w:t>
            </w:r>
          </w:p>
        </w:tc>
        <w:tc>
          <w:tcPr>
            <w:tcW w:w="561" w:type="dxa"/>
            <w:shd w:val="clear" w:color="auto" w:fill="auto"/>
          </w:tcPr>
          <w:p w14:paraId="4C20B1C6" w14:textId="77777777" w:rsidR="004404D2" w:rsidRPr="00AA0CDA" w:rsidRDefault="004404D2" w:rsidP="008D5373">
            <w:pPr>
              <w:widowControl w:val="0"/>
              <w:jc w:val="center"/>
              <w:rPr>
                <w:sz w:val="20"/>
                <w:szCs w:val="20"/>
              </w:rPr>
            </w:pPr>
            <w:proofErr w:type="spellStart"/>
            <w:r w:rsidRPr="00AA0CDA">
              <w:rPr>
                <w:sz w:val="20"/>
                <w:szCs w:val="20"/>
              </w:rPr>
              <w:t>шт</w:t>
            </w:r>
            <w:proofErr w:type="spellEnd"/>
            <w:r w:rsidRPr="00AA0CDA">
              <w:rPr>
                <w:sz w:val="20"/>
                <w:szCs w:val="20"/>
              </w:rPr>
              <w:t>.</w:t>
            </w:r>
          </w:p>
        </w:tc>
        <w:tc>
          <w:tcPr>
            <w:tcW w:w="986" w:type="dxa"/>
            <w:shd w:val="clear" w:color="auto" w:fill="auto"/>
          </w:tcPr>
          <w:p w14:paraId="1D50E3A1" w14:textId="77777777" w:rsidR="004404D2" w:rsidRPr="00AA0CDA" w:rsidRDefault="004404D2" w:rsidP="008D5373">
            <w:pPr>
              <w:widowControl w:val="0"/>
              <w:rPr>
                <w:sz w:val="20"/>
                <w:szCs w:val="20"/>
              </w:rPr>
            </w:pPr>
          </w:p>
        </w:tc>
        <w:tc>
          <w:tcPr>
            <w:tcW w:w="998" w:type="dxa"/>
            <w:shd w:val="clear" w:color="auto" w:fill="auto"/>
          </w:tcPr>
          <w:p w14:paraId="43396424" w14:textId="77777777" w:rsidR="004404D2" w:rsidRPr="00AA0CDA" w:rsidRDefault="004404D2" w:rsidP="008D5373">
            <w:pPr>
              <w:widowControl w:val="0"/>
              <w:rPr>
                <w:sz w:val="20"/>
                <w:szCs w:val="20"/>
              </w:rPr>
            </w:pPr>
          </w:p>
        </w:tc>
        <w:tc>
          <w:tcPr>
            <w:tcW w:w="1134" w:type="dxa"/>
            <w:shd w:val="clear" w:color="auto" w:fill="auto"/>
            <w:vAlign w:val="center"/>
          </w:tcPr>
          <w:p w14:paraId="0BC38BF4" w14:textId="77777777" w:rsidR="004404D2" w:rsidRPr="00AA0CDA" w:rsidRDefault="004404D2" w:rsidP="008D5373">
            <w:pPr>
              <w:jc w:val="center"/>
              <w:rPr>
                <w:color w:val="000000"/>
                <w:sz w:val="20"/>
                <w:szCs w:val="20"/>
              </w:rPr>
            </w:pPr>
            <w:r w:rsidRPr="00AA0CDA">
              <w:rPr>
                <w:color w:val="000000"/>
                <w:sz w:val="20"/>
                <w:szCs w:val="20"/>
              </w:rPr>
              <w:t>2</w:t>
            </w:r>
          </w:p>
        </w:tc>
        <w:tc>
          <w:tcPr>
            <w:tcW w:w="1276" w:type="dxa"/>
            <w:shd w:val="clear" w:color="auto" w:fill="auto"/>
          </w:tcPr>
          <w:p w14:paraId="67DCBF11" w14:textId="77777777" w:rsidR="004404D2" w:rsidRPr="00AA0CDA" w:rsidRDefault="004404D2" w:rsidP="008D5373">
            <w:pPr>
              <w:widowControl w:val="0"/>
              <w:rPr>
                <w:sz w:val="20"/>
                <w:szCs w:val="20"/>
              </w:rPr>
            </w:pPr>
          </w:p>
        </w:tc>
        <w:tc>
          <w:tcPr>
            <w:tcW w:w="1417" w:type="dxa"/>
            <w:shd w:val="clear" w:color="auto" w:fill="auto"/>
          </w:tcPr>
          <w:p w14:paraId="1A9AEE8E" w14:textId="77777777" w:rsidR="004404D2" w:rsidRPr="00AA0CDA" w:rsidRDefault="004404D2" w:rsidP="008D5373">
            <w:pPr>
              <w:widowControl w:val="0"/>
              <w:rPr>
                <w:sz w:val="20"/>
                <w:szCs w:val="20"/>
              </w:rPr>
            </w:pPr>
          </w:p>
        </w:tc>
      </w:tr>
    </w:tbl>
    <w:p w14:paraId="5D8D903C" w14:textId="77777777" w:rsidR="004404D2" w:rsidRDefault="004404D2" w:rsidP="004404D2">
      <w:pPr>
        <w:ind w:right="686"/>
        <w:jc w:val="both"/>
      </w:pPr>
    </w:p>
    <w:tbl>
      <w:tblPr>
        <w:tblW w:w="0" w:type="auto"/>
        <w:tblLook w:val="01E0" w:firstRow="1" w:lastRow="1" w:firstColumn="1" w:lastColumn="1" w:noHBand="0" w:noVBand="0"/>
      </w:tblPr>
      <w:tblGrid>
        <w:gridCol w:w="9571"/>
      </w:tblGrid>
      <w:tr w:rsidR="00CA2187" w:rsidRPr="007F3CE2" w14:paraId="77041240" w14:textId="77777777" w:rsidTr="00D954C6">
        <w:tc>
          <w:tcPr>
            <w:tcW w:w="9571" w:type="dxa"/>
          </w:tcPr>
          <w:tbl>
            <w:tblPr>
              <w:tblW w:w="0" w:type="auto"/>
              <w:tblLook w:val="01E0" w:firstRow="1" w:lastRow="1" w:firstColumn="1" w:lastColumn="1" w:noHBand="0" w:noVBand="0"/>
            </w:tblPr>
            <w:tblGrid>
              <w:gridCol w:w="4686"/>
              <w:gridCol w:w="4669"/>
            </w:tblGrid>
            <w:tr w:rsidR="00CA2187" w:rsidRPr="007F3CE2" w14:paraId="07953E69" w14:textId="77777777" w:rsidTr="00D954C6">
              <w:tc>
                <w:tcPr>
                  <w:tcW w:w="9571" w:type="dxa"/>
                  <w:gridSpan w:val="2"/>
                </w:tcPr>
                <w:p w14:paraId="45371D86" w14:textId="77777777" w:rsidR="00CA2187" w:rsidRPr="007F3CE2" w:rsidRDefault="00CA2187" w:rsidP="00D954C6">
                  <w:pPr>
                    <w:pStyle w:val="af5"/>
                    <w:spacing w:after="0" w:line="240" w:lineRule="auto"/>
                    <w:jc w:val="center"/>
                    <w:rPr>
                      <w:rFonts w:ascii="Times New Roman" w:hAnsi="Times New Roman"/>
                      <w:b/>
                      <w:szCs w:val="22"/>
                      <w:lang w:val="ru-RU"/>
                    </w:rPr>
                  </w:pPr>
                  <w:r w:rsidRPr="007F3CE2">
                    <w:rPr>
                      <w:rFonts w:ascii="Times New Roman" w:hAnsi="Times New Roman"/>
                      <w:b/>
                      <w:szCs w:val="22"/>
                      <w:lang w:val="ru-RU"/>
                    </w:rPr>
                    <w:lastRenderedPageBreak/>
                    <w:t>ПОДПИСИ СТОРОН:</w:t>
                  </w:r>
                </w:p>
                <w:p w14:paraId="6E748813" w14:textId="77777777" w:rsidR="00CA2187" w:rsidRPr="007F3CE2" w:rsidRDefault="00CA2187" w:rsidP="00D954C6">
                  <w:pPr>
                    <w:pStyle w:val="af5"/>
                    <w:spacing w:after="0" w:line="240" w:lineRule="auto"/>
                    <w:jc w:val="center"/>
                    <w:rPr>
                      <w:rFonts w:ascii="Times New Roman" w:hAnsi="Times New Roman"/>
                      <w:b/>
                      <w:szCs w:val="22"/>
                      <w:lang w:val="ru-RU"/>
                    </w:rPr>
                  </w:pPr>
                </w:p>
              </w:tc>
            </w:tr>
            <w:tr w:rsidR="00CA2187" w:rsidRPr="007F3CE2" w14:paraId="4E1A4598" w14:textId="77777777" w:rsidTr="00D954C6">
              <w:tc>
                <w:tcPr>
                  <w:tcW w:w="4785" w:type="dxa"/>
                </w:tcPr>
                <w:p w14:paraId="0387FF37" w14:textId="77777777" w:rsidR="00CA2187" w:rsidRPr="007F3CE2" w:rsidRDefault="00CA2187" w:rsidP="00D954C6">
                  <w:pPr>
                    <w:pStyle w:val="af5"/>
                    <w:spacing w:after="0" w:line="240" w:lineRule="auto"/>
                    <w:rPr>
                      <w:rFonts w:ascii="Times New Roman" w:hAnsi="Times New Roman"/>
                      <w:b/>
                      <w:szCs w:val="22"/>
                      <w:lang w:val="ru-RU"/>
                    </w:rPr>
                  </w:pPr>
                  <w:r w:rsidRPr="007F3CE2">
                    <w:rPr>
                      <w:rFonts w:ascii="Times New Roman" w:hAnsi="Times New Roman"/>
                      <w:b/>
                      <w:szCs w:val="22"/>
                      <w:lang w:val="ru-RU"/>
                    </w:rPr>
                    <w:t>От Заказчика:</w:t>
                  </w:r>
                </w:p>
                <w:p w14:paraId="135695E2" w14:textId="77777777" w:rsidR="00CA2187" w:rsidRPr="007F3CE2" w:rsidRDefault="00CA2187" w:rsidP="00D954C6">
                  <w:pPr>
                    <w:pStyle w:val="af5"/>
                    <w:spacing w:after="0" w:line="240" w:lineRule="auto"/>
                    <w:jc w:val="center"/>
                    <w:rPr>
                      <w:rFonts w:ascii="Times New Roman" w:hAnsi="Times New Roman"/>
                      <w:szCs w:val="22"/>
                      <w:lang w:val="ru-RU"/>
                    </w:rPr>
                  </w:pPr>
                </w:p>
                <w:p w14:paraId="7BC0BBB7" w14:textId="77777777" w:rsidR="00CA2187" w:rsidRPr="007F3CE2" w:rsidRDefault="00CA2187" w:rsidP="00D954C6">
                  <w:pPr>
                    <w:pStyle w:val="af5"/>
                    <w:spacing w:after="0" w:line="240" w:lineRule="auto"/>
                    <w:rPr>
                      <w:rFonts w:ascii="Times New Roman" w:hAnsi="Times New Roman"/>
                      <w:szCs w:val="22"/>
                      <w:lang w:val="ru-RU"/>
                    </w:rPr>
                  </w:pPr>
                  <w:r w:rsidRPr="007F3CE2">
                    <w:rPr>
                      <w:rFonts w:ascii="Times New Roman" w:hAnsi="Times New Roman"/>
                      <w:szCs w:val="22"/>
                      <w:lang w:val="ru-RU"/>
                    </w:rPr>
                    <w:t xml:space="preserve">Директор филиала ПАО «РусГидро»- </w:t>
                  </w:r>
                </w:p>
                <w:p w14:paraId="2BEE59A9" w14:textId="77777777" w:rsidR="00CA2187" w:rsidRPr="007F3CE2" w:rsidRDefault="00CA2187" w:rsidP="00D954C6">
                  <w:pPr>
                    <w:pStyle w:val="af5"/>
                    <w:spacing w:after="0" w:line="240" w:lineRule="auto"/>
                    <w:rPr>
                      <w:rFonts w:ascii="Times New Roman" w:hAnsi="Times New Roman"/>
                      <w:szCs w:val="22"/>
                      <w:lang w:val="ru-RU"/>
                    </w:rPr>
                  </w:pPr>
                  <w:r w:rsidRPr="007F3CE2">
                    <w:rPr>
                      <w:rFonts w:ascii="Times New Roman" w:hAnsi="Times New Roman"/>
                      <w:szCs w:val="22"/>
                      <w:lang w:val="ru-RU"/>
                    </w:rPr>
                    <w:t>«Дагестанский филиал»</w:t>
                  </w:r>
                </w:p>
                <w:p w14:paraId="71F27DBC" w14:textId="77777777" w:rsidR="00CA2187" w:rsidRPr="007F3CE2" w:rsidRDefault="00CA2187" w:rsidP="00D954C6">
                  <w:pPr>
                    <w:pStyle w:val="af5"/>
                    <w:spacing w:after="0" w:line="240" w:lineRule="auto"/>
                    <w:rPr>
                      <w:rFonts w:ascii="Times New Roman" w:hAnsi="Times New Roman"/>
                      <w:szCs w:val="22"/>
                      <w:lang w:val="ru-RU"/>
                    </w:rPr>
                  </w:pPr>
                </w:p>
                <w:p w14:paraId="55A648B1" w14:textId="0682A59F" w:rsidR="00CA2187" w:rsidRPr="007F3CE2" w:rsidRDefault="00CA2187" w:rsidP="004404D2">
                  <w:pPr>
                    <w:pStyle w:val="af5"/>
                    <w:spacing w:after="0" w:line="240" w:lineRule="auto"/>
                    <w:rPr>
                      <w:rFonts w:ascii="Times New Roman" w:hAnsi="Times New Roman"/>
                      <w:szCs w:val="22"/>
                      <w:lang w:val="ru-RU"/>
                    </w:rPr>
                  </w:pPr>
                  <w:r w:rsidRPr="007F3CE2">
                    <w:rPr>
                      <w:rFonts w:ascii="Times New Roman" w:hAnsi="Times New Roman"/>
                      <w:szCs w:val="22"/>
                      <w:lang w:val="ru-RU"/>
                    </w:rPr>
                    <w:t>____________________/Т.Г. Гамзатов/</w:t>
                  </w:r>
                </w:p>
              </w:tc>
              <w:tc>
                <w:tcPr>
                  <w:tcW w:w="4786" w:type="dxa"/>
                </w:tcPr>
                <w:p w14:paraId="673F9A6C" w14:textId="77777777" w:rsidR="00CA2187" w:rsidRPr="007F3CE2" w:rsidRDefault="00CA2187" w:rsidP="00D954C6">
                  <w:pPr>
                    <w:pStyle w:val="af5"/>
                    <w:spacing w:after="0" w:line="240" w:lineRule="auto"/>
                    <w:rPr>
                      <w:rFonts w:ascii="Times New Roman" w:hAnsi="Times New Roman"/>
                      <w:b/>
                      <w:szCs w:val="22"/>
                      <w:lang w:val="ru-RU"/>
                    </w:rPr>
                  </w:pPr>
                  <w:r w:rsidRPr="007F3CE2">
                    <w:rPr>
                      <w:rFonts w:ascii="Times New Roman" w:hAnsi="Times New Roman"/>
                      <w:b/>
                      <w:szCs w:val="22"/>
                      <w:lang w:val="ru-RU"/>
                    </w:rPr>
                    <w:t>От Исполнителя:</w:t>
                  </w:r>
                </w:p>
                <w:p w14:paraId="0E13FF33" w14:textId="77777777" w:rsidR="00CA2187" w:rsidRPr="007F3CE2" w:rsidRDefault="00CA2187" w:rsidP="00D954C6">
                  <w:pPr>
                    <w:pStyle w:val="af5"/>
                    <w:spacing w:after="0" w:line="240" w:lineRule="auto"/>
                    <w:rPr>
                      <w:rFonts w:ascii="Times New Roman" w:hAnsi="Times New Roman"/>
                      <w:b/>
                      <w:szCs w:val="22"/>
                      <w:lang w:val="ru-RU"/>
                    </w:rPr>
                  </w:pPr>
                </w:p>
                <w:p w14:paraId="42C63620" w14:textId="392C5449" w:rsidR="00CA2187" w:rsidRDefault="00CA2187" w:rsidP="00D954C6">
                  <w:pPr>
                    <w:pStyle w:val="af5"/>
                    <w:spacing w:after="0" w:line="240" w:lineRule="auto"/>
                    <w:rPr>
                      <w:rFonts w:ascii="Times New Roman" w:hAnsi="Times New Roman"/>
                      <w:szCs w:val="22"/>
                      <w:lang w:val="ru-RU"/>
                    </w:rPr>
                  </w:pPr>
                </w:p>
                <w:p w14:paraId="74AA4AFC" w14:textId="14FAF79F" w:rsidR="004404D2" w:rsidRDefault="004404D2" w:rsidP="00D954C6">
                  <w:pPr>
                    <w:pStyle w:val="af5"/>
                    <w:spacing w:after="0" w:line="240" w:lineRule="auto"/>
                    <w:rPr>
                      <w:rFonts w:ascii="Times New Roman" w:hAnsi="Times New Roman"/>
                      <w:szCs w:val="22"/>
                      <w:lang w:val="ru-RU"/>
                    </w:rPr>
                  </w:pPr>
                </w:p>
                <w:p w14:paraId="7AFA5198" w14:textId="77777777" w:rsidR="004404D2" w:rsidRPr="007F3CE2" w:rsidRDefault="004404D2" w:rsidP="00D954C6">
                  <w:pPr>
                    <w:pStyle w:val="af5"/>
                    <w:spacing w:after="0" w:line="240" w:lineRule="auto"/>
                    <w:rPr>
                      <w:rFonts w:ascii="Times New Roman" w:hAnsi="Times New Roman"/>
                      <w:b/>
                      <w:szCs w:val="22"/>
                      <w:lang w:val="ru-RU"/>
                    </w:rPr>
                  </w:pPr>
                </w:p>
                <w:p w14:paraId="1A1FB974" w14:textId="515ADF88" w:rsidR="00CA2187" w:rsidRPr="007F3CE2" w:rsidRDefault="00CA2187" w:rsidP="004404D2">
                  <w:pPr>
                    <w:pStyle w:val="af5"/>
                    <w:spacing w:after="0" w:line="240" w:lineRule="auto"/>
                    <w:rPr>
                      <w:rFonts w:ascii="Times New Roman" w:hAnsi="Times New Roman"/>
                      <w:b/>
                      <w:szCs w:val="22"/>
                      <w:lang w:val="ru-RU"/>
                    </w:rPr>
                  </w:pPr>
                  <w:r w:rsidRPr="007F3CE2">
                    <w:rPr>
                      <w:rFonts w:ascii="Times New Roman" w:hAnsi="Times New Roman"/>
                      <w:szCs w:val="22"/>
                      <w:lang w:val="ru-RU"/>
                    </w:rPr>
                    <w:t>____________________/</w:t>
                  </w:r>
                  <w:r w:rsidR="004404D2">
                    <w:rPr>
                      <w:rFonts w:ascii="Times New Roman" w:hAnsi="Times New Roman"/>
                      <w:szCs w:val="22"/>
                      <w:lang w:val="ru-RU"/>
                    </w:rPr>
                    <w:t xml:space="preserve">                    </w:t>
                  </w:r>
                  <w:r w:rsidRPr="007F3CE2">
                    <w:rPr>
                      <w:rFonts w:ascii="Times New Roman" w:hAnsi="Times New Roman"/>
                      <w:szCs w:val="22"/>
                      <w:lang w:val="ru-RU"/>
                    </w:rPr>
                    <w:t>/</w:t>
                  </w:r>
                </w:p>
              </w:tc>
            </w:tr>
          </w:tbl>
          <w:p w14:paraId="60ECC9BC" w14:textId="77777777" w:rsidR="00CA2187" w:rsidRPr="007F3CE2" w:rsidRDefault="00CA2187" w:rsidP="00D954C6">
            <w:pPr>
              <w:pStyle w:val="af5"/>
              <w:spacing w:after="0" w:line="240" w:lineRule="auto"/>
              <w:jc w:val="center"/>
              <w:rPr>
                <w:rFonts w:ascii="Times New Roman" w:hAnsi="Times New Roman"/>
                <w:b/>
                <w:szCs w:val="22"/>
                <w:lang w:val="ru-RU"/>
              </w:rPr>
            </w:pPr>
          </w:p>
        </w:tc>
      </w:tr>
    </w:tbl>
    <w:p w14:paraId="3FBD4CF7" w14:textId="77777777" w:rsidR="00CA2187" w:rsidRPr="007F3CE2" w:rsidRDefault="00CA2187" w:rsidP="00681F08">
      <w:pPr>
        <w:pStyle w:val="a6"/>
        <w:spacing w:after="0" w:line="240" w:lineRule="auto"/>
        <w:rPr>
          <w:rFonts w:ascii="Times New Roman" w:hAnsi="Times New Roman"/>
          <w:sz w:val="24"/>
          <w:szCs w:val="24"/>
          <w:lang w:val="ru-RU"/>
        </w:rPr>
      </w:pPr>
    </w:p>
    <w:sectPr w:rsidR="00CA2187" w:rsidRPr="007F3CE2" w:rsidSect="0089465D">
      <w:footerReference w:type="default" r:id="rId8"/>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3A982" w14:textId="77777777" w:rsidR="00163CAF" w:rsidRDefault="00163CAF">
      <w:r>
        <w:separator/>
      </w:r>
    </w:p>
  </w:endnote>
  <w:endnote w:type="continuationSeparator" w:id="0">
    <w:p w14:paraId="04C222D9" w14:textId="77777777" w:rsidR="00163CAF" w:rsidRDefault="0016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Aria Cyr">
    <w:altName w:val="Arial"/>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741840858"/>
      <w:docPartObj>
        <w:docPartGallery w:val="Page Numbers (Bottom of Page)"/>
        <w:docPartUnique/>
      </w:docPartObj>
    </w:sdtPr>
    <w:sdtContent>
      <w:p w14:paraId="097F74F6" w14:textId="701AC109" w:rsidR="00163CAF" w:rsidRPr="0089465D" w:rsidRDefault="00163CAF">
        <w:pPr>
          <w:pStyle w:val="aff"/>
          <w:jc w:val="center"/>
          <w:rPr>
            <w:sz w:val="22"/>
            <w:szCs w:val="22"/>
          </w:rPr>
        </w:pPr>
        <w:r w:rsidRPr="0089465D">
          <w:rPr>
            <w:sz w:val="22"/>
            <w:szCs w:val="22"/>
          </w:rPr>
          <w:fldChar w:fldCharType="begin"/>
        </w:r>
        <w:r w:rsidRPr="0089465D">
          <w:rPr>
            <w:sz w:val="22"/>
            <w:szCs w:val="22"/>
          </w:rPr>
          <w:instrText>PAGE   \* MERGEFORMAT</w:instrText>
        </w:r>
        <w:r w:rsidRPr="0089465D">
          <w:rPr>
            <w:sz w:val="22"/>
            <w:szCs w:val="22"/>
          </w:rPr>
          <w:fldChar w:fldCharType="separate"/>
        </w:r>
        <w:r w:rsidR="00AB49A8" w:rsidRPr="00AB49A8">
          <w:rPr>
            <w:noProof/>
            <w:sz w:val="22"/>
            <w:szCs w:val="22"/>
            <w:lang w:val="ru-RU"/>
          </w:rPr>
          <w:t>10</w:t>
        </w:r>
        <w:r w:rsidRPr="0089465D">
          <w:rPr>
            <w:sz w:val="22"/>
            <w:szCs w:val="22"/>
          </w:rPr>
          <w:fldChar w:fldCharType="end"/>
        </w:r>
      </w:p>
    </w:sdtContent>
  </w:sdt>
  <w:p w14:paraId="219CAF2E" w14:textId="77777777" w:rsidR="00163CAF" w:rsidRDefault="00163CAF">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3EE4F" w14:textId="77777777" w:rsidR="00163CAF" w:rsidRDefault="00163CAF">
      <w:r>
        <w:separator/>
      </w:r>
    </w:p>
  </w:footnote>
  <w:footnote w:type="continuationSeparator" w:id="0">
    <w:p w14:paraId="36C650F7" w14:textId="77777777" w:rsidR="00163CAF" w:rsidRDefault="0016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82A"/>
    <w:multiLevelType w:val="hybridMultilevel"/>
    <w:tmpl w:val="C4E2A25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75247AB"/>
    <w:multiLevelType w:val="multilevel"/>
    <w:tmpl w:val="9D8481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363AD2"/>
    <w:multiLevelType w:val="hybridMultilevel"/>
    <w:tmpl w:val="0ED428B2"/>
    <w:lvl w:ilvl="0" w:tplc="D30ABAD4">
      <w:start w:val="9"/>
      <w:numFmt w:val="decimal"/>
      <w:lvlText w:val="%1."/>
      <w:lvlJc w:val="left"/>
      <w:pPr>
        <w:ind w:left="4612" w:hanging="360"/>
      </w:pPr>
      <w:rPr>
        <w:rFonts w:hint="default"/>
      </w:rPr>
    </w:lvl>
    <w:lvl w:ilvl="1" w:tplc="04190019" w:tentative="1">
      <w:start w:val="1"/>
      <w:numFmt w:val="lowerLetter"/>
      <w:lvlText w:val="%2."/>
      <w:lvlJc w:val="left"/>
      <w:pPr>
        <w:ind w:left="5332" w:hanging="360"/>
      </w:pPr>
    </w:lvl>
    <w:lvl w:ilvl="2" w:tplc="0419001B" w:tentative="1">
      <w:start w:val="1"/>
      <w:numFmt w:val="lowerRoman"/>
      <w:lvlText w:val="%3."/>
      <w:lvlJc w:val="right"/>
      <w:pPr>
        <w:ind w:left="6052" w:hanging="180"/>
      </w:pPr>
    </w:lvl>
    <w:lvl w:ilvl="3" w:tplc="0419000F" w:tentative="1">
      <w:start w:val="1"/>
      <w:numFmt w:val="decimal"/>
      <w:lvlText w:val="%4."/>
      <w:lvlJc w:val="left"/>
      <w:pPr>
        <w:ind w:left="6772" w:hanging="360"/>
      </w:pPr>
    </w:lvl>
    <w:lvl w:ilvl="4" w:tplc="04190019" w:tentative="1">
      <w:start w:val="1"/>
      <w:numFmt w:val="lowerLetter"/>
      <w:lvlText w:val="%5."/>
      <w:lvlJc w:val="left"/>
      <w:pPr>
        <w:ind w:left="7492" w:hanging="360"/>
      </w:pPr>
    </w:lvl>
    <w:lvl w:ilvl="5" w:tplc="0419001B" w:tentative="1">
      <w:start w:val="1"/>
      <w:numFmt w:val="lowerRoman"/>
      <w:lvlText w:val="%6."/>
      <w:lvlJc w:val="right"/>
      <w:pPr>
        <w:ind w:left="8212" w:hanging="180"/>
      </w:pPr>
    </w:lvl>
    <w:lvl w:ilvl="6" w:tplc="0419000F" w:tentative="1">
      <w:start w:val="1"/>
      <w:numFmt w:val="decimal"/>
      <w:lvlText w:val="%7."/>
      <w:lvlJc w:val="left"/>
      <w:pPr>
        <w:ind w:left="8932" w:hanging="360"/>
      </w:pPr>
    </w:lvl>
    <w:lvl w:ilvl="7" w:tplc="04190019" w:tentative="1">
      <w:start w:val="1"/>
      <w:numFmt w:val="lowerLetter"/>
      <w:lvlText w:val="%8."/>
      <w:lvlJc w:val="left"/>
      <w:pPr>
        <w:ind w:left="9652" w:hanging="360"/>
      </w:pPr>
    </w:lvl>
    <w:lvl w:ilvl="8" w:tplc="0419001B" w:tentative="1">
      <w:start w:val="1"/>
      <w:numFmt w:val="lowerRoman"/>
      <w:lvlText w:val="%9."/>
      <w:lvlJc w:val="right"/>
      <w:pPr>
        <w:ind w:left="10372" w:hanging="180"/>
      </w:pPr>
    </w:lvl>
  </w:abstractNum>
  <w:abstractNum w:abstractNumId="3" w15:restartNumberingAfterBreak="0">
    <w:nsid w:val="4A7B2550"/>
    <w:multiLevelType w:val="hybridMultilevel"/>
    <w:tmpl w:val="5156CB2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526012"/>
    <w:multiLevelType w:val="multilevel"/>
    <w:tmpl w:val="27A07AA6"/>
    <w:lvl w:ilvl="0">
      <w:start w:val="1"/>
      <w:numFmt w:val="decimal"/>
      <w:pStyle w:val="1"/>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134"/>
        </w:tabs>
        <w:ind w:left="1134" w:hanging="1134"/>
      </w:pPr>
      <w:rPr>
        <w:rFonts w:hint="default"/>
        <w:b w:val="0"/>
        <w:bCs w:val="0"/>
        <w:i w:val="0"/>
        <w:iCs w:val="0"/>
      </w:rPr>
    </w:lvl>
    <w:lvl w:ilvl="3">
      <w:start w:val="1"/>
      <w:numFmt w:val="decimal"/>
      <w:pStyle w:val="a0"/>
      <w:lvlText w:val="%1.%2.%3.%4"/>
      <w:lvlJc w:val="left"/>
      <w:pPr>
        <w:tabs>
          <w:tab w:val="num" w:pos="6354"/>
        </w:tabs>
        <w:ind w:left="635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1531"/>
        </w:tabs>
        <w:ind w:left="1531" w:hanging="397"/>
      </w:pPr>
      <w:rPr>
        <w:rFonts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5" w15:restartNumberingAfterBreak="0">
    <w:nsid w:val="543D7DAE"/>
    <w:multiLevelType w:val="multilevel"/>
    <w:tmpl w:val="C4D0E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666B39"/>
    <w:multiLevelType w:val="multilevel"/>
    <w:tmpl w:val="3306B6F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6F8D49AE"/>
    <w:multiLevelType w:val="multilevel"/>
    <w:tmpl w:val="83AE1892"/>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1287"/>
        </w:tabs>
        <w:ind w:left="0" w:firstLine="567"/>
      </w:pPr>
      <w:rPr>
        <w:rFonts w:hint="default"/>
      </w:rPr>
    </w:lvl>
    <w:lvl w:ilvl="2">
      <w:start w:val="1"/>
      <w:numFmt w:val="decimal"/>
      <w:lvlText w:val="%1.%2.%3."/>
      <w:lvlJc w:val="left"/>
      <w:pPr>
        <w:tabs>
          <w:tab w:val="num" w:pos="2325"/>
        </w:tabs>
        <w:ind w:left="2325" w:hanging="1588"/>
      </w:pPr>
      <w:rPr>
        <w:rFonts w:hint="default"/>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10B0A01"/>
    <w:multiLevelType w:val="multilevel"/>
    <w:tmpl w:val="A7EE0026"/>
    <w:lvl w:ilvl="0">
      <w:start w:val="3"/>
      <w:numFmt w:val="decimal"/>
      <w:lvlText w:val="%1."/>
      <w:lvlJc w:val="left"/>
      <w:pPr>
        <w:ind w:left="660" w:hanging="660"/>
      </w:pPr>
      <w:rPr>
        <w:b/>
      </w:rPr>
    </w:lvl>
    <w:lvl w:ilvl="1">
      <w:start w:val="1"/>
      <w:numFmt w:val="decimal"/>
      <w:lvlText w:val="%1.%2."/>
      <w:lvlJc w:val="left"/>
      <w:pPr>
        <w:ind w:left="1015" w:hanging="660"/>
      </w:pPr>
      <w:rPr>
        <w:b w:val="0"/>
      </w:rPr>
    </w:lvl>
    <w:lvl w:ilvl="2">
      <w:start w:val="1"/>
      <w:numFmt w:val="decimal"/>
      <w:lvlText w:val="%1.%2.%3."/>
      <w:lvlJc w:val="left"/>
      <w:pPr>
        <w:ind w:left="2422"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9" w15:restartNumberingAfterBreak="0">
    <w:nsid w:val="76A43D5E"/>
    <w:multiLevelType w:val="multilevel"/>
    <w:tmpl w:val="114842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4"/>
  </w:num>
  <w:num w:numId="3">
    <w:abstractNumId w:val="0"/>
  </w:num>
  <w:num w:numId="4">
    <w:abstractNumId w:val="6"/>
  </w:num>
  <w:num w:numId="5">
    <w:abstractNumId w:val="3"/>
  </w:num>
  <w:num w:numId="6">
    <w:abstractNumId w:val="1"/>
  </w:num>
  <w:num w:numId="7">
    <w:abstractNumId w:val="2"/>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0CE2"/>
    <w:rsid w:val="0000473D"/>
    <w:rsid w:val="000077D1"/>
    <w:rsid w:val="000252E2"/>
    <w:rsid w:val="000366AD"/>
    <w:rsid w:val="00046835"/>
    <w:rsid w:val="000622A5"/>
    <w:rsid w:val="000637AB"/>
    <w:rsid w:val="0006744B"/>
    <w:rsid w:val="00075C78"/>
    <w:rsid w:val="00097DC5"/>
    <w:rsid w:val="000A5E93"/>
    <w:rsid w:val="000C24BA"/>
    <w:rsid w:val="000C30B6"/>
    <w:rsid w:val="000D06A4"/>
    <w:rsid w:val="000D2E18"/>
    <w:rsid w:val="000D60BB"/>
    <w:rsid w:val="000D77F6"/>
    <w:rsid w:val="001027E1"/>
    <w:rsid w:val="001239B7"/>
    <w:rsid w:val="0012715D"/>
    <w:rsid w:val="001347A8"/>
    <w:rsid w:val="00137FF5"/>
    <w:rsid w:val="001554B7"/>
    <w:rsid w:val="00163CAF"/>
    <w:rsid w:val="001713A8"/>
    <w:rsid w:val="00175FBF"/>
    <w:rsid w:val="001B1BFD"/>
    <w:rsid w:val="001C253C"/>
    <w:rsid w:val="001D21BC"/>
    <w:rsid w:val="001D4C5D"/>
    <w:rsid w:val="001E0859"/>
    <w:rsid w:val="001F69AA"/>
    <w:rsid w:val="001F6A4F"/>
    <w:rsid w:val="001F748E"/>
    <w:rsid w:val="0020299B"/>
    <w:rsid w:val="00207C64"/>
    <w:rsid w:val="00207ECB"/>
    <w:rsid w:val="00212870"/>
    <w:rsid w:val="00221BDF"/>
    <w:rsid w:val="0023356F"/>
    <w:rsid w:val="00247D92"/>
    <w:rsid w:val="00251FA6"/>
    <w:rsid w:val="0026524F"/>
    <w:rsid w:val="00270A31"/>
    <w:rsid w:val="00277EA4"/>
    <w:rsid w:val="0028417A"/>
    <w:rsid w:val="00285D0D"/>
    <w:rsid w:val="00292145"/>
    <w:rsid w:val="002924AC"/>
    <w:rsid w:val="002925C1"/>
    <w:rsid w:val="00296993"/>
    <w:rsid w:val="002B07BB"/>
    <w:rsid w:val="002C1509"/>
    <w:rsid w:val="002D0492"/>
    <w:rsid w:val="002D5DA4"/>
    <w:rsid w:val="002E4E9C"/>
    <w:rsid w:val="002E5DF9"/>
    <w:rsid w:val="002F4529"/>
    <w:rsid w:val="002F7767"/>
    <w:rsid w:val="003025D0"/>
    <w:rsid w:val="003048D7"/>
    <w:rsid w:val="003141AB"/>
    <w:rsid w:val="00322096"/>
    <w:rsid w:val="003445B2"/>
    <w:rsid w:val="003466B4"/>
    <w:rsid w:val="00350279"/>
    <w:rsid w:val="00353689"/>
    <w:rsid w:val="003673AB"/>
    <w:rsid w:val="0038314B"/>
    <w:rsid w:val="003A4812"/>
    <w:rsid w:val="003B6542"/>
    <w:rsid w:val="003C16D7"/>
    <w:rsid w:val="003D2C3C"/>
    <w:rsid w:val="003D7CA0"/>
    <w:rsid w:val="003E33FD"/>
    <w:rsid w:val="003F15B7"/>
    <w:rsid w:val="00400452"/>
    <w:rsid w:val="0040278D"/>
    <w:rsid w:val="004247AE"/>
    <w:rsid w:val="00425082"/>
    <w:rsid w:val="00427CA3"/>
    <w:rsid w:val="004404D2"/>
    <w:rsid w:val="00445C99"/>
    <w:rsid w:val="00467308"/>
    <w:rsid w:val="00472B3D"/>
    <w:rsid w:val="00475251"/>
    <w:rsid w:val="00476602"/>
    <w:rsid w:val="00482C9B"/>
    <w:rsid w:val="00496052"/>
    <w:rsid w:val="004A163F"/>
    <w:rsid w:val="004A4C53"/>
    <w:rsid w:val="004D7772"/>
    <w:rsid w:val="004F4D81"/>
    <w:rsid w:val="004F67B4"/>
    <w:rsid w:val="00507A37"/>
    <w:rsid w:val="00507B04"/>
    <w:rsid w:val="00512555"/>
    <w:rsid w:val="00522423"/>
    <w:rsid w:val="00535BC1"/>
    <w:rsid w:val="00535D0F"/>
    <w:rsid w:val="00536ABE"/>
    <w:rsid w:val="00537588"/>
    <w:rsid w:val="00541BC0"/>
    <w:rsid w:val="00543CD1"/>
    <w:rsid w:val="00553B0E"/>
    <w:rsid w:val="00564B18"/>
    <w:rsid w:val="005A7483"/>
    <w:rsid w:val="005C7BD0"/>
    <w:rsid w:val="005E2115"/>
    <w:rsid w:val="005E304E"/>
    <w:rsid w:val="005F1DBF"/>
    <w:rsid w:val="005F1E81"/>
    <w:rsid w:val="006022B6"/>
    <w:rsid w:val="00605A62"/>
    <w:rsid w:val="00611CB4"/>
    <w:rsid w:val="0061212E"/>
    <w:rsid w:val="006168DB"/>
    <w:rsid w:val="006324C2"/>
    <w:rsid w:val="00650D4A"/>
    <w:rsid w:val="00651B0E"/>
    <w:rsid w:val="00653E8E"/>
    <w:rsid w:val="00657A1A"/>
    <w:rsid w:val="006631B1"/>
    <w:rsid w:val="006709AE"/>
    <w:rsid w:val="00673C70"/>
    <w:rsid w:val="00674AB5"/>
    <w:rsid w:val="00675FA6"/>
    <w:rsid w:val="00681F08"/>
    <w:rsid w:val="00690EC0"/>
    <w:rsid w:val="00692C94"/>
    <w:rsid w:val="0069700B"/>
    <w:rsid w:val="006A48C5"/>
    <w:rsid w:val="006A6613"/>
    <w:rsid w:val="006C5A3A"/>
    <w:rsid w:val="006D1B58"/>
    <w:rsid w:val="006D4111"/>
    <w:rsid w:val="006D44DA"/>
    <w:rsid w:val="006D4F76"/>
    <w:rsid w:val="006E1413"/>
    <w:rsid w:val="006F1ADD"/>
    <w:rsid w:val="006F4248"/>
    <w:rsid w:val="00714C77"/>
    <w:rsid w:val="007170D8"/>
    <w:rsid w:val="00727A78"/>
    <w:rsid w:val="0074136E"/>
    <w:rsid w:val="00752873"/>
    <w:rsid w:val="007546DE"/>
    <w:rsid w:val="00755E1F"/>
    <w:rsid w:val="0076169C"/>
    <w:rsid w:val="00762B4C"/>
    <w:rsid w:val="007704F9"/>
    <w:rsid w:val="00771373"/>
    <w:rsid w:val="00783558"/>
    <w:rsid w:val="00785D0C"/>
    <w:rsid w:val="00790F51"/>
    <w:rsid w:val="007A042A"/>
    <w:rsid w:val="007B15F5"/>
    <w:rsid w:val="007D2513"/>
    <w:rsid w:val="007D4A60"/>
    <w:rsid w:val="007E7202"/>
    <w:rsid w:val="007F2DC2"/>
    <w:rsid w:val="007F3CE2"/>
    <w:rsid w:val="007F595C"/>
    <w:rsid w:val="00803898"/>
    <w:rsid w:val="008039D2"/>
    <w:rsid w:val="00816B74"/>
    <w:rsid w:val="0083249B"/>
    <w:rsid w:val="008379C4"/>
    <w:rsid w:val="00840935"/>
    <w:rsid w:val="0084552B"/>
    <w:rsid w:val="008544EB"/>
    <w:rsid w:val="00857C50"/>
    <w:rsid w:val="008875EA"/>
    <w:rsid w:val="0089465D"/>
    <w:rsid w:val="008A0CFB"/>
    <w:rsid w:val="008A535B"/>
    <w:rsid w:val="008A7E22"/>
    <w:rsid w:val="008B1887"/>
    <w:rsid w:val="008B2512"/>
    <w:rsid w:val="008C2856"/>
    <w:rsid w:val="008C5B8B"/>
    <w:rsid w:val="008E639E"/>
    <w:rsid w:val="0090789B"/>
    <w:rsid w:val="00907DCC"/>
    <w:rsid w:val="009122A6"/>
    <w:rsid w:val="00916501"/>
    <w:rsid w:val="00940F8A"/>
    <w:rsid w:val="0094192A"/>
    <w:rsid w:val="009519A5"/>
    <w:rsid w:val="00961DF2"/>
    <w:rsid w:val="00962E37"/>
    <w:rsid w:val="009651AA"/>
    <w:rsid w:val="00970946"/>
    <w:rsid w:val="00974EF2"/>
    <w:rsid w:val="00995531"/>
    <w:rsid w:val="00997556"/>
    <w:rsid w:val="009B410D"/>
    <w:rsid w:val="009B7BC3"/>
    <w:rsid w:val="009C3650"/>
    <w:rsid w:val="009C637A"/>
    <w:rsid w:val="009D6438"/>
    <w:rsid w:val="009E6981"/>
    <w:rsid w:val="009F3DCD"/>
    <w:rsid w:val="00A12F09"/>
    <w:rsid w:val="00A21508"/>
    <w:rsid w:val="00A2721A"/>
    <w:rsid w:val="00A30025"/>
    <w:rsid w:val="00A3217C"/>
    <w:rsid w:val="00A33298"/>
    <w:rsid w:val="00A34E5C"/>
    <w:rsid w:val="00A35403"/>
    <w:rsid w:val="00A441FA"/>
    <w:rsid w:val="00A54EBF"/>
    <w:rsid w:val="00A65964"/>
    <w:rsid w:val="00A65CC6"/>
    <w:rsid w:val="00A73BD5"/>
    <w:rsid w:val="00A75068"/>
    <w:rsid w:val="00A770D8"/>
    <w:rsid w:val="00A802AF"/>
    <w:rsid w:val="00A81497"/>
    <w:rsid w:val="00A82992"/>
    <w:rsid w:val="00A851D5"/>
    <w:rsid w:val="00A96A52"/>
    <w:rsid w:val="00AA0CDA"/>
    <w:rsid w:val="00AA27A0"/>
    <w:rsid w:val="00AA4F74"/>
    <w:rsid w:val="00AA69F5"/>
    <w:rsid w:val="00AB49A8"/>
    <w:rsid w:val="00AD2C79"/>
    <w:rsid w:val="00AE0A34"/>
    <w:rsid w:val="00AF2C75"/>
    <w:rsid w:val="00AF41AC"/>
    <w:rsid w:val="00B02C10"/>
    <w:rsid w:val="00B25F58"/>
    <w:rsid w:val="00B33F3B"/>
    <w:rsid w:val="00B4791C"/>
    <w:rsid w:val="00B53693"/>
    <w:rsid w:val="00B5742F"/>
    <w:rsid w:val="00B60025"/>
    <w:rsid w:val="00B75BF4"/>
    <w:rsid w:val="00B77AD9"/>
    <w:rsid w:val="00B86718"/>
    <w:rsid w:val="00B93DF1"/>
    <w:rsid w:val="00BA08DD"/>
    <w:rsid w:val="00BB3F3E"/>
    <w:rsid w:val="00BB4C9D"/>
    <w:rsid w:val="00BB54AF"/>
    <w:rsid w:val="00BC0DA4"/>
    <w:rsid w:val="00BE6354"/>
    <w:rsid w:val="00BE7C07"/>
    <w:rsid w:val="00C045C4"/>
    <w:rsid w:val="00C06FDC"/>
    <w:rsid w:val="00C23196"/>
    <w:rsid w:val="00C30144"/>
    <w:rsid w:val="00C37ABA"/>
    <w:rsid w:val="00C44F16"/>
    <w:rsid w:val="00C453F3"/>
    <w:rsid w:val="00C52386"/>
    <w:rsid w:val="00C556EE"/>
    <w:rsid w:val="00C558EF"/>
    <w:rsid w:val="00C55CE8"/>
    <w:rsid w:val="00C5699C"/>
    <w:rsid w:val="00C640FF"/>
    <w:rsid w:val="00C72037"/>
    <w:rsid w:val="00C921D7"/>
    <w:rsid w:val="00CA19CE"/>
    <w:rsid w:val="00CA2187"/>
    <w:rsid w:val="00CA4FDF"/>
    <w:rsid w:val="00CC3238"/>
    <w:rsid w:val="00CD05D4"/>
    <w:rsid w:val="00CD4760"/>
    <w:rsid w:val="00CD54FF"/>
    <w:rsid w:val="00CE00FA"/>
    <w:rsid w:val="00CE253C"/>
    <w:rsid w:val="00CE3A58"/>
    <w:rsid w:val="00CF0F14"/>
    <w:rsid w:val="00CF12BB"/>
    <w:rsid w:val="00CF1638"/>
    <w:rsid w:val="00D314B3"/>
    <w:rsid w:val="00D50B77"/>
    <w:rsid w:val="00D62E7F"/>
    <w:rsid w:val="00D6650C"/>
    <w:rsid w:val="00D67B73"/>
    <w:rsid w:val="00D7169F"/>
    <w:rsid w:val="00D71FEB"/>
    <w:rsid w:val="00D73FCE"/>
    <w:rsid w:val="00D7434F"/>
    <w:rsid w:val="00D7571C"/>
    <w:rsid w:val="00D954C6"/>
    <w:rsid w:val="00DC2401"/>
    <w:rsid w:val="00DC34F7"/>
    <w:rsid w:val="00DC4F51"/>
    <w:rsid w:val="00DC6301"/>
    <w:rsid w:val="00DC7EA4"/>
    <w:rsid w:val="00DF0BD4"/>
    <w:rsid w:val="00DF5E23"/>
    <w:rsid w:val="00DF75C1"/>
    <w:rsid w:val="00E072B8"/>
    <w:rsid w:val="00E226EB"/>
    <w:rsid w:val="00E24F4E"/>
    <w:rsid w:val="00E27AC7"/>
    <w:rsid w:val="00E3731B"/>
    <w:rsid w:val="00E62E01"/>
    <w:rsid w:val="00E66036"/>
    <w:rsid w:val="00E71821"/>
    <w:rsid w:val="00E81883"/>
    <w:rsid w:val="00E84842"/>
    <w:rsid w:val="00EB2C48"/>
    <w:rsid w:val="00EB3668"/>
    <w:rsid w:val="00EB5709"/>
    <w:rsid w:val="00EB72C8"/>
    <w:rsid w:val="00EC1F32"/>
    <w:rsid w:val="00ED16C2"/>
    <w:rsid w:val="00ED1D6C"/>
    <w:rsid w:val="00ED358F"/>
    <w:rsid w:val="00F05883"/>
    <w:rsid w:val="00F07877"/>
    <w:rsid w:val="00F12A29"/>
    <w:rsid w:val="00F25DC2"/>
    <w:rsid w:val="00F263F0"/>
    <w:rsid w:val="00F364EB"/>
    <w:rsid w:val="00F44CA8"/>
    <w:rsid w:val="00F44CEE"/>
    <w:rsid w:val="00F47AB6"/>
    <w:rsid w:val="00F71F82"/>
    <w:rsid w:val="00F86432"/>
    <w:rsid w:val="00F92B15"/>
    <w:rsid w:val="00FA28B6"/>
    <w:rsid w:val="00FB0BAA"/>
    <w:rsid w:val="00FC7F66"/>
    <w:rsid w:val="00FD2BE0"/>
    <w:rsid w:val="00FE51D8"/>
    <w:rsid w:val="00FE5240"/>
    <w:rsid w:val="00FF5BC9"/>
    <w:rsid w:val="00FF7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4FE16"/>
  <w15:chartTrackingRefBased/>
  <w15:docId w15:val="{3A78FC3B-8476-4A78-9696-3320B813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3249B"/>
    <w:rPr>
      <w:sz w:val="24"/>
      <w:szCs w:val="24"/>
      <w:lang w:val="en-GB"/>
    </w:rPr>
  </w:style>
  <w:style w:type="paragraph" w:styleId="1">
    <w:name w:val="heading 1"/>
    <w:basedOn w:val="a2"/>
    <w:next w:val="a2"/>
    <w:link w:val="10"/>
    <w:qFormat/>
    <w:rsid w:val="005F1E81"/>
    <w:pPr>
      <w:keepNext/>
      <w:keepLines/>
      <w:pageBreakBefore/>
      <w:numPr>
        <w:numId w:val="2"/>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2"/>
      </w:numPr>
      <w:suppressAutoHyphens/>
      <w:spacing w:before="360" w:after="120"/>
      <w:outlineLvl w:val="1"/>
    </w:pPr>
    <w:rPr>
      <w:b/>
      <w:bCs/>
      <w:smallCaps/>
      <w:sz w:val="32"/>
      <w:szCs w:val="28"/>
      <w:lang w:val="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w:basedOn w:val="a2"/>
    <w:rsid w:val="0083249B"/>
    <w:pPr>
      <w:spacing w:after="160" w:line="240" w:lineRule="exact"/>
      <w:jc w:val="both"/>
    </w:pPr>
    <w:rPr>
      <w:rFonts w:ascii="Verdana" w:hAnsi="Verdana"/>
      <w:sz w:val="22"/>
      <w:szCs w:val="20"/>
      <w:lang w:val="en-US" w:eastAsia="en-US"/>
    </w:rPr>
  </w:style>
  <w:style w:type="paragraph" w:customStyle="1" w:styleId="11">
    <w:name w:val="Обычный1"/>
    <w:rsid w:val="0083249B"/>
    <w:rPr>
      <w:snapToGrid w:val="0"/>
    </w:rPr>
  </w:style>
  <w:style w:type="paragraph" w:styleId="a7">
    <w:name w:val="Plain Text"/>
    <w:basedOn w:val="a2"/>
    <w:unhideWhenUsed/>
    <w:rsid w:val="0083249B"/>
    <w:rPr>
      <w:rFonts w:ascii="Consolas" w:eastAsia="Calibri" w:hAnsi="Consolas"/>
      <w:sz w:val="21"/>
      <w:szCs w:val="21"/>
      <w:lang w:eastAsia="en-US"/>
    </w:rPr>
  </w:style>
  <w:style w:type="table" w:styleId="a8">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2"/>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2"/>
    <w:rsid w:val="005F1E81"/>
    <w:pPr>
      <w:widowControl w:val="0"/>
      <w:jc w:val="both"/>
    </w:pPr>
    <w:rPr>
      <w:rFonts w:ascii="Arial" w:hAnsi="Arial"/>
      <w:sz w:val="20"/>
      <w:szCs w:val="20"/>
      <w:lang w:val="ru-RU"/>
    </w:rPr>
  </w:style>
  <w:style w:type="paragraph" w:styleId="ab">
    <w:name w:val="Body Text"/>
    <w:basedOn w:val="a2"/>
    <w:rsid w:val="00FC7F66"/>
    <w:pPr>
      <w:spacing w:after="120" w:line="360" w:lineRule="auto"/>
      <w:ind w:firstLine="567"/>
      <w:jc w:val="both"/>
    </w:pPr>
    <w:rPr>
      <w:snapToGrid w:val="0"/>
      <w:sz w:val="28"/>
      <w:szCs w:val="28"/>
      <w:lang w:val="ru-RU"/>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semiHidden/>
    <w:rsid w:val="006709AE"/>
    <w:rPr>
      <w:sz w:val="20"/>
      <w:szCs w:val="20"/>
    </w:rPr>
  </w:style>
  <w:style w:type="character" w:styleId="ae">
    <w:name w:val="footnote reference"/>
    <w:uiPriority w:val="99"/>
    <w:rsid w:val="006709AE"/>
    <w:rPr>
      <w:vertAlign w:val="superscript"/>
    </w:rPr>
  </w:style>
  <w:style w:type="paragraph" w:customStyle="1" w:styleId="af">
    <w:name w:val="Раздел договора"/>
    <w:basedOn w:val="a2"/>
    <w:next w:val="aa"/>
    <w:rsid w:val="00803898"/>
    <w:pPr>
      <w:keepNext/>
      <w:keepLines/>
      <w:widowControl w:val="0"/>
      <w:spacing w:before="240" w:after="200"/>
    </w:pPr>
    <w:rPr>
      <w:rFonts w:ascii="Arial" w:hAnsi="Arial"/>
      <w:b/>
      <w:caps/>
      <w:sz w:val="20"/>
      <w:szCs w:val="20"/>
      <w:lang w:val="ru-RU"/>
    </w:rPr>
  </w:style>
  <w:style w:type="paragraph" w:styleId="af0">
    <w:name w:val="Body Text Indent"/>
    <w:basedOn w:val="a2"/>
    <w:link w:val="af1"/>
    <w:rsid w:val="00CE00FA"/>
    <w:pPr>
      <w:widowControl w:val="0"/>
      <w:shd w:val="clear" w:color="auto" w:fill="FFFFFF"/>
      <w:autoSpaceDE w:val="0"/>
      <w:autoSpaceDN w:val="0"/>
      <w:adjustRightInd w:val="0"/>
      <w:ind w:firstLine="567"/>
      <w:jc w:val="both"/>
    </w:pPr>
    <w:rPr>
      <w:sz w:val="22"/>
      <w:szCs w:val="20"/>
      <w:lang w:val="ru-RU"/>
    </w:rPr>
  </w:style>
  <w:style w:type="paragraph" w:customStyle="1" w:styleId="Head8">
    <w:name w:val="Head8"/>
    <w:basedOn w:val="a2"/>
    <w:rsid w:val="00CE00FA"/>
    <w:rPr>
      <w:rFonts w:ascii="Aria Cyr" w:hAnsi="Aria Cyr"/>
      <w:b/>
      <w:bCs/>
      <w:caps/>
      <w:sz w:val="22"/>
      <w:szCs w:val="22"/>
      <w:lang w:val="en-US" w:eastAsia="en-US"/>
    </w:rPr>
  </w:style>
  <w:style w:type="paragraph" w:customStyle="1" w:styleId="af2">
    <w:name w:val="Знак"/>
    <w:basedOn w:val="a2"/>
    <w:rsid w:val="00CE00FA"/>
    <w:pPr>
      <w:spacing w:after="160" w:line="240" w:lineRule="exact"/>
    </w:pPr>
    <w:rPr>
      <w:rFonts w:ascii="Verdana" w:hAnsi="Verdana" w:cs="Verdana"/>
      <w:sz w:val="20"/>
      <w:szCs w:val="20"/>
      <w:lang w:val="en-US" w:eastAsia="en-US"/>
    </w:rPr>
  </w:style>
  <w:style w:type="paragraph" w:styleId="af3">
    <w:name w:val="header"/>
    <w:basedOn w:val="a2"/>
    <w:rsid w:val="00CE00FA"/>
    <w:pPr>
      <w:tabs>
        <w:tab w:val="center" w:pos="4153"/>
        <w:tab w:val="right" w:pos="8306"/>
      </w:tabs>
    </w:pPr>
    <w:rPr>
      <w:rFonts w:ascii="HelvDL" w:hAnsi="HelvDL"/>
      <w:sz w:val="20"/>
      <w:szCs w:val="20"/>
      <w:lang w:val="ru-RU"/>
    </w:rPr>
  </w:style>
  <w:style w:type="paragraph" w:customStyle="1" w:styleId="20">
    <w:name w:val="Обычный2"/>
    <w:rsid w:val="002D0492"/>
    <w:rPr>
      <w:snapToGrid w:val="0"/>
    </w:rPr>
  </w:style>
  <w:style w:type="paragraph" w:customStyle="1" w:styleId="af4">
    <w:name w:val="Знак Знак Знак Знак Знак Знак Знак Знак Знак"/>
    <w:basedOn w:val="a2"/>
    <w:rsid w:val="002D0492"/>
    <w:pPr>
      <w:spacing w:after="160" w:line="240" w:lineRule="exact"/>
      <w:jc w:val="both"/>
    </w:pPr>
    <w:rPr>
      <w:rFonts w:ascii="Verdana" w:hAnsi="Verdana"/>
      <w:sz w:val="22"/>
      <w:szCs w:val="20"/>
      <w:lang w:val="en-US" w:eastAsia="en-US"/>
    </w:rPr>
  </w:style>
  <w:style w:type="paragraph" w:customStyle="1" w:styleId="af5">
    <w:name w:val="Знак Знак Знак Знак Знак Знак Знак Знак Знак"/>
    <w:basedOn w:val="a2"/>
    <w:rsid w:val="001F6A4F"/>
    <w:pPr>
      <w:spacing w:after="160" w:line="240" w:lineRule="exact"/>
      <w:jc w:val="both"/>
    </w:pPr>
    <w:rPr>
      <w:rFonts w:ascii="Verdana" w:hAnsi="Verdana"/>
      <w:sz w:val="22"/>
      <w:szCs w:val="20"/>
      <w:lang w:val="en-US" w:eastAsia="en-US"/>
    </w:rPr>
  </w:style>
  <w:style w:type="character" w:customStyle="1" w:styleId="af1">
    <w:name w:val="Основной текст с отступом Знак"/>
    <w:link w:val="af0"/>
    <w:rsid w:val="001F6A4F"/>
    <w:rPr>
      <w:sz w:val="22"/>
      <w:shd w:val="clear" w:color="auto" w:fill="FFFFFF"/>
    </w:rPr>
  </w:style>
  <w:style w:type="paragraph" w:customStyle="1" w:styleId="3">
    <w:name w:val="Обычный3"/>
    <w:rsid w:val="00E66036"/>
    <w:rPr>
      <w:snapToGrid w:val="0"/>
    </w:rPr>
  </w:style>
  <w:style w:type="paragraph" w:styleId="af6">
    <w:name w:val="No Spacing"/>
    <w:uiPriority w:val="1"/>
    <w:qFormat/>
    <w:rsid w:val="0026524F"/>
    <w:rPr>
      <w:sz w:val="24"/>
      <w:szCs w:val="24"/>
      <w:lang w:val="en-GB"/>
    </w:rPr>
  </w:style>
  <w:style w:type="character" w:customStyle="1" w:styleId="10">
    <w:name w:val="Заголовок 1 Знак"/>
    <w:link w:val="1"/>
    <w:rsid w:val="00C72037"/>
    <w:rPr>
      <w:rFonts w:ascii="Arial" w:hAnsi="Arial" w:cs="Arial"/>
      <w:b/>
      <w:bCs/>
      <w:caps/>
      <w:kern w:val="28"/>
      <w:sz w:val="36"/>
      <w:szCs w:val="36"/>
    </w:rPr>
  </w:style>
  <w:style w:type="character" w:styleId="af7">
    <w:name w:val="annotation reference"/>
    <w:rsid w:val="00D6650C"/>
    <w:rPr>
      <w:sz w:val="16"/>
      <w:szCs w:val="16"/>
    </w:rPr>
  </w:style>
  <w:style w:type="paragraph" w:styleId="af8">
    <w:name w:val="annotation text"/>
    <w:basedOn w:val="a2"/>
    <w:link w:val="af9"/>
    <w:rsid w:val="00D6650C"/>
    <w:rPr>
      <w:sz w:val="20"/>
      <w:szCs w:val="20"/>
    </w:rPr>
  </w:style>
  <w:style w:type="character" w:customStyle="1" w:styleId="af9">
    <w:name w:val="Текст примечания Знак"/>
    <w:link w:val="af8"/>
    <w:rsid w:val="00D6650C"/>
    <w:rPr>
      <w:lang w:val="en-GB"/>
    </w:rPr>
  </w:style>
  <w:style w:type="paragraph" w:styleId="afa">
    <w:name w:val="annotation subject"/>
    <w:basedOn w:val="af8"/>
    <w:next w:val="af8"/>
    <w:link w:val="afb"/>
    <w:rsid w:val="00D6650C"/>
    <w:rPr>
      <w:b/>
      <w:bCs/>
    </w:rPr>
  </w:style>
  <w:style w:type="character" w:customStyle="1" w:styleId="afb">
    <w:name w:val="Тема примечания Знак"/>
    <w:link w:val="afa"/>
    <w:rsid w:val="00D6650C"/>
    <w:rPr>
      <w:b/>
      <w:bCs/>
      <w:lang w:val="en-GB"/>
    </w:rPr>
  </w:style>
  <w:style w:type="paragraph" w:styleId="afc">
    <w:name w:val="Balloon Text"/>
    <w:basedOn w:val="a2"/>
    <w:link w:val="afd"/>
    <w:rsid w:val="00D6650C"/>
    <w:rPr>
      <w:rFonts w:ascii="Tahoma" w:hAnsi="Tahoma" w:cs="Tahoma"/>
      <w:sz w:val="16"/>
      <w:szCs w:val="16"/>
    </w:rPr>
  </w:style>
  <w:style w:type="character" w:customStyle="1" w:styleId="afd">
    <w:name w:val="Текст выноски Знак"/>
    <w:link w:val="afc"/>
    <w:rsid w:val="00D6650C"/>
    <w:rPr>
      <w:rFonts w:ascii="Tahoma" w:hAnsi="Tahoma" w:cs="Tahoma"/>
      <w:sz w:val="16"/>
      <w:szCs w:val="16"/>
      <w:lang w:val="en-GB"/>
    </w:rPr>
  </w:style>
  <w:style w:type="paragraph" w:styleId="afe">
    <w:name w:val="Revision"/>
    <w:hidden/>
    <w:uiPriority w:val="99"/>
    <w:semiHidden/>
    <w:rsid w:val="00C55CE8"/>
    <w:rPr>
      <w:sz w:val="24"/>
      <w:szCs w:val="24"/>
      <w:lang w:val="en-GB"/>
    </w:rPr>
  </w:style>
  <w:style w:type="paragraph" w:customStyle="1" w:styleId="TableParagraph">
    <w:name w:val="Table Paragraph"/>
    <w:basedOn w:val="a2"/>
    <w:uiPriority w:val="1"/>
    <w:qFormat/>
    <w:rsid w:val="00C52386"/>
    <w:pPr>
      <w:widowControl w:val="0"/>
      <w:autoSpaceDE w:val="0"/>
      <w:autoSpaceDN w:val="0"/>
      <w:ind w:left="107"/>
      <w:jc w:val="center"/>
    </w:pPr>
    <w:rPr>
      <w:sz w:val="22"/>
      <w:szCs w:val="22"/>
      <w:lang w:val="ru-RU" w:eastAsia="en-US"/>
    </w:rPr>
  </w:style>
  <w:style w:type="character" w:customStyle="1" w:styleId="cef1edeee2edeee9f8f0e8f4f2e0e1e7e0f6e0">
    <w:name w:val="Оceсf1нedоeeвe2нedоeeйe9 шf8рf0иe8фf4тf2 аe0бe1зe7аe0цf6аe0"/>
    <w:uiPriority w:val="99"/>
    <w:rsid w:val="00BE6354"/>
    <w:rPr>
      <w:rFonts w:ascii="Times New Roman" w:hAnsi="Times New Roman" w:cs="Times New Roman"/>
      <w:sz w:val="22"/>
      <w:szCs w:val="22"/>
    </w:rPr>
  </w:style>
  <w:style w:type="paragraph" w:styleId="aff">
    <w:name w:val="footer"/>
    <w:basedOn w:val="a2"/>
    <w:link w:val="aff0"/>
    <w:uiPriority w:val="99"/>
    <w:rsid w:val="003025D0"/>
    <w:pPr>
      <w:tabs>
        <w:tab w:val="center" w:pos="4677"/>
        <w:tab w:val="right" w:pos="9355"/>
      </w:tabs>
    </w:pPr>
  </w:style>
  <w:style w:type="character" w:customStyle="1" w:styleId="aff0">
    <w:name w:val="Нижний колонтитул Знак"/>
    <w:basedOn w:val="a3"/>
    <w:link w:val="aff"/>
    <w:uiPriority w:val="99"/>
    <w:rsid w:val="003025D0"/>
    <w:rPr>
      <w:sz w:val="24"/>
      <w:szCs w:val="24"/>
      <w:lang w:val="en-GB"/>
    </w:rPr>
  </w:style>
  <w:style w:type="paragraph" w:styleId="aff1">
    <w:name w:val="Normal (Web)"/>
    <w:basedOn w:val="a2"/>
    <w:uiPriority w:val="99"/>
    <w:qFormat/>
    <w:rsid w:val="00CA2187"/>
    <w:pPr>
      <w:suppressAutoHyphens/>
      <w:spacing w:beforeAutospacing="1" w:afterAutospacing="1"/>
    </w:pPr>
    <w:rPr>
      <w:lang w:val="ru-RU"/>
    </w:rPr>
  </w:style>
  <w:style w:type="paragraph" w:styleId="aff2">
    <w:name w:val="List Paragraph"/>
    <w:basedOn w:val="a2"/>
    <w:uiPriority w:val="34"/>
    <w:qFormat/>
    <w:rsid w:val="00CA2187"/>
    <w:pPr>
      <w:suppressAutoHyphens/>
      <w:ind w:left="708"/>
    </w:pPr>
    <w:rPr>
      <w:lang w:val="ru-RU"/>
    </w:rPr>
  </w:style>
  <w:style w:type="paragraph" w:customStyle="1" w:styleId="Standard">
    <w:name w:val="Standard"/>
    <w:qFormat/>
    <w:rsid w:val="00CA2187"/>
    <w:pPr>
      <w:suppressAutoHyphens/>
      <w:textAlignment w:val="baseline"/>
    </w:pPr>
    <w:rPr>
      <w:rFonts w:ascii="Calibri" w:hAnsi="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89386">
      <w:bodyDiv w:val="1"/>
      <w:marLeft w:val="0"/>
      <w:marRight w:val="0"/>
      <w:marTop w:val="0"/>
      <w:marBottom w:val="0"/>
      <w:divBdr>
        <w:top w:val="none" w:sz="0" w:space="0" w:color="auto"/>
        <w:left w:val="none" w:sz="0" w:space="0" w:color="auto"/>
        <w:bottom w:val="none" w:sz="0" w:space="0" w:color="auto"/>
        <w:right w:val="none" w:sz="0" w:space="0" w:color="auto"/>
      </w:divBdr>
    </w:div>
    <w:div w:id="331880990">
      <w:bodyDiv w:val="1"/>
      <w:marLeft w:val="0"/>
      <w:marRight w:val="0"/>
      <w:marTop w:val="0"/>
      <w:marBottom w:val="0"/>
      <w:divBdr>
        <w:top w:val="none" w:sz="0" w:space="0" w:color="auto"/>
        <w:left w:val="none" w:sz="0" w:space="0" w:color="auto"/>
        <w:bottom w:val="none" w:sz="0" w:space="0" w:color="auto"/>
        <w:right w:val="none" w:sz="0" w:space="0" w:color="auto"/>
      </w:divBdr>
    </w:div>
    <w:div w:id="137726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3DF7-2EDC-42A5-B443-C850F7B9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2698</Words>
  <Characters>19754</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Чинтилова</cp:lastModifiedBy>
  <cp:revision>11</cp:revision>
  <cp:lastPrinted>2008-06-07T07:24:00Z</cp:lastPrinted>
  <dcterms:created xsi:type="dcterms:W3CDTF">2026-03-11T10:40:00Z</dcterms:created>
  <dcterms:modified xsi:type="dcterms:W3CDTF">2026-05-21T07:45:00Z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