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23" w:rsidRDefault="007C3A0B">
      <w:pPr>
        <w:tabs>
          <w:tab w:val="left" w:pos="1985"/>
        </w:tabs>
        <w:spacing w:after="200" w:line="240" w:lineRule="auto"/>
        <w:jc w:val="right"/>
        <w:rPr>
          <w:rFonts w:ascii="Times New Roman" w:hAnsi="Times New Roman"/>
        </w:rPr>
      </w:pPr>
      <w:r>
        <w:rPr>
          <w:rFonts w:ascii="Times New Roman" w:eastAsia="Calibri" w:hAnsi="Times New Roman"/>
          <w:sz w:val="24"/>
          <w:szCs w:val="24"/>
        </w:rPr>
        <w:t>Приложение №2 к Запросу ТКП</w:t>
      </w:r>
    </w:p>
    <w:p w:rsidR="00437323" w:rsidRDefault="00437323">
      <w:pPr>
        <w:ind w:left="5046"/>
        <w:rPr>
          <w:rFonts w:ascii="Times New Roman" w:eastAsia="Times New Roman" w:hAnsi="Times New Roman" w:cs="Times New Roman"/>
          <w:sz w:val="28"/>
          <w:szCs w:val="28"/>
        </w:rPr>
      </w:pPr>
    </w:p>
    <w:p w:rsidR="00437323" w:rsidRDefault="0043732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323" w:rsidRDefault="0043732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323" w:rsidRDefault="0043732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323" w:rsidRDefault="0043732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323" w:rsidRDefault="0043732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323" w:rsidRDefault="0043732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323" w:rsidRDefault="0043732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323" w:rsidRDefault="00FA331D">
      <w:pPr>
        <w:widowControl w:val="0"/>
        <w:tabs>
          <w:tab w:val="left" w:pos="426"/>
        </w:tabs>
        <w:spacing w:before="120"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ТЕХНИЧЕСКИЕ ТРЕБОВАНИЯ</w:t>
      </w:r>
    </w:p>
    <w:p w:rsidR="00911542" w:rsidRDefault="00911542">
      <w:pPr>
        <w:widowControl w:val="0"/>
        <w:tabs>
          <w:tab w:val="left" w:pos="426"/>
        </w:tabs>
        <w:spacing w:before="120"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11542">
        <w:rPr>
          <w:rFonts w:ascii="Times New Roman" w:eastAsia="Calibri" w:hAnsi="Times New Roman" w:cs="Times New Roman"/>
          <w:b/>
          <w:sz w:val="26"/>
          <w:szCs w:val="26"/>
        </w:rPr>
        <w:t>на оказание услуг</w:t>
      </w:r>
    </w:p>
    <w:p w:rsidR="00911542" w:rsidRPr="00911542" w:rsidRDefault="00911542">
      <w:pPr>
        <w:widowControl w:val="0"/>
        <w:tabs>
          <w:tab w:val="left" w:pos="426"/>
        </w:tabs>
        <w:spacing w:before="120"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37323" w:rsidRDefault="00FA331D">
      <w:pPr>
        <w:ind w:right="57"/>
        <w:jc w:val="center"/>
      </w:pPr>
      <w:r>
        <w:rPr>
          <w:rFonts w:ascii="Times New Roman" w:hAnsi="Times New Roman" w:cs="Times New Roman"/>
          <w:sz w:val="28"/>
          <w:szCs w:val="28"/>
        </w:rPr>
        <w:t>ОКПД 2: 45.20.30.000 Услуги мойки легковых автомобилей в г. Петропавловск Камчатский для нужд Камчатского филиала АО "ТК РусГидро"</w:t>
      </w:r>
    </w:p>
    <w:p w:rsidR="00437323" w:rsidRDefault="00FA331D">
      <w:pPr>
        <w:jc w:val="center"/>
        <w:sectPr w:rsidR="00437323">
          <w:headerReference w:type="default" r:id="rId8"/>
          <w:pgSz w:w="11906" w:h="16838"/>
          <w:pgMar w:top="737" w:right="851" w:bottom="992" w:left="1134" w:header="680" w:footer="0" w:gutter="0"/>
          <w:cols w:space="720"/>
          <w:formProt w:val="0"/>
          <w:docGrid w:linePitch="381" w:charSpace="16384"/>
        </w:sectPr>
      </w:pPr>
      <w:r>
        <w:rPr>
          <w:rFonts w:ascii="Times New Roman" w:hAnsi="Times New Roman" w:cs="Times New Roman"/>
          <w:sz w:val="28"/>
          <w:szCs w:val="28"/>
        </w:rPr>
        <w:t>Лот № 2065-ЭКСП ПРОД-2026-ТК-КФ</w:t>
      </w:r>
    </w:p>
    <w:p w:rsidR="00437323" w:rsidRDefault="00FA3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id w:val="-172144184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p w:rsidR="00437323" w:rsidRPr="00E239B2" w:rsidRDefault="00FA331D">
          <w:pPr>
            <w:tabs>
              <w:tab w:val="left" w:pos="560"/>
              <w:tab w:val="right" w:leader="dot" w:pos="9911"/>
            </w:tabs>
            <w:spacing w:before="120"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r w:rsidRPr="00E239B2">
            <w:fldChar w:fldCharType="begin"/>
          </w:r>
          <w:r w:rsidRPr="00E239B2">
            <w:rPr>
              <w:rStyle w:val="af6"/>
              <w:rFonts w:ascii="Times New Roman" w:eastAsia="Calibri" w:hAnsi="Times New Roman" w:cs="Times New Roman"/>
              <w:b/>
              <w:bCs/>
              <w:webHidden/>
              <w:sz w:val="20"/>
              <w:szCs w:val="20"/>
              <w:lang w:eastAsia="ru-RU"/>
            </w:rPr>
            <w:instrText xml:space="preserve"> TOC \z \o "1-4" \u \h</w:instrText>
          </w:r>
          <w:r w:rsidRPr="00E239B2">
            <w:rPr>
              <w:rStyle w:val="af6"/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hyperlink w:anchor="_Toc224567232">
            <w:r w:rsidRPr="00E239B2">
              <w:rPr>
                <w:rStyle w:val="af6"/>
                <w:rFonts w:ascii="Times New Roman" w:eastAsia="Calibri" w:hAnsi="Times New Roman" w:cs="Times New Roman"/>
                <w:b/>
                <w:bCs/>
                <w:webHidden/>
                <w:sz w:val="20"/>
                <w:szCs w:val="20"/>
                <w:lang w:eastAsia="ru-RU"/>
              </w:rPr>
              <w:t>1.</w:t>
            </w:r>
            <w:r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r w:rsidRPr="00E239B2">
              <w:rPr>
                <w:rStyle w:val="af6"/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Общие сведения</w:t>
            </w:r>
            <w:r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_Toc224567232 \h</w:instrText>
            </w:r>
            <w:r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ab/>
              <w:t>.3</w:t>
            </w:r>
            <w:r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>
          <w:pPr>
            <w:tabs>
              <w:tab w:val="left" w:pos="1120"/>
              <w:tab w:val="right" w:pos="9921"/>
            </w:tabs>
            <w:spacing w:after="0" w:line="240" w:lineRule="auto"/>
            <w:ind w:left="560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33">
            <w:r w:rsidR="00FA331D" w:rsidRPr="00E239B2">
              <w:rPr>
                <w:rStyle w:val="af6"/>
                <w:rFonts w:ascii="Times New Roman" w:eastAsia="Calibri" w:hAnsi="Times New Roman" w:cs="Times New Roman"/>
                <w:iCs/>
                <w:webHidden/>
                <w:sz w:val="20"/>
                <w:szCs w:val="20"/>
                <w:lang w:eastAsia="ru-RU"/>
              </w:rPr>
              <w:t>1.1.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Обозначения и сокращения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_Toc224567233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………………………………………………………………………………….. 3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>
          <w:pPr>
            <w:tabs>
              <w:tab w:val="left" w:pos="1120"/>
              <w:tab w:val="right" w:pos="9921"/>
            </w:tabs>
            <w:spacing w:after="0" w:line="240" w:lineRule="auto"/>
            <w:ind w:left="56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hyperlink w:anchor="_Toc224567234">
            <w:r w:rsidR="00FA331D" w:rsidRPr="00E239B2">
              <w:rPr>
                <w:rStyle w:val="af6"/>
                <w:rFonts w:ascii="Times New Roman" w:eastAsia="Calibri" w:hAnsi="Times New Roman" w:cs="Times New Roman"/>
                <w:iCs/>
                <w:webHidden/>
                <w:sz w:val="20"/>
                <w:szCs w:val="20"/>
                <w:lang w:eastAsia="ru-RU"/>
              </w:rPr>
              <w:t>1.2.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Наименование закупаемой продукции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_Toc224567234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…………………………………………………………………….…3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E239B2" w:rsidRPr="00E239B2" w:rsidRDefault="00E239B2" w:rsidP="00E239B2">
          <w:pPr>
            <w:spacing w:after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</w:t>
          </w:r>
          <w:r w:rsidRPr="00E239B2">
            <w:rPr>
              <w:rFonts w:ascii="Times New Roman" w:hAnsi="Times New Roman" w:cs="Times New Roman"/>
              <w:sz w:val="20"/>
              <w:szCs w:val="20"/>
            </w:rPr>
            <w:t xml:space="preserve">1.3.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E239B2">
            <w:rPr>
              <w:rFonts w:ascii="Times New Roman" w:hAnsi="Times New Roman" w:cs="Times New Roman"/>
              <w:sz w:val="20"/>
              <w:szCs w:val="20"/>
            </w:rPr>
            <w:t>Цель оказания услуг</w:t>
          </w:r>
          <w:r>
            <w:rPr>
              <w:rFonts w:ascii="Times New Roman" w:hAnsi="Times New Roman" w:cs="Times New Roman"/>
              <w:sz w:val="20"/>
              <w:szCs w:val="20"/>
            </w:rPr>
            <w:t>……………………………………………………………………………………………3</w:t>
          </w:r>
        </w:p>
        <w:p w:rsidR="00E239B2" w:rsidRPr="00E239B2" w:rsidRDefault="00E239B2" w:rsidP="00E239B2">
          <w:pPr>
            <w:spacing w:after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E239B2">
            <w:rPr>
              <w:rFonts w:ascii="Times New Roman" w:hAnsi="Times New Roman" w:cs="Times New Roman"/>
              <w:sz w:val="20"/>
              <w:szCs w:val="20"/>
            </w:rPr>
            <w:t xml:space="preserve">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E239B2">
            <w:rPr>
              <w:rFonts w:ascii="Times New Roman" w:hAnsi="Times New Roman" w:cs="Times New Roman"/>
              <w:sz w:val="20"/>
              <w:szCs w:val="20"/>
            </w:rPr>
            <w:t xml:space="preserve"> 1.4.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E239B2">
            <w:rPr>
              <w:rFonts w:ascii="Times New Roman" w:hAnsi="Times New Roman" w:cs="Times New Roman"/>
              <w:sz w:val="20"/>
              <w:szCs w:val="20"/>
            </w:rPr>
            <w:t>Существующее положение</w:t>
          </w:r>
          <w:r>
            <w:rPr>
              <w:rFonts w:ascii="Times New Roman" w:hAnsi="Times New Roman" w:cs="Times New Roman"/>
              <w:sz w:val="20"/>
              <w:szCs w:val="20"/>
            </w:rPr>
            <w:t>…………………………………………………………………………………….3</w:t>
          </w:r>
        </w:p>
        <w:p w:rsidR="00437323" w:rsidRPr="00E239B2" w:rsidRDefault="003172D4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36">
            <w:r w:rsidR="00FA331D" w:rsidRPr="00E239B2">
              <w:rPr>
                <w:rStyle w:val="af6"/>
                <w:rFonts w:ascii="Times New Roman" w:eastAsia="Calibri" w:hAnsi="Times New Roman" w:cs="Times New Roman"/>
                <w:b/>
                <w:bCs/>
                <w:webHidden/>
                <w:sz w:val="20"/>
                <w:szCs w:val="20"/>
                <w:lang w:eastAsia="ru-RU"/>
              </w:rPr>
              <w:t>Таблица 1. Перечень объектов заказчика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_Toc224567236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ab/>
              <w:t>3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FA331D">
          <w:pPr>
            <w:spacing w:after="0" w:line="240" w:lineRule="auto"/>
            <w:ind w:firstLine="567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r w:rsidRPr="00E239B2"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  <w:t>1</w:t>
          </w:r>
          <w:r w:rsidR="00E239B2" w:rsidRPr="00E239B2"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  <w:t>.</w:t>
          </w:r>
          <w:r w:rsidR="002A15E3"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  <w:t>5</w:t>
          </w:r>
          <w:r w:rsidR="00E239B2" w:rsidRPr="00E239B2"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  <w:t xml:space="preserve">.    Иные требования и сведения общего характера </w:t>
          </w:r>
          <w:r w:rsidR="00E239B2"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  <w:t>...</w:t>
          </w:r>
          <w:r w:rsidRPr="00E239B2"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  <w:t>…………………………………………………………</w:t>
          </w:r>
          <w:r w:rsidR="00E239B2" w:rsidRPr="00E239B2"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  <w:t>1</w:t>
          </w:r>
          <w:r w:rsidRPr="00E239B2"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  <w:t>3</w:t>
          </w:r>
        </w:p>
        <w:p w:rsidR="00437323" w:rsidRPr="00E239B2" w:rsidRDefault="003172D4">
          <w:pPr>
            <w:tabs>
              <w:tab w:val="left" w:pos="560"/>
              <w:tab w:val="right" w:leader="dot" w:pos="9911"/>
            </w:tabs>
            <w:spacing w:before="120"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39">
            <w:r w:rsidR="00FA331D" w:rsidRPr="00E239B2">
              <w:rPr>
                <w:rStyle w:val="af6"/>
                <w:rFonts w:ascii="Times New Roman" w:eastAsia="Calibri" w:hAnsi="Times New Roman" w:cs="Times New Roman"/>
                <w:b/>
                <w:bCs/>
                <w:webHidden/>
                <w:sz w:val="20"/>
                <w:szCs w:val="20"/>
                <w:lang w:eastAsia="ru-RU"/>
              </w:rPr>
              <w:t>2.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Требования к продукции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_Toc224567239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ab/>
            </w:r>
            <w:r w:rsidR="00E239B2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</w:t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3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>
          <w:pPr>
            <w:tabs>
              <w:tab w:val="left" w:pos="1120"/>
              <w:tab w:val="right" w:pos="9921"/>
            </w:tabs>
            <w:spacing w:after="0" w:line="240" w:lineRule="auto"/>
            <w:ind w:left="560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40">
            <w:r w:rsidR="00FA331D" w:rsidRPr="00E239B2">
              <w:rPr>
                <w:rStyle w:val="af6"/>
                <w:rFonts w:ascii="Times New Roman" w:eastAsia="Calibri" w:hAnsi="Times New Roman" w:cs="Times New Roman"/>
                <w:iCs/>
                <w:webHidden/>
                <w:sz w:val="20"/>
                <w:szCs w:val="20"/>
                <w:lang w:eastAsia="ru-RU"/>
              </w:rPr>
              <w:t>2.1.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Требования к объемам и срокам оказания услуг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_Toc224567240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……………………………………………………………</w:t>
            </w:r>
            <w:r w:rsidR="00E239B2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>
          <w:pPr>
            <w:tabs>
              <w:tab w:val="left" w:pos="1120"/>
              <w:tab w:val="right" w:leader="dot" w:pos="9911"/>
            </w:tabs>
            <w:spacing w:after="0" w:line="240" w:lineRule="auto"/>
            <w:ind w:left="280" w:firstLine="287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41">
            <w:r w:rsidR="00FA331D" w:rsidRPr="00E239B2">
              <w:rPr>
                <w:rStyle w:val="af6"/>
                <w:rFonts w:ascii="Times New Roman" w:eastAsia="Calibri" w:hAnsi="Times New Roman" w:cs="Times New Roman"/>
                <w:webHidden/>
                <w:sz w:val="20"/>
                <w:szCs w:val="20"/>
                <w:lang w:eastAsia="ru-RU"/>
              </w:rPr>
              <w:t>2.1.1.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Требования к перечню и объему услуг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_Toc224567241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E239B2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42">
            <w:r w:rsidR="00FA331D" w:rsidRPr="00E239B2">
              <w:rPr>
                <w:rStyle w:val="af6"/>
                <w:rFonts w:ascii="Times New Roman" w:eastAsia="Calibri" w:hAnsi="Times New Roman" w:cs="Times New Roman"/>
                <w:b/>
                <w:bCs/>
                <w:webHidden/>
                <w:sz w:val="20"/>
                <w:szCs w:val="20"/>
                <w:lang w:eastAsia="ru-RU"/>
              </w:rPr>
              <w:t>Таблица 2. Перечень и объем оказываемых услуг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_Toc224567242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ab/>
            </w:r>
            <w:r w:rsidR="00E239B2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</w:t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3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>
          <w:pPr>
            <w:tabs>
              <w:tab w:val="left" w:pos="1120"/>
              <w:tab w:val="right" w:leader="dot" w:pos="9911"/>
            </w:tabs>
            <w:spacing w:after="0" w:line="240" w:lineRule="auto"/>
            <w:ind w:left="280" w:firstLine="287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43">
            <w:r w:rsidR="00FA331D" w:rsidRPr="00E239B2">
              <w:rPr>
                <w:rStyle w:val="af6"/>
                <w:rFonts w:ascii="Times New Roman" w:eastAsia="Calibri" w:hAnsi="Times New Roman" w:cs="Times New Roman"/>
                <w:webHidden/>
                <w:sz w:val="20"/>
                <w:szCs w:val="20"/>
                <w:lang w:eastAsia="ru-RU"/>
              </w:rPr>
              <w:t>2.1.2.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Требования к срокам оказания услуг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_Toc224567243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E239B2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44">
            <w:r w:rsidR="00FA331D" w:rsidRPr="00E239B2">
              <w:rPr>
                <w:rStyle w:val="af6"/>
                <w:rFonts w:ascii="Times New Roman" w:eastAsia="Calibri" w:hAnsi="Times New Roman" w:cs="Times New Roman"/>
                <w:b/>
                <w:bCs/>
                <w:webHidden/>
                <w:sz w:val="20"/>
                <w:szCs w:val="20"/>
                <w:lang w:eastAsia="ru-RU"/>
              </w:rPr>
              <w:t>Таблица 3. Требования к срокам оказания услуг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_Toc224567244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ab/>
            </w:r>
            <w:r w:rsidR="00E239B2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</w:t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4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 w:rsidP="00E239B2">
          <w:pPr>
            <w:tabs>
              <w:tab w:val="left" w:pos="1120"/>
              <w:tab w:val="right" w:pos="9921"/>
            </w:tabs>
            <w:spacing w:after="0" w:line="240" w:lineRule="auto"/>
            <w:ind w:left="560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45">
            <w:r w:rsidR="00FA331D" w:rsidRPr="00E239B2">
              <w:rPr>
                <w:rStyle w:val="af6"/>
                <w:rFonts w:ascii="Times New Roman" w:eastAsia="Calibri" w:hAnsi="Times New Roman" w:cs="Times New Roman"/>
                <w:iCs/>
                <w:webHidden/>
                <w:sz w:val="20"/>
                <w:szCs w:val="20"/>
                <w:lang w:eastAsia="ru-RU"/>
              </w:rPr>
              <w:t>2.2.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r w:rsid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Требования 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 качеству </w:t>
            </w:r>
            <w:r w:rsid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родукции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_Toc224567245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………………………………………</w:t>
            </w:r>
            <w:r w:rsid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..</w:t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………………………………...</w:t>
            </w:r>
            <w:r w:rsidR="00E239B2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5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46">
            <w:r w:rsidR="00FA331D" w:rsidRPr="00E239B2">
              <w:rPr>
                <w:rStyle w:val="af6"/>
                <w:rFonts w:ascii="Times New Roman" w:eastAsia="Calibri" w:hAnsi="Times New Roman" w:cs="Times New Roman"/>
                <w:b/>
                <w:bCs/>
                <w:webHidden/>
                <w:sz w:val="20"/>
                <w:szCs w:val="20"/>
                <w:lang w:eastAsia="ru-RU"/>
              </w:rPr>
              <w:t>Таблица 4. Требования к качеству продукции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_Toc224567246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ab/>
            </w:r>
            <w:r w:rsidR="00E239B2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</w:t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5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</w:p>
        <w:p w:rsidR="00437323" w:rsidRPr="00E239B2" w:rsidRDefault="003172D4">
          <w:pPr>
            <w:tabs>
              <w:tab w:val="left" w:pos="560"/>
              <w:tab w:val="right" w:leader="dot" w:pos="9911"/>
            </w:tabs>
            <w:spacing w:before="120"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eastAsia="ru-RU"/>
            </w:rPr>
          </w:pPr>
          <w:hyperlink w:anchor="_Toc224567256">
            <w:r w:rsidR="00FA331D" w:rsidRPr="00E239B2">
              <w:rPr>
                <w:rStyle w:val="af6"/>
                <w:rFonts w:ascii="Times New Roman" w:eastAsia="Calibri" w:hAnsi="Times New Roman" w:cs="Times New Roman"/>
                <w:b/>
                <w:bCs/>
                <w:webHidden/>
                <w:sz w:val="20"/>
                <w:szCs w:val="20"/>
                <w:lang w:eastAsia="ru-RU"/>
              </w:rPr>
              <w:t>3.</w:t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r w:rsidR="00FA331D" w:rsidRPr="00E239B2">
              <w:rPr>
                <w:rStyle w:val="af6"/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документации по ценообразованию на этапе закупки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begin"/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instrText>PAGEREF _Toc224567256 \h</w:instrTex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separate"/>
            </w:r>
            <w:r w:rsidR="00FA331D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ab/>
              <w:t>1</w:t>
            </w:r>
            <w:r w:rsidR="00E239B2" w:rsidRPr="00E239B2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8</w:t>
            </w:r>
            <w:r w:rsidR="00FA331D" w:rsidRPr="00E239B2">
              <w:rPr>
                <w:rFonts w:ascii="Times New Roman" w:hAnsi="Times New Roman" w:cs="Times New Roman"/>
                <w:webHidden/>
                <w:sz w:val="20"/>
                <w:szCs w:val="20"/>
              </w:rPr>
              <w:fldChar w:fldCharType="end"/>
            </w:r>
          </w:hyperlink>
          <w:r w:rsidR="00FA331D" w:rsidRPr="00E239B2">
            <w:rPr>
              <w:rStyle w:val="af6"/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</w:p>
      </w:sdtContent>
    </w:sdt>
    <w:p w:rsidR="00437323" w:rsidRPr="00E239B2" w:rsidRDefault="00437323">
      <w:pPr>
        <w:rPr>
          <w:rFonts w:ascii="Times New Roman" w:hAnsi="Times New Roman" w:cs="Times New Roman"/>
          <w:b/>
          <w:sz w:val="20"/>
          <w:szCs w:val="20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1E7B" w:rsidRDefault="00CB1E7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1640" w:rsidRDefault="0070164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121EF" w:rsidRDefault="00F121E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121EF" w:rsidRDefault="00F121E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4373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37323" w:rsidRDefault="00FA331D">
      <w:pPr>
        <w:pStyle w:val="ae"/>
        <w:numPr>
          <w:ilvl w:val="0"/>
          <w:numId w:val="2"/>
        </w:numPr>
        <w:ind w:left="0" w:firstLine="0"/>
        <w:jc w:val="center"/>
        <w:rPr>
          <w:b/>
          <w:caps/>
        </w:rPr>
      </w:pPr>
      <w:bookmarkStart w:id="0" w:name="_Toc54643694"/>
      <w:r>
        <w:rPr>
          <w:b/>
        </w:rPr>
        <w:t>Общие сведения</w:t>
      </w:r>
      <w:bookmarkEnd w:id="0"/>
    </w:p>
    <w:p w:rsidR="00437323" w:rsidRDefault="00FA331D">
      <w:pPr>
        <w:pStyle w:val="ae"/>
        <w:numPr>
          <w:ilvl w:val="1"/>
          <w:numId w:val="2"/>
        </w:numPr>
        <w:ind w:left="0" w:firstLine="284"/>
        <w:rPr>
          <w:bCs/>
        </w:rPr>
      </w:pPr>
      <w:bookmarkStart w:id="1" w:name="_Toc46743505"/>
      <w:bookmarkStart w:id="2" w:name="_Toc54643695"/>
      <w:r>
        <w:rPr>
          <w:bCs/>
        </w:rPr>
        <w:t>Обозначения и сокращения</w:t>
      </w:r>
      <w:bookmarkEnd w:id="1"/>
      <w:bookmarkEnd w:id="2"/>
      <w:r>
        <w:rPr>
          <w:bCs/>
        </w:rPr>
        <w:t>.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401"/>
        <w:gridCol w:w="7382"/>
      </w:tblGrid>
      <w:tr w:rsidR="00437323">
        <w:trPr>
          <w:cantSplit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23" w:rsidRDefault="00FA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АО «ТК РусГидро»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23" w:rsidRDefault="00FA33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</w:tbl>
    <w:p w:rsidR="00437323" w:rsidRDefault="004373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99"/>
        </w:rPr>
      </w:pPr>
    </w:p>
    <w:p w:rsidR="00437323" w:rsidRDefault="00FA331D">
      <w:pPr>
        <w:pStyle w:val="ae"/>
        <w:numPr>
          <w:ilvl w:val="1"/>
          <w:numId w:val="2"/>
        </w:numPr>
        <w:ind w:left="0" w:firstLine="284"/>
        <w:jc w:val="both"/>
        <w:rPr>
          <w:b/>
          <w:i/>
          <w:shd w:val="clear" w:color="auto" w:fill="FFFF99"/>
        </w:rPr>
      </w:pPr>
      <w:r>
        <w:rPr>
          <w:b/>
        </w:rPr>
        <w:t>Наименование закупаемой продукции.</w:t>
      </w:r>
      <w:bookmarkStart w:id="3" w:name="_Toc46743507"/>
    </w:p>
    <w:p w:rsidR="00437323" w:rsidRDefault="00FA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ОКПД 2: 45.20.30.000 Услуги мойки легковых автомобилей в г. Петропавловск-Камчатский </w:t>
      </w:r>
      <w:r>
        <w:rPr>
          <w:rFonts w:ascii="Times New Roman" w:hAnsi="Times New Roman" w:cs="Times New Roman"/>
          <w:sz w:val="24"/>
          <w:szCs w:val="24"/>
        </w:rPr>
        <w:t>для нужд Камчатского филиала АО «ТК РусГидро».</w:t>
      </w:r>
    </w:p>
    <w:p w:rsidR="00437323" w:rsidRDefault="00437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99"/>
        </w:rPr>
      </w:pPr>
    </w:p>
    <w:p w:rsidR="00437323" w:rsidRDefault="00FA331D">
      <w:pPr>
        <w:pStyle w:val="ae"/>
        <w:numPr>
          <w:ilvl w:val="1"/>
          <w:numId w:val="2"/>
        </w:numPr>
        <w:ind w:left="0" w:firstLine="284"/>
        <w:jc w:val="both"/>
        <w:rPr>
          <w:b/>
        </w:rPr>
      </w:pPr>
      <w:bookmarkStart w:id="4" w:name="_Toc54643697"/>
      <w:r>
        <w:rPr>
          <w:b/>
        </w:rPr>
        <w:t xml:space="preserve">Цель </w:t>
      </w:r>
      <w:bookmarkEnd w:id="3"/>
      <w:r>
        <w:rPr>
          <w:b/>
        </w:rPr>
        <w:t xml:space="preserve">оказания </w:t>
      </w:r>
      <w:bookmarkEnd w:id="4"/>
      <w:r>
        <w:rPr>
          <w:b/>
        </w:rPr>
        <w:t>услуг.</w:t>
      </w:r>
    </w:p>
    <w:p w:rsidR="00437323" w:rsidRDefault="00FA3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является обеспечение услугами мойки легковых автомобилей необходимых для поддержания работоспособного состояния и обеспечения безотказной работы в период эксплуатации Камчатского филиала АО «ТК РусГидро».</w:t>
      </w:r>
    </w:p>
    <w:p w:rsidR="00437323" w:rsidRDefault="0043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323" w:rsidRDefault="00FA331D">
      <w:pPr>
        <w:pStyle w:val="ae"/>
        <w:numPr>
          <w:ilvl w:val="1"/>
          <w:numId w:val="2"/>
        </w:numPr>
        <w:ind w:left="0" w:firstLine="284"/>
        <w:jc w:val="both"/>
        <w:rPr>
          <w:b/>
        </w:rPr>
      </w:pPr>
      <w:r>
        <w:rPr>
          <w:b/>
        </w:rPr>
        <w:t>Существующее положение.</w:t>
      </w:r>
    </w:p>
    <w:p w:rsidR="00437323" w:rsidRDefault="00FA3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Задача: услуги мойки легковых автомобилей, необходимых для поддержания работоспособного состояния и обеспечения безотказной работы в период эксплуатации.</w:t>
      </w:r>
    </w:p>
    <w:p w:rsidR="00437323" w:rsidRDefault="00437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323" w:rsidRDefault="00FA3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5" w:name="_Toc54643699"/>
      <w:r>
        <w:rPr>
          <w:rFonts w:ascii="Times New Roman" w:hAnsi="Times New Roman" w:cs="Times New Roman"/>
          <w:b/>
          <w:sz w:val="24"/>
          <w:szCs w:val="24"/>
        </w:rPr>
        <w:t>Таблица 1. Перечень объектов заказчика</w:t>
      </w:r>
      <w:bookmarkEnd w:id="5"/>
    </w:p>
    <w:tbl>
      <w:tblPr>
        <w:tblW w:w="878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2"/>
        <w:gridCol w:w="3264"/>
        <w:gridCol w:w="2835"/>
        <w:gridCol w:w="1834"/>
      </w:tblGrid>
      <w:tr w:rsidR="0067240C" w:rsidTr="00EA425C">
        <w:trPr>
          <w:trHeight w:val="52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Расположение объекта</w:t>
            </w:r>
          </w:p>
          <w:p w:rsidR="0067240C" w:rsidRDefault="0067240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(место оказания услуг)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основного средства</w:t>
            </w:r>
          </w:p>
        </w:tc>
      </w:tr>
      <w:tr w:rsidR="0067240C" w:rsidTr="00EA425C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Камчатский край, г. Петропавловск-</w:t>
            </w:r>
          </w:p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7240C" w:rsidRDefault="0067240C" w:rsidP="00911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NISSAN PATROL 4,8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ММС Делика 168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EA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Тойота Хайс</w:t>
            </w:r>
          </w:p>
          <w:p w:rsidR="00EA425C" w:rsidRDefault="00EA42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Тойота-Л.Круизер- 100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Тойота-Л.Круизер- 200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Тойота-Л.Круизер-105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Mitsubishi Pajero 3.8 LWB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UAZ PATRIOT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УАЗ-2069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УАЗ-31519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Toyota Land Cruiser 120 PRADO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ГАЗ-221717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Тойота Ленд Крузер 150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УАЗ-22069-04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УАЗ-315195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FORD TOURNEO CUSTOM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LEXUS GX 460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Mitsubishi L200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 Террано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-396255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УАЗ-220695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УАЗ-2924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Renault Duster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ГАЗ-27527 Соболь Комби 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NISSAN PATROL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Toyota Land Cruiser 150 (PRADO)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Toyota Land Cruiser 200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 21213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 22177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ЛВИ 22153-0000010-01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220695-04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31514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315196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3909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УАЗ 39099 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УАЗ-3962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Mitsubishi Delica D:5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NISSAN-SAFARI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Toyota Land Cruiser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Тойота Ленд Крузер 150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3309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Toyota Fortuner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ГАЗ-33023 ПМС-212-02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 322173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ГАЗ-А62R33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Тойота Хайс пассажирский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Ниссан NP 300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Mitsubishi L200 2,5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УАЗ-390995 фермер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 Соболь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ГАЗ-27527 Соболь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ГАЗ-3302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Т-Таун-Айс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390994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390995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УАЗ-330364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УАЗ-330365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УАЗ-390942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ГАЗ-27527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УАЗ-3303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УАЗ-390945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УАЗ-390995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ГАЗ-330210 (в составе с 41 КХ 1940)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УАЗ-39094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NISSAN-DATSUN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Ниссан Атлас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390942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 w:rsidP="00290F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УАЗ-390995-04</w:t>
            </w:r>
          </w:p>
        </w:tc>
      </w:tr>
      <w:tr w:rsidR="0067240C" w:rsidTr="00EA425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2705V7 (Газель)</w:t>
            </w:r>
          </w:p>
        </w:tc>
      </w:tr>
    </w:tbl>
    <w:p w:rsidR="00437323" w:rsidRDefault="0043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323" w:rsidRDefault="002A1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1.5</w:t>
      </w:r>
      <w:r w:rsidR="00FA331D">
        <w:rPr>
          <w:rFonts w:ascii="Times New Roman" w:eastAsia="Times New Roman" w:hAnsi="Times New Roman" w:cs="Times New Roman"/>
          <w:b/>
          <w:bCs/>
          <w:sz w:val="24"/>
          <w:szCs w:val="24"/>
        </w:rPr>
        <w:t>. Иные требования и сведения общего характера</w:t>
      </w:r>
    </w:p>
    <w:p w:rsidR="00437323" w:rsidRDefault="002A1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FA331D">
        <w:rPr>
          <w:rFonts w:ascii="Times New Roman" w:hAnsi="Times New Roman" w:cs="Times New Roman"/>
          <w:sz w:val="24"/>
          <w:szCs w:val="24"/>
        </w:rPr>
        <w:t xml:space="preserve">.1. Все работы проводятся силами Исполнителя, по предварительной записи по средствам телефонной </w:t>
      </w:r>
      <w:r w:rsidR="00FA3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связи. </w:t>
      </w:r>
    </w:p>
    <w:p w:rsidR="00437323" w:rsidRDefault="002A1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1.5</w:t>
      </w:r>
      <w:r w:rsidR="00E239B2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926BFB">
        <w:rPr>
          <w:rFonts w:ascii="Times New Roman" w:hAnsi="Times New Roman" w:cs="Times New Roman"/>
          <w:color w:val="000000" w:themeColor="text1"/>
          <w:sz w:val="24"/>
          <w:szCs w:val="24"/>
        </w:rPr>
        <w:t>. Проведенные работы</w:t>
      </w:r>
      <w:r w:rsidR="00FA3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фиксируются в Ведомости мойки легковых автомобилей.</w:t>
      </w:r>
    </w:p>
    <w:p w:rsidR="00437323" w:rsidRDefault="00437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23" w:rsidRDefault="00FA331D">
      <w:pPr>
        <w:pStyle w:val="ae"/>
        <w:numPr>
          <w:ilvl w:val="0"/>
          <w:numId w:val="2"/>
        </w:numPr>
        <w:jc w:val="both"/>
        <w:rPr>
          <w:b/>
          <w:iCs/>
          <w:caps/>
        </w:rPr>
      </w:pPr>
      <w:bookmarkStart w:id="6" w:name="_Toc51339693"/>
      <w:bookmarkStart w:id="7" w:name="_Toc54643702"/>
      <w:r>
        <w:rPr>
          <w:b/>
          <w:iCs/>
        </w:rPr>
        <w:t>Требования к продукции</w:t>
      </w:r>
      <w:bookmarkEnd w:id="6"/>
      <w:bookmarkEnd w:id="7"/>
    </w:p>
    <w:p w:rsidR="00437323" w:rsidRDefault="00FA331D">
      <w:pPr>
        <w:pStyle w:val="ae"/>
        <w:numPr>
          <w:ilvl w:val="1"/>
          <w:numId w:val="2"/>
        </w:numPr>
        <w:ind w:left="0" w:firstLine="284"/>
        <w:jc w:val="both"/>
        <w:rPr>
          <w:b/>
          <w:bCs/>
        </w:rPr>
      </w:pPr>
      <w:bookmarkStart w:id="8" w:name="_Toc54643703"/>
      <w:r>
        <w:rPr>
          <w:b/>
          <w:bCs/>
        </w:rPr>
        <w:t>Требования к объемам и срокам оказания услуг</w:t>
      </w:r>
      <w:bookmarkEnd w:id="8"/>
    </w:p>
    <w:p w:rsidR="00701640" w:rsidRDefault="00701640" w:rsidP="00701640">
      <w:pPr>
        <w:pStyle w:val="ae"/>
        <w:ind w:left="284"/>
        <w:jc w:val="both"/>
        <w:rPr>
          <w:b/>
          <w:bCs/>
        </w:rPr>
      </w:pPr>
      <w:r>
        <w:rPr>
          <w:b/>
          <w:bCs/>
        </w:rPr>
        <w:t>2.1.1 Требования к перечню и объему услуг</w:t>
      </w:r>
    </w:p>
    <w:p w:rsidR="00437323" w:rsidRDefault="00FA3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2. </w:t>
      </w:r>
      <w:r>
        <w:rPr>
          <w:rFonts w:ascii="Times New Roman" w:hAnsi="Times New Roman" w:cs="Times New Roman"/>
          <w:b/>
          <w:sz w:val="24"/>
          <w:szCs w:val="24"/>
        </w:rPr>
        <w:t>Перечень и объем оказываемых услуг</w:t>
      </w:r>
    </w:p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703"/>
        <w:gridCol w:w="5959"/>
        <w:gridCol w:w="1697"/>
        <w:gridCol w:w="1843"/>
      </w:tblGrid>
      <w:tr w:rsidR="00437323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3" w:rsidRDefault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Количество*</w:t>
            </w:r>
          </w:p>
        </w:tc>
      </w:tr>
      <w:tr w:rsidR="00437323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3" w:rsidRDefault="00FA33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3" w:rsidRDefault="00FA33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уборка салона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3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мойка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Мойка кузова (бесконтактная)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резиновых уплотнителей силиконом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Полировка пластика салона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Помывка двигателя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Помывка резинового коврика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Помывка стёкол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Сбивка грязи и наледи с кузова (без пены)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багажника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салона пылесосом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Сбивка льда (Подкрылки, подвески)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Ваксовка кузова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01640" w:rsidTr="00701640">
        <w:trPr>
          <w:trHeight w:val="2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Стирка ворсяного коврика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40" w:rsidRDefault="00701640" w:rsidP="00701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437323" w:rsidRDefault="00FA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*Количество плановое, может быть скорректировано в пределах общей цены договора, при этом цена единицы каждой из позиций остаётся неизменной.</w:t>
      </w:r>
    </w:p>
    <w:p w:rsidR="00926BFB" w:rsidRDefault="0092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BFB" w:rsidRDefault="0092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BFB" w:rsidRDefault="0092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BFB" w:rsidRDefault="0092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BFB" w:rsidRDefault="0092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BFB" w:rsidRDefault="0092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23" w:rsidRDefault="00FA331D">
      <w:pPr>
        <w:pStyle w:val="3"/>
        <w:numPr>
          <w:ilvl w:val="2"/>
          <w:numId w:val="5"/>
        </w:numPr>
        <w:suppressAutoHyphens w:val="0"/>
        <w:jc w:val="both"/>
      </w:pPr>
      <w:bookmarkStart w:id="9" w:name="_Toc48062868"/>
      <w:bookmarkStart w:id="10" w:name="_Toc54643465"/>
      <w:r>
        <w:t xml:space="preserve">Требования к срокам </w:t>
      </w:r>
      <w:bookmarkEnd w:id="9"/>
      <w:r>
        <w:t>оказания услуг</w:t>
      </w:r>
      <w:bookmarkEnd w:id="10"/>
    </w:p>
    <w:p w:rsidR="00437323" w:rsidRDefault="00FA331D">
      <w:pPr>
        <w:pStyle w:val="afd"/>
        <w:spacing w:before="240"/>
        <w:ind w:left="480"/>
        <w:jc w:val="left"/>
        <w:outlineLvl w:val="0"/>
      </w:pPr>
      <w:bookmarkStart w:id="11" w:name="_Toc54643466"/>
      <w:r>
        <w:t>Таблица 3. Требования к срокам оказания услуг</w:t>
      </w:r>
      <w:bookmarkEnd w:id="11"/>
    </w:p>
    <w:p w:rsidR="00437323" w:rsidRDefault="00437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834"/>
        <w:gridCol w:w="3413"/>
        <w:gridCol w:w="1878"/>
        <w:gridCol w:w="2088"/>
        <w:gridCol w:w="1818"/>
      </w:tblGrid>
      <w:tr w:rsidR="0043732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323" w:rsidRDefault="00FA331D">
            <w:pPr>
              <w:pStyle w:val="a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437323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23" w:rsidRDefault="00FA33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323" w:rsidRDefault="00FA331D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7240C">
        <w:trPr>
          <w:trHeight w:val="26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уборка салона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мойка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Мойка кузова (бесконтактная)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резиновых уплотнителей силиконом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Полировка пластика салона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Помывка двигателя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 w:rsidT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Помывка резинового коврика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40C" w:rsidRDefault="0067240C" w:rsidP="00926BFB">
            <w:pPr>
              <w:widowControl w:val="0"/>
              <w:spacing w:after="0" w:line="240" w:lineRule="auto"/>
              <w:ind w:hanging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 w:rsidT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Помывка стёкол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Pr="0067240C" w:rsidRDefault="0067240C" w:rsidP="0067240C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67240C">
              <w:rPr>
                <w:rFonts w:ascii="Times New Roman" w:hAnsi="Times New Roman" w:cs="Times New Roman"/>
              </w:rPr>
              <w:t>Договор вступает в силу с даты его подписания Сторонами</w:t>
            </w:r>
          </w:p>
          <w:p w:rsidR="0067240C" w:rsidRPr="0067240C" w:rsidRDefault="0067240C" w:rsidP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Pr="0067240C" w:rsidRDefault="0067240C" w:rsidP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0C">
              <w:rPr>
                <w:rFonts w:ascii="Times New Roman" w:hAnsi="Times New Roman" w:cs="Times New Roman"/>
              </w:rPr>
              <w:t>И действует до полного исполнения ими принятых на себя обязательств.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 w:rsidT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Сбивка грязи и наледи с кузова (без пены)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 w:rsidT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багажника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 w:rsidT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салона пылесосом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 w:rsidT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Сбивка льда (Подкрылки, подвески)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 w:rsidT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Ваксовка кузова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0C" w:rsidTr="0067240C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40C" w:rsidRDefault="006724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Стирка ворсяного коврика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0C" w:rsidRDefault="0067240C">
            <w:pPr>
              <w:widowControl w:val="0"/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323" w:rsidRDefault="00437323">
      <w:pPr>
        <w:sectPr w:rsidR="00437323" w:rsidSect="00E239B2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37" w:right="849" w:bottom="825" w:left="1134" w:header="680" w:footer="570" w:gutter="0"/>
          <w:cols w:space="720"/>
          <w:formProt w:val="0"/>
          <w:docGrid w:linePitch="381" w:charSpace="16384"/>
        </w:sectPr>
      </w:pPr>
    </w:p>
    <w:p w:rsidR="00437323" w:rsidRDefault="00FA331D">
      <w:pPr>
        <w:pStyle w:val="ae"/>
        <w:numPr>
          <w:ilvl w:val="1"/>
          <w:numId w:val="2"/>
        </w:numPr>
        <w:ind w:left="0" w:firstLine="284"/>
        <w:rPr>
          <w:b/>
        </w:rPr>
      </w:pPr>
      <w:r>
        <w:rPr>
          <w:b/>
        </w:rPr>
        <w:t>Требования к качеству продукции</w:t>
      </w:r>
    </w:p>
    <w:p w:rsidR="00437323" w:rsidRDefault="00FA33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Toc51339698"/>
      <w:bookmarkStart w:id="13" w:name="_Toc5012513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 4. Требования к </w:t>
      </w:r>
      <w:bookmarkEnd w:id="12"/>
      <w:bookmarkEnd w:id="13"/>
      <w:r>
        <w:rPr>
          <w:rFonts w:ascii="Times New Roman" w:eastAsia="Times New Roman" w:hAnsi="Times New Roman" w:cs="Times New Roman"/>
          <w:b/>
          <w:sz w:val="24"/>
          <w:szCs w:val="24"/>
        </w:rPr>
        <w:t>качеству продукции</w:t>
      </w:r>
    </w:p>
    <w:p w:rsidR="00437323" w:rsidRDefault="00FA33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услуг/этапа услуг (позиции № 1-14 Таблицы 2): </w:t>
      </w:r>
      <w:r>
        <w:rPr>
          <w:rFonts w:ascii="Times New Roman" w:hAnsi="Times New Roman" w:cs="Times New Roman"/>
          <w:bCs/>
          <w:sz w:val="24"/>
          <w:szCs w:val="24"/>
        </w:rPr>
        <w:t>ОКПД 2: 45.20.30.000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Услуги мойки легковых автомобилей в г. Петропавловск- Камчатский для нужд Камчатского филиала АО "ТК РусГидро"</w:t>
      </w:r>
    </w:p>
    <w:tbl>
      <w:tblPr>
        <w:tblStyle w:val="aff2"/>
        <w:tblpPr w:leftFromText="180" w:rightFromText="180" w:vertAnchor="text" w:tblpY="1"/>
        <w:tblW w:w="13643" w:type="dxa"/>
        <w:tblLayout w:type="fixed"/>
        <w:tblLook w:val="04A0" w:firstRow="1" w:lastRow="0" w:firstColumn="1" w:lastColumn="0" w:noHBand="0" w:noVBand="1"/>
      </w:tblPr>
      <w:tblGrid>
        <w:gridCol w:w="852"/>
        <w:gridCol w:w="2266"/>
        <w:gridCol w:w="5241"/>
        <w:gridCol w:w="2599"/>
        <w:gridCol w:w="2685"/>
      </w:tblGrid>
      <w:tr w:rsidR="00D44AA4" w:rsidTr="00D44AA4">
        <w:tc>
          <w:tcPr>
            <w:tcW w:w="852" w:type="dxa"/>
            <w:vMerge w:val="restart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241" w:type="dxa"/>
            <w:vMerge w:val="restart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84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D44AA4" w:rsidTr="00D44AA4">
        <w:tc>
          <w:tcPr>
            <w:tcW w:w="852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1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85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14" w:name="_Toc53499667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bookmarkEnd w:id="14"/>
          </w:p>
        </w:tc>
        <w:tc>
          <w:tcPr>
            <w:tcW w:w="2266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1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99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85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599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85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599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85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Таблицы № 3 Перечень и объем оказываемых услуг</w:t>
            </w:r>
          </w:p>
        </w:tc>
        <w:tc>
          <w:tcPr>
            <w:tcW w:w="2599" w:type="dxa"/>
            <w:vMerge w:val="restart"/>
            <w:vAlign w:val="center"/>
          </w:tcPr>
          <w:p w:rsidR="00D44AA4" w:rsidRDefault="00281624" w:rsidP="002816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62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685" w:type="dxa"/>
            <w:vMerge w:val="restart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07" w:type="dxa"/>
            <w:gridSpan w:val="2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7507" w:type="dxa"/>
            <w:gridSpan w:val="2"/>
          </w:tcPr>
          <w:p w:rsidR="00D44AA4" w:rsidRDefault="00D44AA4" w:rsidP="00665B65">
            <w:pPr>
              <w:widowControl w:val="0"/>
              <w:spacing w:after="0" w:line="240" w:lineRule="auto"/>
              <w:jc w:val="both"/>
            </w:pPr>
            <w:r w:rsidRPr="00665B65">
              <w:rPr>
                <w:rFonts w:ascii="Times New Roman" w:eastAsia="Times New Roman" w:hAnsi="Times New Roman" w:cs="Times New Roman"/>
                <w:sz w:val="24"/>
                <w:szCs w:val="24"/>
              </w:rPr>
              <w:t>Мойка автомобилей должна осуществляться бесконтактным способом, с помощью очистительной жидкости с химическим составом, обеспечивающим качественную мойку и сохранность лакокрасочного покрытия автотранспортных средств, ковриков и порогов с применением моющих средств.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7507" w:type="dxa"/>
            <w:gridSpan w:val="2"/>
          </w:tcPr>
          <w:p w:rsidR="00D44AA4" w:rsidRDefault="00D44AA4" w:rsidP="006C7766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оказываются на специализированной автомоечной станции. Исполнитель на все время оказания услуги обеспечивает возможность доступа представителя Заказчика в помещения Исполнителя для визуального контроля за процессом оказания услуг и за соответствием услуг условиям контракта.</w:t>
            </w:r>
          </w:p>
          <w:p w:rsidR="00D44AA4" w:rsidRPr="00665B65" w:rsidRDefault="00D44AA4" w:rsidP="006C776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B6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мойке автомобилей должны оказываться по мере возникновения у Заказчика необходимости.</w:t>
            </w:r>
          </w:p>
          <w:p w:rsidR="00D44AA4" w:rsidRPr="00665B65" w:rsidRDefault="00D44AA4" w:rsidP="006C7766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оказания услуг – в течение 1 (Одного) дня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момента обращения Заказчика.</w:t>
            </w:r>
          </w:p>
          <w:p w:rsidR="00D44AA4" w:rsidRDefault="00D44AA4" w:rsidP="006C7766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B6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оказания услуг с 08.00 до 19.00.</w:t>
            </w:r>
          </w:p>
          <w:p w:rsidR="00D44AA4" w:rsidRDefault="00D44AA4" w:rsidP="006C7766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должны оказываться в отапливаемом и освещаемом закрытом помещении, предназначенном для мойки транспортных средств, с высотой потолков и ворот, обеспечивающих въезд-выезд транспортных средств Заказчика.</w:t>
            </w:r>
          </w:p>
          <w:p w:rsidR="00D44AA4" w:rsidRDefault="00D44AA4" w:rsidP="00491477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6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должен обеспечивать возможность пребывания водителей Заказчика, передавших транспортные средства в мойку, в отапливаемой зоне ожидания на период оказания Услуг.</w:t>
            </w:r>
          </w:p>
          <w:p w:rsidR="00D44AA4" w:rsidRPr="00491477" w:rsidRDefault="00D44AA4" w:rsidP="00491477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Pr="006C7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не допускать повреждений лакокрасочного покрытия транспортных средств, а также покрышек, колесных дисков, элементов салона, салонных ковриков, пластика, обивки, оборудования, находящегося внутри имущества Заказчика.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507" w:type="dxa"/>
            <w:gridSpan w:val="2"/>
          </w:tcPr>
          <w:p w:rsidR="00D44AA4" w:rsidRPr="006C7766" w:rsidRDefault="00D44AA4" w:rsidP="006C77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оказании услуг Исполнитель должен применять только сертифицированное оборудование, материалы и средства, обеспечивающие безопасность жизни и здоровья людей, и не причиняющие вреда автотранспорту (включая его конструктивные элементы, детали, узлы), в том числе не вызывающие коррозию, механические </w:t>
            </w:r>
          </w:p>
          <w:p w:rsidR="00D44AA4" w:rsidRPr="006C7766" w:rsidRDefault="00D44AA4" w:rsidP="006C77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химические повреждения, нарушения лакокрасочного покрытия. </w:t>
            </w:r>
          </w:p>
          <w:p w:rsidR="00D44AA4" w:rsidRPr="006C7766" w:rsidRDefault="00D44AA4" w:rsidP="006C77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6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при оказании услуг средства и материалы должны соответствовать обязательным требованиям государственных стандартов, санитарным нормам и иным установленным законом требованиям и гарантировать при их использовании безопасность для жизни и здоровья людей и состояния окружающей среды.</w:t>
            </w:r>
          </w:p>
          <w:p w:rsidR="00D44AA4" w:rsidRDefault="00D44AA4" w:rsidP="006C77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7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материалы, используемые при мойке должны быть промышленного производства, иметь надлежащие сертификаты качества</w:t>
            </w:r>
            <w:r w:rsidRPr="00665B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4AA4" w:rsidRDefault="00D44AA4">
            <w:pPr>
              <w:widowControl w:val="0"/>
              <w:spacing w:after="0" w:line="240" w:lineRule="auto"/>
              <w:jc w:val="both"/>
            </w:pPr>
            <w:r w:rsidRPr="006C7766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оборудование и расходные материалы, необходимые для оказания услуг предоставляются Исполнителем за свой счет.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507" w:type="dxa"/>
            <w:gridSpan w:val="2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7507" w:type="dxa"/>
            <w:gridSpan w:val="2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должен иметь минимально необходимое для выполнения работ количество квалифицированного и сертифицированного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договорам).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слуг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507" w:type="dxa"/>
            <w:gridSpan w:val="2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оказании услуг Исполнитель не должен допускать повреждения автомобиля, в том числе царапины, вмятины, поломки элементов кузова, салона, зеркал, фонарей, антенн, колес, стекол и другие механические повреждения, а также должен обеспечить сохранность лакокрасочного покрытия автомобиля. В зимнее время во избежание негативного воздействия на лакокрасочное покрытие мойка и сушка автомобилей должна осуществляться в отапливаемом помещении.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7507" w:type="dxa"/>
            <w:gridSpan w:val="2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обеспечивает сохранность легковых автомобилей, а также их комплектации при оказании Услуг.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99"/>
              </w:rPr>
              <w:t xml:space="preserve"> 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7507" w:type="dxa"/>
            <w:gridSpan w:val="2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в пользовании помещения, оборудование для мойки, оборудование для локальной очистки от взвешенных частиц, удаления пыли, полировки панелей, мойки двигателя, багажника, стёкол;</w:t>
            </w:r>
          </w:p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 услуги Заказчику по предварительной записи по телефону.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7507" w:type="dxa"/>
            <w:gridSpan w:val="2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сдачи – приемки оказанных услуг.</w:t>
            </w:r>
          </w:p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Счет, с предоставлением списка транспортных средств с указанием оказанных услуг согласно перечню технического требования.</w:t>
            </w:r>
          </w:p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 течение 5 (пяти) рабочих дней со дня получения Актов оказанных услуг обязан рассмотреть результаты и при отсутствии замечаний направить Исполнителю 1 (один) экземпляр каждого из подписанных Актов.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rPr>
          <w:trHeight w:val="337"/>
        </w:trPr>
        <w:tc>
          <w:tcPr>
            <w:tcW w:w="852" w:type="dxa"/>
            <w:vAlign w:val="center"/>
          </w:tcPr>
          <w:p w:rsidR="00D44AA4" w:rsidRPr="00290F77" w:rsidRDefault="00D44AA4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B296E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7507" w:type="dxa"/>
            <w:gridSpan w:val="2"/>
          </w:tcPr>
          <w:p w:rsidR="007A3A10" w:rsidRPr="005D13E0" w:rsidRDefault="00D44AA4" w:rsidP="005D13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3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выполнении работ </w:t>
            </w:r>
            <w:r w:rsidR="007A3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обязан </w:t>
            </w:r>
            <w:r w:rsidRPr="007A3A1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D13E0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уководс</w:t>
            </w:r>
            <w:bookmarkStart w:id="15" w:name="_GoBack"/>
            <w:bookmarkEnd w:id="15"/>
            <w:r w:rsidR="005D13E0">
              <w:rPr>
                <w:rFonts w:ascii="Times New Roman" w:eastAsia="Times New Roman" w:hAnsi="Times New Roman" w:cs="Times New Roman"/>
                <w:sz w:val="24"/>
                <w:szCs w:val="24"/>
              </w:rPr>
              <w:t>твоваться</w:t>
            </w:r>
            <w:r w:rsidR="005D13E0" w:rsidRPr="005D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5D13E0" w:rsidRPr="005D13E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="005D13E0" w:rsidRPr="005D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охране труда н</w:t>
            </w:r>
            <w:r w:rsidR="003172D4">
              <w:rPr>
                <w:rFonts w:ascii="Times New Roman" w:eastAsia="Times New Roman" w:hAnsi="Times New Roman" w:cs="Times New Roman"/>
                <w:sz w:val="24"/>
                <w:szCs w:val="24"/>
              </w:rPr>
              <w:t>а автомобильном транспорте, утвержденные</w:t>
            </w:r>
            <w:r w:rsidR="005D13E0" w:rsidRPr="005D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Минтруда России от 09.12.2020 N 871н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7507" w:type="dxa"/>
            <w:gridSpan w:val="2"/>
          </w:tcPr>
          <w:p w:rsidR="00D44AA4" w:rsidRPr="00665B65" w:rsidRDefault="00D44AA4" w:rsidP="00665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B6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должен гарантиров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ать качество оказываемых услуг </w:t>
            </w:r>
            <w:r w:rsidRPr="00665B65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применять только сертифицированное оборудование не причиняющие вреда автотранспорту (включая его конструктивные элементы, детали, узлы), в том числе не вызывающие коррозию механические и химические повреждения, нарушения лакокрасочного покрытия и т.п.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7507" w:type="dxa"/>
            <w:gridSpan w:val="2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оказании услуг руководствоваться нормативно-правовыми и нормативно-техническими документами Российской Федерации в сфере санитарно — эпидемиологического надзора за использованием воды в системах технического водоснабжения промышленных предприятий.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507" w:type="dxa"/>
            <w:gridSpan w:val="2"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  <w:tr w:rsidR="00D44AA4" w:rsidTr="00D44AA4">
        <w:trPr>
          <w:trHeight w:val="1800"/>
        </w:trPr>
        <w:tc>
          <w:tcPr>
            <w:tcW w:w="852" w:type="dxa"/>
            <w:vAlign w:val="center"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2.8.1.</w:t>
            </w:r>
          </w:p>
        </w:tc>
        <w:tc>
          <w:tcPr>
            <w:tcW w:w="7507" w:type="dxa"/>
            <w:gridSpan w:val="2"/>
          </w:tcPr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предлагаемых Услуг должна быть указана с учетом затрат на уплату налогов, сборов и других обязательных платежей.</w:t>
            </w:r>
          </w:p>
          <w:p w:rsidR="00D44AA4" w:rsidRDefault="00D44A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 является фиксированной и не подлежит изменению в течение времени действия договора.</w:t>
            </w:r>
          </w:p>
        </w:tc>
        <w:tc>
          <w:tcPr>
            <w:tcW w:w="2599" w:type="dxa"/>
            <w:vMerge/>
          </w:tcPr>
          <w:p w:rsidR="00D44AA4" w:rsidRDefault="00D44AA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vAlign w:val="center"/>
          </w:tcPr>
          <w:p w:rsidR="00D44AA4" w:rsidRDefault="00D44AA4">
            <w:pPr>
              <w:widowControl w:val="0"/>
              <w:spacing w:after="0" w:line="240" w:lineRule="auto"/>
              <w:jc w:val="center"/>
            </w:pPr>
          </w:p>
        </w:tc>
      </w:tr>
    </w:tbl>
    <w:p w:rsidR="00437323" w:rsidRDefault="00437323">
      <w:pPr>
        <w:sectPr w:rsidR="00437323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381" w:charSpace="16384"/>
        </w:sectPr>
      </w:pPr>
    </w:p>
    <w:p w:rsidR="00437323" w:rsidRDefault="00FA331D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bookmarkStart w:id="16" w:name="_Toc53393312_Копия_1"/>
      <w:bookmarkStart w:id="17" w:name="_Toc53395937_Копия_1"/>
      <w:bookmarkStart w:id="18" w:name="_Toc54643710_Копия_1"/>
      <w:r>
        <w:rPr>
          <w:b/>
          <w:sz w:val="26"/>
          <w:szCs w:val="26"/>
        </w:rPr>
        <w:t>Требования к документации по ценообразованию</w:t>
      </w:r>
      <w:bookmarkEnd w:id="16"/>
      <w:bookmarkEnd w:id="17"/>
      <w:r>
        <w:rPr>
          <w:b/>
          <w:sz w:val="26"/>
          <w:szCs w:val="26"/>
        </w:rPr>
        <w:t xml:space="preserve"> на этапе закупки</w:t>
      </w:r>
      <w:bookmarkEnd w:id="18"/>
    </w:p>
    <w:p w:rsidR="00437323" w:rsidRDefault="00437323">
      <w:pPr>
        <w:spacing w:after="0" w:line="240" w:lineRule="auto"/>
        <w:ind w:left="1080"/>
        <w:rPr>
          <w:rFonts w:ascii="Times New Roman" w:eastAsia="Times New Roman" w:hAnsi="Times New Roman" w:cs="Times New Roman"/>
          <w:iCs/>
          <w:sz w:val="26"/>
          <w:szCs w:val="26"/>
        </w:rPr>
      </w:pPr>
    </w:p>
    <w:p w:rsidR="00437323" w:rsidRDefault="00FA331D">
      <w:pPr>
        <w:pStyle w:val="ae"/>
        <w:ind w:left="0"/>
        <w:contextualSpacing w:val="0"/>
        <w:jc w:val="both"/>
        <w:textAlignment w:val="baseline"/>
      </w:pPr>
      <w:bookmarkStart w:id="19" w:name="_Toc143693888"/>
      <w:bookmarkStart w:id="20" w:name="_Toc141715140"/>
      <w:bookmarkStart w:id="21" w:name="_Toc133497159"/>
      <w:r>
        <w:rPr>
          <w:bCs/>
          <w:sz w:val="26"/>
          <w:szCs w:val="26"/>
          <w:lang w:eastAsia="x-none"/>
        </w:rPr>
        <w:t xml:space="preserve">3.1. </w:t>
      </w:r>
      <w:bookmarkEnd w:id="19"/>
      <w:bookmarkEnd w:id="20"/>
      <w:bookmarkEnd w:id="21"/>
      <w:r>
        <w:rPr>
          <w:bCs/>
          <w:iCs/>
          <w:sz w:val="26"/>
          <w:szCs w:val="26"/>
        </w:rPr>
        <w:t>В обоснование стоимости своей заявки Участник предоставляет Коммерческое предложение.</w:t>
      </w:r>
    </w:p>
    <w:p w:rsidR="00437323" w:rsidRDefault="00437323">
      <w:pPr>
        <w:pStyle w:val="ae"/>
        <w:ind w:left="0"/>
        <w:contextualSpacing w:val="0"/>
        <w:jc w:val="both"/>
        <w:textAlignment w:val="baseline"/>
        <w:rPr>
          <w:bCs/>
          <w:iCs/>
        </w:rPr>
      </w:pPr>
    </w:p>
    <w:p w:rsidR="00437323" w:rsidRDefault="00FA331D">
      <w:pPr>
        <w:jc w:val="both"/>
      </w:pPr>
      <w:r>
        <w:rPr>
          <w:rFonts w:ascii="Times New Roman" w:eastAsia="Calibri" w:hAnsi="Times New Roman"/>
          <w:bCs/>
          <w:iCs/>
          <w:sz w:val="26"/>
          <w:szCs w:val="26"/>
        </w:rPr>
        <w:t>3.2.</w:t>
      </w:r>
      <w:r>
        <w:rPr>
          <w:rFonts w:ascii="Times New Roman" w:eastAsia="Calibri" w:hAnsi="Times New Roman"/>
          <w:bCs/>
          <w:sz w:val="26"/>
          <w:szCs w:val="26"/>
          <w:lang w:eastAsia="x-none"/>
        </w:rPr>
        <w:t xml:space="preserve"> Стоимость </w:t>
      </w:r>
      <w:r>
        <w:rPr>
          <w:rFonts w:ascii="Times New Roman" w:eastAsia="Calibri" w:hAnsi="Times New Roman"/>
          <w:bCs/>
          <w:iCs/>
          <w:sz w:val="26"/>
          <w:szCs w:val="26"/>
          <w:lang w:eastAsia="x-none"/>
        </w:rPr>
        <w:t>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 w:rsidR="00437323" w:rsidRDefault="00FA331D">
      <w:pPr>
        <w:pStyle w:val="4"/>
        <w:ind w:left="0"/>
        <w:jc w:val="both"/>
      </w:pPr>
      <w:r>
        <w:rPr>
          <w:rFonts w:eastAsia="Calibri"/>
          <w:b w:val="0"/>
          <w:bCs w:val="0"/>
          <w:sz w:val="26"/>
          <w:szCs w:val="26"/>
        </w:rPr>
        <w:t>3.3 Дополнительные документы по ценообразованию в состав заявки Участника не включаются.</w:t>
      </w:r>
    </w:p>
    <w:p w:rsidR="00437323" w:rsidRDefault="00437323">
      <w:pPr>
        <w:jc w:val="both"/>
        <w:rPr>
          <w:rFonts w:eastAsia="Calibri"/>
          <w:sz w:val="26"/>
          <w:szCs w:val="26"/>
        </w:rPr>
      </w:pPr>
    </w:p>
    <w:p w:rsidR="00437323" w:rsidRDefault="00437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23" w:rsidRDefault="00437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323" w:rsidRDefault="00E239B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FA331D">
        <w:rPr>
          <w:rFonts w:ascii="Times New Roman" w:hAnsi="Times New Roman" w:cs="Times New Roman"/>
          <w:sz w:val="24"/>
          <w:szCs w:val="24"/>
        </w:rPr>
        <w:t xml:space="preserve"> ГКЭО и РТС</w:t>
      </w:r>
    </w:p>
    <w:p w:rsidR="00437323" w:rsidRDefault="00FA331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Камчатского филиала АО «ТК РусГидро»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9B2">
        <w:rPr>
          <w:rFonts w:ascii="Times New Roman" w:hAnsi="Times New Roman" w:cs="Times New Roman"/>
          <w:sz w:val="24"/>
          <w:szCs w:val="24"/>
        </w:rPr>
        <w:t>Савченко Е.В.</w:t>
      </w:r>
    </w:p>
    <w:sectPr w:rsidR="0043732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37" w:right="618" w:bottom="992" w:left="1200" w:header="680" w:footer="737" w:gutter="0"/>
      <w:cols w:space="720"/>
      <w:formProt w:val="0"/>
      <w:docGrid w:linePitch="381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B4" w:rsidRDefault="00F554B4">
      <w:pPr>
        <w:spacing w:after="0" w:line="240" w:lineRule="auto"/>
      </w:pPr>
      <w:r>
        <w:separator/>
      </w:r>
    </w:p>
  </w:endnote>
  <w:endnote w:type="continuationSeparator" w:id="0">
    <w:p w:rsidR="00F554B4" w:rsidRDefault="00F5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?????????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268601"/>
      <w:docPartObj>
        <w:docPartGallery w:val="Page Numbers (Bottom of Page)"/>
        <w:docPartUnique/>
      </w:docPartObj>
    </w:sdtPr>
    <w:sdtEndPr/>
    <w:sdtContent>
      <w:p w:rsidR="00F554B4" w:rsidRDefault="00F554B4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172D4">
          <w:rPr>
            <w:noProof/>
          </w:rPr>
          <w:t>8</w:t>
        </w:r>
        <w:r>
          <w:fldChar w:fldCharType="end"/>
        </w:r>
      </w:p>
    </w:sdtContent>
  </w:sdt>
  <w:p w:rsidR="00F554B4" w:rsidRDefault="00F554B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746086"/>
      <w:docPartObj>
        <w:docPartGallery w:val="Page Numbers (Bottom of Page)"/>
        <w:docPartUnique/>
      </w:docPartObj>
    </w:sdtPr>
    <w:sdtEndPr/>
    <w:sdtContent>
      <w:p w:rsidR="00F554B4" w:rsidRDefault="00F554B4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172D4">
          <w:rPr>
            <w:noProof/>
          </w:rPr>
          <w:t>10</w:t>
        </w:r>
        <w:r>
          <w:fldChar w:fldCharType="end"/>
        </w:r>
      </w:p>
    </w:sdtContent>
  </w:sdt>
  <w:p w:rsidR="00F554B4" w:rsidRDefault="00F55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>
    <w:pPr>
      <w:jc w:val="center"/>
      <w:rPr>
        <w:shd w:val="clear" w:color="auto" w:fill="CCCCCC"/>
      </w:rPr>
    </w:pPr>
    <w:r>
      <w:rPr>
        <w:shd w:val="clear" w:color="auto" w:fill="CCCCCC"/>
      </w:rPr>
      <w:t>15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>
    <w:pPr>
      <w:jc w:val="center"/>
      <w:rPr>
        <w:shd w:val="clear" w:color="auto" w:fill="CCCCCC"/>
      </w:rPr>
    </w:pPr>
    <w:r>
      <w:rPr>
        <w:shd w:val="clear" w:color="auto" w:fill="CCCCCC"/>
      </w:rPr>
      <w:t>18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B4" w:rsidRDefault="00F554B4">
      <w:pPr>
        <w:spacing w:after="0" w:line="240" w:lineRule="auto"/>
      </w:pPr>
      <w:r>
        <w:separator/>
      </w:r>
    </w:p>
  </w:footnote>
  <w:footnote w:type="continuationSeparator" w:id="0">
    <w:p w:rsidR="00F554B4" w:rsidRDefault="00F5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E84007E" wp14:editId="3913CDD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554B4" w:rsidRDefault="00F554B4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E84007E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F554B4" w:rsidRDefault="00F554B4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0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>
    <w:pPr>
      <w:pStyle w:val="aa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>
    <w:pPr>
      <w:pStyle w:val="aa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4B4" w:rsidRDefault="00F554B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9EE"/>
    <w:multiLevelType w:val="multilevel"/>
    <w:tmpl w:val="9026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B597A"/>
    <w:multiLevelType w:val="multilevel"/>
    <w:tmpl w:val="E69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116CA"/>
    <w:multiLevelType w:val="multilevel"/>
    <w:tmpl w:val="D86C562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4" w:hanging="432"/>
      </w:pPr>
      <w:rPr>
        <w:rFonts w:cs="Times New Roman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73C75C4"/>
    <w:multiLevelType w:val="multilevel"/>
    <w:tmpl w:val="41084E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40DD1BF0"/>
    <w:multiLevelType w:val="multilevel"/>
    <w:tmpl w:val="1E7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FB5416"/>
    <w:multiLevelType w:val="multilevel"/>
    <w:tmpl w:val="351CE4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07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5E0F3BBE"/>
    <w:multiLevelType w:val="hybridMultilevel"/>
    <w:tmpl w:val="72442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16DF6"/>
    <w:multiLevelType w:val="multilevel"/>
    <w:tmpl w:val="9572AC5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6D4C4CF0"/>
    <w:multiLevelType w:val="multilevel"/>
    <w:tmpl w:val="D6A6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395DD6"/>
    <w:multiLevelType w:val="multilevel"/>
    <w:tmpl w:val="4A3E8C9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0" w15:restartNumberingAfterBreak="0">
    <w:nsid w:val="71D41CFD"/>
    <w:multiLevelType w:val="multilevel"/>
    <w:tmpl w:val="785CFEEA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23"/>
    <w:rsid w:val="001C4D7D"/>
    <w:rsid w:val="001E2028"/>
    <w:rsid w:val="00281624"/>
    <w:rsid w:val="00290F77"/>
    <w:rsid w:val="002A15E3"/>
    <w:rsid w:val="003172D4"/>
    <w:rsid w:val="003B296E"/>
    <w:rsid w:val="00437323"/>
    <w:rsid w:val="00491477"/>
    <w:rsid w:val="00537692"/>
    <w:rsid w:val="005D13E0"/>
    <w:rsid w:val="00665B65"/>
    <w:rsid w:val="0067240C"/>
    <w:rsid w:val="006C7766"/>
    <w:rsid w:val="00701640"/>
    <w:rsid w:val="007A3A10"/>
    <w:rsid w:val="007C3A0B"/>
    <w:rsid w:val="007F62F3"/>
    <w:rsid w:val="00911542"/>
    <w:rsid w:val="00926BFB"/>
    <w:rsid w:val="00B851F0"/>
    <w:rsid w:val="00C80563"/>
    <w:rsid w:val="00CB1E7B"/>
    <w:rsid w:val="00D44AA4"/>
    <w:rsid w:val="00DD2D3B"/>
    <w:rsid w:val="00E239B2"/>
    <w:rsid w:val="00EA2FA3"/>
    <w:rsid w:val="00EA425C"/>
    <w:rsid w:val="00EF244C"/>
    <w:rsid w:val="00F121EF"/>
    <w:rsid w:val="00F554B4"/>
    <w:rsid w:val="00F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3AE6"/>
  <w15:docId w15:val="{F61B3910-B82C-48EA-9D32-C3945A7E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F171E"/>
    <w:pPr>
      <w:spacing w:after="160" w:line="259" w:lineRule="auto"/>
    </w:pPr>
  </w:style>
  <w:style w:type="paragraph" w:styleId="1">
    <w:name w:val="heading 1"/>
    <w:basedOn w:val="3"/>
    <w:next w:val="a1"/>
    <w:link w:val="10"/>
    <w:qFormat/>
    <w:rsid w:val="004F670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next w:val="a1"/>
    <w:link w:val="20"/>
    <w:uiPriority w:val="9"/>
    <w:qFormat/>
    <w:rsid w:val="004F6707"/>
    <w:pPr>
      <w:outlineLvl w:val="1"/>
    </w:pPr>
  </w:style>
  <w:style w:type="paragraph" w:styleId="3">
    <w:name w:val="heading 3"/>
    <w:basedOn w:val="a1"/>
    <w:next w:val="a1"/>
    <w:link w:val="30"/>
    <w:autoRedefine/>
    <w:qFormat/>
    <w:rsid w:val="004F6707"/>
    <w:pPr>
      <w:keepNext/>
      <w:numPr>
        <w:ilvl w:val="2"/>
        <w:numId w:val="1"/>
      </w:numPr>
      <w:spacing w:before="12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3"/>
    <w:next w:val="a1"/>
    <w:link w:val="40"/>
    <w:qFormat/>
    <w:rsid w:val="004F6707"/>
    <w:pPr>
      <w:numPr>
        <w:ilvl w:val="0"/>
        <w:numId w:val="0"/>
      </w:numPr>
      <w:tabs>
        <w:tab w:val="left" w:pos="0"/>
      </w:tabs>
      <w:ind w:left="432"/>
      <w:outlineLvl w:val="3"/>
    </w:pPr>
    <w:rPr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qFormat/>
    <w:rsid w:val="004F670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qFormat/>
    <w:rsid w:val="004F670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qFormat/>
    <w:rsid w:val="004F67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qFormat/>
    <w:rsid w:val="004F67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Текст сноски Знак"/>
    <w:basedOn w:val="a2"/>
    <w:link w:val="a6"/>
    <w:uiPriority w:val="99"/>
    <w:qFormat/>
    <w:rsid w:val="004F6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uiPriority w:val="99"/>
    <w:qFormat/>
    <w:rsid w:val="004F6707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4F6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2"/>
    <w:uiPriority w:val="99"/>
    <w:qFormat/>
    <w:rsid w:val="004F6707"/>
    <w:rPr>
      <w:rFonts w:cs="Times New Roman"/>
    </w:rPr>
  </w:style>
  <w:style w:type="character" w:styleId="ac">
    <w:name w:val="Hyperlink"/>
    <w:basedOn w:val="a2"/>
    <w:uiPriority w:val="99"/>
    <w:rsid w:val="004F6707"/>
    <w:rPr>
      <w:color w:val="0000FF"/>
      <w:u w:val="single"/>
    </w:rPr>
  </w:style>
  <w:style w:type="character" w:customStyle="1" w:styleId="ad">
    <w:name w:val="Абзац списка Знак"/>
    <w:link w:val="ae"/>
    <w:uiPriority w:val="34"/>
    <w:qFormat/>
    <w:locked/>
    <w:rsid w:val="004F6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комментарий"/>
    <w:qFormat/>
    <w:rsid w:val="004F6707"/>
    <w:rPr>
      <w:b/>
      <w:i/>
      <w:shd w:val="clear" w:color="auto" w:fill="FFFF99"/>
    </w:rPr>
  </w:style>
  <w:style w:type="character" w:customStyle="1" w:styleId="af0">
    <w:name w:val="Текст выноски Знак"/>
    <w:basedOn w:val="a2"/>
    <w:link w:val="af1"/>
    <w:uiPriority w:val="99"/>
    <w:semiHidden/>
    <w:qFormat/>
    <w:rsid w:val="002E7FAE"/>
    <w:rPr>
      <w:rFonts w:ascii="Segoe UI" w:hAnsi="Segoe UI" w:cs="Segoe UI"/>
      <w:sz w:val="18"/>
      <w:szCs w:val="18"/>
    </w:rPr>
  </w:style>
  <w:style w:type="character" w:customStyle="1" w:styleId="af2">
    <w:name w:val="Нижний колонтитул Знак"/>
    <w:basedOn w:val="a2"/>
    <w:link w:val="af3"/>
    <w:uiPriority w:val="99"/>
    <w:qFormat/>
    <w:rsid w:val="00EA2A22"/>
  </w:style>
  <w:style w:type="character" w:styleId="af4">
    <w:name w:val="FollowedHyperlink"/>
    <w:basedOn w:val="a2"/>
    <w:uiPriority w:val="99"/>
    <w:semiHidden/>
    <w:unhideWhenUsed/>
    <w:rsid w:val="005B69EA"/>
    <w:rPr>
      <w:color w:val="954F72"/>
      <w:u w:val="single"/>
    </w:rPr>
  </w:style>
  <w:style w:type="character" w:customStyle="1" w:styleId="af5">
    <w:name w:val="Символ нумерации"/>
    <w:qFormat/>
  </w:style>
  <w:style w:type="character" w:customStyle="1" w:styleId="af6">
    <w:name w:val="Ссылка указателя"/>
    <w:qFormat/>
  </w:style>
  <w:style w:type="paragraph" w:styleId="af7">
    <w:name w:val="Title"/>
    <w:basedOn w:val="a1"/>
    <w:next w:val="af8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8">
    <w:name w:val="Body Text"/>
    <w:basedOn w:val="a1"/>
    <w:pPr>
      <w:spacing w:after="140" w:line="276" w:lineRule="auto"/>
    </w:pPr>
  </w:style>
  <w:style w:type="paragraph" w:styleId="af9">
    <w:name w:val="List"/>
    <w:basedOn w:val="af8"/>
    <w:rPr>
      <w:rFonts w:cs="Arial Unicode MS"/>
    </w:rPr>
  </w:style>
  <w:style w:type="paragraph" w:styleId="afa">
    <w:name w:val="caption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b">
    <w:name w:val="index heading"/>
    <w:basedOn w:val="a1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footnote text"/>
    <w:basedOn w:val="a1"/>
    <w:link w:val="a5"/>
    <w:uiPriority w:val="99"/>
    <w:rsid w:val="004F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Колонтитул"/>
    <w:basedOn w:val="a1"/>
    <w:qFormat/>
  </w:style>
  <w:style w:type="paragraph" w:styleId="aa">
    <w:name w:val="header"/>
    <w:basedOn w:val="a1"/>
    <w:link w:val="a9"/>
    <w:uiPriority w:val="99"/>
    <w:rsid w:val="004F67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1"/>
    <w:next w:val="a1"/>
    <w:autoRedefine/>
    <w:uiPriority w:val="39"/>
    <w:rsid w:val="007A0886"/>
    <w:pPr>
      <w:tabs>
        <w:tab w:val="right" w:leader="dot" w:pos="9911"/>
      </w:tabs>
      <w:spacing w:before="120" w:after="0" w:line="240" w:lineRule="auto"/>
      <w:jc w:val="both"/>
    </w:pPr>
    <w:rPr>
      <w:rFonts w:ascii="Times New Roman" w:eastAsia="Times New Roman" w:hAnsi="Times New Roman" w:cs="Calibri Light (?????????)"/>
      <w:b/>
      <w:bCs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39"/>
    <w:rsid w:val="004F6707"/>
    <w:pPr>
      <w:spacing w:after="0" w:line="240" w:lineRule="auto"/>
      <w:ind w:left="28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41">
    <w:name w:val="toc 4"/>
    <w:basedOn w:val="a1"/>
    <w:next w:val="a1"/>
    <w:autoRedefine/>
    <w:uiPriority w:val="39"/>
    <w:rsid w:val="00312B1D"/>
    <w:pPr>
      <w:tabs>
        <w:tab w:val="left" w:pos="1120"/>
        <w:tab w:val="right" w:leader="dot" w:pos="9911"/>
      </w:tabs>
      <w:spacing w:after="0" w:line="240" w:lineRule="auto"/>
      <w:ind w:left="560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styleId="ae">
    <w:name w:val="List Paragraph"/>
    <w:basedOn w:val="a1"/>
    <w:link w:val="ad"/>
    <w:uiPriority w:val="34"/>
    <w:qFormat/>
    <w:rsid w:val="004F6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Таблица"/>
    <w:basedOn w:val="a1"/>
    <w:qFormat/>
    <w:rsid w:val="004F6707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e">
    <w:name w:val="Таблица шапка"/>
    <w:basedOn w:val="a1"/>
    <w:qFormat/>
    <w:rsid w:val="004F6707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paragraph" w:styleId="af1">
    <w:name w:val="Balloon Text"/>
    <w:basedOn w:val="a1"/>
    <w:link w:val="af0"/>
    <w:uiPriority w:val="99"/>
    <w:semiHidden/>
    <w:unhideWhenUsed/>
    <w:qFormat/>
    <w:rsid w:val="002E7F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footer"/>
    <w:basedOn w:val="a1"/>
    <w:link w:val="af2"/>
    <w:uiPriority w:val="99"/>
    <w:unhideWhenUsed/>
    <w:rsid w:val="00EA2A2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basedOn w:val="a1"/>
    <w:qFormat/>
    <w:rsid w:val="005B69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1"/>
    <w:qFormat/>
    <w:rsid w:val="005B69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1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1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1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1"/>
    <w:qFormat/>
    <w:rsid w:val="005B69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1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1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Содержимое врезки"/>
    <w:basedOn w:val="a1"/>
    <w:qFormat/>
  </w:style>
  <w:style w:type="paragraph" w:customStyle="1" w:styleId="a">
    <w:name w:val="Раздел положения"/>
    <w:basedOn w:val="a1"/>
    <w:autoRedefine/>
    <w:qFormat/>
    <w:rsid w:val="003925A1"/>
    <w:pPr>
      <w:numPr>
        <w:numId w:val="4"/>
      </w:numPr>
      <w:suppressAutoHyphens w:val="0"/>
      <w:spacing w:before="80" w:after="8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1"/>
    <w:autoRedefine/>
    <w:qFormat/>
    <w:rsid w:val="003925A1"/>
    <w:pPr>
      <w:numPr>
        <w:ilvl w:val="1"/>
        <w:numId w:val="4"/>
      </w:numPr>
      <w:suppressAutoHyphens w:val="0"/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toc 2"/>
    <w:basedOn w:val="afb"/>
  </w:style>
  <w:style w:type="paragraph" w:styleId="5">
    <w:name w:val="toc 5"/>
    <w:basedOn w:val="afb"/>
  </w:style>
  <w:style w:type="paragraph" w:styleId="6">
    <w:name w:val="toc 6"/>
    <w:basedOn w:val="afb"/>
  </w:style>
  <w:style w:type="paragraph" w:styleId="7">
    <w:name w:val="toc 7"/>
    <w:basedOn w:val="afb"/>
  </w:style>
  <w:style w:type="paragraph" w:styleId="8">
    <w:name w:val="toc 8"/>
    <w:basedOn w:val="afb"/>
  </w:style>
  <w:style w:type="paragraph" w:styleId="9">
    <w:name w:val="toc 9"/>
    <w:basedOn w:val="afb"/>
  </w:style>
  <w:style w:type="paragraph" w:customStyle="1" w:styleId="aff0">
    <w:name w:val="Содержимое таблицы"/>
    <w:basedOn w:val="a1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  <w:style w:type="table" w:styleId="aff2">
    <w:name w:val="Table Grid"/>
    <w:basedOn w:val="a3"/>
    <w:uiPriority w:val="39"/>
    <w:rsid w:val="004F670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3"/>
    <w:uiPriority w:val="39"/>
    <w:rsid w:val="00EB09A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uiPriority w:val="39"/>
    <w:rsid w:val="007F2F2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uiPriority w:val="39"/>
    <w:rsid w:val="000F17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uiPriority w:val="39"/>
    <w:rsid w:val="000F17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3"/>
    <w:uiPriority w:val="39"/>
    <w:rsid w:val="001D7D0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rmal (Web)"/>
    <w:basedOn w:val="a1"/>
    <w:uiPriority w:val="99"/>
    <w:unhideWhenUsed/>
    <w:rsid w:val="007A3A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06827&amp;dst=100011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47F5-0003-4769-A160-2FAF3450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13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Подшивалова Олеся Динаровна</dc:creator>
  <dc:description/>
  <cp:lastModifiedBy>Котяй Юлия Викторовна</cp:lastModifiedBy>
  <cp:revision>72</cp:revision>
  <cp:lastPrinted>2026-05-20T03:15:00Z</cp:lastPrinted>
  <dcterms:created xsi:type="dcterms:W3CDTF">2024-08-15T03:59:00Z</dcterms:created>
  <dcterms:modified xsi:type="dcterms:W3CDTF">2026-05-21T07:57:00Z</dcterms:modified>
  <dc:language>ru-RU</dc:language>
</cp:coreProperties>
</file>