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
          <w:bCs/>
        </w:rPr>
      </w:pPr>
      <w:r>
        <w:rPr>
          <w:b/>
          <w:bCs/>
        </w:rPr>
        <w:t>«УТВЕРЖДАЮ»</w:t>
      </w:r>
    </w:p>
    <w:p>
      <w:pPr>
        <w:pStyle w:val="Normal"/>
        <w:keepNext w:val="true"/>
        <w:keepLines/>
        <w:jc w:val="right"/>
        <w:rPr>
          <w:b/>
          <w:bCs/>
        </w:rPr>
      </w:pPr>
      <w:r>
        <w:rPr>
          <w:b/>
          <w:bCs/>
        </w:rPr>
        <w:t>Главный инженер ЯГРЭС</w:t>
      </w:r>
    </w:p>
    <w:p>
      <w:pPr>
        <w:pStyle w:val="Normal"/>
        <w:keepNext w:val="true"/>
        <w:keepLines/>
        <w:jc w:val="right"/>
        <w:rPr>
          <w:b/>
          <w:bCs/>
        </w:rPr>
      </w:pPr>
      <w:r>
        <w:rPr>
          <w:b/>
          <w:bCs/>
        </w:rPr>
        <w:t>ПАО «Якутскэнерго»</w:t>
      </w:r>
    </w:p>
    <w:p>
      <w:pPr>
        <w:pStyle w:val="Normal"/>
        <w:keepNext w:val="true"/>
        <w:keepLines/>
        <w:jc w:val="right"/>
        <w:rPr>
          <w:b/>
          <w:bCs/>
        </w:rPr>
      </w:pPr>
      <w:r>
        <w:rPr>
          <w:b/>
          <w:bCs/>
        </w:rPr>
        <w:t>______________ Н.Н. Аммосов</w:t>
      </w:r>
    </w:p>
    <w:p>
      <w:pPr>
        <w:pStyle w:val="Normal"/>
        <w:keepNext w:val="true"/>
        <w:keepLines/>
        <w:jc w:val="right"/>
        <w:rPr>
          <w:b/>
          <w:bCs/>
        </w:rPr>
      </w:pPr>
      <w:r>
        <w:rPr>
          <w:b/>
          <w:bCs/>
        </w:rPr>
        <w:t>«___» ________________2026 г.</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spacing w:lineRule="auto" w:line="360"/>
        <w:jc w:val="center"/>
        <w:rPr/>
      </w:pPr>
      <w:r>
        <w:rPr>
          <w:rFonts w:eastAsia="Calibri"/>
          <w:b/>
        </w:rPr>
        <w:t>Технические требования на поставку МТР</w:t>
      </w:r>
    </w:p>
    <w:p>
      <w:pPr>
        <w:pStyle w:val="Normal"/>
        <w:spacing w:lineRule="auto" w:line="360"/>
        <w:jc w:val="center"/>
        <w:rPr>
          <w:b/>
          <w:bCs/>
          <w:sz w:val="28"/>
          <w:szCs w:val="28"/>
        </w:rPr>
      </w:pPr>
      <w:r>
        <w:rPr>
          <w:b/>
          <w:bCs/>
          <w:sz w:val="28"/>
          <w:szCs w:val="28"/>
        </w:rPr>
        <w:t xml:space="preserve">лот № </w:t>
      </w:r>
    </w:p>
    <w:p>
      <w:pPr>
        <w:pStyle w:val="Normal"/>
        <w:spacing w:lineRule="auto" w:line="360"/>
        <w:jc w:val="center"/>
        <w:rPr>
          <w:b/>
          <w:bCs/>
          <w:sz w:val="28"/>
          <w:szCs w:val="28"/>
        </w:rPr>
      </w:pPr>
      <w:r>
        <w:rPr>
          <w:b/>
          <w:bCs/>
          <w:sz w:val="28"/>
          <w:szCs w:val="28"/>
        </w:rPr>
      </w:r>
    </w:p>
    <w:p>
      <w:pPr>
        <w:pStyle w:val="Normal"/>
        <w:spacing w:lineRule="auto" w:line="360"/>
        <w:jc w:val="center"/>
        <w:rPr>
          <w:b/>
          <w:bCs/>
          <w:sz w:val="28"/>
          <w:szCs w:val="28"/>
        </w:rPr>
      </w:pPr>
      <w:r>
        <w:rPr>
          <w:b/>
          <w:bCs/>
          <w:sz w:val="28"/>
          <w:szCs w:val="28"/>
        </w:rPr>
      </w:r>
    </w:p>
    <w:p>
      <w:pPr>
        <w:pStyle w:val="Normal"/>
        <w:spacing w:lineRule="auto" w:line="360"/>
        <w:jc w:val="center"/>
        <w:rPr>
          <w:rFonts w:eastAsia="Calibri"/>
          <w:b/>
          <w:bCs/>
          <w:sz w:val="28"/>
          <w:szCs w:val="28"/>
        </w:rPr>
      </w:pPr>
      <w:r>
        <w:rPr>
          <w:rFonts w:eastAsia="Calibri"/>
          <w:b/>
          <w:bCs/>
          <w:sz w:val="28"/>
          <w:szCs w:val="28"/>
        </w:rPr>
      </w:r>
    </w:p>
    <w:p>
      <w:pPr>
        <w:pStyle w:val="Normal"/>
        <w:bidi w:val="0"/>
        <w:jc w:val="left"/>
        <w:rPr>
          <w:b/>
          <w:bCs/>
          <w:sz w:val="28"/>
          <w:szCs w:val="28"/>
        </w:rPr>
      </w:pPr>
      <w:r>
        <w:rPr>
          <w:b/>
          <w:bCs/>
          <w:i w:val="false"/>
          <w:strike w:val="false"/>
          <w:dstrike w:val="false"/>
          <w:outline w:val="false"/>
          <w:shadow w:val="false"/>
          <w:sz w:val="28"/>
          <w:szCs w:val="28"/>
          <w:u w:val="none"/>
          <w:em w:val="none"/>
        </w:rPr>
        <w:t>ОКПД2 25.73.30.299 Поставка инструмента слесарно-монтажного для нужд Якутской ГРЭС в рамках производственной программы эксплуатации</w:t>
      </w:r>
    </w:p>
    <w:p>
      <w:pPr>
        <w:pStyle w:val="Normal"/>
        <w:bidi w:val="0"/>
        <w:jc w:val="center"/>
        <w:rPr>
          <w:b/>
          <w:bCs/>
          <w:sz w:val="28"/>
          <w:szCs w:val="28"/>
        </w:rPr>
      </w:pPr>
      <w:r>
        <w:rPr>
          <w:b/>
          <w:bCs/>
          <w:sz w:val="28"/>
          <w:szCs w:val="28"/>
        </w:rPr>
      </w:r>
    </w:p>
    <w:p>
      <w:pPr>
        <w:pStyle w:val="Normal"/>
        <w:bidi w:val="0"/>
        <w:jc w:val="center"/>
        <w:rPr>
          <w:b/>
          <w:bCs/>
          <w:sz w:val="28"/>
          <w:szCs w:val="28"/>
        </w:rPr>
      </w:pPr>
      <w:r>
        <w:rPr>
          <w:b/>
          <w:bCs/>
          <w:sz w:val="28"/>
          <w:szCs w:val="28"/>
        </w:rPr>
      </w:r>
    </w:p>
    <w:p>
      <w:pPr>
        <w:pStyle w:val="Normal"/>
        <w:spacing w:lineRule="auto" w:line="360"/>
        <w:jc w:val="center"/>
        <w:rPr>
          <w:rFonts w:eastAsia="Calibri"/>
          <w:b/>
        </w:rPr>
      </w:pPr>
      <w:r>
        <w:rPr>
          <w:rFonts w:eastAsia="Calibri"/>
          <w:b/>
        </w:rPr>
      </w:r>
    </w:p>
    <w:p>
      <w:pPr>
        <w:pStyle w:val="Normal"/>
        <w:keepNext w:val="true"/>
        <w:keepLines/>
        <w:jc w:val="center"/>
        <w:rPr>
          <w:rFonts w:eastAsia="Calibri"/>
          <w:b/>
          <w:i/>
          <w:i/>
        </w:rPr>
      </w:pPr>
      <w:r>
        <w:rPr>
          <w:rFonts w:eastAsia="Calibri"/>
          <w:b/>
          <w:i/>
        </w:rPr>
      </w:r>
    </w:p>
    <w:p>
      <w:pPr>
        <w:pStyle w:val="Normal"/>
        <w:keepNext w:val="true"/>
        <w:keepLines/>
        <w:jc w:val="both"/>
        <w:rPr/>
      </w:pPr>
      <w:r>
        <w:rPr/>
      </w:r>
    </w:p>
    <w:p>
      <w:pPr>
        <w:pStyle w:val="Normal"/>
        <w:rPr/>
      </w:pPr>
      <w:r>
        <w:rPr/>
      </w:r>
      <w:r>
        <w:br w:type="page"/>
      </w:r>
    </w:p>
    <w:p>
      <w:pPr>
        <w:pStyle w:val="Normal"/>
        <w:jc w:val="center"/>
        <w:rPr/>
      </w:pPr>
      <w:r>
        <w:rPr>
          <w:b/>
          <w:sz w:val="22"/>
          <w:szCs w:val="22"/>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pPr>
          <w:r>
            <w:fldChar w:fldCharType="begin"/>
          </w:r>
          <w:r>
            <w:rPr>
              <w:webHidden/>
              <w:rStyle w:val="Style14"/>
              <w:sz w:val="22"/>
              <w:szCs w:val="22"/>
              <w:vanish w:val="false"/>
              <w:rFonts w:cs="Times New Roman"/>
            </w:rPr>
            <w:instrText xml:space="preserve"> TOC \z \o "1-4" \u \h</w:instrText>
          </w:r>
          <w:r>
            <w:rPr>
              <w:webHidden/>
              <w:rStyle w:val="Style14"/>
              <w:sz w:val="22"/>
              <w:szCs w:val="22"/>
              <w:vanish w:val="false"/>
              <w:rFonts w:cs="Times New Roman"/>
            </w:rPr>
            <w:fldChar w:fldCharType="separate"/>
          </w:r>
          <w:hyperlink w:anchor="_Toc75446566">
            <w:r>
              <w:rPr>
                <w:webHidden/>
                <w:rStyle w:val="Style14"/>
                <w:rFonts w:cs="Times New Roman"/>
                <w:vanish w:val="false"/>
                <w:sz w:val="22"/>
                <w:szCs w:val="22"/>
              </w:rPr>
              <w:t>1.</w:t>
            </w:r>
            <w:r>
              <w:rPr>
                <w:rStyle w:val="Style14"/>
                <w:rFonts w:eastAsia="" w:cs="Times New Roman" w:eastAsiaTheme="minorEastAsia"/>
                <w:b w:val="false"/>
                <w:bCs w:val="false"/>
                <w:sz w:val="22"/>
                <w:szCs w:val="22"/>
              </w:rPr>
              <w:tab/>
            </w:r>
            <w:r>
              <w:rPr>
                <w:webHidden/>
              </w:rPr>
              <w:fldChar w:fldCharType="begin"/>
            </w:r>
            <w:r>
              <w:rPr>
                <w:webHidden/>
              </w:rPr>
              <w:instrText xml:space="preserve">PAGEREF _Toc75446566 \h</w:instrText>
            </w:r>
            <w:r>
              <w:rPr>
                <w:webHidden/>
              </w:rPr>
              <w:fldChar w:fldCharType="separate"/>
            </w:r>
            <w:r>
              <w:rPr>
                <w:rStyle w:val="Style14"/>
                <w:rFonts w:cs="Times New Roman"/>
                <w:sz w:val="22"/>
                <w:szCs w:val="22"/>
              </w:rPr>
              <w:t>Общие сведения</w:t>
              <w:tab/>
              <w:t>3</w:t>
            </w:r>
            <w:r>
              <w:rPr>
                <w:webHidden/>
              </w:rPr>
              <w:fldChar w:fldCharType="end"/>
            </w:r>
          </w:hyperlink>
        </w:p>
        <w:p>
          <w:pPr>
            <w:pStyle w:val="TOC4"/>
            <w:tabs>
              <w:tab w:val="clear" w:pos="708"/>
              <w:tab w:val="left" w:pos="1120" w:leader="none"/>
              <w:tab w:val="right" w:pos="9911" w:leader="dot"/>
            </w:tabs>
            <w:rPr/>
          </w:pPr>
          <w:hyperlink w:anchor="_Toc75446568">
            <w:r>
              <w:rPr>
                <w:webHidden/>
                <w:rStyle w:val="Style14"/>
                <w:rFonts w:cs="Times New Roman"/>
                <w:iCs/>
                <w:vanish w:val="false"/>
                <w:sz w:val="22"/>
                <w:szCs w:val="22"/>
              </w:rPr>
              <w:t>1.1.</w:t>
            </w:r>
            <w:r>
              <w:rPr>
                <w:rStyle w:val="Style14"/>
                <w:rFonts w:eastAsia="" w:cs="Times New Roman" w:eastAsiaTheme="minorEastAsia"/>
                <w:sz w:val="22"/>
                <w:szCs w:val="22"/>
              </w:rPr>
              <w:tab/>
            </w:r>
            <w:r>
              <w:rPr>
                <w:webHidden/>
              </w:rPr>
              <w:fldChar w:fldCharType="begin"/>
            </w:r>
            <w:r>
              <w:rPr>
                <w:webHidden/>
              </w:rPr>
              <w:instrText xml:space="preserve">PAGEREF _Toc75446568 \h</w:instrText>
            </w:r>
            <w:r>
              <w:rPr>
                <w:webHidden/>
              </w:rPr>
              <w:fldChar w:fldCharType="separate"/>
            </w:r>
            <w:r>
              <w:rPr>
                <w:rStyle w:val="Style14"/>
                <w:rFonts w:cs="Times New Roman"/>
                <w:sz w:val="22"/>
                <w:szCs w:val="22"/>
              </w:rPr>
              <w:t>Наименование закупаемой продукции</w:t>
              <w:tab/>
              <w:t>3</w:t>
            </w:r>
            <w:r>
              <w:rPr>
                <w:webHidden/>
              </w:rPr>
              <w:fldChar w:fldCharType="end"/>
            </w:r>
          </w:hyperlink>
        </w:p>
        <w:p>
          <w:pPr>
            <w:pStyle w:val="TOC4"/>
            <w:tabs>
              <w:tab w:val="clear" w:pos="708"/>
              <w:tab w:val="left" w:pos="1120" w:leader="none"/>
              <w:tab w:val="right" w:pos="9911" w:leader="dot"/>
            </w:tabs>
            <w:rPr/>
          </w:pPr>
          <w:hyperlink w:anchor="_Toc75446569">
            <w:r>
              <w:rPr>
                <w:webHidden/>
                <w:rStyle w:val="Style14"/>
                <w:rFonts w:cs="Times New Roman"/>
                <w:iCs/>
                <w:vanish w:val="false"/>
                <w:sz w:val="22"/>
                <w:szCs w:val="22"/>
              </w:rPr>
              <w:t>1.2.</w:t>
            </w:r>
            <w:r>
              <w:rPr>
                <w:rStyle w:val="Style14"/>
                <w:rFonts w:eastAsia="" w:cs="Times New Roman" w:eastAsiaTheme="minorEastAsia"/>
                <w:sz w:val="22"/>
                <w:szCs w:val="22"/>
              </w:rPr>
              <w:tab/>
            </w:r>
            <w:r>
              <w:rPr>
                <w:webHidden/>
              </w:rPr>
              <w:fldChar w:fldCharType="begin"/>
            </w:r>
            <w:r>
              <w:rPr>
                <w:webHidden/>
              </w:rPr>
              <w:instrText xml:space="preserve">PAGEREF _Toc75446569 \h</w:instrText>
            </w:r>
            <w:r>
              <w:rPr>
                <w:webHidden/>
              </w:rPr>
              <w:fldChar w:fldCharType="separate"/>
            </w:r>
            <w:r>
              <w:rPr>
                <w:rStyle w:val="Style14"/>
                <w:rFonts w:cs="Times New Roman"/>
                <w:sz w:val="22"/>
                <w:szCs w:val="22"/>
              </w:rPr>
              <w:t xml:space="preserve">Цель использования закупаемой продукции </w:t>
              <w:tab/>
              <w:t>3</w:t>
            </w:r>
            <w:r>
              <w:rPr>
                <w:webHidden/>
              </w:rPr>
              <w:fldChar w:fldCharType="end"/>
            </w:r>
          </w:hyperlink>
        </w:p>
        <w:p>
          <w:pPr>
            <w:pStyle w:val="TOC1"/>
            <w:tabs>
              <w:tab w:val="clear" w:pos="708"/>
              <w:tab w:val="left" w:pos="560" w:leader="none"/>
              <w:tab w:val="right" w:pos="9911" w:leader="dot"/>
            </w:tabs>
            <w:rPr/>
          </w:pPr>
          <w:hyperlink w:anchor="_Toc75446573">
            <w:r>
              <w:rPr>
                <w:webHidden/>
                <w:rStyle w:val="Style14"/>
                <w:rFonts w:cs="Times New Roman"/>
                <w:vanish w:val="false"/>
                <w:sz w:val="22"/>
                <w:szCs w:val="22"/>
              </w:rPr>
              <w:t>2.</w:t>
            </w:r>
            <w:r>
              <w:rPr>
                <w:rStyle w:val="Style14"/>
                <w:rFonts w:eastAsia="" w:cs="Times New Roman" w:eastAsiaTheme="minorEastAsia"/>
                <w:b w:val="false"/>
                <w:bCs w:val="false"/>
                <w:sz w:val="22"/>
                <w:szCs w:val="22"/>
              </w:rPr>
              <w:tab/>
            </w:r>
            <w:r>
              <w:rPr>
                <w:rStyle w:val="Style14"/>
                <w:rFonts w:cs="Times New Roman"/>
                <w:iCs/>
                <w:sz w:val="22"/>
                <w:szCs w:val="22"/>
              </w:rPr>
              <w:t>Требования к продукции</w:t>
            </w:r>
            <w:r>
              <w:rPr>
                <w:webHidden/>
              </w:rPr>
              <w:fldChar w:fldCharType="begin"/>
            </w:r>
            <w:r>
              <w:rPr>
                <w:webHidden/>
              </w:rPr>
              <w:instrText xml:space="preserve">PAGEREF _Toc75446573 \h</w:instrText>
            </w:r>
            <w:r>
              <w:rPr>
                <w:webHidden/>
              </w:rPr>
              <w:fldChar w:fldCharType="separate"/>
            </w:r>
            <w:r>
              <w:rPr>
                <w:rStyle w:val="Style14"/>
                <w:rFonts w:cs="Times New Roman"/>
                <w:sz w:val="22"/>
                <w:szCs w:val="22"/>
              </w:rPr>
              <w:tab/>
              <w:t>3</w:t>
            </w:r>
            <w:r>
              <w:rPr>
                <w:webHidden/>
              </w:rPr>
              <w:fldChar w:fldCharType="end"/>
            </w:r>
          </w:hyperlink>
        </w:p>
        <w:p>
          <w:pPr>
            <w:pStyle w:val="TOC4"/>
            <w:tabs>
              <w:tab w:val="clear" w:pos="708"/>
              <w:tab w:val="left" w:pos="1120" w:leader="none"/>
              <w:tab w:val="right" w:pos="9911" w:leader="dot"/>
            </w:tabs>
            <w:rPr/>
          </w:pPr>
          <w:hyperlink w:anchor="_Toc75446574">
            <w:r>
              <w:rPr>
                <w:webHidden/>
                <w:rStyle w:val="Style14"/>
                <w:rFonts w:cs="Times New Roman"/>
                <w:iCs/>
                <w:vanish w:val="false"/>
                <w:sz w:val="22"/>
                <w:szCs w:val="22"/>
              </w:rPr>
              <w:t>2.1.</w:t>
            </w:r>
            <w:r>
              <w:rPr>
                <w:rStyle w:val="Style14"/>
                <w:rFonts w:eastAsia="" w:cs="Times New Roman" w:eastAsiaTheme="minorEastAsia"/>
                <w:sz w:val="22"/>
                <w:szCs w:val="22"/>
              </w:rPr>
              <w:tab/>
            </w:r>
            <w:r>
              <w:rPr>
                <w:webHidden/>
              </w:rPr>
              <w:fldChar w:fldCharType="begin"/>
            </w:r>
            <w:r>
              <w:rPr>
                <w:webHidden/>
              </w:rPr>
              <w:instrText xml:space="preserve">PAGEREF _Toc75446574 \h</w:instrText>
            </w:r>
            <w:r>
              <w:rPr>
                <w:webHidden/>
              </w:rPr>
              <w:fldChar w:fldCharType="separate"/>
            </w:r>
            <w:r>
              <w:rPr>
                <w:rStyle w:val="Style14"/>
                <w:rFonts w:cs="Times New Roman"/>
                <w:sz w:val="22"/>
                <w:szCs w:val="22"/>
              </w:rPr>
              <w:t>Требования к объемам и срокам поставки</w:t>
              <w:tab/>
              <w:t>3</w:t>
            </w:r>
            <w:r>
              <w:rPr>
                <w:webHidden/>
              </w:rPr>
              <w:fldChar w:fldCharType="end"/>
            </w:r>
          </w:hyperlink>
        </w:p>
        <w:p>
          <w:pPr>
            <w:pStyle w:val="TOC3"/>
            <w:tabs>
              <w:tab w:val="clear" w:pos="708"/>
              <w:tab w:val="left" w:pos="1120" w:leader="none"/>
              <w:tab w:val="right" w:pos="9911" w:leader="dot"/>
            </w:tabs>
            <w:rPr/>
          </w:pPr>
          <w:hyperlink w:anchor="_Toc75446575">
            <w:r>
              <w:rPr>
                <w:webHidden/>
                <w:rStyle w:val="Style14"/>
                <w:rFonts w:cs="Times New Roman"/>
                <w:vanish w:val="false"/>
                <w:sz w:val="22"/>
                <w:szCs w:val="22"/>
              </w:rPr>
              <w:t>2.1.1.</w:t>
            </w:r>
            <w:r>
              <w:rPr>
                <w:rStyle w:val="Style14"/>
                <w:rFonts w:eastAsia="" w:cs="Times New Roman" w:eastAsiaTheme="minorEastAsia"/>
                <w:sz w:val="22"/>
                <w:szCs w:val="22"/>
              </w:rPr>
              <w:tab/>
            </w:r>
            <w:r>
              <w:rPr>
                <w:webHidden/>
              </w:rPr>
              <w:fldChar w:fldCharType="begin"/>
            </w:r>
            <w:r>
              <w:rPr>
                <w:webHidden/>
              </w:rPr>
              <w:instrText xml:space="preserve">PAGEREF _Toc75446575 \h</w:instrText>
            </w:r>
            <w:r>
              <w:rPr>
                <w:webHidden/>
              </w:rPr>
              <w:fldChar w:fldCharType="separate"/>
            </w:r>
            <w:r>
              <w:rPr>
                <w:rStyle w:val="Style14"/>
                <w:rFonts w:cs="Times New Roman"/>
                <w:sz w:val="22"/>
                <w:szCs w:val="22"/>
              </w:rPr>
              <w:t>Перечень и объем закупаемой продукции</w:t>
              <w:tab/>
              <w:t>3</w:t>
            </w:r>
            <w:r>
              <w:rPr>
                <w:webHidden/>
              </w:rPr>
              <w:fldChar w:fldCharType="end"/>
            </w:r>
          </w:hyperlink>
        </w:p>
        <w:p>
          <w:pPr>
            <w:pStyle w:val="TOC1"/>
            <w:tabs>
              <w:tab w:val="clear" w:pos="708"/>
              <w:tab w:val="right" w:pos="9911" w:leader="dot"/>
            </w:tabs>
            <w:rPr/>
          </w:pPr>
          <w:hyperlink w:anchor="_Toc75446576">
            <w:r>
              <w:rPr>
                <w:webHidden/>
                <w:rStyle w:val="Style14"/>
                <w:rFonts w:cs="Times New Roman"/>
                <w:vanish w:val="false"/>
                <w:sz w:val="22"/>
                <w:szCs w:val="22"/>
              </w:rPr>
              <w:t>Таблица 1.1 Перечень и объем закупаемой продукции</w:t>
            </w:r>
            <w:r>
              <w:rPr>
                <w:webHidden/>
              </w:rPr>
              <w:fldChar w:fldCharType="begin"/>
            </w:r>
            <w:r>
              <w:rPr>
                <w:webHidden/>
              </w:rPr>
              <w:instrText xml:space="preserve">PAGEREF _Toc75446576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pPr>
          <w:hyperlink w:anchor="_Toc75446579">
            <w:r>
              <w:rPr>
                <w:webHidden/>
                <w:rStyle w:val="Style14"/>
                <w:rFonts w:cs="Times New Roman"/>
                <w:vanish w:val="false"/>
                <w:sz w:val="22"/>
                <w:szCs w:val="22"/>
              </w:rPr>
              <w:t>Таблица 2.1 Требования по срокам поставки продукции</w:t>
            </w:r>
            <w:r>
              <w:rPr>
                <w:webHidden/>
              </w:rPr>
              <w:fldChar w:fldCharType="begin"/>
            </w:r>
            <w:r>
              <w:rPr>
                <w:webHidden/>
              </w:rPr>
              <w:instrText xml:space="preserve">PAGEREF _Toc75446579 \h</w:instrText>
            </w:r>
            <w:r>
              <w:rPr>
                <w:webHidden/>
              </w:rPr>
              <w:fldChar w:fldCharType="separate"/>
            </w:r>
            <w:r>
              <w:rPr>
                <w:rStyle w:val="Style14"/>
                <w:rFonts w:cs="Times New Roman"/>
                <w:sz w:val="22"/>
                <w:szCs w:val="22"/>
              </w:rPr>
              <w:tab/>
              <w:t>3</w:t>
            </w:r>
            <w:r>
              <w:rPr>
                <w:webHidden/>
              </w:rPr>
              <w:fldChar w:fldCharType="end"/>
            </w:r>
          </w:hyperlink>
        </w:p>
        <w:p>
          <w:pPr>
            <w:pStyle w:val="TOC1"/>
            <w:tabs>
              <w:tab w:val="clear" w:pos="708"/>
              <w:tab w:val="right" w:pos="9911" w:leader="dot"/>
            </w:tabs>
            <w:rPr/>
          </w:pPr>
          <w:hyperlink w:anchor="_Toc75446582">
            <w:r>
              <w:rPr>
                <w:webHidden/>
                <w:rStyle w:val="Style14"/>
                <w:rFonts w:cs="Times New Roman"/>
                <w:vanish w:val="false"/>
                <w:sz w:val="22"/>
                <w:szCs w:val="22"/>
              </w:rPr>
              <w:t>Таблица 3. Требования к продукции</w:t>
            </w:r>
            <w:r>
              <w:rPr>
                <w:webHidden/>
              </w:rPr>
              <w:fldChar w:fldCharType="begin"/>
            </w:r>
            <w:r>
              <w:rPr>
                <w:webHidden/>
              </w:rPr>
              <w:instrText xml:space="preserve">PAGEREF _Toc75446582 \h</w:instrText>
            </w:r>
            <w:r>
              <w:rPr>
                <w:webHidden/>
              </w:rPr>
              <w:fldChar w:fldCharType="separate"/>
            </w:r>
            <w:r>
              <w:rPr>
                <w:rStyle w:val="Style14"/>
                <w:rFonts w:cs="Times New Roman"/>
                <w:sz w:val="22"/>
                <w:szCs w:val="22"/>
              </w:rPr>
              <w:tab/>
              <w:t>5</w:t>
            </w:r>
            <w:r>
              <w:rPr>
                <w:webHidden/>
              </w:rPr>
              <w:fldChar w:fldCharType="end"/>
            </w:r>
          </w:hyperlink>
        </w:p>
        <w:p>
          <w:pPr>
            <w:pStyle w:val="TOC1"/>
            <w:tabs>
              <w:tab w:val="clear" w:pos="708"/>
              <w:tab w:val="left" w:pos="560" w:leader="none"/>
              <w:tab w:val="right" w:pos="9911" w:leader="dot"/>
            </w:tabs>
            <w:rPr/>
          </w:pPr>
          <w:hyperlink w:anchor="_Toc75446585">
            <w:r>
              <w:rPr>
                <w:webHidden/>
                <w:rStyle w:val="Style14"/>
                <w:rFonts w:cs="Times New Roman"/>
                <w:vanish w:val="false"/>
                <w:sz w:val="22"/>
                <w:szCs w:val="22"/>
              </w:rPr>
              <w:t>4.</w:t>
            </w:r>
            <w:r>
              <w:rPr>
                <w:rStyle w:val="Style14"/>
                <w:rFonts w:eastAsia="" w:cs="Times New Roman" w:eastAsiaTheme="minorEastAsia"/>
                <w:b w:val="false"/>
                <w:bCs w:val="false"/>
                <w:sz w:val="22"/>
                <w:szCs w:val="22"/>
              </w:rPr>
              <w:tab/>
            </w:r>
            <w:r>
              <w:rPr>
                <w:rStyle w:val="Style14"/>
                <w:rFonts w:cs="Times New Roman"/>
                <w:iCs/>
                <w:sz w:val="22"/>
                <w:szCs w:val="22"/>
              </w:rPr>
              <w:t>Приложения</w:t>
            </w:r>
            <w:r>
              <w:rPr>
                <w:webHidden/>
              </w:rPr>
              <w:fldChar w:fldCharType="begin"/>
            </w:r>
            <w:r>
              <w:rPr>
                <w:webHidden/>
              </w:rPr>
              <w:instrText xml:space="preserve">PAGEREF _Toc75446585 \h</w:instrText>
            </w:r>
            <w:r>
              <w:rPr>
                <w:webHidden/>
              </w:rPr>
              <w:fldChar w:fldCharType="separate"/>
            </w:r>
            <w:r>
              <w:rPr>
                <w:rStyle w:val="Style14"/>
                <w:rFonts w:cs="Times New Roman"/>
                <w:sz w:val="22"/>
                <w:szCs w:val="22"/>
              </w:rPr>
              <w:tab/>
              <w:t>6</w:t>
            </w:r>
            <w:r>
              <w:rPr>
                <w:webHidden/>
              </w:rPr>
              <w:fldChar w:fldCharType="end"/>
            </w:r>
          </w:hyperlink>
          <w:r>
            <w:rPr>
              <w:rStyle w:val="Style14"/>
              <w:sz w:val="22"/>
              <w:szCs w:val="22"/>
              <w:rFonts w:cs="Times New Roman"/>
            </w:rPr>
            <w:fldChar w:fldCharType="end"/>
          </w:r>
        </w:p>
      </w:sdtContent>
    </w:sdt>
    <w:p>
      <w:pPr>
        <w:pStyle w:val="Heading2"/>
        <w:tabs>
          <w:tab w:val="clear" w:pos="0"/>
        </w:tabs>
        <w:ind w:left="0" w:hanging="0"/>
        <w:rPr>
          <w:b w:val="false"/>
          <w:sz w:val="22"/>
          <w:szCs w:val="22"/>
        </w:rPr>
      </w:pPr>
      <w:r>
        <w:rPr>
          <w:b w:val="false"/>
          <w:sz w:val="22"/>
          <w:szCs w:val="22"/>
        </w:rPr>
      </w:r>
    </w:p>
    <w:p>
      <w:pPr>
        <w:pStyle w:val="Normal"/>
        <w:keepNext w:val="true"/>
        <w:keepLines/>
        <w:jc w:val="center"/>
        <w:rPr>
          <w:rFonts w:eastAsia="Calibri"/>
          <w:b/>
          <w:sz w:val="22"/>
          <w:szCs w:val="22"/>
        </w:rPr>
      </w:pPr>
      <w:r>
        <w:rPr>
          <w:rFonts w:eastAsia="Calibri"/>
          <w:b/>
          <w:sz w:val="22"/>
          <w:szCs w:val="22"/>
        </w:rPr>
      </w:r>
      <w:r>
        <w:br w:type="page"/>
      </w:r>
    </w:p>
    <w:p>
      <w:pPr>
        <w:pStyle w:val="Heading1"/>
        <w:keepLines/>
        <w:numPr>
          <w:ilvl w:val="0"/>
          <w:numId w:val="3"/>
        </w:numPr>
        <w:ind w:left="357" w:hanging="357"/>
        <w:jc w:val="center"/>
        <w:rPr/>
      </w:pPr>
      <w:bookmarkStart w:id="0" w:name="_Toc51339692"/>
      <w:bookmarkStart w:id="1" w:name="_Toc75446566"/>
      <w:r>
        <w:rPr>
          <w:sz w:val="22"/>
          <w:szCs w:val="22"/>
          <w:lang w:val="ru-RU"/>
        </w:rPr>
        <w:t>Общие сведения</w:t>
      </w:r>
      <w:bookmarkEnd w:id="0"/>
      <w:bookmarkEnd w:id="1"/>
    </w:p>
    <w:p>
      <w:pPr>
        <w:pStyle w:val="Heading4"/>
        <w:numPr>
          <w:ilvl w:val="1"/>
          <w:numId w:val="3"/>
        </w:numPr>
        <w:rPr/>
      </w:pPr>
      <w:bookmarkStart w:id="2" w:name="_Toc75446568"/>
      <w:bookmarkStart w:id="3" w:name="_Toc46743506"/>
      <w:r>
        <w:rPr>
          <w:sz w:val="22"/>
          <w:szCs w:val="22"/>
        </w:rPr>
        <w:t>Наименование закупаемой продукции</w:t>
      </w:r>
      <w:bookmarkEnd w:id="2"/>
      <w:bookmarkEnd w:id="3"/>
    </w:p>
    <w:p>
      <w:pPr>
        <w:pStyle w:val="Normal"/>
        <w:widowControl w:val="false"/>
        <w:tabs>
          <w:tab w:val="clear" w:pos="708"/>
          <w:tab w:val="left" w:pos="426" w:leader="none"/>
        </w:tabs>
        <w:spacing w:before="120" w:after="120"/>
        <w:jc w:val="both"/>
        <w:rPr/>
      </w:pPr>
      <w:r>
        <w:rPr>
          <w:rStyle w:val="Style8"/>
          <w:rFonts w:eastAsia="Calibri"/>
          <w:b w:val="false"/>
          <w:bCs w:val="false"/>
          <w:i w:val="false"/>
          <w:strike w:val="false"/>
          <w:dstrike w:val="false"/>
          <w:outline w:val="false"/>
          <w:shadow w:val="false"/>
          <w:sz w:val="22"/>
          <w:szCs w:val="22"/>
          <w:u w:val="none"/>
          <w:shd w:fill="auto" w:val="clear"/>
          <w:em w:val="none"/>
          <w:lang w:eastAsia="x-none"/>
        </w:rPr>
        <w:t>Инструмент слесарно-монтажный</w:t>
      </w:r>
      <w:r>
        <w:rPr>
          <w:rStyle w:val="Style8"/>
          <w:rFonts w:eastAsia="Calibri"/>
          <w:b w:val="false"/>
          <w:bCs w:val="false"/>
          <w:i w:val="false"/>
          <w:sz w:val="22"/>
          <w:szCs w:val="22"/>
          <w:shd w:fill="auto" w:val="clear"/>
          <w:lang w:eastAsia="x-none"/>
        </w:rPr>
        <w:t xml:space="preserve">  </w:t>
      </w:r>
    </w:p>
    <w:p>
      <w:pPr>
        <w:pStyle w:val="Heading4"/>
        <w:numPr>
          <w:ilvl w:val="1"/>
          <w:numId w:val="3"/>
        </w:numPr>
        <w:spacing w:before="240" w:after="60"/>
        <w:ind w:left="431" w:hanging="431"/>
        <w:rPr/>
      </w:pPr>
      <w:bookmarkStart w:id="4" w:name="_Toc75446569"/>
      <w:bookmarkStart w:id="5" w:name="_Toc46743507"/>
      <w:r>
        <w:rPr>
          <w:sz w:val="22"/>
          <w:szCs w:val="22"/>
        </w:rPr>
        <w:t xml:space="preserve">Цель </w:t>
      </w:r>
      <w:bookmarkEnd w:id="5"/>
      <w:r>
        <w:rPr>
          <w:sz w:val="22"/>
          <w:szCs w:val="22"/>
          <w:lang w:val="ru-RU"/>
        </w:rPr>
        <w:t xml:space="preserve">использования закупаемой продукции </w:t>
      </w:r>
      <w:bookmarkEnd w:id="4"/>
    </w:p>
    <w:p>
      <w:pPr>
        <w:pStyle w:val="Normal"/>
        <w:widowControl w:val="false"/>
        <w:tabs>
          <w:tab w:val="clear" w:pos="708"/>
          <w:tab w:val="left" w:pos="426" w:leader="none"/>
        </w:tabs>
        <w:spacing w:before="120" w:after="120"/>
        <w:rPr/>
      </w:pPr>
      <w:r>
        <w:rPr>
          <w:rFonts w:eastAsia="Calibri"/>
          <w:sz w:val="22"/>
          <w:szCs w:val="22"/>
          <w:lang w:eastAsia="x-none"/>
        </w:rPr>
        <w:t xml:space="preserve">Выполнение эксплуатационной программы Якутской ГРЭС, Якутской ГРЭС-2 </w:t>
      </w:r>
    </w:p>
    <w:p>
      <w:pPr>
        <w:pStyle w:val="Heading1"/>
        <w:keepLines/>
        <w:numPr>
          <w:ilvl w:val="0"/>
          <w:numId w:val="3"/>
        </w:numPr>
        <w:ind w:left="357" w:hanging="357"/>
        <w:jc w:val="center"/>
        <w:rPr/>
      </w:pPr>
      <w:bookmarkStart w:id="6" w:name="_Toc75446573"/>
      <w:bookmarkStart w:id="7" w:name="_Toc51339693"/>
      <w:r>
        <w:rPr>
          <w:iCs/>
          <w:sz w:val="22"/>
          <w:szCs w:val="22"/>
        </w:rPr>
        <w:t xml:space="preserve">Требования к </w:t>
      </w:r>
      <w:r>
        <w:rPr>
          <w:sz w:val="22"/>
          <w:szCs w:val="22"/>
          <w:lang w:val="ru-RU"/>
        </w:rPr>
        <w:t>продукции</w:t>
      </w:r>
      <w:bookmarkEnd w:id="6"/>
      <w:bookmarkEnd w:id="7"/>
    </w:p>
    <w:p>
      <w:pPr>
        <w:pStyle w:val="Heading4"/>
        <w:numPr>
          <w:ilvl w:val="1"/>
          <w:numId w:val="3"/>
        </w:numPr>
        <w:rPr/>
      </w:pPr>
      <w:bookmarkStart w:id="8" w:name="_Toc75446574"/>
      <w:r>
        <w:rPr>
          <w:sz w:val="22"/>
          <w:szCs w:val="22"/>
        </w:rPr>
        <w:t xml:space="preserve">Требования к объемам и срокам </w:t>
      </w:r>
      <w:r>
        <w:rPr>
          <w:sz w:val="22"/>
          <w:szCs w:val="22"/>
          <w:lang w:val="ru-RU"/>
        </w:rPr>
        <w:t>поставки</w:t>
      </w:r>
      <w:bookmarkEnd w:id="8"/>
    </w:p>
    <w:p>
      <w:pPr>
        <w:pStyle w:val="Heading3"/>
        <w:numPr>
          <w:ilvl w:val="2"/>
          <w:numId w:val="3"/>
        </w:numPr>
        <w:rPr/>
      </w:pPr>
      <w:bookmarkStart w:id="9" w:name="_Toc75446575"/>
      <w:r>
        <w:rPr>
          <w:sz w:val="22"/>
          <w:szCs w:val="22"/>
          <w:lang w:val="ru-RU"/>
        </w:rPr>
        <w:t>Перечень и объем закупаемой продукции</w:t>
      </w:r>
      <w:bookmarkEnd w:id="9"/>
    </w:p>
    <w:p>
      <w:pPr>
        <w:pStyle w:val="Heading1"/>
        <w:keepLines/>
        <w:tabs>
          <w:tab w:val="clear" w:pos="0"/>
        </w:tabs>
        <w:spacing w:before="240" w:after="60"/>
        <w:ind w:left="0" w:hanging="0"/>
        <w:rPr>
          <w:sz w:val="22"/>
          <w:szCs w:val="22"/>
          <w:lang w:val="ru-RU"/>
        </w:rPr>
      </w:pPr>
      <w:bookmarkStart w:id="10" w:name="_Toc75446576"/>
      <w:bookmarkStart w:id="11" w:name="_Toc51339695"/>
      <w:r>
        <w:rPr>
          <w:sz w:val="22"/>
          <w:szCs w:val="22"/>
        </w:rPr>
        <w:t xml:space="preserve">Таблица </w:t>
      </w:r>
      <w:r>
        <w:rPr>
          <w:sz w:val="22"/>
          <w:szCs w:val="22"/>
          <w:lang w:val="ru-RU"/>
        </w:rPr>
        <w:t>1.1</w:t>
      </w:r>
      <w:r>
        <w:rPr>
          <w:sz w:val="22"/>
          <w:szCs w:val="22"/>
        </w:rPr>
        <w:t xml:space="preserve"> </w:t>
      </w:r>
      <w:r>
        <w:rPr>
          <w:sz w:val="22"/>
          <w:szCs w:val="22"/>
          <w:lang w:val="ru-RU"/>
        </w:rPr>
        <w:t xml:space="preserve">Перечень </w:t>
      </w:r>
      <w:bookmarkEnd w:id="11"/>
      <w:r>
        <w:rPr>
          <w:sz w:val="22"/>
          <w:szCs w:val="22"/>
          <w:lang w:val="ru-RU"/>
        </w:rPr>
        <w:t>и объем закупаемой продукции</w:t>
      </w:r>
      <w:bookmarkEnd w:id="10"/>
    </w:p>
    <w:tbl>
      <w:tblPr>
        <w:tblW w:w="10140" w:type="dxa"/>
        <w:jc w:val="left"/>
        <w:tblInd w:w="334" w:type="dxa"/>
        <w:tblLayout w:type="fixed"/>
        <w:tblCellMar>
          <w:top w:w="0" w:type="dxa"/>
          <w:left w:w="108" w:type="dxa"/>
          <w:bottom w:w="0" w:type="dxa"/>
          <w:right w:w="108" w:type="dxa"/>
        </w:tblCellMar>
        <w:tblLook w:val="0000" w:noHBand="0" w:noVBand="0" w:firstColumn="0" w:lastRow="0" w:lastColumn="0" w:firstRow="0"/>
      </w:tblPr>
      <w:tblGrid>
        <w:gridCol w:w="514"/>
        <w:gridCol w:w="4319"/>
        <w:gridCol w:w="1081"/>
        <w:gridCol w:w="793"/>
        <w:gridCol w:w="1572"/>
        <w:gridCol w:w="1860"/>
      </w:tblGrid>
      <w:tr>
        <w:trPr/>
        <w:tc>
          <w:tcPr>
            <w:tcW w:w="5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sz w:val="22"/>
                <w:szCs w:val="22"/>
              </w:rPr>
              <w:t>№</w:t>
            </w:r>
          </w:p>
          <w:p>
            <w:pPr>
              <w:pStyle w:val="Normal"/>
              <w:keepNext w:val="true"/>
              <w:widowControl w:val="false"/>
              <w:jc w:val="center"/>
              <w:rPr/>
            </w:pPr>
            <w:r>
              <w:rPr>
                <w:sz w:val="22"/>
                <w:szCs w:val="22"/>
              </w:rPr>
              <w:t>п/п</w:t>
            </w:r>
          </w:p>
        </w:tc>
        <w:tc>
          <w:tcPr>
            <w:tcW w:w="43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sz w:val="22"/>
                <w:szCs w:val="22"/>
              </w:rPr>
              <w:t>Наименование продукции</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pPr>
            <w:r>
              <w:rPr>
                <w:sz w:val="22"/>
                <w:szCs w:val="22"/>
              </w:rPr>
              <w:t>Единица измерения</w:t>
            </w:r>
          </w:p>
        </w:tc>
        <w:tc>
          <w:tcPr>
            <w:tcW w:w="793" w:type="dxa"/>
            <w:vMerge w:val="restart"/>
            <w:tcBorders>
              <w:top w:val="single" w:sz="4" w:space="0" w:color="000000"/>
              <w:left w:val="single" w:sz="4" w:space="0" w:color="000000"/>
              <w:bottom w:val="single" w:sz="4" w:space="0" w:color="000000"/>
            </w:tcBorders>
            <w:vAlign w:val="center"/>
          </w:tcPr>
          <w:p>
            <w:pPr>
              <w:pStyle w:val="Normal"/>
              <w:keepNext w:val="true"/>
              <w:widowControl w:val="false"/>
              <w:jc w:val="center"/>
              <w:rPr/>
            </w:pPr>
            <w:r>
              <w:rPr>
                <w:sz w:val="22"/>
                <w:szCs w:val="22"/>
              </w:rPr>
              <w:t>Количество</w:t>
            </w:r>
          </w:p>
        </w:tc>
        <w:tc>
          <w:tcPr>
            <w:tcW w:w="343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Применение законодательства о национальном режиме</w:t>
            </w:r>
          </w:p>
        </w:tc>
      </w:tr>
      <w:tr>
        <w:trPr/>
        <w:tc>
          <w:tcPr>
            <w:tcW w:w="5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43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793" w:type="dxa"/>
            <w:vMerge w:val="continue"/>
            <w:tcBorders>
              <w:top w:val="single" w:sz="4" w:space="0" w:color="000000"/>
              <w:left w:val="single" w:sz="4" w:space="0" w:color="000000"/>
              <w:bottom w:val="single" w:sz="4" w:space="0" w:color="000000"/>
            </w:tcBorders>
            <w:vAlign w:val="center"/>
          </w:tcPr>
          <w:p>
            <w:pPr>
              <w:pStyle w:val="Normal"/>
              <w:widowControl w:val="false"/>
              <w:jc w:val="center"/>
              <w:rPr/>
            </w:pPr>
            <w:r>
              <w:rPr/>
            </w:r>
          </w:p>
        </w:tc>
        <w:tc>
          <w:tcPr>
            <w:tcW w:w="1572" w:type="dxa"/>
            <w:tcBorders>
              <w:top w:val="single" w:sz="4" w:space="0" w:color="000000"/>
              <w:left w:val="single" w:sz="4" w:space="0" w:color="000000"/>
              <w:bottom w:val="single" w:sz="4" w:space="0" w:color="000000"/>
            </w:tcBorders>
          </w:tcPr>
          <w:p>
            <w:pPr>
              <w:pStyle w:val="Normal"/>
              <w:keepNext w:val="true"/>
              <w:widowControl w:val="false"/>
              <w:suppressAutoHyphens w:val="true"/>
              <w:jc w:val="center"/>
              <w:rPr>
                <w:sz w:val="22"/>
                <w:szCs w:val="22"/>
              </w:rPr>
            </w:pPr>
            <w:r>
              <w:rPr>
                <w:sz w:val="22"/>
                <w:szCs w:val="22"/>
              </w:rPr>
            </w:r>
          </w:p>
          <w:p>
            <w:pPr>
              <w:pStyle w:val="Normal"/>
              <w:widowControl w:val="false"/>
              <w:suppressAutoHyphens w:val="true"/>
              <w:jc w:val="center"/>
              <w:rPr>
                <w:sz w:val="22"/>
                <w:szCs w:val="22"/>
              </w:rPr>
            </w:pPr>
            <w:r>
              <w:rPr>
                <w:sz w:val="22"/>
                <w:szCs w:val="22"/>
              </w:rPr>
              <w:t>Код по ОКПД 2</w:t>
            </w:r>
          </w:p>
        </w:tc>
        <w:tc>
          <w:tcPr>
            <w:tcW w:w="186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uppressAutoHyphens w:val="true"/>
              <w:jc w:val="center"/>
              <w:rPr>
                <w:sz w:val="22"/>
                <w:szCs w:val="22"/>
              </w:rPr>
            </w:pPr>
            <w:r>
              <w:rPr>
                <w:sz w:val="22"/>
                <w:szCs w:val="22"/>
              </w:rPr>
              <w:t>Меры по предоставлению национального режима</w:t>
            </w:r>
          </w:p>
        </w:tc>
      </w:tr>
      <w:tr>
        <w:trPr/>
        <w:tc>
          <w:tcPr>
            <w:tcW w:w="514" w:type="dxa"/>
            <w:tcBorders>
              <w:left w:val="single" w:sz="4" w:space="0" w:color="000000"/>
              <w:bottom w:val="single" w:sz="4" w:space="0" w:color="000000"/>
              <w:right w:val="single" w:sz="4" w:space="0" w:color="000000"/>
            </w:tcBorders>
          </w:tcPr>
          <w:p>
            <w:pPr>
              <w:pStyle w:val="Normal"/>
              <w:widowControl w:val="false"/>
              <w:jc w:val="center"/>
              <w:rPr/>
            </w:pPr>
            <w:r>
              <w:rPr>
                <w:b/>
                <w:sz w:val="22"/>
                <w:szCs w:val="22"/>
              </w:rPr>
              <w:t>1</w:t>
            </w:r>
          </w:p>
        </w:tc>
        <w:tc>
          <w:tcPr>
            <w:tcW w:w="4319" w:type="dxa"/>
            <w:tcBorders>
              <w:left w:val="single" w:sz="4" w:space="0" w:color="000000"/>
              <w:bottom w:val="single" w:sz="4" w:space="0" w:color="000000"/>
              <w:right w:val="single" w:sz="4" w:space="0" w:color="000000"/>
            </w:tcBorders>
          </w:tcPr>
          <w:p>
            <w:pPr>
              <w:pStyle w:val="Normal"/>
              <w:widowControl w:val="false"/>
              <w:jc w:val="center"/>
              <w:rPr/>
            </w:pPr>
            <w:r>
              <w:rPr>
                <w:b/>
                <w:sz w:val="22"/>
                <w:szCs w:val="22"/>
              </w:rPr>
              <w:t>2</w:t>
            </w:r>
          </w:p>
        </w:tc>
        <w:tc>
          <w:tcPr>
            <w:tcW w:w="1081" w:type="dxa"/>
            <w:tcBorders>
              <w:left w:val="single" w:sz="4" w:space="0" w:color="000000"/>
              <w:bottom w:val="single" w:sz="4" w:space="0" w:color="000000"/>
              <w:right w:val="single" w:sz="4" w:space="0" w:color="000000"/>
            </w:tcBorders>
          </w:tcPr>
          <w:p>
            <w:pPr>
              <w:pStyle w:val="Normal"/>
              <w:widowControl w:val="false"/>
              <w:jc w:val="center"/>
              <w:rPr/>
            </w:pPr>
            <w:r>
              <w:rPr>
                <w:b/>
                <w:sz w:val="22"/>
                <w:szCs w:val="22"/>
              </w:rPr>
              <w:t>3</w:t>
            </w:r>
          </w:p>
        </w:tc>
        <w:tc>
          <w:tcPr>
            <w:tcW w:w="793" w:type="dxa"/>
            <w:tcBorders>
              <w:left w:val="single" w:sz="4" w:space="0" w:color="000000"/>
              <w:bottom w:val="single" w:sz="4" w:space="0" w:color="000000"/>
            </w:tcBorders>
          </w:tcPr>
          <w:p>
            <w:pPr>
              <w:pStyle w:val="Normal"/>
              <w:widowControl w:val="false"/>
              <w:jc w:val="center"/>
              <w:rPr/>
            </w:pPr>
            <w:r>
              <w:rPr>
                <w:b/>
                <w:sz w:val="22"/>
                <w:szCs w:val="22"/>
              </w:rPr>
              <w:t>4</w:t>
            </w:r>
          </w:p>
        </w:tc>
        <w:tc>
          <w:tcPr>
            <w:tcW w:w="1572" w:type="dxa"/>
            <w:tcBorders>
              <w:left w:val="single" w:sz="4" w:space="0" w:color="000000"/>
              <w:bottom w:val="single" w:sz="4" w:space="0" w:color="000000"/>
            </w:tcBorders>
          </w:tcPr>
          <w:p>
            <w:pPr>
              <w:pStyle w:val="Normal"/>
              <w:widowControl w:val="false"/>
              <w:jc w:val="center"/>
              <w:rPr>
                <w:b/>
                <w:bCs/>
                <w:sz w:val="22"/>
                <w:szCs w:val="22"/>
              </w:rPr>
            </w:pPr>
            <w:r>
              <w:rPr>
                <w:b/>
                <w:bCs/>
                <w:sz w:val="22"/>
                <w:szCs w:val="22"/>
              </w:rPr>
              <w:t>5</w:t>
            </w:r>
          </w:p>
        </w:tc>
        <w:tc>
          <w:tcPr>
            <w:tcW w:w="1860" w:type="dxa"/>
            <w:tcBorders>
              <w:left w:val="single" w:sz="4" w:space="0" w:color="000000"/>
              <w:bottom w:val="single" w:sz="4" w:space="0" w:color="000000"/>
              <w:right w:val="single" w:sz="4" w:space="0" w:color="000000"/>
            </w:tcBorders>
          </w:tcPr>
          <w:p>
            <w:pPr>
              <w:pStyle w:val="Normal"/>
              <w:widowControl w:val="false"/>
              <w:jc w:val="center"/>
              <w:rPr>
                <w:b/>
                <w:bCs/>
                <w:sz w:val="22"/>
                <w:szCs w:val="22"/>
              </w:rPr>
            </w:pPr>
            <w:r>
              <w:rPr>
                <w:b/>
                <w:bCs/>
                <w:sz w:val="22"/>
                <w:szCs w:val="22"/>
              </w:rPr>
              <w:t>6</w:t>
            </w:r>
          </w:p>
        </w:tc>
      </w:tr>
      <w:tr>
        <w:trPr>
          <w:trHeight w:val="346" w:hRule="exact"/>
        </w:trPr>
        <w:tc>
          <w:tcPr>
            <w:tcW w:w="6707" w:type="dxa"/>
            <w:gridSpan w:val="4"/>
            <w:tcBorders>
              <w:left w:val="single" w:sz="4" w:space="0" w:color="000000"/>
              <w:bottom w:val="single" w:sz="4" w:space="0" w:color="000000"/>
            </w:tcBorders>
          </w:tcPr>
          <w:p>
            <w:pPr>
              <w:pStyle w:val="Normal"/>
              <w:widowControl w:val="false"/>
              <w:rPr>
                <w:sz w:val="28"/>
                <w:szCs w:val="28"/>
              </w:rPr>
            </w:pPr>
            <w:r>
              <w:rPr>
                <w:b/>
                <w:bCs/>
                <w:sz w:val="28"/>
                <w:szCs w:val="28"/>
              </w:rPr>
              <w:t>ЯГРЭС</w:t>
            </w:r>
          </w:p>
        </w:tc>
        <w:tc>
          <w:tcPr>
            <w:tcW w:w="1572" w:type="dxa"/>
            <w:tcBorders>
              <w:left w:val="single" w:sz="4" w:space="0" w:color="000000"/>
              <w:bottom w:val="single" w:sz="4" w:space="0" w:color="000000"/>
            </w:tcBorders>
          </w:tcPr>
          <w:p>
            <w:pPr>
              <w:pStyle w:val="Normal"/>
              <w:widowControl w:val="false"/>
              <w:rPr>
                <w:b/>
                <w:bCs/>
                <w:sz w:val="22"/>
                <w:szCs w:val="22"/>
              </w:rPr>
            </w:pPr>
            <w:r>
              <w:rPr>
                <w:b/>
                <w:bCs/>
                <w:sz w:val="22"/>
                <w:szCs w:val="22"/>
              </w:rPr>
            </w:r>
          </w:p>
        </w:tc>
        <w:tc>
          <w:tcPr>
            <w:tcW w:w="1860" w:type="dxa"/>
            <w:tcBorders>
              <w:left w:val="single" w:sz="4" w:space="0" w:color="000000"/>
              <w:bottom w:val="single" w:sz="4" w:space="0" w:color="000000"/>
              <w:right w:val="single" w:sz="4" w:space="0" w:color="000000"/>
            </w:tcBorders>
          </w:tcPr>
          <w:p>
            <w:pPr>
              <w:pStyle w:val="Normal"/>
              <w:widowControl w:val="false"/>
              <w:rPr>
                <w:b/>
                <w:bCs/>
                <w:sz w:val="22"/>
                <w:szCs w:val="22"/>
              </w:rPr>
            </w:pPr>
            <w:r>
              <w:rPr>
                <w:b/>
                <w:bCs/>
                <w:sz w:val="22"/>
                <w:szCs w:val="22"/>
              </w:rPr>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Головка торцевая 6-гранная ударная 75мм 3/4"</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
              <w:r>
                <w:rPr>
                  <w:rStyle w:val="Hyperlink"/>
                  <w:color w:val="auto"/>
                  <w:sz w:val="24"/>
                  <w:szCs w:val="24"/>
                  <w:u w:val="none"/>
                </w:rPr>
                <w:t>25.73.30.176</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Клещи переставные Knipex Кобра KN-8701300 300мм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
              <w:r>
                <w:rPr>
                  <w:rStyle w:val="Hyperlink"/>
                  <w:color w:val="auto"/>
                  <w:sz w:val="24"/>
                  <w:szCs w:val="24"/>
                  <w:u w:val="none"/>
                </w:rPr>
                <w:t>25.73.30.166</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Переходник ударный 3/4"F-1/2"M</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4,00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
              <w:r>
                <w:rPr>
                  <w:rStyle w:val="Hyperlink"/>
                  <w:color w:val="auto"/>
                  <w:sz w:val="24"/>
                  <w:szCs w:val="24"/>
                  <w:u w:val="none"/>
                </w:rPr>
                <w:t>25.73.30.175</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щеток для чистки отверстий под шестигранник 8-19мм 6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5">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самозажимной универсальный 8-42мм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6">
              <w:r>
                <w:rPr>
                  <w:rStyle w:val="Hyperlink"/>
                  <w:color w:val="auto"/>
                  <w:sz w:val="24"/>
                  <w:szCs w:val="24"/>
                  <w:u w:val="none"/>
                </w:rPr>
                <w:t>25.73.30.175</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Длинногубцы Insulated 160мм диэлектрические Matrix</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7">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Нож изолированный НМИ-01 КВТ</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Ножницы листовые электрические Зубр ЗНЛ-500 500Вт</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Бита PH2 150мм</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Ключ гаечный кольцевой односторонний ударный 41мм</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1">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Ключ гаечный кольцевой односторонний ударный 36 омедненный</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2">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Ключ гаечный кольцевой односторонний ударный 30 омедненный</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3">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Ключ гаечный кольцевой односторонний ударный 32 омедненный</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4">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головок торцевых шестигранных 1" 24-41мм 8410MP King Tony 8 предметов</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5">
              <w:r>
                <w:rPr>
                  <w:rStyle w:val="Hyperlink"/>
                  <w:color w:val="auto"/>
                  <w:sz w:val="24"/>
                  <w:szCs w:val="24"/>
                  <w:u w:val="none"/>
                </w:rPr>
                <w:t>25.73.30.176</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инструментов S04H524128S Jonnesway 128 предметов</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6">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Щетка металлическая 1-рядная Sparta 748505</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50,00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7">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Щетка металлическая ручная 6-рядная деревянная ручка</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30,00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8">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Тиски слесарные ТС-125</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9">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головок торцевых K4223 JTC 22 предмета в кейсе</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0">
              <w:r>
                <w:rPr>
                  <w:rStyle w:val="Hyperlink"/>
                  <w:color w:val="auto"/>
                  <w:sz w:val="24"/>
                  <w:szCs w:val="24"/>
                  <w:u w:val="none"/>
                </w:rPr>
                <w:t>25.73.30.176</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Ключ гаечный кольцевой односторонний ударный 27мм 40Х</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1">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Ключ гаечный кольцевой двусторонний коленчатый 24х30мм 40Х</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2">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Щетка-сметка трехрядная Зубр 39020 320мм</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35,00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3">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буров и зубил SDS-plus 2608578765 Bosch 11 предметов</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4">
              <w:r>
                <w:rPr>
                  <w:rStyle w:val="Hyperlink"/>
                  <w:color w:val="auto"/>
                  <w:sz w:val="24"/>
                  <w:szCs w:val="24"/>
                  <w:u w:val="none"/>
                </w:rPr>
                <w:t>25.73.40.111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Щетка-сметка деревянная трехрядная</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4,00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5">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Шаблон сварщика универсальный УШС-3</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6">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Органайзер металлический для хранения 172х102х75мм V-1-15</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7">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Редуктор усилитель крутящего момента Licota AQMT-N461500</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8">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Клещи переставные Knipex Кобра KN-8701400 400мм</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29">
              <w:r>
                <w:rPr>
                  <w:rStyle w:val="Hyperlink"/>
                  <w:color w:val="auto"/>
                  <w:sz w:val="24"/>
                  <w:szCs w:val="24"/>
                  <w:u w:val="none"/>
                </w:rPr>
                <w:t>25.73.30.166</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Рукоятка для трещотки 3/4" 60 зубцов 500мм</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0">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щеток для чистки каналов RF-921G3P 20 предметов в сумке</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7,00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1">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бит односторонних 1/4 Makita B-28606 37шт</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2">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Выравниватель фланцев механический РОСТ ВФМ-3</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3">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Разгонщик фланцев механический Equalizer SW9TM</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4">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Вороток Г-образный 3/4" 760мм</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5">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Тиски слесарные поворотные G-BV-100 Gigant</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6">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Тиски слесарные поворотные G-BV-200 Gigant</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7">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Тележка платформенная Rusklad ТС 5 0.45т 700х1200мм</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8">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Ключ гаечный двусторонний с открытым зевом Новтул 7811-0044 36х41 Ц15хр ГОСТ 2839-80</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39">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Монтировка для шиномонтажа 25 1000мм оцинкованная ЛИИНЗ 14795</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0">
              <w:r>
                <w:rPr>
                  <w:rStyle w:val="Hyperlink"/>
                  <w:color w:val="auto"/>
                  <w:sz w:val="24"/>
                  <w:szCs w:val="24"/>
                  <w:u w:val="none"/>
                </w:rPr>
                <w:t>25.73.30.299</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Монтировка 895мм МАСТАК</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1">
              <w:r>
                <w:rPr>
                  <w:rStyle w:val="Hyperlink"/>
                  <w:color w:val="auto"/>
                  <w:sz w:val="24"/>
                  <w:szCs w:val="24"/>
                  <w:u w:val="none"/>
                </w:rPr>
                <w:t>25.73.30.299</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Струбцина G-образная 150мм Зубр 32245-150</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6,00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2">
              <w:r>
                <w:rPr>
                  <w:rStyle w:val="Hyperlink"/>
                  <w:color w:val="auto"/>
                  <w:sz w:val="24"/>
                  <w:szCs w:val="24"/>
                  <w:u w:val="none"/>
                </w:rPr>
                <w:t>25.73.30.223</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Струбцина G-образная 200мм</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6,00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3">
              <w:r>
                <w:rPr>
                  <w:rStyle w:val="Hyperlink"/>
                  <w:color w:val="auto"/>
                  <w:sz w:val="24"/>
                  <w:szCs w:val="24"/>
                  <w:u w:val="none"/>
                </w:rPr>
                <w:t>25.73.30.223</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Шаблон сварщика универсальный УШС-2</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4">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ножей со сменными лезвиями для точных работ 150мм EXA-11 17512 Truper 10 предметов</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5">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ножей со сменными лезвиями для точных работ 150мм EXA-11 17512 Truper 10 предметов</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6">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ножей со сменными лезвиями для точных работ 150мм EXA-11 17512 Truper 10 предметов</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7">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головок и принадлежностей 3/4" 19-65мм 630725 Дело Техники 25 предметов</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8">
              <w:r>
                <w:rPr>
                  <w:rStyle w:val="Hyperlink"/>
                  <w:color w:val="auto"/>
                  <w:sz w:val="24"/>
                  <w:szCs w:val="24"/>
                  <w:u w:val="none"/>
                </w:rPr>
                <w:t>25.73.30.176</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Набор адаптеров торцевых головок 1/2" 1/4" 3/8"мм 3 предмета</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49">
              <w:r>
                <w:rPr>
                  <w:rStyle w:val="Hyperlink"/>
                  <w:color w:val="auto"/>
                  <w:sz w:val="24"/>
                  <w:szCs w:val="24"/>
                  <w:u w:val="none"/>
                </w:rPr>
                <w:t>25.73.30.175</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rHeight w:val="346" w:hRule="exact"/>
        </w:trPr>
        <w:tc>
          <w:tcPr>
            <w:tcW w:w="8279" w:type="dxa"/>
            <w:gridSpan w:val="5"/>
            <w:tcBorders>
              <w:left w:val="single" w:sz="4" w:space="0" w:color="000000"/>
              <w:bottom w:val="single" w:sz="4" w:space="0" w:color="000000"/>
            </w:tcBorders>
            <w:vAlign w:val="center"/>
          </w:tcPr>
          <w:p>
            <w:pPr>
              <w:pStyle w:val="Normal"/>
              <w:widowControl w:val="false"/>
              <w:rPr>
                <w:color w:val="auto"/>
                <w:sz w:val="24"/>
                <w:szCs w:val="24"/>
                <w:u w:val="none"/>
              </w:rPr>
            </w:pPr>
            <w:r>
              <w:rPr>
                <w:color w:val="auto"/>
                <w:sz w:val="24"/>
                <w:szCs w:val="24"/>
                <w:u w:val="none"/>
              </w:rPr>
              <w:t>ЯГРЭС-2</w:t>
            </w:r>
          </w:p>
        </w:tc>
        <w:tc>
          <w:tcPr>
            <w:tcW w:w="1860" w:type="dxa"/>
            <w:tcBorders>
              <w:left w:val="single" w:sz="4" w:space="0" w:color="000000"/>
              <w:bottom w:val="single" w:sz="4" w:space="0" w:color="000000"/>
              <w:right w:val="single" w:sz="8" w:space="0" w:color="000000"/>
            </w:tcBorders>
            <w:vAlign w:val="center"/>
          </w:tcPr>
          <w:p>
            <w:pPr>
              <w:pStyle w:val="Normal"/>
              <w:widowControl w:val="false"/>
              <w:rPr>
                <w:sz w:val="28"/>
                <w:szCs w:val="28"/>
              </w:rPr>
            </w:pPr>
            <w:r>
              <w:rPr>
                <w:sz w:val="28"/>
                <w:szCs w:val="28"/>
              </w:rPr>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трубный рычажный КТР-3 (21303016) 13-50мм L565мм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Normal"/>
              <w:widowControl w:val="false"/>
              <w:rPr/>
            </w:pPr>
            <w:hyperlink r:id="rId50">
              <w:r>
                <w:rPr>
                  <w:rStyle w:val="Hyperlink"/>
                  <w:color w:val="auto"/>
                  <w:sz w:val="24"/>
                  <w:szCs w:val="24"/>
                  <w:u w:val="none"/>
                </w:rPr>
                <w:t>25.73.30.173</w:t>
              </w:r>
            </w:hyperlink>
          </w:p>
          <w:p>
            <w:pPr>
              <w:pStyle w:val="Normal"/>
              <w:widowControl w:val="false"/>
              <w:rPr>
                <w:color w:val="auto"/>
                <w:sz w:val="24"/>
                <w:szCs w:val="24"/>
                <w:u w:val="none"/>
              </w:rPr>
            </w:pPr>
            <w:r>
              <w:rPr>
                <w:color w:val="auto"/>
                <w:sz w:val="24"/>
                <w:szCs w:val="24"/>
                <w:u w:val="none"/>
              </w:rPr>
              <w:br/>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Бита PH2 50мм Gross GR-11456</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color w:val="auto"/>
                <w:sz w:val="24"/>
                <w:szCs w:val="24"/>
                <w:u w:val="none"/>
              </w:rPr>
            </w:pPr>
            <w:r>
              <w:rPr>
                <w:color w:val="auto"/>
                <w:sz w:val="24"/>
                <w:szCs w:val="24"/>
                <w:u w:val="none"/>
              </w:rPr>
              <w:t>25.73.30.176</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Лом гвоздодер 450мм Matrix 25231</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51">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буров Bosch 2608833910 SDS-plus 5шт</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52">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инструментов OMT82S Ombra 82 предмета</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53">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коронок по металлу/дереву 19-68мм D-63987 Makita 9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54">
              <w:r>
                <w:rPr>
                  <w:rStyle w:val="Hyperlink"/>
                  <w:color w:val="auto"/>
                  <w:sz w:val="24"/>
                  <w:szCs w:val="24"/>
                  <w:u w:val="none"/>
                </w:rPr>
                <w:t>25.73.40.119</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отверток ударных D70PP10S Jonnesway 10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55">
              <w:r>
                <w:rPr>
                  <w:rStyle w:val="Hyperlink"/>
                  <w:color w:val="auto"/>
                  <w:sz w:val="24"/>
                  <w:szCs w:val="24"/>
                  <w:u w:val="none"/>
                </w:rPr>
                <w:t>25.73.30.234</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клуппов ручных для нарезания резьбы BSPT R 520016 Rems 7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56">
              <w:r>
                <w:rPr>
                  <w:rStyle w:val="Hyperlink"/>
                  <w:color w:val="auto"/>
                  <w:sz w:val="24"/>
                  <w:szCs w:val="24"/>
                  <w:u w:val="none"/>
                </w:rPr>
                <w:t>25.73.30.151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Шкаф инструментальный PRF Q Я4П2 металлический</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4,00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57">
              <w:r>
                <w:rPr>
                  <w:rStyle w:val="Hyperlink"/>
                  <w:color w:val="auto"/>
                  <w:sz w:val="24"/>
                  <w:szCs w:val="24"/>
                  <w:u w:val="none"/>
                </w:rPr>
                <w:t>31.09.11.190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Щетка металлическая ручная 5-рядная Интех</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4,00</w:t>
            </w:r>
          </w:p>
        </w:tc>
        <w:tc>
          <w:tcPr>
            <w:tcW w:w="1572" w:type="dxa"/>
            <w:tcBorders>
              <w:left w:val="single" w:sz="8" w:space="0" w:color="000000"/>
              <w:bottom w:val="single" w:sz="4" w:space="0" w:color="000000"/>
            </w:tcBorders>
            <w:shd w:color="000000" w:fill="FFFFFF" w:val="clear"/>
            <w:vAlign w:val="center"/>
          </w:tcPr>
          <w:p>
            <w:pPr>
              <w:pStyle w:val="Normal"/>
              <w:widowControl w:val="false"/>
              <w:rPr/>
            </w:pPr>
            <w:hyperlink r:id="rId58">
              <w:r>
                <w:rPr>
                  <w:rStyle w:val="Hyperlink"/>
                  <w:color w:val="auto"/>
                  <w:sz w:val="24"/>
                  <w:szCs w:val="24"/>
                  <w:u w:val="none"/>
                </w:rPr>
                <w:t>25.73.30.299</w:t>
              </w:r>
            </w:hyperlink>
          </w:p>
          <w:p>
            <w:pPr>
              <w:pStyle w:val="Normal"/>
              <w:widowControl w:val="false"/>
              <w:rPr>
                <w:color w:val="auto"/>
                <w:sz w:val="24"/>
                <w:szCs w:val="24"/>
                <w:u w:val="none"/>
              </w:rPr>
            </w:pPr>
            <w:r>
              <w:rPr>
                <w:color w:val="auto"/>
                <w:sz w:val="24"/>
                <w:szCs w:val="24"/>
                <w:u w:val="none"/>
              </w:rPr>
              <w:br/>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Пресс-клещи для обжима кабельных наконечников и гильз Зубр ПК-Н 45455</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59">
              <w:r>
                <w:rPr>
                  <w:rStyle w:val="Hyperlink"/>
                  <w:color w:val="auto"/>
                  <w:sz w:val="24"/>
                  <w:szCs w:val="24"/>
                  <w:u w:val="none"/>
                </w:rPr>
                <w:t>25.73.60.140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метчиков и плашек 28130-H52 Зубр 52 предмета</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60">
              <w:r>
                <w:rPr>
                  <w:rStyle w:val="Hyperlink"/>
                  <w:color w:val="auto"/>
                  <w:sz w:val="24"/>
                  <w:szCs w:val="24"/>
                  <w:u w:val="none"/>
                </w:rPr>
                <w:t>25.73.40.120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Пресс гидравлический 12т N3612JL Nordberg</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61">
              <w:r>
                <w:rPr>
                  <w:rStyle w:val="Hyperlink"/>
                  <w:color w:val="auto"/>
                  <w:sz w:val="24"/>
                  <w:szCs w:val="24"/>
                  <w:u w:val="none"/>
                </w:rPr>
                <w:t>28.41.33.130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инструментов S04H524128S Jonnesway 128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62">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Напильник слесарный круглый 200мм №2 ГОСТ 1465-80</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63">
              <w:r>
                <w:rPr>
                  <w:rStyle w:val="Hyperlink"/>
                  <w:color w:val="auto"/>
                  <w:sz w:val="24"/>
                  <w:szCs w:val="24"/>
                  <w:u w:val="none"/>
                </w:rPr>
                <w:t>25.73.30.110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Щетка металлическая ручная 6-рядная деревянная ручка</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10,00</w:t>
            </w:r>
          </w:p>
        </w:tc>
        <w:tc>
          <w:tcPr>
            <w:tcW w:w="1572" w:type="dxa"/>
            <w:tcBorders>
              <w:left w:val="single" w:sz="8" w:space="0" w:color="000000"/>
              <w:bottom w:val="single" w:sz="4" w:space="0" w:color="000000"/>
            </w:tcBorders>
            <w:shd w:color="000000" w:fill="FFFFFF" w:val="clear"/>
            <w:vAlign w:val="center"/>
          </w:tcPr>
          <w:p>
            <w:pPr>
              <w:pStyle w:val="Normal"/>
              <w:widowControl w:val="false"/>
              <w:rPr/>
            </w:pPr>
            <w:hyperlink r:id="rId64">
              <w:r>
                <w:rPr>
                  <w:rStyle w:val="Hyperlink"/>
                  <w:color w:val="auto"/>
                  <w:sz w:val="24"/>
                  <w:szCs w:val="24"/>
                  <w:u w:val="none"/>
                </w:rPr>
                <w:t>25.73.30.299</w:t>
              </w:r>
            </w:hyperlink>
          </w:p>
          <w:p>
            <w:pPr>
              <w:pStyle w:val="Normal"/>
              <w:widowControl w:val="false"/>
              <w:rPr>
                <w:color w:val="auto"/>
                <w:sz w:val="24"/>
                <w:szCs w:val="24"/>
                <w:u w:val="none"/>
              </w:rPr>
            </w:pPr>
            <w:r>
              <w:rPr>
                <w:color w:val="auto"/>
                <w:sz w:val="24"/>
                <w:szCs w:val="24"/>
                <w:u w:val="none"/>
              </w:rPr>
              <w:br/>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Шприц плунжерный Pressol PNEUMAxx 12826 М10х1</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65">
              <w:r>
                <w:rPr>
                  <w:rStyle w:val="Hyperlink"/>
                  <w:color w:val="auto"/>
                  <w:sz w:val="24"/>
                  <w:szCs w:val="24"/>
                  <w:u w:val="none"/>
                </w:rPr>
                <w:t>3</w:t>
              </w:r>
            </w:hyperlink>
            <w:r>
              <w:rPr>
                <w:color w:val="auto"/>
                <w:sz w:val="24"/>
                <w:szCs w:val="24"/>
                <w:u w:val="none"/>
              </w:rPr>
              <w:t>2.50.13.110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vAlign w:val="center"/>
          </w:tcPr>
          <w:p>
            <w:pPr>
              <w:pStyle w:val="Style36"/>
              <w:widowControl w:val="false"/>
              <w:jc w:val="left"/>
              <w:rPr>
                <w:rFonts w:ascii="Times New Roman" w:hAnsi="Times New Roman"/>
                <w:sz w:val="24"/>
              </w:rPr>
            </w:pPr>
            <w:r>
              <w:rPr>
                <w:sz w:val="24"/>
              </w:rPr>
              <w:t>Сумка для инструмента Deli DL430117 400х200х270мм</w:t>
            </w:r>
          </w:p>
        </w:tc>
        <w:tc>
          <w:tcPr>
            <w:tcW w:w="1081"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vAlign w:val="center"/>
          </w:tcPr>
          <w:p>
            <w:pPr>
              <w:pStyle w:val="Style36"/>
              <w:widowControl w:val="false"/>
              <w:rPr/>
            </w:pPr>
            <w:hyperlink r:id="rId66">
              <w:r>
                <w:rPr>
                  <w:rStyle w:val="Hyperlink"/>
                  <w:color w:val="auto"/>
                  <w:sz w:val="24"/>
                  <w:szCs w:val="24"/>
                  <w:u w:val="none"/>
                </w:rPr>
                <w:t>15.12.12.199</w:t>
              </w:r>
            </w:hyperlink>
          </w:p>
        </w:tc>
        <w:tc>
          <w:tcPr>
            <w:tcW w:w="1860" w:type="dxa"/>
            <w:tcBorders>
              <w:left w:val="single" w:sz="8" w:space="0" w:color="000000"/>
              <w:bottom w:val="single" w:sz="4" w:space="0" w:color="000000"/>
              <w:right w:val="single" w:sz="8" w:space="0" w:color="000000"/>
            </w:tcBorders>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головок ударных 10-32мм 15шт AV-721415 AV Steel 15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67">
              <w:r>
                <w:rPr>
                  <w:rStyle w:val="Hyperlink"/>
                  <w:color w:val="auto"/>
                  <w:sz w:val="24"/>
                  <w:szCs w:val="24"/>
                  <w:u w:val="none"/>
                </w:rPr>
                <w:t>25.73.30.176</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метчиков и плашек VR41004 Vertul 110 предметов в кейсе</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68">
              <w:r>
                <w:rPr>
                  <w:rStyle w:val="Hyperlink"/>
                  <w:color w:val="auto"/>
                  <w:sz w:val="24"/>
                  <w:szCs w:val="24"/>
                  <w:u w:val="none"/>
                </w:rPr>
                <w:t>25.73.40.121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трубный рычажный КТР-4</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69">
              <w:r>
                <w:rPr>
                  <w:rStyle w:val="Hyperlink"/>
                  <w:color w:val="auto"/>
                  <w:sz w:val="24"/>
                  <w:szCs w:val="24"/>
                  <w:u w:val="none"/>
                </w:rPr>
                <w:t>25.73.30.173</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трубный рычажный №1 CrV 300мм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70">
              <w:r>
                <w:rPr>
                  <w:rStyle w:val="Hyperlink"/>
                  <w:color w:val="auto"/>
                  <w:sz w:val="24"/>
                  <w:szCs w:val="24"/>
                  <w:u w:val="none"/>
                </w:rPr>
                <w:t>25.73.30.173</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ключей шестигранных Г-образных 1/16, 5/64, 3/32, 7/64, 1/8, 9/64, 5/32, 3/16, 7/32, 1/4, 5/16, 3/8"мм 12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71">
              <w:r>
                <w:rPr>
                  <w:rStyle w:val="Hyperlink"/>
                  <w:color w:val="auto"/>
                  <w:sz w:val="24"/>
                  <w:szCs w:val="24"/>
                  <w:u w:val="none"/>
                </w:rPr>
                <w:t>25.73.30.175</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сверл по металлу 2-10мм RedHEX HSS-G TiN Milwaukee 19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72">
              <w:r>
                <w:rPr>
                  <w:rStyle w:val="Hyperlink"/>
                  <w:color w:val="auto"/>
                  <w:sz w:val="24"/>
                  <w:szCs w:val="24"/>
                  <w:u w:val="none"/>
                </w:rPr>
                <w:t>25.73.40.111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Щетка-сметка деревянная трехрядная</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10,00</w:t>
            </w:r>
          </w:p>
        </w:tc>
        <w:tc>
          <w:tcPr>
            <w:tcW w:w="1572" w:type="dxa"/>
            <w:tcBorders>
              <w:left w:val="single" w:sz="8" w:space="0" w:color="000000"/>
              <w:bottom w:val="single" w:sz="4" w:space="0" w:color="000000"/>
            </w:tcBorders>
            <w:shd w:color="000000" w:fill="FFFFFF" w:val="clear"/>
            <w:vAlign w:val="center"/>
          </w:tcPr>
          <w:p>
            <w:pPr>
              <w:pStyle w:val="Normal"/>
              <w:widowControl w:val="false"/>
              <w:rPr/>
            </w:pPr>
            <w:hyperlink r:id="rId73">
              <w:r>
                <w:rPr>
                  <w:rStyle w:val="Hyperlink"/>
                  <w:color w:val="auto"/>
                  <w:sz w:val="24"/>
                  <w:szCs w:val="24"/>
                  <w:u w:val="none"/>
                </w:rPr>
                <w:t>25.73.30.299</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Шприц смазочный Efele 0093611 с гибкой насадкой</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74">
              <w:r>
                <w:rPr>
                  <w:rStyle w:val="Hyperlink"/>
                  <w:color w:val="auto"/>
                  <w:sz w:val="24"/>
                  <w:szCs w:val="24"/>
                  <w:u w:val="none"/>
                </w:rPr>
                <w:t>3</w:t>
              </w:r>
            </w:hyperlink>
            <w:r>
              <w:rPr>
                <w:color w:val="auto"/>
                <w:sz w:val="24"/>
                <w:szCs w:val="24"/>
                <w:u w:val="none"/>
              </w:rPr>
              <w:t>2.50.13.110</w:t>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Съемник подшипников 3-х лапый шарнирный Зубр</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75">
              <w:r>
                <w:rPr>
                  <w:rStyle w:val="Hyperlink"/>
                  <w:color w:val="auto"/>
                  <w:sz w:val="24"/>
                  <w:szCs w:val="24"/>
                  <w:u w:val="none"/>
                </w:rPr>
                <w:t>25.73.30.224</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трубный рычажный №2 1.5"</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76">
              <w:r>
                <w:rPr>
                  <w:rStyle w:val="Hyperlink"/>
                  <w:color w:val="auto"/>
                  <w:sz w:val="24"/>
                  <w:szCs w:val="24"/>
                  <w:u w:val="none"/>
                </w:rPr>
                <w:t>25.73.30.173</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ключей шестигранных Г-образных 1.5-10мм Beril 10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77">
              <w:r>
                <w:rPr>
                  <w:rStyle w:val="Hyperlink"/>
                  <w:color w:val="auto"/>
                  <w:sz w:val="24"/>
                  <w:szCs w:val="24"/>
                  <w:u w:val="none"/>
                </w:rPr>
                <w:t>25.73.30.175</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Пресс гидравлический ручной ПГР-300 49628 КВТ</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Normal"/>
              <w:widowControl w:val="false"/>
              <w:rPr/>
            </w:pPr>
            <w:hyperlink r:id="rId78">
              <w:r>
                <w:rPr>
                  <w:rStyle w:val="Hyperlink"/>
                  <w:color w:val="auto"/>
                  <w:sz w:val="24"/>
                  <w:szCs w:val="24"/>
                  <w:u w:val="none"/>
                </w:rPr>
                <w:t>28.41.33.130</w:t>
              </w:r>
            </w:hyperlink>
          </w:p>
          <w:p>
            <w:pPr>
              <w:pStyle w:val="Normal"/>
              <w:widowControl w:val="false"/>
              <w:rPr>
                <w:color w:val="auto"/>
                <w:sz w:val="24"/>
                <w:szCs w:val="24"/>
                <w:u w:val="none"/>
              </w:rPr>
            </w:pPr>
            <w:r>
              <w:rPr>
                <w:color w:val="auto"/>
                <w:sz w:val="24"/>
                <w:szCs w:val="24"/>
                <w:u w:val="none"/>
              </w:rPr>
              <w:br/>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бит 1/4"мм Extra Hard 2607017319 Bosch 32 предмета</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79">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Напильник слесарный плоский 300мм №2 ГОСТ 1465-80</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0">
              <w:r>
                <w:rPr>
                  <w:rStyle w:val="Hyperlink"/>
                  <w:color w:val="auto"/>
                  <w:sz w:val="24"/>
                  <w:szCs w:val="24"/>
                  <w:u w:val="none"/>
                </w:rPr>
                <w:t>25.73.30.110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Напильник слесарный круглый 300мм РИ №2 ГОСТ 1465-80</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1">
              <w:r>
                <w:rPr>
                  <w:rStyle w:val="Hyperlink"/>
                  <w:color w:val="auto"/>
                  <w:sz w:val="24"/>
                  <w:szCs w:val="24"/>
                  <w:u w:val="none"/>
                </w:rPr>
                <w:t>25.73.30.110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Нож диэлектрический Kraftool KN-7 45400</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2">
              <w:r>
                <w:rPr>
                  <w:rStyle w:val="Hyperlink"/>
                  <w:color w:val="auto"/>
                  <w:sz w:val="24"/>
                  <w:szCs w:val="24"/>
                  <w:u w:val="none"/>
                </w:rPr>
                <w:t>25.73.30.150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Бита крестовая PH2 110мм Trigger 84984</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3">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Комплект пробойников 372710 Практик 13 предметов в кейсе</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4">
              <w:r>
                <w:rPr>
                  <w:rStyle w:val="Hyperlink"/>
                  <w:color w:val="auto"/>
                  <w:sz w:val="24"/>
                  <w:szCs w:val="24"/>
                  <w:u w:val="none"/>
                </w:rPr>
                <w:t>25.73.30.143</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Кримпер для обжима наконечников электропроводов Klemsan CRIMPER N 16 H</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5">
              <w:r>
                <w:rPr>
                  <w:rStyle w:val="Hyperlink"/>
                  <w:color w:val="auto"/>
                  <w:sz w:val="24"/>
                  <w:szCs w:val="24"/>
                  <w:u w:val="none"/>
                </w:rPr>
                <w:t>25.73.60.140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пинцетов для электроники Рубин SQ1025-0810 TDM 9 предметов в чехле</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6">
              <w:r>
                <w:rPr>
                  <w:rStyle w:val="Hyperlink"/>
                  <w:color w:val="auto"/>
                  <w:sz w:val="24"/>
                  <w:szCs w:val="24"/>
                  <w:u w:val="none"/>
                </w:rPr>
                <w:t>25.73.30.225</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трубный газовый №3 90гр 640мм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5,00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7">
              <w:r>
                <w:rPr>
                  <w:rStyle w:val="Hyperlink"/>
                  <w:color w:val="auto"/>
                  <w:sz w:val="24"/>
                  <w:szCs w:val="24"/>
                  <w:u w:val="none"/>
                </w:rPr>
                <w:t>25.73.30.173</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инструментов 4-32мм XXL YT-38841 Yato 216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8">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разводной Зубр 27255-25 36мм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5,00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89">
              <w:r>
                <w:rPr>
                  <w:rStyle w:val="Hyperlink"/>
                  <w:color w:val="auto"/>
                  <w:sz w:val="24"/>
                  <w:szCs w:val="24"/>
                  <w:u w:val="none"/>
                </w:rPr>
                <w:t>25.73.30.175</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пилок для лобзика по дереву/металлу Expert Universal SK5+HSS EKF (5шт)</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0">
              <w:r>
                <w:rPr>
                  <w:rStyle w:val="Hyperlink"/>
                  <w:color w:val="auto"/>
                  <w:sz w:val="24"/>
                  <w:szCs w:val="24"/>
                  <w:u w:val="none"/>
                </w:rPr>
                <w:t>25.73.30.152</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Редуктор для бит угловой 1/4" 61мм РД-1/4-61 Vertextools</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1">
              <w:r>
                <w:rPr>
                  <w:rStyle w:val="Hyperlink"/>
                  <w:color w:val="auto"/>
                  <w:sz w:val="24"/>
                  <w:szCs w:val="24"/>
                  <w:u w:val="none"/>
                </w:rPr>
                <w:t>28.24.22.000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Съемник подшипников 3-х захватный Licota сталь 160-200мм ATB-1004E</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2">
              <w:r>
                <w:rPr>
                  <w:rStyle w:val="Hyperlink"/>
                  <w:color w:val="auto"/>
                  <w:sz w:val="24"/>
                  <w:szCs w:val="24"/>
                  <w:u w:val="none"/>
                </w:rPr>
                <w:t>25.73.30.224</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Пистолет продувочный Кратон ABG-02 30102029</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3">
              <w:r>
                <w:rPr>
                  <w:rStyle w:val="Hyperlink"/>
                  <w:color w:val="auto"/>
                  <w:sz w:val="24"/>
                  <w:szCs w:val="24"/>
                  <w:u w:val="none"/>
                </w:rPr>
                <w:t>28.24.12.110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Кабелерез Wiha Professional electric VDE Z 50 1 06 200 34744 200мм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4">
              <w:r>
                <w:rPr>
                  <w:rStyle w:val="Hyperlink"/>
                  <w:color w:val="auto"/>
                  <w:sz w:val="24"/>
                  <w:szCs w:val="24"/>
                  <w:u w:val="none"/>
                </w:rPr>
                <w:t>25.73.30.150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Пресс-клещи КВТ ПК-16м 78866</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5">
              <w:r>
                <w:rPr>
                  <w:rStyle w:val="Hyperlink"/>
                  <w:color w:val="auto"/>
                  <w:sz w:val="24"/>
                  <w:szCs w:val="24"/>
                  <w:u w:val="none"/>
                </w:rPr>
                <w:t>25.73.60.140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бит с битодержателем 75мм Wiha 36079 7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6">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Сумка для инструмента Wortex WB 3050 455х310х415мм 14 карманов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7">
              <w:r>
                <w:rPr>
                  <w:rStyle w:val="Hyperlink"/>
                  <w:color w:val="auto"/>
                  <w:sz w:val="24"/>
                  <w:szCs w:val="24"/>
                  <w:u w:val="none"/>
                </w:rPr>
                <w:t>15.12.12.199</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Отвертка аккумуляторная Интерскол ОА-3.6Ф (3.6В)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4,00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8">
              <w:r>
                <w:rPr>
                  <w:rStyle w:val="Hyperlink"/>
                  <w:color w:val="auto"/>
                  <w:sz w:val="24"/>
                  <w:szCs w:val="24"/>
                  <w:u w:val="none"/>
                </w:rPr>
                <w:t>25.73.30.239</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бит односторонних Интерскол 0309035 17шт</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4,00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99">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бит односторонних РН2/PZ2/SL 1х6мм 50мм 3шт</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4,00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0">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иструмента электромонтажного НИЭ-02 КВТ 13 предметов в сумке</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4,00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1">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Длинногубцы-мультитул многофункциональные 205мм диэлектрические CrV КВТ Профи 101596</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4,00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2">
              <w:r>
                <w:rPr>
                  <w:rStyle w:val="Hyperlink"/>
                  <w:color w:val="auto"/>
                  <w:sz w:val="24"/>
                  <w:szCs w:val="24"/>
                  <w:u w:val="none"/>
                </w:rPr>
                <w:t>25.73.30.150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гаечный разводной 60476 250мм КВТ</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3">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диэлектрические КВТ 89755 Эксперт 200мм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4">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разводной КВТ РК-28 80539 CrV 250мм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5,00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5">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разводной РК-19 КВТ 80537 CrV 150мм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5,00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6">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Сумка-пояс для инструмента СМ-07 QUICK-LOCK КВТ 91980 поясная на клипсе</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7">
              <w:r>
                <w:rPr>
                  <w:rStyle w:val="Hyperlink"/>
                  <w:color w:val="auto"/>
                  <w:sz w:val="24"/>
                  <w:szCs w:val="24"/>
                  <w:u w:val="none"/>
                </w:rPr>
                <w:t>15.12.12.199</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Бур четырехгранный по камню и бетону D.Bor D-4PD25L060 SDS-plus 25х540х600мм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3,00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8">
              <w:r>
                <w:rPr>
                  <w:rStyle w:val="Hyperlink"/>
                  <w:color w:val="auto"/>
                  <w:sz w:val="24"/>
                  <w:szCs w:val="24"/>
                  <w:u w:val="none"/>
                </w:rPr>
                <w:t>25.73.40.111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инструментов слесарных КИПиА №1 53 предмета в сумке</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6,00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09">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инструмента винты; гайки; шайбы 47617 Сибртех 420 предметов</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10">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инструментов для телекоммуникационных сетей №2 НИТС 30 предметов в сумке</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11">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Набор инструментов для работы с витой парой НИРВП-2</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12">
              <w:r>
                <w:rPr>
                  <w:rStyle w:val="Hyperlink"/>
                  <w:color w:val="auto"/>
                  <w:sz w:val="24"/>
                  <w:szCs w:val="24"/>
                  <w:u w:val="none"/>
                </w:rPr>
                <w:t>25.73.30.290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Уровень магнитный 400мм GWM400 Gigant</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13">
              <w:r>
                <w:rPr>
                  <w:rStyle w:val="Hyperlink"/>
                  <w:color w:val="auto"/>
                  <w:sz w:val="24"/>
                  <w:szCs w:val="24"/>
                  <w:u w:val="none"/>
                </w:rPr>
                <w:t>25.73.30.240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Устройство для намагничивания/размагничивания инструмента Forceberg 9-4020012</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14">
              <w:r>
                <w:rPr>
                  <w:rStyle w:val="Hyperlink"/>
                  <w:color w:val="auto"/>
                  <w:sz w:val="24"/>
                  <w:szCs w:val="24"/>
                  <w:u w:val="none"/>
                </w:rPr>
                <w:t>25.73.60.190</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Пресс-клещи для обжима разъемов КВТ HT-200R</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1,00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15">
              <w:r>
                <w:rPr>
                  <w:rStyle w:val="Hyperlink"/>
                  <w:color w:val="auto"/>
                  <w:sz w:val="24"/>
                  <w:szCs w:val="24"/>
                  <w:u w:val="none"/>
                </w:rPr>
                <w:t>25.73.30.166</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разводной Зубр 27255-30 0-42мм 300мм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16">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vAlign w:val="center"/>
          </w:tcPr>
          <w:p>
            <w:pPr>
              <w:pStyle w:val="ListParagraph"/>
              <w:widowControl w:val="false"/>
              <w:numPr>
                <w:ilvl w:val="0"/>
                <w:numId w:val="7"/>
              </w:numPr>
              <w:jc w:val="right"/>
              <w:rPr>
                <w:sz w:val="22"/>
                <w:szCs w:val="22"/>
              </w:rPr>
            </w:pPr>
            <w:r>
              <w:rPr>
                <w:sz w:val="22"/>
                <w:szCs w:val="22"/>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sz w:val="24"/>
              </w:rPr>
            </w:pPr>
            <w:r>
              <w:rPr>
                <w:sz w:val="24"/>
              </w:rPr>
              <w:t>Ключ разводной Зубр СлимФит 27245-30 фосфатированный 0-60мм 300мм</w:t>
            </w:r>
          </w:p>
        </w:tc>
        <w:tc>
          <w:tcPr>
            <w:tcW w:w="1081"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шт</w:t>
            </w:r>
          </w:p>
        </w:tc>
        <w:tc>
          <w:tcPr>
            <w:tcW w:w="793" w:type="dxa"/>
            <w:tcBorders>
              <w:left w:val="single" w:sz="8" w:space="0" w:color="000000"/>
              <w:bottom w:val="single" w:sz="4" w:space="0" w:color="000000"/>
            </w:tcBorders>
            <w:shd w:color="000000" w:fill="FFFFFF" w:val="clear"/>
            <w:vAlign w:val="center"/>
          </w:tcPr>
          <w:p>
            <w:pPr>
              <w:pStyle w:val="Style36"/>
              <w:widowControl w:val="false"/>
              <w:jc w:val="right"/>
              <w:rPr>
                <w:rFonts w:ascii="Times New Roman" w:hAnsi="Times New Roman"/>
                <w:sz w:val="24"/>
              </w:rPr>
            </w:pPr>
            <w:r>
              <w:rPr>
                <w:sz w:val="24"/>
              </w:rPr>
              <w:t>2,00</w:t>
            </w:r>
          </w:p>
        </w:tc>
        <w:tc>
          <w:tcPr>
            <w:tcW w:w="1572" w:type="dxa"/>
            <w:tcBorders>
              <w:left w:val="single" w:sz="8" w:space="0" w:color="000000"/>
              <w:bottom w:val="single" w:sz="4" w:space="0" w:color="000000"/>
            </w:tcBorders>
            <w:shd w:color="000000" w:fill="FFFFFF" w:val="clear"/>
            <w:vAlign w:val="center"/>
          </w:tcPr>
          <w:p>
            <w:pPr>
              <w:pStyle w:val="Style36"/>
              <w:widowControl w:val="false"/>
              <w:rPr/>
            </w:pPr>
            <w:hyperlink r:id="rId117">
              <w:r>
                <w:rPr>
                  <w:rStyle w:val="Hyperlink"/>
                  <w:color w:val="auto"/>
                  <w:sz w:val="24"/>
                  <w:szCs w:val="24"/>
                  <w:u w:val="none"/>
                </w:rPr>
                <w:t>25.73.30.171</w:t>
              </w:r>
            </w:hyperlink>
          </w:p>
        </w:tc>
        <w:tc>
          <w:tcPr>
            <w:tcW w:w="1860"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center"/>
              <w:rPr>
                <w:rFonts w:ascii="Times New Roman" w:hAnsi="Times New Roman"/>
                <w:sz w:val="24"/>
              </w:rPr>
            </w:pPr>
            <w:r>
              <w:rPr>
                <w:sz w:val="24"/>
              </w:rPr>
              <w:t>Установлен режим запрета закупки иностранной продукции</w:t>
            </w:r>
          </w:p>
        </w:tc>
      </w:tr>
      <w:tr>
        <w:trPr/>
        <w:tc>
          <w:tcPr>
            <w:tcW w:w="514" w:type="dxa"/>
            <w:tcBorders>
              <w:left w:val="single" w:sz="4" w:space="0" w:color="000000"/>
              <w:bottom w:val="single" w:sz="4" w:space="0" w:color="000000"/>
              <w:right w:val="single" w:sz="4" w:space="0" w:color="000000"/>
            </w:tcBorders>
          </w:tcPr>
          <w:p>
            <w:pPr>
              <w:pStyle w:val="Style36"/>
              <w:widowControl w:val="false"/>
              <w:jc w:val="center"/>
              <w:rPr>
                <w:rFonts w:ascii="Times New Roman" w:hAnsi="Times New Roman"/>
              </w:rPr>
            </w:pPr>
            <w:r>
              <w:rPr/>
            </w:r>
          </w:p>
        </w:tc>
        <w:tc>
          <w:tcPr>
            <w:tcW w:w="4319" w:type="dxa"/>
            <w:tcBorders>
              <w:left w:val="single" w:sz="8" w:space="0" w:color="000000"/>
              <w:bottom w:val="single" w:sz="4" w:space="0" w:color="000000"/>
              <w:right w:val="single" w:sz="8" w:space="0" w:color="000000"/>
            </w:tcBorders>
            <w:shd w:color="000000" w:fill="FFFFFF" w:val="clear"/>
            <w:vAlign w:val="center"/>
          </w:tcPr>
          <w:p>
            <w:pPr>
              <w:pStyle w:val="Style36"/>
              <w:widowControl w:val="false"/>
              <w:jc w:val="left"/>
              <w:rPr>
                <w:rFonts w:ascii="Times New Roman" w:hAnsi="Times New Roman"/>
              </w:rPr>
            </w:pPr>
            <w:r>
              <w:rPr/>
            </w:r>
          </w:p>
        </w:tc>
        <w:tc>
          <w:tcPr>
            <w:tcW w:w="1081" w:type="dxa"/>
            <w:tcBorders>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r>
          </w:p>
        </w:tc>
        <w:tc>
          <w:tcPr>
            <w:tcW w:w="793" w:type="dxa"/>
            <w:tcBorders>
              <w:left w:val="single" w:sz="8" w:space="0" w:color="000000"/>
              <w:bottom w:val="single" w:sz="4" w:space="0" w:color="000000"/>
            </w:tcBorders>
            <w:shd w:color="000000" w:fill="FFFFFF" w:val="clear"/>
            <w:vAlign w:val="center"/>
          </w:tcPr>
          <w:p>
            <w:pPr>
              <w:pStyle w:val="Normal"/>
              <w:widowControl w:val="false"/>
              <w:numPr>
                <w:ilvl w:val="0"/>
                <w:numId w:val="0"/>
              </w:numPr>
              <w:ind w:left="0" w:hanging="0"/>
              <w:jc w:val="center"/>
              <w:outlineLvl w:val="0"/>
              <w:rPr/>
            </w:pPr>
            <w:r>
              <w:rPr/>
            </w:r>
          </w:p>
        </w:tc>
        <w:tc>
          <w:tcPr>
            <w:tcW w:w="1572" w:type="dxa"/>
            <w:tcBorders>
              <w:left w:val="single" w:sz="8" w:space="0" w:color="000000"/>
              <w:bottom w:val="single" w:sz="4" w:space="0" w:color="000000"/>
            </w:tcBorders>
            <w:shd w:color="000000" w:fill="FFFFFF" w:val="clear"/>
            <w:vAlign w:val="center"/>
          </w:tcPr>
          <w:p>
            <w:pPr>
              <w:pStyle w:val="Normal"/>
              <w:widowControl w:val="false"/>
              <w:numPr>
                <w:ilvl w:val="0"/>
                <w:numId w:val="0"/>
              </w:numPr>
              <w:ind w:left="0" w:hanging="0"/>
              <w:jc w:val="center"/>
              <w:outlineLvl w:val="0"/>
              <w:rPr/>
            </w:pPr>
            <w:r>
              <w:rPr/>
            </w:r>
          </w:p>
        </w:tc>
        <w:tc>
          <w:tcPr>
            <w:tcW w:w="1860" w:type="dxa"/>
            <w:tcBorders>
              <w:left w:val="single" w:sz="8" w:space="0" w:color="000000"/>
              <w:bottom w:val="single" w:sz="4" w:space="0" w:color="000000"/>
              <w:right w:val="single" w:sz="8" w:space="0" w:color="000000"/>
            </w:tcBorders>
            <w:shd w:color="000000" w:fill="FFFFFF" w:val="clear"/>
            <w:vAlign w:val="center"/>
          </w:tcPr>
          <w:p>
            <w:pPr>
              <w:pStyle w:val="Normal"/>
              <w:widowControl w:val="false"/>
              <w:numPr>
                <w:ilvl w:val="0"/>
                <w:numId w:val="0"/>
              </w:numPr>
              <w:ind w:left="0" w:hanging="0"/>
              <w:jc w:val="center"/>
              <w:outlineLvl w:val="0"/>
              <w:rPr/>
            </w:pPr>
            <w:r>
              <w:rPr/>
            </w:r>
          </w:p>
        </w:tc>
      </w:tr>
    </w:tbl>
    <w:p>
      <w:pPr>
        <w:pStyle w:val="Normal"/>
        <w:widowControl w:val="false"/>
        <w:tabs>
          <w:tab w:val="clear" w:pos="708"/>
          <w:tab w:val="left" w:pos="426" w:leader="none"/>
        </w:tabs>
        <w:spacing w:before="120" w:after="120"/>
        <w:ind w:firstLine="142"/>
        <w:rPr>
          <w:bCs/>
          <w:sz w:val="22"/>
          <w:szCs w:val="22"/>
          <w:shd w:fill="FFFF99" w:val="clear"/>
        </w:rPr>
      </w:pPr>
      <w:r>
        <w:rPr>
          <w:bCs/>
          <w:sz w:val="22"/>
          <w:szCs w:val="22"/>
          <w:shd w:fill="FFFF99" w:val="clear"/>
        </w:rPr>
      </w:r>
    </w:p>
    <w:p>
      <w:pPr>
        <w:pStyle w:val="Normal"/>
        <w:shd w:val="clear" w:fill="FFFFFF"/>
        <w:spacing w:before="0" w:after="120"/>
        <w:jc w:val="both"/>
        <w:rPr>
          <w:bCs/>
          <w:sz w:val="22"/>
          <w:szCs w:val="22"/>
          <w:shd w:fill="FFFF99" w:val="clear"/>
        </w:rPr>
      </w:pPr>
      <w:r>
        <w:rPr>
          <w:rFonts w:eastAsia="Calibri"/>
          <w:b/>
          <w:bCs/>
          <w:color w:val="000000"/>
          <w:sz w:val="24"/>
          <w:szCs w:val="24"/>
          <w:shd w:fill="FFFFFF" w:val="clear"/>
          <w:lang w:val="x-none"/>
        </w:rPr>
        <w:t xml:space="preserve">* </w:t>
      </w:r>
      <w:r>
        <w:rPr>
          <w:rFonts w:eastAsia="Calibri"/>
          <w:b w:val="false"/>
          <w:bCs w:val="false"/>
          <w:i w:val="false"/>
          <w:caps w:val="false"/>
          <w:smallCaps w:val="false"/>
          <w:color w:val="000000"/>
          <w:spacing w:val="0"/>
          <w:sz w:val="24"/>
          <w:szCs w:val="24"/>
          <w:shd w:fill="FFFFFF" w:val="clear"/>
          <w:lang w:val="x-none"/>
        </w:rPr>
        <w:t>Запрет может не применяться в соответствии с  подп. "и" п. 5 ПП РФ №1875,</w:t>
      </w:r>
      <w:r>
        <w:rPr>
          <w:rFonts w:eastAsia="Calibri"/>
          <w:b/>
          <w:bCs/>
          <w:i w:val="false"/>
          <w:caps w:val="false"/>
          <w:smallCaps w:val="false"/>
          <w:color w:val="000000"/>
          <w:spacing w:val="0"/>
          <w:sz w:val="24"/>
          <w:szCs w:val="24"/>
          <w:shd w:fill="FFFFFF" w:val="clear"/>
          <w:lang w:val="x-none"/>
        </w:rPr>
        <w:t xml:space="preserve"> </w:t>
      </w:r>
      <w:r>
        <w:rPr>
          <w:rFonts w:eastAsia="Calibri"/>
          <w:b w:val="false"/>
          <w:bCs w:val="false"/>
          <w:i w:val="false"/>
          <w:caps w:val="false"/>
          <w:smallCaps w:val="false"/>
          <w:color w:val="000000"/>
          <w:spacing w:val="0"/>
          <w:sz w:val="24"/>
          <w:szCs w:val="24"/>
          <w:shd w:fill="FFFFFF" w:val="clear"/>
          <w:lang w:val="x-none"/>
        </w:rPr>
        <w:t xml:space="preserve"> в одном из следующих случаев:</w:t>
      </w:r>
    </w:p>
    <w:p>
      <w:pPr>
        <w:pStyle w:val="Normal"/>
        <w:shd w:val="clear" w:fill="FFFFFF"/>
        <w:spacing w:before="0" w:after="120"/>
        <w:jc w:val="both"/>
        <w:rPr>
          <w:bCs/>
          <w:sz w:val="22"/>
          <w:szCs w:val="22"/>
          <w:shd w:fill="FFFF99" w:val="clear"/>
        </w:rPr>
      </w:pPr>
      <w:r>
        <w:rPr>
          <w:rFonts w:eastAsia="Calibri"/>
          <w:b w:val="false"/>
          <w:bCs w:val="false"/>
          <w:i w:val="false"/>
          <w:caps w:val="false"/>
          <w:smallCaps w:val="false"/>
          <w:color w:val="000000"/>
          <w:spacing w:val="0"/>
          <w:sz w:val="24"/>
          <w:szCs w:val="24"/>
          <w:shd w:fill="FFFFFF" w:val="clear"/>
          <w:lang w:val="x-none"/>
        </w:rPr>
        <w:t xml:space="preserve"> </w:t>
      </w:r>
      <w:r>
        <w:rPr>
          <w:rFonts w:eastAsia="Calibri"/>
          <w:b w:val="false"/>
          <w:bCs w:val="false"/>
          <w:i w:val="false"/>
          <w:caps w:val="false"/>
          <w:smallCaps w:val="false"/>
          <w:color w:val="000000"/>
          <w:spacing w:val="0"/>
          <w:sz w:val="24"/>
          <w:szCs w:val="24"/>
          <w:shd w:fill="FFFFFF" w:val="clear"/>
          <w:lang w:val="x-none"/>
        </w:rPr>
        <w:t>- НМЦК (НМЦД), макс. значение цены контракта (договора), цена контракта (договора) с ед. поставщиком, ≤ 1 млн рублей и при этом ни одна из использованных при определении таких цен цена единицы товара не превышает 300 тыс. рублей;</w:t>
      </w:r>
    </w:p>
    <w:p>
      <w:pPr>
        <w:pStyle w:val="Normal"/>
        <w:rPr>
          <w:bCs/>
          <w:sz w:val="22"/>
          <w:szCs w:val="22"/>
          <w:shd w:fill="FFFF99" w:val="clear"/>
        </w:rPr>
      </w:pPr>
      <w:r>
        <w:rPr>
          <w:rFonts w:eastAsia="Calibri"/>
          <w:b w:val="false"/>
          <w:bCs w:val="false"/>
          <w:i w:val="false"/>
          <w:caps w:val="false"/>
          <w:smallCaps w:val="false"/>
          <w:color w:val="000000"/>
          <w:spacing w:val="0"/>
          <w:sz w:val="24"/>
          <w:szCs w:val="24"/>
          <w:shd w:fill="FFFFFF" w:val="clear"/>
          <w:lang w:val="x-none"/>
        </w:rPr>
        <w:t xml:space="preserve"> </w:t>
      </w:r>
      <w:r>
        <w:rPr>
          <w:rFonts w:eastAsia="Calibri"/>
          <w:b w:val="false"/>
          <w:bCs w:val="false"/>
          <w:i w:val="false"/>
          <w:caps w:val="false"/>
          <w:smallCaps w:val="false"/>
          <w:color w:val="000000"/>
          <w:spacing w:val="0"/>
          <w:sz w:val="24"/>
          <w:szCs w:val="24"/>
          <w:shd w:fill="FFFFFF" w:val="clear"/>
          <w:lang w:val="x-none"/>
        </w:rPr>
        <w:t>- ни одна из использованных при определении НМЦК (НМЦД) или цены контракта (договора), заключаемого с ед.поставщиком, цена единицы товара не превышает 300 тыс. рублей и при этом произведение каждой цены единицы товара на количество такого товара ≤ 1 млн. рублей</w:t>
      </w:r>
      <w:r>
        <w:br w:type="page"/>
      </w:r>
    </w:p>
    <w:p>
      <w:pPr>
        <w:pStyle w:val="Heading3"/>
        <w:numPr>
          <w:ilvl w:val="2"/>
          <w:numId w:val="3"/>
        </w:numPr>
        <w:rPr/>
      </w:pPr>
      <w:bookmarkStart w:id="12" w:name="_Toc75446578"/>
      <w:bookmarkStart w:id="13" w:name="_Toc51339696"/>
      <w:r>
        <w:rPr>
          <w:sz w:val="22"/>
          <w:szCs w:val="22"/>
          <w:lang w:val="ru-RU"/>
        </w:rPr>
        <w:t xml:space="preserve">Требования </w:t>
      </w:r>
      <w:bookmarkEnd w:id="13"/>
      <w:r>
        <w:rPr>
          <w:sz w:val="22"/>
          <w:szCs w:val="22"/>
          <w:lang w:val="ru-RU"/>
        </w:rPr>
        <w:t>к срокам поставки продукции и оказания сопутствующих услуг</w:t>
      </w:r>
      <w:bookmarkEnd w:id="12"/>
    </w:p>
    <w:p>
      <w:pPr>
        <w:pStyle w:val="Heading1"/>
        <w:keepLines/>
        <w:tabs>
          <w:tab w:val="clear" w:pos="0"/>
        </w:tabs>
        <w:spacing w:before="240" w:after="60"/>
        <w:ind w:left="0" w:hanging="0"/>
        <w:rPr/>
      </w:pPr>
      <w:bookmarkStart w:id="14" w:name="_Toc75446579"/>
      <w:bookmarkStart w:id="15" w:name="_Toc51339697"/>
      <w:bookmarkStart w:id="16" w:name="_Toc50125127"/>
      <w:bookmarkStart w:id="17" w:name="_Toc50125126"/>
      <w:bookmarkEnd w:id="17"/>
      <w:r>
        <w:rPr>
          <w:sz w:val="22"/>
          <w:szCs w:val="22"/>
        </w:rPr>
        <w:t xml:space="preserve">Таблица </w:t>
      </w:r>
      <w:r>
        <w:rPr>
          <w:sz w:val="22"/>
          <w:szCs w:val="22"/>
          <w:lang w:val="ru-RU"/>
        </w:rPr>
        <w:t>2</w:t>
      </w:r>
      <w:r>
        <w:rPr>
          <w:sz w:val="22"/>
          <w:szCs w:val="22"/>
        </w:rPr>
        <w:t>.</w:t>
      </w:r>
      <w:r>
        <w:rPr>
          <w:sz w:val="22"/>
          <w:szCs w:val="22"/>
          <w:lang w:val="ru-RU"/>
        </w:rPr>
        <w:t>1</w:t>
      </w:r>
      <w:r>
        <w:rPr>
          <w:sz w:val="22"/>
          <w:szCs w:val="22"/>
        </w:rPr>
        <w:t xml:space="preserve"> </w:t>
      </w:r>
      <w:bookmarkStart w:id="18" w:name="_Hlk50465284"/>
      <w:r>
        <w:rPr>
          <w:sz w:val="22"/>
          <w:szCs w:val="22"/>
        </w:rPr>
        <w:t xml:space="preserve">Требования по срокам </w:t>
      </w:r>
      <w:bookmarkEnd w:id="15"/>
      <w:bookmarkEnd w:id="16"/>
      <w:bookmarkEnd w:id="18"/>
      <w:r>
        <w:rPr>
          <w:sz w:val="22"/>
          <w:szCs w:val="22"/>
          <w:lang w:val="ru-RU"/>
        </w:rPr>
        <w:t>поставки продукции</w:t>
      </w:r>
      <w:bookmarkEnd w:id="14"/>
      <w:r>
        <w:rPr>
          <w:sz w:val="22"/>
          <w:szCs w:val="22"/>
          <w:lang w:val="ru-RU"/>
        </w:rPr>
        <w:t xml:space="preserve"> </w:t>
      </w:r>
    </w:p>
    <w:p>
      <w:pPr>
        <w:pStyle w:val="Normal"/>
        <w:tabs>
          <w:tab w:val="clear" w:pos="708"/>
        </w:tabs>
        <w:spacing w:before="240" w:after="60"/>
        <w:ind w:left="0" w:hanging="0"/>
        <w:rPr>
          <w:sz w:val="22"/>
          <w:szCs w:val="22"/>
          <w:lang w:val="ru-RU"/>
        </w:rPr>
      </w:pPr>
      <w:r>
        <w:rPr>
          <w:sz w:val="22"/>
          <w:szCs w:val="22"/>
          <w:lang w:val="ru-RU"/>
        </w:rPr>
      </w:r>
    </w:p>
    <w:p>
      <w:pPr>
        <w:pStyle w:val="Normal"/>
        <w:tabs>
          <w:tab w:val="clear" w:pos="708"/>
        </w:tabs>
        <w:spacing w:before="240" w:after="60"/>
        <w:ind w:left="0" w:hanging="0"/>
        <w:rPr>
          <w:sz w:val="22"/>
          <w:szCs w:val="22"/>
          <w:lang w:val="ru-RU"/>
        </w:rPr>
      </w:pPr>
      <w:r>
        <w:rPr>
          <w:sz w:val="22"/>
          <w:szCs w:val="22"/>
          <w:lang w:val="ru-RU"/>
        </w:rPr>
      </w:r>
    </w:p>
    <w:tbl>
      <w:tblPr>
        <w:tblW w:w="10575" w:type="dxa"/>
        <w:jc w:val="left"/>
        <w:tblInd w:w="-257" w:type="dxa"/>
        <w:tblLayout w:type="fixed"/>
        <w:tblCellMar>
          <w:top w:w="0" w:type="dxa"/>
          <w:left w:w="108" w:type="dxa"/>
          <w:bottom w:w="0" w:type="dxa"/>
          <w:right w:w="108" w:type="dxa"/>
        </w:tblCellMar>
        <w:tblLook w:val="04a0" w:noHBand="0" w:noVBand="1" w:firstColumn="1" w:lastRow="0" w:lastColumn="0" w:firstRow="1"/>
      </w:tblPr>
      <w:tblGrid>
        <w:gridCol w:w="782"/>
        <w:gridCol w:w="4542"/>
        <w:gridCol w:w="2423"/>
        <w:gridCol w:w="2827"/>
      </w:tblGrid>
      <w:tr>
        <w:trPr/>
        <w:tc>
          <w:tcPr>
            <w:tcW w:w="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4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продукции / партии продукции</w:t>
            </w:r>
          </w:p>
        </w:tc>
        <w:tc>
          <w:tcPr>
            <w:tcW w:w="24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Требования к началу срока поставки продукции</w:t>
            </w:r>
          </w:p>
        </w:tc>
        <w:tc>
          <w:tcPr>
            <w:tcW w:w="2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окончанию срока поставки продукции</w:t>
            </w:r>
          </w:p>
        </w:tc>
      </w:tr>
      <w:tr>
        <w:trPr/>
        <w:tc>
          <w:tcPr>
            <w:tcW w:w="7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b/>
                <w:sz w:val="22"/>
                <w:szCs w:val="22"/>
              </w:rPr>
              <w:t>1</w:t>
            </w:r>
          </w:p>
        </w:tc>
        <w:tc>
          <w:tcPr>
            <w:tcW w:w="4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b/>
                <w:sz w:val="22"/>
                <w:szCs w:val="22"/>
              </w:rPr>
              <w:t>2</w:t>
            </w:r>
          </w:p>
        </w:tc>
        <w:tc>
          <w:tcPr>
            <w:tcW w:w="2423"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szCs w:val="22"/>
              </w:rPr>
            </w:pPr>
            <w:r>
              <w:rPr>
                <w:b/>
                <w:szCs w:val="22"/>
              </w:rPr>
              <w:t>3</w:t>
            </w:r>
          </w:p>
        </w:tc>
        <w:tc>
          <w:tcPr>
            <w:tcW w:w="2827"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szCs w:val="22"/>
              </w:rPr>
            </w:pPr>
            <w:r>
              <w:rPr>
                <w:b/>
                <w:szCs w:val="22"/>
              </w:rPr>
              <w:t>4</w:t>
            </w:r>
          </w:p>
        </w:tc>
      </w:tr>
      <w:tr>
        <w:trPr/>
        <w:tc>
          <w:tcPr>
            <w:tcW w:w="1057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b/>
                <w:sz w:val="28"/>
                <w:szCs w:val="28"/>
              </w:rPr>
              <w:t>ЯГРЭС</w:t>
            </w:r>
          </w:p>
        </w:tc>
      </w:tr>
      <w:tr>
        <w:trPr/>
        <w:tc>
          <w:tcPr>
            <w:tcW w:w="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Головка торцевая 6-гранная ударная 75мм 3/4"</w:t>
            </w:r>
          </w:p>
        </w:tc>
        <w:tc>
          <w:tcPr>
            <w:tcW w:w="24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2"/>
                <w:szCs w:val="22"/>
              </w:rPr>
              <w:t>С даты подписания договора</w:t>
            </w:r>
          </w:p>
        </w:tc>
        <w:tc>
          <w:tcPr>
            <w:tcW w:w="28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2"/>
                <w:szCs w:val="22"/>
              </w:rPr>
              <w:t>В течение 60 календарных дней с даты подписания договора</w:t>
            </w:r>
          </w:p>
        </w:tc>
      </w:tr>
      <w:tr>
        <w:trPr/>
        <w:tc>
          <w:tcPr>
            <w:tcW w:w="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lang w:val="en-US"/>
              </w:rPr>
            </w:pPr>
            <w:r>
              <w:rPr>
                <w:sz w:val="22"/>
                <w:szCs w:val="22"/>
                <w:lang w:val="en-US"/>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Клещи переставные Knipex Кобра KN-8701300 300мм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lang w:val="en-US"/>
              </w:rPr>
            </w:pPr>
            <w:r>
              <w:rPr>
                <w:b/>
                <w:sz w:val="22"/>
                <w:szCs w:val="22"/>
                <w:lang w:val="en-US"/>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lang w:val="en-US"/>
              </w:rPr>
            </w:pPr>
            <w:r>
              <w:rPr>
                <w:b/>
                <w:sz w:val="22"/>
                <w:szCs w:val="22"/>
                <w:lang w:val="en-US"/>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lang w:val="en-US"/>
              </w:rPr>
            </w:pPr>
            <w:r>
              <w:rPr>
                <w:sz w:val="22"/>
                <w:szCs w:val="22"/>
                <w:lang w:val="en-US"/>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Переходник ударный 3/4"F-1/2"M</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щеток для чистки отверстий под шестигранник 8-19мм 6 предметов</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самозажимной универсальный 8-42мм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Длинногубцы Insulated 160мм диэлектрические Matrix</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Нож изолированный НМИ-01 КВТ</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Ножницы листовые электрические Зубр ЗНЛ-500 500Вт</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Бита PH2 150мм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гаечный кольцевой односторонний ударный 41мм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гаечный кольцевой односторонний ударный 36 омедненный</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гаечный кольцевой односторонний ударный 30 омедненный</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гаечный кольцевой односторонний ударный 32 омедненный</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головок торцевых шестигранных 1" 24-41мм 8410MP King Tony 8 предметов</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инструментов S04H524128S Jonnesway 128 предметов</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Щетка металлическая 1-рядная Sparta 748505</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Щетка металлическая ручная 6-рядная деревянная ручка</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Тиски слесарные ТС-125</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головок торцевых K4223 JTC 22 предмета в кейсе</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гаечный кольцевой односторонний ударный 27мм 40Х</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гаечный кольцевой двусторонний коленчатый 24х30мм 40Х</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Щетка-сметка трехрядная Зубр 39020 320мм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буров и зубил SDS-plus 2608578765 Bosch 11 предметов</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Щетка-сметка деревянная трехрядная</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Шаблон сварщика универсальный УШС-3</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Органайзер металлический для хранения 172х102х75мм V-1-15</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Редуктор усилитель крутящего момента Licota AQMT-N461500</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Клещи переставные Knipex Кобра KN-8701400 400мм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Рукоятка для трещотки 3/4" 60 зубцов 500мм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щеток для чистки каналов RF-921G3P 20 предметов в сумке</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бит односторонних 1/4 Makita B-28606 37шт</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Выравниватель фланцев механический РОСТ ВФМ-3</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Разгонщик фланцев механический Equalizer SW9TM</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Вороток Г-образный 3/4" 760мм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Тиски слесарные поворотные G-BV-100 Gigant</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Тиски слесарные поворотные G-BV-200 Gigant</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Тележка платформенная Rusklad ТС 5 0.45т 700х1200мм</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гаечный двусторонний с открытым зевом Новтул 7811-0044 36х41 Ц15хр ГОСТ 2839-80</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Монтировка для шиномонтажа 25 1000мм оцинкованная ЛИИНЗ 14795</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Монтировка 895мм МАСТАК</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Струбцина G-образная 150мм Зубр 32245-150</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Струбцина G-образная 200мм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Шаблон сварщика универсальный УШС-2</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ножей со сменными лезвиями для точных работ 150мм EXA-11 17512 Truper 10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ножей со сменными лезвиями для точных работ 150мм EXA-11 17512 Truper 10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ножей со сменными лезвиями для точных работ 150мм EXA-11 17512 Truper 10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головок и принадлежностей 3/4" 19-65мм 630725 Дело Техники 25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center"/>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адаптеров торцевых головок 1/2" 1/4" 3/8"мм 3 предмета</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rPr>
                <w:b/>
                <w:sz w:val="22"/>
                <w:szCs w:val="22"/>
              </w:rPr>
            </w:pPr>
            <w:r>
              <w:rPr>
                <w:b/>
                <w:sz w:val="22"/>
                <w:szCs w:val="22"/>
              </w:rPr>
            </w:r>
          </w:p>
        </w:tc>
      </w:tr>
      <w:tr>
        <w:trPr/>
        <w:tc>
          <w:tcPr>
            <w:tcW w:w="1057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8"/>
                <w:szCs w:val="28"/>
              </w:rPr>
            </w:pPr>
            <w:r>
              <w:rPr>
                <w:b/>
                <w:sz w:val="28"/>
                <w:szCs w:val="28"/>
              </w:rPr>
              <w:t>ЯГРЭС-2</w:t>
            </w:r>
          </w:p>
        </w:tc>
      </w:tr>
      <w:tr>
        <w:trPr>
          <w:trHeight w:val="431" w:hRule="atLeast"/>
        </w:trPr>
        <w:tc>
          <w:tcPr>
            <w:tcW w:w="7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трубный рычажный КТР-3 (21303016) 13-50мм L565мм</w:t>
            </w:r>
          </w:p>
        </w:tc>
        <w:tc>
          <w:tcPr>
            <w:tcW w:w="24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t>С даты подписания договора</w:t>
            </w:r>
          </w:p>
        </w:tc>
        <w:tc>
          <w:tcPr>
            <w:tcW w:w="282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t>В течение 60 календарных дней с даты подписания договора</w:t>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Бита PH2 50мм Gross GR-11456</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Лом гвоздодер 450мм Matrix 25231</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буров Bosch 2608833910 SDS-plus 5шт</w:t>
            </w:r>
          </w:p>
        </w:tc>
        <w:tc>
          <w:tcPr>
            <w:tcW w:w="24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инструментов OMT82S Ombra 82 предмета</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коронок по металлу/дереву 19-68мм D-63987 Makita 9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отверток ударных D70PP10S Jonnesway 10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клуппов ручных для нарезания резьбы BSPT R 520016 Rems 7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Шкаф инструментальный PRF Q Я4П2 металлический</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Щетка металлическая ручная 5-рядная Интех</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Пресс-клещи для обжима кабельных наконечников и гильз Зубр ПК-Н 45455</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метчиков и плашек 28130-H52 Зубр 52 предмета</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Пресс гидравлический 12т N3612JL Nordberg</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инструментов S04H524128S Jonnesway 128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Напильник слесарный круглый 200мм №2 ГОСТ 1465-80</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Щетка металлическая ручная 6-рядная деревянная ручка</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Шприц плунжерный Pressol PNEUMAxx 12826 М10х1</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Сумка для инструмента Deli DL430117 400х200х270мм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головок ударных 10-32мм 15шт AV-721415 AV Steel 15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метчиков и плашек VR41004 Vertul 110 предметов в кейсе</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трубный рычажный КТР-4</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трубный рычажный №1 CrV 300мм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ключей шестигранных Г-образных 1/16, 5/64, 3/32, 7/64, 1/8, 9/64, 5/32, 3/16, 7/32, 1/4, 5/16, 3/8"мм 12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сверл по металлу 2-10мм RedHEX HSS-G TiN Milwaukee 19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Щетка-сметка деревянная трехрядная</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Шприц смазочный Efele 0093611 с гибкой насадкой</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Съемник подшипников 3-х лапый шарнирный Зубр</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трубный рычажный №2 1.5"</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ключей шестигранных Г-образных 1.5-10мм Beril 10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Пресс гидравлический ручной ПГР-300 49628 КВТ</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бит 1/4"мм Extra Hard 2607017319 Bosch 32 предмета</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Напильник слесарный плоский 300мм №2 ГОСТ 1465-80</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Напильник слесарный круглый 300мм РИ №2 ГОСТ 1465-80</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Нож диэлектрический Kraftool KN-7 45400</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Бита крестовая PH2 110мм Trigger 84984</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Комплект пробойников 372710 Практик 13 предметов в кейсе</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Кримпер для обжима наконечников электропроводов Klemsan CRIMPER N 16 H</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пинцетов для электроники Рубин SQ1025-0810 TDM 9 предметов в чехле</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трубный газовый №3 90гр 640мм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инструментов 4-32мм XXL YT-38841 Yato 216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разводной Зубр 27255-25 36мм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пилок для лобзика по дереву/металлу Expert Universal SK5+HSS EKF (5шт)</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Редуктор для бит угловой 1/4" 61мм РД-1/4-61 Vertextools</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Съемник подшипников 3-х захватный Licota сталь 160-200мм ATB-1004E</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Пистолет продувочный Кратон ABG-02 30102029</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Кабелерез Wiha Professional electric VDE Z 50 1 06 200 34744 200мм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Пресс-клещи КВТ ПК-16м 78866</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бит с битодержателем 75мм Wiha 36079 7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Сумка для инструмента Wortex WB 3050 455х310х415мм 14 карманов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Отвертка аккумуляторная Интерскол ОА-3.6Ф (3.6В)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бит односторонних Интерскол 0309035 17шт</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бит односторонних РН2/PZ2/SL 1х6мм 50мм 3шт</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иструмента электромонтажного НИЭ-02 КВТ 13 предметов в сумке</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Длинногубцы-мультитул многофункциональные 205мм диэлектрические CrV КВТ Профи 101596</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гаечный разводной 60476 250мм КВТ</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диэлектрические КВТ 89755 Эксперт 200мм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разводной КВТ РК-28 80539 CrV 250мм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разводной РК-19 КВТ 80537 CrV 150мм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Сумка-пояс для инструмента СМ-07 QUICK-LOCK КВТ 91980 поясная на клипсе</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Бур четырехгранный по камню и бетону D.Bor D-4PD25L060 SDS-plus 25х540х600мм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инструментов слесарных КИПиА №1 53 предмета в сумке</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инструмента винты; гайки; шайбы 47617 Сибртех 420 предметов</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инструментов для телекоммуникационных сетей №2 НИТС 30 предметов в сумке</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Набор инструментов для работы с витой парой НИРВП-2</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Уровень магнитный 400мм GWM400 Gigant</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Устройство для намагничивания/размагничивания инструмента Forceberg 9-4020012</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Пресс-клещи для обжима разъемов КВТ HT-200R</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разводной Зубр 27255-30 0-42мм 300мм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r>
        <w:trPr>
          <w:trHeight w:val="431" w:hRule="atLeast"/>
        </w:trPr>
        <w:tc>
          <w:tcPr>
            <w:tcW w:w="782"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9"/>
              </w:numPr>
              <w:jc w:val="right"/>
              <w:rPr>
                <w:sz w:val="22"/>
                <w:szCs w:val="22"/>
              </w:rPr>
            </w:pPr>
            <w:r>
              <w:rPr>
                <w:sz w:val="22"/>
                <w:szCs w:val="22"/>
              </w:rPr>
            </w:r>
          </w:p>
        </w:tc>
        <w:tc>
          <w:tcPr>
            <w:tcW w:w="4542" w:type="dxa"/>
            <w:tcBorders>
              <w:left w:val="single" w:sz="8" w:space="0" w:color="000000"/>
              <w:bottom w:val="single" w:sz="4" w:space="0" w:color="000000"/>
              <w:right w:val="single" w:sz="8" w:space="0" w:color="000000"/>
            </w:tcBorders>
            <w:shd w:color="auto" w:fill="auto" w:val="clear"/>
            <w:vAlign w:val="center"/>
          </w:tcPr>
          <w:p>
            <w:pPr>
              <w:pStyle w:val="Style36"/>
              <w:widowControl w:val="false"/>
              <w:jc w:val="left"/>
              <w:rPr>
                <w:rFonts w:ascii="Times New Roman" w:hAnsi="Times New Roman"/>
                <w:sz w:val="24"/>
              </w:rPr>
            </w:pPr>
            <w:r>
              <w:rPr>
                <w:sz w:val="24"/>
              </w:rPr>
              <w:t>Ключ разводной Зубр СлимФит 27245-30 фосфатированный 0-60мм 300мм</w:t>
            </w:r>
          </w:p>
        </w:tc>
        <w:tc>
          <w:tcPr>
            <w:tcW w:w="2423"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c>
          <w:tcPr>
            <w:tcW w:w="282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r>
          </w:p>
        </w:tc>
      </w:tr>
    </w:tbl>
    <w:p>
      <w:pPr>
        <w:sectPr>
          <w:headerReference w:type="even" r:id="rId118"/>
          <w:headerReference w:type="default" r:id="rId119"/>
          <w:headerReference w:type="first" r:id="rId120"/>
          <w:type w:val="nextPage"/>
          <w:pgSz w:orient="landscape" w:w="16838" w:h="11906"/>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19" w:name="_Toc51339698"/>
      <w:bookmarkStart w:id="20" w:name="_Toc75446581"/>
      <w:bookmarkStart w:id="21" w:name="_Toc46743511"/>
      <w:bookmarkStart w:id="22" w:name="_Toc54785622"/>
      <w:bookmarkEnd w:id="22"/>
      <w:r>
        <w:rPr>
          <w:sz w:val="22"/>
          <w:szCs w:val="22"/>
        </w:rPr>
        <w:t xml:space="preserve">Требования к </w:t>
      </w:r>
      <w:bookmarkEnd w:id="21"/>
      <w:r>
        <w:rPr>
          <w:sz w:val="22"/>
          <w:szCs w:val="22"/>
          <w:lang w:val="ru-RU"/>
        </w:rPr>
        <w:t>качеству продукции</w:t>
      </w:r>
      <w:bookmarkEnd w:id="20"/>
    </w:p>
    <w:p>
      <w:pPr>
        <w:pStyle w:val="Heading1"/>
        <w:keepLines/>
        <w:tabs>
          <w:tab w:val="clear" w:pos="0"/>
        </w:tabs>
        <w:spacing w:before="240" w:after="60"/>
        <w:ind w:left="0" w:hanging="0"/>
        <w:rPr/>
      </w:pPr>
      <w:r>
        <w:rPr>
          <w:sz w:val="22"/>
          <w:szCs w:val="22"/>
        </w:rPr>
        <w:t xml:space="preserve"> </w:t>
      </w:r>
      <w:bookmarkStart w:id="23" w:name="_Toc75446582"/>
      <w:r>
        <w:rPr>
          <w:sz w:val="22"/>
          <w:szCs w:val="22"/>
        </w:rPr>
        <w:t>Таблица </w:t>
      </w:r>
      <w:r>
        <w:rPr>
          <w:sz w:val="22"/>
          <w:szCs w:val="22"/>
          <w:lang w:val="ru-RU"/>
        </w:rPr>
        <w:t>3</w:t>
      </w:r>
      <w:r>
        <w:rPr>
          <w:sz w:val="22"/>
          <w:szCs w:val="22"/>
        </w:rPr>
        <w:t xml:space="preserve">. Требования к </w:t>
      </w:r>
      <w:r>
        <w:rPr>
          <w:sz w:val="22"/>
          <w:szCs w:val="22"/>
          <w:lang w:val="ru-RU"/>
        </w:rPr>
        <w:t>продукции</w:t>
      </w:r>
      <w:bookmarkEnd w:id="23"/>
      <w:r>
        <w:rPr>
          <w:sz w:val="22"/>
          <w:szCs w:val="22"/>
        </w:rPr>
        <w:t xml:space="preserve"> </w:t>
      </w:r>
      <w:bookmarkEnd w:id="19"/>
    </w:p>
    <w:p>
      <w:pPr>
        <w:pStyle w:val="Normal"/>
        <w:rPr>
          <w:sz w:val="22"/>
          <w:szCs w:val="22"/>
        </w:rPr>
      </w:pPr>
      <w:r>
        <w:rPr>
          <w:sz w:val="22"/>
          <w:szCs w:val="22"/>
        </w:rPr>
      </w:r>
    </w:p>
    <w:p>
      <w:pPr>
        <w:pStyle w:val="Normal"/>
        <w:jc w:val="both"/>
        <w:rPr/>
      </w:pPr>
      <w:r>
        <w:rPr>
          <w:b/>
          <w:bCs/>
          <w:iCs/>
          <w:sz w:val="22"/>
          <w:szCs w:val="22"/>
        </w:rPr>
        <w:t xml:space="preserve">Наименование продукции (позиция №1-120 Таблицы 3.1): </w:t>
      </w:r>
      <w:r>
        <w:rPr>
          <w:rFonts w:eastAsia="Calibri"/>
          <w:b/>
          <w:bCs/>
          <w:sz w:val="22"/>
          <w:szCs w:val="22"/>
        </w:rPr>
        <w:t xml:space="preserve">« </w:t>
      </w:r>
      <w:r>
        <w:rPr>
          <w:rStyle w:val="Style8"/>
          <w:rFonts w:eastAsia="Calibri"/>
          <w:b/>
          <w:bCs/>
          <w:i w:val="false"/>
          <w:strike w:val="false"/>
          <w:dstrike w:val="false"/>
          <w:outline w:val="false"/>
          <w:shadow w:val="false"/>
          <w:sz w:val="22"/>
          <w:szCs w:val="22"/>
          <w:u w:val="none"/>
          <w:shd w:fill="auto" w:val="clear"/>
          <w:em w:val="none"/>
          <w:lang w:eastAsia="x-none"/>
        </w:rPr>
        <w:t>инструмент слесарно-монтажный</w:t>
      </w:r>
      <w:r>
        <w:rPr>
          <w:rStyle w:val="Style8"/>
          <w:rFonts w:eastAsia="Calibri"/>
          <w:b/>
          <w:bCs/>
          <w:i w:val="false"/>
          <w:sz w:val="22"/>
          <w:szCs w:val="22"/>
          <w:shd w:fill="auto" w:val="clear"/>
          <w:lang w:eastAsia="x-none"/>
        </w:rPr>
        <w:t xml:space="preserve"> </w:t>
      </w:r>
      <w:r>
        <w:rPr>
          <w:rFonts w:eastAsia="Calibri"/>
          <w:b/>
          <w:bCs/>
          <w:sz w:val="22"/>
          <w:szCs w:val="22"/>
        </w:rPr>
        <w:t>»</w:t>
      </w:r>
    </w:p>
    <w:p>
      <w:pPr>
        <w:pStyle w:val="Normal"/>
        <w:jc w:val="both"/>
        <w:rPr>
          <w:rFonts w:eastAsia="Calibri"/>
          <w:b/>
          <w:bCs/>
          <w:sz w:val="22"/>
          <w:szCs w:val="22"/>
        </w:rPr>
      </w:pPr>
      <w:r>
        <w:rPr>
          <w:rFonts w:eastAsia="Calibri"/>
          <w:b/>
          <w:bCs/>
          <w:sz w:val="22"/>
          <w:szCs w:val="22"/>
        </w:rPr>
      </w:r>
    </w:p>
    <w:tbl>
      <w:tblPr>
        <w:tblStyle w:val="affff7"/>
        <w:tblW w:w="15309"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852"/>
        <w:gridCol w:w="1811"/>
        <w:gridCol w:w="31"/>
        <w:gridCol w:w="2956"/>
        <w:gridCol w:w="2990"/>
        <w:gridCol w:w="3262"/>
        <w:gridCol w:w="3406"/>
      </w:tblGrid>
      <w:tr>
        <w:trPr/>
        <w:tc>
          <w:tcPr>
            <w:tcW w:w="852" w:type="dxa"/>
            <w:vMerge w:val="restart"/>
            <w:tcBorders/>
            <w:vAlign w:val="center"/>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 xml:space="preserve">№ </w:t>
            </w:r>
            <w:r>
              <w:rPr>
                <w:rFonts w:eastAsia="Times New Roman" w:cs="Times New Roman"/>
                <w:b/>
                <w:bCs/>
                <w:kern w:val="0"/>
                <w:sz w:val="22"/>
                <w:szCs w:val="22"/>
                <w:lang w:val="ru-RU" w:eastAsia="ru-RU" w:bidi="ar-SA"/>
              </w:rPr>
              <w:t>п/п</w:t>
            </w:r>
          </w:p>
        </w:tc>
        <w:tc>
          <w:tcPr>
            <w:tcW w:w="1811" w:type="dxa"/>
            <w:vMerge w:val="restart"/>
            <w:tcBorders/>
            <w:vAlign w:val="center"/>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Наименование параметра</w:t>
            </w:r>
          </w:p>
        </w:tc>
        <w:tc>
          <w:tcPr>
            <w:tcW w:w="2987" w:type="dxa"/>
            <w:gridSpan w:val="2"/>
            <w:vMerge w:val="restart"/>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Требование заказчика</w:t>
            </w:r>
          </w:p>
        </w:tc>
        <w:tc>
          <w:tcPr>
            <w:tcW w:w="6252" w:type="dxa"/>
            <w:gridSpan w:val="2"/>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Способ подтверждения участником соответствия требованиям</w:t>
            </w:r>
          </w:p>
        </w:tc>
        <w:tc>
          <w:tcPr>
            <w:tcW w:w="3406" w:type="dxa"/>
            <w:vMerge w:val="restart"/>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Предложение участника по характеристикам и параметрам</w:t>
            </w:r>
          </w:p>
        </w:tc>
      </w:tr>
      <w:tr>
        <w:trPr/>
        <w:tc>
          <w:tcPr>
            <w:tcW w:w="852"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1811"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2987" w:type="dxa"/>
            <w:gridSpan w:val="2"/>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Согласие с требованием/ указание характеристик</w:t>
            </w:r>
          </w:p>
        </w:tc>
        <w:tc>
          <w:tcPr>
            <w:tcW w:w="3262"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Предоставление подтверждающего документа или иной способ подтверждения</w:t>
            </w:r>
          </w:p>
        </w:tc>
        <w:tc>
          <w:tcPr>
            <w:tcW w:w="3406" w:type="dxa"/>
            <w:vMerge w:val="continue"/>
            <w:tcBorders/>
            <w:vAlign w:val="center"/>
          </w:tcPr>
          <w:p>
            <w:pPr>
              <w:pStyle w:val="Normal"/>
              <w:widowControl w:val="false"/>
              <w:suppressAutoHyphens w:val="true"/>
              <w:spacing w:before="0" w:after="0"/>
              <w:jc w:val="left"/>
              <w:rPr>
                <w:b/>
                <w:bCs/>
                <w:sz w:val="22"/>
                <w:szCs w:val="22"/>
              </w:rPr>
            </w:pPr>
            <w:r>
              <w:rPr>
                <w:b/>
                <w:bCs/>
                <w:sz w:val="22"/>
                <w:szCs w:val="22"/>
              </w:rPr>
            </w:r>
          </w:p>
        </w:tc>
      </w:tr>
      <w:tr>
        <w:trPr/>
        <w:tc>
          <w:tcPr>
            <w:tcW w:w="852"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1</w:t>
            </w:r>
          </w:p>
        </w:tc>
        <w:tc>
          <w:tcPr>
            <w:tcW w:w="1811"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2</w:t>
            </w:r>
          </w:p>
        </w:tc>
        <w:tc>
          <w:tcPr>
            <w:tcW w:w="2987" w:type="dxa"/>
            <w:gridSpan w:val="2"/>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3</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4</w:t>
            </w:r>
          </w:p>
        </w:tc>
        <w:tc>
          <w:tcPr>
            <w:tcW w:w="3262"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5</w:t>
            </w:r>
          </w:p>
        </w:tc>
        <w:tc>
          <w:tcPr>
            <w:tcW w:w="3406"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6</w:t>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Требования к техническим и функциональным характеристикам (включая гарантируемые показатели)</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shd w:color="auto" w:fill="auto" w:val="clear"/>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Требования к техническим и функциональным характеристикам в отношении каждой позиции продукции представлены в Приложении № 1 к настоящим Техническим требованиям</w:t>
            </w:r>
          </w:p>
        </w:tc>
        <w:tc>
          <w:tcPr>
            <w:tcW w:w="2990" w:type="dxa"/>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Указание характеристик</w:t>
            </w:r>
          </w:p>
        </w:tc>
        <w:tc>
          <w:tcPr>
            <w:tcW w:w="3262" w:type="dxa"/>
            <w:tcBorders/>
            <w:shd w:color="auto" w:fill="auto" w:val="clear"/>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w:t>
            </w:r>
          </w:p>
        </w:tc>
        <w:tc>
          <w:tcPr>
            <w:tcW w:w="3406" w:type="dxa"/>
            <w:tcBorders/>
            <w:shd w:color="auto" w:fill="auto" w:val="clear"/>
            <w:vAlign w:val="center"/>
          </w:tcPr>
          <w:p>
            <w:pPr>
              <w:pStyle w:val="Normal"/>
              <w:widowControl w:val="false"/>
              <w:suppressAutoHyphens w:val="true"/>
              <w:spacing w:before="0" w:after="0"/>
              <w:jc w:val="left"/>
              <w:rPr>
                <w:sz w:val="22"/>
                <w:szCs w:val="22"/>
              </w:rPr>
            </w:pPr>
            <w:r>
              <w:rPr>
                <w:sz w:val="22"/>
                <w:szCs w:val="22"/>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b/>
                <w:bCs/>
                <w:kern w:val="0"/>
                <w:sz w:val="22"/>
                <w:szCs w:val="22"/>
                <w:lang w:val="ru-RU" w:eastAsia="ru-RU" w:bidi="ar-SA"/>
              </w:rPr>
              <w:t>Требования к доставке,  маркировке, упаковке, транспортировке, перемещению, условиям хранения, приемке и испытаниям</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1842" w:type="dxa"/>
            <w:gridSpan w:val="2"/>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Место поставки</w:t>
            </w:r>
          </w:p>
        </w:tc>
        <w:tc>
          <w:tcPr>
            <w:tcW w:w="2956" w:type="dxa"/>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677004, Республика Саха (Якутия), г.Якутск, ул. Кржижановского, д. 2</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c>
          <w:tcPr>
            <w:tcW w:w="3406" w:type="dxa"/>
            <w:tcBorders/>
            <w:vAlign w:val="center"/>
          </w:tcPr>
          <w:p>
            <w:pPr>
              <w:pStyle w:val="Normal"/>
              <w:widowControl w:val="false"/>
              <w:suppressAutoHyphens w:val="true"/>
              <w:spacing w:before="0" w:after="0"/>
              <w:jc w:val="left"/>
              <w:rPr>
                <w:sz w:val="22"/>
                <w:szCs w:val="22"/>
              </w:rPr>
            </w:pPr>
            <w:r>
              <w:rPr>
                <w:sz w:val="22"/>
                <w:szCs w:val="22"/>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Транспортные расходы на продукцию, подлежащий замене по гарантии, несет поставщик</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c>
          <w:tcPr>
            <w:tcW w:w="3406" w:type="dxa"/>
            <w:tcBorders/>
            <w:vAlign w:val="center"/>
          </w:tcPr>
          <w:p>
            <w:pPr>
              <w:pStyle w:val="Normal"/>
              <w:widowControl w:val="false"/>
              <w:suppressAutoHyphens w:val="true"/>
              <w:spacing w:before="0" w:after="0"/>
              <w:jc w:val="left"/>
              <w:rPr>
                <w:sz w:val="22"/>
                <w:szCs w:val="22"/>
              </w:rPr>
            </w:pPr>
            <w:r>
              <w:rPr>
                <w:sz w:val="22"/>
                <w:szCs w:val="22"/>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241"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Соответствие тары и упаковки согласно ГОСТ 15846-2002. На каждое место составляется подробный упаковочный лист, с указанием упакованных товаров.</w:t>
            </w:r>
          </w:p>
          <w:p>
            <w:pPr>
              <w:pStyle w:val="Normal"/>
              <w:widowControl w:val="false"/>
              <w:tabs>
                <w:tab w:val="clear" w:pos="708"/>
                <w:tab w:val="left" w:pos="0" w:leader="none"/>
                <w:tab w:val="left" w:pos="241"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Продукция передается Заказчику комплектно с техническими паспортами, сертификатами соответствия продукции, сертификатами качества и другими подтверждающими документами по действующему законодательству РФ</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tabs>
                <w:tab w:val="clear" w:pos="708"/>
                <w:tab w:val="left" w:pos="426" w:leader="none"/>
              </w:tabs>
              <w:suppressAutoHyphens w:val="true"/>
              <w:spacing w:before="60" w:after="60"/>
              <w:jc w:val="left"/>
              <w:rPr>
                <w:sz w:val="22"/>
                <w:szCs w:val="22"/>
              </w:rPr>
            </w:pPr>
            <w:r>
              <w:rPr>
                <w:sz w:val="22"/>
                <w:szCs w:val="22"/>
              </w:rPr>
            </w:r>
          </w:p>
        </w:tc>
        <w:tc>
          <w:tcPr>
            <w:tcW w:w="3406" w:type="dxa"/>
            <w:tcBorders/>
            <w:vAlign w:val="center"/>
          </w:tcPr>
          <w:p>
            <w:pPr>
              <w:pStyle w:val="Normal"/>
              <w:widowControl w:val="false"/>
              <w:tabs>
                <w:tab w:val="clear" w:pos="708"/>
                <w:tab w:val="left" w:pos="426" w:leader="none"/>
              </w:tabs>
              <w:suppressAutoHyphens w:val="true"/>
              <w:spacing w:before="60" w:after="60"/>
              <w:jc w:val="left"/>
              <w:rPr>
                <w:sz w:val="22"/>
                <w:szCs w:val="22"/>
              </w:rPr>
            </w:pPr>
            <w:r>
              <w:rPr>
                <w:sz w:val="22"/>
                <w:szCs w:val="22"/>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Требования к гарантиям, гарантийному и послегарантийному обслуживанию</w:t>
            </w:r>
          </w:p>
        </w:tc>
        <w:tc>
          <w:tcPr>
            <w:tcW w:w="2990" w:type="dxa"/>
            <w:tcBorders/>
            <w:vAlign w:val="center"/>
          </w:tcPr>
          <w:p>
            <w:pPr>
              <w:pStyle w:val="Normal"/>
              <w:widowControl w:val="false"/>
              <w:suppressAutoHyphens w:val="true"/>
              <w:spacing w:before="2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2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2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Гарантийный срок: в течение 12 месяцев с даты поставки на склад Покупателя</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tabs>
                <w:tab w:val="clear" w:pos="708"/>
                <w:tab w:val="left" w:pos="426" w:leader="none"/>
              </w:tabs>
              <w:suppressAutoHyphens w:val="true"/>
              <w:spacing w:before="40" w:after="60"/>
              <w:jc w:val="left"/>
              <w:rPr>
                <w:sz w:val="22"/>
                <w:szCs w:val="22"/>
              </w:rPr>
            </w:pPr>
            <w:r>
              <w:rPr>
                <w:sz w:val="22"/>
                <w:szCs w:val="22"/>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Гарантия распространяется в полном объеме на поставляемую продукцию.</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suppressAutoHyphens w:val="true"/>
              <w:spacing w:before="0" w:after="0"/>
              <w:jc w:val="left"/>
              <w:rPr>
                <w:sz w:val="22"/>
                <w:szCs w:val="22"/>
              </w:rPr>
            </w:pPr>
            <w:r>
              <w:rPr>
                <w:sz w:val="22"/>
                <w:szCs w:val="22"/>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tabs>
                <w:tab w:val="clear" w:pos="708"/>
                <w:tab w:val="left" w:pos="0" w:leader="none"/>
                <w:tab w:val="left" w:pos="241"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В течение гарантийного срока поставщик обязуется заменить продукцию в случае его несоответствия заявленному качеству.</w:t>
            </w:r>
          </w:p>
        </w:tc>
        <w:tc>
          <w:tcPr>
            <w:tcW w:w="2990" w:type="dxa"/>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vAlign w:val="center"/>
          </w:tcPr>
          <w:p>
            <w:pPr>
              <w:pStyle w:val="Normal"/>
              <w:widowControl w:val="false"/>
              <w:suppressAutoHyphens w:val="true"/>
              <w:spacing w:before="0" w:after="0"/>
              <w:jc w:val="left"/>
              <w:rPr>
                <w:sz w:val="22"/>
                <w:szCs w:val="22"/>
              </w:rPr>
            </w:pPr>
            <w:r>
              <w:rPr>
                <w:sz w:val="22"/>
                <w:szCs w:val="22"/>
              </w:rPr>
            </w:r>
          </w:p>
        </w:tc>
        <w:tc>
          <w:tcPr>
            <w:tcW w:w="3406" w:type="dxa"/>
            <w:tcBorders/>
            <w:vAlign w:val="center"/>
          </w:tcPr>
          <w:p>
            <w:pPr>
              <w:pStyle w:val="Style29"/>
              <w:keepNext w:val="false"/>
              <w:widowControl w:val="false"/>
              <w:numPr>
                <w:ilvl w:val="0"/>
                <w:numId w:val="0"/>
              </w:numPr>
              <w:suppressAutoHyphens w:val="true"/>
              <w:spacing w:before="0" w:after="60"/>
              <w:ind w:left="0" w:hanging="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Требования к комплектации и документам, поставляемым вместе с продукцией</w:t>
            </w:r>
          </w:p>
        </w:tc>
        <w:tc>
          <w:tcPr>
            <w:tcW w:w="2990"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top w:val="nil"/>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sz w:val="22"/>
                <w:szCs w:val="22"/>
              </w:rPr>
              <w:t>4.1.</w:t>
            </w:r>
          </w:p>
        </w:tc>
        <w:tc>
          <w:tcPr>
            <w:tcW w:w="4798" w:type="dxa"/>
            <w:gridSpan w:val="3"/>
            <w:tcBorders>
              <w:top w:val="nil"/>
            </w:tcBorders>
            <w:vAlign w:val="center"/>
          </w:tcPr>
          <w:p>
            <w:pPr>
              <w:pStyle w:val="Normal"/>
              <w:widowControl w:val="false"/>
              <w:suppressAutoHyphens w:val="true"/>
              <w:spacing w:before="0" w:after="0"/>
              <w:jc w:val="left"/>
              <w:rPr>
                <w:rFonts w:ascii="Times New Roman" w:hAnsi="Times New Roman"/>
                <w:b w:val="false"/>
                <w:bCs w:val="false"/>
                <w:color w:val="auto"/>
                <w:kern w:val="0"/>
                <w:sz w:val="22"/>
                <w:szCs w:val="22"/>
                <w:lang w:val="ru-RU" w:eastAsia="ru-RU" w:bidi="ar-SA"/>
              </w:rPr>
            </w:pPr>
            <w:r>
              <w:rPr>
                <w:b w:val="false"/>
                <w:bCs w:val="false"/>
                <w:color w:val="auto"/>
                <w:kern w:val="0"/>
                <w:sz w:val="22"/>
                <w:szCs w:val="22"/>
                <w:lang w:val="ru-RU" w:eastAsia="ru-RU" w:bidi="ar-SA"/>
              </w:rPr>
              <w:t>Поставщик гарантирует обязательное предоставление паспорта качества на каждую поставляемую партию.</w:t>
            </w:r>
          </w:p>
        </w:tc>
        <w:tc>
          <w:tcPr>
            <w:tcW w:w="2990" w:type="dxa"/>
            <w:tcBorders>
              <w:top w:val="nil"/>
            </w:tcBorders>
            <w:vAlign w:val="center"/>
          </w:tcPr>
          <w:p>
            <w:pPr>
              <w:pStyle w:val="Normal"/>
              <w:widowControl w:val="false"/>
              <w:suppressAutoHyphens w:val="true"/>
              <w:spacing w:before="0" w:after="0"/>
              <w:jc w:val="center"/>
              <w:rPr>
                <w:rFonts w:ascii="Times New Roman" w:hAnsi="Times New Roman"/>
                <w:b w:val="false"/>
                <w:bCs w:val="false"/>
                <w:color w:val="auto"/>
                <w:kern w:val="0"/>
                <w:sz w:val="22"/>
                <w:szCs w:val="22"/>
                <w:lang w:val="ru-RU" w:eastAsia="ru-RU" w:bidi="ar-SA"/>
              </w:rPr>
            </w:pPr>
            <w:r>
              <w:rPr>
                <w:b w:val="false"/>
                <w:bCs w:val="false"/>
                <w:color w:val="auto"/>
                <w:kern w:val="0"/>
                <w:sz w:val="22"/>
                <w:szCs w:val="22"/>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2" w:type="dxa"/>
            <w:tcBorders>
              <w:top w:val="nil"/>
            </w:tcBorders>
            <w:vAlign w:val="center"/>
          </w:tcPr>
          <w:p>
            <w:pPr>
              <w:pStyle w:val="ListParagraph"/>
              <w:widowControl w:val="false"/>
              <w:numPr>
                <w:ilvl w:val="0"/>
                <w:numId w:val="0"/>
              </w:numPr>
              <w:suppressAutoHyphens w:val="true"/>
              <w:spacing w:before="60" w:after="60"/>
              <w:ind w:left="0" w:hanging="0"/>
              <w:contextualSpacing/>
              <w:jc w:val="center"/>
              <w:rPr>
                <w:sz w:val="22"/>
                <w:szCs w:val="22"/>
              </w:rPr>
            </w:pPr>
            <w:r>
              <w:rPr>
                <w:sz w:val="22"/>
                <w:szCs w:val="22"/>
              </w:rPr>
              <w:t>4.2.</w:t>
            </w:r>
          </w:p>
        </w:tc>
        <w:tc>
          <w:tcPr>
            <w:tcW w:w="4798" w:type="dxa"/>
            <w:gridSpan w:val="3"/>
            <w:tcBorders>
              <w:top w:val="nil"/>
            </w:tcBorders>
            <w:vAlign w:val="center"/>
          </w:tcPr>
          <w:p>
            <w:pPr>
              <w:pStyle w:val="Normal"/>
              <w:widowControl w:val="false"/>
              <w:suppressAutoHyphens w:val="true"/>
              <w:spacing w:before="0" w:after="0"/>
              <w:jc w:val="left"/>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Продукция при поставке должна сопровождаться действующими сертификатами, удостоверениями, техническими паспортами и другими документами, подтверждающими качество товара предприятия-изготовителя продукции, его происхождение и указывающие условия, а также сроки гарантии</w:t>
            </w:r>
          </w:p>
        </w:tc>
        <w:tc>
          <w:tcPr>
            <w:tcW w:w="2990" w:type="dxa"/>
            <w:tcBorders>
              <w:top w:val="nil"/>
            </w:tcBorders>
            <w:vAlign w:val="center"/>
          </w:tcPr>
          <w:p>
            <w:pPr>
              <w:pStyle w:val="Normal"/>
              <w:widowControl w:val="false"/>
              <w:suppressAutoHyphens w:val="true"/>
              <w:spacing w:before="0" w:after="0"/>
              <w:jc w:val="center"/>
              <w:rPr>
                <w:rFonts w:ascii="Times New Roman" w:hAnsi="Times New Roman" w:eastAsia="Times New Roman" w:cs="Times New Roman"/>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r>
      <w:tr>
        <w:trPr/>
        <w:tc>
          <w:tcPr>
            <w:tcW w:w="852" w:type="dxa"/>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Прочие (дополнительные) требования к продукции</w:t>
            </w:r>
          </w:p>
        </w:tc>
        <w:tc>
          <w:tcPr>
            <w:tcW w:w="2990"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vAlign w:val="center"/>
          </w:tcPr>
          <w:p>
            <w:pPr>
              <w:pStyle w:val="Normal"/>
              <w:widowControl w:val="false"/>
              <w:suppressAutoHyphens w:val="true"/>
              <w:spacing w:before="60" w:after="60"/>
              <w:jc w:val="left"/>
              <w:rPr>
                <w:rFonts w:ascii="Times New Roman" w:hAnsi="Times New Roman" w:eastAsia="Times New Roman" w:cs="Times New Roman"/>
                <w:b w:val="false"/>
                <w:bCs w:val="false"/>
                <w:kern w:val="0"/>
                <w:sz w:val="22"/>
                <w:szCs w:val="22"/>
                <w:lang w:val="ru-RU" w:eastAsia="ru-RU" w:bidi="ar-SA"/>
              </w:rPr>
            </w:pPr>
            <w:r>
              <w:rPr>
                <w:rFonts w:eastAsia="Times New Roman" w:cs="Times New Roman"/>
                <w:b w:val="false"/>
                <w:bCs w:val="false"/>
                <w:kern w:val="0"/>
                <w:sz w:val="22"/>
                <w:szCs w:val="22"/>
                <w:lang w:val="ru-RU" w:eastAsia="ru-RU" w:bidi="ar-SA"/>
              </w:rPr>
              <w:t>- Номер реестровой записи из реестра российской промышленной продукции, содержащей в том числе: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№719 для целей осуществления закупок</w:t>
            </w:r>
          </w:p>
          <w:p>
            <w:pPr>
              <w:pStyle w:val="Normal"/>
              <w:widowControl w:val="false"/>
              <w:suppressAutoHyphens w:val="true"/>
              <w:spacing w:before="60" w:after="60"/>
              <w:jc w:val="left"/>
              <w:rPr>
                <w:rFonts w:ascii="Times New Roman" w:hAnsi="Times New Roman" w:eastAsia="Times New Roman" w:cs="Times New Roman"/>
                <w:b w:val="false"/>
                <w:bCs w:val="false"/>
                <w:kern w:val="0"/>
                <w:sz w:val="22"/>
                <w:szCs w:val="22"/>
                <w:lang w:val="ru-RU" w:eastAsia="ru-RU" w:bidi="ar-SA"/>
              </w:rPr>
            </w:pPr>
            <w:r>
              <w:rPr>
                <w:rFonts w:eastAsia="Times New Roman" w:cs="Times New Roman"/>
                <w:b w:val="false"/>
                <w:bCs w:val="false"/>
                <w:kern w:val="0"/>
                <w:sz w:val="22"/>
                <w:szCs w:val="22"/>
                <w:lang w:val="ru-RU" w:eastAsia="ru-RU" w:bidi="ar-SA"/>
              </w:rPr>
              <w:t>- Номер реестровой записи из евразийского реестра промышленных товаров, содержащей в том числе: -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tc>
        <w:tc>
          <w:tcPr>
            <w:tcW w:w="2990" w:type="dxa"/>
            <w:tcBorders/>
            <w:vAlign w:val="center"/>
          </w:tcPr>
          <w:p>
            <w:pPr>
              <w:pStyle w:val="Normal"/>
              <w:widowControl w:val="false"/>
              <w:suppressAutoHyphens w:val="true"/>
              <w:spacing w:before="0" w:after="0"/>
              <w:contextualSpacing/>
              <w:jc w:val="left"/>
              <w:rPr>
                <w:rFonts w:ascii="Times New Roman" w:hAnsi="Times New Roman"/>
                <w:i w:val="false"/>
                <w:i w:val="false"/>
                <w:iCs w:val="false"/>
                <w:kern w:val="0"/>
                <w:sz w:val="22"/>
                <w:szCs w:val="22"/>
                <w:lang w:val="ru-RU" w:eastAsia="ru-RU" w:bidi="ar-SA"/>
              </w:rPr>
            </w:pPr>
            <w:r>
              <w:rPr>
                <w:rFonts w:eastAsia="Calibri" w:cs="Arial"/>
                <w:i w:val="false"/>
                <w:iCs w:val="false"/>
                <w:kern w:val="0"/>
                <w:sz w:val="22"/>
                <w:szCs w:val="22"/>
                <w:lang w:val="ru-RU" w:eastAsia="ru-RU" w:bidi="ar-SA"/>
              </w:rPr>
              <w:t>Указание наименования реестра и номер реестровой записи в Форме Коммерческого предложения и Структуры НМЦ</w:t>
            </w:r>
          </w:p>
        </w:tc>
        <w:tc>
          <w:tcPr>
            <w:tcW w:w="3262" w:type="dxa"/>
            <w:tcBorders/>
            <w:vAlign w:val="center"/>
          </w:tcPr>
          <w:p>
            <w:pPr>
              <w:pStyle w:val="Normal"/>
              <w:widowControl w:val="false"/>
              <w:suppressAutoHyphens w:val="true"/>
              <w:spacing w:before="0" w:after="0"/>
              <w:contextualSpacing/>
              <w:jc w:val="center"/>
              <w:rPr>
                <w:rFonts w:ascii="Times New Roman" w:hAnsi="Times New Roman" w:eastAsia="Times New Roman" w:cs="Times New Roman"/>
                <w:i w:val="false"/>
                <w:i w:val="false"/>
                <w:iCs w:val="false"/>
                <w:kern w:val="0"/>
                <w:sz w:val="22"/>
                <w:szCs w:val="22"/>
                <w:lang w:val="ru-RU" w:bidi="ar-SA"/>
              </w:rPr>
            </w:pPr>
            <w:r>
              <w:rPr>
                <w:rFonts w:eastAsia="Times New Roman" w:cs="Times New Roman"/>
                <w:i w:val="false"/>
                <w:iCs w:val="false"/>
                <w:kern w:val="0"/>
                <w:sz w:val="22"/>
                <w:szCs w:val="22"/>
                <w:lang w:val="ru-RU" w:eastAsia="en-US" w:bidi="ar-SA"/>
              </w:rPr>
              <w:t>Требуется в составе заявки представить заполненную Форму Коммерческого предложения и Структуры НМЦ в части столбцов раздела «Коммерческое предложение».</w:t>
            </w:r>
          </w:p>
        </w:tc>
        <w:tc>
          <w:tcPr>
            <w:tcW w:w="3406" w:type="dxa"/>
            <w:tcBorders/>
            <w:vAlign w:val="center"/>
          </w:tcPr>
          <w:p>
            <w:pPr>
              <w:pStyle w:val="Normal"/>
              <w:widowControl w:val="false"/>
              <w:suppressAutoHyphens w:val="true"/>
              <w:spacing w:before="0" w:after="0"/>
              <w:jc w:val="left"/>
              <w:rPr>
                <w:sz w:val="22"/>
                <w:szCs w:val="22"/>
              </w:rPr>
            </w:pPr>
            <w:r>
              <w:rPr>
                <w:sz w:val="22"/>
                <w:szCs w:val="22"/>
              </w:rPr>
            </w:r>
          </w:p>
        </w:tc>
      </w:tr>
      <w:tr>
        <w:trPr/>
        <w:tc>
          <w:tcPr>
            <w:tcW w:w="852" w:type="dxa"/>
            <w:tcBorders>
              <w:top w:val="nil"/>
            </w:tcBorders>
            <w:vAlign w:val="center"/>
          </w:tcPr>
          <w:p>
            <w:pPr>
              <w:pStyle w:val="ListParagraph"/>
              <w:widowControl w:val="false"/>
              <w:numPr>
                <w:ilvl w:val="0"/>
                <w:numId w:val="6"/>
              </w:numPr>
              <w:suppressAutoHyphens w:val="true"/>
              <w:spacing w:before="60" w:after="60"/>
              <w:contextualSpacing/>
              <w:jc w:val="center"/>
              <w:rPr>
                <w:sz w:val="22"/>
                <w:szCs w:val="22"/>
              </w:rPr>
            </w:pPr>
            <w:r>
              <w:rPr>
                <w:sz w:val="22"/>
                <w:szCs w:val="22"/>
              </w:rPr>
            </w:r>
          </w:p>
        </w:tc>
        <w:tc>
          <w:tcPr>
            <w:tcW w:w="4798" w:type="dxa"/>
            <w:gridSpan w:val="3"/>
            <w:tcBorders>
              <w:top w:val="nil"/>
            </w:tcBorders>
            <w:vAlign w:val="center"/>
          </w:tcPr>
          <w:p>
            <w:pPr>
              <w:pStyle w:val="Normal"/>
              <w:widowControl w:val="false"/>
              <w:suppressAutoHyphens w:val="true"/>
              <w:spacing w:before="60" w:after="60"/>
              <w:jc w:val="left"/>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Прочие (дополнительные) требования к продукции</w:t>
            </w:r>
          </w:p>
        </w:tc>
        <w:tc>
          <w:tcPr>
            <w:tcW w:w="2990"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262"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c>
          <w:tcPr>
            <w:tcW w:w="3406" w:type="dxa"/>
            <w:tcBorders>
              <w:top w:val="nil"/>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2"/>
                <w:szCs w:val="22"/>
                <w:lang w:val="ru-RU" w:eastAsia="ru-RU" w:bidi="ar-SA"/>
              </w:rPr>
              <w:t>-//-</w:t>
            </w:r>
          </w:p>
        </w:tc>
      </w:tr>
      <w:tr>
        <w:trPr/>
        <w:tc>
          <w:tcPr>
            <w:tcW w:w="852"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sz w:val="22"/>
                <w:szCs w:val="22"/>
              </w:rPr>
            </w:pPr>
            <w:r>
              <w:rPr>
                <w:sz w:val="22"/>
                <w:szCs w:val="22"/>
              </w:rPr>
            </w:r>
          </w:p>
        </w:tc>
        <w:tc>
          <w:tcPr>
            <w:tcW w:w="4798" w:type="dxa"/>
            <w:gridSpan w:val="3"/>
            <w:tcBorders>
              <w:top w:val="nil"/>
            </w:tcBorders>
            <w:vAlign w:val="center"/>
          </w:tcPr>
          <w:p>
            <w:pPr>
              <w:pStyle w:val="Normal"/>
              <w:widowControl w:val="false"/>
              <w:tabs>
                <w:tab w:val="clear" w:pos="708"/>
                <w:tab w:val="left" w:pos="0" w:leader="none"/>
                <w:tab w:val="left" w:pos="426" w:leader="none"/>
                <w:tab w:val="left" w:pos="851"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sz w:val="22"/>
                <w:szCs w:val="22"/>
                <w:lang w:val="ru-RU" w:eastAsia="ru-RU" w:bidi="ar-SA"/>
              </w:rPr>
              <w:t>Поставляемая продукция должна быть новая (не ранее 2024 года изготовления) и ранее не использованная.</w:t>
            </w:r>
          </w:p>
        </w:tc>
        <w:tc>
          <w:tcPr>
            <w:tcW w:w="2990" w:type="dxa"/>
            <w:tcBorders>
              <w:top w:val="nil"/>
            </w:tcBorders>
            <w:vAlign w:val="center"/>
          </w:tcPr>
          <w:p>
            <w:pPr>
              <w:pStyle w:val="Normal"/>
              <w:widowControl w:val="false"/>
              <w:suppressAutoHyphens w:val="true"/>
              <w:spacing w:before="0" w:after="0"/>
              <w:jc w:val="center"/>
              <w:rPr>
                <w:rFonts w:ascii="Times New Roman" w:hAnsi="Times New Roman" w:eastAsia="Times New Roman" w:cs="Times New Roman"/>
                <w:kern w:val="0"/>
                <w:lang w:val="ru-RU" w:eastAsia="ru-RU" w:bidi="ar-SA"/>
              </w:rPr>
            </w:pPr>
            <w:r>
              <w:rPr>
                <w:rFonts w:eastAsia="Times New Roman" w:cs="Times New Roman"/>
                <w:iCs/>
                <w:kern w:val="0"/>
                <w:sz w:val="22"/>
                <w:szCs w:val="22"/>
                <w:lang w:val="ru-RU" w:eastAsia="ru-RU" w:bidi="ar-SA"/>
              </w:rPr>
              <w:t>Согласие с требованием</w:t>
            </w:r>
          </w:p>
        </w:tc>
        <w:tc>
          <w:tcPr>
            <w:tcW w:w="3262" w:type="dxa"/>
            <w:tcBorders>
              <w:top w:val="nil"/>
            </w:tcBorders>
            <w:vAlign w:val="center"/>
          </w:tcPr>
          <w:p>
            <w:pPr>
              <w:pStyle w:val="Normal"/>
              <w:widowControl w:val="false"/>
              <w:suppressAutoHyphens w:val="true"/>
              <w:spacing w:before="0" w:after="0"/>
              <w:jc w:val="left"/>
              <w:rPr>
                <w:sz w:val="22"/>
                <w:szCs w:val="22"/>
              </w:rPr>
            </w:pPr>
            <w:r>
              <w:rPr>
                <w:sz w:val="22"/>
                <w:szCs w:val="22"/>
              </w:rPr>
            </w:r>
          </w:p>
        </w:tc>
        <w:tc>
          <w:tcPr>
            <w:tcW w:w="3406" w:type="dxa"/>
            <w:tcBorders>
              <w:top w:val="nil"/>
            </w:tcBorders>
            <w:vAlign w:val="center"/>
          </w:tcPr>
          <w:p>
            <w:pPr>
              <w:pStyle w:val="Normal"/>
              <w:widowControl w:val="false"/>
              <w:suppressAutoHyphens w:val="true"/>
              <w:spacing w:before="0" w:after="0"/>
              <w:jc w:val="left"/>
              <w:rPr>
                <w:sz w:val="22"/>
                <w:szCs w:val="22"/>
              </w:rPr>
            </w:pPr>
            <w:r>
              <w:rPr>
                <w:sz w:val="22"/>
                <w:szCs w:val="22"/>
              </w:rPr>
            </w:r>
          </w:p>
        </w:tc>
      </w:tr>
    </w:tbl>
    <w:p>
      <w:pPr>
        <w:sectPr>
          <w:headerReference w:type="default" r:id="rId121"/>
          <w:headerReference w:type="first" r:id="rId122"/>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Normal"/>
        <w:spacing w:before="0" w:after="120"/>
        <w:jc w:val="right"/>
        <w:rPr/>
      </w:pPr>
      <w:r>
        <w:rPr>
          <w:rFonts w:eastAsia="Calibri"/>
          <w:sz w:val="22"/>
          <w:szCs w:val="22"/>
        </w:rPr>
        <w:t>Приложение №1 к Техническим требованиям</w:t>
      </w:r>
    </w:p>
    <w:p>
      <w:pPr>
        <w:pStyle w:val="Normal"/>
        <w:spacing w:before="0" w:after="120"/>
        <w:rPr/>
      </w:pPr>
      <w:r>
        <w:rPr>
          <w:rFonts w:eastAsia="Calibri"/>
          <w:b/>
          <w:bCs/>
          <w:sz w:val="22"/>
          <w:szCs w:val="22"/>
          <w:lang w:val="x-none"/>
        </w:rPr>
        <w:t>Таблица </w:t>
      </w:r>
      <w:r>
        <w:rPr>
          <w:rFonts w:eastAsia="Calibri"/>
          <w:b/>
          <w:bCs/>
          <w:sz w:val="22"/>
          <w:szCs w:val="22"/>
        </w:rPr>
        <w:t>3.1</w:t>
      </w:r>
      <w:r>
        <w:rPr>
          <w:rFonts w:eastAsia="Calibri"/>
          <w:b/>
          <w:bCs/>
          <w:sz w:val="22"/>
          <w:szCs w:val="22"/>
          <w:lang w:val="x-none"/>
        </w:rPr>
        <w:t xml:space="preserve">. </w:t>
      </w:r>
      <w:r>
        <w:rPr>
          <w:rFonts w:eastAsia="Calibri"/>
          <w:b/>
          <w:bCs/>
          <w:sz w:val="22"/>
          <w:szCs w:val="22"/>
        </w:rPr>
        <w:t>Требования к продукции (индивидуальные требования по каждой позиции перечня продукции)</w:t>
      </w:r>
    </w:p>
    <w:p>
      <w:pPr>
        <w:pStyle w:val="Normal"/>
        <w:spacing w:before="0" w:after="120"/>
        <w:ind w:right="397" w:hanging="0"/>
        <w:jc w:val="both"/>
        <w:rPr/>
      </w:pPr>
      <w:r>
        <w:rPr>
          <w:b/>
          <w:bCs/>
          <w:sz w:val="22"/>
          <w:szCs w:val="22"/>
        </w:rPr>
        <w:t xml:space="preserve">Наименование продукции: </w:t>
      </w:r>
      <w:r>
        <w:rPr>
          <w:rFonts w:eastAsia="Calibri"/>
          <w:b/>
          <w:bCs/>
          <w:sz w:val="22"/>
          <w:szCs w:val="22"/>
        </w:rPr>
        <w:t>«</w:t>
      </w:r>
      <w:r>
        <w:rPr>
          <w:rStyle w:val="Style8"/>
          <w:rFonts w:eastAsia="Calibri"/>
          <w:b/>
          <w:bCs/>
          <w:i w:val="false"/>
          <w:strike w:val="false"/>
          <w:dstrike w:val="false"/>
          <w:outline w:val="false"/>
          <w:shadow w:val="false"/>
          <w:sz w:val="22"/>
          <w:szCs w:val="22"/>
          <w:u w:val="none"/>
          <w:shd w:fill="auto" w:val="clear"/>
          <w:em w:val="none"/>
          <w:lang w:eastAsia="x-none"/>
        </w:rPr>
        <w:t xml:space="preserve"> инструмент слесарно-монтажный </w:t>
      </w:r>
      <w:r>
        <w:rPr>
          <w:rFonts w:eastAsia="Calibri"/>
          <w:b/>
          <w:bCs/>
          <w:sz w:val="22"/>
          <w:szCs w:val="22"/>
        </w:rPr>
        <w:t>»</w:t>
      </w:r>
    </w:p>
    <w:tbl>
      <w:tblPr>
        <w:tblStyle w:val="1d"/>
        <w:tblW w:w="15488" w:type="dxa"/>
        <w:jc w:val="left"/>
        <w:tblInd w:w="221" w:type="dxa"/>
        <w:tblLayout w:type="fixed"/>
        <w:tblCellMar>
          <w:top w:w="0" w:type="dxa"/>
          <w:left w:w="108" w:type="dxa"/>
          <w:bottom w:w="0" w:type="dxa"/>
          <w:right w:w="108" w:type="dxa"/>
        </w:tblCellMar>
        <w:tblLook w:val="04a0" w:noHBand="0" w:noVBand="1" w:firstColumn="1" w:lastRow="0" w:lastColumn="0" w:firstRow="1"/>
      </w:tblPr>
      <w:tblGrid>
        <w:gridCol w:w="732"/>
        <w:gridCol w:w="1360"/>
        <w:gridCol w:w="2034"/>
        <w:gridCol w:w="1200"/>
        <w:gridCol w:w="4765"/>
        <w:gridCol w:w="2046"/>
        <w:gridCol w:w="635"/>
        <w:gridCol w:w="604"/>
        <w:gridCol w:w="1209"/>
        <w:gridCol w:w="901"/>
      </w:tblGrid>
      <w:tr>
        <w:trPr>
          <w:trHeight w:val="206" w:hRule="atLeast"/>
        </w:trPr>
        <w:tc>
          <w:tcPr>
            <w:tcW w:w="732" w:type="dxa"/>
            <w:vMerge w:val="restart"/>
            <w:tcBorders/>
            <w:vAlign w:val="center"/>
          </w:tcPr>
          <w:p>
            <w:pPr>
              <w:pStyle w:val="Normal"/>
              <w:widowControl w:val="false"/>
              <w:suppressAutoHyphens w:val="true"/>
              <w:spacing w:before="0" w:after="0"/>
              <w:jc w:val="center"/>
              <w:rPr>
                <w:rFonts w:ascii="Calibri" w:hAnsi="Calibri" w:cs=""/>
                <w:kern w:val="0"/>
                <w:lang w:val="ru-RU" w:eastAsia="en-US" w:bidi="ar-SA"/>
              </w:rPr>
            </w:pPr>
            <w:r>
              <w:br w:type="column"/>
            </w:r>
            <w:r>
              <w:rPr>
                <w:rFonts w:eastAsia="Calibri" w:cs="" w:ascii="Calibri" w:hAnsi="Calibri"/>
                <w:b/>
                <w:kern w:val="0"/>
                <w:sz w:val="22"/>
                <w:szCs w:val="22"/>
                <w:lang w:val="ru-RU" w:eastAsia="en-US" w:bidi="ar-SA"/>
              </w:rPr>
              <w:t xml:space="preserve">№ </w:t>
            </w:r>
            <w:r>
              <w:rPr>
                <w:rFonts w:eastAsia="Calibri" w:cs="" w:ascii="Calibri" w:hAnsi="Calibri"/>
                <w:b/>
                <w:kern w:val="0"/>
                <w:sz w:val="22"/>
                <w:szCs w:val="22"/>
                <w:lang w:val="ru-RU" w:eastAsia="en-US" w:bidi="ar-SA"/>
              </w:rPr>
              <w:t>п/п</w:t>
            </w:r>
          </w:p>
        </w:tc>
        <w:tc>
          <w:tcPr>
            <w:tcW w:w="1360" w:type="dxa"/>
            <w:vMerge w:val="restart"/>
            <w:tcBorders/>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 xml:space="preserve">№ </w:t>
            </w:r>
            <w:r>
              <w:rPr>
                <w:rFonts w:eastAsia="Calibri" w:cs="" w:ascii="Calibri" w:hAnsi="Calibri"/>
                <w:b/>
                <w:kern w:val="0"/>
                <w:sz w:val="22"/>
                <w:szCs w:val="22"/>
                <w:lang w:val="ru-RU" w:eastAsia="en-US" w:bidi="ar-SA"/>
              </w:rPr>
              <w:t xml:space="preserve">позиции </w:t>
              <w:br/>
              <w:t>Таблицы 1.1. «Перечень и объем закупаемой продукции»</w:t>
            </w:r>
          </w:p>
        </w:tc>
        <w:tc>
          <w:tcPr>
            <w:tcW w:w="2034" w:type="dxa"/>
            <w:vMerge w:val="restart"/>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Наименование продукции</w:t>
            </w:r>
          </w:p>
        </w:tc>
        <w:tc>
          <w:tcPr>
            <w:tcW w:w="8011" w:type="dxa"/>
            <w:gridSpan w:val="3"/>
            <w:tcBorders/>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Требования заказчика *</w:t>
            </w:r>
          </w:p>
        </w:tc>
        <w:tc>
          <w:tcPr>
            <w:tcW w:w="635" w:type="dxa"/>
            <w:tcBorders>
              <w:top w:val="nil"/>
              <w:left w:val="nil"/>
              <w:bottom w:val="nil"/>
              <w:right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604" w:type="dxa"/>
            <w:tcBorders>
              <w:top w:val="nil"/>
              <w:left w:val="nil"/>
              <w:bottom w:val="nil"/>
              <w:right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1209" w:type="dxa"/>
            <w:tcBorders>
              <w:top w:val="nil"/>
              <w:left w:val="nil"/>
              <w:bottom w:val="nil"/>
              <w:right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901" w:type="dxa"/>
            <w:tcBorders>
              <w:top w:val="nil"/>
              <w:left w:val="nil"/>
              <w:bottom w:val="nil"/>
              <w:right w:val="nil"/>
            </w:tcBorders>
          </w:tcPr>
          <w:p>
            <w:pPr>
              <w:pStyle w:val="Normal"/>
              <w:widowControl w:val="false"/>
              <w:suppressAutoHyphens w:val="true"/>
              <w:spacing w:before="0" w:after="0"/>
              <w:jc w:val="left"/>
              <w:rPr>
                <w:rFonts w:eastAsia="Calibri"/>
                <w:sz w:val="22"/>
                <w:szCs w:val="22"/>
              </w:rPr>
            </w:pPr>
            <w:r>
              <w:rPr>
                <w:rFonts w:eastAsia="Calibri"/>
                <w:sz w:val="22"/>
                <w:szCs w:val="22"/>
              </w:rPr>
            </w:r>
          </w:p>
        </w:tc>
      </w:tr>
      <w:tr>
        <w:trPr/>
        <w:tc>
          <w:tcPr>
            <w:tcW w:w="732" w:type="dxa"/>
            <w:vMerge w:val="continue"/>
            <w:tcBorders/>
            <w:vAlign w:val="center"/>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1360" w:type="dxa"/>
            <w:vMerge w:val="continue"/>
            <w:tcBorders/>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2034" w:type="dxa"/>
            <w:vMerge w:val="continue"/>
            <w:tcBorders/>
            <w:vAlign w:val="center"/>
          </w:tcPr>
          <w:p>
            <w:pPr>
              <w:pStyle w:val="Normal"/>
              <w:widowControl w:val="false"/>
              <w:suppressAutoHyphens w:val="true"/>
              <w:spacing w:before="0" w:after="0"/>
              <w:jc w:val="left"/>
              <w:rPr>
                <w:rFonts w:eastAsia="Calibri"/>
                <w:sz w:val="22"/>
                <w:szCs w:val="22"/>
              </w:rPr>
            </w:pPr>
            <w:r>
              <w:rPr>
                <w:rFonts w:eastAsia="Calibri"/>
                <w:sz w:val="22"/>
                <w:szCs w:val="22"/>
              </w:rPr>
            </w:r>
          </w:p>
        </w:tc>
        <w:tc>
          <w:tcPr>
            <w:tcW w:w="1200"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ГОСТ</w:t>
            </w:r>
          </w:p>
        </w:tc>
        <w:tc>
          <w:tcPr>
            <w:tcW w:w="4765"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Технические и функциональные характеристики</w:t>
            </w:r>
          </w:p>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bCs/>
                <w:kern w:val="0"/>
                <w:sz w:val="22"/>
                <w:szCs w:val="22"/>
                <w:lang w:val="ru-RU" w:eastAsia="en-US" w:bidi="ar-SA"/>
              </w:rPr>
              <w:t>(параметры эквивалентности)</w:t>
            </w:r>
          </w:p>
        </w:tc>
        <w:tc>
          <w:tcPr>
            <w:tcW w:w="2046"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Место поставки</w:t>
            </w:r>
          </w:p>
        </w:tc>
        <w:tc>
          <w:tcPr>
            <w:tcW w:w="635"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Наименование продукции</w:t>
            </w:r>
          </w:p>
        </w:tc>
        <w:tc>
          <w:tcPr>
            <w:tcW w:w="604"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ГОСТ</w:t>
            </w:r>
          </w:p>
        </w:tc>
        <w:tc>
          <w:tcPr>
            <w:tcW w:w="1209"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Технические и функциональные характеристики</w:t>
            </w:r>
          </w:p>
        </w:tc>
        <w:tc>
          <w:tcPr>
            <w:tcW w:w="901"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Место поставки</w:t>
            </w:r>
          </w:p>
        </w:tc>
      </w:tr>
      <w:tr>
        <w:trPr/>
        <w:tc>
          <w:tcPr>
            <w:tcW w:w="732"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1</w:t>
            </w:r>
          </w:p>
        </w:tc>
        <w:tc>
          <w:tcPr>
            <w:tcW w:w="1360"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2</w:t>
            </w:r>
          </w:p>
        </w:tc>
        <w:tc>
          <w:tcPr>
            <w:tcW w:w="2034"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3</w:t>
            </w:r>
          </w:p>
        </w:tc>
        <w:tc>
          <w:tcPr>
            <w:tcW w:w="1200"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4</w:t>
            </w:r>
          </w:p>
        </w:tc>
        <w:tc>
          <w:tcPr>
            <w:tcW w:w="4765"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5</w:t>
            </w:r>
          </w:p>
        </w:tc>
        <w:tc>
          <w:tcPr>
            <w:tcW w:w="2046"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6</w:t>
            </w:r>
          </w:p>
        </w:tc>
        <w:tc>
          <w:tcPr>
            <w:tcW w:w="635"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7</w:t>
            </w:r>
          </w:p>
        </w:tc>
        <w:tc>
          <w:tcPr>
            <w:tcW w:w="604"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8</w:t>
            </w:r>
          </w:p>
        </w:tc>
        <w:tc>
          <w:tcPr>
            <w:tcW w:w="1209"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9</w:t>
            </w:r>
          </w:p>
        </w:tc>
        <w:tc>
          <w:tcPr>
            <w:tcW w:w="901" w:type="dxa"/>
            <w:tcBorders/>
            <w:vAlign w:val="center"/>
          </w:tcPr>
          <w:p>
            <w:pPr>
              <w:pStyle w:val="Normal"/>
              <w:widowControl w:val="false"/>
              <w:suppressAutoHyphens w:val="true"/>
              <w:spacing w:before="0" w:after="0"/>
              <w:jc w:val="center"/>
              <w:rPr>
                <w:rFonts w:ascii="Calibri" w:hAnsi="Calibri" w:cs=""/>
                <w:kern w:val="0"/>
                <w:lang w:val="ru-RU" w:eastAsia="en-US" w:bidi="ar-SA"/>
              </w:rPr>
            </w:pPr>
            <w:r>
              <w:rPr>
                <w:rFonts w:eastAsia="Calibri" w:cs="" w:ascii="Calibri" w:hAnsi="Calibri"/>
                <w:b/>
                <w:kern w:val="0"/>
                <w:sz w:val="22"/>
                <w:szCs w:val="22"/>
                <w:lang w:val="ru-RU" w:eastAsia="en-US" w:bidi="ar-SA"/>
              </w:rPr>
              <w:t>10</w:t>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Головка торцевая 6-гранная ударная 75мм 3/4"</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en-US" w:eastAsia="en-US" w:bidi="ar-SA"/>
              </w:rPr>
            </w:pPr>
            <w:r>
              <w:rPr>
                <w:rFonts w:eastAsia="Calibri" w:cs=""/>
                <w:b w:val="false"/>
                <w:bCs w:val="false"/>
                <w:kern w:val="0"/>
                <w:sz w:val="24"/>
                <w:szCs w:val="24"/>
                <w:lang w:val="en-US" w:eastAsia="en-US" w:bidi="ar-SA"/>
              </w:rPr>
            </w:r>
          </w:p>
        </w:tc>
        <w:tc>
          <w:tcPr>
            <w:tcW w:w="4765" w:type="dxa"/>
            <w:tcBorders>
              <w:top w:val="nil"/>
            </w:tcBorders>
            <w:shd w:color="auto" w:fill="auto" w:val="clear"/>
          </w:tcPr>
          <w:p>
            <w:pPr>
              <w:pStyle w:val="BodyText"/>
              <w:widowControl w:val="false"/>
              <w:suppressAutoHyphens w:val="true"/>
              <w:spacing w:before="0" w:after="0"/>
              <w:jc w:val="left"/>
              <w:rPr>
                <w:rFonts w:ascii="Times New Roman" w:hAnsi="Times New Roman"/>
                <w:sz w:val="24"/>
                <w:szCs w:val="24"/>
              </w:rPr>
            </w:pPr>
            <w:hyperlink r:id="rId123">
              <w:r>
                <w:rPr>
                  <w:rStyle w:val="Hyperlink"/>
                  <w:b w:val="false"/>
                  <w:bCs w:val="false"/>
                  <w:i w:val="false"/>
                  <w:caps w:val="false"/>
                  <w:smallCaps w:val="false"/>
                  <w:strike w:val="false"/>
                  <w:dstrike w:val="false"/>
                  <w:color w:val="000000"/>
                  <w:spacing w:val="0"/>
                  <w:sz w:val="24"/>
                  <w:szCs w:val="24"/>
                  <w:u w:val="none"/>
                  <w:effect w:val="none"/>
                  <w:shd w:fill="FFFFFF" w:val="clear"/>
                </w:rPr>
                <w:t>Тип головки: торцевая ударная Посадочный квадрат внутренний: 3/4 Наконечник: 6-граней Размер, мм: 75 Материал изготовления: Cr-Mo</w:t>
              </w:r>
            </w:hyperlink>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Клещи переставные Knipex Кобра KN-8701300 300мм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Style36"/>
              <w:widowControl w:val="false"/>
              <w:suppressAutoHyphens w:val="true"/>
              <w:spacing w:before="0" w:after="0"/>
              <w:jc w:val="left"/>
              <w:rPr>
                <w:sz w:val="24"/>
                <w:szCs w:val="24"/>
                <w:highlight w:val="yellow"/>
              </w:rPr>
            </w:pPr>
            <w:r>
              <w:rPr>
                <w:rFonts w:eastAsia="Calibri" w:cs="" w:ascii="Calibri" w:hAnsi="Calibri"/>
                <w:kern w:val="0"/>
                <w:sz w:val="24"/>
                <w:szCs w:val="24"/>
                <w:highlight w:val="yellow"/>
                <w:lang w:val="ru-RU" w:eastAsia="en-US" w:bidi="ar-SA"/>
              </w:rPr>
              <w:t>Длина 300 мм Мах захват 60 мм Покрытие рукояток пластик Прямая форма губок нет Количество позиций установки 30 Диэлектрическое покрытие нет Материал CrV</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rHeight w:val="1620" w:hRule="atLeast"/>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Переходник ударный 3/4"F-1/2"M</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Style36"/>
              <w:widowControl w:val="false"/>
              <w:suppressAutoHyphens w:val="true"/>
              <w:spacing w:before="0" w:after="0"/>
              <w:jc w:val="left"/>
              <w:rPr>
                <w:sz w:val="24"/>
                <w:szCs w:val="24"/>
                <w:highlight w:val="yellow"/>
              </w:rPr>
            </w:pPr>
            <w:r>
              <w:rPr>
                <w:rFonts w:eastAsia="Calibri" w:cs="" w:ascii="Calibri" w:hAnsi="Calibri"/>
                <w:kern w:val="0"/>
                <w:sz w:val="24"/>
                <w:szCs w:val="24"/>
                <w:highlight w:val="yellow"/>
                <w:lang w:val="ru-RU" w:eastAsia="en-US" w:bidi="ar-SA"/>
              </w:rPr>
              <w:t>Посадочный квадрат внутренний 3/4 дюйма Female DR Посадочный квадрат внешний 1/2 дюйма Male DR Тип фиксатора шариковый Материал сталь Cr-Mo</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щеток для чистки отверстий под шестигранник 8-19мм 6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 w:ascii="Calibri" w:hAnsi="Calibri"/>
                <w:kern w:val="0"/>
                <w:sz w:val="24"/>
                <w:szCs w:val="24"/>
                <w:highlight w:val="yellow"/>
                <w:lang w:val="ru-RU" w:eastAsia="en-US" w:bidi="ar-SA"/>
              </w:rPr>
              <w:t>Диаметр щёток - 8-10-12-15-17-19 мм; Крепление - под шестигранник 1/4; Материал щёток — нержавеющая сталь Кол-во 6 шт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самозажимной универсальный 8-42мм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 w:ascii="Calibri" w:hAnsi="Calibri"/>
                <w:kern w:val="0"/>
                <w:sz w:val="24"/>
                <w:szCs w:val="24"/>
                <w:highlight w:val="yellow"/>
                <w:lang w:val="ru-RU" w:eastAsia="en-US" w:bidi="ar-SA"/>
              </w:rPr>
              <w:t>Тип-самозажимной.Длинна-300мм. Размер минимальный-8мм,размер максимальный-42мм. С трещеткой. Покрытие антикоррозийное,,, материал-углеродистая сталь.</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Длинногубцы Insulated 160мм диэлектрические Matrix</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 w:ascii="Calibri" w:hAnsi="Calibri"/>
                <w:kern w:val="0"/>
                <w:sz w:val="24"/>
                <w:szCs w:val="24"/>
                <w:highlight w:val="yellow"/>
                <w:lang w:val="ru-RU" w:eastAsia="en-US" w:bidi="ar-SA"/>
              </w:rPr>
              <w:t>Диэлектрическое покрытие есть; Функция "антистатик" нет; Материал губок CrV; Рукоятки-чехлы двухкомпонентные</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Нож изолированный НМИ-01 КВТ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sz w:val="24"/>
                <w:szCs w:val="24"/>
                <w:highlight w:val="yellow"/>
              </w:rPr>
            </w:pPr>
            <w:r>
              <w:rPr>
                <w:rFonts w:eastAsia="Calibri" w:cs="" w:ascii="Calibri" w:hAnsi="Calibri"/>
                <w:kern w:val="0"/>
                <w:sz w:val="24"/>
                <w:szCs w:val="24"/>
                <w:highlight w:val="yellow"/>
                <w:lang w:val="ru-RU" w:eastAsia="en-US" w:bidi="ar-SA"/>
              </w:rPr>
              <w:t>Регулировка глубины реза нет; Регулировка диаметра реза нет; Электроизолированный (VDE) да; Для коаксиальных кабелей нет; Сменные ножи  нет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Ножницы листовые электрические Зубр ЗНЛ-500 500Вт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hd w:val="clear" w:fill="FFFFFF"/>
              <w:jc w:val="left"/>
              <w:rPr>
                <w:highlight w:val="none"/>
                <w:shd w:fill="FFFF00" w:val="clear"/>
              </w:rPr>
            </w:pPr>
            <w:r>
              <w:rPr>
                <w:rFonts w:eastAsia="Calibri" w:cs=""/>
                <w:b w:val="false"/>
                <w:bCs w:val="false"/>
                <w:kern w:val="0"/>
                <w:sz w:val="24"/>
                <w:szCs w:val="24"/>
                <w:u w:val="none"/>
                <w:shd w:fill="FFFF00" w:val="clear"/>
                <w:lang w:val="ru-RU" w:eastAsia="en-US" w:bidi="ar-SA"/>
              </w:rPr>
              <w:t>Мощность 500 Вт; Min радиус резания 40 мм; Толщина реза 2.5 мм; Число ходов на холостом ходу 1800 ход/мин; Тип привода электрический</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9</w:t>
            </w:r>
          </w:p>
        </w:tc>
        <w:tc>
          <w:tcPr>
            <w:tcW w:w="2034" w:type="dxa"/>
            <w:tcBorders>
              <w:top w:val="nil"/>
              <w:left w:val="single" w:sz="8" w:space="0" w:color="000000"/>
              <w:right w:val="single" w:sz="8" w:space="0" w:color="000000"/>
            </w:tcBorders>
            <w:shd w:fill="FFFF00"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Бита PH2 150мм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fill="FFFF00" w:val="clear"/>
          </w:tcPr>
          <w:p>
            <w:pPr>
              <w:pStyle w:val="Normal"/>
              <w:widowControl w:val="false"/>
              <w:shd w:val="clear" w:fill="FFFFFF"/>
              <w:jc w:val="left"/>
              <w:rPr>
                <w:highlight w:val="none"/>
                <w:shd w:fill="FFFF00" w:val="clear"/>
              </w:rPr>
            </w:pPr>
            <w:r>
              <w:rPr>
                <w:shd w:fill="FFFF00" w:val="clear"/>
              </w:rPr>
              <w:t>Длина: 150мм; Хвостовик: шестигранный; Наконечник PH2 Материал: высокопрочная сталь: 50мм; Хвостовик: шестигранный; Наконечник PH2 Материал: высокопрочная сталь.</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10</w:t>
            </w:r>
          </w:p>
        </w:tc>
        <w:tc>
          <w:tcPr>
            <w:tcW w:w="2034" w:type="dxa"/>
            <w:tcBorders>
              <w:top w:val="nil"/>
              <w:left w:val="single" w:sz="8" w:space="0" w:color="000000"/>
              <w:right w:val="single" w:sz="8" w:space="0" w:color="000000"/>
            </w:tcBorders>
            <w:shd w:fill="FFFF00"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гаечный кольцевой односторонний ударный 41мм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fill="FFFF00" w:val="clear"/>
          </w:tcPr>
          <w:p>
            <w:pPr>
              <w:pStyle w:val="Normal"/>
              <w:widowControl w:val="false"/>
              <w:shd w:val="clear" w:fill="FFFFFF"/>
              <w:jc w:val="left"/>
              <w:rPr>
                <w:highlight w:val="none"/>
                <w:shd w:fill="FFFF00" w:val="clear"/>
              </w:rPr>
            </w:pPr>
            <w:r>
              <w:rPr>
                <w:shd w:fill="FFFF00" w:val="clear"/>
              </w:rPr>
              <w:t>Габариты, мм 240х50х30.Объем товара, м30.00036.Длина, мм 220-240.Размер ключа, мм 41</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гаечный кольцевой односторонний ударный 36 омедненный</w:t>
            </w:r>
          </w:p>
        </w:tc>
        <w:tc>
          <w:tcPr>
            <w:tcW w:w="1200" w:type="dxa"/>
            <w:tcBorders>
              <w:top w:val="nil"/>
            </w:tcBorders>
          </w:tcPr>
          <w:p>
            <w:pPr>
              <w:pStyle w:val="Style36"/>
              <w:widowControl w:val="false"/>
              <w:suppressAutoHyphens w:val="true"/>
              <w:spacing w:before="0" w:after="0"/>
              <w:jc w:val="left"/>
              <w:rPr>
                <w:rFonts w:ascii="Times New Roman" w:hAnsi="Times New Roman"/>
                <w:sz w:val="24"/>
                <w:szCs w:val="24"/>
              </w:rPr>
            </w:pPr>
            <w:r>
              <w:rPr>
                <w:rFonts w:eastAsia="Calibri" w:cs=""/>
                <w:kern w:val="0"/>
                <w:sz w:val="24"/>
                <w:szCs w:val="24"/>
                <w:lang w:val="ru-RU" w:eastAsia="en-US" w:bidi="ar-SA"/>
              </w:rPr>
            </w:r>
          </w:p>
        </w:tc>
        <w:tc>
          <w:tcPr>
            <w:tcW w:w="4765" w:type="dxa"/>
            <w:tcBorders>
              <w:top w:val="nil"/>
            </w:tcBorders>
            <w:shd w:color="auto" w:fill="auto" w:val="clear"/>
          </w:tcPr>
          <w:p>
            <w:pPr>
              <w:pStyle w:val="Style36"/>
              <w:widowControl w:val="false"/>
              <w:suppressAutoHyphens w:val="true"/>
              <w:spacing w:before="0" w:after="0"/>
              <w:jc w:val="left"/>
              <w:rPr>
                <w:rFonts w:ascii="Times New Roman" w:hAnsi="Times New Roman"/>
                <w:sz w:val="24"/>
                <w:szCs w:val="24"/>
              </w:rPr>
            </w:pPr>
            <w:r>
              <w:rPr>
                <w:rFonts w:eastAsia="Calibri" w:cs="" w:ascii="Calibri" w:hAnsi="Calibri"/>
                <w:b w:val="false"/>
                <w:bCs w:val="false"/>
                <w:i w:val="false"/>
                <w:caps w:val="false"/>
                <w:smallCaps w:val="false"/>
                <w:color w:val="000000"/>
                <w:spacing w:val="0"/>
                <w:kern w:val="0"/>
                <w:sz w:val="24"/>
                <w:szCs w:val="24"/>
                <w:lang w:val="ru-RU" w:eastAsia="en-US" w:bidi="ar-SA"/>
              </w:rPr>
              <w:t>Длина 225 мм.Размер min  36 мм.Размер max  36 мм.Материал искробезопасный медный сплав. Покрытие неискрящий медный сплав</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гаечный кольцевой односторонний ударный 30 омедненный</w:t>
            </w:r>
          </w:p>
        </w:tc>
        <w:tc>
          <w:tcPr>
            <w:tcW w:w="1200" w:type="dxa"/>
            <w:tcBorders>
              <w:top w:val="nil"/>
            </w:tcBorders>
          </w:tcPr>
          <w:p>
            <w:pPr>
              <w:pStyle w:val="Style36"/>
              <w:widowControl w:val="false"/>
              <w:shd w:val="clear" w:fill="FFFFFF"/>
              <w:suppressAutoHyphens w:val="true"/>
              <w:spacing w:before="0" w:after="0"/>
              <w:jc w:val="left"/>
              <w:rPr>
                <w:rFonts w:ascii="Times New Roman" w:hAnsi="Times New Roman"/>
                <w:sz w:val="24"/>
                <w:szCs w:val="24"/>
              </w:rPr>
            </w:pPr>
            <w:r>
              <w:rPr>
                <w:rFonts w:eastAsia="Calibri" w:cs=""/>
                <w:kern w:val="0"/>
                <w:sz w:val="24"/>
                <w:szCs w:val="24"/>
                <w:lang w:val="ru-RU" w:eastAsia="en-US" w:bidi="ar-SA"/>
              </w:rPr>
            </w:r>
          </w:p>
        </w:tc>
        <w:tc>
          <w:tcPr>
            <w:tcW w:w="4765" w:type="dxa"/>
            <w:tcBorders>
              <w:top w:val="nil"/>
            </w:tcBorders>
            <w:shd w:color="auto" w:fill="auto" w:val="clear"/>
          </w:tcPr>
          <w:p>
            <w:pPr>
              <w:pStyle w:val="Style36"/>
              <w:widowControl w:val="false"/>
              <w:shd w:val="clear" w:fill="FFFFFF"/>
              <w:suppressAutoHyphens w:val="true"/>
              <w:spacing w:before="0" w:after="0"/>
              <w:jc w:val="left"/>
              <w:rPr>
                <w:rFonts w:ascii="Times New Roman" w:hAnsi="Times New Roman"/>
                <w:sz w:val="24"/>
                <w:szCs w:val="24"/>
              </w:rPr>
            </w:pPr>
            <w:r>
              <w:rPr>
                <w:rFonts w:eastAsia="Calibri" w:cs="" w:ascii="Calibri" w:hAnsi="Calibri"/>
                <w:b w:val="false"/>
                <w:bCs w:val="false"/>
                <w:i w:val="false"/>
                <w:caps w:val="false"/>
                <w:smallCaps w:val="false"/>
                <w:color w:val="000000"/>
                <w:spacing w:val="0"/>
                <w:kern w:val="0"/>
                <w:sz w:val="24"/>
                <w:szCs w:val="24"/>
                <w:shd w:fill="FFFFFF" w:val="clear"/>
                <w:lang w:val="ru-RU" w:eastAsia="en-US" w:bidi="ar-SA"/>
              </w:rPr>
              <w:t>Длина 175 мм.Размер min 30 мм.Размер max 30 мм.Материал искробезопасный медный сплав.Покрытие неискрящий медный сплав</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13</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гаечный кольцевой односторонний ударный 32 омедненный</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
                <w:b w:val="false"/>
                <w:bCs w:val="false"/>
                <w:color w:val="auto"/>
                <w:kern w:val="0"/>
                <w:sz w:val="24"/>
                <w:szCs w:val="24"/>
                <w:highlight w:val="yellow"/>
                <w:lang w:val="ru-RU" w:eastAsia="en-US" w:bidi="ar-SA"/>
              </w:rPr>
              <w:t>Длина 225 мм.Размер min  32 мм .Размер max 32 мм.Материал искробезопасный медный сплав.Покрытие неискрящий медный сплав.</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головок торцевых шестигранных 1" 24-41мм 8410MP King Tony 8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BodyText"/>
              <w:widowControl w:val="false"/>
              <w:spacing w:before="0" w:after="120"/>
              <w:jc w:val="left"/>
              <w:rPr/>
            </w:pPr>
            <w:r>
              <w:rPr>
                <w:b w:val="false"/>
                <w:bCs w:val="false"/>
                <w:color w:val="000000"/>
                <w:sz w:val="24"/>
                <w:szCs w:val="24"/>
              </w:rPr>
              <w:t>Производитель KING TONY.Количество предметов 8 шт. Посадочный квадрат 1 дюйм.Минимальный размер головки 24 мм.Максимальный размер головки 41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инструментов S04H524128S Jonnesway 128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shd w:fill="FFFF00" w:val="clear"/>
              </w:rPr>
              <w:t>Количество в наборе 128.Длина упаковки 620.Ширина упаковки 450</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Щетка металлическая 1-рядная Sparta 748505</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BodyText"/>
              <w:widowControl w:val="false"/>
              <w:shd w:val="clear" w:fill="FFFFFF"/>
              <w:spacing w:before="0" w:after="120"/>
              <w:jc w:val="left"/>
              <w:rPr>
                <w:rFonts w:ascii="Times New Roman" w:hAnsi="Times New Roman"/>
                <w:sz w:val="24"/>
                <w:szCs w:val="24"/>
              </w:rPr>
            </w:pPr>
            <w:r>
              <w:rPr>
                <w:rFonts w:eastAsia="Times New Roman" w:cs="Times New Roman"/>
                <w:b w:val="false"/>
                <w:bCs w:val="false"/>
                <w:i w:val="false"/>
                <w:caps w:val="false"/>
                <w:smallCaps w:val="false"/>
                <w:color w:val="000000"/>
                <w:spacing w:val="0"/>
                <w:kern w:val="0"/>
                <w:sz w:val="24"/>
                <w:szCs w:val="24"/>
                <w:lang w:val="ru-RU" w:eastAsia="ru-RU" w:bidi="ar-SA"/>
              </w:rPr>
              <w:t>Щетка металлическая с пластмассовой ручкой SPARTA 748505 . Длина упаковки</w:t>
              <w:tab/>
              <w:t>15 см.Высота упаковки 15 см Ширина упаковки 15 см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Щетка металлическая ручная 6-рядная деревянная ручка</w:t>
            </w:r>
          </w:p>
        </w:tc>
        <w:tc>
          <w:tcPr>
            <w:tcW w:w="1200" w:type="dxa"/>
            <w:tcBorders>
              <w:top w:val="nil"/>
            </w:tcBorders>
          </w:tcPr>
          <w:p>
            <w:pPr>
              <w:pStyle w:val="Heading1"/>
              <w:widowControl w:val="false"/>
              <w:spacing w:before="120" w:after="60"/>
              <w:ind w:left="1224" w:hanging="0"/>
              <w:jc w:val="left"/>
              <w:rPr>
                <w:rFonts w:ascii="Times New Roman" w:hAnsi="Times New Roman"/>
                <w:sz w:val="24"/>
                <w:szCs w:val="24"/>
              </w:rPr>
            </w:pPr>
            <w:r>
              <w:rPr>
                <w:sz w:val="24"/>
                <w:szCs w:val="24"/>
              </w:rPr>
            </w:r>
          </w:p>
        </w:tc>
        <w:tc>
          <w:tcPr>
            <w:tcW w:w="4765" w:type="dxa"/>
            <w:tcBorders>
              <w:top w:val="nil"/>
            </w:tcBorders>
            <w:shd w:color="auto" w:fill="auto" w:val="clear"/>
          </w:tcPr>
          <w:p>
            <w:pPr>
              <w:pStyle w:val="BodyText"/>
              <w:widowControl w:val="false"/>
              <w:spacing w:before="0" w:after="120"/>
              <w:ind w:hanging="0"/>
              <w:jc w:val="left"/>
              <w:rPr/>
            </w:pPr>
            <w:r>
              <w:rPr>
                <w:rFonts w:eastAsia="Times New Roman" w:cs="Times New Roman"/>
                <w:b w:val="false"/>
                <w:bCs w:val="false"/>
                <w:i w:val="false"/>
                <w:caps w:val="false"/>
                <w:smallCaps w:val="false"/>
                <w:color w:val="000000"/>
                <w:spacing w:val="0"/>
                <w:kern w:val="0"/>
                <w:sz w:val="24"/>
                <w:szCs w:val="24"/>
                <w:shd w:fill="FFFF00" w:val="clear"/>
                <w:lang w:val="ru-RU" w:eastAsia="ru-RU" w:bidi="ar-SA"/>
              </w:rPr>
              <w:t>Щетка металлическая Sparta 6 6-рядная с деревянной ручкой [748265]</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Тиски слесарные ТС-125</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Style36"/>
              <w:widowControl w:val="false"/>
              <w:suppressAutoHyphens w:val="true"/>
              <w:spacing w:before="0" w:after="0"/>
              <w:jc w:val="left"/>
              <w:rPr>
                <w:rFonts w:ascii="Times New Roman" w:hAnsi="Times New Roman"/>
                <w:sz w:val="24"/>
                <w:szCs w:val="24"/>
              </w:rPr>
            </w:pPr>
            <w:r>
              <w:rPr>
                <w:rFonts w:eastAsia="Calibri" w:cs=""/>
                <w:kern w:val="0"/>
                <w:sz w:val="24"/>
                <w:szCs w:val="24"/>
                <w:lang w:val="ru-RU" w:eastAsia="en-US" w:bidi="ar-SA"/>
              </w:rPr>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19</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головок торцевых K4223 JTC 22 предмета в кейсе</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Style36"/>
              <w:widowControl w:val="false"/>
              <w:suppressAutoHyphens w:val="true"/>
              <w:spacing w:before="0" w:after="0"/>
              <w:jc w:val="left"/>
              <w:rPr>
                <w:highlight w:val="none"/>
                <w:shd w:fill="FFFF00" w:val="clear"/>
              </w:rPr>
            </w:pPr>
            <w:r>
              <w:rPr>
                <w:rFonts w:eastAsia="Times New Roman" w:cs="Times New Roman" w:ascii="Calibri" w:hAnsi="Calibri"/>
                <w:b w:val="false"/>
                <w:bCs w:val="false"/>
                <w:i w:val="false"/>
                <w:caps w:val="false"/>
                <w:smallCaps w:val="false"/>
                <w:color w:val="000000"/>
                <w:spacing w:val="0"/>
                <w:kern w:val="0"/>
                <w:sz w:val="24"/>
                <w:szCs w:val="24"/>
                <w:shd w:fill="FFFF00" w:val="clear"/>
                <w:lang w:val="ru-RU" w:eastAsia="ru-RU" w:bidi="ar-SA"/>
              </w:rPr>
              <w:t>Артикул</w:t>
              <w:tab/>
              <w:t>10683271 ;Страна производства</w:t>
              <w:tab/>
              <w:t xml:space="preserve"> Тайвань Комплектация</w:t>
              <w:tab/>
              <w:t>кейс; торцевая головка; Вес с упаковкой (кг)</w:t>
              <w:tab/>
              <w:t>3.4 кг;Длина упаковки</w:t>
              <w:tab/>
              <w:t xml:space="preserve"> 38 см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20</w:t>
            </w:r>
          </w:p>
        </w:tc>
        <w:tc>
          <w:tcPr>
            <w:tcW w:w="2034" w:type="dxa"/>
            <w:tcBorders>
              <w:top w:val="nil"/>
              <w:left w:val="single" w:sz="8" w:space="0" w:color="000000"/>
              <w:right w:val="single" w:sz="8" w:space="0" w:color="000000"/>
            </w:tcBorders>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гаечный кольцевой односторонний ударный 27мм 40Х</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BodyText"/>
              <w:widowControl w:val="false"/>
              <w:spacing w:before="0" w:after="120"/>
              <w:jc w:val="left"/>
              <w:rPr>
                <w:rFonts w:ascii="Times New Roman" w:hAnsi="Times New Roman"/>
                <w:sz w:val="24"/>
                <w:szCs w:val="24"/>
              </w:rPr>
            </w:pPr>
            <w:r>
              <w:rPr>
                <w:rFonts w:eastAsia="Times New Roman" w:cs="Times New Roman"/>
                <w:b w:val="false"/>
                <w:bCs w:val="false"/>
                <w:i w:val="false"/>
                <w:caps w:val="false"/>
                <w:smallCaps w:val="false"/>
                <w:color w:val="auto"/>
                <w:spacing w:val="0"/>
                <w:kern w:val="0"/>
                <w:sz w:val="24"/>
                <w:szCs w:val="24"/>
                <w:lang w:val="ru-RU" w:eastAsia="ru-RU" w:bidi="ar-SA"/>
              </w:rPr>
              <w:t>Материал: ТУ(40Х)</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21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гаечный кольцевой двусторонний коленчатый 24х30мм 40Х</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jc w:val="left"/>
              <w:rPr>
                <w:rFonts w:ascii="Times New Roman" w:hAnsi="Times New Roman"/>
                <w:sz w:val="24"/>
                <w:szCs w:val="24"/>
              </w:rPr>
            </w:pPr>
            <w:r>
              <w:rPr>
                <w:rFonts w:eastAsia="Times New Roman" w:cs="Times New Roman"/>
                <w:b w:val="false"/>
                <w:bCs w:val="false"/>
                <w:i w:val="false"/>
                <w:caps w:val="false"/>
                <w:smallCaps w:val="false"/>
                <w:color w:val="000000"/>
                <w:spacing w:val="0"/>
                <w:kern w:val="0"/>
                <w:sz w:val="24"/>
                <w:szCs w:val="24"/>
                <w:lang w:val="ru-RU" w:eastAsia="ru-RU" w:bidi="ar-SA"/>
              </w:rPr>
              <w:t xml:space="preserve"> </w:t>
            </w:r>
            <w:r>
              <w:rPr>
                <w:rFonts w:eastAsia="Times New Roman" w:cs="Times New Roman"/>
                <w:b w:val="false"/>
                <w:bCs w:val="false"/>
                <w:i w:val="false"/>
                <w:caps w:val="false"/>
                <w:smallCaps w:val="false"/>
                <w:color w:val="000000"/>
                <w:spacing w:val="0"/>
                <w:kern w:val="0"/>
                <w:sz w:val="24"/>
                <w:szCs w:val="24"/>
                <w:lang w:val="ru-RU" w:eastAsia="ru-RU" w:bidi="ar-SA"/>
              </w:rPr>
              <w:t>Длина - 340 мм, материал - ст40х</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22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Щетка-сметка трехрядная Зубр 39020 320мм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Тип: трехрядная; Материал рукояти: дерево; Материал щетины: пластик; Длина: 320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23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буров и зубил SDS-plus 2608578765 Bosch 11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Heading2"/>
              <w:keepNext w:val="true"/>
              <w:widowControl w:val="false"/>
              <w:suppressAutoHyphens w:val="true"/>
              <w:bidi w:val="0"/>
              <w:spacing w:before="120" w:after="60"/>
              <w:ind w:left="0" w:right="0" w:hanging="0"/>
              <w:jc w:val="left"/>
              <w:rPr>
                <w:rFonts w:ascii="Times New Roman" w:hAnsi="Times New Roman"/>
                <w:sz w:val="24"/>
                <w:szCs w:val="24"/>
              </w:rPr>
            </w:pPr>
            <w:r>
              <w:rPr>
                <w:rFonts w:eastAsia="Times New Roman" w:cs="Times New Roman"/>
                <w:b w:val="false"/>
                <w:bCs w:val="false"/>
                <w:i w:val="false"/>
                <w:caps w:val="false"/>
                <w:smallCaps w:val="false"/>
                <w:color w:val="000000"/>
                <w:spacing w:val="0"/>
                <w:kern w:val="0"/>
                <w:sz w:val="24"/>
                <w:szCs w:val="24"/>
                <w:lang w:val="ru-RU" w:eastAsia="ru-RU" w:bidi="ar-SA"/>
              </w:rPr>
              <w:t>Кол-во предметов: 11 шт; Тип хвостовика: SDS-plus.</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24</w:t>
            </w:r>
          </w:p>
          <w:p>
            <w:pPr>
              <w:pStyle w:val="Normal"/>
              <w:widowControl w:val="false"/>
              <w:suppressAutoHyphens w:val="true"/>
              <w:spacing w:before="0" w:after="0"/>
              <w:jc w:val="left"/>
              <w:rPr>
                <w:rFonts w:ascii="Times New Roman" w:hAnsi="Times New Roman" w:cs=""/>
                <w:b w:val="false"/>
                <w:bCs w:val="false"/>
                <w:kern w:val="0"/>
                <w:sz w:val="24"/>
                <w:szCs w:val="24"/>
                <w:lang w:val="ru-RU" w:eastAsia="en-US" w:bidi="ar-SA"/>
              </w:rPr>
            </w:pPr>
            <w:r>
              <w:rPr>
                <w:rFonts w:cs=""/>
                <w:b w:val="false"/>
                <w:bCs w:val="false"/>
                <w:kern w:val="0"/>
                <w:sz w:val="24"/>
                <w:szCs w:val="24"/>
                <w:lang w:val="ru-RU" w:eastAsia="en-US" w:bidi="ar-SA"/>
              </w:rPr>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Щетка-сметка деревянная трехрядная</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Тип: трехрядная; Материал рукояти: дерево; Материал щетины: пластик; Длина: 280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25</w:t>
            </w:r>
          </w:p>
          <w:p>
            <w:pPr>
              <w:pStyle w:val="Normal"/>
              <w:widowControl w:val="false"/>
              <w:suppressAutoHyphens w:val="true"/>
              <w:spacing w:before="0" w:after="0"/>
              <w:jc w:val="left"/>
              <w:rPr>
                <w:rFonts w:ascii="Times New Roman" w:hAnsi="Times New Roman" w:cs=""/>
                <w:b w:val="false"/>
                <w:bCs w:val="false"/>
                <w:kern w:val="0"/>
                <w:sz w:val="24"/>
                <w:szCs w:val="24"/>
                <w:lang w:val="ru-RU" w:eastAsia="en-US" w:bidi="ar-SA"/>
              </w:rPr>
            </w:pPr>
            <w:r>
              <w:rPr>
                <w:rFonts w:cs=""/>
                <w:b w:val="false"/>
                <w:bCs w:val="false"/>
                <w:kern w:val="0"/>
                <w:sz w:val="24"/>
                <w:szCs w:val="24"/>
                <w:lang w:val="ru-RU" w:eastAsia="en-US" w:bidi="ar-SA"/>
              </w:rPr>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Шаблон сварщика универсальный УШС-3</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jc w:val="left"/>
              <w:rPr>
                <w:highlight w:val="none"/>
                <w:shd w:fill="FFFF00" w:val="clear"/>
              </w:rPr>
            </w:pPr>
            <w:r>
              <w:rPr>
                <w:shd w:fill="FFFF00" w:val="clear"/>
              </w:rPr>
              <w:t>Габаритные размеры: 130*47*11 мм; Углы разделки (скоса кромок): 0 - 45° ±2,5°</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26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Органайзер металлический для хранения 172х102х75мм V-1-15</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jc w:val="left"/>
              <w:rPr>
                <w:highlight w:val="none"/>
                <w:shd w:fill="FFFF00" w:val="clear"/>
              </w:rPr>
            </w:pPr>
            <w:r>
              <w:rPr>
                <w:shd w:fill="FFFF00" w:val="clear"/>
              </w:rPr>
              <w:t>Настольный органайзер СТЕЛЛА-ТЕХНИК 15 ящиков, V-1-15 предназначен для хранения мелких изделий. Характеристики: Габариты упаковки, мм: 530х215х360; Размер ящика: V-1 172х102x75мм, объем 1л.</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27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Редуктор усилитель крутящего момента Licota AQMT-N461500</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jc w:val="left"/>
              <w:rPr>
                <w:highlight w:val="none"/>
                <w:shd w:fill="FFFF00" w:val="clear"/>
              </w:rPr>
            </w:pPr>
            <w:r>
              <w:rPr>
                <w:shd w:fill="FFFF00" w:val="clear"/>
              </w:rPr>
              <w:t>Редуктор усилитель крутящего момента Licota AQMT-N461500</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28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Клещи переставные Knipex Кобра KN-8701400 400мм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jc w:val="left"/>
              <w:rPr>
                <w:highlight w:val="none"/>
                <w:shd w:fill="FFFF00" w:val="clear"/>
              </w:rPr>
            </w:pPr>
            <w:r>
              <w:rPr>
                <w:shd w:fill="FFFF00" w:val="clear"/>
              </w:rPr>
              <w:t>Материал - CrV; Длина - 400 мм; Мах захват - 95 мм; Покрытие рукояток - пластик; Количество позиций установки - 27; Прямая форма губок - нет; Вес нетто - 1.214 кг</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29</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Рукоятка для трещотки 3/4" 60 зубцов 500мм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jc w:val="left"/>
              <w:rPr>
                <w:highlight w:val="none"/>
                <w:shd w:fill="FFFF00" w:val="clear"/>
              </w:rPr>
            </w:pPr>
            <w:r>
              <w:rPr>
                <w:shd w:fill="FFFF00" w:val="clear"/>
              </w:rPr>
              <w:t>Длина - 500 мм; Трещотка - есть; Материал - сталь; Диэлектрическое покрытие - нет; Количество зубьев - 60 шт; Шарнирный механизм - нет; Посадочный квадрат - 3/4 дюйма; Удлинитель - нет; Класс товара - Профессиональный; Вес нетто - 2.558 кг; Вид - дюймовый.</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rHeight w:val="870" w:hRule="atLeast"/>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30</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щеток для чистки каналов RF-921G3P 20 предметов в сумке</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Изготовитель - Rock FORCE; Ширина(мм) - 160; Высота(мм) - 50; Длина(мм) - 180; Вес(гр) - 775; Группа - Специнструмент для легковых машин Универсальный Rock FORCE.</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31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бит односторонних 1/4 Makita B-28606 37шт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Тип бит - односторонние; Количество бит - 37 шт; Материал бит - CrV; Torx (TT) - да; Хвостовик бит - 1/4 (тип Е); Держатель бит - да; Адаптер - нет; Ударные (торсионные) биты - нет; Цветная маркировка шлица - нет; Футляр - есть; Форма наконечника бит - PH, PZ, SL, T(TX), TT(TR/TH), HEX; Магнитный наконечник биты - нет.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32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Выравниватель фланцев механический РОСТ ВФМ-3</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Тип привода - механический; Усилие, т - 3; Привод - Механический;</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33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Разгонщик фланцев механический Equalizer SW9TM</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sz w:val="24"/>
                <w:szCs w:val="24"/>
                <w:highlight w:val="yellow"/>
              </w:rPr>
            </w:pPr>
            <w:bookmarkStart w:id="24" w:name="_GoBack"/>
            <w:bookmarkEnd w:id="24"/>
            <w:r>
              <w:rPr>
                <w:rFonts w:eastAsia="Calibri" w:cs=""/>
                <w:b w:val="false"/>
                <w:bCs w:val="false"/>
                <w:kern w:val="0"/>
                <w:sz w:val="24"/>
                <w:szCs w:val="24"/>
                <w:highlight w:val="yellow"/>
                <w:lang w:val="ru-RU" w:eastAsia="en-US" w:bidi="ar-SA"/>
              </w:rPr>
              <w:t>Диапазон разжима: 6.0 мм – 62 мм (без ступенчатых опор); 6.0 мм – 81 мм (при использовании ступенчатых опор); Усилие разжима: 94 кН (9.4 тонн).</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34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Вороток Г-образный 3/4" 760мм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Тип товара - вороток; Формфактор - Г-образный; Длина - 760 мм; Материал - CrV; Покрытие - хромирование; Диэлектрическое покрытие - нет; Шарнирный механизм - нет; Посадочный квадрат - 3/4 дюйма; Вес нетто - 3 кг; Вид - дюймовый; Информация взята с ресурса:</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35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Тиски слесарные поворотные G-BV-100 Gigant</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pPr>
            <w:r>
              <w:rPr>
                <w:b w:val="false"/>
                <w:bCs w:val="false"/>
                <w:sz w:val="24"/>
                <w:szCs w:val="24"/>
              </w:rPr>
              <w:t>Тип - слесарные; Ширина губок - 100 мм; Рабочий ход - 100 мм; Функция поворота - есть; Материал корпуса - чугун; Материал губок - сталь; Наковальня - есть; Класс товара - Бытовой; Вес нетто - 5.5 кг; Способ крепления - винты/болты.</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36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Тиски слесарные поворотные G-BV-200 Gigant</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pPr>
            <w:r>
              <w:rPr>
                <w:b w:val="false"/>
                <w:bCs w:val="false"/>
                <w:sz w:val="24"/>
                <w:szCs w:val="24"/>
              </w:rPr>
              <w:t>Тип - слесарные; Ширина губок - 200 мм; Рабочий ход - 200 мм; Функция поворота - есть; Материал корпуса - чугун; Материал губок - сталь; Наковальня - есть; Класс товара - Бытовой; Вес нетто - 26 кг; Способ крепления - винты/болты; Трубный зажим - нет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37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Тележка платформенная Rusklad ТС 5 0.45т 700х1200мм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i w:val="false"/>
                <w:caps w:val="false"/>
                <w:smallCaps w:val="false"/>
                <w:color w:val="212121"/>
                <w:spacing w:val="0"/>
                <w:sz w:val="24"/>
                <w:szCs w:val="24"/>
                <w:shd w:fill="FFFFFF" w:val="clear"/>
              </w:rPr>
              <w:t>Тип тележки - ручная платформенная; Тип колес - литые; Диаметр колес - 160 мм; Материал колеса - резина; Борт платформы - металлическая сетка; Высота борта - 500 мм; Откидывающийся борт - снимаемый борт; Тип кронштейна - фиксированный/поворотный; Размер платформы - 1200х700 мм; Высота ручки - 950 мм; Ширина колеса - 37 мм; Размер крепежа - M10; Расстояние между отверстиями крепления пластины - 30-85 х 40-105 мм; Грузоподъемность - 450 кг; Общая длина - 1200 мм; Прорезиненная платформа - нет; Складная ручка - нет; Складная конструкция - нет; Класс товара - Профессиональный; Габариты без упаковки - 1200х700х950 мм; Вес нетто - 29.5 кг; Количество платформ - 1 шт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38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гаечный двусторонний с открытым зевом Новтул 7811-0044 36х41 Ц15хр ГОСТ 2839-80</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Запасные части для ДГ-72</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39</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Монтировка для шиномонтажа 25 1000мм оцинкованная ЛИИНЗ 14795</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Материал: сталь 40Х. Покрытие: цинк.</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40</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Монтировка 895мм МАСТАК</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shd w:fill="FFFF00" w:val="clear"/>
              </w:rPr>
              <w:t>Материалы: инструментальная сталь, цинк. Размеры: 895 х 35 х 20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41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Струбцина G-образная 150мм Зубр 32245-150</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shd w:fill="FFFF00" w:val="clear"/>
              </w:rPr>
              <w:t>Max усилие - 650 Н; Тип - струбцина; Вид струбцины - G-образная; Тип зажима - винтовой; Назначение - по дереву, металлу; Глубина зажима - 68 мм; Материал рамы - сталь; Ширина зажима - 150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42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Струбцина G-образная 200мм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color w:val="000000"/>
                <w:sz w:val="24"/>
                <w:szCs w:val="24"/>
              </w:rPr>
            </w:pPr>
            <w:r>
              <w:rPr>
                <w:b w:val="false"/>
                <w:bCs w:val="false"/>
                <w:i w:val="false"/>
                <w:caps w:val="false"/>
                <w:smallCaps w:val="false"/>
                <w:color w:val="000000"/>
                <w:spacing w:val="0"/>
                <w:sz w:val="24"/>
                <w:szCs w:val="24"/>
              </w:rPr>
              <w:t>Max усилие - 750 Н; Тип - струбцина; Вид струбцины - G-образная; Тип зажима - винтовой; Назначение - по дереву, металлу, пластику, стеклу; Глубина зажима - 205 мм; Материал рамы - чугун; Ширина зажима - 200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43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Шаблон сварщика универсальный УШС-2</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Шкала А: диапазон измерений 0–45,0°, цена деления 5,0°, погрешность измерений ±2,00°.; Шкала Б: диапазон измерений 0–10,0; 10,0–50,0 мм, цена деления 1,0 мм, погрешность измерений ±0,15 мм.; Шкала В: диапазон измерений 1,0–4,0 мм, цена деления 0,5 мм, погрешность измерений ±0,20 мм.; Шкала Г: диапазон измерений 5,0–0–10,0; 10,0–15,0 мм, цена деления 1,0 мм, погрешность измерений ±0,20 мм.; Шкала Д: диапазон измерений 1,0; 1,2; 2,0; 2,5; 3,0; 3,25; 4,0; 5,0 мм, погрешность измерений ±0,10 мм.; Шкала Е: диапазон измерений 0–12,0 мм, цена деления 1,0 мм, погрешность измерений ±0,20 мм. Вес нетто - 0.25 кг; Габариты без упаковки - 135 × 47 × 27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44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ножей со сменными лезвиями для точных работ 150мм EXA-11 17512 Truper 10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shd w:fill="FFFF00" w:val="clear"/>
              </w:rPr>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iCs/>
                <w:kern w:val="0"/>
                <w:sz w:val="24"/>
                <w:szCs w:val="24"/>
                <w:lang w:val="ru-RU" w:eastAsia="en-US" w:bidi="ar-SA"/>
              </w:rPr>
              <w:t>Позиция 45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ножей со сменными лезвиями для точных работ 150мм EXA-11 17512 Truper 10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shd w:fill="FFFF00" w:val="clear"/>
              </w:rPr>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46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ножей со сменными лезвиями для точных работ 150мм EXA-11 17512 Truper 10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color w:val="000000"/>
                <w:sz w:val="24"/>
                <w:szCs w:val="24"/>
              </w:rPr>
            </w:pPr>
            <w:r>
              <w:rPr>
                <w:color w:val="000000"/>
                <w:sz w:val="24"/>
                <w:szCs w:val="24"/>
              </w:rPr>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47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головок и принадлежностей 3/4" 19-65мм 630725 Дело Техники 25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Тип крепления - квадрат с отверстием; Количество - 29 шт; Размер посадки - 1 дюйм; Наконечник - внутренний шестигранник; Min размер головки - 19 мм; Max размер головки - 65 мм; Ударная - да; Материал - CrMo; Глубокая - нет; Количество граней - 6; Упаковка - кейс; Размеры головок, мм: 19,20,21,22,23,24,25,26,27,28,29,30,32,33,34,35,36,38,40,41,42,46,50,52,55,58,60,63,65; Присоединительный квадрат - 1"</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48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адаптеров торцевых головок 1/2" 1/4" 3/8"мм 3 предмета</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b w:val="false"/>
                <w:bCs w:val="false"/>
                <w:kern w:val="0"/>
                <w:sz w:val="24"/>
                <w:szCs w:val="24"/>
                <w:shd w:fill="FFFF00" w:val="clear"/>
                <w:lang w:val="ru-RU" w:eastAsia="en-US" w:bidi="ar-SA"/>
              </w:rPr>
              <w:t>Тип оснастки - переходник; Посадка на инструмент - 1/2" ; 1/4" ; 3/8" ; 3/4"; Размер посадки на инструмент - 1/2"; 1/4"; 3/8" ;3/4"; Размер посадки под оснастку - 1/2" ; 1/4" ; 3/8" ; 3/4"; Ударная - да; Материал - CrMo; 6 головок: F 1/4" x M 3/8", F 3/8" x M 1/4", F3/8" x M 1/2", F 1/2" x M 3/8", F1/2" x M3/4", F3/4" x M 1/2"</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49</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трубный рычажный КТР-3 (21303016) 13-50мм L565мм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Угол губок 90 град; Длина 565 мм; Номер ключа №3; Размер min  13 мм ; Размер max  50 мм; Размер min 1/2 дюйм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50</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Бита PH2 50мм Gross GR-11456</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rFonts w:eastAsia="Calibri" w:cs=""/>
                <w:b w:val="false"/>
                <w:bCs w:val="false"/>
                <w:kern w:val="0"/>
                <w:sz w:val="24"/>
                <w:szCs w:val="24"/>
                <w:shd w:fill="FFFFFF" w:val="clear"/>
                <w:lang w:val="ru-RU" w:eastAsia="en-US" w:bidi="ar-SA"/>
              </w:rPr>
              <w:t>Длина: 50мм; Хвостовик: шестигранный; Наконечник PH2 Материал: высокопрочная сталь.</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51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Лом гвоздодер 450мм Matrix 25231</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i w:val="false"/>
                <w:caps w:val="false"/>
                <w:smallCaps w:val="false"/>
                <w:color w:val="000000"/>
                <w:spacing w:val="0"/>
                <w:sz w:val="24"/>
                <w:szCs w:val="24"/>
                <w:shd w:fill="FFFF00" w:val="clear"/>
              </w:rPr>
              <w:t>Тип-Лом-гвоздодер Форма-двутавровый Длина, мм 450 Кованый да Рукоятка нет Вес, кг 1,5</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52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буров Bosch 2608833910 SDS-plus 5шт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t>Набор буров предназначен для сверления отверстий в бетоне, армированном бетоне, кирпичной кладке с помощью перфораторов, имеющих тип крепления SDS-plus. Комплектация: Бур диаметром 5 мм длиной 110 мм; Бур диаметром 6 мм длиной 110 мм; Бур диаметром 6 мм длиной 160 мм; Бур диаметром 8 мм длиной 160 мм; Бур диаметром 10 мм длиной 160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53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инструментов OMT82S Ombra 82 предмета</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b w:val="false"/>
                <w:bCs w:val="false"/>
                <w:color w:val="000000"/>
                <w:sz w:val="24"/>
                <w:szCs w:val="24"/>
                <w:shd w:fill="FFFF00" w:val="clear"/>
              </w:rPr>
              <w:t>Посадочный квадрат 1/2": Головки торцевые :14 мм, 15 мм, 16 мм, 17 мм, 19 мм, 21 мм, 30 мм, 24 мм, 18 мм, 22 мм, 27 мм, 32 мм; Головки свечные: 16 мм, 21 мм; Удлинители 125 мм, 250 мм; Другие предметы 1/2"  карданный шарнир, переходник 3-х сторонний 1/2"DR, переходник для вставок-бит 1/2"DR - 5/16"HDR, ключ трещоточный; Посадочный квадрат 1/4"; Головки торцевые: 6 мм, 7 мм, 9 мм, 13 мм, 4.5 мм, 14 мм, 4 мм, 5 мм, 8 мм, 10 мм, 11 мм, 12 мм, 5.5 мм; Головки торцевые с битами: H3, H6, PH1, PH2, PZ1, PZ2, SL7, SL5.5, T10, T8, T15, T25, T30, T20, H4, H5, SL4; Удлинители: 50 мм, 100 мм, гибкий 150 мм; Другие предметы 1/4": трещотка, отверточная рукоятка, вороток Т-образный, карданный шарнир; Биты: PH3, PZ3, H8, H12, H14, H10, T40, SL8, SL10, SL12, PH4, PZ4, T55, T50, T45 Ключи Комбинированные ключи 13 мм, 14 мм, 19 мм, 22 мм, 11 мм, 12 мм, 17 мм, 8 мм, 10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54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коронок по металлу/дереву 19-68мм D-63987 Makita 9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Для проделывания отверстий в различных видах древесины, цветных металлах, гипсокартоне, ДСП, фанере, оргстекле и твердых пластмассах Соединение коронки: 5/8 дюйма; Диаметр: 19-68 мм; Материал: Bi-metall Комплектация: Коронки, 9 шт: 19 мм, 22 мм, 29 мм, 35 мм, 38 мм, 51 мм, 54 мм, 57 мм, 68 мм; Центрирующее сверло; Адаптер А/В; Кейс</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55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отверток ударных D70PP10S Jonnesway 10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Материал рукояти пластик Материал стержня CrMoV Комплектность: Отвертки ударные, силовые под ключ шлицевые, SL, 5 шт.: SL5.5х100, SL6.5х125, SL8.0х150, SL9.5х175, SL6.5х38 Отвертки ударные, силовые под ключ крестовые, PH, 4 шт.: PH2х38, PH1х75, PH2х100, PH3х125 Телескопический магнит 450 мм Пластиковый кейс</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56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клуппов ручных для нарезания резьбы BSPT R 520016 Rems 7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Клупп с набором головок 3/8", 1/2", 3/4", 1", 1 1/4", 1 1/2", 2" для нарезки трубной конической резьбы BSPT R</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57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Шкаф инструментальный PRF Q Я4П2 металлический</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Габариты (В*Ш*Г): 1800*1000*500мм, Материал: металл, Комплектация: перегородка-1, полки- 6,  Угол открывания двери:180°, распашные, Кол-во дверей: 2, Тип замка: ключевой, Грузоподъемность: нагрузка на полку 100кг. Максимальная общая нагрузка 400кг,  Цвет:Серый и Синий RAL, RAL 7035, RAL 5005 . Покрытие: порошковое</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58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Щетка металлическая ручная 5-рядная Интех</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Деревянная рукоятка. Металлическая шетина, по 5 рядов</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59</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Пресс-клещи для обжима кабельных наконечников и гильз Зубр ПК-Н 45455</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b w:val="false"/>
                <w:bCs w:val="false"/>
                <w:sz w:val="24"/>
                <w:szCs w:val="24"/>
                <w:shd w:fill="FFFFFF" w:val="clear"/>
              </w:rPr>
              <w:t>Длина: 225 мм; материал корпуска: высококачественная инструментальная сталь; тип упаковки: бокс пластиковый; габариты кейса: 275х220х60 мм; матрица 01 для прессовки изолированных наконечников, сечением: 0,5-6,0 мм*мм; матрица 02 для прессовки изолированных наконечников, сечением: 0,5-4,0 мм*мм; матрица 03 для прессовки изолированных наконечников, сечением: 6,0-16,0 мм*мм; матрица 05 для прессовки изолированных наконечников, сечением: 0,5-10 мм*мм; матрица 04 для прессовки изолированных наконечников, сечением: 0,5-6 мм*мм; набор из сменных матриц: 5 шт; разблокировочный рычаг: да; регулятор прижимного усилия матриц: да; усиленный трехшарнирный рычажный механизм: да; храповый механизм обеспечивающий блокировку обратного хода до завершения полного цикла прессовки: да; габариты: 27.5×22×6.5 см; вес: 1,546 кг;</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60</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метчиков и плашек 28130-H52 Зубр 52 предмета</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Сталь 9ХС. Метрическая резьба М3-М12. Направление резьбы правая. Метчик max М12 Метчик min М3. Плашка max М12 Плашка min М3</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61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Пресс гидравлический 12т N3612JL Nordberg</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Гидравлический ход  140 мм.Усилие 12 тонн.Размер между стойками  41,5 см. Рабочий диапазон  0-610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62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инструментов S04H524128S Jonnesway 128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Количество в наборе 128.Длина упаковки 620.Ширина упаковки 450</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63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Напильник слесарный круглый 200мм №2 ГОСТ 1465-80</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sz w:val="24"/>
                <w:szCs w:val="24"/>
              </w:rPr>
              <w:t>Форма:полукруглый.Рабочая длина:200 мм.Общая длина:255 мм.Класс (№):2</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64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Щетка металлическая ручная 6-рядная деревянная ручка</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Щетка металлическая Sparta 6 6-рядная с деревянной ручкой [748265]</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65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Шприц плунжерный Pressol PNEUMAxx 12826 М10х1</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Рабочее давление 400 атм.Емкость смазки 500 см³.Комплектация шланг+трубка.Смазка вязкостью до NLGI 3 Соединительная резьба M10х1.Класс товара бытовой</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66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Сумка для инструмента Deli DL430117 400х200х270мм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color w:val="000000"/>
                <w:sz w:val="24"/>
                <w:szCs w:val="24"/>
                <w:highlight w:val="none"/>
                <w:shd w:fill="FFFF00" w:val="clear"/>
              </w:rPr>
            </w:pPr>
            <w:r>
              <w:rPr>
                <w:color w:val="000000"/>
                <w:sz w:val="24"/>
                <w:szCs w:val="24"/>
                <w:shd w:fill="FFFF00" w:val="clear"/>
              </w:rPr>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67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головок ударных 10-32мм 15шт AV-721415 AV Steel 15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Артикул</w:t>
              <w:tab/>
              <w:t>16242981 Количество предметов в упаковке</w:t>
              <w:tab/>
              <w:t xml:space="preserve"> 15 шт Размер посадки (дюйм)</w:t>
              <w:tab/>
              <w:t xml:space="preserve"> 1/2 Страна производства</w:t>
              <w:tab/>
              <w:t xml:space="preserve"> Китай Комплектация</w:t>
              <w:tab/>
              <w:t xml:space="preserve"> Головки торцевые глубокие 10 - 32 мм; головка торцевая ударные Длина упаковки</w:t>
              <w:tab/>
              <w:t xml:space="preserve"> 34 см Высота упаковки</w:t>
              <w:tab/>
              <w:t xml:space="preserve"> 9 см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68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метчиков и плашек VR41004 Vertul 110 предметов в кейсе</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i w:val="false"/>
                <w:caps w:val="false"/>
                <w:smallCaps w:val="false"/>
                <w:color w:val="000000"/>
                <w:spacing w:val="0"/>
                <w:sz w:val="24"/>
                <w:szCs w:val="24"/>
                <w:shd w:fill="FFFF00" w:val="clear"/>
              </w:rPr>
              <w:t>Артикул</w:t>
              <w:tab/>
              <w:t>149819721 Количество предметов в упаковке</w:t>
              <w:tab/>
              <w:t>110Артикул производителя</w:t>
              <w:tab/>
              <w:t>VR41004;Вид автоинструмента</w:t>
              <w:tab/>
              <w:t>метчики и плашки;Страна производства</w:t>
              <w:tab/>
              <w:t>Китай Длина упаковки</w:t>
              <w:tab/>
              <w:t>44 см;Высота упаковки</w:t>
              <w:tab/>
              <w:t>7 см Все характеристики и описание</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69</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трубный рычажный КТР-4</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fill="FFFFFF" w:val="clear"/>
          </w:tcPr>
          <w:p>
            <w:pPr>
              <w:pStyle w:val="Normal"/>
              <w:widowControl w:val="false"/>
              <w:jc w:val="left"/>
              <w:rPr>
                <w:highlight w:val="none"/>
                <w:shd w:fill="FFFF00" w:val="clear"/>
              </w:rPr>
            </w:pPr>
            <w:r>
              <w:rPr>
                <w:shd w:fill="FFFF00" w:val="clear"/>
              </w:rPr>
              <w:t>Длина: 630 мм; Ширина захвата: 90 мм; Размер min: 25 мм; Размер max: 90 мм; Размер max: 3 9/16 дюйм;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70</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трубный рычажный №1 CrV 300мм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rPr>
            </w:pPr>
            <w:r>
              <w:rPr>
                <w:b w:val="false"/>
                <w:bCs w:val="false"/>
                <w:i w:val="false"/>
                <w:caps w:val="false"/>
                <w:smallCaps w:val="false"/>
                <w:color w:val="000000"/>
                <w:spacing w:val="0"/>
                <w:sz w:val="24"/>
                <w:szCs w:val="24"/>
                <w:shd w:fill="FFFF00" w:val="clear"/>
              </w:rPr>
              <w:t>Тип: S; Угол губок: 45*; Длина: 300 мм; Ширина захвата: 13 мм; Размер min: 0 мм;  Размер max: 25 мм; Материал рабочей части: CrV;  Материал рукояти: CrV;  Глубина зева: 35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71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ключей шестигранных Г-образных 1/16, 5/64, 3/32, 7/64, 1/8, 9/64, 5/32, 3/16, 7/32, 1/4, 5/16, 3/8"мм 12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Набор торцевых шестигранных ключей с шаровидным наконечником; Конструкция: цельнометаллическая; Форма ключей: Г-образной формы; Состав набора: 1/16, 5/64, 3/32, 7/64, 1/8, 9/64, 5/32, 3/16, 7/32, 1/4, 5/16, 3/8".</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72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сверл по металлу 2-10мм RedHEX HSS-G TiN Milwaukee 19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rFonts w:eastAsia="Calibri" w:cs=""/>
                <w:b w:val="false"/>
                <w:bCs w:val="false"/>
                <w:kern w:val="0"/>
                <w:sz w:val="24"/>
                <w:szCs w:val="24"/>
                <w:shd w:fill="FFFF00" w:val="clear"/>
                <w:lang w:val="ru-RU" w:eastAsia="en-US" w:bidi="ar-SA"/>
              </w:rPr>
              <w:t>Набор сверл по металлу RedHEX HSS-G TiN; Кол-во предметов в наборе:  19 шт  Milwaukee 488947604 Cверла с шестигранным хвостовиком 1/4";  Угол заточки: 135°; Титановое покрытие. Шестигранный хвостовик 1/4;  Комплектсация в одной упаковке: ø 2 / 2.5 / 2 x 3 / 3.5 / 2 x 4 / 4.5 / 5.5 / 6 / 6.5 / 7 / 7.5 / 8 / 8.5 / 9 / 9.5 / 10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73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Щетка-сметка деревянная трехрядная</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b w:val="false"/>
                <w:bCs w:val="false"/>
                <w:i w:val="false"/>
                <w:caps w:val="false"/>
                <w:smallCaps w:val="false"/>
                <w:spacing w:val="0"/>
                <w:sz w:val="24"/>
                <w:szCs w:val="24"/>
                <w:shd w:fill="FFFFFF" w:val="clear"/>
              </w:rPr>
              <w:t>Тип: трехрядная; Материал рукояти: дерево; Материал щетины: пластик; Длина: 280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74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Шприц смазочный Efele 0093611 с гибкой насадкой</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Тип шприц, Работа с картриджем 400 гр да, Рабочее давление 690 атм, Емкость смазки 650 см³, Комплектация шланг+насадка, Соединительная резьба 1/8BSPT,Длина шланга 0.305 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75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Съемник подшипников 3-х лапый шарнирный Зубр</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Привод механический, Max глубина рабочего пространства 60 мм, Max ширина рабочего пространства 60 мм Количество лап 3</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76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трубный рычажный №2 1.5"</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Длина, мм</w:t>
              <w:tab/>
              <w:t>425, Минимальное раскрытие губок, мм</w:t>
              <w:tab/>
              <w:t>20, Максимальное раскрытие губок, мм</w:t>
              <w:tab/>
              <w:t>55, Номер ключа</w:t>
              <w:tab/>
              <w:t>2, Комплектация</w:t>
              <w:tab/>
              <w:t>Ключ трубный рычажный - 1 шт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77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ключей шестигранных Г-образных 1.5-10мм Beril 10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b w:val="false"/>
                <w:bCs w:val="false"/>
                <w:i w:val="false"/>
                <w:caps w:val="false"/>
                <w:smallCaps w:val="false"/>
                <w:spacing w:val="0"/>
                <w:sz w:val="24"/>
                <w:szCs w:val="24"/>
                <w:shd w:fill="FFFFFF" w:val="clear"/>
              </w:rPr>
              <w:t>Тип HEX, Размер min 1.5 мм, Размер max 10 мм, Материал CrV, Количество в наборе 10 шт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78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Пресс гидравлический ручной ПГР-300 49628 КВТ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b w:val="false"/>
                <w:bCs w:val="false"/>
                <w:sz w:val="24"/>
                <w:szCs w:val="24"/>
                <w:shd w:fill="FFFFFF" w:val="clear"/>
              </w:rPr>
              <w:t>Для обжима медных и алюминиевых наконечников от 10 до 300 мм2. В комплекте: ручной гидравлический пресс ПГР-300; набор из 12 сменных матриц; ремкомплект (уплотнительные кольца); прочный пластиковый кейс; Диапазон сечений: кабельные наконечники 10–300 мм²; Двухскоростная помпа с механизмом быстрого хода поршня; Клапан ручного сброса давления; Усиленная рабочая голова; Максимальное усилие: 12 т; Всесезонное гидравлическое масло «КВТ» гарантирует работу инструмента при температуре выше минус 15 °С; Вес комплекта/инструмента: 6.20/3.60 кг; Длина: 470 мм; Габариты кейса: 490х185х90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79</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бит 1/4"мм Extra Hard 2607017319 Bosch 32 предмета</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highlight w:val="none"/>
                <w:shd w:fill="FFFF00" w:val="clear"/>
              </w:rPr>
            </w:pPr>
            <w:r>
              <w:rPr>
                <w:b w:val="false"/>
                <w:bCs w:val="false"/>
                <w:sz w:val="24"/>
                <w:szCs w:val="24"/>
                <w:shd w:fill="FFFF00" w:val="clear"/>
              </w:rPr>
              <w:t>Комплектация: 8 бит (PH1 (2 шт); PH2 (4 шт); PH3 (2 шт));, Длина бит 49 мм, Хвостовик 1/4" по ISO 1173 C6.3;, Габариты упаковки 90x65x21.5 мм., Материал бит сталь</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80</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Напильник слесарный плоский 300мм №2 ГОСТ 1465-80</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b w:val="false"/>
                <w:bCs w:val="false"/>
                <w:sz w:val="24"/>
                <w:szCs w:val="24"/>
                <w:shd w:fill="FFFF00" w:val="clear"/>
              </w:rPr>
              <w:t>Длина рабочей части300мм,длина 300мм,применяется для опиливания плоских и выпуклых поверхностей  материал сталь У7.</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81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Напильник слесарный круглый 300мм РИ №2 ГОСТ 1465-80</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BodyText"/>
              <w:widowControl w:val="false"/>
              <w:suppressAutoHyphens w:val="true"/>
              <w:spacing w:before="0" w:after="0"/>
              <w:jc w:val="left"/>
              <w:rPr>
                <w:rFonts w:ascii="Times New Roman" w:hAnsi="Times New Roman"/>
                <w:b w:val="false"/>
                <w:i w:val="false"/>
                <w:i w:val="false"/>
                <w:caps w:val="false"/>
                <w:smallCaps w:val="false"/>
                <w:color w:val="000000"/>
                <w:spacing w:val="0"/>
                <w:sz w:val="24"/>
                <w:szCs w:val="24"/>
                <w:highlight w:val="none"/>
                <w:shd w:fill="FFFF00" w:val="clear"/>
              </w:rPr>
            </w:pPr>
            <w:r>
              <w:rPr>
                <w:rFonts w:eastAsia="Calibri" w:cs=""/>
                <w:b w:val="false"/>
                <w:bCs w:val="false"/>
                <w:i w:val="false"/>
                <w:caps w:val="false"/>
                <w:smallCaps w:val="false"/>
                <w:color w:val="000000"/>
                <w:spacing w:val="0"/>
                <w:kern w:val="0"/>
                <w:sz w:val="24"/>
                <w:szCs w:val="24"/>
                <w:shd w:fill="FFFF00" w:val="clear"/>
                <w:lang w:val="ru-RU" w:eastAsia="en-US" w:bidi="ar-SA"/>
              </w:rPr>
              <w:t>Марка сталь У13/У13А,полезен для подгонки мет. деталей</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rFonts w:ascii="Times New Roman" w:hAnsi="Times New Roman"/>
                <w:sz w:val="24"/>
                <w:szCs w:val="24"/>
              </w:rPr>
            </w:pPr>
            <w:r>
              <w:rPr>
                <w:rFonts w:eastAsia="Calibri"/>
                <w:b w:val="false"/>
                <w:bCs w:val="false"/>
                <w:iCs/>
                <w:sz w:val="24"/>
                <w:szCs w:val="24"/>
              </w:rPr>
              <w:t>Позиция 82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Нож диэлектрический Kraftool KN-7 45400</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00" w:val="clear"/>
              </w:rPr>
            </w:pPr>
            <w:r>
              <w:rPr>
                <w:b w:val="false"/>
                <w:bCs w:val="false"/>
                <w:i w:val="false"/>
                <w:caps w:val="false"/>
                <w:smallCaps w:val="false"/>
                <w:color w:val="000000"/>
                <w:spacing w:val="0"/>
                <w:sz w:val="24"/>
                <w:szCs w:val="24"/>
                <w:shd w:fill="FFFFFF" w:val="clear"/>
              </w:rPr>
              <w:t>Длинна-200мм,серповидное лезвие с опорным башмаком на вершине,для работы под напряжением до 1000В, рукоятка испытана. Ширина-9,1см,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83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Бита крестовая PH2 110мм Trigger 84984</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b w:val="false"/>
                <w:bCs w:val="false"/>
                <w:sz w:val="24"/>
                <w:szCs w:val="24"/>
                <w:shd w:fill="FFFF00" w:val="clear"/>
              </w:rPr>
              <w:t>рн-2/110мм крестовой шлиц (блистер 1шт) (уп.20шт.)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84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Комплект пробойников 372710 Практик 13 предметов в кейсе</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b w:val="false"/>
                <w:bCs w:val="false"/>
                <w:sz w:val="24"/>
                <w:szCs w:val="24"/>
                <w:shd w:fill="FFFF00" w:val="clear"/>
              </w:rPr>
              <w:t>Ширина, м 0.2; Высота, м 0.05; Длина, м 0.27</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85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Кримпер для обжима наконечников электропроводов Klemsan CRIMPER N 16 H</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Тип для втулочных наконечников.  Сечение втулочных нак-в НШВИ 0.08-16 мм². Max сечение втулочных нак-в НШВИ 16 мм². Min сечение втулочных нак-в НШВИ 0.08 мм². Профиль обжима шестигранный.</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86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пинцетов для электроники Рубин SQ1025-0810 TDM 9 предметов в чехле</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Набор пинцетов для электроники TDM  9 предметов, нержавеющие, антистатика, тканевый чехол. Типы пинцетов остроконечный/изогнутый/прямой</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87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трубный газовый №3 90гр 640мм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Характеристика газового ключа губки 90 №3": Угол- 90. Размер № - 3". Диаметр труб- 100 мм (3"). Длина рукоятки- 640 мм (24"). Вес- 3,4 кг</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88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инструментов 4-32мм XXL YT-38841 Yato 216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Технические характеристики набора инструментов YATO YT-38841. Количество в наборе- 216 шт. Тип головок- 6-гранные. Присоединительный размер- 1/4 + 3/8 + 1/2 дюйма. Количество граней- 6. Система измерения- метрическая. Min размер головки- 4 мм. Max размер головки- 32 мм. Комбинированные ключи- есть. Трещотка -есть. Torx- бита. Свечной ключ- нет. Свечные головки- 16 мм/18 мм/21 мм. Материал упаковки- пластик. Габариты без упаковки- 520x215x355 мм. Размер посадки головки- 1/4; 1/2; 3/8 дюйма. Тип ключа- комбинированные. Хвостовик бит - 1/4 (тип С). Посадочный размер трещотки- 1/4; 1/2; 3/8 дюйма. Вес нетто 9,92 кг</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 xml:space="preserve">Позиция </w:t>
            </w:r>
            <w:r>
              <w:rPr>
                <w:rFonts w:eastAsia="Calibri"/>
                <w:b w:val="false"/>
                <w:bCs w:val="false"/>
                <w:iCs/>
                <w:sz w:val="24"/>
                <w:szCs w:val="24"/>
              </w:rPr>
              <w:t>89</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разводной Зубр 27255-25 36мм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Длина:250 мм. Трещотка:нет. Покрытие:хромоникелевое. Материал:CrV. Max расстояние между губками (мм): 36. Диэлектрическое покрытие:нет. Вес нетто:0.55 кг</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90</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пилок для лобзика по дереву/металлу Expert Universal SK5+HSS EKF (5шт)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 xml:space="preserve"> </w:t>
            </w:r>
            <w:r>
              <w:rPr>
                <w:sz w:val="24"/>
                <w:szCs w:val="24"/>
                <w:shd w:fill="FFFFFF" w:val="clear"/>
              </w:rPr>
              <w:t>Expert Universal SK5+HSS EKF (5шт)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91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Редуктор для бит угловой 1/4" 61мм РД-1/4-61 Vertextools</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Размер посадки под оснастку:1/4 дюйма Female HEX. Форма наконечника:внутренний шестигранник. Размер наконечника:1/4 дюйма. Диаметр хвостовика:1/4 дюйма. Диаметр хвостовика (мм):6.35. Размер посадки на инструмент:1/4 дюйма Male HEX</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92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Съемник подшипников 3-х захватный Licota сталь 160-200мм ATB-1004E</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Макс. глубина захвата - 208 мм; Макс. диаметр захвата - 200 мм; Мин. диаметр захвата 30 мм; Тип захватов - шарнирные.</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9</w:t>
            </w:r>
            <w:r>
              <w:rPr>
                <w:rFonts w:eastAsia="Calibri"/>
                <w:b w:val="false"/>
                <w:bCs w:val="false"/>
                <w:iCs/>
                <w:sz w:val="24"/>
                <w:szCs w:val="24"/>
              </w:rPr>
              <w:t>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Пистолет продувочный Кратон ABG-02 30102029</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Тип инструмента продувочный пистолет Длина носика 100 мм Тип соединения  рапид (EURO) Давление 4 атм Расход воздуха 205 л/мин Диаметр воздушного штуцера 1/4F дюйм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94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Кабелерез Wiha Professional electric VDE Z 50 1 06 200 34744 200мм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Кабелерезы для отрезания медных и алюминиевых кабелей без сплющивания, подходят также для снятия изоляции и оболочки. Для работ с деталями, находящимися под напряжением до 1000 В~. Не подходит для стальных канатов и проволок, а также для твердых медных проводов. Длина 200 мм. Материал лезвия - сталь С 70.</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95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Пресс-клещи КВТ ПК-16м 78866</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Пресс-клещи с матрицей для опрессовки неизолированных медных наконечников сечением до 16 кв. мм. Опрессовка наконечников и гильз любого стандарта.</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96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бит с битодержателем 75мм Wiha 36079 7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Биты slimVarioBITS 36079 фирмы Wiha – безопасный в эксплуатации набор насадок для работы с разными типами крепежа под напряжением. Материал хром-ванадиевая сталь с полной закалкой и воронением. Полностью изолированная поверхность инструментов обеспечивает безопасную работу под напряжением до 1000В. В комплект входит битодержатель slimTorque VDE для 6 мм насадок slimBits. 6 насадок slimBits SL4, SL5.5, PH1, PH2, PZ1, PZ2. ВАЖНО совместимость с рукояткой Wiha TorqueVario-S VDE 2872</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97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Сумка для инструмента Wortex WB 3050 455х310х415мм 14 карманов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Сумка для инструмента предназначена для переноски как мелкогабаритного ручного, так и крупногабаритного инструмента. Удобная для маневрирования. Вместительный объём. Отличительная особенность - наличие выдвижной регулируемой ручки, а также 2-х пластиковых колес для комфортного переката по поверхности, а дополнительные пластиковые ножки предотвращают намокания дна сумки. Также есть ручки для классической переноски. Имеет 7 внутренних отсеков + 6 внешних для переноски мелкогабаритного ручного инструмента. Объем - 58,5 л.  Материал — нейлон.</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98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Отвертка аккумуляторная Интерскол ОА-3.6Ф (3.6В)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Отвертка-трансформер + фонарь ИНТЕРСКОЛ ОА-3,6Ф</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99</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бит односторонних Интерскол 0309035 17шт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Набор бит односторонних Интерскол 0309035 17шт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100</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бит односторонних РН2/PZ2/SL 1х6мм 50мм 3шт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Набор PH2, PZ2, SL1,0*6 x 50 мм (3шт)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101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иструмента электромонтажного НИЭ-02 КВТ 13 предметов в сумке</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Набор электромонтажника КВТ НИЭ-02 66353 подойдет для использования под напряжением до 1000 В. Инструменты набора изготовлены из высокопрочной стали, имеют удобные двухкомпонентные рукоятки. Изделия комплекта подойдут для снятия изоляции, монтажа и демонтажа резьбовых соединений, перекусывания проводов и кабелей, опрессовки, определения напряжения в сети. Сумка отличается вместительностью</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102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Длинногубцы-мультитул многофункциональные 205мм диэлектрические CrV КВТ Профи 101596</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Функции инструмента (6 в 1):</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103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гаечный разводной 60476 250мм КВТ</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Длина 250 мм, Трещотка нет, Покрытие диэлектрическая пластизоль, Материал CrV, Max расстояние между губками (мм) 30, Чехол на рукоятке есть, Диэлектрическое покрытие да, Класс товара Бытовой, Вес нетто 0.56 кг, Вид  миллиметровый, Max расстояние между губками (дюйм) нет, Толщина губок 9.4 мм, Тонкие губки нет, Защитные накладки Нет.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104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диэлектрические КВТ 89755 Эксперт 200мм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Для работ под напряжением до 1000 В, Максимальный развод губок: 20 мм, Миллиметровая измерительная шкала, Материал рабочей части: инструментальная хром-ванадиевая сталь, Обработка поверхности: воронение, Материал изоляции: двухслойная диэлектрическая пластизоль нанесена методом окунания, Упор на рукоятке обеспечивает защиту от соскальзывания. Вес: 355 г Длина: 200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105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разводной КВТ РК-28 80539 CrV 250мм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Длина 250 мм, Трещотка нет, Покрытие нет, Материал CrVMax, расстояние между губками (мм)28, Чехол на рукоятке нет, Диэлектрическое покрытие нет, Класс товара Профессиональный, Вес нетто0.5 кг, Вид миллиметровый, Max расстояние между губками (дюйм) нет, Тонкие губки нет, Защитные накладки нет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106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разводной РК-19 КВТ 80537 CrV 150мм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Длина150 мм, Трещотка нет, Покрытие нет, Материал CrVMax, расстояние между губками (мм)19, Чехол на рукоятке нет, Диэлектрическое покрытие нет, Класс товара Профессиональный, Вес нетто 0.16 кг, Вид миллиметровый, Max расстояние между губками (дюйм) нет, Тонкие губки нет, Защитные накладки нет.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107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Сумка-пояс для инструмента СМ-07 QUICK-LOCK КВТ 91980 поясная на клипсе</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система «Quick-Lock» позволяет с легкостью снять, заменить или закрепить сумку на поясном ремне, Конструкция: 1 основное отделение с 3 секциями 1 карманом и 1 крепежными элементами, 2 фронтальных кармана, 1 кобура для подвешивания, 1 металлический держатель для изоленты, 1 металлический держатель для рулетки ширина клипсы под ремень: 55 мм, плечевой ремень с мягкой вставкой и стальными карабинами, откидная ножка-опора на липучке позволяет устанавливать сумку на горизонтальной поверхности, габариты: 250х140х325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108</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Бур четырехгранный по камню и бетону D.Bor D-4PD25L060 SDS-plus 25х540х600мм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"Бур D.BOR SDS-plus 4C PLUS, 4-cutting, Для армированного бетона, кирпича и камня, 4-cutting - 4 режущие кромки (грани), Инструмент: перфоратор SDS-plus. Голова бура: монолитная твердосплавная пластина, образующая крест и ровные углы (4 х 90° = 360°) между 4 режущими гранями, врезана в тело бура так, что голова и тело бура составляют единое целое, что особенно важно для компенсации энергии удара и действия торсионных сил. Это значительно увеличивает ресурс и уменьшает риск заклинивания бура при попадании на арматуру, твердосплавная пластина имеет 2 основные режущие грани и 2 вспомогательные для быстрого сверления, бур имеет основную твердосплавную пластину (угол вершины 130°), которая помогает получить отверстие точно в нужном месте. Спираль бура:глубокая спираль обеспечивает эффективный отвод крошки и способствует увеличению скорости сверления. Внимание, изображение товара может отличаться от реального! Верные параметры указаны в технических характеристиках товара.</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109</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инструментов слесарных КИПиА №1 53 предмета в сумке</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Набор инструментов слесаря КИПиА №1. Комплектуется в удобной инструментальной сумке с ручками и плечевыми ремнями.Габариты, мм: длина 425, высота 370, глубина 220. Масса, кг, не более 10,7    ТУ 25.73.30-021-127191850-2021 Комплектация: 1) Клещи переставные 250 мм до 1000В 1 шт. 2) Длинногубцы изогнутые 160 мм изолированные до 1000В 1 шт. 3) Длинногубцы прямые 160 мм изолированные до 1000В 1 шт. 4) Кусачки боковые 160 мм до 1000В 1 шт. 5) Плоскогубцы комбинированные 160 мм изолированные до 1000В 1 шт. 6) Набор комбинированных ключей с трещеткой 8 шт (8, 10, 12, 13, 14, 15, 17, 19 мм) 1 шт. 7) Ключ гаечный разводной КР-25 до 1000В 1 шт. 8) Набор имбусовых ключей 2-12 1 шт. 9) Зеркало телескопическое 1 шт. 10) Молоток 100 г с фибергласовой обрезиненной рукояткой 1 шт. 11) Молоток 500 г фибергласовая обрезиненная рукоятка 1 шт. 12) Нож кабельный изолированный до 1000В 1 шт. 13) Скальпель 1 шт. 14) Отвертка PH2х100 мм 1 шт. 15) Отвертка крестовая PH1х80 мм до 1000В 1 шт. 16) Отвертка крестовая PH2х38 мм 1 шт. 17) Отвертка индикаторная 100-500В 1 шт. 18) Набор отверток для точных работ 1 комп. 19) Отвертка шлицевая SL5х38 мм 1 шт. 20) Отвертка шлицевая SL6х100 мм 1 шт. 21) Отвертка шлицевая SL4,0x100 мм до 1000В 1 шт. 22) Отвертка шлицевая SL5,5x125 мм до 1000В 1 шт. 23) Отвертка шлицевая SL6,5x150 мм до 1000В 1 шт. 24) Перчатки х/б 1 шт. 25) Пинцет изогнутый с изолированной ручкой 1 шт. 26) Пинцет прямой с изолированной ручкой 1 шт. 27) Пресс-клещи для RJ разъемов 8P8C/6P6C/6P4C/6P2C; RJ11, RJ12, RJ45 1 шт. 28) Пресс-клещи для обжима втулочных наконечников ПКВк-10 1 шт. 29) Паяльник 220В/40Вт c долговечным жалом 1 шт. 30) Подставка мини под паяльник 1 шт. 31) Канифоль 1 шт. 32) Набор втулочных наконечников НШВИ 1 шт. 33) Набор инструментов 1/4"(головки 4-14, 6-10, кардан, удлинители, отвертка-держатель, ключи 1,5-4, набор бит T8-T40, H3-H10, SL, PH, PZ 1 шт. 34) Набор наконечников НВИ 1,5-4 (30 шт.) 1 шт. 35) Набор наконечников НВИ 2,5-4 (30 шт.) 1 шт. 36) Набор наконечников НВИ 6.0-4 (20 шт.) 1 шт. 37) Набор наконечников НКИ 1,5-6 (30 шт.) 1 шт. 38) Набор наконечников НКИ 2,5-6 (30 шт.) 1 шт. 39) Набор наконечников НКИ 6,0-10 (10 шт.) 1 шт. 40) Набор наконечников НКИ 6,0-6 (20 шт.) 1 шт. 41) Набор трубок термоусаживаемых 200 мм 1 шт. 42) Набор щупов №4 1 компл. 43) Хомут-стяжка нейлоновый белый 3,6мм х 200 (100 шт.) 1 шт. 44) Чистящая аэрозоль ВД-40 1 шт. 45) Щетка зубная 1 шт. 46) Шило 1 шт. 47) Штангенциркуль ШЦ-150 1 шт. 48) Рулетка 5 м 1 шт. 49) Индикатор переменного напряжения бесконтактный 1 шт. 50) Указатель напряжения УНК-0,4 660В 1 шт. 51) Маркер перманентный черный 1 шт. 52) Паспорт 1 шт. 53) Сумка арт. С-007 1 шт.</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110</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инструмента винты; гайки; шайбы 47617 Сибртех 420 предметов</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Корпус изделий набора винтов, гаек, шайб СИБРТЕХ 420 предметов 47617 выполнен из стали; 420 предметов крепежа всех самых популярных размеров для использования в быту.</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111</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инструментов для телекоммуникационных сетей №2 НИТС 30 предметов в сумке</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Наименование — Набор инструментов для телекоммуникационных сетей №2 НИТС (30 предметов в сумке).Назначение — Монтаж, обслуживание и диагностика. структурированных кабельных систем, телекоммуникационного и сетевого оборудования¶Ключевая функция — Универсальная комплектация для широкого спектра работ с сетевым оборудованием и кабельной инфраструктурой. Состав набора (основные инструменты и принадлежности):Обжимной инструмент (кримпер) — Для разъемов RJ45/RJ11 с храповым механизмом. Универсальный стриппер — Для снятия изоляции с кабеля витой пары. Монтажный нож (кросс-нож) — С выдвижным лезвием для точных работ. Кабельные кусачки (бокорезы). Универсальные плоскогубцы. Набор отверток — Крестовые (PH1, PH2) и шлицевые насадки, прецизионные отвертки. Инструмент для заделки (пробойник) — Для кросс-панелей типа 110. Инструмент для удаления изоляции — Для тонких проводников. Кабельный тестер — Для проверки целостности кабельных линий. Индикатор напряжения (пробник) — Для определения активной сети и трассировки кабелей. Мультиметр цифровой (типа DT-830) — Для измерения электрических параметров. Фонарик (налобный или ручной). Лупа — Для визуального контроля качества соединений. Пинцет. Набор захватов (extractor tool) — Для извлечения коннекторов. Линейка/рулетка (3-5 м). Маркер для маркировки кабелей¶Комплектующие и расходные материалы:Коннекторы RJ45 — 10-20 штук. Коннекторы RJ11 — 5-10 штук. Защитные колпачки (boots) для коннекторов. Кабельные стяжки (пластиковые хомуты) — Пакет. Упаковка — Прочная сумка-органайзер из ткани или полиуретана с отделениями для инструментов. Количество предметов — 30 (основные инструменты + комплектующие). Вес набора — Ориентировочно 2,0–3,0 кг. Температурные условия эксплуатации — Стандартные условия для ручного инструмента</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112</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Набор инструментов для работы с витой парой НИРВП-2</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Наименование — Набор инструментов для работы с витой парой НИРВП-2¶Назначение — Монтаж, ремонт и обслуживание кабельных сетей на основе витой пары (RJ45, RJ11). Ключевая функция — Комплексное оснащение для обжима, зачистки и диагностики кабельных соединений Состав набора (основные инструменты): Обжимной инструмент (кримпер) — Для коннекторов RJ45/RJ11, с храповым механизмом¶Универсальный стриппер — Для снятия внешней изоляции с кабеля витой пары, с регулируемым лезвием. Кросс-нож (монтажный нож) — С выдвижным сегментированным лезвием для точной подрезки. Кабельные кусачки (бокорезы) — Для перекусывания проводов и кабельных стяжек. Кабельный тестер — Двухкомпонентный (основной блок + удалённый модуль) для проверки целостности и правильности обжима линии¶Инструмент для заделки (пробойник) — Для монтажа жил в кросс-панели (IDC-разъёмы типа 110). Набор отверток — Крестовые и шлицевые насадки, часто включая прецизионные отвертки для мелких работ. Вспомогательные инструменты — Пинцет, лупа, возможно — инструмент для извлечения коннекторов (extractor). Комплектующие и расходные материалы (ориентировочные): .Коннекторы RJ45 — 10-20 штук. Коннекторы RJ11 — 5-10 штук. Колпачки защитные (boots) — Для изоляции и маркировки коннекторов. Кабельные стяжки — Пакет пластиковых хомутов для фиксации кабелей¶Упаковка — Сумка-органайзер из прочной ткани или полиуретана с карманами для инструментов. Вес набора — Ориентировочно 1,0–1,5 кг (в полной комплектации)¶Температурные условия эксплуатации — Комнатные условия, стандартный диапазон для инструмента (от -10°C до +40°C)</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113</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Уровень магнитный 400мм GWM400 Gigant</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Алюминиевый магнитный строительный уровень Gigant 400мм GWM400 надежно ложится на измеряемую плоскость и не скользит по ней благодаря фрезерованной поверхности и встроенному в изделие магниту. Колбы имеют высокую прочность, устойчивы к ударам и УФ-излучению. Торцевые заглушки надежно защищают от ударов. Это упрощает эксплуатацию и продлевает срок службы инструмента. Длина 400 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114</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Устройство для намагничивания/размагничивания инструмента Forceberg 9-4020012</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Намагничиватель инструмента Forceberg 9-4020012 - специализированное приспособление, которое позволяет намагничивать (окошко magnetize) и размагничивать (окошко demagnetize) ручные инструменты и приспособления, например: пинцеты, отвертки, ножницы, гаечные ключи и мн. др. Изделие имеет прочный пластиковый корпус небольшого веса, отличается удобством и долговечностью в эксплуатации.</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115</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Пресс-клещи для обжима разъемов КВТ HT-200R</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Пресс-клещи КВТ для RJ-разъемов HT-200R 86603 оснащены удобным механизмом обратного раскрытия губок. Рукоятки обеспечивают надежный хват без скольжения</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116</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разводной Зубр 27255-30 0-42мм 300мм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sz w:val="24"/>
                <w:szCs w:val="24"/>
                <w:shd w:fill="FFFFFF" w:val="clear"/>
              </w:rPr>
              <w:t>Зубр 27255-30 0-42мм 300мм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numPr>
                <w:ilvl w:val="0"/>
                <w:numId w:val="8"/>
              </w:numPr>
              <w:suppressAutoHyphens w:val="true"/>
              <w:spacing w:before="0" w:after="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shd w:fill="FFFFFF" w:val="clear"/>
          </w:tcPr>
          <w:p>
            <w:pPr>
              <w:pStyle w:val="Normal"/>
              <w:widowControl w:val="false"/>
              <w:suppressAutoHyphens w:val="true"/>
              <w:spacing w:before="0" w:after="0"/>
              <w:jc w:val="left"/>
              <w:rPr>
                <w:sz w:val="24"/>
                <w:szCs w:val="24"/>
              </w:rPr>
            </w:pPr>
            <w:r>
              <w:rPr>
                <w:rFonts w:eastAsia="Calibri"/>
                <w:b w:val="false"/>
                <w:bCs w:val="false"/>
                <w:iCs/>
                <w:sz w:val="24"/>
                <w:szCs w:val="24"/>
              </w:rPr>
              <w:t>Позиция 117</w:t>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sz w:val="24"/>
              </w:rPr>
            </w:pPr>
            <w:r>
              <w:rPr>
                <w:rFonts w:eastAsia="Calibri" w:cs="" w:ascii="Calibri" w:hAnsi="Calibri"/>
                <w:kern w:val="0"/>
                <w:sz w:val="24"/>
                <w:szCs w:val="24"/>
                <w:lang w:val="ru-RU" w:eastAsia="en-US" w:bidi="ar-SA"/>
              </w:rPr>
              <w:t>Ключ разводной Зубр СлимФит 27245-30 фосфатированный 0-60мм 300мм</w:t>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sz w:val="24"/>
                <w:szCs w:val="24"/>
                <w:highlight w:val="none"/>
                <w:shd w:fill="FFFFFF" w:val="clear"/>
              </w:rPr>
            </w:pPr>
            <w:r>
              <w:rPr>
                <w:b w:val="false"/>
                <w:bCs w:val="false"/>
                <w:sz w:val="24"/>
                <w:szCs w:val="24"/>
                <w:shd w:fill="FFFFFF" w:val="clear"/>
              </w:rPr>
              <w:t>Зубр СлимФит 27245-30 фосфатированный 0-60мм 300мм</w:t>
            </w:r>
          </w:p>
        </w:tc>
        <w:tc>
          <w:tcPr>
            <w:tcW w:w="2046" w:type="dxa"/>
            <w:tcBorders>
              <w:top w:val="nil"/>
            </w:tcBorders>
          </w:tcPr>
          <w:p>
            <w:pPr>
              <w:pStyle w:val="Normal"/>
              <w:widowControl w:val="false"/>
              <w:suppressAutoHyphens w:val="true"/>
              <w:spacing w:before="0" w:after="0"/>
              <w:jc w:val="left"/>
              <w:rPr>
                <w:rFonts w:ascii="Times New Roman" w:hAnsi="Times New Roman"/>
                <w:sz w:val="24"/>
                <w:szCs w:val="24"/>
              </w:rPr>
            </w:pPr>
            <w:r>
              <w:rPr>
                <w:rFonts w:eastAsia="Calibri" w:cs=""/>
                <w:b w:val="false"/>
                <w:bCs w:val="false"/>
                <w:kern w:val="0"/>
                <w:sz w:val="24"/>
                <w:szCs w:val="24"/>
                <w:lang w:val="ru-RU" w:eastAsia="en-US" w:bidi="ar-SA"/>
              </w:rPr>
              <w:t>677004, РФ, Республика Саха (Якутия), г.Якутск, ул. Кржижановского, д. 2</w:t>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r>
        <w:trPr/>
        <w:tc>
          <w:tcPr>
            <w:tcW w:w="732" w:type="dxa"/>
            <w:tcBorders>
              <w:top w:val="nil"/>
            </w:tcBorders>
          </w:tcPr>
          <w:p>
            <w:pPr>
              <w:pStyle w:val="ListParagraph"/>
              <w:widowControl w:val="false"/>
              <w:suppressAutoHyphens w:val="true"/>
              <w:spacing w:before="0" w:after="0"/>
              <w:ind w:left="720" w:hanging="0"/>
              <w:contextualSpacing/>
              <w:jc w:val="left"/>
              <w:rPr>
                <w:rFonts w:ascii="Times New Roman" w:hAnsi="Times New Roman"/>
                <w:b w:val="false"/>
                <w:bCs w:val="false"/>
                <w:sz w:val="24"/>
                <w:szCs w:val="24"/>
              </w:rPr>
            </w:pPr>
            <w:r>
              <w:rPr>
                <w:b w:val="false"/>
                <w:bCs w:val="false"/>
                <w:sz w:val="24"/>
                <w:szCs w:val="24"/>
              </w:rPr>
            </w:r>
          </w:p>
        </w:tc>
        <w:tc>
          <w:tcPr>
            <w:tcW w:w="1360" w:type="dxa"/>
            <w:tcBorders>
              <w:top w:val="nil"/>
            </w:tcBorders>
          </w:tcPr>
          <w:p>
            <w:pPr>
              <w:pStyle w:val="Normal"/>
              <w:widowControl w:val="false"/>
              <w:suppressAutoHyphens w:val="true"/>
              <w:spacing w:before="0" w:after="0"/>
              <w:jc w:val="left"/>
              <w:rPr>
                <w:rFonts w:ascii="Times New Roman" w:hAnsi="Times New Roman" w:cs=""/>
                <w:b w:val="false"/>
                <w:bCs w:val="false"/>
                <w:kern w:val="0"/>
                <w:sz w:val="24"/>
                <w:szCs w:val="24"/>
                <w:lang w:val="ru-RU" w:eastAsia="en-US" w:bidi="ar-SA"/>
              </w:rPr>
            </w:pPr>
            <w:r>
              <w:rPr>
                <w:rFonts w:cs=""/>
                <w:b w:val="false"/>
                <w:bCs w:val="false"/>
                <w:kern w:val="0"/>
                <w:sz w:val="24"/>
                <w:szCs w:val="24"/>
                <w:lang w:val="ru-RU" w:eastAsia="en-US" w:bidi="ar-SA"/>
              </w:rPr>
            </w:r>
          </w:p>
        </w:tc>
        <w:tc>
          <w:tcPr>
            <w:tcW w:w="2034" w:type="dxa"/>
            <w:tcBorders>
              <w:top w:val="nil"/>
              <w:left w:val="single" w:sz="8" w:space="0" w:color="000000"/>
              <w:right w:val="single" w:sz="8" w:space="0" w:color="000000"/>
            </w:tcBorders>
            <w:shd w:color="000000" w:fill="FFFFFF" w:val="clear"/>
          </w:tcPr>
          <w:p>
            <w:pPr>
              <w:pStyle w:val="Style36"/>
              <w:widowControl w:val="false"/>
              <w:suppressAutoHyphens w:val="true"/>
              <w:spacing w:before="0" w:after="0"/>
              <w:jc w:val="left"/>
              <w:rPr>
                <w:rFonts w:ascii="Times New Roman" w:hAnsi="Times New Roman" w:eastAsia="Calibri" w:cs=""/>
                <w:b w:val="false"/>
                <w:bCs w:val="false"/>
                <w:color w:val="000000"/>
                <w:kern w:val="0"/>
                <w:sz w:val="24"/>
                <w:szCs w:val="24"/>
                <w:lang w:val="ru-RU" w:eastAsia="en-US" w:bidi="ar-SA"/>
              </w:rPr>
            </w:pPr>
            <w:r>
              <w:rPr>
                <w:rFonts w:eastAsia="Calibri" w:cs=""/>
                <w:b w:val="false"/>
                <w:bCs w:val="false"/>
                <w:color w:val="000000"/>
                <w:kern w:val="0"/>
                <w:sz w:val="24"/>
                <w:szCs w:val="24"/>
                <w:lang w:val="ru-RU" w:eastAsia="en-US" w:bidi="ar-SA"/>
              </w:rPr>
            </w:r>
          </w:p>
        </w:tc>
        <w:tc>
          <w:tcPr>
            <w:tcW w:w="1200" w:type="dxa"/>
            <w:tcBorders>
              <w:top w:val="nil"/>
            </w:tcBorders>
          </w:tcPr>
          <w:p>
            <w:pPr>
              <w:pStyle w:val="Style36"/>
              <w:widowControl w:val="false"/>
              <w:suppressAutoHyphens w:val="true"/>
              <w:spacing w:before="0" w:after="0"/>
              <w:jc w:val="left"/>
              <w:rPr>
                <w:rFonts w:ascii="Times New Roman" w:hAnsi="Times New Roman" w:eastAsia="Calibri" w:cs=""/>
                <w:b w:val="false"/>
                <w:bCs w:val="false"/>
                <w:kern w:val="0"/>
                <w:sz w:val="24"/>
                <w:szCs w:val="24"/>
                <w:lang w:val="ru-RU" w:eastAsia="en-US" w:bidi="ar-SA"/>
              </w:rPr>
            </w:pPr>
            <w:r>
              <w:rPr>
                <w:rFonts w:eastAsia="Calibri" w:cs=""/>
                <w:b w:val="false"/>
                <w:bCs w:val="false"/>
                <w:kern w:val="0"/>
                <w:sz w:val="24"/>
                <w:szCs w:val="24"/>
                <w:lang w:val="ru-RU" w:eastAsia="en-US" w:bidi="ar-SA"/>
              </w:rPr>
            </w:r>
          </w:p>
        </w:tc>
        <w:tc>
          <w:tcPr>
            <w:tcW w:w="4765" w:type="dxa"/>
            <w:tcBorders>
              <w:top w:val="nil"/>
            </w:tcBorders>
            <w:shd w:color="auto" w:fill="auto" w:val="clear"/>
          </w:tcPr>
          <w:p>
            <w:pPr>
              <w:pStyle w:val="Normal"/>
              <w:widowControl w:val="false"/>
              <w:suppressAutoHyphens w:val="true"/>
              <w:spacing w:before="0" w:after="0"/>
              <w:jc w:val="left"/>
              <w:rPr>
                <w:rFonts w:ascii="Times New Roman" w:hAnsi="Times New Roman"/>
                <w:b w:val="false"/>
                <w:bCs w:val="false"/>
                <w:sz w:val="24"/>
                <w:szCs w:val="24"/>
              </w:rPr>
            </w:pPr>
            <w:r>
              <w:rPr>
                <w:b w:val="false"/>
                <w:bCs w:val="false"/>
                <w:sz w:val="24"/>
                <w:szCs w:val="24"/>
              </w:rPr>
            </w:r>
          </w:p>
        </w:tc>
        <w:tc>
          <w:tcPr>
            <w:tcW w:w="2046" w:type="dxa"/>
            <w:tcBorders>
              <w:top w:val="nil"/>
            </w:tcBorders>
          </w:tcPr>
          <w:p>
            <w:pPr>
              <w:pStyle w:val="Normal"/>
              <w:widowControl w:val="false"/>
              <w:suppressAutoHyphens w:val="true"/>
              <w:spacing w:before="0" w:after="0"/>
              <w:jc w:val="left"/>
              <w:rPr>
                <w:rFonts w:ascii="Times New Roman" w:hAnsi="Times New Roman" w:cs=""/>
                <w:b w:val="false"/>
                <w:bCs w:val="false"/>
                <w:kern w:val="0"/>
                <w:sz w:val="24"/>
                <w:szCs w:val="24"/>
                <w:lang w:val="ru-RU" w:eastAsia="en-US" w:bidi="ar-SA"/>
              </w:rPr>
            </w:pPr>
            <w:r>
              <w:rPr>
                <w:rFonts w:cs=""/>
                <w:b w:val="false"/>
                <w:bCs w:val="false"/>
                <w:kern w:val="0"/>
                <w:sz w:val="24"/>
                <w:szCs w:val="24"/>
                <w:lang w:val="ru-RU" w:eastAsia="en-US" w:bidi="ar-SA"/>
              </w:rPr>
            </w:r>
          </w:p>
        </w:tc>
        <w:tc>
          <w:tcPr>
            <w:tcW w:w="635"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604"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c>
          <w:tcPr>
            <w:tcW w:w="1209" w:type="dxa"/>
            <w:tcBorders>
              <w:top w:val="nil"/>
            </w:tcBorders>
          </w:tcPr>
          <w:p>
            <w:pPr>
              <w:pStyle w:val="ListParagraph"/>
              <w:widowControl w:val="false"/>
              <w:suppressAutoHyphens w:val="true"/>
              <w:spacing w:before="0" w:after="0"/>
              <w:ind w:left="178" w:hanging="0"/>
              <w:contextualSpacing/>
              <w:jc w:val="left"/>
              <w:rPr>
                <w:rFonts w:ascii="Times New Roman" w:hAnsi="Times New Roman" w:eastAsia="Calibri" w:eastAsiaTheme="minorHAnsi"/>
                <w:b w:val="false"/>
                <w:bCs w:val="false"/>
                <w:iCs/>
                <w:color w:val="808080" w:themeColor="background1" w:themeShade="80"/>
                <w:sz w:val="24"/>
                <w:szCs w:val="24"/>
              </w:rPr>
            </w:pPr>
            <w:r>
              <w:rPr>
                <w:rFonts w:eastAsia="Calibri" w:eastAsiaTheme="minorHAnsi"/>
                <w:b w:val="false"/>
                <w:bCs w:val="false"/>
                <w:iCs/>
                <w:color w:val="808080" w:themeColor="background1" w:themeShade="80"/>
                <w:sz w:val="24"/>
                <w:szCs w:val="24"/>
              </w:rPr>
            </w:r>
          </w:p>
        </w:tc>
        <w:tc>
          <w:tcPr>
            <w:tcW w:w="901" w:type="dxa"/>
            <w:tcBorders>
              <w:top w:val="nil"/>
            </w:tcBorders>
          </w:tcPr>
          <w:p>
            <w:pPr>
              <w:pStyle w:val="Normal"/>
              <w:widowControl w:val="false"/>
              <w:suppressAutoHyphens w:val="true"/>
              <w:spacing w:before="0" w:after="0"/>
              <w:jc w:val="left"/>
              <w:rPr>
                <w:rFonts w:ascii="Times New Roman" w:hAnsi="Times New Roman" w:eastAsia="Calibri"/>
                <w:b w:val="false"/>
                <w:bCs w:val="false"/>
                <w:iCs/>
                <w:color w:val="808080" w:themeColor="background1" w:themeShade="80"/>
                <w:sz w:val="24"/>
                <w:szCs w:val="24"/>
              </w:rPr>
            </w:pPr>
            <w:r>
              <w:rPr>
                <w:rFonts w:eastAsia="Calibri"/>
                <w:b w:val="false"/>
                <w:bCs w:val="false"/>
                <w:iCs/>
                <w:color w:val="808080" w:themeColor="background1" w:themeShade="80"/>
                <w:sz w:val="24"/>
                <w:szCs w:val="24"/>
              </w:rPr>
            </w:r>
          </w:p>
        </w:tc>
      </w:tr>
    </w:tbl>
    <w:p>
      <w:pPr>
        <w:pStyle w:val="Normal"/>
        <w:spacing w:before="40" w:after="120"/>
        <w:ind w:right="-28" w:hanging="0"/>
        <w:jc w:val="both"/>
        <w:rPr>
          <w:b/>
          <w:bCs/>
          <w:iCs/>
          <w:sz w:val="16"/>
          <w:szCs w:val="16"/>
        </w:rPr>
      </w:pPr>
      <w:r>
        <w:rPr>
          <w:b/>
          <w:bCs/>
          <w:iCs/>
          <w:sz w:val="16"/>
          <w:szCs w:val="16"/>
        </w:rPr>
      </w:r>
    </w:p>
    <w:p>
      <w:pPr>
        <w:pStyle w:val="Normal"/>
        <w:spacing w:before="40" w:after="120"/>
        <w:ind w:right="-28" w:hanging="0"/>
        <w:jc w:val="both"/>
        <w:rPr>
          <w:sz w:val="20"/>
          <w:szCs w:val="20"/>
        </w:rPr>
      </w:pPr>
      <w:r>
        <w:rPr>
          <w:iCs/>
          <w:sz w:val="20"/>
          <w:szCs w:val="20"/>
        </w:rPr>
        <w:t>"Указанные в настоящем ТТ ссылки на ТУ, марку (тип) продукции носят описательный, а не обязательный характер. 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w:t>
      </w:r>
    </w:p>
    <w:p>
      <w:pPr>
        <w:pStyle w:val="Normal"/>
        <w:spacing w:before="40" w:after="120"/>
        <w:ind w:right="-28" w:hanging="0"/>
        <w:jc w:val="both"/>
        <w:rPr>
          <w:iCs/>
          <w:sz w:val="20"/>
          <w:szCs w:val="20"/>
        </w:rPr>
      </w:pPr>
      <w:r>
        <w:rPr>
          <w:iCs/>
          <w:sz w:val="20"/>
          <w:szCs w:val="20"/>
        </w:rPr>
      </w:r>
    </w:p>
    <w:p>
      <w:pPr>
        <w:pStyle w:val="Normal"/>
        <w:spacing w:before="40" w:after="120"/>
        <w:ind w:right="-28" w:hanging="0"/>
        <w:jc w:val="both"/>
        <w:rPr>
          <w:sz w:val="20"/>
          <w:szCs w:val="20"/>
        </w:rPr>
      </w:pPr>
      <w:r>
        <w:rPr>
          <w:iCs/>
          <w:sz w:val="20"/>
          <w:szCs w:val="20"/>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p>
      <w:pPr>
        <w:pStyle w:val="Normal"/>
        <w:spacing w:before="40" w:after="120"/>
        <w:ind w:right="-28" w:hanging="0"/>
        <w:jc w:val="both"/>
        <w:rPr>
          <w:iCs/>
          <w:sz w:val="20"/>
          <w:szCs w:val="20"/>
        </w:rPr>
      </w:pPr>
      <w:r>
        <w:rPr>
          <w:iCs/>
          <w:sz w:val="20"/>
          <w:szCs w:val="20"/>
        </w:rPr>
      </w:r>
    </w:p>
    <w:p>
      <w:pPr>
        <w:pStyle w:val="Normal"/>
        <w:spacing w:before="40" w:after="120"/>
        <w:ind w:right="-28" w:hanging="0"/>
        <w:jc w:val="both"/>
        <w:rPr>
          <w:sz w:val="20"/>
          <w:szCs w:val="20"/>
        </w:rPr>
      </w:pPr>
      <w:r>
        <w:rPr>
          <w:iCs/>
          <w:sz w:val="20"/>
          <w:szCs w:val="20"/>
        </w:rPr>
        <w:t>** Способ подтверждения участником соответствия требованиям указан в таблице в отношении каждой позиции закупаемой продукции"</w:t>
      </w:r>
    </w:p>
    <w:sectPr>
      <w:headerReference w:type="default" r:id="rId124"/>
      <w:headerReference w:type="first" r:id="rId125"/>
      <w:type w:val="nextPage"/>
      <w:pgSz w:orient="landscape" w:w="16838" w:h="11906"/>
      <w:pgMar w:left="992" w:right="1134" w:gutter="0" w:header="435" w:top="555" w:footer="0" w:bottom="58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28</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61</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sz w:val="22"/>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d7a4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3"/>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1"/>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Style15" w:customStyle="1">
    <w:name w:val="Маркеры"/>
    <w:qFormat/>
    <w:rPr>
      <w:rFonts w:ascii="OpenSymbol" w:hAnsi="OpenSymbol" w:eastAsia="OpenSymbol" w:cs="OpenSymbol"/>
    </w:rPr>
  </w:style>
  <w:style w:type="character" w:styleId="Hyperlink">
    <w:name w:val="Hyperlink"/>
    <w:rPr>
      <w:color w:val="000080"/>
      <w:u w:val="single"/>
    </w:rPr>
  </w:style>
  <w:style w:type="character" w:styleId="Style16">
    <w:name w:val="Символ нумерации"/>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9" w:customStyle="1">
    <w:name w:val="Название раздела инструкции"/>
    <w:basedOn w:val="Normal"/>
    <w:autoRedefine/>
    <w:qFormat/>
    <w:rsid w:val="00275328"/>
    <w:pPr>
      <w:jc w:val="center"/>
    </w:pPr>
    <w:rPr>
      <w:b/>
    </w:rPr>
  </w:style>
  <w:style w:type="paragraph" w:styleId="Style20"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1"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2"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3"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4" w:customStyle="1">
    <w:name w:val="Раздел регламента"/>
    <w:basedOn w:val="Normal"/>
    <w:qFormat/>
    <w:rsid w:val="00e228fa"/>
    <w:pPr/>
    <w:rPr/>
  </w:style>
  <w:style w:type="paragraph" w:styleId="Style25"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6"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7"/>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7"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311" w:customStyle="1">
    <w:name w:val="Список 3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8"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9"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30" w:customStyle="1">
    <w:name w:val="Таблица шапка"/>
    <w:basedOn w:val="Normal"/>
    <w:qFormat/>
    <w:rsid w:val="00f64089"/>
    <w:pPr>
      <w:keepNext w:val="true"/>
      <w:spacing w:before="40" w:after="40"/>
      <w:ind w:left="57" w:right="57" w:hanging="0"/>
    </w:pPr>
    <w:rPr>
      <w:sz w:val="22"/>
      <w:szCs w:val="26"/>
    </w:rPr>
  </w:style>
  <w:style w:type="paragraph" w:styleId="Style31" w:customStyle="1">
    <w:name w:val="Подподпункт"/>
    <w:basedOn w:val="Style23"/>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2"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3"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4"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5" w:customStyle="1">
    <w:name w:val="Содержимое врезки"/>
    <w:basedOn w:val="Normal"/>
    <w:qFormat/>
    <w:pPr/>
    <w:rPr/>
  </w:style>
  <w:style w:type="paragraph" w:styleId="Style36" w:customStyle="1">
    <w:name w:val="Содержимое таблицы"/>
    <w:basedOn w:val="Normal"/>
    <w:qFormat/>
    <w:pPr>
      <w:widowControl w:val="false"/>
      <w:suppressLineNumbers/>
    </w:pPr>
    <w:rPr/>
  </w:style>
  <w:style w:type="paragraph" w:styleId="Style37" w:customStyle="1">
    <w:name w:val="Заголовок таблицы"/>
    <w:basedOn w:val="Style36"/>
    <w:qFormat/>
    <w:pPr>
      <w:jc w:val="center"/>
    </w:pPr>
    <w:rPr>
      <w:b/>
      <w:bCs/>
    </w:rPr>
  </w:style>
  <w:style w:type="paragraph" w:styleId="Style38">
    <w:name w:val="Заголовок списка"/>
    <w:basedOn w:val="Normal"/>
    <w:next w:val="Style39"/>
    <w:qFormat/>
    <w:pPr>
      <w:ind w:hanging="0"/>
    </w:pPr>
    <w:rPr/>
  </w:style>
  <w:style w:type="paragraph" w:styleId="Style39">
    <w:name w:val="Содержимое списка"/>
    <w:basedOn w:val="Normal"/>
    <w:qFormat/>
    <w:pPr>
      <w:ind w:left="567" w:hanging="0"/>
    </w:pPr>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7">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rvices.lot-online.ru/app/okpd2/25.73.30.176" TargetMode="External"/><Relationship Id="rId3" Type="http://schemas.openxmlformats.org/officeDocument/2006/relationships/hyperlink" Target="https://services.lot-online.ru/app/okpd2/25.73.30.166" TargetMode="External"/><Relationship Id="rId4" Type="http://schemas.openxmlformats.org/officeDocument/2006/relationships/hyperlink" Target="https://services.lot-online.ru/app/okpd2/25.73.30.175" TargetMode="External"/><Relationship Id="rId5" Type="http://schemas.openxmlformats.org/officeDocument/2006/relationships/hyperlink" Target="https://services.lot-online.ru/app/okpd2/25.73.30.290" TargetMode="External"/><Relationship Id="rId6" Type="http://schemas.openxmlformats.org/officeDocument/2006/relationships/hyperlink" Target="https://services.lot-online.ru/app/okpd2/25.73.30.175" TargetMode="External"/><Relationship Id="rId7" Type="http://schemas.openxmlformats.org/officeDocument/2006/relationships/hyperlink" Target="https://services.lot-online.ru/app/okpd2/25.73.30.290" TargetMode="External"/><Relationship Id="rId8" Type="http://schemas.openxmlformats.org/officeDocument/2006/relationships/hyperlink" Target="https://services.lot-online.ru/app/okpd2/25.73.30.290" TargetMode="External"/><Relationship Id="rId9" Type="http://schemas.openxmlformats.org/officeDocument/2006/relationships/hyperlink" Target="https://services.lot-online.ru/app/okpd2/25.73.30.290" TargetMode="External"/><Relationship Id="rId10" Type="http://schemas.openxmlformats.org/officeDocument/2006/relationships/hyperlink" Target="https://services.lot-online.ru/app/okpd2/25.73.30.290" TargetMode="External"/><Relationship Id="rId11" Type="http://schemas.openxmlformats.org/officeDocument/2006/relationships/hyperlink" Target="https://services.lot-online.ru/app/okpd2/25.73.30.171" TargetMode="External"/><Relationship Id="rId12" Type="http://schemas.openxmlformats.org/officeDocument/2006/relationships/hyperlink" Target="https://services.lot-online.ru/app/okpd2/25.73.30.171" TargetMode="External"/><Relationship Id="rId13" Type="http://schemas.openxmlformats.org/officeDocument/2006/relationships/hyperlink" Target="https://services.lot-online.ru/app/okpd2/25.73.30.171" TargetMode="External"/><Relationship Id="rId14" Type="http://schemas.openxmlformats.org/officeDocument/2006/relationships/hyperlink" Target="https://services.lot-online.ru/app/okpd2/25.73.30.171" TargetMode="External"/><Relationship Id="rId15" Type="http://schemas.openxmlformats.org/officeDocument/2006/relationships/hyperlink" Target="https://services.lot-online.ru/app/okpd2/25.73.30.176" TargetMode="External"/><Relationship Id="rId16" Type="http://schemas.openxmlformats.org/officeDocument/2006/relationships/hyperlink" Target="https://services.lot-online.ru/app/okpd2/25.73.30.290" TargetMode="External"/><Relationship Id="rId17" Type="http://schemas.openxmlformats.org/officeDocument/2006/relationships/hyperlink" Target="https://services.lot-online.ru/app/okpd2/25.73.30.290" TargetMode="External"/><Relationship Id="rId18" Type="http://schemas.openxmlformats.org/officeDocument/2006/relationships/hyperlink" Target="https://services.lot-online.ru/app/okpd2/25.73.30.290" TargetMode="External"/><Relationship Id="rId19" Type="http://schemas.openxmlformats.org/officeDocument/2006/relationships/hyperlink" Target="https://services.lot-online.ru/app/okpd2/25.73.30.290" TargetMode="External"/><Relationship Id="rId20" Type="http://schemas.openxmlformats.org/officeDocument/2006/relationships/hyperlink" Target="https://services.lot-online.ru/app/okpd2/25.73.30.176" TargetMode="External"/><Relationship Id="rId21" Type="http://schemas.openxmlformats.org/officeDocument/2006/relationships/hyperlink" Target="https://services.lot-online.ru/app/okpd2/25.73.30.171" TargetMode="External"/><Relationship Id="rId22" Type="http://schemas.openxmlformats.org/officeDocument/2006/relationships/hyperlink" Target="https://services.lot-online.ru/app/okpd2/25.73.30.171" TargetMode="External"/><Relationship Id="rId23" Type="http://schemas.openxmlformats.org/officeDocument/2006/relationships/hyperlink" Target="https://services.lot-online.ru/app/okpd2/25.73.30.290" TargetMode="External"/><Relationship Id="rId24" Type="http://schemas.openxmlformats.org/officeDocument/2006/relationships/hyperlink" Target="https://services.lot-online.ru/app/okpd2/25.73.40.111" TargetMode="External"/><Relationship Id="rId25" Type="http://schemas.openxmlformats.org/officeDocument/2006/relationships/hyperlink" Target="https://services.lot-online.ru/app/okpd2/25.73.30.290" TargetMode="External"/><Relationship Id="rId26" Type="http://schemas.openxmlformats.org/officeDocument/2006/relationships/hyperlink" Target="https://services.lot-online.ru/app/okpd2/25.73.30.290" TargetMode="External"/><Relationship Id="rId27" Type="http://schemas.openxmlformats.org/officeDocument/2006/relationships/hyperlink" Target="https://services.lot-online.ru/app/okpd2/25.73.30.290" TargetMode="External"/><Relationship Id="rId28" Type="http://schemas.openxmlformats.org/officeDocument/2006/relationships/hyperlink" Target="https://services.lot-online.ru/app/okpd2/25.73.30.290" TargetMode="External"/><Relationship Id="rId29" Type="http://schemas.openxmlformats.org/officeDocument/2006/relationships/hyperlink" Target="https://services.lot-online.ru/app/okpd2/25.73.30.166" TargetMode="External"/><Relationship Id="rId30" Type="http://schemas.openxmlformats.org/officeDocument/2006/relationships/hyperlink" Target="https://services.lot-online.ru/app/okpd2/25.73.30.290" TargetMode="External"/><Relationship Id="rId31" Type="http://schemas.openxmlformats.org/officeDocument/2006/relationships/hyperlink" Target="https://services.lot-online.ru/app/okpd2/25.73.30.290" TargetMode="External"/><Relationship Id="rId32" Type="http://schemas.openxmlformats.org/officeDocument/2006/relationships/hyperlink" Target="https://services.lot-online.ru/app/okpd2/25.73.30.290" TargetMode="External"/><Relationship Id="rId33" Type="http://schemas.openxmlformats.org/officeDocument/2006/relationships/hyperlink" Target="https://services.lot-online.ru/app/okpd2/25.73.30.290" TargetMode="External"/><Relationship Id="rId34" Type="http://schemas.openxmlformats.org/officeDocument/2006/relationships/hyperlink" Target="https://services.lot-online.ru/app/okpd2/25.73.30.290" TargetMode="External"/><Relationship Id="rId35" Type="http://schemas.openxmlformats.org/officeDocument/2006/relationships/hyperlink" Target="https://services.lot-online.ru/app/okpd2/25.73.30.290" TargetMode="External"/><Relationship Id="rId36" Type="http://schemas.openxmlformats.org/officeDocument/2006/relationships/hyperlink" Target="https://services.lot-online.ru/app/okpd2/25.73.30.290" TargetMode="External"/><Relationship Id="rId37" Type="http://schemas.openxmlformats.org/officeDocument/2006/relationships/hyperlink" Target="https://services.lot-online.ru/app/okpd2/25.73.30.290" TargetMode="External"/><Relationship Id="rId38" Type="http://schemas.openxmlformats.org/officeDocument/2006/relationships/hyperlink" Target="https://services.lot-online.ru/app/okpd2/25.73.30.290" TargetMode="External"/><Relationship Id="rId39" Type="http://schemas.openxmlformats.org/officeDocument/2006/relationships/hyperlink" Target="https://services.lot-online.ru/app/okpd2/25.73.30.171" TargetMode="External"/><Relationship Id="rId40" Type="http://schemas.openxmlformats.org/officeDocument/2006/relationships/hyperlink" Target="https://services.lot-online.ru/app/okpd2/25.73.30.299" TargetMode="External"/><Relationship Id="rId41" Type="http://schemas.openxmlformats.org/officeDocument/2006/relationships/hyperlink" Target="https://services.lot-online.ru/app/okpd2/25.73.30.299" TargetMode="External"/><Relationship Id="rId42" Type="http://schemas.openxmlformats.org/officeDocument/2006/relationships/hyperlink" Target="https://services.lot-online.ru/app/okpd2/25.73.30.223" TargetMode="External"/><Relationship Id="rId43" Type="http://schemas.openxmlformats.org/officeDocument/2006/relationships/hyperlink" Target="https://services.lot-online.ru/app/okpd2/25.73.30.223" TargetMode="External"/><Relationship Id="rId44" Type="http://schemas.openxmlformats.org/officeDocument/2006/relationships/hyperlink" Target="https://services.lot-online.ru/app/okpd2/25.73.30.290" TargetMode="External"/><Relationship Id="rId45" Type="http://schemas.openxmlformats.org/officeDocument/2006/relationships/hyperlink" Target="https://services.lot-online.ru/app/okpd2/25.73.30.290" TargetMode="External"/><Relationship Id="rId46" Type="http://schemas.openxmlformats.org/officeDocument/2006/relationships/hyperlink" Target="https://services.lot-online.ru/app/okpd2/25.73.30.290" TargetMode="External"/><Relationship Id="rId47" Type="http://schemas.openxmlformats.org/officeDocument/2006/relationships/hyperlink" Target="https://services.lot-online.ru/app/okpd2/25.73.30.290" TargetMode="External"/><Relationship Id="rId48" Type="http://schemas.openxmlformats.org/officeDocument/2006/relationships/hyperlink" Target="https://services.lot-online.ru/app/okpd2/25.73.30.176" TargetMode="External"/><Relationship Id="rId49" Type="http://schemas.openxmlformats.org/officeDocument/2006/relationships/hyperlink" Target="https://services.lot-online.ru/app/okpd2/25.73.30.175" TargetMode="External"/><Relationship Id="rId50" Type="http://schemas.openxmlformats.org/officeDocument/2006/relationships/hyperlink" Target="https://services.lot-online.ru/app/okpd2/25.73.30.173" TargetMode="External"/><Relationship Id="rId51" Type="http://schemas.openxmlformats.org/officeDocument/2006/relationships/hyperlink" Target="https://services.lot-online.ru/app/okpd2/25.73.30.290" TargetMode="External"/><Relationship Id="rId52" Type="http://schemas.openxmlformats.org/officeDocument/2006/relationships/hyperlink" Target="https://services.lot-online.ru/app/okpd2/25.73.30.290" TargetMode="External"/><Relationship Id="rId53" Type="http://schemas.openxmlformats.org/officeDocument/2006/relationships/hyperlink" Target="https://services.lot-online.ru/app/okpd2/25.73.30.290" TargetMode="External"/><Relationship Id="rId54" Type="http://schemas.openxmlformats.org/officeDocument/2006/relationships/hyperlink" Target="https://services.lot-online.ru/app/okpd2/25.73.40.119" TargetMode="External"/><Relationship Id="rId55" Type="http://schemas.openxmlformats.org/officeDocument/2006/relationships/hyperlink" Target="https://services.lot-online.ru/app/okpd2/25.73.30.234" TargetMode="External"/><Relationship Id="rId56" Type="http://schemas.openxmlformats.org/officeDocument/2006/relationships/hyperlink" Target="https://services.lot-online.ru/app/okpd2/25.73.30.151" TargetMode="External"/><Relationship Id="rId57" Type="http://schemas.openxmlformats.org/officeDocument/2006/relationships/hyperlink" Target="https://services.lot-online.ru/app/okpd2/31.09.11.190" TargetMode="External"/><Relationship Id="rId58" Type="http://schemas.openxmlformats.org/officeDocument/2006/relationships/hyperlink" Target="https://services.lot-online.ru/app/okpd2/25.73.30.299" TargetMode="External"/><Relationship Id="rId59" Type="http://schemas.openxmlformats.org/officeDocument/2006/relationships/hyperlink" Target="https://services.lot-online.ru/app/okpd2/25.73.60.140" TargetMode="External"/><Relationship Id="rId60" Type="http://schemas.openxmlformats.org/officeDocument/2006/relationships/hyperlink" Target="https://services.lot-online.ru/app/okpd2/25.73.40.120" TargetMode="External"/><Relationship Id="rId61" Type="http://schemas.openxmlformats.org/officeDocument/2006/relationships/hyperlink" Target="https://services.lot-online.ru/app/okpd2/28.41.33.130" TargetMode="External"/><Relationship Id="rId62" Type="http://schemas.openxmlformats.org/officeDocument/2006/relationships/hyperlink" Target="https://services.lot-online.ru/app/okpd2/25.73.30.290" TargetMode="External"/><Relationship Id="rId63" Type="http://schemas.openxmlformats.org/officeDocument/2006/relationships/hyperlink" Target="https://services.lot-online.ru/app/okpd2/25.73.30.110" TargetMode="External"/><Relationship Id="rId64" Type="http://schemas.openxmlformats.org/officeDocument/2006/relationships/hyperlink" Target="https://services.lot-online.ru/app/okpd2/25.73.30.299" TargetMode="External"/><Relationship Id="rId65" Type="http://schemas.openxmlformats.org/officeDocument/2006/relationships/hyperlink" Target="https://services.lot-online.ru/app/okpd2/13.96.16.190" TargetMode="External"/><Relationship Id="rId66" Type="http://schemas.openxmlformats.org/officeDocument/2006/relationships/hyperlink" Target="https://services.lot-online.ru/app/okpd2/15.12.12.199" TargetMode="External"/><Relationship Id="rId67" Type="http://schemas.openxmlformats.org/officeDocument/2006/relationships/hyperlink" Target="https://services.lot-online.ru/app/okpd2/25.73.30.176" TargetMode="External"/><Relationship Id="rId68" Type="http://schemas.openxmlformats.org/officeDocument/2006/relationships/hyperlink" Target="https://services.lot-online.ru/app/okpd2/25.73.40.121" TargetMode="External"/><Relationship Id="rId69" Type="http://schemas.openxmlformats.org/officeDocument/2006/relationships/hyperlink" Target="https://services.lot-online.ru/app/okpd2/25.73.30.173" TargetMode="External"/><Relationship Id="rId70" Type="http://schemas.openxmlformats.org/officeDocument/2006/relationships/hyperlink" Target="https://services.lot-online.ru/app/okpd2/25.73.30.173" TargetMode="External"/><Relationship Id="rId71" Type="http://schemas.openxmlformats.org/officeDocument/2006/relationships/hyperlink" Target="https://services.lot-online.ru/app/okpd2/25.73.30.175" TargetMode="External"/><Relationship Id="rId72" Type="http://schemas.openxmlformats.org/officeDocument/2006/relationships/hyperlink" Target="https://services.lot-online.ru/app/okpd2/25.73.40.111" TargetMode="External"/><Relationship Id="rId73" Type="http://schemas.openxmlformats.org/officeDocument/2006/relationships/hyperlink" Target="https://services.lot-online.ru/app/okpd2/25.73.30.299" TargetMode="External"/><Relationship Id="rId74" Type="http://schemas.openxmlformats.org/officeDocument/2006/relationships/hyperlink" Target="https://services.lot-online.ru/app/okpd2/13.96.16.190" TargetMode="External"/><Relationship Id="rId75" Type="http://schemas.openxmlformats.org/officeDocument/2006/relationships/hyperlink" Target="https://services.lot-online.ru/app/okpd2/25.73.30.224" TargetMode="External"/><Relationship Id="rId76" Type="http://schemas.openxmlformats.org/officeDocument/2006/relationships/hyperlink" Target="https://services.lot-online.ru/app/okpd2/25.73.30.173" TargetMode="External"/><Relationship Id="rId77" Type="http://schemas.openxmlformats.org/officeDocument/2006/relationships/hyperlink" Target="https://services.lot-online.ru/app/okpd2/25.73.30.175" TargetMode="External"/><Relationship Id="rId78" Type="http://schemas.openxmlformats.org/officeDocument/2006/relationships/hyperlink" Target="https://services.lot-online.ru/app/okpd2/28.41.33.130" TargetMode="External"/><Relationship Id="rId79" Type="http://schemas.openxmlformats.org/officeDocument/2006/relationships/hyperlink" Target="https://services.lot-online.ru/app/okpd2/25.73.30.290" TargetMode="External"/><Relationship Id="rId80" Type="http://schemas.openxmlformats.org/officeDocument/2006/relationships/hyperlink" Target="https://services.lot-online.ru/app/okpd2/25.73.30.110" TargetMode="External"/><Relationship Id="rId81" Type="http://schemas.openxmlformats.org/officeDocument/2006/relationships/hyperlink" Target="https://services.lot-online.ru/app/okpd2/25.73.30.110" TargetMode="External"/><Relationship Id="rId82" Type="http://schemas.openxmlformats.org/officeDocument/2006/relationships/hyperlink" Target="https://services.lot-online.ru/app/okpd2/25.73.30.150" TargetMode="External"/><Relationship Id="rId83" Type="http://schemas.openxmlformats.org/officeDocument/2006/relationships/hyperlink" Target="https://services.lot-online.ru/app/okpd2/25.73.30.290" TargetMode="External"/><Relationship Id="rId84" Type="http://schemas.openxmlformats.org/officeDocument/2006/relationships/hyperlink" Target="https://services.lot-online.ru/app/okpd2/25.73.30.143" TargetMode="External"/><Relationship Id="rId85" Type="http://schemas.openxmlformats.org/officeDocument/2006/relationships/hyperlink" Target="https://services.lot-online.ru/app/okpd2/25.73.60.140" TargetMode="External"/><Relationship Id="rId86" Type="http://schemas.openxmlformats.org/officeDocument/2006/relationships/hyperlink" Target="https://services.lot-online.ru/app/okpd2/25.73.30.225" TargetMode="External"/><Relationship Id="rId87" Type="http://schemas.openxmlformats.org/officeDocument/2006/relationships/hyperlink" Target="https://services.lot-online.ru/app/okpd2/25.73.30.173" TargetMode="External"/><Relationship Id="rId88" Type="http://schemas.openxmlformats.org/officeDocument/2006/relationships/hyperlink" Target="https://services.lot-online.ru/app/okpd2/25.73.30.290" TargetMode="External"/><Relationship Id="rId89" Type="http://schemas.openxmlformats.org/officeDocument/2006/relationships/hyperlink" Target="https://services.lot-online.ru/app/okpd2/25.73.30.175" TargetMode="External"/><Relationship Id="rId90" Type="http://schemas.openxmlformats.org/officeDocument/2006/relationships/hyperlink" Target="https://services.lot-online.ru/app/okpd2/25.73.30.152" TargetMode="External"/><Relationship Id="rId91" Type="http://schemas.openxmlformats.org/officeDocument/2006/relationships/hyperlink" Target="https://services.lot-online.ru/app/okpd2/28.24.22.000" TargetMode="External"/><Relationship Id="rId92" Type="http://schemas.openxmlformats.org/officeDocument/2006/relationships/hyperlink" Target="https://services.lot-online.ru/app/okpd2/25.73.30.224" TargetMode="External"/><Relationship Id="rId93" Type="http://schemas.openxmlformats.org/officeDocument/2006/relationships/hyperlink" Target="https://services.lot-online.ru/app/okpd2/28.24.12.110" TargetMode="External"/><Relationship Id="rId94" Type="http://schemas.openxmlformats.org/officeDocument/2006/relationships/hyperlink" Target="https://services.lot-online.ru/app/okpd2/25.73.30.150" TargetMode="External"/><Relationship Id="rId95" Type="http://schemas.openxmlformats.org/officeDocument/2006/relationships/hyperlink" Target="https://services.lot-online.ru/app/okpd2/25.73.60.140" TargetMode="External"/><Relationship Id="rId96" Type="http://schemas.openxmlformats.org/officeDocument/2006/relationships/hyperlink" Target="https://services.lot-online.ru/app/okpd2/25.73.30.290" TargetMode="External"/><Relationship Id="rId97" Type="http://schemas.openxmlformats.org/officeDocument/2006/relationships/hyperlink" Target="https://services.lot-online.ru/app/okpd2/15.12.12.199" TargetMode="External"/><Relationship Id="rId98" Type="http://schemas.openxmlformats.org/officeDocument/2006/relationships/hyperlink" Target="https://services.lot-online.ru/app/okpd2/25.73.30.239" TargetMode="External"/><Relationship Id="rId99" Type="http://schemas.openxmlformats.org/officeDocument/2006/relationships/hyperlink" Target="https://services.lot-online.ru/app/okpd2/25.73.30.290" TargetMode="External"/><Relationship Id="rId100" Type="http://schemas.openxmlformats.org/officeDocument/2006/relationships/hyperlink" Target="https://services.lot-online.ru/app/okpd2/25.73.30.290" TargetMode="External"/><Relationship Id="rId101" Type="http://schemas.openxmlformats.org/officeDocument/2006/relationships/hyperlink" Target="https://services.lot-online.ru/app/okpd2/25.73.30.290" TargetMode="External"/><Relationship Id="rId102" Type="http://schemas.openxmlformats.org/officeDocument/2006/relationships/hyperlink" Target="https://services.lot-online.ru/app/okpd2/25.73.30.150" TargetMode="External"/><Relationship Id="rId103" Type="http://schemas.openxmlformats.org/officeDocument/2006/relationships/hyperlink" Target="https://services.lot-online.ru/app/okpd2/25.73.30.171" TargetMode="External"/><Relationship Id="rId104" Type="http://schemas.openxmlformats.org/officeDocument/2006/relationships/hyperlink" Target="https://services.lot-online.ru/app/okpd2/25.73.30.171" TargetMode="External"/><Relationship Id="rId105" Type="http://schemas.openxmlformats.org/officeDocument/2006/relationships/hyperlink" Target="https://services.lot-online.ru/app/okpd2/25.73.30.171" TargetMode="External"/><Relationship Id="rId106" Type="http://schemas.openxmlformats.org/officeDocument/2006/relationships/hyperlink" Target="https://services.lot-online.ru/app/okpd2/25.73.30.171" TargetMode="External"/><Relationship Id="rId107" Type="http://schemas.openxmlformats.org/officeDocument/2006/relationships/hyperlink" Target="https://services.lot-online.ru/app/okpd2/15.12.12.199" TargetMode="External"/><Relationship Id="rId108" Type="http://schemas.openxmlformats.org/officeDocument/2006/relationships/hyperlink" Target="https://services.lot-online.ru/app/okpd2/25.73.40.111" TargetMode="External"/><Relationship Id="rId109" Type="http://schemas.openxmlformats.org/officeDocument/2006/relationships/hyperlink" Target="https://services.lot-online.ru/app/okpd2/25.73.30.290" TargetMode="External"/><Relationship Id="rId110" Type="http://schemas.openxmlformats.org/officeDocument/2006/relationships/hyperlink" Target="https://services.lot-online.ru/app/okpd2/25.73.30.290" TargetMode="External"/><Relationship Id="rId111" Type="http://schemas.openxmlformats.org/officeDocument/2006/relationships/hyperlink" Target="https://services.lot-online.ru/app/okpd2/25.73.30.290" TargetMode="External"/><Relationship Id="rId112" Type="http://schemas.openxmlformats.org/officeDocument/2006/relationships/hyperlink" Target="https://services.lot-online.ru/app/okpd2/25.73.30.290" TargetMode="External"/><Relationship Id="rId113" Type="http://schemas.openxmlformats.org/officeDocument/2006/relationships/hyperlink" Target="https://services.lot-online.ru/app/okpd2/25.73.30.240" TargetMode="External"/><Relationship Id="rId114" Type="http://schemas.openxmlformats.org/officeDocument/2006/relationships/hyperlink" Target="https://services.lot-online.ru/app/okpd2/25.73.60.190" TargetMode="External"/><Relationship Id="rId115" Type="http://schemas.openxmlformats.org/officeDocument/2006/relationships/hyperlink" Target="https://services.lot-online.ru/app/okpd2/25.73.30.166" TargetMode="External"/><Relationship Id="rId116" Type="http://schemas.openxmlformats.org/officeDocument/2006/relationships/hyperlink" Target="https://services.lot-online.ru/app/okpd2/25.73.30.171" TargetMode="External"/><Relationship Id="rId117" Type="http://schemas.openxmlformats.org/officeDocument/2006/relationships/hyperlink" Target="https://services.lot-online.ru/app/okpd2/25.73.30.171" TargetMode="External"/><Relationship Id="rId118" Type="http://schemas.openxmlformats.org/officeDocument/2006/relationships/header" Target="header1.xml"/><Relationship Id="rId119" Type="http://schemas.openxmlformats.org/officeDocument/2006/relationships/header" Target="header2.xml"/><Relationship Id="rId120" Type="http://schemas.openxmlformats.org/officeDocument/2006/relationships/header" Target="header3.xml"/><Relationship Id="rId121" Type="http://schemas.openxmlformats.org/officeDocument/2006/relationships/header" Target="header4.xml"/><Relationship Id="rId122" Type="http://schemas.openxmlformats.org/officeDocument/2006/relationships/header" Target="header5.xml"/><Relationship Id="rId123" Type="http://schemas.openxmlformats.org/officeDocument/2006/relationships/hyperlink" Target="https://www.vseinstrumenti.ru/tag-page/bokorezy-i-kusachki-hromovanadievye-18699/" TargetMode="External"/><Relationship Id="rId124" Type="http://schemas.openxmlformats.org/officeDocument/2006/relationships/header" Target="header6.xml"/><Relationship Id="rId125" Type="http://schemas.openxmlformats.org/officeDocument/2006/relationships/header" Target="header7.xml"/><Relationship Id="rId126" Type="http://schemas.openxmlformats.org/officeDocument/2006/relationships/numbering" Target="numbering.xml"/><Relationship Id="rId127" Type="http://schemas.openxmlformats.org/officeDocument/2006/relationships/fontTable" Target="fontTable.xml"/><Relationship Id="rId128" Type="http://schemas.openxmlformats.org/officeDocument/2006/relationships/settings" Target="settings.xml"/><Relationship Id="rId129" Type="http://schemas.openxmlformats.org/officeDocument/2006/relationships/theme" Target="theme/theme1.xml"/><Relationship Id="rId13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E519-16B0-47BC-90EC-0C1703F0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Application>AlterOffice/3.4.0.9$Linux_X86_64 LibreOffice_project/b8daf9e823b1a5463a2f48435ddc2e8696e7d4fc</Application>
  <AppVersion>15.0000</AppVersion>
  <Pages>61</Pages>
  <Words>10351</Words>
  <Characters>63967</Characters>
  <CharactersWithSpaces>72695</CharactersWithSpaces>
  <Paragraphs>1699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2023-10-31T01:55:00Z</dcterms:created>
  <dc:creator>Тимофеев Александр Викторович</dc:creator>
  <dc:description/>
  <dc:language>ru-RU</dc:language>
  <cp:lastModifiedBy>kilinab</cp:lastModifiedBy>
  <cp:lastPrinted>2025-12-17T16:17:41Z</cp:lastPrinted>
  <dcterms:modified xsi:type="dcterms:W3CDTF">2026-05-22T15:22:39Z</dcterms:modified>
  <cp:revision>148</cp:revision>
  <dc:subject/>
  <dc:title/>
</cp:coreProperties>
</file>

<file path=docProps/custom.xml><?xml version="1.0" encoding="utf-8"?>
<Properties xmlns="http://schemas.openxmlformats.org/officeDocument/2006/custom-properties" xmlns:vt="http://schemas.openxmlformats.org/officeDocument/2006/docPropsVTypes"/>
</file>