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BC" w:rsidRPr="001123BC" w:rsidRDefault="001123BC" w:rsidP="001123BC">
      <w:pPr>
        <w:keepNext/>
        <w:keepLines/>
        <w:spacing w:before="0" w:after="120"/>
        <w:jc w:val="center"/>
        <w:rPr>
          <w:rFonts w:eastAsia="Calibri" w:cs="Times New Roman"/>
          <w:b/>
          <w:sz w:val="36"/>
          <w:szCs w:val="36"/>
          <w:lang w:eastAsia="ru-RU"/>
        </w:rPr>
      </w:pPr>
      <w:bookmarkStart w:id="0" w:name="_Ref125550270"/>
      <w:bookmarkStart w:id="1" w:name="_Ref125550353"/>
      <w:bookmarkStart w:id="2" w:name="_Ref125553242"/>
      <w:bookmarkStart w:id="3" w:name="_Ref125553296"/>
      <w:bookmarkStart w:id="4" w:name="_Ref125553475"/>
      <w:bookmarkStart w:id="5" w:name="_Ref125553681"/>
      <w:bookmarkStart w:id="6" w:name="_Ref125709154"/>
      <w:bookmarkStart w:id="7" w:name="_Ref125709256"/>
      <w:bookmarkStart w:id="8" w:name="_Ref125709541"/>
      <w:bookmarkStart w:id="9" w:name="_Ref125709895"/>
      <w:bookmarkStart w:id="10" w:name="_Toc186224021"/>
      <w:r w:rsidRPr="001123BC">
        <w:rPr>
          <w:rFonts w:eastAsia="Calibri" w:cs="Times New Roman"/>
          <w:b/>
          <w:sz w:val="36"/>
          <w:szCs w:val="36"/>
          <w:lang w:eastAsia="ru-RU"/>
        </w:rPr>
        <w:t>Требования к Участнику закупки</w:t>
      </w:r>
    </w:p>
    <w:p w:rsidR="001123BC" w:rsidRPr="001123BC" w:rsidRDefault="001123BC" w:rsidP="001123BC">
      <w:pPr>
        <w:widowControl w:val="0"/>
        <w:tabs>
          <w:tab w:val="left" w:pos="426"/>
        </w:tabs>
        <w:spacing w:after="120"/>
        <w:jc w:val="center"/>
        <w:rPr>
          <w:rFonts w:eastAsia="Times New Roman" w:cs="Times New Roman"/>
          <w:b/>
          <w:i/>
          <w:szCs w:val="26"/>
          <w:shd w:val="clear" w:color="auto" w:fill="FFFF99"/>
          <w:lang w:eastAsia="ru-RU"/>
        </w:rPr>
      </w:pPr>
      <w:r w:rsidRPr="001123BC">
        <w:rPr>
          <w:rFonts w:eastAsia="Calibri" w:cs="Times New Roman"/>
          <w:szCs w:val="26"/>
          <w:lang w:eastAsia="ru-RU"/>
        </w:rPr>
        <w:t>«</w:t>
      </w:r>
      <w:r w:rsidRPr="001123BC">
        <w:rPr>
          <w:rFonts w:eastAsia="Calibri" w:cs="Times New Roman"/>
          <w:b/>
          <w:sz w:val="24"/>
          <w:szCs w:val="24"/>
          <w:lang w:eastAsia="ru-RU"/>
        </w:rPr>
        <w:t>ОКПД</w:t>
      </w:r>
      <w:proofErr w:type="gramStart"/>
      <w:r w:rsidRPr="001123BC">
        <w:rPr>
          <w:rFonts w:eastAsia="Calibri" w:cs="Times New Roman"/>
          <w:b/>
          <w:sz w:val="24"/>
          <w:szCs w:val="24"/>
          <w:lang w:eastAsia="ru-RU"/>
        </w:rPr>
        <w:t>2</w:t>
      </w:r>
      <w:proofErr w:type="gramEnd"/>
      <w:r w:rsidRPr="001123BC">
        <w:rPr>
          <w:rFonts w:eastAsia="Calibri" w:cs="Times New Roman"/>
          <w:b/>
          <w:sz w:val="24"/>
          <w:szCs w:val="24"/>
          <w:lang w:eastAsia="ru-RU"/>
        </w:rPr>
        <w:t xml:space="preserve"> 43.99.90.160. Аренда спецтехники с экипажем для работ по реконструкции Федоровского подпорного гидроузла на реке Кубань</w:t>
      </w:r>
      <w:r w:rsidRPr="001123BC">
        <w:rPr>
          <w:rFonts w:eastAsia="Calibri" w:cs="Times New Roman"/>
          <w:b/>
          <w:i/>
          <w:szCs w:val="26"/>
          <w:lang w:eastAsia="ru-RU"/>
        </w:rPr>
        <w:t>»</w:t>
      </w:r>
    </w:p>
    <w:p w:rsidR="001123BC" w:rsidRDefault="001123BC" w:rsidP="001123BC">
      <w:pPr>
        <w:keepNext/>
        <w:keepLines/>
        <w:spacing w:before="0" w:after="24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123BC">
        <w:rPr>
          <w:rFonts w:eastAsia="Calibri" w:cs="Times New Roman"/>
          <w:b/>
          <w:szCs w:val="26"/>
          <w:lang w:eastAsia="ru-RU"/>
        </w:rPr>
        <w:t xml:space="preserve">Лот №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____________________________</w:t>
      </w:r>
    </w:p>
    <w:p w:rsidR="001123BC" w:rsidRDefault="001123BC" w:rsidP="001123BC">
      <w:pPr>
        <w:pStyle w:val="a0"/>
        <w:numPr>
          <w:ilvl w:val="0"/>
          <w:numId w:val="0"/>
        </w:numPr>
        <w:spacing w:after="120"/>
        <w:ind w:left="1134"/>
      </w:pPr>
      <w:r>
        <w:t>Квалификационные</w:t>
      </w:r>
      <w:r w:rsidRPr="005A1542">
        <w:t xml:space="preserve"> требования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6"/>
        <w:gridCol w:w="3743"/>
        <w:gridCol w:w="4960"/>
      </w:tblGrid>
      <w:tr w:rsidR="001123BC" w:rsidTr="005F1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:rsidR="001123BC" w:rsidRDefault="001123BC" w:rsidP="005F1003">
            <w:pPr>
              <w:pStyle w:val="a8"/>
              <w:keepNext w:val="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70" w:type="dxa"/>
          </w:tcPr>
          <w:p w:rsidR="001123BC" w:rsidRDefault="001123BC" w:rsidP="005F1003">
            <w:pPr>
              <w:pStyle w:val="a8"/>
              <w:keepNext w:val="0"/>
              <w:jc w:val="center"/>
            </w:pPr>
            <w:r>
              <w:t>Требования к Участнику</w:t>
            </w:r>
          </w:p>
        </w:tc>
        <w:tc>
          <w:tcPr>
            <w:tcW w:w="8327" w:type="dxa"/>
          </w:tcPr>
          <w:p w:rsidR="001123BC" w:rsidRDefault="001123BC" w:rsidP="005F1003">
            <w:pPr>
              <w:pStyle w:val="a8"/>
              <w:keepNext w:val="0"/>
              <w:jc w:val="center"/>
            </w:pPr>
            <w:r w:rsidRPr="0092155E">
              <w:t>Требования к документам,</w:t>
            </w:r>
            <w:r>
              <w:br/>
            </w:r>
            <w:r w:rsidRPr="0092155E">
              <w:t>подтверждающим соответствие Участника установленным требованиям</w:t>
            </w:r>
          </w:p>
        </w:tc>
      </w:tr>
      <w:tr w:rsidR="001123BC" w:rsidTr="005F1003">
        <w:trPr>
          <w:trHeight w:val="3960"/>
        </w:trPr>
        <w:tc>
          <w:tcPr>
            <w:tcW w:w="1129" w:type="dxa"/>
            <w:tcBorders>
              <w:bottom w:val="single" w:sz="4" w:space="0" w:color="auto"/>
            </w:tcBorders>
          </w:tcPr>
          <w:p w:rsidR="001123BC" w:rsidRDefault="001123BC" w:rsidP="001123BC">
            <w:pPr>
              <w:pStyle w:val="a8"/>
              <w:numPr>
                <w:ilvl w:val="0"/>
                <w:numId w:val="2"/>
              </w:numPr>
              <w:spacing w:before="60" w:after="60"/>
              <w:ind w:left="284" w:firstLine="0"/>
              <w:jc w:val="center"/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123BC" w:rsidRPr="004C0336" w:rsidRDefault="001123BC" w:rsidP="005F1003">
            <w:pPr>
              <w:jc w:val="both"/>
            </w:pPr>
            <w:r w:rsidRPr="000722EB">
              <w:t xml:space="preserve">Наличие у Участника совокупного опыта (в рамках одного или </w:t>
            </w:r>
            <w:bookmarkStart w:id="11" w:name="_GoBack"/>
            <w:bookmarkEnd w:id="11"/>
            <w:r w:rsidRPr="000722EB">
              <w:t>нескольких договоров) предоставления в аренду транспортных средств и</w:t>
            </w:r>
            <w:r>
              <w:t>/или</w:t>
            </w:r>
            <w:r w:rsidRPr="000722EB">
              <w:t xml:space="preserve"> спецтехники с экипажем. При этом</w:t>
            </w:r>
            <w:proofErr w:type="gramStart"/>
            <w:r w:rsidRPr="000722EB">
              <w:t>,</w:t>
            </w:r>
            <w:proofErr w:type="gramEnd"/>
            <w:r w:rsidRPr="000722EB">
              <w:t xml:space="preserve"> при этом за последние 5 (пять) лет, предшествующие дате окончания срока подачи заявок на участие в конкурентной закупке Участником должны быть исполнены обязательства по таким договорам в общем/совокупном объеме (в рамках одного и/или нескольких договоров) не менее чем 40 % от начальной максимальной цены договора (лота), указанной в Извещении.</w:t>
            </w:r>
          </w:p>
        </w:tc>
        <w:tc>
          <w:tcPr>
            <w:tcW w:w="8327" w:type="dxa"/>
            <w:tcBorders>
              <w:bottom w:val="single" w:sz="4" w:space="0" w:color="auto"/>
            </w:tcBorders>
          </w:tcPr>
          <w:p w:rsidR="001123BC" w:rsidRDefault="001123BC" w:rsidP="005F1003">
            <w:pPr>
              <w:pStyle w:val="a8"/>
            </w:pPr>
            <w:r w:rsidRPr="008F114D">
              <w:t>Справка об опыте Участника (</w:t>
            </w:r>
            <w:r w:rsidRPr="0063700C">
              <w:t>форма </w:t>
            </w:r>
            <w:r>
              <w:t>7</w:t>
            </w:r>
            <w:r w:rsidRPr="0063700C">
              <w:t>) (</w:t>
            </w:r>
            <w:hyperlink w:anchor="Прил04_ФормыЗаявки" w:history="1">
              <w:r w:rsidRPr="0063700C">
                <w:rPr>
                  <w:rStyle w:val="aa"/>
                </w:rPr>
                <w:t>Приложение № 4</w:t>
              </w:r>
            </w:hyperlink>
            <w:r w:rsidRPr="0063700C">
              <w:t>), с</w:t>
            </w:r>
            <w:r>
              <w:t> </w:t>
            </w:r>
            <w:r w:rsidRPr="0063700C">
              <w:t>необходимыми приложениями к ней, с указанием подтверждающей соответствия Участника установленным требованиям информацией</w:t>
            </w:r>
            <w:r>
              <w:t>, а именно:</w:t>
            </w:r>
          </w:p>
          <w:p w:rsidR="001123BC" w:rsidRDefault="001123BC" w:rsidP="005F1003">
            <w:pPr>
              <w:pStyle w:val="a8"/>
            </w:pPr>
            <w:r>
              <w:t>-копии договоров, подписанных с обеих сторон;</w:t>
            </w:r>
          </w:p>
          <w:p w:rsidR="001123BC" w:rsidRDefault="001123BC" w:rsidP="005F1003">
            <w:pPr>
              <w:pStyle w:val="a8"/>
            </w:pPr>
            <w:r>
              <w:t>-копии соответствующих актов, подписанных с обеих сторон, свидетельствующих о предоставлении техники с экипажем в аренду в рамках каждого предоставленного в виде копии договора.</w:t>
            </w:r>
          </w:p>
          <w:p w:rsidR="001123BC" w:rsidRPr="00F14EE0" w:rsidRDefault="001123BC" w:rsidP="005F1003">
            <w:pPr>
              <w:pStyle w:val="a8"/>
              <w:rPr>
                <w:i/>
                <w:iCs/>
              </w:rPr>
            </w:pPr>
            <w:r>
              <w:t xml:space="preserve"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 </w:t>
            </w:r>
          </w:p>
        </w:tc>
      </w:tr>
      <w:tr w:rsidR="001123BC" w:rsidTr="005F1003">
        <w:trPr>
          <w:trHeight w:val="839"/>
        </w:trPr>
        <w:tc>
          <w:tcPr>
            <w:tcW w:w="1129" w:type="dxa"/>
            <w:tcBorders>
              <w:top w:val="single" w:sz="4" w:space="0" w:color="auto"/>
            </w:tcBorders>
          </w:tcPr>
          <w:p w:rsidR="001123BC" w:rsidRDefault="001123BC" w:rsidP="001123BC">
            <w:pPr>
              <w:pStyle w:val="a8"/>
              <w:numPr>
                <w:ilvl w:val="0"/>
                <w:numId w:val="2"/>
              </w:numPr>
              <w:spacing w:before="60" w:after="60"/>
              <w:ind w:left="284" w:firstLine="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1123BC" w:rsidRPr="000722EB" w:rsidRDefault="001123BC" w:rsidP="005F1003">
            <w:pPr>
              <w:jc w:val="both"/>
              <w:rPr>
                <w:szCs w:val="26"/>
              </w:rPr>
            </w:pPr>
            <w:r w:rsidRPr="000722EB">
              <w:rPr>
                <w:szCs w:val="26"/>
              </w:rPr>
              <w:t xml:space="preserve">Наличие у Участника </w:t>
            </w:r>
            <w:r w:rsidRPr="000722EB">
              <w:rPr>
                <w:rFonts w:eastAsia="Geneva"/>
                <w:bCs/>
                <w:iCs/>
                <w:noProof/>
                <w:szCs w:val="26"/>
              </w:rPr>
              <w:t>в распоряжении на законном основании не менее 1 единицы по каждому наменованию</w:t>
            </w:r>
            <w:r>
              <w:rPr>
                <w:rFonts w:eastAsia="Geneva"/>
                <w:bCs/>
                <w:iCs/>
                <w:noProof/>
                <w:szCs w:val="26"/>
              </w:rPr>
              <w:t>/виду</w:t>
            </w:r>
            <w:r w:rsidRPr="000722EB">
              <w:rPr>
                <w:rFonts w:eastAsia="Geneva"/>
                <w:bCs/>
                <w:iCs/>
                <w:noProof/>
                <w:szCs w:val="26"/>
              </w:rPr>
              <w:t xml:space="preserve"> траснпортного средства и специальной техники, указанной в таблице 2 Технических требований</w:t>
            </w:r>
            <w:r>
              <w:rPr>
                <w:rFonts w:eastAsia="Geneva"/>
                <w:bCs/>
                <w:iCs/>
                <w:noProof/>
                <w:szCs w:val="26"/>
              </w:rPr>
              <w:t xml:space="preserve"> (приложение № 1 к Документации о закупке)</w:t>
            </w:r>
            <w:r w:rsidRPr="000722EB">
              <w:rPr>
                <w:rFonts w:eastAsia="Geneva"/>
                <w:bCs/>
                <w:iCs/>
                <w:noProof/>
                <w:szCs w:val="26"/>
              </w:rPr>
              <w:t>.</w:t>
            </w:r>
          </w:p>
        </w:tc>
        <w:tc>
          <w:tcPr>
            <w:tcW w:w="8327" w:type="dxa"/>
            <w:tcBorders>
              <w:top w:val="single" w:sz="4" w:space="0" w:color="auto"/>
            </w:tcBorders>
          </w:tcPr>
          <w:p w:rsidR="001123BC" w:rsidRPr="00F14EE0" w:rsidRDefault="001123BC" w:rsidP="005F1003">
            <w:pPr>
              <w:pStyle w:val="a8"/>
              <w:rPr>
                <w:bCs/>
                <w:iCs/>
                <w:snapToGrid w:val="0"/>
                <w:szCs w:val="26"/>
                <w:shd w:val="clear" w:color="auto" w:fill="FFFFFF"/>
              </w:rPr>
            </w:pPr>
            <w:r w:rsidRPr="00F14EE0">
              <w:rPr>
                <w:szCs w:val="26"/>
              </w:rPr>
              <w:t>Справка о материально-технических ресурсах (форма 8) (</w:t>
            </w:r>
            <w:hyperlink w:anchor="Прил04_ФормыЗаявки" w:history="1">
              <w:r w:rsidRPr="00F14EE0">
                <w:rPr>
                  <w:rStyle w:val="aa"/>
                  <w:szCs w:val="26"/>
                </w:rPr>
                <w:t>Приложение № 4</w:t>
              </w:r>
            </w:hyperlink>
            <w:r w:rsidRPr="00F14EE0">
              <w:rPr>
                <w:szCs w:val="26"/>
              </w:rPr>
              <w:t>), с необходимыми приложениями к ней, с указанием подтверждающей соответствия Участника установленным требованиям информацией, а именно:</w:t>
            </w:r>
          </w:p>
          <w:p w:rsidR="001123BC" w:rsidRPr="000722EB" w:rsidRDefault="001123BC" w:rsidP="001123BC">
            <w:pPr>
              <w:pStyle w:val="ab"/>
              <w:keepNext/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spacing w:before="60" w:after="60"/>
              <w:ind w:left="313" w:hanging="284"/>
              <w:contextualSpacing w:val="0"/>
              <w:jc w:val="both"/>
              <w:rPr>
                <w:rFonts w:eastAsia="Calibri" w:cs="Times New Roman"/>
                <w:szCs w:val="26"/>
                <w:lang w:eastAsia="ru-RU"/>
              </w:rPr>
            </w:pPr>
            <w:r w:rsidRPr="000722EB">
              <w:rPr>
                <w:rFonts w:eastAsia="Calibri" w:cs="Times New Roman"/>
                <w:szCs w:val="26"/>
                <w:lang w:eastAsia="ru-RU"/>
              </w:rPr>
              <w:t>паспорт транспортного средства (ПТС)/ паспорт самоходной машины (ПСМ); или</w:t>
            </w:r>
          </w:p>
          <w:p w:rsidR="001123BC" w:rsidRPr="000722EB" w:rsidRDefault="001123BC" w:rsidP="001123B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spacing w:before="60" w:after="60"/>
              <w:ind w:left="313" w:hanging="284"/>
              <w:jc w:val="both"/>
              <w:rPr>
                <w:rFonts w:eastAsia="Calibri" w:cs="Times New Roman"/>
                <w:szCs w:val="26"/>
                <w:lang w:eastAsia="ru-RU"/>
              </w:rPr>
            </w:pPr>
            <w:r w:rsidRPr="000722EB">
              <w:rPr>
                <w:rFonts w:eastAsia="Calibri" w:cs="Times New Roman"/>
                <w:szCs w:val="26"/>
                <w:lang w:eastAsia="ru-RU"/>
              </w:rPr>
              <w:t xml:space="preserve">копия договора аренды </w:t>
            </w:r>
            <w:r w:rsidRPr="000722EB">
              <w:rPr>
                <w:rFonts w:eastAsia="Geneva"/>
                <w:bCs/>
                <w:iCs/>
                <w:noProof/>
                <w:szCs w:val="26"/>
              </w:rPr>
              <w:t>с правом переаренды</w:t>
            </w:r>
            <w:r w:rsidRPr="000722EB">
              <w:rPr>
                <w:rFonts w:eastAsia="Calibri" w:cs="Times New Roman"/>
                <w:szCs w:val="26"/>
                <w:lang w:eastAsia="ru-RU"/>
              </w:rPr>
              <w:t xml:space="preserve"> (в случае владения по договору аренды) и документы, подтверждающие законное право собственности арендодателя; или</w:t>
            </w:r>
          </w:p>
          <w:p w:rsidR="001123BC" w:rsidRPr="000722EB" w:rsidRDefault="001123BC" w:rsidP="001123B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spacing w:before="60" w:after="60"/>
              <w:ind w:left="313" w:hanging="284"/>
              <w:jc w:val="both"/>
              <w:rPr>
                <w:rFonts w:eastAsia="Calibri" w:cs="Times New Roman"/>
                <w:szCs w:val="26"/>
                <w:lang w:eastAsia="ru-RU"/>
              </w:rPr>
            </w:pPr>
            <w:r w:rsidRPr="000722EB">
              <w:rPr>
                <w:rFonts w:eastAsia="Calibri" w:cs="Times New Roman"/>
                <w:szCs w:val="26"/>
                <w:lang w:eastAsia="ru-RU"/>
              </w:rPr>
              <w:lastRenderedPageBreak/>
              <w:t>копия договора лизинга (в случае владения по договору лизинга); или</w:t>
            </w:r>
          </w:p>
          <w:p w:rsidR="001123BC" w:rsidRPr="000722EB" w:rsidRDefault="001123BC" w:rsidP="001123BC">
            <w:pPr>
              <w:keepNext/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spacing w:before="60" w:after="60"/>
              <w:ind w:left="313" w:hanging="284"/>
              <w:jc w:val="both"/>
              <w:rPr>
                <w:rFonts w:eastAsia="Calibri" w:cs="Times New Roman"/>
                <w:bCs/>
                <w:szCs w:val="26"/>
                <w:lang w:eastAsia="ru-RU"/>
              </w:rPr>
            </w:pPr>
            <w:r w:rsidRPr="000722EB">
              <w:rPr>
                <w:rFonts w:eastAsia="Calibri" w:cs="Times New Roman"/>
                <w:szCs w:val="26"/>
                <w:lang w:eastAsia="ru-RU"/>
              </w:rPr>
              <w:t>копия иного документа, подтверждающего законное право владения (в случае владения на ином основании).</w:t>
            </w:r>
          </w:p>
          <w:p w:rsidR="001123BC" w:rsidRPr="008F114D" w:rsidRDefault="001123BC" w:rsidP="005F1003">
            <w:pPr>
              <w:pStyle w:val="a8"/>
            </w:pPr>
            <w:r w:rsidRPr="00F14EE0">
              <w:rPr>
                <w:bCs/>
                <w:iCs/>
                <w:snapToGrid w:val="0"/>
                <w:szCs w:val="26"/>
                <w:shd w:val="clear" w:color="auto" w:fill="FFFFFF"/>
              </w:rPr>
              <w:t>Сведения, не позволяющие явно/однозначно определить наличие требуемого ресурса у Участника, не оцениваются.</w:t>
            </w:r>
          </w:p>
        </w:tc>
      </w:tr>
    </w:tbl>
    <w:p w:rsidR="005860D5" w:rsidRDefault="005860D5"/>
    <w:sectPr w:rsidR="0058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48D9"/>
    <w:multiLevelType w:val="hybridMultilevel"/>
    <w:tmpl w:val="1D8A9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B53AE"/>
    <w:multiLevelType w:val="multilevel"/>
    <w:tmpl w:val="376E09B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russianLower"/>
      <w:pStyle w:val="a2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pStyle w:val="a3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7BE3092C"/>
    <w:multiLevelType w:val="hybridMultilevel"/>
    <w:tmpl w:val="9748335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8C"/>
    <w:rsid w:val="001123BC"/>
    <w:rsid w:val="0032718C"/>
    <w:rsid w:val="0058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1123BC"/>
    <w:pPr>
      <w:spacing w:before="120" w:after="0" w:line="240" w:lineRule="auto"/>
    </w:pPr>
    <w:rPr>
      <w:rFonts w:ascii="Times New Roman" w:hAnsi="Times New Roman"/>
      <w:sz w:val="2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">
    <w:name w:val="[РГ] Раздел"/>
    <w:basedOn w:val="a4"/>
    <w:next w:val="a0"/>
    <w:qFormat/>
    <w:rsid w:val="001123BC"/>
    <w:pPr>
      <w:keepNext/>
      <w:pageBreakBefore/>
      <w:numPr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customStyle="1" w:styleId="a0">
    <w:name w:val="[РГ] Подраздел"/>
    <w:basedOn w:val="a4"/>
    <w:next w:val="a1"/>
    <w:qFormat/>
    <w:rsid w:val="001123BC"/>
    <w:pPr>
      <w:keepNext/>
      <w:numPr>
        <w:ilvl w:val="1"/>
        <w:numId w:val="1"/>
      </w:numPr>
      <w:spacing w:before="360"/>
      <w:jc w:val="both"/>
      <w:outlineLvl w:val="1"/>
    </w:pPr>
    <w:rPr>
      <w:b/>
      <w:bCs/>
    </w:rPr>
  </w:style>
  <w:style w:type="paragraph" w:customStyle="1" w:styleId="a1">
    <w:name w:val="[РГ] Пункт"/>
    <w:basedOn w:val="a4"/>
    <w:qFormat/>
    <w:rsid w:val="001123BC"/>
    <w:pPr>
      <w:numPr>
        <w:ilvl w:val="2"/>
        <w:numId w:val="1"/>
      </w:numPr>
      <w:jc w:val="both"/>
      <w:outlineLvl w:val="2"/>
    </w:pPr>
  </w:style>
  <w:style w:type="paragraph" w:customStyle="1" w:styleId="a2">
    <w:name w:val="[РГ] Подпункт"/>
    <w:basedOn w:val="a4"/>
    <w:qFormat/>
    <w:rsid w:val="001123BC"/>
    <w:pPr>
      <w:numPr>
        <w:ilvl w:val="3"/>
        <w:numId w:val="1"/>
      </w:numPr>
      <w:jc w:val="both"/>
      <w:outlineLvl w:val="3"/>
    </w:pPr>
  </w:style>
  <w:style w:type="paragraph" w:customStyle="1" w:styleId="a3">
    <w:name w:val="[РГ] Перечисление"/>
    <w:basedOn w:val="a4"/>
    <w:qFormat/>
    <w:rsid w:val="001123BC"/>
    <w:pPr>
      <w:numPr>
        <w:ilvl w:val="4"/>
        <w:numId w:val="1"/>
      </w:numPr>
      <w:jc w:val="both"/>
      <w:outlineLvl w:val="4"/>
    </w:pPr>
  </w:style>
  <w:style w:type="paragraph" w:customStyle="1" w:styleId="a8">
    <w:name w:val="[РГ] Текст"/>
    <w:basedOn w:val="a4"/>
    <w:qFormat/>
    <w:rsid w:val="001123BC"/>
    <w:pPr>
      <w:jc w:val="both"/>
    </w:pPr>
  </w:style>
  <w:style w:type="table" w:customStyle="1" w:styleId="a9">
    <w:name w:val="[РГ] Таблица"/>
    <w:basedOn w:val="a6"/>
    <w:uiPriority w:val="99"/>
    <w:rsid w:val="001123BC"/>
    <w:pPr>
      <w:spacing w:before="60" w:after="6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keepNext/>
        <w:keepLines w:val="0"/>
        <w:pageBreakBefore w:val="0"/>
        <w:widowControl/>
        <w:wordWrap/>
        <w:jc w:val="center"/>
      </w:pPr>
      <w:rPr>
        <w:b/>
      </w:rPr>
    </w:tblStylePr>
  </w:style>
  <w:style w:type="character" w:customStyle="1" w:styleId="aa">
    <w:name w:val="[РГ] Отсылка"/>
    <w:basedOn w:val="a5"/>
    <w:uiPriority w:val="1"/>
    <w:qFormat/>
    <w:rsid w:val="001123BC"/>
    <w:rPr>
      <w:color w:val="auto"/>
      <w:spacing w:val="0"/>
      <w:u w:val="dotted" w:color="4F81BD" w:themeColor="accent1"/>
      <w:bdr w:val="none" w:sz="0" w:space="0" w:color="auto"/>
      <w:shd w:val="clear" w:color="auto" w:fill="auto"/>
      <w:lang w:val="ru-RU"/>
    </w:rPr>
  </w:style>
  <w:style w:type="paragraph" w:styleId="ab">
    <w:name w:val="List Paragraph"/>
    <w:basedOn w:val="a4"/>
    <w:uiPriority w:val="34"/>
    <w:qFormat/>
    <w:rsid w:val="001123BC"/>
    <w:pPr>
      <w:ind w:left="720"/>
      <w:contextualSpacing/>
    </w:pPr>
  </w:style>
  <w:style w:type="paragraph" w:styleId="ac">
    <w:name w:val="Balloon Text"/>
    <w:basedOn w:val="a4"/>
    <w:link w:val="ad"/>
    <w:uiPriority w:val="99"/>
    <w:semiHidden/>
    <w:unhideWhenUsed/>
    <w:rsid w:val="001123BC"/>
    <w:pPr>
      <w:spacing w:before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semiHidden/>
    <w:rsid w:val="00112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1123BC"/>
    <w:pPr>
      <w:spacing w:before="120" w:after="0" w:line="240" w:lineRule="auto"/>
    </w:pPr>
    <w:rPr>
      <w:rFonts w:ascii="Times New Roman" w:hAnsi="Times New Roman"/>
      <w:sz w:val="2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">
    <w:name w:val="[РГ] Раздел"/>
    <w:basedOn w:val="a4"/>
    <w:next w:val="a0"/>
    <w:qFormat/>
    <w:rsid w:val="001123BC"/>
    <w:pPr>
      <w:keepNext/>
      <w:pageBreakBefore/>
      <w:numPr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customStyle="1" w:styleId="a0">
    <w:name w:val="[РГ] Подраздел"/>
    <w:basedOn w:val="a4"/>
    <w:next w:val="a1"/>
    <w:qFormat/>
    <w:rsid w:val="001123BC"/>
    <w:pPr>
      <w:keepNext/>
      <w:numPr>
        <w:ilvl w:val="1"/>
        <w:numId w:val="1"/>
      </w:numPr>
      <w:spacing w:before="360"/>
      <w:jc w:val="both"/>
      <w:outlineLvl w:val="1"/>
    </w:pPr>
    <w:rPr>
      <w:b/>
      <w:bCs/>
    </w:rPr>
  </w:style>
  <w:style w:type="paragraph" w:customStyle="1" w:styleId="a1">
    <w:name w:val="[РГ] Пункт"/>
    <w:basedOn w:val="a4"/>
    <w:qFormat/>
    <w:rsid w:val="001123BC"/>
    <w:pPr>
      <w:numPr>
        <w:ilvl w:val="2"/>
        <w:numId w:val="1"/>
      </w:numPr>
      <w:jc w:val="both"/>
      <w:outlineLvl w:val="2"/>
    </w:pPr>
  </w:style>
  <w:style w:type="paragraph" w:customStyle="1" w:styleId="a2">
    <w:name w:val="[РГ] Подпункт"/>
    <w:basedOn w:val="a4"/>
    <w:qFormat/>
    <w:rsid w:val="001123BC"/>
    <w:pPr>
      <w:numPr>
        <w:ilvl w:val="3"/>
        <w:numId w:val="1"/>
      </w:numPr>
      <w:jc w:val="both"/>
      <w:outlineLvl w:val="3"/>
    </w:pPr>
  </w:style>
  <w:style w:type="paragraph" w:customStyle="1" w:styleId="a3">
    <w:name w:val="[РГ] Перечисление"/>
    <w:basedOn w:val="a4"/>
    <w:qFormat/>
    <w:rsid w:val="001123BC"/>
    <w:pPr>
      <w:numPr>
        <w:ilvl w:val="4"/>
        <w:numId w:val="1"/>
      </w:numPr>
      <w:jc w:val="both"/>
      <w:outlineLvl w:val="4"/>
    </w:pPr>
  </w:style>
  <w:style w:type="paragraph" w:customStyle="1" w:styleId="a8">
    <w:name w:val="[РГ] Текст"/>
    <w:basedOn w:val="a4"/>
    <w:qFormat/>
    <w:rsid w:val="001123BC"/>
    <w:pPr>
      <w:jc w:val="both"/>
    </w:pPr>
  </w:style>
  <w:style w:type="table" w:customStyle="1" w:styleId="a9">
    <w:name w:val="[РГ] Таблица"/>
    <w:basedOn w:val="a6"/>
    <w:uiPriority w:val="99"/>
    <w:rsid w:val="001123BC"/>
    <w:pPr>
      <w:spacing w:before="60" w:after="6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keepNext/>
        <w:keepLines w:val="0"/>
        <w:pageBreakBefore w:val="0"/>
        <w:widowControl/>
        <w:wordWrap/>
        <w:jc w:val="center"/>
      </w:pPr>
      <w:rPr>
        <w:b/>
      </w:rPr>
    </w:tblStylePr>
  </w:style>
  <w:style w:type="character" w:customStyle="1" w:styleId="aa">
    <w:name w:val="[РГ] Отсылка"/>
    <w:basedOn w:val="a5"/>
    <w:uiPriority w:val="1"/>
    <w:qFormat/>
    <w:rsid w:val="001123BC"/>
    <w:rPr>
      <w:color w:val="auto"/>
      <w:spacing w:val="0"/>
      <w:u w:val="dotted" w:color="4F81BD" w:themeColor="accent1"/>
      <w:bdr w:val="none" w:sz="0" w:space="0" w:color="auto"/>
      <w:shd w:val="clear" w:color="auto" w:fill="auto"/>
      <w:lang w:val="ru-RU"/>
    </w:rPr>
  </w:style>
  <w:style w:type="paragraph" w:styleId="ab">
    <w:name w:val="List Paragraph"/>
    <w:basedOn w:val="a4"/>
    <w:uiPriority w:val="34"/>
    <w:qFormat/>
    <w:rsid w:val="001123BC"/>
    <w:pPr>
      <w:ind w:left="720"/>
      <w:contextualSpacing/>
    </w:pPr>
  </w:style>
  <w:style w:type="paragraph" w:styleId="ac">
    <w:name w:val="Balloon Text"/>
    <w:basedOn w:val="a4"/>
    <w:link w:val="ad"/>
    <w:uiPriority w:val="99"/>
    <w:semiHidden/>
    <w:unhideWhenUsed/>
    <w:rsid w:val="001123BC"/>
    <w:pPr>
      <w:spacing w:before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5"/>
    <w:link w:val="ac"/>
    <w:uiPriority w:val="99"/>
    <w:semiHidden/>
    <w:rsid w:val="00112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2026-05-22T05:46:00Z</cp:lastPrinted>
  <dcterms:created xsi:type="dcterms:W3CDTF">2026-05-22T05:43:00Z</dcterms:created>
  <dcterms:modified xsi:type="dcterms:W3CDTF">2026-05-22T05:46:00Z</dcterms:modified>
</cp:coreProperties>
</file>