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 xml:space="preserve">лот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  <w:sz w:val="28"/>
          <w:szCs w:val="28"/>
        </w:rPr>
        <w:t>Бытовая техника и комплектующие к ней для нужд Якутской ГРЭС, Якутской ГРЭС-2 в рамках производственной программы эксплуатации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б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ытовая техника и комплектующие к ней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Times New Roman" w:hAnsi="Times New Roman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9932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4312"/>
        <w:gridCol w:w="1054"/>
        <w:gridCol w:w="961"/>
        <w:gridCol w:w="1526"/>
        <w:gridCol w:w="1521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по ОКПД 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9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сменных картриджей К5-К2-К7М Аквафор 210323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ограничения закупки иностранной продукции</w:t>
            </w:r>
          </w:p>
        </w:tc>
      </w:tr>
      <w:tr>
        <w:trPr>
          <w:trHeight w:val="889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для очистки мутной жесткой воды Трио Норма умягчающий Аквафор 201681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4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сменных картриджей для очистки воды Аквафор В510-03-04-07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5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для очистки воды Барьер Эксперт Слим Жесткость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6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ограничения закупки иностранной продукции</w:t>
            </w:r>
          </w:p>
        </w:tc>
      </w:tr>
      <w:tr>
        <w:trPr>
          <w:trHeight w:val="2291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FPHC-500 Ballu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7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 строительный 1.4кВт Интерскол ПУ-30/1400Р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8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27.51.21.111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Мешок Gigant Star-Bh 30 M для пылесоса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9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27.51.30.000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t>Установлен режим преимущества российской продукции</w:t>
            </w:r>
          </w:p>
        </w:tc>
      </w:tr>
      <w:tr>
        <w:trPr/>
        <w:tc>
          <w:tcPr>
            <w:tcW w:w="99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color w:val="030303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30303"/>
                <w:sz w:val="24"/>
                <w:szCs w:val="24"/>
                <w:u w:val="none"/>
              </w:rPr>
              <w:t>ЯГРЭС-</w:t>
            </w:r>
            <w:r>
              <w:rPr>
                <w:rFonts w:ascii="Times New Roman" w:hAnsi="Times New Roman"/>
                <w:b/>
                <w:bCs/>
                <w:color w:val="030303"/>
                <w:sz w:val="24"/>
                <w:szCs w:val="24"/>
                <w:u w:val="none"/>
              </w:rPr>
              <w:t>2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К1-03 Аквафор 206384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hyperlink r:id="rId10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30303"/>
                  <w:spacing w:val="0"/>
                  <w:sz w:val="24"/>
                  <w:szCs w:val="24"/>
                  <w:u w:val="none"/>
                  <w:shd w:fill="auto" w:val="clear"/>
                </w:rPr>
                <w:t>28.29.12.110</w:t>
              </w:r>
            </w:hyperlink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  <w:br/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K2(K1-02) Аквафор 206383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hyperlink r:id="rId11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30303"/>
                  <w:spacing w:val="0"/>
                  <w:sz w:val="24"/>
                  <w:szCs w:val="24"/>
                  <w:u w:val="none"/>
                  <w:shd w:fill="auto" w:val="clear"/>
                </w:rPr>
                <w:t>28.29.12.110</w:t>
              </w:r>
            </w:hyperlink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  <w:br/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К7(К1-07) Аквафор 206385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hyperlink r:id="rId12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30303"/>
                  <w:spacing w:val="0"/>
                  <w:sz w:val="24"/>
                  <w:szCs w:val="24"/>
                  <w:u w:val="none"/>
                  <w:shd w:fill="auto" w:val="clear"/>
                </w:rPr>
                <w:t>28.29.12.110</w:t>
              </w:r>
            </w:hyperlink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  <w:br/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Картридж для очистки воды ЭФН 60/250-10 10SL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30303"/>
                  <w:spacing w:val="0"/>
                  <w:sz w:val="24"/>
                  <w:szCs w:val="24"/>
                  <w:u w:val="none"/>
                  <w:shd w:fill="F7F8F9" w:val="clear"/>
                </w:rPr>
                <w:t>28.29.12.112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 аккумуляторный Интерскол ПУ-10/18В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14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30303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27.51.21.111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30303"/>
                <w:sz w:val="24"/>
                <w:szCs w:val="24"/>
                <w:u w:val="none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5"/>
        <w:gridCol w:w="2541"/>
        <w:gridCol w:w="2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</w:rPr>
              <w:t>ЯГРЭС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сменных картриджей К5-К2-К7М Аквафор 210323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для очистки мутной жесткой воды Трио Норма умягчающий Аквафор 201681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сменных картриджей для очистки воды Аквафор В510-03-04-07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для очистки воды Барьер Эксперт Слим Жесткость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FPHC-500 Ballu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 строительный 1.4кВт Интерскол ПУ-30/1400Р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Мешок Gigant Star-Bh 30 M для пылесоса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К1-03 Аквафор 206384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K2(K1-02) Аквафор 206383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для очистки воды К7(К1-07) Аквафор 206385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Картридж для очистки воды ЭФН 60/250-10 10SL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Пылесос аккумуляторный Интерскол ПУ-10/18В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rFonts w:ascii="Times New Roman" w:hAnsi="Times New Roman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12</w:t>
      </w:r>
      <w:r>
        <w:rPr>
          <w:b/>
          <w:bCs/>
          <w:iCs/>
          <w:sz w:val="22"/>
          <w:szCs w:val="22"/>
        </w:rPr>
        <w:t xml:space="preserve">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б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ытовая техника и комплектующие к ней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5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б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ытовая техника и комплектующие к ней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c"/>
        <w:tblW w:w="154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0"/>
        <w:gridCol w:w="1361"/>
        <w:gridCol w:w="1689"/>
        <w:gridCol w:w="1080"/>
        <w:gridCol w:w="5559"/>
        <w:gridCol w:w="1410"/>
        <w:gridCol w:w="938"/>
        <w:gridCol w:w="599"/>
        <w:gridCol w:w="1180"/>
        <w:gridCol w:w="932"/>
      </w:tblGrid>
      <w:tr>
        <w:trPr/>
        <w:tc>
          <w:tcPr>
            <w:tcW w:w="7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89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сменных картриджей К5-К2-К7М Аквафор 210323</w:t>
            </w:r>
          </w:p>
        </w:tc>
        <w:tc>
          <w:tcPr>
            <w:tcW w:w="108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модулей сменных фильтрующих; Ресурс модуля - 6000 л. Скорость фильтрации - 2 л/мин. Комплект картриджей – да. Температура очищаемой воды - 5-35 °С. Вид - комплект картриджей. Количество ступеней очистки – 3. Тип сменного модуля - Аквафор Кристалл. Фильтрация от механических примесей, хлора, тяжелых металлов, органических веществ. Комплектация: Модуль Аквафор К5 (для механической очистки воды)., Модуль Аквафор К2 (для очистки воды от хлора и его соединений)., Модуль Аквафор К7 (для очистки воды от тяжелых металлов и кондиционирования). Информация об упаковке: Единица товара: Штука. Вес, кг: 1.675. Длина, мм: 325. Ширина, мм: 92. Высота, мм: 218.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для очистки мутной жесткой воды Трио Норма умягчающий Аквафор 201681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Скорость фильтрации 2,5 л/мин. Для мягкой воды, да.Защита от бактерий стандартная. Ресурс 7 000 литры. Давление в водопроводе не более 6,5 атм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сменных картриджей для очистки воды Аквафор В510-03-04-07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Ресурс модуля: 6000 л.; Скорость фильтрации:  2 л/мин; Кол-во ступеней очистки: 3. Габаритные размеры (ДШВ):  221*85*263 мм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для очистки воды Барьер Эксперт Слим Жесткость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Класс товара - Бытовой; Вид - фильтр для воды; Тип воды - для жесткой воды; Тип сменного модуля - Барьер EXPERT; Ресурс модуля  - 10000 л; Скорость фильтрации - 2 л/мин; Количество ступеней очистки - 3; Фильтрация от - Хлор и хлорорганика; Жесткость; Тяжелые и токсичные металлы; Растворенное железо; Механические примеси; Механическая очистка  - да; Сорбционная очистка - да; Обеззараживание - нет; Обезжелезивание  - нет; Умягчение - да; Ионный обмен - да; Мембранная очистка - нет; Подходит для горячей воды - нет; Max давление - 7 бар; Подключение к водопроводу - есть; Температура очищаемой воды - 5-35 °С; Кран - кран для чистой воды; Картридж в комплекте; Фильтроэлемент EXPERT Механика; Фильтроэлемент EXPERT Смягчение; Фильтроэлемент EXPERT ПостКарбон; Комплект картриджей; Габариты без упаковки - 336х150х248 мм; Вес нетто - 3.1 кг - Материал корпуса - пластик; Объем бака - нет; Min давление - 2 бар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FPHC-500 Ballu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Для климатического комплекса AW-500; Вид фильтра: Комбинированный; Вид аксессуара: Фильтр очистки.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6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Пылесос строительный 1.4кВт Интерскол ПУ-30/1400Р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1400Вт,30л,220мбар,60л/с,шланг 3,5м,розетка 2кВт 10,5 кг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Gigant Star-Bh 30 M для пылесоса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Многослойный; Для профессионального пылесоса; Материал фланца: Картон; Материал мешка: Синтетика, не боится мокрой пыли; Тип мешка: Одноразовый сменный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для очистки воды К1-03 Аквафор 206384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картридж.Ресурс фильтрующего элемента 8000 л.Типоразмер корпуса Кристалл.Механическая фильтрация есть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для очистки воды K2(K1-02) Аквафор 206383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bidi="ar-SA"/>
              </w:rPr>
              <w:t>Вид модуль сменный. Класс товара Бытовой.Подходит для горячей воды нет.Температура очищаемой воды 5-38 °С Количество ступеней очистки 1 1 Тип сменного модуля Аквафор Кристалл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для очистки воды К7(К1-07) Аквафор 206385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bidi="ar-SA"/>
              </w:rPr>
              <w:t>Вид модуль сменный. Класс товара Бытовой.Подходит для горячей воды нет.Температура очищаемой воды 5-38 °С Количество ступеней очистки 1 1 Тип сменного модуля Аквафор Кристалл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Картридж для очистки воды ЭФН 60/250-10 10SL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bidi="ar-SA"/>
              </w:rPr>
              <w:t>Количество степеней очистки 1,Высота 250 мм,Длина 260 мм,Ширина 60 мм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Пылесос аккумуляторный Интерскол ПУ-10/18В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аккумулятора / напряжение, ВАПИ, Li-ion / 18, Раcход воздуха, куб.м/мин 1 скорость0,6 Раcход воздуха, куб.м/мин 2 скорость0.85, Максимальное разрежение, мбар 1 скорость95, Максимальное разрежение, мбар 2 скорость150, Номинальная емкость бака, л10, Класс убираемой пылиL, Класс пыли комплектного фильтраHEPA до 0,3 микрон, Площадь складчатого полиэстрового фильтра, кв.см3100, Система очистки фильтра ручная, Степень защиты от механических частиц и влагиIP24, Габаритные размеры машины, мм385x250x255, Масса, без батареи, кг3,85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20"/>
      <w:headerReference w:type="first" r:id="rId21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ervices.lot-online.ru/app/okpd2/28.29.12.112" TargetMode="External"/><Relationship Id="rId4" Type="http://schemas.openxmlformats.org/officeDocument/2006/relationships/hyperlink" Target="https://services.lot-online.ru/app/okpd2/28.29.12.112" TargetMode="External"/><Relationship Id="rId5" Type="http://schemas.openxmlformats.org/officeDocument/2006/relationships/hyperlink" Target="https://services.lot-online.ru/app/okpd2/28.29.12.112" TargetMode="External"/><Relationship Id="rId6" Type="http://schemas.openxmlformats.org/officeDocument/2006/relationships/hyperlink" Target="https://services.lot-online.ru/app/okpd2/28.29.12.112" TargetMode="External"/><Relationship Id="rId7" Type="http://schemas.openxmlformats.org/officeDocument/2006/relationships/hyperlink" Target="https://services.lot-online.ru/app/okpd2/28.29.12.112" TargetMode="External"/><Relationship Id="rId8" Type="http://schemas.openxmlformats.org/officeDocument/2006/relationships/hyperlink" Target="https://services.lot-online.ru/app/okpd2/27.51.21.111" TargetMode="External"/><Relationship Id="rId9" Type="http://schemas.openxmlformats.org/officeDocument/2006/relationships/hyperlink" Target="https://services.lot-online.ru/app/okpd2/27.51.30.000" TargetMode="External"/><Relationship Id="rId10" Type="http://schemas.openxmlformats.org/officeDocument/2006/relationships/hyperlink" Target="https://services.lot-online.ru/app/okpd2/28.29.12.110" TargetMode="External"/><Relationship Id="rId11" Type="http://schemas.openxmlformats.org/officeDocument/2006/relationships/hyperlink" Target="https://services.lot-online.ru/app/okpd2/28.29.12.110" TargetMode="External"/><Relationship Id="rId12" Type="http://schemas.openxmlformats.org/officeDocument/2006/relationships/hyperlink" Target="https://services.lot-online.ru/app/okpd2/28.29.12.110" TargetMode="External"/><Relationship Id="rId13" Type="http://schemas.openxmlformats.org/officeDocument/2006/relationships/hyperlink" Target="https://services.lot-online.ru/app/okpd2/28.29.12.112" TargetMode="External"/><Relationship Id="rId14" Type="http://schemas.openxmlformats.org/officeDocument/2006/relationships/hyperlink" Target="https://services.lot-online.ru/app/okpd2/27.51.21.111" TargetMode="Externa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E63-D185-4C26-BE73-6DA1D7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Application>AlterOffice/3.4.0.9$Linux_X86_64 LibreOffice_project/b8daf9e823b1a5463a2f48435ddc2e8696e7d4fc</Application>
  <AppVersion>15.0000</AppVersion>
  <Pages>13</Pages>
  <Words>1885</Words>
  <Characters>12297</Characters>
  <CharactersWithSpaces>13861</CharactersWithSpaces>
  <Paragraphs>336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2025-01-24T10:44:26Z</cp:lastPrinted>
  <dcterms:modified xsi:type="dcterms:W3CDTF">2026-05-24T14:15:56Z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