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footer6.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проведенной закупки _____________________, на право заключения догов</w:t>
      </w:r>
      <w:r>
        <w:rPr>
          <w:rFonts w:eastAsia="Times New Roman" w:cs="Times New Roman"/>
          <w:b w:val="false"/>
          <w:bCs w:val="false"/>
          <w:i w:val="false"/>
          <w:iCs w:val="false"/>
          <w:color w:val="000000"/>
          <w:kern w:val="0"/>
          <w:sz w:val="24"/>
          <w:szCs w:val="24"/>
          <w:shd w:fill="auto" w:val="clear"/>
          <w:lang w:val="ru-RU" w:eastAsia="ru-RU" w:bidi="ar-SA"/>
        </w:rPr>
        <w:t xml:space="preserve">ора, </w:t>
      </w:r>
      <w:r>
        <w:rPr>
          <w:rStyle w:val="Style7"/>
          <w:rFonts w:eastAsia="Times New Roman" w:cs="Times New Roman"/>
          <w:b w:val="false"/>
          <w:bCs w:val="false"/>
          <w:i w:val="false"/>
          <w:iCs w:val="false"/>
          <w:caps w:val="false"/>
          <w:smallCaps w:val="false"/>
          <w:color w:val="000000" w:themeColor="text1"/>
          <w:spacing w:val="0"/>
          <w:kern w:val="0"/>
          <w:sz w:val="24"/>
          <w:szCs w:val="24"/>
          <w:shd w:fill="auto" w:val="clear"/>
          <w:lang w:val="ru-RU" w:eastAsia="en-US" w:bidi="ar-SA"/>
        </w:rPr>
        <w:t>___________________</w:t>
      </w:r>
      <w:r>
        <w:rPr>
          <w:rFonts w:eastAsia="Times New Roman" w:cs="Times New Roman"/>
          <w:b w:val="false"/>
          <w:bCs w:val="false"/>
          <w:i w:val="false"/>
          <w:iCs w:val="false"/>
          <w:color w:val="000000"/>
          <w:kern w:val="0"/>
          <w:sz w:val="24"/>
          <w:szCs w:val="24"/>
          <w:shd w:fill="auto" w:val="clear"/>
          <w:lang w:val="ru-RU" w:eastAsia="ru-RU" w:bidi="ar-SA"/>
        </w:rPr>
        <w:t>, что</w:t>
      </w:r>
      <w:r>
        <w:rPr>
          <w:sz w:val="24"/>
          <w:szCs w:val="24"/>
        </w:rPr>
        <w:t xml:space="preserve"> подтверждается _________№ _ от ______.2026г.</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5"/>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w:t>
      </w:r>
      <w:r>
        <w:rPr>
          <w:rFonts w:cs="Times New Roman" w:ascii="Times New Roman;Times;serif" w:hAnsi="Times New Roman;Times;serif"/>
          <w:b/>
          <w:bCs/>
          <w:i w:val="false"/>
          <w:caps w:val="false"/>
          <w:smallCaps w:val="false"/>
          <w:color w:val="000000"/>
          <w:spacing w:val="0"/>
          <w:sz w:val="24"/>
          <w:szCs w:val="26"/>
          <w:shd w:fill="FFFFFF" w:val="clear"/>
        </w:rPr>
        <w:t xml:space="preserve"> ____________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5"/>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Место поставки: </w:t>
      </w:r>
      <w:r>
        <w:rPr>
          <w:sz w:val="24"/>
          <w:szCs w:val="24"/>
        </w:rPr>
        <w:t>__________</w:t>
      </w:r>
      <w:r>
        <w:rPr>
          <w:sz w:val="24"/>
          <w:szCs w:val="24"/>
        </w:rPr>
        <w:t xml:space="preserve">  (далее – «Место поставки»).</w:t>
      </w:r>
    </w:p>
    <w:p>
      <w:pPr>
        <w:pStyle w:val="ListParagraph"/>
        <w:numPr>
          <w:ilvl w:val="1"/>
          <w:numId w:val="5"/>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szCs w:val="24"/>
        </w:rPr>
        <w:t>__________</w:t>
      </w:r>
      <w:r>
        <w:rPr>
          <w:sz w:val="24"/>
          <w:szCs w:val="24"/>
        </w:rPr>
        <w:t xml:space="preserve">.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(22 %) в размере ___________(____________) рублей ____ копеек.</w:t>
      </w:r>
      <w:r>
        <w:rPr>
          <w:bCs/>
          <w:szCs w:val="28"/>
        </w:rPr>
        <w:t xml:space="preserve"> </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5"/>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5"/>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_Копия_1"/>
      <w:bookmarkEnd w:id="0"/>
      <w:r>
        <w:rPr>
          <w:sz w:val="24"/>
          <w:szCs w:val="24"/>
        </w:rPr>
        <w:t>(Приложение № 1), производится Покупателем в течение 30 (тридцати) календарных дней / 7 (семи) рабочих дней</w:t>
      </w:r>
      <w:r>
        <w:rPr>
          <w:rStyle w:val="FootnoteReference"/>
          <w:sz w:val="24"/>
          <w:szCs w:val="24"/>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ListParagraph"/>
        <w:numPr>
          <w:ilvl w:val="1"/>
          <w:numId w:val="5"/>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5"/>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5"/>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5"/>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6"/>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5"/>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3"/>
        </w:numPr>
        <w:shd w:val="clear" w:color="auto" w:fill="FFFFFF"/>
        <w:tabs>
          <w:tab w:val="clear" w:pos="720"/>
          <w:tab w:val="left" w:pos="1134" w:leader="none"/>
          <w:tab w:val="left" w:pos="1276" w:leader="none"/>
        </w:tabs>
        <w:spacing w:before="0" w:after="120"/>
        <w:ind w:left="0" w:firstLine="567"/>
        <w:jc w:val="both"/>
        <w:rPr>
          <w:sz w:val="24"/>
          <w:szCs w:val="24"/>
        </w:rPr>
      </w:pPr>
      <w:r>
        <w:rPr>
          <w:color w:val="000000"/>
          <w:sz w:val="24"/>
          <w:szCs w:val="24"/>
        </w:rPr>
        <w:t xml:space="preserve"> </w:t>
      </w:r>
      <w:r>
        <w:rPr>
          <w:color w:val="000000"/>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Сертификат качества в 1 экз.;</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Технический паспорт на русском языке в 1 экз.;</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Инструкция по эксплуатации (монтажу и т.п.) на русском языке в 1 экз.;</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Упаковочный лист на Продукцию в 1 экз.;</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Сертификат о происхождении Продукции в 1 экз.;</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Обязательные первичные документы:</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Постановления Правительства РФ от 21.12.2020 № 2200 (ред. от 30.12.2022));</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 </w:t>
      </w:r>
      <w:r>
        <w:rPr>
          <w:color w:val="000000"/>
          <w:sz w:val="24"/>
          <w:szCs w:val="24"/>
        </w:rPr>
        <w:t>Товарную накладную по форме ТОРГ-12 или Универсальный передаточный документ (УПД).</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w:t>
      </w:r>
      <w:r>
        <w:rPr>
          <w:color w:val="000000"/>
          <w:sz w:val="24"/>
          <w:szCs w:val="24"/>
        </w:rPr>
        <w:t xml:space="preserve">3.4. 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w:t>
      </w:r>
      <w:r>
        <w:rPr>
          <w:color w:val="000000"/>
          <w:sz w:val="24"/>
          <w:szCs w:val="24"/>
        </w:rPr>
        <w:t>3.5.  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товарно-транспортную накладную формы №1-Т.</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w:t>
      </w:r>
      <w:r>
        <w:rPr>
          <w:color w:val="000000"/>
          <w:sz w:val="24"/>
          <w:szCs w:val="24"/>
        </w:rPr>
        <w:t>3.6. 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w:t>
      </w:r>
      <w:r>
        <w:rPr>
          <w:color w:val="000000"/>
          <w:sz w:val="24"/>
          <w:szCs w:val="24"/>
        </w:rPr>
        <w:t xml:space="preserve">3.7.  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Постановления Правительства РФ от 21.12.2020 № 2200 (ред. от 30.12.2022)). В случае отсутствия замечаний Покупатель подписывает товарную накладную унифицированной формы ТОРГ-12. </w:t>
      </w:r>
    </w:p>
    <w:p>
      <w:pPr>
        <w:pStyle w:val="Normal"/>
        <w:widowControl w:val="false"/>
        <w:shd w:val="clear" w:color="auto" w:fill="FFFFFF"/>
        <w:tabs>
          <w:tab w:val="clear" w:pos="720"/>
          <w:tab w:val="left" w:pos="1134" w:leader="none"/>
          <w:tab w:val="left" w:pos="1276" w:leader="none"/>
        </w:tabs>
        <w:spacing w:before="0" w:after="120"/>
        <w:jc w:val="both"/>
        <w:rPr>
          <w:color w:val="000000"/>
          <w:sz w:val="24"/>
          <w:szCs w:val="24"/>
        </w:rPr>
      </w:pPr>
      <w:r>
        <w:rPr>
          <w:color w:val="000000"/>
          <w:sz w:val="24"/>
          <w:szCs w:val="24"/>
        </w:rPr>
        <w:t xml:space="preserve">     </w:t>
      </w:r>
      <w:r>
        <w:rPr>
          <w:color w:val="000000"/>
          <w:sz w:val="24"/>
          <w:szCs w:val="24"/>
        </w:rPr>
        <w:t xml:space="preserve">3.8. </w:t>
      </w: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3.9.  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3.10. 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3.11.  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3.12.  На Продукцию устанавливается гарантийный срок, равный 12 (двенадцати)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3.13.  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3.14.  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 xml:space="preserve">3.15.  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3.16.  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3.17.  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shd w:val="clear" w:color="auto" w:fill="FFFFFF"/>
        <w:tabs>
          <w:tab w:val="clear" w:pos="720"/>
          <w:tab w:val="left" w:pos="1134" w:leader="none"/>
          <w:tab w:val="left" w:pos="1276" w:leader="none"/>
        </w:tabs>
        <w:spacing w:before="0" w:after="120"/>
        <w:jc w:val="both"/>
        <w:rPr>
          <w:sz w:val="24"/>
          <w:szCs w:val="24"/>
        </w:rPr>
      </w:pPr>
      <w:r>
        <w:rPr>
          <w:sz w:val="24"/>
          <w:szCs w:val="24"/>
        </w:rPr>
        <w:t xml:space="preserve">     </w:t>
      </w:r>
      <w:r>
        <w:rPr>
          <w:sz w:val="24"/>
          <w:szCs w:val="24"/>
        </w:rPr>
        <w:t>3.18.  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4"/>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5"/>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3"/>
        </w:numPr>
        <w:tabs>
          <w:tab w:val="clear" w:pos="720"/>
          <w:tab w:val="left" w:pos="1701" w:leader="none"/>
        </w:tabs>
        <w:ind w:left="0" w:firstLine="709"/>
        <w:jc w:val="both"/>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3"/>
        </w:numPr>
        <w:tabs>
          <w:tab w:val="clear" w:pos="720"/>
          <w:tab w:val="left" w:pos="1701" w:leader="none"/>
        </w:tabs>
        <w:ind w:left="0" w:firstLine="709"/>
        <w:jc w:val="both"/>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5"/>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5"/>
        </w:numPr>
        <w:shd w:val="clear" w:color="auto" w:fill="FFFFFF"/>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pPr>
      <w:r>
        <w:rPr>
          <w:sz w:val="24"/>
          <w:szCs w:val="24"/>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5"/>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5"/>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7"/>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7"/>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5"/>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5"/>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5"/>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5"/>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5"/>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5"/>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5"/>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5"/>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5"/>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5"/>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5"/>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5"/>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5"/>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5"/>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5"/>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 /</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701" w:right="849" w:gutter="0" w:header="720" w:top="1134" w:footer="720" w:bottom="1134"/>
          <w:pgNumType w:fmt="decimal"/>
          <w:formProt w:val="false"/>
          <w:textDirection w:val="lrTb"/>
          <w:docGrid w:type="default" w:linePitch="100" w:charSpace="24576"/>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VBand="1" w:noHBand="0" w:lastColumn="0" w:firstColumn="1" w:lastRow="0" w:firstRow="1"/>
      </w:tblPr>
      <w:tblGrid>
        <w:gridCol w:w="712"/>
        <w:gridCol w:w="846"/>
        <w:gridCol w:w="421"/>
        <w:gridCol w:w="1709"/>
        <w:gridCol w:w="1557"/>
        <w:gridCol w:w="708"/>
        <w:gridCol w:w="713"/>
        <w:gridCol w:w="847"/>
        <w:gridCol w:w="1701"/>
        <w:gridCol w:w="1417"/>
      </w:tblGrid>
      <w:tr>
        <w:trPr>
          <w:trHeight w:val="510" w:hRule="atLeast"/>
        </w:trPr>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7"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9"/>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footnotePr>
        <w:numFmt w:val="decimal"/>
      </w:footnotePr>
      <w:type w:val="nextPage"/>
      <w:pgSz w:w="11906" w:h="16838"/>
      <w:pgMar w:left="1134" w:right="1416" w:gutter="0" w:header="720" w:top="1134"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Times New Roman">
    <w:altName w:val="Time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4"/>
    <w:lvlOverride w:ilvl="0">
      <w:startOverride w:val="1"/>
    </w:lvlOverride>
  </w:num>
  <w:num w:numId="20">
    <w:abstractNumId w:val="14"/>
  </w:num>
  <w:num w:numId="21">
    <w:abstractNumId w:val="14"/>
  </w:num>
  <w:num w:numId="22">
    <w:abstractNumId w:val="14"/>
  </w:num>
</w:numbering>
</file>

<file path=word/settings.xml><?xml version="1.0" encoding="utf-8"?>
<w:settings xmlns:w="http://schemas.openxmlformats.org/wordprocessingml/2006/main">
  <w:zoom w:percent="94"/>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overflowPunct w:val="false"/>
      <w:jc w:val="both"/>
      <w:textAlignment w:val="baseline"/>
    </w:pPr>
    <w:rPr>
      <w:bCs/>
      <w:sz w:val="24"/>
      <w:szCs w:val="24"/>
      <w:lang w:val="x-none" w:eastAsia="x-none"/>
    </w:rPr>
  </w:style>
  <w:style w:type="paragraph" w:styleId="Style21"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9306-0A1A-4A7F-913A-85451315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AlterOffice/3.4.0.9$Linux_X86_64 LibreOffice_project/b8daf9e823b1a5463a2f48435ddc2e8696e7d4fc</Application>
  <AppVersion>15.0000</AppVersion>
  <Pages>19</Pages>
  <Words>6630</Words>
  <Characters>47498</Characters>
  <CharactersWithSpaces>53799</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2025-08-13T07:34:00Z</dcterms:created>
  <dc:creator>Света &amp; Алла (Twix)</dc:creator>
  <dc:description/>
  <dc:language>ru-RU</dc:language>
  <cp:lastModifiedBy>andreevazhn@corp.gidroogk.com</cp:lastModifiedBy>
  <cp:lastPrinted>2017-11-07T14:48:00Z</cp:lastPrinted>
  <dcterms:modified xsi:type="dcterms:W3CDTF">2026-04-17T13:50:47Z</dcterms:modified>
  <cp:revision>23</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