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C9CD"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УТВЕРЖДАЮ</w:t>
      </w:r>
    </w:p>
    <w:p w14:paraId="3514A2A0"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6"/>
          <w:szCs w:val="26"/>
          <w:u w:val="single"/>
          <w:lang w:eastAsia="ru-RU"/>
        </w:rPr>
      </w:pPr>
      <w:r w:rsidRPr="003052BD">
        <w:rPr>
          <w:rFonts w:ascii="Times New Roman" w:eastAsia="Times New Roman" w:hAnsi="Times New Roman"/>
          <w:sz w:val="26"/>
          <w:szCs w:val="26"/>
          <w:u w:val="single"/>
          <w:lang w:eastAsia="ru-RU"/>
        </w:rPr>
        <w:t>Заместитель директора</w:t>
      </w:r>
    </w:p>
    <w:p w14:paraId="73AFB634"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6"/>
          <w:szCs w:val="26"/>
          <w:u w:val="single"/>
          <w:lang w:eastAsia="ru-RU"/>
        </w:rPr>
      </w:pPr>
      <w:r w:rsidRPr="003052BD">
        <w:rPr>
          <w:rFonts w:ascii="Times New Roman" w:eastAsia="Times New Roman" w:hAnsi="Times New Roman"/>
          <w:sz w:val="26"/>
          <w:szCs w:val="26"/>
          <w:u w:val="single"/>
          <w:lang w:eastAsia="ru-RU"/>
        </w:rPr>
        <w:t>УФПС Новосибирской области</w:t>
      </w:r>
    </w:p>
    <w:p w14:paraId="36EDE02D"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6"/>
          <w:szCs w:val="26"/>
          <w:u w:val="single"/>
          <w:lang w:eastAsia="ru-RU"/>
        </w:rPr>
      </w:pPr>
      <w:r w:rsidRPr="003052BD">
        <w:rPr>
          <w:rFonts w:ascii="Times New Roman" w:eastAsia="Times New Roman" w:hAnsi="Times New Roman"/>
          <w:sz w:val="26"/>
          <w:szCs w:val="26"/>
          <w:u w:val="single"/>
          <w:lang w:eastAsia="ru-RU"/>
        </w:rPr>
        <w:t>по логистике</w:t>
      </w:r>
    </w:p>
    <w:p w14:paraId="5EBDFEC7"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6"/>
          <w:szCs w:val="26"/>
          <w:u w:val="single"/>
          <w:lang w:eastAsia="ru-RU"/>
        </w:rPr>
      </w:pPr>
    </w:p>
    <w:p w14:paraId="39E40FBB"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 xml:space="preserve">__________ </w:t>
      </w:r>
      <w:r w:rsidRPr="003052BD">
        <w:rPr>
          <w:rFonts w:ascii="Times New Roman" w:eastAsia="Times New Roman" w:hAnsi="Times New Roman"/>
          <w:sz w:val="28"/>
          <w:szCs w:val="28"/>
          <w:u w:val="single"/>
          <w:lang w:eastAsia="ru-RU"/>
        </w:rPr>
        <w:t>А.Н. Небелюк</w:t>
      </w:r>
    </w:p>
    <w:p w14:paraId="7D3C40F0" w14:textId="77777777" w:rsidR="00C2456F" w:rsidRPr="003052BD" w:rsidRDefault="00C2456F" w:rsidP="00C2456F">
      <w:pPr>
        <w:widowControl w:val="0"/>
        <w:autoSpaceDE w:val="0"/>
        <w:autoSpaceDN w:val="0"/>
        <w:adjustRightInd w:val="0"/>
        <w:spacing w:after="0" w:line="240" w:lineRule="auto"/>
        <w:ind w:left="5103"/>
        <w:jc w:val="center"/>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«___» ___________202</w:t>
      </w:r>
      <w:r>
        <w:rPr>
          <w:rFonts w:ascii="Times New Roman" w:eastAsia="Times New Roman" w:hAnsi="Times New Roman"/>
          <w:sz w:val="28"/>
          <w:szCs w:val="28"/>
          <w:lang w:eastAsia="ru-RU"/>
        </w:rPr>
        <w:t>6</w:t>
      </w:r>
      <w:r w:rsidRPr="003052BD">
        <w:rPr>
          <w:rFonts w:ascii="Times New Roman" w:eastAsia="Times New Roman" w:hAnsi="Times New Roman"/>
          <w:sz w:val="28"/>
          <w:szCs w:val="28"/>
          <w:lang w:eastAsia="ru-RU"/>
        </w:rPr>
        <w:t xml:space="preserve"> г.</w:t>
      </w:r>
    </w:p>
    <w:p w14:paraId="0B942662"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4D91465B"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944F935"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46195286"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47FCA93"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458B58D2"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DDB4DF4"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14A3F11" w14:textId="77777777" w:rsidR="00C2456F" w:rsidRPr="003052BD" w:rsidRDefault="00C2456F" w:rsidP="00C2456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8623636"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AC67096"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9DA0275"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ТЕХНИЧЕСКОЕ ЗАДАНИЕ</w:t>
      </w:r>
    </w:p>
    <w:p w14:paraId="6B9D25C8"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6BF5D59"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Поставка тракторов для нужд Новосибирского МСЦ УФПС Новосибирской области АО «Почта России»</w:t>
      </w:r>
    </w:p>
    <w:p w14:paraId="766CE430"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A7B02DE"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C29DB2F"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CCA806E" w14:textId="77777777" w:rsidR="00C2456F" w:rsidRPr="003052BD" w:rsidRDefault="00C2456F" w:rsidP="00C245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FADB43C" w14:textId="77777777" w:rsidR="00C2456F" w:rsidRPr="003052BD" w:rsidRDefault="00C2456F" w:rsidP="00C2456F">
      <w:pPr>
        <w:spacing w:after="0" w:line="240" w:lineRule="auto"/>
        <w:jc w:val="center"/>
        <w:rPr>
          <w:rFonts w:ascii="Times New Roman" w:hAnsi="Times New Roman"/>
          <w:sz w:val="24"/>
          <w:szCs w:val="24"/>
        </w:rPr>
      </w:pPr>
    </w:p>
    <w:p w14:paraId="65E82515" w14:textId="77777777" w:rsidR="00C2456F" w:rsidRPr="003052BD" w:rsidRDefault="00C2456F" w:rsidP="00C2456F">
      <w:pPr>
        <w:spacing w:after="0" w:line="240" w:lineRule="auto"/>
        <w:jc w:val="center"/>
        <w:rPr>
          <w:rFonts w:ascii="Times New Roman" w:hAnsi="Times New Roman"/>
          <w:sz w:val="24"/>
          <w:szCs w:val="24"/>
        </w:rPr>
      </w:pPr>
    </w:p>
    <w:p w14:paraId="15E374D1" w14:textId="77777777" w:rsidR="00C2456F" w:rsidRPr="003052BD" w:rsidRDefault="00C2456F" w:rsidP="00C2456F">
      <w:pPr>
        <w:tabs>
          <w:tab w:val="left" w:pos="1745"/>
        </w:tabs>
        <w:spacing w:after="0" w:line="240" w:lineRule="auto"/>
        <w:jc w:val="center"/>
        <w:rPr>
          <w:rFonts w:ascii="Times New Roman" w:hAnsi="Times New Roman"/>
          <w:sz w:val="24"/>
          <w:szCs w:val="24"/>
        </w:rPr>
      </w:pPr>
    </w:p>
    <w:p w14:paraId="520535C4" w14:textId="77777777" w:rsidR="00C2456F" w:rsidRPr="003052BD" w:rsidRDefault="00C2456F" w:rsidP="00C2456F">
      <w:pPr>
        <w:spacing w:after="0" w:line="240" w:lineRule="auto"/>
        <w:jc w:val="center"/>
        <w:rPr>
          <w:rFonts w:ascii="Times New Roman" w:hAnsi="Times New Roman"/>
          <w:sz w:val="24"/>
          <w:szCs w:val="24"/>
        </w:rPr>
      </w:pPr>
    </w:p>
    <w:p w14:paraId="2CEC70C1" w14:textId="77777777" w:rsidR="00C2456F" w:rsidRPr="003052BD" w:rsidRDefault="00C2456F" w:rsidP="00C2456F">
      <w:pPr>
        <w:spacing w:after="0" w:line="240" w:lineRule="auto"/>
        <w:jc w:val="center"/>
        <w:rPr>
          <w:rFonts w:ascii="Times New Roman" w:hAnsi="Times New Roman"/>
          <w:sz w:val="24"/>
          <w:szCs w:val="24"/>
        </w:rPr>
      </w:pPr>
    </w:p>
    <w:p w14:paraId="05AE59B5" w14:textId="77777777" w:rsidR="00C2456F" w:rsidRPr="003052BD" w:rsidRDefault="00C2456F" w:rsidP="00C2456F">
      <w:pPr>
        <w:spacing w:after="0" w:line="240" w:lineRule="auto"/>
        <w:jc w:val="center"/>
        <w:rPr>
          <w:rFonts w:ascii="Times New Roman" w:hAnsi="Times New Roman"/>
          <w:sz w:val="24"/>
          <w:szCs w:val="24"/>
        </w:rPr>
      </w:pPr>
    </w:p>
    <w:p w14:paraId="0CB43412" w14:textId="77777777" w:rsidR="00C2456F" w:rsidRPr="003052BD" w:rsidRDefault="00C2456F" w:rsidP="00C2456F">
      <w:pPr>
        <w:spacing w:after="0" w:line="240" w:lineRule="auto"/>
        <w:jc w:val="center"/>
        <w:rPr>
          <w:rFonts w:ascii="Times New Roman" w:hAnsi="Times New Roman"/>
          <w:sz w:val="24"/>
          <w:szCs w:val="24"/>
        </w:rPr>
      </w:pPr>
    </w:p>
    <w:p w14:paraId="783E5CAB" w14:textId="77777777" w:rsidR="00C2456F" w:rsidRPr="003052BD" w:rsidRDefault="00C2456F" w:rsidP="00C2456F">
      <w:pPr>
        <w:spacing w:after="0" w:line="240" w:lineRule="auto"/>
        <w:jc w:val="center"/>
        <w:rPr>
          <w:rFonts w:ascii="Times New Roman" w:hAnsi="Times New Roman"/>
          <w:sz w:val="24"/>
          <w:szCs w:val="24"/>
        </w:rPr>
      </w:pPr>
    </w:p>
    <w:p w14:paraId="0B760CED" w14:textId="77777777" w:rsidR="00C2456F" w:rsidRPr="003052BD" w:rsidRDefault="00C2456F" w:rsidP="00C2456F">
      <w:pPr>
        <w:spacing w:after="0" w:line="240" w:lineRule="auto"/>
        <w:jc w:val="center"/>
        <w:rPr>
          <w:rFonts w:ascii="Times New Roman" w:hAnsi="Times New Roman"/>
          <w:sz w:val="24"/>
          <w:szCs w:val="24"/>
        </w:rPr>
      </w:pPr>
    </w:p>
    <w:p w14:paraId="4ADA9CDD" w14:textId="77777777" w:rsidR="00C2456F" w:rsidRPr="003052BD" w:rsidRDefault="00C2456F" w:rsidP="00C2456F">
      <w:pPr>
        <w:spacing w:after="0" w:line="240" w:lineRule="auto"/>
        <w:jc w:val="center"/>
        <w:rPr>
          <w:rFonts w:ascii="Times New Roman" w:hAnsi="Times New Roman"/>
          <w:sz w:val="24"/>
          <w:szCs w:val="24"/>
        </w:rPr>
      </w:pPr>
    </w:p>
    <w:p w14:paraId="3FC0B00A" w14:textId="77777777" w:rsidR="00C2456F" w:rsidRPr="003052BD" w:rsidRDefault="00C2456F" w:rsidP="00C2456F">
      <w:pPr>
        <w:spacing w:after="0" w:line="240" w:lineRule="auto"/>
        <w:jc w:val="center"/>
        <w:rPr>
          <w:rFonts w:ascii="Times New Roman" w:hAnsi="Times New Roman"/>
          <w:sz w:val="24"/>
          <w:szCs w:val="24"/>
        </w:rPr>
      </w:pPr>
    </w:p>
    <w:p w14:paraId="5E2E3CBC" w14:textId="77777777" w:rsidR="00C2456F" w:rsidRPr="003052BD" w:rsidRDefault="00C2456F" w:rsidP="00C2456F">
      <w:pPr>
        <w:spacing w:after="0" w:line="240" w:lineRule="auto"/>
        <w:jc w:val="center"/>
        <w:rPr>
          <w:rFonts w:ascii="Times New Roman" w:hAnsi="Times New Roman"/>
          <w:sz w:val="24"/>
          <w:szCs w:val="24"/>
        </w:rPr>
      </w:pPr>
    </w:p>
    <w:p w14:paraId="2EDCCE9E" w14:textId="77777777" w:rsidR="00C2456F" w:rsidRPr="003052BD" w:rsidRDefault="00C2456F" w:rsidP="00C2456F">
      <w:pPr>
        <w:spacing w:after="0" w:line="240" w:lineRule="auto"/>
        <w:jc w:val="center"/>
        <w:rPr>
          <w:rFonts w:ascii="Times New Roman" w:hAnsi="Times New Roman"/>
          <w:sz w:val="24"/>
          <w:szCs w:val="24"/>
        </w:rPr>
      </w:pPr>
    </w:p>
    <w:p w14:paraId="67EF4076" w14:textId="77777777" w:rsidR="00C2456F" w:rsidRPr="003052BD" w:rsidRDefault="00C2456F" w:rsidP="00C2456F">
      <w:pPr>
        <w:spacing w:after="0" w:line="240" w:lineRule="auto"/>
        <w:jc w:val="center"/>
        <w:rPr>
          <w:rFonts w:ascii="Times New Roman" w:hAnsi="Times New Roman"/>
          <w:sz w:val="24"/>
          <w:szCs w:val="24"/>
        </w:rPr>
      </w:pPr>
    </w:p>
    <w:p w14:paraId="6088F07E" w14:textId="77777777" w:rsidR="00C2456F" w:rsidRPr="003052BD" w:rsidRDefault="00C2456F" w:rsidP="00C2456F">
      <w:pPr>
        <w:spacing w:after="0" w:line="240" w:lineRule="auto"/>
        <w:jc w:val="center"/>
        <w:rPr>
          <w:rFonts w:ascii="Times New Roman" w:hAnsi="Times New Roman"/>
          <w:sz w:val="24"/>
          <w:szCs w:val="24"/>
        </w:rPr>
      </w:pPr>
    </w:p>
    <w:p w14:paraId="007EF4C2" w14:textId="77777777" w:rsidR="00C2456F" w:rsidRPr="003052BD" w:rsidRDefault="00C2456F" w:rsidP="00C2456F">
      <w:pPr>
        <w:spacing w:after="0" w:line="240" w:lineRule="auto"/>
        <w:ind w:right="142"/>
        <w:jc w:val="center"/>
        <w:rPr>
          <w:rFonts w:ascii="Times New Roman" w:hAnsi="Times New Roman"/>
          <w:sz w:val="28"/>
          <w:szCs w:val="28"/>
        </w:rPr>
      </w:pPr>
    </w:p>
    <w:p w14:paraId="218067EE" w14:textId="77777777" w:rsidR="00C2456F" w:rsidRPr="003052BD" w:rsidRDefault="00C2456F" w:rsidP="00C2456F">
      <w:pPr>
        <w:spacing w:after="0" w:line="240" w:lineRule="auto"/>
        <w:ind w:right="142"/>
        <w:jc w:val="center"/>
        <w:rPr>
          <w:rFonts w:ascii="Times New Roman" w:hAnsi="Times New Roman"/>
          <w:sz w:val="28"/>
          <w:szCs w:val="28"/>
        </w:rPr>
      </w:pPr>
    </w:p>
    <w:p w14:paraId="561FEACE" w14:textId="77777777" w:rsidR="00C2456F" w:rsidRPr="003052BD" w:rsidRDefault="00C2456F" w:rsidP="00C2456F">
      <w:pPr>
        <w:spacing w:after="0" w:line="240" w:lineRule="auto"/>
        <w:ind w:right="142"/>
        <w:jc w:val="center"/>
        <w:rPr>
          <w:rFonts w:ascii="Times New Roman" w:hAnsi="Times New Roman"/>
          <w:sz w:val="28"/>
          <w:szCs w:val="28"/>
        </w:rPr>
      </w:pPr>
    </w:p>
    <w:p w14:paraId="217FC1E8" w14:textId="77777777" w:rsidR="00C2456F" w:rsidRPr="003052BD" w:rsidRDefault="00C2456F" w:rsidP="00C2456F">
      <w:pPr>
        <w:spacing w:after="0" w:line="240" w:lineRule="auto"/>
        <w:ind w:right="142"/>
        <w:jc w:val="center"/>
        <w:rPr>
          <w:rFonts w:ascii="Times New Roman" w:hAnsi="Times New Roman"/>
          <w:sz w:val="28"/>
          <w:szCs w:val="28"/>
        </w:rPr>
      </w:pPr>
    </w:p>
    <w:p w14:paraId="3D3EB401" w14:textId="77777777" w:rsidR="00C2456F" w:rsidRPr="003052BD" w:rsidRDefault="00C2456F" w:rsidP="00C2456F">
      <w:pPr>
        <w:spacing w:after="0" w:line="240" w:lineRule="auto"/>
        <w:ind w:right="142"/>
        <w:jc w:val="center"/>
        <w:rPr>
          <w:rFonts w:ascii="Times New Roman" w:hAnsi="Times New Roman"/>
          <w:sz w:val="28"/>
          <w:szCs w:val="28"/>
        </w:rPr>
      </w:pPr>
    </w:p>
    <w:p w14:paraId="298C5239" w14:textId="77777777" w:rsidR="00C2456F" w:rsidRPr="003052BD" w:rsidRDefault="00C2456F" w:rsidP="00C2456F">
      <w:pPr>
        <w:spacing w:after="0" w:line="240" w:lineRule="auto"/>
        <w:ind w:right="142"/>
        <w:jc w:val="center"/>
        <w:rPr>
          <w:rFonts w:ascii="Times New Roman" w:hAnsi="Times New Roman"/>
          <w:sz w:val="28"/>
          <w:szCs w:val="28"/>
        </w:rPr>
      </w:pPr>
    </w:p>
    <w:p w14:paraId="073B0F9B" w14:textId="77777777" w:rsidR="00C2456F" w:rsidRPr="003052BD" w:rsidRDefault="00C2456F" w:rsidP="00C2456F">
      <w:pPr>
        <w:spacing w:after="0" w:line="240" w:lineRule="auto"/>
        <w:ind w:right="142"/>
        <w:jc w:val="center"/>
        <w:rPr>
          <w:rFonts w:ascii="Times New Roman" w:hAnsi="Times New Roman"/>
          <w:sz w:val="28"/>
          <w:szCs w:val="28"/>
        </w:rPr>
      </w:pPr>
    </w:p>
    <w:p w14:paraId="7FD257F0" w14:textId="77777777" w:rsidR="00C2456F" w:rsidRPr="003052BD" w:rsidRDefault="00C2456F" w:rsidP="00C2456F">
      <w:pPr>
        <w:spacing w:after="0" w:line="240" w:lineRule="auto"/>
        <w:ind w:right="142"/>
        <w:jc w:val="center"/>
        <w:rPr>
          <w:rFonts w:ascii="Times New Roman" w:hAnsi="Times New Roman"/>
          <w:sz w:val="28"/>
          <w:szCs w:val="28"/>
        </w:rPr>
      </w:pPr>
    </w:p>
    <w:p w14:paraId="43849FF4" w14:textId="77777777" w:rsidR="00C2456F" w:rsidRPr="003052BD" w:rsidRDefault="00C2456F" w:rsidP="00C2456F">
      <w:pPr>
        <w:spacing w:after="0" w:line="240" w:lineRule="auto"/>
        <w:ind w:right="142"/>
        <w:jc w:val="center"/>
        <w:rPr>
          <w:rFonts w:ascii="Times New Roman" w:hAnsi="Times New Roman"/>
          <w:sz w:val="28"/>
          <w:szCs w:val="28"/>
        </w:rPr>
      </w:pPr>
    </w:p>
    <w:p w14:paraId="51F92097" w14:textId="77777777" w:rsidR="00C2456F" w:rsidRPr="003052BD" w:rsidRDefault="00C2456F" w:rsidP="00C2456F">
      <w:pPr>
        <w:spacing w:after="0" w:line="240" w:lineRule="auto"/>
        <w:ind w:right="142"/>
        <w:jc w:val="center"/>
        <w:rPr>
          <w:rFonts w:ascii="Times New Roman" w:hAnsi="Times New Roman"/>
          <w:sz w:val="28"/>
          <w:szCs w:val="28"/>
        </w:rPr>
      </w:pPr>
    </w:p>
    <w:p w14:paraId="5D642F99" w14:textId="77777777" w:rsidR="00C2456F" w:rsidRPr="003052BD" w:rsidRDefault="00C2456F" w:rsidP="00C2456F">
      <w:pPr>
        <w:spacing w:after="0" w:line="240" w:lineRule="auto"/>
        <w:ind w:right="142"/>
        <w:jc w:val="center"/>
        <w:rPr>
          <w:rFonts w:ascii="Times New Roman" w:eastAsiaTheme="minorHAnsi" w:hAnsi="Times New Roman"/>
          <w:b/>
          <w:sz w:val="28"/>
          <w:szCs w:val="28"/>
        </w:rPr>
      </w:pPr>
      <w:r w:rsidRPr="003052BD">
        <w:rPr>
          <w:rFonts w:ascii="Times New Roman" w:hAnsi="Times New Roman"/>
          <w:sz w:val="28"/>
          <w:szCs w:val="28"/>
        </w:rPr>
        <w:t xml:space="preserve">Новосибирск 2025 год </w:t>
      </w:r>
      <w:r w:rsidRPr="003052BD">
        <w:rPr>
          <w:rFonts w:ascii="Times New Roman" w:hAnsi="Times New Roman"/>
          <w:b/>
          <w:sz w:val="28"/>
          <w:szCs w:val="28"/>
        </w:rPr>
        <w:br w:type="page"/>
      </w:r>
    </w:p>
    <w:p w14:paraId="6782EC40" w14:textId="77777777" w:rsidR="00C2456F" w:rsidRPr="003052BD" w:rsidRDefault="00C2456F" w:rsidP="00C2456F">
      <w:pPr>
        <w:pStyle w:val="ConsPlusNormal"/>
        <w:numPr>
          <w:ilvl w:val="0"/>
          <w:numId w:val="5"/>
        </w:numPr>
        <w:spacing w:after="120"/>
        <w:ind w:firstLine="0"/>
        <w:jc w:val="center"/>
        <w:rPr>
          <w:rFonts w:ascii="Times New Roman" w:hAnsi="Times New Roman" w:cs="Times New Roman"/>
          <w:b/>
          <w:sz w:val="28"/>
          <w:szCs w:val="28"/>
        </w:rPr>
      </w:pPr>
      <w:r w:rsidRPr="003052BD">
        <w:rPr>
          <w:rFonts w:ascii="Times New Roman" w:hAnsi="Times New Roman" w:cs="Times New Roman"/>
          <w:b/>
          <w:sz w:val="28"/>
          <w:szCs w:val="28"/>
        </w:rPr>
        <w:lastRenderedPageBreak/>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701"/>
        <w:gridCol w:w="7229"/>
      </w:tblGrid>
      <w:tr w:rsidR="00C2456F" w:rsidRPr="003052BD" w14:paraId="15124EB2" w14:textId="77777777" w:rsidTr="0089474E">
        <w:trPr>
          <w:trHeight w:val="15"/>
        </w:trPr>
        <w:tc>
          <w:tcPr>
            <w:tcW w:w="851" w:type="dxa"/>
            <w:vAlign w:val="center"/>
          </w:tcPr>
          <w:p w14:paraId="24AE5421"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w:t>
            </w:r>
            <w:r w:rsidRPr="003052BD">
              <w:rPr>
                <w:rFonts w:ascii="Times New Roman" w:eastAsia="Times New Roman" w:hAnsi="Times New Roman"/>
                <w:sz w:val="24"/>
                <w:szCs w:val="28"/>
                <w:lang w:eastAsia="ru-RU"/>
              </w:rPr>
              <w:br/>
              <w:t>п/п</w:t>
            </w:r>
          </w:p>
        </w:tc>
        <w:tc>
          <w:tcPr>
            <w:tcW w:w="1701" w:type="dxa"/>
            <w:vAlign w:val="center"/>
          </w:tcPr>
          <w:p w14:paraId="4EDE39A6"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Сокращение</w:t>
            </w:r>
          </w:p>
        </w:tc>
        <w:tc>
          <w:tcPr>
            <w:tcW w:w="7229" w:type="dxa"/>
            <w:vAlign w:val="center"/>
          </w:tcPr>
          <w:p w14:paraId="3E566FF8"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Расшифровка сокращения</w:t>
            </w:r>
          </w:p>
        </w:tc>
      </w:tr>
      <w:tr w:rsidR="00C2456F" w:rsidRPr="003052BD" w14:paraId="198DC61A" w14:textId="77777777" w:rsidTr="0089474E">
        <w:trPr>
          <w:trHeight w:val="21"/>
        </w:trPr>
        <w:tc>
          <w:tcPr>
            <w:tcW w:w="851" w:type="dxa"/>
          </w:tcPr>
          <w:p w14:paraId="7A61AEB8"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1</w:t>
            </w:r>
          </w:p>
        </w:tc>
        <w:tc>
          <w:tcPr>
            <w:tcW w:w="1701" w:type="dxa"/>
          </w:tcPr>
          <w:p w14:paraId="1078C18E"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color w:val="000000"/>
                <w:sz w:val="24"/>
                <w:szCs w:val="28"/>
                <w:lang w:eastAsia="ru-RU"/>
              </w:rPr>
              <w:t xml:space="preserve">ГОСТ </w:t>
            </w:r>
          </w:p>
        </w:tc>
        <w:tc>
          <w:tcPr>
            <w:tcW w:w="7229" w:type="dxa"/>
          </w:tcPr>
          <w:p w14:paraId="03A6300B"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rPr>
            </w:pPr>
            <w:r w:rsidRPr="003052BD">
              <w:rPr>
                <w:rFonts w:ascii="Times New Roman" w:eastAsia="Times New Roman" w:hAnsi="Times New Roman"/>
                <w:color w:val="000000"/>
                <w:sz w:val="24"/>
                <w:szCs w:val="28"/>
                <w:lang w:eastAsia="ru-RU"/>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2456F" w:rsidRPr="003052BD" w14:paraId="227F9DE1" w14:textId="77777777" w:rsidTr="0089474E">
        <w:trPr>
          <w:trHeight w:val="21"/>
        </w:trPr>
        <w:tc>
          <w:tcPr>
            <w:tcW w:w="851" w:type="dxa"/>
          </w:tcPr>
          <w:p w14:paraId="6EF59E72"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5FCC74CC"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Arial Unicode MS" w:hAnsi="Times New Roman"/>
                <w:color w:val="000000"/>
                <w:sz w:val="24"/>
                <w:szCs w:val="28"/>
                <w:lang w:eastAsia="ar-SA"/>
              </w:rPr>
              <w:t>Покупатель, Общество</w:t>
            </w:r>
          </w:p>
        </w:tc>
        <w:tc>
          <w:tcPr>
            <w:tcW w:w="7229" w:type="dxa"/>
            <w:tcBorders>
              <w:top w:val="single" w:sz="4" w:space="0" w:color="000000"/>
              <w:left w:val="single" w:sz="4" w:space="0" w:color="000000"/>
              <w:bottom w:val="single" w:sz="4" w:space="0" w:color="000000"/>
              <w:right w:val="single" w:sz="4" w:space="0" w:color="000000"/>
            </w:tcBorders>
          </w:tcPr>
          <w:p w14:paraId="41A999D7"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bCs/>
                <w:sz w:val="24"/>
                <w:szCs w:val="28"/>
                <w:lang w:eastAsia="ru-RU"/>
              </w:rPr>
            </w:pPr>
            <w:r w:rsidRPr="003052BD">
              <w:rPr>
                <w:rFonts w:ascii="Times New Roman" w:eastAsia="Arial Unicode MS" w:hAnsi="Times New Roman"/>
                <w:color w:val="000000"/>
                <w:sz w:val="24"/>
                <w:szCs w:val="28"/>
                <w:lang w:eastAsia="ar-SA"/>
              </w:rPr>
              <w:t xml:space="preserve">Акционерное общество «Почта России» (АО «Почта России») </w:t>
            </w:r>
          </w:p>
        </w:tc>
      </w:tr>
      <w:tr w:rsidR="00C2456F" w:rsidRPr="003052BD" w14:paraId="0BF12CA0" w14:textId="77777777" w:rsidTr="0089474E">
        <w:trPr>
          <w:trHeight w:val="21"/>
        </w:trPr>
        <w:tc>
          <w:tcPr>
            <w:tcW w:w="851" w:type="dxa"/>
          </w:tcPr>
          <w:p w14:paraId="14D8933D"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3</w:t>
            </w:r>
          </w:p>
        </w:tc>
        <w:tc>
          <w:tcPr>
            <w:tcW w:w="1701" w:type="dxa"/>
          </w:tcPr>
          <w:p w14:paraId="53953E1C"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Поставщик</w:t>
            </w:r>
          </w:p>
        </w:tc>
        <w:tc>
          <w:tcPr>
            <w:tcW w:w="7229" w:type="dxa"/>
          </w:tcPr>
          <w:p w14:paraId="1F7CA5CB"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rPr>
            </w:pPr>
            <w:r w:rsidRPr="003052BD">
              <w:rPr>
                <w:rFonts w:ascii="Times New Roman" w:eastAsia="Times New Roman" w:hAnsi="Times New Roman"/>
                <w:color w:val="000000"/>
                <w:sz w:val="24"/>
                <w:szCs w:val="28"/>
                <w:lang w:eastAsia="ar-SA"/>
              </w:rPr>
              <w:t xml:space="preserve">Любое юридическое или физическое лицо, </w:t>
            </w:r>
            <w:r w:rsidRPr="003052BD">
              <w:rPr>
                <w:rFonts w:ascii="Times New Roman" w:eastAsia="Times New Roman" w:hAnsi="Times New Roman"/>
                <w:sz w:val="24"/>
                <w:szCs w:val="28"/>
                <w:lang w:eastAsia="ru-RU"/>
              </w:rPr>
              <w:t xml:space="preserve">в том числе зарегистрированное в качестве индивидуального предпринимателя, </w:t>
            </w:r>
            <w:r w:rsidRPr="003052BD">
              <w:rPr>
                <w:rFonts w:ascii="Times New Roman" w:eastAsia="Times New Roman" w:hAnsi="Times New Roman"/>
                <w:color w:val="000000"/>
                <w:sz w:val="24"/>
                <w:szCs w:val="28"/>
                <w:lang w:eastAsia="ar-SA"/>
              </w:rPr>
              <w:t>поставляющее Товар в соответствии</w:t>
            </w:r>
            <w:r w:rsidRPr="003052BD">
              <w:rPr>
                <w:rFonts w:ascii="Times New Roman" w:eastAsia="Times New Roman" w:hAnsi="Times New Roman"/>
                <w:color w:val="000000"/>
                <w:sz w:val="24"/>
                <w:szCs w:val="28"/>
                <w:lang w:eastAsia="ar-SA"/>
              </w:rPr>
              <w:br/>
              <w:t>с заключенным договором</w:t>
            </w:r>
          </w:p>
        </w:tc>
      </w:tr>
      <w:tr w:rsidR="00C2456F" w:rsidRPr="003052BD" w14:paraId="29685516" w14:textId="77777777" w:rsidTr="0089474E">
        <w:trPr>
          <w:trHeight w:val="21"/>
        </w:trPr>
        <w:tc>
          <w:tcPr>
            <w:tcW w:w="851" w:type="dxa"/>
          </w:tcPr>
          <w:p w14:paraId="3E499B5D"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4</w:t>
            </w:r>
          </w:p>
        </w:tc>
        <w:tc>
          <w:tcPr>
            <w:tcW w:w="1701" w:type="dxa"/>
          </w:tcPr>
          <w:p w14:paraId="28DA2331"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ar-SA"/>
              </w:rPr>
              <w:t>Стороны</w:t>
            </w:r>
          </w:p>
        </w:tc>
        <w:tc>
          <w:tcPr>
            <w:tcW w:w="7229" w:type="dxa"/>
          </w:tcPr>
          <w:p w14:paraId="5384D190"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rPr>
            </w:pPr>
            <w:r w:rsidRPr="003052BD">
              <w:rPr>
                <w:rFonts w:ascii="Times New Roman" w:eastAsia="Times New Roman" w:hAnsi="Times New Roman"/>
                <w:color w:val="000000"/>
                <w:sz w:val="24"/>
                <w:szCs w:val="28"/>
                <w:lang w:eastAsia="ar-SA"/>
              </w:rPr>
              <w:t>Покупатель и Поставщик</w:t>
            </w:r>
          </w:p>
        </w:tc>
      </w:tr>
      <w:tr w:rsidR="00C2456F" w:rsidRPr="003052BD" w14:paraId="72AF45A5" w14:textId="77777777" w:rsidTr="0089474E">
        <w:trPr>
          <w:trHeight w:val="21"/>
        </w:trPr>
        <w:tc>
          <w:tcPr>
            <w:tcW w:w="851" w:type="dxa"/>
          </w:tcPr>
          <w:p w14:paraId="2294E351"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5</w:t>
            </w:r>
          </w:p>
        </w:tc>
        <w:tc>
          <w:tcPr>
            <w:tcW w:w="1701" w:type="dxa"/>
          </w:tcPr>
          <w:p w14:paraId="44E1685A"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color w:val="000000"/>
                <w:sz w:val="24"/>
                <w:szCs w:val="28"/>
                <w:lang w:eastAsia="ru-RU"/>
              </w:rPr>
              <w:t>ТЗ</w:t>
            </w:r>
          </w:p>
        </w:tc>
        <w:tc>
          <w:tcPr>
            <w:tcW w:w="7229" w:type="dxa"/>
          </w:tcPr>
          <w:p w14:paraId="166D1AF1"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rPr>
            </w:pPr>
            <w:r w:rsidRPr="003052BD">
              <w:rPr>
                <w:rFonts w:ascii="Times New Roman" w:eastAsia="Times New Roman" w:hAnsi="Times New Roman"/>
                <w:color w:val="000000"/>
                <w:sz w:val="24"/>
                <w:szCs w:val="28"/>
                <w:lang w:eastAsia="ru-RU"/>
              </w:rPr>
              <w:t>Техническое задание</w:t>
            </w:r>
          </w:p>
        </w:tc>
      </w:tr>
      <w:tr w:rsidR="00C2456F" w:rsidRPr="003052BD" w14:paraId="2805B438" w14:textId="77777777" w:rsidTr="0089474E">
        <w:trPr>
          <w:trHeight w:val="21"/>
        </w:trPr>
        <w:tc>
          <w:tcPr>
            <w:tcW w:w="851" w:type="dxa"/>
          </w:tcPr>
          <w:p w14:paraId="490FD0B0"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6</w:t>
            </w:r>
          </w:p>
        </w:tc>
        <w:tc>
          <w:tcPr>
            <w:tcW w:w="1701" w:type="dxa"/>
          </w:tcPr>
          <w:p w14:paraId="7EC5D29D"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Товар</w:t>
            </w:r>
          </w:p>
        </w:tc>
        <w:tc>
          <w:tcPr>
            <w:tcW w:w="7229" w:type="dxa"/>
          </w:tcPr>
          <w:p w14:paraId="062DD9B5"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rPr>
              <w:t>Трактор</w:t>
            </w:r>
          </w:p>
        </w:tc>
      </w:tr>
      <w:tr w:rsidR="00C2456F" w:rsidRPr="003052BD" w14:paraId="650BDEC6" w14:textId="77777777" w:rsidTr="0089474E">
        <w:trPr>
          <w:trHeight w:val="21"/>
        </w:trPr>
        <w:tc>
          <w:tcPr>
            <w:tcW w:w="851" w:type="dxa"/>
          </w:tcPr>
          <w:p w14:paraId="7DDF9C69"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7</w:t>
            </w:r>
          </w:p>
        </w:tc>
        <w:tc>
          <w:tcPr>
            <w:tcW w:w="1701" w:type="dxa"/>
          </w:tcPr>
          <w:p w14:paraId="068060B5"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ТОРГ-2</w:t>
            </w:r>
          </w:p>
        </w:tc>
        <w:tc>
          <w:tcPr>
            <w:tcW w:w="7229" w:type="dxa"/>
          </w:tcPr>
          <w:p w14:paraId="060ABD46"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bCs/>
                <w:sz w:val="24"/>
                <w:szCs w:val="28"/>
                <w:lang w:eastAsia="ru-RU"/>
              </w:rPr>
            </w:pPr>
            <w:r w:rsidRPr="003052BD">
              <w:rPr>
                <w:rFonts w:ascii="Times New Roman" w:eastAsia="Times New Roman" w:hAnsi="Times New Roman"/>
                <w:bCs/>
                <w:sz w:val="24"/>
                <w:szCs w:val="28"/>
                <w:lang w:eastAsia="ru-RU"/>
              </w:rPr>
              <w:t xml:space="preserve">Унифицированная форма акта о расхождениях в количестве или качестве товара, выявленных при его приемке </w:t>
            </w:r>
          </w:p>
        </w:tc>
      </w:tr>
      <w:tr w:rsidR="00C2456F" w:rsidRPr="003052BD" w14:paraId="03843C18" w14:textId="77777777" w:rsidTr="0089474E">
        <w:trPr>
          <w:trHeight w:val="21"/>
        </w:trPr>
        <w:tc>
          <w:tcPr>
            <w:tcW w:w="851" w:type="dxa"/>
          </w:tcPr>
          <w:p w14:paraId="136E428D"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8</w:t>
            </w:r>
          </w:p>
        </w:tc>
        <w:tc>
          <w:tcPr>
            <w:tcW w:w="1701" w:type="dxa"/>
          </w:tcPr>
          <w:p w14:paraId="07FBCEED"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ТОРГ-12</w:t>
            </w:r>
          </w:p>
        </w:tc>
        <w:tc>
          <w:tcPr>
            <w:tcW w:w="7229" w:type="dxa"/>
          </w:tcPr>
          <w:p w14:paraId="623E1A4F"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rPr>
            </w:pPr>
            <w:r w:rsidRPr="003052BD">
              <w:rPr>
                <w:rFonts w:ascii="Times New Roman" w:eastAsia="Times New Roman" w:hAnsi="Times New Roman"/>
                <w:bCs/>
                <w:sz w:val="24"/>
                <w:szCs w:val="28"/>
                <w:lang w:eastAsia="ru-RU"/>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C2456F" w:rsidRPr="003052BD" w14:paraId="0398FF31" w14:textId="77777777" w:rsidTr="0089474E">
        <w:trPr>
          <w:trHeight w:val="21"/>
        </w:trPr>
        <w:tc>
          <w:tcPr>
            <w:tcW w:w="851" w:type="dxa"/>
          </w:tcPr>
          <w:p w14:paraId="03020DB5"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9</w:t>
            </w:r>
          </w:p>
        </w:tc>
        <w:tc>
          <w:tcPr>
            <w:tcW w:w="1701" w:type="dxa"/>
          </w:tcPr>
          <w:p w14:paraId="00D499F2"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ar-SA"/>
              </w:rPr>
            </w:pPr>
            <w:r w:rsidRPr="003052BD">
              <w:rPr>
                <w:rFonts w:ascii="Times New Roman" w:eastAsia="Times New Roman" w:hAnsi="Times New Roman"/>
                <w:sz w:val="24"/>
                <w:szCs w:val="28"/>
                <w:lang w:eastAsia="ar-SA"/>
              </w:rPr>
              <w:t>ТТН-1</w:t>
            </w:r>
          </w:p>
        </w:tc>
        <w:tc>
          <w:tcPr>
            <w:tcW w:w="7229" w:type="dxa"/>
          </w:tcPr>
          <w:p w14:paraId="77228D70"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color w:val="000000"/>
                <w:sz w:val="24"/>
                <w:szCs w:val="28"/>
                <w:lang w:eastAsia="ar-SA"/>
              </w:rPr>
            </w:pPr>
            <w:r w:rsidRPr="003052BD">
              <w:rPr>
                <w:rFonts w:ascii="Times New Roman" w:eastAsia="Times New Roman" w:hAnsi="Times New Roman"/>
                <w:color w:val="000000"/>
                <w:sz w:val="24"/>
                <w:szCs w:val="28"/>
                <w:lang w:eastAsia="ar-SA"/>
              </w:rPr>
              <w:t>Первичный учетный документ для учета движения товарно-материальных ценностей и расчетов за их перевозки автомобильным транспортом</w:t>
            </w:r>
          </w:p>
        </w:tc>
      </w:tr>
      <w:tr w:rsidR="00C2456F" w:rsidRPr="003052BD" w14:paraId="5E3F011B" w14:textId="77777777" w:rsidTr="0089474E">
        <w:trPr>
          <w:trHeight w:val="21"/>
        </w:trPr>
        <w:tc>
          <w:tcPr>
            <w:tcW w:w="851" w:type="dxa"/>
          </w:tcPr>
          <w:p w14:paraId="1F82A4B0"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10</w:t>
            </w:r>
          </w:p>
        </w:tc>
        <w:tc>
          <w:tcPr>
            <w:tcW w:w="1701" w:type="dxa"/>
          </w:tcPr>
          <w:p w14:paraId="71F4BC04"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ar-SA"/>
              </w:rPr>
            </w:pPr>
            <w:r w:rsidRPr="003052BD">
              <w:rPr>
                <w:rFonts w:ascii="Times New Roman" w:eastAsia="Times New Roman" w:hAnsi="Times New Roman"/>
                <w:sz w:val="24"/>
                <w:szCs w:val="28"/>
                <w:lang w:eastAsia="ar-SA"/>
              </w:rPr>
              <w:t>УПД</w:t>
            </w:r>
          </w:p>
        </w:tc>
        <w:tc>
          <w:tcPr>
            <w:tcW w:w="7229" w:type="dxa"/>
          </w:tcPr>
          <w:p w14:paraId="54DDDB9D"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color w:val="000000"/>
                <w:sz w:val="24"/>
                <w:szCs w:val="28"/>
                <w:lang w:eastAsia="ar-SA"/>
              </w:rPr>
            </w:pPr>
            <w:r w:rsidRPr="003052BD">
              <w:rPr>
                <w:rFonts w:ascii="Times New Roman" w:eastAsia="Times New Roman" w:hAnsi="Times New Roman"/>
                <w:color w:val="000000"/>
                <w:sz w:val="24"/>
                <w:szCs w:val="28"/>
                <w:lang w:eastAsia="ar-SA"/>
              </w:rPr>
              <w:t>Универсальный передаточный документ</w:t>
            </w:r>
          </w:p>
        </w:tc>
      </w:tr>
      <w:tr w:rsidR="00C2456F" w:rsidRPr="003052BD" w14:paraId="44BAC371" w14:textId="77777777" w:rsidTr="0089474E">
        <w:trPr>
          <w:trHeight w:val="21"/>
        </w:trPr>
        <w:tc>
          <w:tcPr>
            <w:tcW w:w="851" w:type="dxa"/>
          </w:tcPr>
          <w:p w14:paraId="321A584E"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11</w:t>
            </w:r>
          </w:p>
        </w:tc>
        <w:tc>
          <w:tcPr>
            <w:tcW w:w="1701" w:type="dxa"/>
          </w:tcPr>
          <w:p w14:paraId="37BA669A"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УФПС</w:t>
            </w:r>
          </w:p>
        </w:tc>
        <w:tc>
          <w:tcPr>
            <w:tcW w:w="7229" w:type="dxa"/>
          </w:tcPr>
          <w:p w14:paraId="04FEF99E"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8"/>
                <w:lang w:eastAsia="ru-RU"/>
              </w:rPr>
            </w:pPr>
            <w:r w:rsidRPr="003052BD">
              <w:rPr>
                <w:rFonts w:ascii="Times New Roman" w:eastAsia="Times New Roman" w:hAnsi="Times New Roman"/>
                <w:sz w:val="24"/>
                <w:szCs w:val="28"/>
                <w:lang w:eastAsia="ru-RU"/>
              </w:rPr>
              <w:t>Управление федеральной почтовой связи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4BE8A3DC" w14:textId="77777777" w:rsidR="00C2456F" w:rsidRPr="003052BD" w:rsidRDefault="00C2456F" w:rsidP="00C2456F">
      <w:pPr>
        <w:pStyle w:val="ConsPlusNormal"/>
        <w:numPr>
          <w:ilvl w:val="0"/>
          <w:numId w:val="5"/>
        </w:numPr>
        <w:spacing w:line="276" w:lineRule="auto"/>
        <w:jc w:val="center"/>
        <w:rPr>
          <w:rFonts w:ascii="Times New Roman" w:hAnsi="Times New Roman" w:cs="Times New Roman"/>
          <w:b/>
          <w:sz w:val="28"/>
          <w:szCs w:val="28"/>
        </w:rPr>
      </w:pPr>
      <w:r w:rsidRPr="003052BD">
        <w:rPr>
          <w:rFonts w:ascii="Times New Roman" w:hAnsi="Times New Roman" w:cs="Times New Roman"/>
          <w:b/>
          <w:sz w:val="28"/>
          <w:szCs w:val="28"/>
        </w:rPr>
        <w:t>ОБЩИЕ СВЕДЕНИЯ О ТОВАРЕ (ПЕРЕЧЕНЬ ТОВАРОВ)</w:t>
      </w:r>
    </w:p>
    <w:p w14:paraId="36E318A6" w14:textId="77777777" w:rsidR="00C2456F" w:rsidRPr="003052BD" w:rsidRDefault="00C2456F" w:rsidP="00C2456F">
      <w:pPr>
        <w:pStyle w:val="ConsPlusNorma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 xml:space="preserve">Поставка тракторов для нужд Новосибирского магистрального сортировочного центра УФПС Новосибирской области АО «Почта России». </w:t>
      </w:r>
    </w:p>
    <w:p w14:paraId="41355718" w14:textId="77777777" w:rsidR="00C2456F" w:rsidRPr="003052BD" w:rsidRDefault="00C2456F" w:rsidP="00C2456F">
      <w:pPr>
        <w:pStyle w:val="ConsPlusNorma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 xml:space="preserve">Закупка осуществляется в целях обеспечения технологического процесса обмена и обработки почтовых отправлений Новосибирского магистрального сортировочного центра УФПС Новосибирской области АО «Почта России». </w:t>
      </w:r>
    </w:p>
    <w:p w14:paraId="365B15CD" w14:textId="77777777" w:rsidR="00C2456F" w:rsidRPr="003052BD" w:rsidRDefault="00C2456F" w:rsidP="00C2456F">
      <w:pPr>
        <w:pStyle w:val="ConsPlusNormal"/>
        <w:numPr>
          <w:ilvl w:val="0"/>
          <w:numId w:val="5"/>
        </w:numPr>
        <w:spacing w:line="276" w:lineRule="auto"/>
        <w:jc w:val="center"/>
        <w:rPr>
          <w:rFonts w:ascii="Times New Roman" w:hAnsi="Times New Roman" w:cs="Times New Roman"/>
          <w:b/>
          <w:sz w:val="28"/>
          <w:szCs w:val="28"/>
        </w:rPr>
      </w:pPr>
      <w:r w:rsidRPr="003052BD">
        <w:rPr>
          <w:rFonts w:ascii="Times New Roman" w:hAnsi="Times New Roman" w:cs="Times New Roman"/>
          <w:b/>
          <w:sz w:val="28"/>
          <w:szCs w:val="28"/>
        </w:rPr>
        <w:t>ОБЩИЕ ТРЕБОВАНИЯ К ТОВАРУ</w:t>
      </w:r>
    </w:p>
    <w:p w14:paraId="5F602A65" w14:textId="77777777" w:rsidR="00C2456F" w:rsidRPr="003052BD" w:rsidRDefault="00C2456F" w:rsidP="00C2456F">
      <w:pPr>
        <w:pStyle w:val="ConsPlusNormal"/>
        <w:numPr>
          <w:ilvl w:val="1"/>
          <w:numId w:val="2"/>
        </w:numPr>
        <w:tabs>
          <w:tab w:val="left" w:pos="426"/>
          <w:tab w:val="left" w:pos="1134"/>
        </w:tabs>
        <w:spacing w:line="276" w:lineRule="auto"/>
        <w:jc w:val="both"/>
        <w:rPr>
          <w:rFonts w:ascii="Times New Roman" w:hAnsi="Times New Roman" w:cs="Times New Roman"/>
          <w:sz w:val="26"/>
          <w:szCs w:val="26"/>
        </w:rPr>
      </w:pPr>
      <w:r w:rsidRPr="003052BD">
        <w:rPr>
          <w:rFonts w:ascii="Times New Roman" w:hAnsi="Times New Roman" w:cs="Times New Roman"/>
          <w:b/>
          <w:sz w:val="26"/>
          <w:szCs w:val="26"/>
        </w:rPr>
        <w:t xml:space="preserve"> Требования к товару</w:t>
      </w:r>
    </w:p>
    <w:p w14:paraId="07474521" w14:textId="77777777" w:rsidR="00C2456F" w:rsidRPr="003052BD" w:rsidRDefault="00C2456F" w:rsidP="00C2456F">
      <w:pPr>
        <w:tabs>
          <w:tab w:val="left" w:pos="0"/>
        </w:tabs>
        <w:spacing w:after="0"/>
        <w:ind w:firstLine="709"/>
        <w:jc w:val="both"/>
        <w:rPr>
          <w:rFonts w:ascii="Times New Roman" w:hAnsi="Times New Roman"/>
          <w:sz w:val="26"/>
          <w:szCs w:val="26"/>
        </w:rPr>
      </w:pPr>
      <w:r w:rsidRPr="003052BD">
        <w:rPr>
          <w:rFonts w:ascii="Times New Roman" w:hAnsi="Times New Roman"/>
          <w:sz w:val="26"/>
          <w:szCs w:val="26"/>
        </w:rPr>
        <w:t xml:space="preserve">Поставляемый Товар должен быть новым (не бывшим в эксплуатации), не восстановленным, у которого не была осуществлена замена составных частей, не были </w:t>
      </w:r>
      <w:r w:rsidRPr="003052BD">
        <w:rPr>
          <w:rFonts w:ascii="Times New Roman" w:hAnsi="Times New Roman"/>
          <w:sz w:val="26"/>
          <w:szCs w:val="26"/>
        </w:rPr>
        <w:lastRenderedPageBreak/>
        <w:t>восстановлены потребительские свойства, должен быть свободным от прав третьих лиц, не находиться под запретом (арестом), в залоге.</w:t>
      </w:r>
    </w:p>
    <w:p w14:paraId="5433ADB2" w14:textId="77777777" w:rsidR="00C2456F" w:rsidRPr="003052BD" w:rsidRDefault="00C2456F" w:rsidP="00C2456F">
      <w:pPr>
        <w:tabs>
          <w:tab w:val="left" w:pos="0"/>
        </w:tabs>
        <w:spacing w:after="0"/>
        <w:ind w:firstLine="709"/>
        <w:jc w:val="both"/>
        <w:rPr>
          <w:rFonts w:ascii="Times New Roman" w:hAnsi="Times New Roman"/>
          <w:sz w:val="26"/>
          <w:szCs w:val="26"/>
        </w:rPr>
      </w:pPr>
      <w:r w:rsidRPr="003052BD">
        <w:rPr>
          <w:rFonts w:ascii="Times New Roman" w:hAnsi="Times New Roman"/>
          <w:sz w:val="26"/>
          <w:szCs w:val="26"/>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14:paraId="5D9B7408" w14:textId="77777777" w:rsidR="00C2456F" w:rsidRPr="003052BD" w:rsidRDefault="00C2456F" w:rsidP="00C2456F">
      <w:pPr>
        <w:pStyle w:val="ConsPlusNormal"/>
        <w:numPr>
          <w:ilvl w:val="1"/>
          <w:numId w:val="2"/>
        </w:numPr>
        <w:tabs>
          <w:tab w:val="left" w:pos="426"/>
          <w:tab w:val="left" w:pos="1134"/>
        </w:tabs>
        <w:spacing w:line="276" w:lineRule="auto"/>
        <w:jc w:val="both"/>
        <w:rPr>
          <w:rFonts w:ascii="Times New Roman" w:hAnsi="Times New Roman" w:cs="Times New Roman"/>
          <w:b/>
          <w:sz w:val="26"/>
          <w:szCs w:val="26"/>
        </w:rPr>
      </w:pPr>
      <w:r w:rsidRPr="003052BD">
        <w:rPr>
          <w:rFonts w:ascii="Times New Roman" w:hAnsi="Times New Roman" w:cs="Times New Roman"/>
          <w:b/>
          <w:sz w:val="26"/>
          <w:szCs w:val="26"/>
        </w:rPr>
        <w:t>Спецификация поставляемого товара</w:t>
      </w:r>
    </w:p>
    <w:p w14:paraId="2FBF461A" w14:textId="77777777" w:rsidR="00C2456F" w:rsidRPr="003052BD" w:rsidRDefault="00C2456F" w:rsidP="00C2456F">
      <w:pPr>
        <w:widowControl w:val="0"/>
        <w:tabs>
          <w:tab w:val="left" w:pos="1276"/>
        </w:tabs>
        <w:autoSpaceDE w:val="0"/>
        <w:autoSpaceDN w:val="0"/>
        <w:adjustRightInd w:val="0"/>
        <w:spacing w:after="0"/>
        <w:ind w:firstLine="709"/>
        <w:jc w:val="both"/>
        <w:rPr>
          <w:rFonts w:ascii="Times New Roman" w:eastAsia="Arial Unicode MS" w:hAnsi="Times New Roman"/>
          <w:sz w:val="26"/>
          <w:szCs w:val="26"/>
        </w:rPr>
      </w:pPr>
      <w:r w:rsidRPr="003052BD">
        <w:rPr>
          <w:rFonts w:ascii="Times New Roman" w:eastAsia="Arial Unicode MS" w:hAnsi="Times New Roman"/>
          <w:sz w:val="26"/>
          <w:szCs w:val="26"/>
        </w:rPr>
        <w:t>Спецификация поставляемого Товара приведена в приложении № 1 к ТЗ.</w:t>
      </w:r>
    </w:p>
    <w:p w14:paraId="57F11C33" w14:textId="77777777" w:rsidR="00C2456F" w:rsidRPr="003052BD" w:rsidRDefault="00C2456F" w:rsidP="00C2456F">
      <w:pPr>
        <w:pStyle w:val="ConsPlusNormal"/>
        <w:numPr>
          <w:ilvl w:val="1"/>
          <w:numId w:val="2"/>
        </w:numPr>
        <w:tabs>
          <w:tab w:val="left" w:pos="426"/>
          <w:tab w:val="left" w:pos="1134"/>
        </w:tabs>
        <w:spacing w:line="276" w:lineRule="auto"/>
        <w:jc w:val="both"/>
        <w:rPr>
          <w:rFonts w:ascii="Times New Roman" w:hAnsi="Times New Roman" w:cs="Times New Roman"/>
          <w:b/>
          <w:sz w:val="26"/>
          <w:szCs w:val="26"/>
        </w:rPr>
      </w:pPr>
      <w:r w:rsidRPr="003052BD">
        <w:rPr>
          <w:rFonts w:ascii="Times New Roman" w:hAnsi="Times New Roman" w:cs="Times New Roman"/>
          <w:b/>
          <w:sz w:val="26"/>
          <w:szCs w:val="26"/>
        </w:rPr>
        <w:t>Основные характеристики товара</w:t>
      </w:r>
    </w:p>
    <w:p w14:paraId="57D3B8AD" w14:textId="77777777" w:rsidR="00C2456F" w:rsidRPr="003052BD" w:rsidRDefault="00C2456F" w:rsidP="00C2456F">
      <w:pPr>
        <w:pStyle w:val="ConsPlusNormal"/>
        <w:numPr>
          <w:ilvl w:val="0"/>
          <w:numId w:val="3"/>
        </w:numPr>
        <w:spacing w:line="276" w:lineRule="auto"/>
        <w:jc w:val="both"/>
        <w:rPr>
          <w:rFonts w:ascii="Times New Roman" w:hAnsi="Times New Roman" w:cs="Times New Roman"/>
          <w:sz w:val="26"/>
          <w:szCs w:val="26"/>
        </w:rPr>
      </w:pPr>
      <w:r w:rsidRPr="003052BD">
        <w:rPr>
          <w:rFonts w:ascii="Times New Roman" w:hAnsi="Times New Roman" w:cs="Times New Roman"/>
          <w:sz w:val="26"/>
          <w:szCs w:val="26"/>
        </w:rPr>
        <w:t xml:space="preserve">Поставляемый </w:t>
      </w:r>
      <w:r w:rsidRPr="003052BD">
        <w:rPr>
          <w:rFonts w:ascii="Times New Roman" w:hAnsi="Times New Roman" w:cs="Times New Roman"/>
          <w:color w:val="000000"/>
          <w:sz w:val="26"/>
          <w:szCs w:val="26"/>
        </w:rPr>
        <w:t xml:space="preserve">Товар должен </w:t>
      </w:r>
      <w:r w:rsidRPr="003052BD">
        <w:rPr>
          <w:rFonts w:ascii="Times New Roman" w:hAnsi="Times New Roman" w:cs="Times New Roman"/>
          <w:sz w:val="26"/>
          <w:szCs w:val="26"/>
        </w:rPr>
        <w:t xml:space="preserve">соответствовать следующим функциональным и техническим характеристикам </w:t>
      </w:r>
      <w:r w:rsidRPr="003052BD">
        <w:rPr>
          <w:rFonts w:ascii="Times New Roman" w:hAnsi="Times New Roman" w:cs="Times New Roman"/>
          <w:sz w:val="26"/>
          <w:szCs w:val="26"/>
          <w:vertAlign w:val="superscript"/>
        </w:rPr>
        <w:t>3</w:t>
      </w:r>
      <w:r w:rsidRPr="003052BD">
        <w:rPr>
          <w:rFonts w:ascii="Times New Roman" w:hAnsi="Times New Roman" w:cs="Times New Roman"/>
          <w:sz w:val="26"/>
          <w:szCs w:val="26"/>
        </w:rPr>
        <w:t>:</w:t>
      </w:r>
    </w:p>
    <w:p w14:paraId="7060B11E" w14:textId="77777777" w:rsidR="00C2456F" w:rsidRPr="003052BD" w:rsidRDefault="00C2456F" w:rsidP="00C2456F">
      <w:pPr>
        <w:pStyle w:val="ConsPlusNormal"/>
        <w:tabs>
          <w:tab w:val="left" w:pos="1134"/>
        </w:tabs>
        <w:spacing w:line="276" w:lineRule="auto"/>
        <w:ind w:firstLine="709"/>
        <w:jc w:val="both"/>
        <w:rPr>
          <w:rFonts w:ascii="Times New Roman" w:hAnsi="Times New Roman" w:cs="Times New Roman"/>
          <w:b/>
          <w:sz w:val="16"/>
          <w:szCs w:val="16"/>
        </w:rPr>
      </w:pPr>
    </w:p>
    <w:tbl>
      <w:tblPr>
        <w:tblStyle w:val="a5"/>
        <w:tblW w:w="5000" w:type="pct"/>
        <w:tblLook w:val="04A0" w:firstRow="1" w:lastRow="0" w:firstColumn="1" w:lastColumn="0" w:noHBand="0" w:noVBand="1"/>
      </w:tblPr>
      <w:tblGrid>
        <w:gridCol w:w="2168"/>
        <w:gridCol w:w="7590"/>
      </w:tblGrid>
      <w:tr w:rsidR="00C2456F" w:rsidRPr="003052BD" w14:paraId="3A6EE6EB" w14:textId="77777777" w:rsidTr="0089474E">
        <w:trPr>
          <w:trHeight w:val="625"/>
          <w:tblHeader/>
        </w:trPr>
        <w:tc>
          <w:tcPr>
            <w:tcW w:w="1111" w:type="pct"/>
            <w:vAlign w:val="center"/>
          </w:tcPr>
          <w:p w14:paraId="4877B7CC" w14:textId="77777777" w:rsidR="00C2456F" w:rsidRPr="00B306D1" w:rsidRDefault="00C2456F" w:rsidP="0089474E">
            <w:pPr>
              <w:tabs>
                <w:tab w:val="left" w:pos="0"/>
              </w:tabs>
              <w:jc w:val="center"/>
              <w:rPr>
                <w:rFonts w:ascii="Times New Roman" w:hAnsi="Times New Roman"/>
                <w:i/>
                <w:sz w:val="24"/>
                <w:szCs w:val="24"/>
              </w:rPr>
            </w:pPr>
            <w:r w:rsidRPr="00B306D1">
              <w:rPr>
                <w:rFonts w:ascii="Times New Roman" w:hAnsi="Times New Roman"/>
                <w:b/>
                <w:sz w:val="24"/>
                <w:szCs w:val="24"/>
              </w:rPr>
              <w:t>Наименование товара</w:t>
            </w:r>
          </w:p>
        </w:tc>
        <w:tc>
          <w:tcPr>
            <w:tcW w:w="3889" w:type="pct"/>
            <w:vAlign w:val="center"/>
          </w:tcPr>
          <w:p w14:paraId="33D2D62A" w14:textId="77777777" w:rsidR="00C2456F" w:rsidRPr="00B306D1" w:rsidRDefault="00C2456F" w:rsidP="0089474E">
            <w:pPr>
              <w:tabs>
                <w:tab w:val="left" w:pos="0"/>
              </w:tabs>
              <w:jc w:val="center"/>
              <w:rPr>
                <w:rFonts w:ascii="Times New Roman" w:hAnsi="Times New Roman"/>
                <w:i/>
                <w:sz w:val="24"/>
                <w:szCs w:val="24"/>
              </w:rPr>
            </w:pPr>
            <w:r w:rsidRPr="00B306D1">
              <w:rPr>
                <w:rFonts w:ascii="Times New Roman" w:hAnsi="Times New Roman"/>
                <w:b/>
                <w:sz w:val="24"/>
                <w:szCs w:val="24"/>
              </w:rPr>
              <w:t>Характеристики</w:t>
            </w:r>
          </w:p>
        </w:tc>
      </w:tr>
      <w:tr w:rsidR="00C2456F" w:rsidRPr="003052BD" w14:paraId="620948BC" w14:textId="77777777" w:rsidTr="0089474E">
        <w:trPr>
          <w:trHeight w:val="8530"/>
        </w:trPr>
        <w:tc>
          <w:tcPr>
            <w:tcW w:w="1111" w:type="pct"/>
            <w:tcBorders>
              <w:bottom w:val="single" w:sz="4" w:space="0" w:color="auto"/>
            </w:tcBorders>
          </w:tcPr>
          <w:p w14:paraId="4B9DA128" w14:textId="77777777" w:rsidR="00C2456F" w:rsidRPr="00B306D1" w:rsidRDefault="00C2456F" w:rsidP="0089474E">
            <w:pPr>
              <w:pStyle w:val="a6"/>
              <w:tabs>
                <w:tab w:val="left" w:pos="15840"/>
              </w:tabs>
              <w:spacing w:after="0"/>
              <w:jc w:val="center"/>
              <w:rPr>
                <w:rFonts w:ascii="Times New Roman" w:hAnsi="Times New Roman" w:cs="Times New Roman"/>
                <w:sz w:val="24"/>
                <w:szCs w:val="24"/>
              </w:rPr>
            </w:pPr>
            <w:r w:rsidRPr="00B306D1">
              <w:rPr>
                <w:rFonts w:ascii="Times New Roman" w:hAnsi="Times New Roman" w:cs="Times New Roman"/>
                <w:sz w:val="24"/>
                <w:szCs w:val="24"/>
              </w:rPr>
              <w:t>Трактор в стандартной комплектации</w:t>
            </w:r>
          </w:p>
        </w:tc>
        <w:tc>
          <w:tcPr>
            <w:tcW w:w="3889" w:type="pct"/>
            <w:tcBorders>
              <w:bottom w:val="single" w:sz="4" w:space="0" w:color="auto"/>
            </w:tcBorders>
          </w:tcPr>
          <w:p w14:paraId="793C68EC" w14:textId="77777777" w:rsidR="00C2456F" w:rsidRPr="00B306D1" w:rsidRDefault="00C2456F" w:rsidP="0089474E">
            <w:pPr>
              <w:tabs>
                <w:tab w:val="left" w:pos="0"/>
              </w:tabs>
              <w:rPr>
                <w:rFonts w:ascii="Times New Roman" w:hAnsi="Times New Roman"/>
                <w:b/>
                <w:bCs/>
                <w:sz w:val="24"/>
                <w:szCs w:val="24"/>
              </w:rPr>
            </w:pPr>
            <w:r w:rsidRPr="00B306D1">
              <w:rPr>
                <w:rFonts w:ascii="Times New Roman" w:hAnsi="Times New Roman"/>
                <w:b/>
                <w:bCs/>
                <w:sz w:val="24"/>
                <w:szCs w:val="24"/>
              </w:rPr>
              <w:t>Трактор БЕЛАРУС МТЗ 320.4 или эквивалент</w:t>
            </w:r>
          </w:p>
          <w:p w14:paraId="1D922D6F" w14:textId="77777777" w:rsidR="00C2456F" w:rsidRPr="00B306D1" w:rsidRDefault="00C2456F" w:rsidP="0089474E">
            <w:pPr>
              <w:tabs>
                <w:tab w:val="left" w:pos="0"/>
              </w:tabs>
              <w:rPr>
                <w:rFonts w:ascii="Times New Roman" w:hAnsi="Times New Roman"/>
                <w:bCs/>
                <w:sz w:val="24"/>
                <w:szCs w:val="24"/>
              </w:rPr>
            </w:pPr>
            <w:r w:rsidRPr="00B306D1">
              <w:rPr>
                <w:rFonts w:ascii="Times New Roman" w:hAnsi="Times New Roman"/>
                <w:b/>
                <w:bCs/>
                <w:sz w:val="24"/>
                <w:szCs w:val="24"/>
              </w:rPr>
              <w:t>Двигатель:</w:t>
            </w:r>
            <w:r w:rsidRPr="00B306D1">
              <w:rPr>
                <w:rFonts w:ascii="Times New Roman" w:hAnsi="Times New Roman"/>
                <w:bCs/>
                <w:sz w:val="24"/>
                <w:szCs w:val="24"/>
              </w:rPr>
              <w:br/>
              <w:t>Тип дизель четырехтактный;</w:t>
            </w:r>
            <w:r w:rsidRPr="00B306D1">
              <w:rPr>
                <w:rFonts w:ascii="Times New Roman" w:hAnsi="Times New Roman"/>
                <w:bCs/>
                <w:sz w:val="24"/>
                <w:szCs w:val="24"/>
              </w:rPr>
              <w:br/>
              <w:t>Мощность двигателя, кВт (</w:t>
            </w:r>
            <w:proofErr w:type="spellStart"/>
            <w:r w:rsidRPr="00B306D1">
              <w:rPr>
                <w:rFonts w:ascii="Times New Roman" w:hAnsi="Times New Roman"/>
                <w:bCs/>
                <w:sz w:val="24"/>
                <w:szCs w:val="24"/>
              </w:rPr>
              <w:t>л.с</w:t>
            </w:r>
            <w:proofErr w:type="spellEnd"/>
            <w:r w:rsidRPr="00B306D1">
              <w:rPr>
                <w:rFonts w:ascii="Times New Roman" w:hAnsi="Times New Roman"/>
                <w:bCs/>
                <w:sz w:val="24"/>
                <w:szCs w:val="24"/>
              </w:rPr>
              <w:t>.): не менее 35;*</w:t>
            </w:r>
            <w:r w:rsidRPr="00B306D1">
              <w:rPr>
                <w:rStyle w:val="ad"/>
                <w:rFonts w:ascii="Times New Roman" w:hAnsi="Times New Roman"/>
                <w:bCs/>
                <w:sz w:val="24"/>
                <w:szCs w:val="24"/>
              </w:rPr>
              <w:footnoteReference w:id="1"/>
            </w:r>
            <w:r w:rsidRPr="00B306D1">
              <w:rPr>
                <w:rFonts w:ascii="Times New Roman" w:hAnsi="Times New Roman"/>
                <w:bCs/>
                <w:sz w:val="24"/>
                <w:szCs w:val="24"/>
              </w:rPr>
              <w:br/>
              <w:t>Номинальная частота вращения, об/мин: не менее 2400;*</w:t>
            </w:r>
            <w:r w:rsidRPr="00B306D1">
              <w:rPr>
                <w:rFonts w:ascii="Times New Roman" w:hAnsi="Times New Roman"/>
                <w:bCs/>
                <w:sz w:val="24"/>
                <w:szCs w:val="24"/>
              </w:rPr>
              <w:br/>
              <w:t>Рабочий объём, см</w:t>
            </w:r>
            <w:r w:rsidRPr="00B306D1">
              <w:rPr>
                <w:rFonts w:ascii="Times New Roman" w:hAnsi="Times New Roman"/>
                <w:sz w:val="24"/>
                <w:szCs w:val="24"/>
                <w:vertAlign w:val="superscript"/>
              </w:rPr>
              <w:t>3</w:t>
            </w:r>
            <w:r w:rsidRPr="00B306D1">
              <w:rPr>
                <w:rFonts w:ascii="Times New Roman" w:hAnsi="Times New Roman"/>
                <w:bCs/>
                <w:sz w:val="24"/>
                <w:szCs w:val="24"/>
              </w:rPr>
              <w:t>: не менее 1600;*</w:t>
            </w:r>
            <w:r w:rsidRPr="00B306D1">
              <w:rPr>
                <w:rFonts w:ascii="Times New Roman" w:hAnsi="Times New Roman"/>
                <w:bCs/>
                <w:sz w:val="24"/>
                <w:szCs w:val="24"/>
              </w:rPr>
              <w:br/>
              <w:t xml:space="preserve">Максимальный крутящий момент, </w:t>
            </w:r>
            <w:proofErr w:type="spellStart"/>
            <w:r w:rsidRPr="00B306D1">
              <w:rPr>
                <w:rFonts w:ascii="Times New Roman" w:hAnsi="Times New Roman"/>
                <w:bCs/>
                <w:sz w:val="24"/>
                <w:szCs w:val="24"/>
              </w:rPr>
              <w:t>Н•м</w:t>
            </w:r>
            <w:proofErr w:type="spellEnd"/>
            <w:r w:rsidRPr="00B306D1">
              <w:rPr>
                <w:rFonts w:ascii="Times New Roman" w:hAnsi="Times New Roman"/>
                <w:bCs/>
                <w:sz w:val="24"/>
                <w:szCs w:val="24"/>
              </w:rPr>
              <w:t>: не менее 92;*</w:t>
            </w:r>
            <w:r w:rsidRPr="00B306D1">
              <w:rPr>
                <w:rFonts w:ascii="Times New Roman" w:hAnsi="Times New Roman"/>
                <w:bCs/>
                <w:sz w:val="24"/>
                <w:szCs w:val="24"/>
              </w:rPr>
              <w:br/>
            </w:r>
            <w:r w:rsidRPr="00B306D1">
              <w:rPr>
                <w:rFonts w:ascii="Times New Roman" w:hAnsi="Times New Roman"/>
                <w:b/>
                <w:bCs/>
                <w:sz w:val="24"/>
                <w:szCs w:val="24"/>
              </w:rPr>
              <w:t>Трансмиссия</w:t>
            </w:r>
            <w:r w:rsidRPr="00B306D1">
              <w:rPr>
                <w:rFonts w:ascii="Times New Roman" w:hAnsi="Times New Roman"/>
                <w:bCs/>
                <w:sz w:val="24"/>
                <w:szCs w:val="24"/>
              </w:rPr>
              <w:br/>
              <w:t>Число передач: не менее вперёд/назад 8/8;*</w:t>
            </w:r>
            <w:r w:rsidRPr="00B306D1">
              <w:rPr>
                <w:rFonts w:ascii="Times New Roman" w:hAnsi="Times New Roman"/>
                <w:bCs/>
                <w:sz w:val="24"/>
                <w:szCs w:val="24"/>
              </w:rPr>
              <w:br/>
              <w:t>Скорость движения: не менее вперёд/назад, км/ч - 25,2/13,3;*</w:t>
            </w:r>
            <w:r w:rsidRPr="00B306D1">
              <w:rPr>
                <w:rFonts w:ascii="Times New Roman" w:hAnsi="Times New Roman"/>
                <w:bCs/>
                <w:sz w:val="24"/>
                <w:szCs w:val="24"/>
              </w:rPr>
              <w:br/>
            </w:r>
            <w:r w:rsidRPr="00B306D1">
              <w:rPr>
                <w:rFonts w:ascii="Times New Roman" w:hAnsi="Times New Roman"/>
                <w:b/>
                <w:bCs/>
                <w:sz w:val="24"/>
                <w:szCs w:val="24"/>
              </w:rPr>
              <w:t>Размеры и масса</w:t>
            </w:r>
            <w:r w:rsidRPr="00B306D1">
              <w:rPr>
                <w:rFonts w:ascii="Times New Roman" w:hAnsi="Times New Roman"/>
                <w:bCs/>
                <w:sz w:val="24"/>
                <w:szCs w:val="24"/>
              </w:rPr>
              <w:br/>
              <w:t>Длина, мм: не более 4200;*</w:t>
            </w:r>
            <w:r w:rsidRPr="00B306D1">
              <w:rPr>
                <w:rFonts w:ascii="Times New Roman" w:hAnsi="Times New Roman"/>
                <w:bCs/>
                <w:sz w:val="24"/>
                <w:szCs w:val="24"/>
              </w:rPr>
              <w:br/>
              <w:t>Ширина, мм: не более 1950;*</w:t>
            </w:r>
            <w:r w:rsidRPr="00B306D1">
              <w:rPr>
                <w:rFonts w:ascii="Times New Roman" w:hAnsi="Times New Roman"/>
                <w:bCs/>
                <w:sz w:val="24"/>
                <w:szCs w:val="24"/>
              </w:rPr>
              <w:br/>
              <w:t>Высота, мм: не более 2450;*</w:t>
            </w:r>
            <w:r w:rsidRPr="00B306D1">
              <w:rPr>
                <w:rFonts w:ascii="Times New Roman" w:hAnsi="Times New Roman"/>
                <w:bCs/>
                <w:sz w:val="24"/>
                <w:szCs w:val="24"/>
              </w:rPr>
              <w:br/>
              <w:t>Масса эксплуатационная, кг: не более 2250;*</w:t>
            </w:r>
            <w:r w:rsidRPr="00B306D1">
              <w:rPr>
                <w:rFonts w:ascii="Times New Roman" w:hAnsi="Times New Roman"/>
                <w:bCs/>
                <w:sz w:val="24"/>
                <w:szCs w:val="24"/>
              </w:rPr>
              <w:br/>
              <w:t>Колёсная формула: 4х4.</w:t>
            </w:r>
          </w:p>
          <w:p w14:paraId="0BE5AD01"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 xml:space="preserve">Кабина: С системой отопления, вентиляцией, открывающейся крышей, задними и боковыми стеклами, </w:t>
            </w:r>
            <w:proofErr w:type="spellStart"/>
            <w:r w:rsidRPr="00B306D1">
              <w:rPr>
                <w:rFonts w:ascii="Times New Roman" w:hAnsi="Times New Roman"/>
                <w:bCs/>
                <w:sz w:val="24"/>
                <w:szCs w:val="24"/>
              </w:rPr>
              <w:t>электроочистителями</w:t>
            </w:r>
            <w:proofErr w:type="spellEnd"/>
            <w:r w:rsidRPr="00B306D1">
              <w:rPr>
                <w:rFonts w:ascii="Times New Roman" w:hAnsi="Times New Roman"/>
                <w:bCs/>
                <w:sz w:val="24"/>
                <w:szCs w:val="24"/>
              </w:rPr>
              <w:t xml:space="preserve"> и омывателем переднего стекла.</w:t>
            </w:r>
          </w:p>
          <w:p w14:paraId="052AC341"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Электрооборудование: Переднее и заднее рабочее освещение, поворотные лампы, лампы аварийного освещения, подсветка номерного знака, подсветка приборной панели, звуковой сигнал.</w:t>
            </w:r>
          </w:p>
          <w:p w14:paraId="54913774"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Другое: Рулевая колонка с гидроусилителем руля, регулируемое сидение, стояночный тормоз, зеркала заднего вида, подножка, аккумулятор, заднее навесное устройство (3-х точечное, 2 гидроцилиндра, фиксирующие цепи), поперечина со сцепной вилкой для буксировки прицепов.</w:t>
            </w:r>
          </w:p>
        </w:tc>
      </w:tr>
      <w:tr w:rsidR="00C2456F" w:rsidRPr="003052BD" w14:paraId="0EEC75EB" w14:textId="77777777" w:rsidTr="0089474E">
        <w:trPr>
          <w:trHeight w:val="8530"/>
        </w:trPr>
        <w:tc>
          <w:tcPr>
            <w:tcW w:w="1111" w:type="pct"/>
            <w:tcBorders>
              <w:bottom w:val="single" w:sz="4" w:space="0" w:color="auto"/>
            </w:tcBorders>
          </w:tcPr>
          <w:p w14:paraId="19384E35" w14:textId="77777777" w:rsidR="00C2456F" w:rsidRPr="00B306D1" w:rsidRDefault="00C2456F" w:rsidP="0089474E">
            <w:pPr>
              <w:pStyle w:val="a6"/>
              <w:tabs>
                <w:tab w:val="left" w:pos="15840"/>
              </w:tabs>
              <w:spacing w:after="0"/>
              <w:jc w:val="center"/>
              <w:rPr>
                <w:rFonts w:ascii="Times New Roman" w:hAnsi="Times New Roman" w:cs="Times New Roman"/>
                <w:sz w:val="24"/>
                <w:szCs w:val="24"/>
              </w:rPr>
            </w:pPr>
            <w:r w:rsidRPr="00B306D1">
              <w:rPr>
                <w:rFonts w:ascii="Times New Roman" w:hAnsi="Times New Roman" w:cs="Times New Roman"/>
                <w:sz w:val="24"/>
                <w:szCs w:val="24"/>
              </w:rPr>
              <w:lastRenderedPageBreak/>
              <w:t>Трактор в комплекте с погрузчиком, отвалом, щеткой.</w:t>
            </w:r>
          </w:p>
        </w:tc>
        <w:tc>
          <w:tcPr>
            <w:tcW w:w="3889" w:type="pct"/>
            <w:tcBorders>
              <w:bottom w:val="single" w:sz="4" w:space="0" w:color="auto"/>
            </w:tcBorders>
          </w:tcPr>
          <w:p w14:paraId="201D0F0A" w14:textId="77777777" w:rsidR="00C2456F" w:rsidRPr="00B306D1" w:rsidRDefault="00C2456F" w:rsidP="0089474E">
            <w:pPr>
              <w:tabs>
                <w:tab w:val="left" w:pos="0"/>
              </w:tabs>
              <w:rPr>
                <w:rFonts w:ascii="Times New Roman" w:hAnsi="Times New Roman"/>
                <w:b/>
                <w:bCs/>
                <w:sz w:val="24"/>
                <w:szCs w:val="24"/>
              </w:rPr>
            </w:pPr>
            <w:r w:rsidRPr="00B306D1">
              <w:rPr>
                <w:rFonts w:ascii="Times New Roman" w:hAnsi="Times New Roman"/>
                <w:b/>
                <w:bCs/>
                <w:sz w:val="24"/>
                <w:szCs w:val="24"/>
              </w:rPr>
              <w:t>Трактор БЕЛАРУС МТЗ 320.4 или эквивалент</w:t>
            </w:r>
          </w:p>
          <w:p w14:paraId="15D6A690" w14:textId="77777777" w:rsidR="00C2456F" w:rsidRPr="00B306D1" w:rsidRDefault="00C2456F" w:rsidP="0089474E">
            <w:pPr>
              <w:tabs>
                <w:tab w:val="left" w:pos="0"/>
              </w:tabs>
              <w:rPr>
                <w:rFonts w:ascii="Times New Roman" w:hAnsi="Times New Roman"/>
                <w:bCs/>
                <w:sz w:val="24"/>
                <w:szCs w:val="24"/>
              </w:rPr>
            </w:pPr>
            <w:r w:rsidRPr="00B306D1">
              <w:rPr>
                <w:rFonts w:ascii="Times New Roman" w:hAnsi="Times New Roman"/>
                <w:b/>
                <w:bCs/>
                <w:sz w:val="24"/>
                <w:szCs w:val="24"/>
              </w:rPr>
              <w:t>Двигатель:</w:t>
            </w:r>
            <w:r w:rsidRPr="00B306D1">
              <w:rPr>
                <w:rFonts w:ascii="Times New Roman" w:hAnsi="Times New Roman"/>
                <w:bCs/>
                <w:sz w:val="24"/>
                <w:szCs w:val="24"/>
              </w:rPr>
              <w:br/>
              <w:t>Тип дизель четырехтактный;</w:t>
            </w:r>
            <w:r w:rsidRPr="00B306D1">
              <w:rPr>
                <w:rFonts w:ascii="Times New Roman" w:hAnsi="Times New Roman"/>
                <w:bCs/>
                <w:sz w:val="24"/>
                <w:szCs w:val="24"/>
              </w:rPr>
              <w:br/>
              <w:t>Мощность двигателя, кВт (</w:t>
            </w:r>
            <w:proofErr w:type="spellStart"/>
            <w:r w:rsidRPr="00B306D1">
              <w:rPr>
                <w:rFonts w:ascii="Times New Roman" w:hAnsi="Times New Roman"/>
                <w:bCs/>
                <w:sz w:val="24"/>
                <w:szCs w:val="24"/>
              </w:rPr>
              <w:t>л.с</w:t>
            </w:r>
            <w:proofErr w:type="spellEnd"/>
            <w:r w:rsidRPr="00B306D1">
              <w:rPr>
                <w:rFonts w:ascii="Times New Roman" w:hAnsi="Times New Roman"/>
                <w:bCs/>
                <w:sz w:val="24"/>
                <w:szCs w:val="24"/>
              </w:rPr>
              <w:t>.): не менее 35;*</w:t>
            </w:r>
            <w:r w:rsidRPr="00B306D1">
              <w:rPr>
                <w:rStyle w:val="ad"/>
                <w:rFonts w:ascii="Times New Roman" w:hAnsi="Times New Roman"/>
                <w:bCs/>
                <w:sz w:val="24"/>
                <w:szCs w:val="24"/>
              </w:rPr>
              <w:footnoteReference w:id="2"/>
            </w:r>
            <w:r w:rsidRPr="00B306D1">
              <w:rPr>
                <w:rFonts w:ascii="Times New Roman" w:hAnsi="Times New Roman"/>
                <w:bCs/>
                <w:sz w:val="24"/>
                <w:szCs w:val="24"/>
              </w:rPr>
              <w:br/>
              <w:t>Номинальная частота вращения, об/мин: не менее 2400;*</w:t>
            </w:r>
            <w:r w:rsidRPr="00B306D1">
              <w:rPr>
                <w:rFonts w:ascii="Times New Roman" w:hAnsi="Times New Roman"/>
                <w:bCs/>
                <w:sz w:val="24"/>
                <w:szCs w:val="24"/>
              </w:rPr>
              <w:br/>
              <w:t>Рабочий объём, см</w:t>
            </w:r>
            <w:r w:rsidRPr="00B306D1">
              <w:rPr>
                <w:rFonts w:ascii="Times New Roman" w:hAnsi="Times New Roman"/>
                <w:sz w:val="24"/>
                <w:szCs w:val="24"/>
                <w:vertAlign w:val="superscript"/>
              </w:rPr>
              <w:t>3</w:t>
            </w:r>
            <w:r w:rsidRPr="00B306D1">
              <w:rPr>
                <w:rFonts w:ascii="Times New Roman" w:hAnsi="Times New Roman"/>
                <w:bCs/>
                <w:sz w:val="24"/>
                <w:szCs w:val="24"/>
              </w:rPr>
              <w:t>: не менее 1600;*</w:t>
            </w:r>
            <w:r w:rsidRPr="00B306D1">
              <w:rPr>
                <w:rFonts w:ascii="Times New Roman" w:hAnsi="Times New Roman"/>
                <w:bCs/>
                <w:sz w:val="24"/>
                <w:szCs w:val="24"/>
              </w:rPr>
              <w:br/>
              <w:t xml:space="preserve">Максимальный крутящий момент, </w:t>
            </w:r>
            <w:proofErr w:type="spellStart"/>
            <w:r w:rsidRPr="00B306D1">
              <w:rPr>
                <w:rFonts w:ascii="Times New Roman" w:hAnsi="Times New Roman"/>
                <w:bCs/>
                <w:sz w:val="24"/>
                <w:szCs w:val="24"/>
              </w:rPr>
              <w:t>Н•м</w:t>
            </w:r>
            <w:proofErr w:type="spellEnd"/>
            <w:r w:rsidRPr="00B306D1">
              <w:rPr>
                <w:rFonts w:ascii="Times New Roman" w:hAnsi="Times New Roman"/>
                <w:bCs/>
                <w:sz w:val="24"/>
                <w:szCs w:val="24"/>
              </w:rPr>
              <w:t>: не менее 92;*</w:t>
            </w:r>
            <w:r w:rsidRPr="00B306D1">
              <w:rPr>
                <w:rFonts w:ascii="Times New Roman" w:hAnsi="Times New Roman"/>
                <w:bCs/>
                <w:sz w:val="24"/>
                <w:szCs w:val="24"/>
              </w:rPr>
              <w:br/>
            </w:r>
            <w:r w:rsidRPr="00B306D1">
              <w:rPr>
                <w:rFonts w:ascii="Times New Roman" w:hAnsi="Times New Roman"/>
                <w:b/>
                <w:bCs/>
                <w:sz w:val="24"/>
                <w:szCs w:val="24"/>
              </w:rPr>
              <w:t>Трансмиссия</w:t>
            </w:r>
            <w:r w:rsidRPr="00B306D1">
              <w:rPr>
                <w:rFonts w:ascii="Times New Roman" w:hAnsi="Times New Roman"/>
                <w:bCs/>
                <w:sz w:val="24"/>
                <w:szCs w:val="24"/>
              </w:rPr>
              <w:br/>
              <w:t>Число передач: не менее вперёд/назад 8/8;*</w:t>
            </w:r>
            <w:r w:rsidRPr="00B306D1">
              <w:rPr>
                <w:rFonts w:ascii="Times New Roman" w:hAnsi="Times New Roman"/>
                <w:bCs/>
                <w:sz w:val="24"/>
                <w:szCs w:val="24"/>
              </w:rPr>
              <w:br/>
              <w:t>Скорость движения: не менее вперёд/назад, км/ч - 25,2/13,3;*</w:t>
            </w:r>
            <w:r w:rsidRPr="00B306D1">
              <w:rPr>
                <w:rFonts w:ascii="Times New Roman" w:hAnsi="Times New Roman"/>
                <w:bCs/>
                <w:sz w:val="24"/>
                <w:szCs w:val="24"/>
              </w:rPr>
              <w:br/>
            </w:r>
            <w:r w:rsidRPr="00B306D1">
              <w:rPr>
                <w:rFonts w:ascii="Times New Roman" w:hAnsi="Times New Roman"/>
                <w:b/>
                <w:bCs/>
                <w:sz w:val="24"/>
                <w:szCs w:val="24"/>
              </w:rPr>
              <w:t>Размеры и масса</w:t>
            </w:r>
            <w:r w:rsidRPr="00B306D1">
              <w:rPr>
                <w:rFonts w:ascii="Times New Roman" w:hAnsi="Times New Roman"/>
                <w:bCs/>
                <w:sz w:val="24"/>
                <w:szCs w:val="24"/>
              </w:rPr>
              <w:br/>
              <w:t>Длина, мм: не более 4200;*</w:t>
            </w:r>
            <w:r w:rsidRPr="00B306D1">
              <w:rPr>
                <w:rFonts w:ascii="Times New Roman" w:hAnsi="Times New Roman"/>
                <w:bCs/>
                <w:sz w:val="24"/>
                <w:szCs w:val="24"/>
              </w:rPr>
              <w:br/>
              <w:t>Ширина, мм: не более 1950;*</w:t>
            </w:r>
            <w:r w:rsidRPr="00B306D1">
              <w:rPr>
                <w:rFonts w:ascii="Times New Roman" w:hAnsi="Times New Roman"/>
                <w:bCs/>
                <w:sz w:val="24"/>
                <w:szCs w:val="24"/>
              </w:rPr>
              <w:br/>
              <w:t>Высота, мм: не более 2450;*</w:t>
            </w:r>
            <w:r w:rsidRPr="00B306D1">
              <w:rPr>
                <w:rFonts w:ascii="Times New Roman" w:hAnsi="Times New Roman"/>
                <w:bCs/>
                <w:sz w:val="24"/>
                <w:szCs w:val="24"/>
              </w:rPr>
              <w:br/>
              <w:t>Масса эксплуатационная, кг: не более 2250;*</w:t>
            </w:r>
            <w:r w:rsidRPr="00B306D1">
              <w:rPr>
                <w:rFonts w:ascii="Times New Roman" w:hAnsi="Times New Roman"/>
                <w:bCs/>
                <w:sz w:val="24"/>
                <w:szCs w:val="24"/>
              </w:rPr>
              <w:br/>
              <w:t>Колёсная формула: 4х4.</w:t>
            </w:r>
          </w:p>
          <w:p w14:paraId="66C09111"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 xml:space="preserve">Кабина: С системой отопления, вентиляцией, открывающейся крышей, задними и боковыми стеклами, </w:t>
            </w:r>
            <w:proofErr w:type="spellStart"/>
            <w:r w:rsidRPr="00B306D1">
              <w:rPr>
                <w:rFonts w:ascii="Times New Roman" w:hAnsi="Times New Roman"/>
                <w:bCs/>
                <w:sz w:val="24"/>
                <w:szCs w:val="24"/>
              </w:rPr>
              <w:t>электроочистителями</w:t>
            </w:r>
            <w:proofErr w:type="spellEnd"/>
            <w:r w:rsidRPr="00B306D1">
              <w:rPr>
                <w:rFonts w:ascii="Times New Roman" w:hAnsi="Times New Roman"/>
                <w:bCs/>
                <w:sz w:val="24"/>
                <w:szCs w:val="24"/>
              </w:rPr>
              <w:t xml:space="preserve"> и омывателем переднего стекла.</w:t>
            </w:r>
          </w:p>
          <w:p w14:paraId="048A2035"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Электрооборудование: Переднее и заднее рабочее освещение, поворотные лампы, лампы аварийного освещения, подсветка номерного знака, подсветка приборной панели, звуковой сигнал.</w:t>
            </w:r>
          </w:p>
          <w:p w14:paraId="42023B5D"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Другое: Рулевая колонка с гидроусилителем руля, регулируемое сидение, стояночный тормоз, зеркала заднего вида, подножка, аккумулятор, заднее навесное устройство (3-х точечное, 2 гидроцилиндра, фиксирующие цепи), поперечина со сцепной вилкой для буксировки прицепов.</w:t>
            </w:r>
          </w:p>
          <w:p w14:paraId="6AAC3BC5" w14:textId="77777777" w:rsidR="00C2456F" w:rsidRPr="00B306D1" w:rsidRDefault="00C2456F" w:rsidP="0089474E">
            <w:pPr>
              <w:tabs>
                <w:tab w:val="left" w:pos="0"/>
              </w:tabs>
              <w:jc w:val="both"/>
              <w:rPr>
                <w:rFonts w:ascii="Times New Roman" w:hAnsi="Times New Roman"/>
                <w:b/>
                <w:bCs/>
                <w:sz w:val="24"/>
                <w:szCs w:val="24"/>
              </w:rPr>
            </w:pPr>
            <w:r w:rsidRPr="00B306D1">
              <w:rPr>
                <w:rFonts w:ascii="Times New Roman" w:hAnsi="Times New Roman"/>
                <w:b/>
                <w:bCs/>
                <w:sz w:val="24"/>
                <w:szCs w:val="24"/>
              </w:rPr>
              <w:t>Комплектация:</w:t>
            </w:r>
          </w:p>
          <w:p w14:paraId="6C7DDE5D" w14:textId="77777777" w:rsidR="00C2456F" w:rsidRPr="00B306D1" w:rsidRDefault="00C2456F" w:rsidP="00C2456F">
            <w:pPr>
              <w:pStyle w:val="a8"/>
              <w:numPr>
                <w:ilvl w:val="0"/>
                <w:numId w:val="10"/>
              </w:numPr>
              <w:tabs>
                <w:tab w:val="left" w:pos="0"/>
              </w:tabs>
              <w:jc w:val="both"/>
              <w:rPr>
                <w:u w:val="single"/>
              </w:rPr>
            </w:pPr>
            <w:r w:rsidRPr="00B306D1">
              <w:rPr>
                <w:u w:val="single"/>
              </w:rPr>
              <w:t>Фронтальный погрузчик – 1 шт.</w:t>
            </w:r>
          </w:p>
          <w:p w14:paraId="33C881E8" w14:textId="77777777" w:rsidR="00C2456F" w:rsidRPr="00B306D1" w:rsidRDefault="00C2456F" w:rsidP="0089474E">
            <w:pPr>
              <w:pStyle w:val="a8"/>
              <w:tabs>
                <w:tab w:val="left" w:pos="0"/>
              </w:tabs>
              <w:ind w:left="0"/>
              <w:jc w:val="both"/>
              <w:rPr>
                <w:bCs/>
              </w:rPr>
            </w:pPr>
            <w:r w:rsidRPr="00B306D1">
              <w:rPr>
                <w:bCs/>
              </w:rPr>
              <w:t xml:space="preserve">Грузоподъемность, кг: не менее </w:t>
            </w:r>
            <w:proofErr w:type="gramStart"/>
            <w:r w:rsidRPr="00B306D1">
              <w:rPr>
                <w:bCs/>
              </w:rPr>
              <w:t>400;*</w:t>
            </w:r>
            <w:proofErr w:type="gramEnd"/>
          </w:p>
          <w:p w14:paraId="2E2C7F51" w14:textId="77777777" w:rsidR="00C2456F" w:rsidRPr="00B306D1" w:rsidRDefault="00C2456F" w:rsidP="0089474E">
            <w:pPr>
              <w:pStyle w:val="a8"/>
              <w:tabs>
                <w:tab w:val="left" w:pos="0"/>
              </w:tabs>
              <w:ind w:left="0"/>
              <w:jc w:val="both"/>
              <w:rPr>
                <w:bCs/>
              </w:rPr>
            </w:pPr>
            <w:r w:rsidRPr="00B306D1">
              <w:rPr>
                <w:bCs/>
              </w:rPr>
              <w:t>Объем ковша, м</w:t>
            </w:r>
            <w:r w:rsidRPr="00B306D1">
              <w:rPr>
                <w:vertAlign w:val="superscript"/>
              </w:rPr>
              <w:t>3</w:t>
            </w:r>
            <w:r w:rsidRPr="00B306D1">
              <w:rPr>
                <w:bCs/>
              </w:rPr>
              <w:t>: не менее 0,</w:t>
            </w:r>
            <w:proofErr w:type="gramStart"/>
            <w:r w:rsidRPr="00B306D1">
              <w:rPr>
                <w:bCs/>
              </w:rPr>
              <w:t>3;*</w:t>
            </w:r>
            <w:proofErr w:type="gramEnd"/>
          </w:p>
          <w:p w14:paraId="7C1D1EB0"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Ковш совместим с характеристиками поставляемого трактора.</w:t>
            </w:r>
          </w:p>
          <w:p w14:paraId="042F4518" w14:textId="77777777" w:rsidR="00C2456F" w:rsidRPr="00B306D1" w:rsidRDefault="00C2456F" w:rsidP="0089474E">
            <w:pPr>
              <w:tabs>
                <w:tab w:val="left" w:pos="0"/>
              </w:tabs>
              <w:jc w:val="both"/>
              <w:rPr>
                <w:rFonts w:ascii="Times New Roman" w:hAnsi="Times New Roman"/>
                <w:sz w:val="24"/>
                <w:szCs w:val="24"/>
                <w:u w:val="single"/>
              </w:rPr>
            </w:pPr>
          </w:p>
          <w:p w14:paraId="247A66A3" w14:textId="77777777" w:rsidR="00C2456F" w:rsidRPr="00B306D1" w:rsidRDefault="00C2456F" w:rsidP="00C2456F">
            <w:pPr>
              <w:pStyle w:val="a8"/>
              <w:numPr>
                <w:ilvl w:val="0"/>
                <w:numId w:val="10"/>
              </w:numPr>
              <w:tabs>
                <w:tab w:val="left" w:pos="0"/>
              </w:tabs>
              <w:jc w:val="both"/>
              <w:rPr>
                <w:u w:val="single"/>
              </w:rPr>
            </w:pPr>
            <w:r w:rsidRPr="00B306D1">
              <w:rPr>
                <w:u w:val="single"/>
              </w:rPr>
              <w:t xml:space="preserve">Отвал универсальный – 1 </w:t>
            </w:r>
            <w:proofErr w:type="spellStart"/>
            <w:r w:rsidRPr="00B306D1">
              <w:rPr>
                <w:u w:val="single"/>
              </w:rPr>
              <w:t>шт</w:t>
            </w:r>
            <w:proofErr w:type="spellEnd"/>
          </w:p>
          <w:p w14:paraId="06C0488B"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 xml:space="preserve">Ширина захвата, мм: 2000 – </w:t>
            </w:r>
            <w:proofErr w:type="gramStart"/>
            <w:r w:rsidRPr="00B306D1">
              <w:rPr>
                <w:rFonts w:ascii="Times New Roman" w:hAnsi="Times New Roman"/>
                <w:bCs/>
                <w:sz w:val="24"/>
                <w:szCs w:val="24"/>
              </w:rPr>
              <w:t>2200;*</w:t>
            </w:r>
            <w:proofErr w:type="gramEnd"/>
          </w:p>
          <w:p w14:paraId="19ABC15C"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Поворот рабочего органа: гидравлический;</w:t>
            </w:r>
          </w:p>
          <w:p w14:paraId="6D25971F"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lastRenderedPageBreak/>
              <w:t>Резиновый нож;</w:t>
            </w:r>
          </w:p>
          <w:p w14:paraId="56238303" w14:textId="77777777" w:rsidR="00C2456F" w:rsidRPr="00B306D1" w:rsidRDefault="00C2456F" w:rsidP="0089474E">
            <w:pPr>
              <w:tabs>
                <w:tab w:val="left" w:pos="0"/>
              </w:tabs>
              <w:jc w:val="both"/>
              <w:rPr>
                <w:rFonts w:ascii="Times New Roman" w:hAnsi="Times New Roman"/>
                <w:bCs/>
                <w:sz w:val="24"/>
                <w:szCs w:val="24"/>
              </w:rPr>
            </w:pPr>
            <w:r w:rsidRPr="00B306D1">
              <w:rPr>
                <w:rFonts w:ascii="Times New Roman" w:hAnsi="Times New Roman"/>
                <w:bCs/>
                <w:sz w:val="24"/>
                <w:szCs w:val="24"/>
              </w:rPr>
              <w:t>Отвал совместим с поставляемым трактором, содержит все элементы крепления.</w:t>
            </w:r>
          </w:p>
          <w:p w14:paraId="2B65E295" w14:textId="77777777" w:rsidR="00C2456F" w:rsidRPr="00B306D1" w:rsidRDefault="00C2456F" w:rsidP="0089474E">
            <w:pPr>
              <w:tabs>
                <w:tab w:val="left" w:pos="0"/>
              </w:tabs>
              <w:jc w:val="both"/>
              <w:rPr>
                <w:rFonts w:ascii="Times New Roman" w:hAnsi="Times New Roman"/>
                <w:sz w:val="24"/>
                <w:szCs w:val="24"/>
                <w:u w:val="single"/>
              </w:rPr>
            </w:pPr>
          </w:p>
          <w:p w14:paraId="7EB23575" w14:textId="77777777" w:rsidR="00C2456F" w:rsidRPr="00B306D1" w:rsidRDefault="00C2456F" w:rsidP="00C2456F">
            <w:pPr>
              <w:pStyle w:val="a8"/>
              <w:numPr>
                <w:ilvl w:val="0"/>
                <w:numId w:val="10"/>
              </w:numPr>
              <w:tabs>
                <w:tab w:val="left" w:pos="0"/>
              </w:tabs>
              <w:jc w:val="both"/>
              <w:rPr>
                <w:u w:val="single"/>
              </w:rPr>
            </w:pPr>
            <w:r w:rsidRPr="00B306D1">
              <w:rPr>
                <w:u w:val="single"/>
              </w:rPr>
              <w:t>Щетка коммунальная – 1 шт.</w:t>
            </w:r>
          </w:p>
          <w:p w14:paraId="15B9C6B6" w14:textId="77777777" w:rsidR="00C2456F" w:rsidRPr="00B306D1" w:rsidRDefault="00C2456F" w:rsidP="0089474E">
            <w:pPr>
              <w:pStyle w:val="a8"/>
              <w:tabs>
                <w:tab w:val="left" w:pos="0"/>
              </w:tabs>
              <w:ind w:left="0"/>
              <w:jc w:val="both"/>
              <w:rPr>
                <w:bCs/>
              </w:rPr>
            </w:pPr>
            <w:r w:rsidRPr="00B306D1">
              <w:rPr>
                <w:bCs/>
              </w:rPr>
              <w:t xml:space="preserve">Захват, мм: 1300 – </w:t>
            </w:r>
            <w:proofErr w:type="gramStart"/>
            <w:r w:rsidRPr="00B306D1">
              <w:rPr>
                <w:bCs/>
              </w:rPr>
              <w:t>1400;*</w:t>
            </w:r>
            <w:proofErr w:type="gramEnd"/>
          </w:p>
          <w:p w14:paraId="1308FBAD" w14:textId="77777777" w:rsidR="00C2456F" w:rsidRPr="00B306D1" w:rsidRDefault="00C2456F" w:rsidP="0089474E">
            <w:pPr>
              <w:pStyle w:val="a8"/>
              <w:tabs>
                <w:tab w:val="left" w:pos="0"/>
              </w:tabs>
              <w:ind w:left="0"/>
              <w:jc w:val="both"/>
              <w:rPr>
                <w:bCs/>
              </w:rPr>
            </w:pPr>
            <w:r w:rsidRPr="00B306D1">
              <w:rPr>
                <w:bCs/>
              </w:rPr>
              <w:t>В комплекте с системой полива,</w:t>
            </w:r>
          </w:p>
          <w:p w14:paraId="5AABE13B" w14:textId="77777777" w:rsidR="00C2456F" w:rsidRPr="00B306D1" w:rsidRDefault="00C2456F" w:rsidP="0089474E">
            <w:pPr>
              <w:tabs>
                <w:tab w:val="left" w:pos="0"/>
              </w:tabs>
              <w:jc w:val="both"/>
              <w:rPr>
                <w:rFonts w:ascii="Times New Roman" w:hAnsi="Times New Roman"/>
                <w:b/>
                <w:bCs/>
                <w:sz w:val="24"/>
                <w:szCs w:val="24"/>
              </w:rPr>
            </w:pPr>
            <w:r w:rsidRPr="00B306D1">
              <w:rPr>
                <w:rFonts w:ascii="Times New Roman" w:hAnsi="Times New Roman"/>
                <w:bCs/>
                <w:sz w:val="24"/>
                <w:szCs w:val="24"/>
              </w:rPr>
              <w:t>Объем бака, м</w:t>
            </w:r>
            <w:r w:rsidRPr="00B306D1">
              <w:rPr>
                <w:rFonts w:ascii="Times New Roman" w:hAnsi="Times New Roman"/>
                <w:sz w:val="24"/>
                <w:szCs w:val="24"/>
                <w:vertAlign w:val="superscript"/>
              </w:rPr>
              <w:t>3:</w:t>
            </w:r>
            <w:r w:rsidRPr="00B306D1">
              <w:rPr>
                <w:rFonts w:ascii="Times New Roman" w:hAnsi="Times New Roman"/>
                <w:bCs/>
                <w:sz w:val="24"/>
                <w:szCs w:val="24"/>
              </w:rPr>
              <w:t xml:space="preserve"> 0,25 – 0,</w:t>
            </w:r>
            <w:proofErr w:type="gramStart"/>
            <w:r w:rsidRPr="00B306D1">
              <w:rPr>
                <w:rFonts w:ascii="Times New Roman" w:hAnsi="Times New Roman"/>
                <w:bCs/>
                <w:sz w:val="24"/>
                <w:szCs w:val="24"/>
              </w:rPr>
              <w:t>3;*</w:t>
            </w:r>
            <w:proofErr w:type="gramEnd"/>
          </w:p>
        </w:tc>
      </w:tr>
    </w:tbl>
    <w:p w14:paraId="207477EA" w14:textId="77777777" w:rsidR="00C2456F" w:rsidRPr="003052BD" w:rsidRDefault="00C2456F" w:rsidP="00C2456F">
      <w:pPr>
        <w:tabs>
          <w:tab w:val="left" w:pos="0"/>
        </w:tabs>
        <w:jc w:val="both"/>
        <w:rPr>
          <w:rFonts w:ascii="Times New Roman" w:hAnsi="Times New Roman"/>
          <w:bCs/>
          <w:sz w:val="26"/>
          <w:szCs w:val="26"/>
        </w:rPr>
      </w:pPr>
    </w:p>
    <w:p w14:paraId="2F2900AF" w14:textId="77777777" w:rsidR="00C2456F" w:rsidRPr="00B306D1" w:rsidRDefault="00C2456F" w:rsidP="00C2456F">
      <w:pPr>
        <w:pStyle w:val="ConsPlusNormal"/>
        <w:numPr>
          <w:ilvl w:val="1"/>
          <w:numId w:val="7"/>
        </w:numPr>
        <w:spacing w:line="276" w:lineRule="auto"/>
        <w:ind w:left="0" w:firstLine="709"/>
        <w:jc w:val="both"/>
        <w:rPr>
          <w:rFonts w:ascii="Times New Roman" w:hAnsi="Times New Roman" w:cs="Times New Roman"/>
          <w:b/>
          <w:sz w:val="26"/>
          <w:szCs w:val="26"/>
        </w:rPr>
      </w:pPr>
      <w:r w:rsidRPr="00B306D1">
        <w:rPr>
          <w:rFonts w:ascii="Times New Roman" w:hAnsi="Times New Roman" w:cs="Times New Roman"/>
          <w:b/>
          <w:sz w:val="26"/>
          <w:szCs w:val="26"/>
        </w:rPr>
        <w:t>Нормативные документы, которые устанавливают требования к товару, к поставке товаров (ГОСТ, чертеж, иной нормативный документ)</w:t>
      </w:r>
    </w:p>
    <w:p w14:paraId="530C07A6" w14:textId="77777777" w:rsidR="00C2456F" w:rsidRPr="003052BD" w:rsidRDefault="00C2456F" w:rsidP="00C2456F">
      <w:pPr>
        <w:pStyle w:val="ConsPlusNorma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Товар должен быть изготовлен с соблюдением требований нормативных документов: технический регламент Таможенного союза ТР ТС 010/2011 «О безопасности машин и оборудования».</w:t>
      </w:r>
    </w:p>
    <w:p w14:paraId="0F8E4F7D" w14:textId="77777777" w:rsidR="00C2456F" w:rsidRPr="003052BD" w:rsidRDefault="00C2456F" w:rsidP="00C2456F">
      <w:pPr>
        <w:pStyle w:val="a8"/>
        <w:numPr>
          <w:ilvl w:val="1"/>
          <w:numId w:val="7"/>
        </w:numPr>
        <w:ind w:left="0" w:firstLine="709"/>
        <w:jc w:val="both"/>
        <w:rPr>
          <w:b/>
          <w:bCs/>
          <w:sz w:val="26"/>
          <w:szCs w:val="26"/>
        </w:rPr>
      </w:pPr>
      <w:r w:rsidRPr="003052BD">
        <w:rPr>
          <w:b/>
          <w:bCs/>
          <w:sz w:val="26"/>
          <w:szCs w:val="26"/>
        </w:rPr>
        <w:t xml:space="preserve"> Условия гарантии</w:t>
      </w:r>
    </w:p>
    <w:p w14:paraId="618C1C44" w14:textId="77777777" w:rsidR="00C2456F" w:rsidRPr="003052BD" w:rsidRDefault="00C2456F" w:rsidP="00C2456F">
      <w:pPr>
        <w:tabs>
          <w:tab w:val="num" w:pos="720"/>
        </w:tabs>
        <w:spacing w:after="0"/>
        <w:ind w:firstLine="851"/>
        <w:jc w:val="both"/>
        <w:rPr>
          <w:rFonts w:ascii="Times New Roman" w:hAnsi="Times New Roman"/>
          <w:sz w:val="26"/>
          <w:szCs w:val="26"/>
        </w:rPr>
      </w:pPr>
      <w:r w:rsidRPr="003052BD">
        <w:rPr>
          <w:rFonts w:ascii="Times New Roman" w:hAnsi="Times New Roman"/>
          <w:sz w:val="26"/>
          <w:szCs w:val="26"/>
        </w:rPr>
        <w:t>3.5.1. Гарантийный срок на технику исчисляется с момента реализации техники и составляет 720 моточасов или 12 месяцев в зависимости от того, что наступит ранее.</w:t>
      </w:r>
    </w:p>
    <w:p w14:paraId="57253CD6" w14:textId="77777777" w:rsidR="00C2456F" w:rsidRPr="003052BD" w:rsidRDefault="00C2456F" w:rsidP="00C2456F">
      <w:pPr>
        <w:tabs>
          <w:tab w:val="num" w:pos="720"/>
        </w:tabs>
        <w:spacing w:after="0"/>
        <w:ind w:firstLine="851"/>
        <w:jc w:val="both"/>
        <w:rPr>
          <w:rFonts w:ascii="Times New Roman" w:hAnsi="Times New Roman"/>
          <w:sz w:val="26"/>
          <w:szCs w:val="26"/>
        </w:rPr>
      </w:pPr>
      <w:r w:rsidRPr="003052BD">
        <w:rPr>
          <w:rFonts w:ascii="Times New Roman" w:hAnsi="Times New Roman"/>
          <w:sz w:val="26"/>
          <w:szCs w:val="26"/>
        </w:rPr>
        <w:t>3.5.2. Поставщик обязуется производить гарантийный ремонт без взимания дополнительной платы с Покупателя за произведенные работы, запасные части, а также какие-либо услуги, связанные с этим ремонтом, за исключением случая, когда будет установлена вина Покупателя.</w:t>
      </w:r>
    </w:p>
    <w:p w14:paraId="4A9BB94E" w14:textId="77777777" w:rsidR="00C2456F" w:rsidRPr="003052BD" w:rsidRDefault="00C2456F" w:rsidP="00C2456F">
      <w:pPr>
        <w:tabs>
          <w:tab w:val="num" w:pos="720"/>
        </w:tabs>
        <w:spacing w:after="0"/>
        <w:ind w:firstLine="851"/>
        <w:jc w:val="both"/>
        <w:rPr>
          <w:rFonts w:ascii="Times New Roman" w:hAnsi="Times New Roman"/>
          <w:sz w:val="26"/>
          <w:szCs w:val="26"/>
        </w:rPr>
      </w:pPr>
      <w:r w:rsidRPr="003052BD">
        <w:rPr>
          <w:rFonts w:ascii="Times New Roman" w:hAnsi="Times New Roman"/>
          <w:sz w:val="26"/>
          <w:szCs w:val="26"/>
        </w:rPr>
        <w:t xml:space="preserve">3.5.3. При гарантийном ремонте устраняются все выявленные неисправности и отказы, при этом отказы, возникшие по вине Покупателя, устраняются за его счет. При несогласии Покупателя на проведение работ по устранению дополнительно возникших </w:t>
      </w:r>
      <w:r w:rsidRPr="003052BD">
        <w:rPr>
          <w:rFonts w:ascii="Times New Roman" w:hAnsi="Times New Roman"/>
          <w:sz w:val="26"/>
          <w:szCs w:val="26"/>
        </w:rPr>
        <w:lastRenderedPageBreak/>
        <w:t>по его вине технических несоответствий, угрожающих эксплуатации техники, гарантийные обязательства Поставщика прекращаются.</w:t>
      </w:r>
    </w:p>
    <w:p w14:paraId="5320BDD3" w14:textId="77777777" w:rsidR="00C2456F" w:rsidRPr="003052BD" w:rsidRDefault="00C2456F" w:rsidP="00C2456F">
      <w:pPr>
        <w:tabs>
          <w:tab w:val="num" w:pos="720"/>
        </w:tabs>
        <w:spacing w:after="0"/>
        <w:ind w:firstLine="851"/>
        <w:jc w:val="both"/>
        <w:rPr>
          <w:rFonts w:ascii="Times New Roman" w:hAnsi="Times New Roman"/>
          <w:sz w:val="26"/>
          <w:szCs w:val="26"/>
        </w:rPr>
      </w:pPr>
      <w:r w:rsidRPr="003052BD">
        <w:rPr>
          <w:rFonts w:ascii="Times New Roman" w:hAnsi="Times New Roman"/>
          <w:sz w:val="26"/>
          <w:szCs w:val="26"/>
        </w:rPr>
        <w:t>3.5.4. Применяемые при гарантийном ремонте запасные части и расходные материалы должны быть исключительно оригинального изготовления и соответствовать своим характеристикам и назначению, требованиям производителя продукции.</w:t>
      </w:r>
    </w:p>
    <w:p w14:paraId="2A1F3559" w14:textId="77777777" w:rsidR="00C2456F" w:rsidRPr="003052BD" w:rsidRDefault="00C2456F" w:rsidP="00C2456F">
      <w:pPr>
        <w:tabs>
          <w:tab w:val="num" w:pos="720"/>
        </w:tabs>
        <w:spacing w:after="0"/>
        <w:ind w:firstLine="851"/>
        <w:jc w:val="both"/>
        <w:rPr>
          <w:rFonts w:ascii="Times New Roman" w:hAnsi="Times New Roman"/>
          <w:b/>
          <w:bCs/>
          <w:sz w:val="26"/>
          <w:szCs w:val="26"/>
        </w:rPr>
      </w:pPr>
      <w:r w:rsidRPr="003052BD">
        <w:rPr>
          <w:rFonts w:ascii="Times New Roman" w:hAnsi="Times New Roman"/>
          <w:b/>
          <w:bCs/>
          <w:sz w:val="26"/>
          <w:szCs w:val="26"/>
        </w:rPr>
        <w:t>3.6</w:t>
      </w:r>
      <w:r w:rsidRPr="003052BD">
        <w:rPr>
          <w:rFonts w:ascii="Times New Roman" w:hAnsi="Times New Roman"/>
          <w:b/>
          <w:bCs/>
          <w:sz w:val="26"/>
          <w:szCs w:val="26"/>
        </w:rPr>
        <w:tab/>
        <w:t>Порядок работы с рекламациями</w:t>
      </w:r>
    </w:p>
    <w:p w14:paraId="0A4E6E2D" w14:textId="77777777" w:rsidR="00C2456F" w:rsidRPr="003052BD" w:rsidRDefault="00C2456F" w:rsidP="00C2456F">
      <w:pPr>
        <w:tabs>
          <w:tab w:val="num" w:pos="720"/>
        </w:tabs>
        <w:spacing w:after="0"/>
        <w:ind w:firstLine="851"/>
        <w:jc w:val="both"/>
        <w:rPr>
          <w:rFonts w:ascii="Times New Roman" w:hAnsi="Times New Roman"/>
          <w:sz w:val="26"/>
          <w:szCs w:val="26"/>
        </w:rPr>
      </w:pPr>
      <w:r w:rsidRPr="003052BD">
        <w:rPr>
          <w:rFonts w:ascii="Times New Roman" w:hAnsi="Times New Roman"/>
          <w:sz w:val="26"/>
          <w:szCs w:val="26"/>
        </w:rPr>
        <w:t>3.6.1.  Поставщик осуществляет выезд к месту поломки техники Покупателя и производит ремонтно-восстановительные работы своими силами, с привлечением собственных средств не позднее 2 (двух) рабочих дней с момента направления акта-рекламации.</w:t>
      </w:r>
    </w:p>
    <w:p w14:paraId="7DE57BD3" w14:textId="77777777" w:rsidR="00C2456F" w:rsidRPr="003052BD" w:rsidRDefault="00C2456F" w:rsidP="00C2456F">
      <w:pPr>
        <w:tabs>
          <w:tab w:val="num" w:pos="720"/>
        </w:tabs>
        <w:spacing w:after="0"/>
        <w:ind w:firstLine="851"/>
        <w:jc w:val="both"/>
        <w:rPr>
          <w:rFonts w:ascii="Times New Roman" w:hAnsi="Times New Roman"/>
          <w:sz w:val="26"/>
          <w:szCs w:val="26"/>
        </w:rPr>
      </w:pPr>
      <w:r w:rsidRPr="003052BD">
        <w:rPr>
          <w:rFonts w:ascii="Times New Roman" w:hAnsi="Times New Roman"/>
          <w:sz w:val="26"/>
          <w:szCs w:val="26"/>
        </w:rPr>
        <w:t>3.6.2. Замена расходных материалов, при выполнении гарантийного ремонта техники, таких как фильтрующие элементы, горюче-смазочные материалы производятся за счет Поставщика.</w:t>
      </w:r>
    </w:p>
    <w:p w14:paraId="67CC58CB" w14:textId="77777777" w:rsidR="00C2456F" w:rsidRPr="003052BD" w:rsidRDefault="00C2456F" w:rsidP="00C2456F">
      <w:pPr>
        <w:tabs>
          <w:tab w:val="num" w:pos="720"/>
        </w:tabs>
        <w:spacing w:after="0"/>
        <w:ind w:firstLine="851"/>
        <w:jc w:val="both"/>
        <w:rPr>
          <w:rFonts w:ascii="Times New Roman" w:hAnsi="Times New Roman"/>
          <w:sz w:val="26"/>
          <w:szCs w:val="26"/>
        </w:rPr>
      </w:pPr>
    </w:p>
    <w:p w14:paraId="2577496D" w14:textId="77777777" w:rsidR="00C2456F" w:rsidRPr="003052BD" w:rsidRDefault="00C2456F" w:rsidP="00C2456F">
      <w:pPr>
        <w:pStyle w:val="ConsPlusNormal"/>
        <w:numPr>
          <w:ilvl w:val="0"/>
          <w:numId w:val="7"/>
        </w:numPr>
        <w:spacing w:line="276" w:lineRule="auto"/>
        <w:jc w:val="center"/>
        <w:rPr>
          <w:rFonts w:ascii="Times New Roman" w:hAnsi="Times New Roman" w:cs="Times New Roman"/>
          <w:sz w:val="26"/>
          <w:szCs w:val="26"/>
        </w:rPr>
      </w:pPr>
      <w:r w:rsidRPr="003052BD">
        <w:rPr>
          <w:rFonts w:ascii="Times New Roman" w:hAnsi="Times New Roman" w:cs="Times New Roman"/>
          <w:b/>
          <w:sz w:val="26"/>
          <w:szCs w:val="26"/>
        </w:rPr>
        <w:t>ТРЕБОВАНИЯ К МАРКИРОВКЕ</w:t>
      </w:r>
    </w:p>
    <w:p w14:paraId="6C48A0BA" w14:textId="77777777" w:rsidR="00C2456F" w:rsidRPr="003052BD" w:rsidRDefault="00C2456F" w:rsidP="00C2456F">
      <w:pPr>
        <w:spacing w:after="0"/>
        <w:ind w:firstLine="709"/>
        <w:jc w:val="both"/>
        <w:rPr>
          <w:rFonts w:ascii="Times New Roman" w:eastAsia="Times New Roman" w:hAnsi="Times New Roman"/>
          <w:color w:val="000000" w:themeColor="text1"/>
          <w:sz w:val="26"/>
          <w:szCs w:val="26"/>
          <w:lang w:eastAsia="ru-RU"/>
        </w:rPr>
      </w:pPr>
      <w:r w:rsidRPr="003052BD">
        <w:rPr>
          <w:rFonts w:ascii="Times New Roman" w:hAnsi="Times New Roman"/>
          <w:sz w:val="26"/>
          <w:szCs w:val="26"/>
        </w:rPr>
        <w:t xml:space="preserve">Транспортная </w:t>
      </w:r>
      <w:r w:rsidRPr="003052BD">
        <w:rPr>
          <w:rFonts w:ascii="Times New Roman" w:hAnsi="Times New Roman"/>
          <w:color w:val="000000" w:themeColor="text1"/>
          <w:sz w:val="26"/>
          <w:szCs w:val="26"/>
        </w:rPr>
        <w:t xml:space="preserve">маркировка Товара – согласно </w:t>
      </w:r>
      <w:r w:rsidRPr="003052BD">
        <w:rPr>
          <w:rFonts w:ascii="Times New Roman" w:eastAsia="Times New Roman" w:hAnsi="Times New Roman"/>
          <w:color w:val="000000" w:themeColor="text1"/>
          <w:sz w:val="26"/>
          <w:szCs w:val="26"/>
          <w:shd w:val="clear" w:color="auto" w:fill="FFFFFF"/>
          <w:lang w:eastAsia="ru-RU"/>
        </w:rPr>
        <w:t>ГОСТ</w:t>
      </w:r>
      <w:r w:rsidRPr="003052BD">
        <w:rPr>
          <w:rFonts w:ascii="Times New Roman" w:eastAsia="Times New Roman" w:hAnsi="Times New Roman"/>
          <w:color w:val="000000" w:themeColor="text1"/>
          <w:sz w:val="26"/>
          <w:szCs w:val="26"/>
          <w:lang w:eastAsia="ru-RU"/>
        </w:rPr>
        <w:t xml:space="preserve"> 14192-96 «Межгосударственный стандарт. Маркировка грузов (с Изменениями</w:t>
      </w:r>
      <w:r w:rsidRPr="003052BD">
        <w:rPr>
          <w:rFonts w:ascii="Times New Roman" w:eastAsia="Times New Roman" w:hAnsi="Times New Roman"/>
          <w:color w:val="000000" w:themeColor="text1"/>
          <w:sz w:val="26"/>
          <w:szCs w:val="26"/>
          <w:lang w:eastAsia="ru-RU"/>
        </w:rPr>
        <w:br/>
        <w:t>№ 1, 2, 3)».</w:t>
      </w:r>
    </w:p>
    <w:p w14:paraId="394B005F" w14:textId="77777777" w:rsidR="00C2456F" w:rsidRPr="003052BD" w:rsidRDefault="00C2456F" w:rsidP="00C2456F">
      <w:pPr>
        <w:spacing w:after="0"/>
        <w:ind w:firstLine="709"/>
        <w:jc w:val="both"/>
        <w:rPr>
          <w:rFonts w:ascii="Times New Roman" w:hAnsi="Times New Roman"/>
          <w:sz w:val="26"/>
          <w:szCs w:val="26"/>
        </w:rPr>
      </w:pPr>
      <w:r w:rsidRPr="003052BD">
        <w:rPr>
          <w:rFonts w:ascii="Times New Roman" w:hAnsi="Times New Roman"/>
          <w:sz w:val="26"/>
          <w:szCs w:val="26"/>
        </w:rPr>
        <w:t>Маркировка Товара должна содержать наименование и дату выпуска Товара, наименование и юридический адрес предприятия-изготовителя.</w:t>
      </w:r>
    </w:p>
    <w:p w14:paraId="0D5A1FA5" w14:textId="77777777" w:rsidR="00C2456F" w:rsidRPr="003052BD" w:rsidRDefault="00C2456F" w:rsidP="00C2456F">
      <w:pPr>
        <w:autoSpaceDE w:val="0"/>
        <w:autoSpaceDN w:val="0"/>
        <w:adjustRightInd w:val="0"/>
        <w:spacing w:after="0"/>
        <w:ind w:firstLine="709"/>
        <w:jc w:val="both"/>
        <w:rPr>
          <w:rFonts w:ascii="Times New Roman" w:hAnsi="Times New Roman"/>
          <w:sz w:val="26"/>
          <w:szCs w:val="26"/>
        </w:rPr>
      </w:pPr>
      <w:r w:rsidRPr="003052BD">
        <w:rPr>
          <w:rFonts w:ascii="Times New Roman" w:hAnsi="Times New Roman"/>
          <w:sz w:val="26"/>
          <w:szCs w:val="26"/>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557CBC54" w14:textId="77777777" w:rsidR="00C2456F" w:rsidRPr="003052BD" w:rsidRDefault="00C2456F" w:rsidP="00C2456F">
      <w:pPr>
        <w:pStyle w:val="ConsPlusNormal"/>
        <w:widowControl/>
        <w:numPr>
          <w:ilvl w:val="0"/>
          <w:numId w:val="7"/>
        </w:numPr>
        <w:tabs>
          <w:tab w:val="left" w:pos="1701"/>
        </w:tabs>
        <w:spacing w:line="276" w:lineRule="auto"/>
        <w:jc w:val="center"/>
        <w:rPr>
          <w:rFonts w:ascii="Times New Roman" w:hAnsi="Times New Roman" w:cs="Times New Roman"/>
          <w:b/>
          <w:sz w:val="26"/>
          <w:szCs w:val="26"/>
        </w:rPr>
      </w:pPr>
      <w:r w:rsidRPr="003052BD">
        <w:rPr>
          <w:rFonts w:ascii="Times New Roman" w:hAnsi="Times New Roman" w:cs="Times New Roman"/>
          <w:b/>
          <w:sz w:val="26"/>
          <w:szCs w:val="26"/>
        </w:rPr>
        <w:t>ТРЕБОВАНИЯ К УПАКОВКЕ</w:t>
      </w:r>
    </w:p>
    <w:p w14:paraId="2D51D5FB" w14:textId="77777777" w:rsidR="00C2456F" w:rsidRPr="003052BD" w:rsidRDefault="00C2456F" w:rsidP="00C2456F">
      <w:pPr>
        <w:spacing w:after="0"/>
        <w:ind w:firstLine="709"/>
        <w:jc w:val="both"/>
        <w:rPr>
          <w:rFonts w:ascii="Times New Roman" w:hAnsi="Times New Roman"/>
          <w:sz w:val="26"/>
          <w:szCs w:val="26"/>
        </w:rPr>
      </w:pPr>
      <w:r w:rsidRPr="003052BD">
        <w:rPr>
          <w:rFonts w:ascii="Times New Roman" w:hAnsi="Times New Roman"/>
          <w:sz w:val="26"/>
          <w:szCs w:val="26"/>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во время транспортировки, погрузки, разгрузки, хранении.</w:t>
      </w:r>
    </w:p>
    <w:p w14:paraId="378AD480" w14:textId="77777777" w:rsidR="00C2456F" w:rsidRPr="003052BD" w:rsidRDefault="00C2456F" w:rsidP="00C2456F">
      <w:pPr>
        <w:spacing w:after="0"/>
        <w:ind w:firstLine="709"/>
        <w:jc w:val="both"/>
        <w:rPr>
          <w:rFonts w:ascii="Times New Roman" w:hAnsi="Times New Roman"/>
          <w:sz w:val="26"/>
          <w:szCs w:val="26"/>
        </w:rPr>
      </w:pPr>
      <w:r w:rsidRPr="003052BD">
        <w:rPr>
          <w:rFonts w:ascii="Times New Roman" w:hAnsi="Times New Roman"/>
          <w:sz w:val="26"/>
          <w:szCs w:val="26"/>
        </w:rPr>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640715EE" w14:textId="77777777" w:rsidR="00C2456F" w:rsidRPr="003052BD" w:rsidRDefault="00C2456F" w:rsidP="00C2456F">
      <w:pPr>
        <w:pStyle w:val="ConsPlusNormal"/>
        <w:widowControl/>
        <w:tabs>
          <w:tab w:val="left" w:pos="1701"/>
        </w:tabs>
        <w:spacing w:line="276" w:lineRule="auto"/>
        <w:ind w:left="420" w:firstLine="0"/>
        <w:rPr>
          <w:rFonts w:ascii="Times New Roman" w:hAnsi="Times New Roman" w:cs="Times New Roman"/>
          <w:b/>
          <w:sz w:val="26"/>
          <w:szCs w:val="26"/>
        </w:rPr>
      </w:pPr>
    </w:p>
    <w:p w14:paraId="7EE126B8" w14:textId="77777777" w:rsidR="00C2456F" w:rsidRPr="003052BD" w:rsidRDefault="00C2456F" w:rsidP="00C2456F">
      <w:pPr>
        <w:pStyle w:val="ConsPlusNormal"/>
        <w:widowControl/>
        <w:numPr>
          <w:ilvl w:val="0"/>
          <w:numId w:val="7"/>
        </w:numPr>
        <w:tabs>
          <w:tab w:val="left" w:pos="1134"/>
        </w:tabs>
        <w:spacing w:line="276" w:lineRule="auto"/>
        <w:ind w:left="0" w:firstLine="709"/>
        <w:jc w:val="center"/>
        <w:rPr>
          <w:rFonts w:ascii="Times New Roman" w:hAnsi="Times New Roman" w:cs="Times New Roman"/>
          <w:b/>
          <w:sz w:val="26"/>
          <w:szCs w:val="26"/>
        </w:rPr>
      </w:pPr>
      <w:r w:rsidRPr="003052BD">
        <w:rPr>
          <w:rFonts w:ascii="Times New Roman" w:hAnsi="Times New Roman" w:cs="Times New Roman"/>
          <w:b/>
          <w:sz w:val="26"/>
          <w:szCs w:val="26"/>
        </w:rPr>
        <w:t>СРОК, МЕСТО И УСЛОВИЯ ПОСТАВКИ ТОВАРА</w:t>
      </w:r>
    </w:p>
    <w:p w14:paraId="1E976A31" w14:textId="77777777" w:rsidR="00C2456F" w:rsidRPr="003052BD" w:rsidRDefault="00C2456F" w:rsidP="00C2456F">
      <w:pPr>
        <w:pStyle w:val="ConsPlusNormal"/>
        <w:numPr>
          <w:ilvl w:val="1"/>
          <w:numId w:val="8"/>
        </w:numPr>
        <w:tabs>
          <w:tab w:val="left" w:pos="1134"/>
        </w:tabs>
        <w:spacing w:line="276" w:lineRule="auto"/>
        <w:ind w:left="0" w:firstLine="709"/>
        <w:rPr>
          <w:rFonts w:ascii="Times New Roman" w:hAnsi="Times New Roman" w:cs="Times New Roman"/>
          <w:b/>
          <w:sz w:val="26"/>
          <w:szCs w:val="26"/>
        </w:rPr>
      </w:pPr>
      <w:r w:rsidRPr="003052BD">
        <w:rPr>
          <w:rFonts w:ascii="Times New Roman" w:hAnsi="Times New Roman" w:cs="Times New Roman"/>
          <w:b/>
          <w:sz w:val="26"/>
          <w:szCs w:val="26"/>
        </w:rPr>
        <w:t>Срок и место поставки Товара</w:t>
      </w:r>
    </w:p>
    <w:p w14:paraId="31D18B54" w14:textId="77777777" w:rsidR="00C2456F" w:rsidRPr="003052BD" w:rsidRDefault="00C2456F" w:rsidP="00C2456F">
      <w:pPr>
        <w:widowControl w:val="0"/>
        <w:tabs>
          <w:tab w:val="left" w:pos="1134"/>
        </w:tabs>
        <w:autoSpaceDE w:val="0"/>
        <w:autoSpaceDN w:val="0"/>
        <w:adjustRightInd w:val="0"/>
        <w:spacing w:after="0"/>
        <w:ind w:firstLine="709"/>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 xml:space="preserve">Поставка Товара осуществляется Поставщиком в срок не более </w:t>
      </w:r>
      <w:r>
        <w:rPr>
          <w:rFonts w:ascii="Times New Roman" w:eastAsia="Times New Roman" w:hAnsi="Times New Roman"/>
          <w:sz w:val="26"/>
          <w:szCs w:val="26"/>
          <w:lang w:eastAsia="ru-RU"/>
        </w:rPr>
        <w:t>10</w:t>
      </w:r>
      <w:r w:rsidRPr="003052BD">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Десяти)</w:t>
      </w:r>
      <w:r w:rsidRPr="003052BD">
        <w:rPr>
          <w:rFonts w:ascii="Times New Roman" w:eastAsia="Times New Roman" w:hAnsi="Times New Roman"/>
          <w:i/>
          <w:sz w:val="26"/>
          <w:szCs w:val="26"/>
          <w:lang w:eastAsia="ru-RU"/>
        </w:rPr>
        <w:t xml:space="preserve"> </w:t>
      </w:r>
      <w:r w:rsidRPr="00B9346D">
        <w:rPr>
          <w:rFonts w:ascii="Times New Roman" w:eastAsia="Times New Roman" w:hAnsi="Times New Roman"/>
          <w:sz w:val="26"/>
          <w:szCs w:val="26"/>
          <w:lang w:eastAsia="ru-RU"/>
        </w:rPr>
        <w:t>календарных д</w:t>
      </w:r>
      <w:r w:rsidRPr="003052BD">
        <w:rPr>
          <w:rFonts w:ascii="Times New Roman" w:eastAsia="Times New Roman" w:hAnsi="Times New Roman"/>
          <w:sz w:val="26"/>
          <w:szCs w:val="26"/>
          <w:lang w:eastAsia="ru-RU"/>
        </w:rPr>
        <w:t xml:space="preserve">ней с даты заключения договора. </w:t>
      </w:r>
    </w:p>
    <w:p w14:paraId="4EDAF1D4" w14:textId="77777777" w:rsidR="00C2456F" w:rsidRPr="003052BD" w:rsidRDefault="00C2456F" w:rsidP="00C2456F">
      <w:pPr>
        <w:pStyle w:val="ConsPlusNormal"/>
        <w:numPr>
          <w:ilvl w:val="0"/>
          <w:numId w:val="4"/>
        </w:numPr>
        <w:tabs>
          <w:tab w:val="left" w:pos="1276"/>
        </w:tabs>
        <w:spacing w:line="276" w:lineRule="auto"/>
        <w:ind w:left="0" w:firstLine="709"/>
        <w:jc w:val="both"/>
        <w:rPr>
          <w:rFonts w:ascii="Times New Roman" w:hAnsi="Times New Roman" w:cs="Times New Roman"/>
          <w:i/>
          <w:sz w:val="26"/>
          <w:szCs w:val="26"/>
        </w:rPr>
      </w:pPr>
      <w:r w:rsidRPr="003052BD">
        <w:rPr>
          <w:rFonts w:ascii="Times New Roman" w:hAnsi="Times New Roman" w:cs="Times New Roman"/>
          <w:sz w:val="26"/>
          <w:szCs w:val="26"/>
        </w:rPr>
        <w:t xml:space="preserve">Товар поставляется на склад Покупателя, расположенный по адресу: 630961, г. Новосибирск, ул. </w:t>
      </w:r>
      <w:proofErr w:type="spellStart"/>
      <w:r w:rsidRPr="003052BD">
        <w:rPr>
          <w:rFonts w:ascii="Times New Roman" w:hAnsi="Times New Roman" w:cs="Times New Roman"/>
          <w:sz w:val="26"/>
          <w:szCs w:val="26"/>
        </w:rPr>
        <w:t>Д.Шамшурина</w:t>
      </w:r>
      <w:proofErr w:type="spellEnd"/>
      <w:r w:rsidRPr="003052BD">
        <w:rPr>
          <w:rFonts w:ascii="Times New Roman" w:hAnsi="Times New Roman" w:cs="Times New Roman"/>
          <w:sz w:val="26"/>
          <w:szCs w:val="26"/>
        </w:rPr>
        <w:t>, 45.</w:t>
      </w:r>
    </w:p>
    <w:p w14:paraId="407C2377" w14:textId="77777777" w:rsidR="00C2456F" w:rsidRPr="003052BD" w:rsidRDefault="00C2456F" w:rsidP="00C2456F">
      <w:pPr>
        <w:pStyle w:val="ConsPlusNormal"/>
        <w:numPr>
          <w:ilvl w:val="1"/>
          <w:numId w:val="8"/>
        </w:numPr>
        <w:tabs>
          <w:tab w:val="left" w:pos="1276"/>
        </w:tabs>
        <w:spacing w:line="276" w:lineRule="auto"/>
        <w:ind w:left="0" w:firstLine="709"/>
        <w:jc w:val="both"/>
        <w:rPr>
          <w:rFonts w:ascii="Times New Roman" w:hAnsi="Times New Roman" w:cs="Times New Roman"/>
          <w:b/>
          <w:sz w:val="26"/>
          <w:szCs w:val="26"/>
        </w:rPr>
      </w:pPr>
      <w:r w:rsidRPr="003052BD">
        <w:rPr>
          <w:rFonts w:ascii="Times New Roman" w:hAnsi="Times New Roman" w:cs="Times New Roman"/>
          <w:b/>
          <w:sz w:val="26"/>
          <w:szCs w:val="26"/>
        </w:rPr>
        <w:t>Условия поставки</w:t>
      </w:r>
    </w:p>
    <w:p w14:paraId="756950B6" w14:textId="77777777" w:rsidR="00C2456F" w:rsidRPr="003052BD" w:rsidRDefault="00C2456F" w:rsidP="00C2456F">
      <w:pPr>
        <w:pStyle w:val="a8"/>
        <w:widowControl w:val="0"/>
        <w:tabs>
          <w:tab w:val="left" w:pos="1276"/>
        </w:tabs>
        <w:autoSpaceDE w:val="0"/>
        <w:autoSpaceDN w:val="0"/>
        <w:adjustRightInd w:val="0"/>
        <w:spacing w:line="276" w:lineRule="auto"/>
        <w:ind w:left="0" w:firstLine="709"/>
        <w:contextualSpacing w:val="0"/>
        <w:jc w:val="both"/>
        <w:rPr>
          <w:sz w:val="26"/>
          <w:szCs w:val="26"/>
        </w:rPr>
      </w:pPr>
      <w:r w:rsidRPr="003052BD">
        <w:rPr>
          <w:sz w:val="26"/>
          <w:szCs w:val="26"/>
        </w:rPr>
        <w:t xml:space="preserve">6.2.1. Поставщик </w:t>
      </w:r>
      <w:r w:rsidRPr="003052BD">
        <w:rPr>
          <w:iCs/>
          <w:snapToGrid w:val="0"/>
          <w:sz w:val="26"/>
          <w:szCs w:val="26"/>
        </w:rPr>
        <w:t>обязан уведомить</w:t>
      </w:r>
      <w:r w:rsidRPr="003052BD">
        <w:rPr>
          <w:sz w:val="26"/>
          <w:szCs w:val="26"/>
        </w:rPr>
        <w:t xml:space="preserve"> Покупателя о </w:t>
      </w:r>
      <w:r w:rsidRPr="003052BD">
        <w:rPr>
          <w:iCs/>
          <w:snapToGrid w:val="0"/>
          <w:sz w:val="26"/>
          <w:szCs w:val="26"/>
        </w:rPr>
        <w:t xml:space="preserve">дате и </w:t>
      </w:r>
      <w:r w:rsidRPr="003052BD">
        <w:rPr>
          <w:sz w:val="26"/>
          <w:szCs w:val="26"/>
        </w:rPr>
        <w:t xml:space="preserve">времени поставки </w:t>
      </w:r>
      <w:r w:rsidRPr="003052BD">
        <w:rPr>
          <w:iCs/>
          <w:snapToGrid w:val="0"/>
          <w:sz w:val="26"/>
          <w:szCs w:val="26"/>
        </w:rPr>
        <w:t xml:space="preserve">Товара по указанной в договоре электронной почте, а так же следующим электронным адресам: </w:t>
      </w:r>
      <w:hyperlink r:id="rId7" w:history="1">
        <w:r w:rsidRPr="009654DD">
          <w:rPr>
            <w:rStyle w:val="aa"/>
            <w:iCs/>
            <w:snapToGrid w:val="0"/>
            <w:sz w:val="26"/>
            <w:szCs w:val="26"/>
          </w:rPr>
          <w:t>Vladimir.Oberlyayter@russianpost.ru</w:t>
        </w:r>
      </w:hyperlink>
      <w:r w:rsidRPr="003052BD">
        <w:rPr>
          <w:iCs/>
          <w:snapToGrid w:val="0"/>
          <w:sz w:val="26"/>
          <w:szCs w:val="26"/>
        </w:rPr>
        <w:t xml:space="preserve"> не позднее 1 (Одного)</w:t>
      </w:r>
      <w:r w:rsidRPr="003052BD">
        <w:rPr>
          <w:sz w:val="26"/>
          <w:szCs w:val="26"/>
        </w:rPr>
        <w:t xml:space="preserve"> рабочего дня</w:t>
      </w:r>
      <w:r w:rsidRPr="003052BD">
        <w:rPr>
          <w:iCs/>
          <w:snapToGrid w:val="0"/>
          <w:sz w:val="26"/>
          <w:szCs w:val="26"/>
        </w:rPr>
        <w:t xml:space="preserve"> до момента его поставки</w:t>
      </w:r>
      <w:r w:rsidRPr="003052BD">
        <w:rPr>
          <w:sz w:val="26"/>
          <w:szCs w:val="26"/>
        </w:rPr>
        <w:t xml:space="preserve">. </w:t>
      </w:r>
      <w:r w:rsidRPr="003052BD">
        <w:rPr>
          <w:rFonts w:eastAsia="Calibri"/>
          <w:iCs/>
          <w:snapToGrid w:val="0"/>
          <w:sz w:val="26"/>
          <w:szCs w:val="26"/>
        </w:rPr>
        <w:t xml:space="preserve">Доставка Товара осуществляется в рабочие дни с понедельника по четверг с </w:t>
      </w:r>
      <w:r w:rsidRPr="003052BD">
        <w:rPr>
          <w:rFonts w:eastAsia="Calibri"/>
          <w:iCs/>
          <w:snapToGrid w:val="0"/>
          <w:sz w:val="26"/>
          <w:szCs w:val="26"/>
        </w:rPr>
        <w:lastRenderedPageBreak/>
        <w:t>09:00 до 16:00, в пятницу с 09:00 до 15:00.</w:t>
      </w:r>
    </w:p>
    <w:p w14:paraId="644A5711" w14:textId="47EE5F6D" w:rsidR="00C2456F" w:rsidRPr="003052BD" w:rsidRDefault="00044D96" w:rsidP="00044D96">
      <w:pPr>
        <w:ind w:firstLine="708"/>
        <w:jc w:val="both"/>
        <w:rPr>
          <w:rFonts w:ascii="Times New Roman" w:eastAsia="Times New Roman" w:hAnsi="Times New Roman"/>
          <w:sz w:val="26"/>
          <w:szCs w:val="26"/>
          <w:lang w:eastAsia="ru-RU"/>
        </w:rPr>
      </w:pPr>
      <w:r w:rsidRPr="00044D96">
        <w:rPr>
          <w:rFonts w:ascii="Times New Roman" w:eastAsia="Times New Roman" w:hAnsi="Times New Roman"/>
          <w:sz w:val="26"/>
          <w:szCs w:val="26"/>
          <w:lang w:eastAsia="ru-RU"/>
        </w:rPr>
        <w:t>Поставщик обязан известить Покупателя о дате и времени доставки Товара не позднее, чем за 1 (Один) календарный день до даты доставки Товара.</w:t>
      </w:r>
      <w:r w:rsidR="00C2456F" w:rsidRPr="003052BD">
        <w:rPr>
          <w:rFonts w:ascii="Times New Roman" w:eastAsia="Times New Roman" w:hAnsi="Times New Roman"/>
          <w:sz w:val="26"/>
          <w:szCs w:val="26"/>
          <w:lang w:eastAsia="ru-RU"/>
        </w:rPr>
        <w:t xml:space="preserve"> Без наличия подтверждения </w:t>
      </w:r>
      <w:r w:rsidR="00C2456F" w:rsidRPr="003052BD">
        <w:rPr>
          <w:rFonts w:ascii="Times New Roman" w:eastAsia="Times New Roman" w:hAnsi="Times New Roman"/>
          <w:iCs/>
          <w:snapToGrid w:val="0"/>
          <w:sz w:val="26"/>
          <w:szCs w:val="26"/>
          <w:lang w:eastAsia="ru-RU"/>
        </w:rPr>
        <w:t xml:space="preserve">от </w:t>
      </w:r>
      <w:r w:rsidR="00C2456F" w:rsidRPr="003052BD">
        <w:rPr>
          <w:rFonts w:ascii="Times New Roman" w:eastAsia="Times New Roman" w:hAnsi="Times New Roman"/>
          <w:sz w:val="26"/>
          <w:szCs w:val="26"/>
          <w:lang w:eastAsia="ru-RU"/>
        </w:rPr>
        <w:t xml:space="preserve">Покупателя доставка </w:t>
      </w:r>
      <w:r w:rsidR="00C2456F" w:rsidRPr="003052BD">
        <w:rPr>
          <w:rFonts w:ascii="Times New Roman" w:eastAsia="Times New Roman" w:hAnsi="Times New Roman"/>
          <w:iCs/>
          <w:snapToGrid w:val="0"/>
          <w:sz w:val="26"/>
          <w:szCs w:val="26"/>
          <w:lang w:eastAsia="ru-RU"/>
        </w:rPr>
        <w:t>Товара</w:t>
      </w:r>
      <w:r w:rsidR="00C2456F" w:rsidRPr="003052BD">
        <w:rPr>
          <w:rFonts w:ascii="Times New Roman" w:eastAsia="Times New Roman" w:hAnsi="Times New Roman"/>
          <w:sz w:val="26"/>
          <w:szCs w:val="26"/>
          <w:lang w:eastAsia="ru-RU"/>
        </w:rPr>
        <w:t xml:space="preserve"> в указанное Поставщиком время не производится.</w:t>
      </w:r>
    </w:p>
    <w:p w14:paraId="12FB183F" w14:textId="77777777" w:rsidR="00C2456F" w:rsidRPr="003052BD" w:rsidRDefault="00C2456F" w:rsidP="00C2456F">
      <w:pPr>
        <w:pStyle w:val="a8"/>
        <w:widowControl w:val="0"/>
        <w:numPr>
          <w:ilvl w:val="2"/>
          <w:numId w:val="9"/>
        </w:numPr>
        <w:autoSpaceDE w:val="0"/>
        <w:autoSpaceDN w:val="0"/>
        <w:adjustRightInd w:val="0"/>
        <w:ind w:left="0" w:firstLine="709"/>
        <w:jc w:val="both"/>
        <w:rPr>
          <w:sz w:val="26"/>
          <w:szCs w:val="26"/>
        </w:rPr>
      </w:pPr>
      <w:r w:rsidRPr="003052BD">
        <w:rPr>
          <w:sz w:val="26"/>
          <w:szCs w:val="26"/>
        </w:rPr>
        <w:t>Доставка Товара осуществляется Поставщиком собственным транспортом или с привлечением транспорта третьих лиц за свой счет. Разгрузка и размещение Товара в местах его хранения у Покупателя осуществляются силами Поставщика.</w:t>
      </w:r>
    </w:p>
    <w:p w14:paraId="45DDE009" w14:textId="77777777" w:rsidR="00C2456F" w:rsidRPr="003052BD" w:rsidRDefault="00C2456F" w:rsidP="00C2456F">
      <w:pPr>
        <w:pStyle w:val="a8"/>
        <w:widowControl w:val="0"/>
        <w:autoSpaceDE w:val="0"/>
        <w:autoSpaceDN w:val="0"/>
        <w:adjustRightInd w:val="0"/>
        <w:ind w:left="0"/>
        <w:jc w:val="both"/>
        <w:rPr>
          <w:sz w:val="26"/>
          <w:szCs w:val="26"/>
        </w:rPr>
      </w:pPr>
    </w:p>
    <w:p w14:paraId="6BE8871E" w14:textId="77777777" w:rsidR="00C2456F" w:rsidRPr="003052BD" w:rsidRDefault="00C2456F" w:rsidP="00C2456F">
      <w:pPr>
        <w:pStyle w:val="ConsPlusNormal"/>
        <w:numPr>
          <w:ilvl w:val="0"/>
          <w:numId w:val="9"/>
        </w:numPr>
        <w:tabs>
          <w:tab w:val="left" w:pos="1701"/>
        </w:tabs>
        <w:spacing w:line="276" w:lineRule="auto"/>
        <w:jc w:val="center"/>
        <w:rPr>
          <w:rFonts w:ascii="Times New Roman" w:hAnsi="Times New Roman" w:cs="Times New Roman"/>
          <w:b/>
          <w:sz w:val="26"/>
          <w:szCs w:val="26"/>
        </w:rPr>
      </w:pPr>
      <w:r w:rsidRPr="003052BD">
        <w:rPr>
          <w:rFonts w:ascii="Times New Roman" w:hAnsi="Times New Roman" w:cs="Times New Roman"/>
          <w:b/>
          <w:sz w:val="26"/>
          <w:szCs w:val="26"/>
        </w:rPr>
        <w:t>УСЛОВИЯ СДАЧИ И ПРИЕМКИ ТОВАРА</w:t>
      </w:r>
    </w:p>
    <w:p w14:paraId="52947F89" w14:textId="77777777" w:rsidR="00C2456F" w:rsidRPr="003052BD" w:rsidRDefault="00C2456F" w:rsidP="00C2456F">
      <w:pPr>
        <w:pStyle w:val="ConsPlusNormal"/>
        <w:numPr>
          <w:ilvl w:val="0"/>
          <w:numId w:val="1"/>
        </w:numPr>
        <w:tabs>
          <w:tab w:val="left" w:pos="1276"/>
        </w:tabs>
        <w:spacing w:line="276" w:lineRule="auto"/>
        <w:ind w:left="0" w:firstLine="709"/>
        <w:jc w:val="both"/>
        <w:rPr>
          <w:rFonts w:ascii="Times New Roman" w:hAnsi="Times New Roman" w:cs="Times New Roman"/>
          <w:sz w:val="26"/>
          <w:szCs w:val="26"/>
        </w:rPr>
      </w:pPr>
      <w:r w:rsidRPr="003052BD">
        <w:rPr>
          <w:rFonts w:ascii="Times New Roman" w:hAnsi="Times New Roman" w:cs="Times New Roman"/>
          <w:b/>
          <w:sz w:val="26"/>
          <w:szCs w:val="26"/>
        </w:rPr>
        <w:t>Порядок сдачи и приемки</w:t>
      </w:r>
    </w:p>
    <w:p w14:paraId="25ED8B81" w14:textId="77777777" w:rsidR="00C2456F" w:rsidRPr="003052BD" w:rsidRDefault="00C2456F" w:rsidP="00C2456F">
      <w:pPr>
        <w:pStyle w:val="a8"/>
        <w:spacing w:line="276" w:lineRule="auto"/>
        <w:ind w:left="0" w:firstLine="709"/>
        <w:jc w:val="both"/>
        <w:rPr>
          <w:sz w:val="26"/>
          <w:szCs w:val="26"/>
        </w:rPr>
      </w:pPr>
      <w:r w:rsidRPr="003052BD">
        <w:rPr>
          <w:sz w:val="26"/>
          <w:szCs w:val="26"/>
        </w:rPr>
        <w:t xml:space="preserve">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состоянию упаковки, состоянию и содержанию маркировки, проверяет наличие сопроводительных документов на Товар, указанных в п. 7.2 ТЗ.              </w:t>
      </w:r>
    </w:p>
    <w:p w14:paraId="250D9A73" w14:textId="77777777" w:rsidR="00C2456F" w:rsidRPr="003052BD" w:rsidRDefault="00C2456F" w:rsidP="00C2456F">
      <w:pPr>
        <w:pStyle w:val="a8"/>
        <w:spacing w:line="276" w:lineRule="auto"/>
        <w:ind w:left="0" w:firstLine="709"/>
        <w:jc w:val="both"/>
        <w:rPr>
          <w:sz w:val="26"/>
          <w:szCs w:val="26"/>
        </w:rPr>
      </w:pPr>
      <w:r w:rsidRPr="003052BD">
        <w:rPr>
          <w:sz w:val="26"/>
          <w:szCs w:val="26"/>
        </w:rPr>
        <w:t>В случае отсутствия вышеуказанных документов Покупатель вправе отказаться от приемки Товара, он будет считаться непоставленным.</w:t>
      </w:r>
    </w:p>
    <w:p w14:paraId="15EAE54D" w14:textId="77777777" w:rsidR="00C2456F" w:rsidRPr="003052BD" w:rsidRDefault="00C2456F" w:rsidP="00C2456F">
      <w:pPr>
        <w:pStyle w:val="a8"/>
        <w:spacing w:line="276" w:lineRule="auto"/>
        <w:ind w:left="0" w:firstLine="709"/>
        <w:jc w:val="both"/>
        <w:rPr>
          <w:sz w:val="26"/>
          <w:szCs w:val="26"/>
        </w:rPr>
      </w:pPr>
      <w:r w:rsidRPr="003052BD">
        <w:rPr>
          <w:sz w:val="26"/>
          <w:szCs w:val="26"/>
        </w:rPr>
        <w:t>Покупатель подписывает товарную накладную по форме ТОРГ-12/ УПД в 2 (двух) экземплярах при условии соответствия Товара условиям договора</w:t>
      </w:r>
      <w:r w:rsidRPr="003052BD">
        <w:rPr>
          <w:sz w:val="26"/>
          <w:szCs w:val="26"/>
        </w:rPr>
        <w:br/>
        <w:t>и ТЗ. Порядок и условия сдачи-приемки Товара устанавливаются в договоре.</w:t>
      </w:r>
    </w:p>
    <w:p w14:paraId="6F6B854D" w14:textId="77777777" w:rsidR="00C2456F" w:rsidRPr="003052BD" w:rsidRDefault="00C2456F" w:rsidP="00C2456F">
      <w:pPr>
        <w:pStyle w:val="ConsPlusNormal"/>
        <w:numPr>
          <w:ilvl w:val="0"/>
          <w:numId w:val="1"/>
        </w:numPr>
        <w:tabs>
          <w:tab w:val="left" w:pos="1276"/>
        </w:tabs>
        <w:spacing w:line="276" w:lineRule="auto"/>
        <w:ind w:left="0" w:firstLine="709"/>
        <w:jc w:val="both"/>
        <w:rPr>
          <w:rFonts w:ascii="Times New Roman" w:hAnsi="Times New Roman" w:cs="Times New Roman"/>
          <w:sz w:val="26"/>
          <w:szCs w:val="26"/>
        </w:rPr>
      </w:pPr>
      <w:r w:rsidRPr="003052BD">
        <w:rPr>
          <w:rFonts w:ascii="Times New Roman" w:hAnsi="Times New Roman" w:cs="Times New Roman"/>
          <w:b/>
          <w:sz w:val="26"/>
          <w:szCs w:val="26"/>
        </w:rPr>
        <w:t>Требования по передаче покупателю технических и иных документов при поставке товара</w:t>
      </w:r>
    </w:p>
    <w:p w14:paraId="0AE5BC02" w14:textId="77777777" w:rsidR="00C2456F" w:rsidRPr="003052BD" w:rsidRDefault="00C2456F" w:rsidP="00C2456F">
      <w:pPr>
        <w:spacing w:after="0"/>
        <w:ind w:firstLine="709"/>
        <w:jc w:val="both"/>
        <w:rPr>
          <w:rFonts w:ascii="Times New Roman" w:hAnsi="Times New Roman"/>
          <w:sz w:val="26"/>
          <w:szCs w:val="26"/>
        </w:rPr>
      </w:pPr>
      <w:r w:rsidRPr="003052BD">
        <w:rPr>
          <w:rFonts w:ascii="Times New Roman" w:hAnsi="Times New Roman"/>
          <w:sz w:val="26"/>
          <w:szCs w:val="26"/>
        </w:rPr>
        <w:t xml:space="preserve">В день доставки Поставщик одновременно с Товаром предоставляет Покупателю следующие документы: </w:t>
      </w:r>
    </w:p>
    <w:p w14:paraId="2A6A54E5"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товарную накладную по форме ТОРГ-12/ УПД в 2 (двух) экземплярах;</w:t>
      </w:r>
    </w:p>
    <w:p w14:paraId="4C47A98F"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товарно-транспортную накладную (по форме ТТН-1)</w:t>
      </w:r>
      <w:r w:rsidRPr="003052BD">
        <w:rPr>
          <w:rFonts w:ascii="Times New Roman" w:hAnsi="Times New Roman"/>
          <w:sz w:val="26"/>
          <w:szCs w:val="26"/>
        </w:rPr>
        <w:t xml:space="preserve"> </w:t>
      </w:r>
      <w:r w:rsidRPr="003052BD">
        <w:rPr>
          <w:rFonts w:ascii="Times New Roman" w:eastAsia="Times New Roman" w:hAnsi="Times New Roman"/>
          <w:sz w:val="26"/>
          <w:szCs w:val="26"/>
          <w:lang w:eastAsia="ru-RU"/>
        </w:rPr>
        <w:t>в 2 (двух) экземплярах;</w:t>
      </w:r>
    </w:p>
    <w:p w14:paraId="7440C104"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счет-фактуру в 2 (двух) экземплярах (в случае наличия НДС)</w:t>
      </w:r>
      <w:r w:rsidRPr="003052BD">
        <w:rPr>
          <w:rStyle w:val="ad"/>
          <w:rFonts w:ascii="Times New Roman" w:eastAsia="Times New Roman" w:hAnsi="Times New Roman"/>
          <w:sz w:val="26"/>
          <w:szCs w:val="26"/>
          <w:lang w:eastAsia="ru-RU"/>
        </w:rPr>
        <w:footnoteReference w:id="3"/>
      </w:r>
      <w:r w:rsidRPr="003052BD">
        <w:rPr>
          <w:rFonts w:ascii="Times New Roman" w:eastAsia="Times New Roman" w:hAnsi="Times New Roman"/>
          <w:sz w:val="26"/>
          <w:szCs w:val="26"/>
          <w:lang w:eastAsia="ru-RU"/>
        </w:rPr>
        <w:t>;</w:t>
      </w:r>
    </w:p>
    <w:p w14:paraId="7339B022"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копию сертификата/ декларации/ паспорта качества или сертификата соответствия в 1 (одном) экземпляре;</w:t>
      </w:r>
    </w:p>
    <w:p w14:paraId="072707F5"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паспорт самоходной машины (выписка из паспорта самоходной машины в случае, если паспорт электронный);</w:t>
      </w:r>
    </w:p>
    <w:p w14:paraId="7F69025D"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сервисный паспорт трактора;</w:t>
      </w:r>
    </w:p>
    <w:p w14:paraId="7A8CAB1C"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руководство по эксплуатации трактора;</w:t>
      </w:r>
    </w:p>
    <w:p w14:paraId="018D3ECC" w14:textId="77777777" w:rsidR="00C2456F" w:rsidRPr="003052BD" w:rsidRDefault="00C2456F" w:rsidP="00C2456F">
      <w:pPr>
        <w:numPr>
          <w:ilvl w:val="0"/>
          <w:numId w:val="6"/>
        </w:numPr>
        <w:tabs>
          <w:tab w:val="left" w:pos="1134"/>
        </w:tabs>
        <w:spacing w:after="0"/>
        <w:ind w:left="0" w:firstLine="709"/>
        <w:contextualSpacing/>
        <w:jc w:val="both"/>
        <w:rPr>
          <w:rFonts w:ascii="Times New Roman" w:eastAsia="Times New Roman" w:hAnsi="Times New Roman"/>
          <w:sz w:val="26"/>
          <w:szCs w:val="26"/>
          <w:lang w:eastAsia="ru-RU"/>
        </w:rPr>
      </w:pPr>
      <w:r w:rsidRPr="003052BD">
        <w:rPr>
          <w:rFonts w:ascii="Times New Roman" w:eastAsia="Times New Roman" w:hAnsi="Times New Roman"/>
          <w:sz w:val="26"/>
          <w:szCs w:val="26"/>
          <w:lang w:eastAsia="ru-RU"/>
        </w:rPr>
        <w:t>руководство по обслуживанию трактора.</w:t>
      </w:r>
    </w:p>
    <w:p w14:paraId="22AEC1B2" w14:textId="77777777" w:rsidR="00C2456F" w:rsidRPr="003052BD" w:rsidRDefault="00C2456F" w:rsidP="00C2456F">
      <w:pPr>
        <w:pStyle w:val="ConsPlusNormal"/>
        <w:widowContro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Все вышеуказанные документы должны быть на русском языке. Техническая документация может быть, как на русском, так и на английском языке.</w:t>
      </w:r>
    </w:p>
    <w:p w14:paraId="25499C3D" w14:textId="77777777" w:rsidR="00C2456F" w:rsidRPr="003052BD" w:rsidRDefault="00C2456F" w:rsidP="00C2456F">
      <w:pPr>
        <w:pStyle w:val="ConsPlusNormal"/>
        <w:numPr>
          <w:ilvl w:val="0"/>
          <w:numId w:val="9"/>
        </w:numPr>
        <w:tabs>
          <w:tab w:val="left" w:pos="1701"/>
        </w:tabs>
        <w:spacing w:line="276" w:lineRule="auto"/>
        <w:jc w:val="center"/>
        <w:rPr>
          <w:rFonts w:ascii="Times New Roman" w:hAnsi="Times New Roman" w:cs="Times New Roman"/>
          <w:b/>
          <w:sz w:val="26"/>
          <w:szCs w:val="26"/>
        </w:rPr>
      </w:pPr>
      <w:r w:rsidRPr="003052BD">
        <w:rPr>
          <w:rFonts w:ascii="Times New Roman" w:hAnsi="Times New Roman" w:cs="Times New Roman"/>
          <w:b/>
          <w:sz w:val="26"/>
          <w:szCs w:val="26"/>
        </w:rPr>
        <w:t>ТРЕБОВАНИЯ К ТРАНСПОРТИРОВКЕ</w:t>
      </w:r>
    </w:p>
    <w:p w14:paraId="13FB9596" w14:textId="77777777" w:rsidR="00C2456F" w:rsidRPr="003052BD" w:rsidRDefault="00C2456F" w:rsidP="00C2456F">
      <w:pPr>
        <w:pStyle w:val="ConsPlusNorma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Транспортировка Товара осуществляется любым видом транспортом</w:t>
      </w:r>
      <w:r w:rsidRPr="003052BD">
        <w:rPr>
          <w:rFonts w:ascii="Times New Roman" w:hAnsi="Times New Roman" w:cs="Times New Roman"/>
          <w:sz w:val="26"/>
          <w:szCs w:val="26"/>
        </w:rPr>
        <w:br/>
        <w:t>в соответствии с правилами перевозки грузов, действующими на транспорте данного вида.</w:t>
      </w:r>
    </w:p>
    <w:p w14:paraId="35A646EA" w14:textId="77777777" w:rsidR="00C2456F" w:rsidRPr="003052BD" w:rsidRDefault="00C2456F" w:rsidP="00C2456F">
      <w:pPr>
        <w:pStyle w:val="ConsPlusNormal"/>
        <w:numPr>
          <w:ilvl w:val="0"/>
          <w:numId w:val="9"/>
        </w:numPr>
        <w:tabs>
          <w:tab w:val="left" w:pos="1701"/>
        </w:tabs>
        <w:spacing w:line="276" w:lineRule="auto"/>
        <w:jc w:val="center"/>
        <w:rPr>
          <w:rFonts w:ascii="Times New Roman" w:hAnsi="Times New Roman" w:cs="Times New Roman"/>
          <w:b/>
          <w:sz w:val="26"/>
          <w:szCs w:val="26"/>
        </w:rPr>
      </w:pPr>
      <w:r w:rsidRPr="003052BD">
        <w:rPr>
          <w:rFonts w:ascii="Times New Roman" w:hAnsi="Times New Roman" w:cs="Times New Roman"/>
          <w:b/>
          <w:sz w:val="26"/>
          <w:szCs w:val="26"/>
        </w:rPr>
        <w:t>ТРЕБОВАНИЯ К ХРАНЕНИЮ</w:t>
      </w:r>
    </w:p>
    <w:p w14:paraId="46FB4FAB" w14:textId="77777777" w:rsidR="00C2456F" w:rsidRPr="003052BD" w:rsidRDefault="00C2456F" w:rsidP="00C2456F">
      <w:pPr>
        <w:pStyle w:val="ConsPlusNorma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Не установлены.</w:t>
      </w:r>
    </w:p>
    <w:p w14:paraId="322C2E63" w14:textId="77777777" w:rsidR="00C2456F" w:rsidRPr="00B306D1" w:rsidRDefault="00C2456F" w:rsidP="00C2456F">
      <w:pPr>
        <w:pStyle w:val="ConsPlusNormal"/>
        <w:spacing w:line="276" w:lineRule="auto"/>
        <w:ind w:firstLine="709"/>
        <w:jc w:val="both"/>
        <w:rPr>
          <w:rFonts w:ascii="Times New Roman" w:hAnsi="Times New Roman" w:cs="Times New Roman"/>
          <w:sz w:val="22"/>
          <w:szCs w:val="22"/>
        </w:rPr>
      </w:pPr>
    </w:p>
    <w:p w14:paraId="63FC4894" w14:textId="77777777" w:rsidR="00C2456F" w:rsidRPr="003052BD" w:rsidRDefault="00C2456F" w:rsidP="00C2456F">
      <w:pPr>
        <w:pStyle w:val="ConsPlusNormal"/>
        <w:numPr>
          <w:ilvl w:val="0"/>
          <w:numId w:val="9"/>
        </w:numPr>
        <w:tabs>
          <w:tab w:val="left" w:pos="1701"/>
        </w:tabs>
        <w:spacing w:line="276" w:lineRule="auto"/>
        <w:jc w:val="center"/>
        <w:rPr>
          <w:rFonts w:ascii="Times New Roman" w:hAnsi="Times New Roman" w:cs="Times New Roman"/>
          <w:b/>
          <w:sz w:val="26"/>
          <w:szCs w:val="26"/>
        </w:rPr>
      </w:pPr>
      <w:r w:rsidRPr="003052BD">
        <w:rPr>
          <w:rFonts w:ascii="Times New Roman" w:hAnsi="Times New Roman" w:cs="Times New Roman"/>
          <w:b/>
          <w:sz w:val="26"/>
          <w:szCs w:val="26"/>
        </w:rPr>
        <w:t>ТРЕБОВАНИЯ К ОБСЛУЖИВАНИЮ</w:t>
      </w:r>
    </w:p>
    <w:p w14:paraId="607953F1" w14:textId="77777777" w:rsidR="00C2456F" w:rsidRPr="003052BD" w:rsidRDefault="00C2456F" w:rsidP="00C2456F">
      <w:pPr>
        <w:pStyle w:val="ConsPlusNormal"/>
        <w:spacing w:line="276" w:lineRule="auto"/>
        <w:ind w:firstLine="709"/>
        <w:jc w:val="both"/>
        <w:rPr>
          <w:rFonts w:ascii="Times New Roman" w:hAnsi="Times New Roman" w:cs="Times New Roman"/>
          <w:sz w:val="26"/>
          <w:szCs w:val="26"/>
        </w:rPr>
      </w:pPr>
      <w:r w:rsidRPr="003052BD">
        <w:rPr>
          <w:rFonts w:ascii="Times New Roman" w:hAnsi="Times New Roman" w:cs="Times New Roman"/>
          <w:sz w:val="26"/>
          <w:szCs w:val="26"/>
        </w:rPr>
        <w:t>В соответствии с регламентами завода изготовителя.</w:t>
      </w:r>
    </w:p>
    <w:p w14:paraId="29964042" w14:textId="77777777" w:rsidR="00C2456F" w:rsidRPr="00B306D1" w:rsidRDefault="00C2456F" w:rsidP="00C2456F">
      <w:pPr>
        <w:pStyle w:val="ConsPlusNormal"/>
        <w:spacing w:line="276" w:lineRule="auto"/>
        <w:ind w:firstLine="709"/>
        <w:jc w:val="both"/>
        <w:rPr>
          <w:rFonts w:ascii="Times New Roman" w:hAnsi="Times New Roman" w:cs="Times New Roman"/>
        </w:rPr>
      </w:pPr>
    </w:p>
    <w:p w14:paraId="042BF98C" w14:textId="77777777" w:rsidR="00C2456F" w:rsidRPr="003052BD" w:rsidRDefault="00C2456F" w:rsidP="00C2456F">
      <w:pPr>
        <w:pStyle w:val="ConsPlusNormal"/>
        <w:numPr>
          <w:ilvl w:val="0"/>
          <w:numId w:val="9"/>
        </w:numPr>
        <w:tabs>
          <w:tab w:val="left" w:pos="1701"/>
        </w:tabs>
        <w:spacing w:line="276" w:lineRule="auto"/>
        <w:jc w:val="center"/>
        <w:rPr>
          <w:rFonts w:ascii="Times New Roman" w:hAnsi="Times New Roman" w:cs="Times New Roman"/>
          <w:sz w:val="26"/>
          <w:szCs w:val="26"/>
        </w:rPr>
      </w:pPr>
      <w:r w:rsidRPr="003052BD">
        <w:rPr>
          <w:rFonts w:ascii="Times New Roman" w:hAnsi="Times New Roman" w:cs="Times New Roman"/>
          <w:b/>
          <w:sz w:val="26"/>
          <w:szCs w:val="26"/>
        </w:rPr>
        <w:t>ЭКОЛОГИЧЕСКИЕ ТРЕБОВАНИЯ</w:t>
      </w:r>
    </w:p>
    <w:p w14:paraId="261133F9" w14:textId="77777777" w:rsidR="00C2456F" w:rsidRPr="003052BD" w:rsidRDefault="00C2456F" w:rsidP="00C2456F">
      <w:pPr>
        <w:spacing w:after="0"/>
        <w:ind w:firstLine="709"/>
        <w:jc w:val="both"/>
        <w:rPr>
          <w:rFonts w:ascii="Times New Roman" w:hAnsi="Times New Roman"/>
          <w:sz w:val="26"/>
          <w:szCs w:val="26"/>
        </w:rPr>
      </w:pPr>
      <w:r w:rsidRPr="003052BD">
        <w:rPr>
          <w:rFonts w:ascii="Times New Roman" w:hAnsi="Times New Roman"/>
          <w:sz w:val="26"/>
          <w:szCs w:val="26"/>
        </w:rPr>
        <w:t>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Покупателя, имуществу Покупателя.</w:t>
      </w:r>
    </w:p>
    <w:p w14:paraId="7D038F33" w14:textId="77777777" w:rsidR="00C2456F" w:rsidRPr="00B306D1" w:rsidRDefault="00C2456F" w:rsidP="00C2456F">
      <w:pPr>
        <w:pStyle w:val="ConsPlusNormal"/>
        <w:tabs>
          <w:tab w:val="left" w:pos="1701"/>
        </w:tabs>
        <w:spacing w:line="276" w:lineRule="auto"/>
        <w:ind w:left="390" w:firstLine="0"/>
        <w:rPr>
          <w:rFonts w:ascii="Times New Roman" w:hAnsi="Times New Roman" w:cs="Times New Roman"/>
          <w:sz w:val="18"/>
          <w:szCs w:val="18"/>
        </w:rPr>
      </w:pPr>
    </w:p>
    <w:p w14:paraId="0C999D21" w14:textId="77777777" w:rsidR="00C2456F" w:rsidRPr="003052BD" w:rsidRDefault="00C2456F" w:rsidP="00C2456F">
      <w:pPr>
        <w:pStyle w:val="ConsPlusNormal"/>
        <w:numPr>
          <w:ilvl w:val="0"/>
          <w:numId w:val="9"/>
        </w:numPr>
        <w:tabs>
          <w:tab w:val="left" w:pos="1701"/>
        </w:tabs>
        <w:spacing w:line="276" w:lineRule="auto"/>
        <w:jc w:val="center"/>
        <w:rPr>
          <w:rFonts w:ascii="Times New Roman" w:hAnsi="Times New Roman" w:cs="Times New Roman"/>
          <w:sz w:val="26"/>
          <w:szCs w:val="26"/>
        </w:rPr>
      </w:pPr>
      <w:r w:rsidRPr="003052BD">
        <w:rPr>
          <w:rFonts w:ascii="Times New Roman" w:hAnsi="Times New Roman" w:cs="Times New Roman"/>
          <w:b/>
          <w:sz w:val="26"/>
          <w:szCs w:val="26"/>
        </w:rPr>
        <w:t>ТРЕБОВАНИЯ К БЕЗОПАСНОСТИ</w:t>
      </w:r>
    </w:p>
    <w:p w14:paraId="7C2DA95E" w14:textId="77777777" w:rsidR="00C2456F" w:rsidRPr="003052BD" w:rsidRDefault="00C2456F" w:rsidP="00C2456F">
      <w:pPr>
        <w:spacing w:after="0"/>
        <w:ind w:firstLine="709"/>
        <w:jc w:val="both"/>
        <w:rPr>
          <w:rFonts w:ascii="Times New Roman" w:hAnsi="Times New Roman"/>
          <w:sz w:val="26"/>
          <w:szCs w:val="26"/>
        </w:rPr>
      </w:pPr>
      <w:r w:rsidRPr="003052BD">
        <w:rPr>
          <w:rFonts w:ascii="Times New Roman" w:hAnsi="Times New Roman"/>
          <w:sz w:val="26"/>
          <w:szCs w:val="26"/>
        </w:rPr>
        <w:t>Поставляемый Товар должен отвечать требованиям безопасности, установленным законодательством Российской Федерации. Товар должен быть разрешен к применению на территории Российской Федерации.</w:t>
      </w:r>
    </w:p>
    <w:p w14:paraId="7EC765B1" w14:textId="77777777" w:rsidR="00C2456F" w:rsidRPr="003052BD" w:rsidRDefault="00C2456F" w:rsidP="00C2456F">
      <w:pPr>
        <w:pStyle w:val="ConsPlusNormal"/>
        <w:numPr>
          <w:ilvl w:val="0"/>
          <w:numId w:val="9"/>
        </w:numPr>
        <w:tabs>
          <w:tab w:val="left" w:pos="1701"/>
        </w:tabs>
        <w:spacing w:before="240" w:after="120"/>
        <w:jc w:val="center"/>
        <w:rPr>
          <w:rFonts w:ascii="Times New Roman" w:hAnsi="Times New Roman" w:cs="Times New Roman"/>
          <w:b/>
          <w:sz w:val="26"/>
          <w:szCs w:val="26"/>
        </w:rPr>
      </w:pPr>
      <w:r w:rsidRPr="003052BD">
        <w:rPr>
          <w:rFonts w:ascii="Times New Roman" w:hAnsi="Times New Roman" w:cs="Times New Roman"/>
          <w:b/>
          <w:sz w:val="26"/>
          <w:szCs w:val="26"/>
        </w:rPr>
        <w:t xml:space="preserve"> ДОПОЛНИТЕЛЬНЫЕ (ИНЫЕ) ТРЕБОВАНИЯ</w:t>
      </w:r>
    </w:p>
    <w:p w14:paraId="429542E4" w14:textId="77777777" w:rsidR="00C2456F" w:rsidRPr="003052BD" w:rsidRDefault="00C2456F" w:rsidP="00C2456F">
      <w:pPr>
        <w:pStyle w:val="ConsPlusNormal"/>
        <w:ind w:firstLine="709"/>
        <w:jc w:val="both"/>
        <w:rPr>
          <w:rFonts w:ascii="Times New Roman" w:hAnsi="Times New Roman" w:cs="Times New Roman"/>
          <w:sz w:val="26"/>
          <w:szCs w:val="26"/>
        </w:rPr>
      </w:pPr>
      <w:r w:rsidRPr="003052BD">
        <w:rPr>
          <w:rFonts w:ascii="Times New Roman" w:hAnsi="Times New Roman" w:cs="Times New Roman"/>
          <w:sz w:val="26"/>
          <w:szCs w:val="26"/>
        </w:rPr>
        <w:t xml:space="preserve">Не установлены. </w:t>
      </w:r>
    </w:p>
    <w:p w14:paraId="73340DF3" w14:textId="77777777" w:rsidR="00C2456F" w:rsidRPr="003052BD" w:rsidRDefault="00C2456F" w:rsidP="00C2456F">
      <w:pPr>
        <w:pStyle w:val="ConsPlusNormal"/>
        <w:numPr>
          <w:ilvl w:val="0"/>
          <w:numId w:val="9"/>
        </w:numPr>
        <w:tabs>
          <w:tab w:val="left" w:pos="1701"/>
        </w:tabs>
        <w:spacing w:before="240" w:after="120"/>
        <w:jc w:val="center"/>
        <w:rPr>
          <w:rFonts w:ascii="Times New Roman" w:hAnsi="Times New Roman" w:cs="Times New Roman"/>
          <w:b/>
          <w:sz w:val="26"/>
          <w:szCs w:val="26"/>
        </w:rPr>
      </w:pPr>
      <w:r w:rsidRPr="003052BD">
        <w:rPr>
          <w:rFonts w:ascii="Times New Roman" w:hAnsi="Times New Roman" w:cs="Times New Roman"/>
          <w:b/>
          <w:sz w:val="26"/>
          <w:szCs w:val="26"/>
        </w:rPr>
        <w:t xml:space="preserve"> 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7"/>
        <w:gridCol w:w="6386"/>
        <w:gridCol w:w="1665"/>
      </w:tblGrid>
      <w:tr w:rsidR="00C2456F" w:rsidRPr="003052BD" w14:paraId="70D6785B" w14:textId="77777777" w:rsidTr="0089474E">
        <w:trPr>
          <w:trHeight w:val="543"/>
          <w:tblHeader/>
          <w:jc w:val="right"/>
        </w:trPr>
        <w:tc>
          <w:tcPr>
            <w:tcW w:w="875" w:type="pct"/>
            <w:tcBorders>
              <w:top w:val="single" w:sz="4" w:space="0" w:color="auto"/>
              <w:left w:val="single" w:sz="4" w:space="0" w:color="auto"/>
              <w:bottom w:val="single" w:sz="4" w:space="0" w:color="auto"/>
              <w:right w:val="single" w:sz="4" w:space="0" w:color="auto"/>
            </w:tcBorders>
            <w:vAlign w:val="center"/>
            <w:hideMark/>
          </w:tcPr>
          <w:p w14:paraId="2F081D69"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Номер приложения</w:t>
            </w:r>
          </w:p>
        </w:tc>
        <w:tc>
          <w:tcPr>
            <w:tcW w:w="3272" w:type="pct"/>
            <w:tcBorders>
              <w:top w:val="single" w:sz="4" w:space="0" w:color="auto"/>
              <w:left w:val="single" w:sz="4" w:space="0" w:color="auto"/>
              <w:bottom w:val="single" w:sz="4" w:space="0" w:color="auto"/>
              <w:right w:val="single" w:sz="4" w:space="0" w:color="auto"/>
            </w:tcBorders>
            <w:vAlign w:val="center"/>
            <w:hideMark/>
          </w:tcPr>
          <w:p w14:paraId="655D21FB"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Наименование приложения</w:t>
            </w:r>
          </w:p>
        </w:tc>
        <w:tc>
          <w:tcPr>
            <w:tcW w:w="853" w:type="pct"/>
            <w:tcBorders>
              <w:top w:val="single" w:sz="4" w:space="0" w:color="auto"/>
              <w:left w:val="single" w:sz="4" w:space="0" w:color="auto"/>
              <w:bottom w:val="single" w:sz="4" w:space="0" w:color="auto"/>
              <w:right w:val="single" w:sz="4" w:space="0" w:color="auto"/>
            </w:tcBorders>
            <w:vAlign w:val="center"/>
            <w:hideMark/>
          </w:tcPr>
          <w:p w14:paraId="40ED760C"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Номер страницы</w:t>
            </w:r>
          </w:p>
        </w:tc>
      </w:tr>
      <w:tr w:rsidR="00C2456F" w:rsidRPr="003052BD" w14:paraId="5F44B4E7" w14:textId="77777777" w:rsidTr="0089474E">
        <w:trPr>
          <w:trHeight w:val="13"/>
          <w:jc w:val="right"/>
        </w:trPr>
        <w:tc>
          <w:tcPr>
            <w:tcW w:w="875" w:type="pct"/>
            <w:tcBorders>
              <w:top w:val="single" w:sz="4" w:space="0" w:color="auto"/>
              <w:left w:val="single" w:sz="4" w:space="0" w:color="auto"/>
              <w:bottom w:val="single" w:sz="4" w:space="0" w:color="auto"/>
              <w:right w:val="single" w:sz="4" w:space="0" w:color="auto"/>
            </w:tcBorders>
            <w:vAlign w:val="center"/>
            <w:hideMark/>
          </w:tcPr>
          <w:p w14:paraId="6ED43EA1"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1</w:t>
            </w:r>
          </w:p>
        </w:tc>
        <w:tc>
          <w:tcPr>
            <w:tcW w:w="3272" w:type="pct"/>
            <w:tcBorders>
              <w:top w:val="single" w:sz="4" w:space="0" w:color="auto"/>
              <w:left w:val="single" w:sz="4" w:space="0" w:color="auto"/>
              <w:bottom w:val="single" w:sz="4" w:space="0" w:color="auto"/>
              <w:right w:val="single" w:sz="4" w:space="0" w:color="auto"/>
            </w:tcBorders>
            <w:vAlign w:val="center"/>
            <w:hideMark/>
          </w:tcPr>
          <w:p w14:paraId="5F73A531"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Спецификация поставляемого Товара</w:t>
            </w:r>
          </w:p>
        </w:tc>
        <w:tc>
          <w:tcPr>
            <w:tcW w:w="853" w:type="pct"/>
            <w:tcBorders>
              <w:top w:val="single" w:sz="4" w:space="0" w:color="auto"/>
              <w:left w:val="single" w:sz="4" w:space="0" w:color="auto"/>
              <w:bottom w:val="single" w:sz="4" w:space="0" w:color="auto"/>
              <w:right w:val="single" w:sz="4" w:space="0" w:color="auto"/>
            </w:tcBorders>
            <w:vAlign w:val="center"/>
            <w:hideMark/>
          </w:tcPr>
          <w:p w14:paraId="729528A2"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8</w:t>
            </w:r>
          </w:p>
        </w:tc>
      </w:tr>
      <w:tr w:rsidR="00C2456F" w:rsidRPr="003052BD" w14:paraId="4CE2FFC1" w14:textId="77777777" w:rsidTr="0089474E">
        <w:trPr>
          <w:trHeight w:val="13"/>
          <w:jc w:val="right"/>
        </w:trPr>
        <w:tc>
          <w:tcPr>
            <w:tcW w:w="875" w:type="pct"/>
            <w:tcBorders>
              <w:top w:val="single" w:sz="4" w:space="0" w:color="auto"/>
              <w:left w:val="single" w:sz="4" w:space="0" w:color="auto"/>
              <w:bottom w:val="single" w:sz="4" w:space="0" w:color="auto"/>
              <w:right w:val="single" w:sz="4" w:space="0" w:color="auto"/>
            </w:tcBorders>
            <w:vAlign w:val="center"/>
          </w:tcPr>
          <w:p w14:paraId="69DCEB0A"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2</w:t>
            </w:r>
          </w:p>
        </w:tc>
        <w:tc>
          <w:tcPr>
            <w:tcW w:w="3272" w:type="pct"/>
            <w:tcBorders>
              <w:top w:val="single" w:sz="4" w:space="0" w:color="auto"/>
              <w:left w:val="single" w:sz="4" w:space="0" w:color="auto"/>
              <w:bottom w:val="single" w:sz="4" w:space="0" w:color="auto"/>
              <w:right w:val="single" w:sz="4" w:space="0" w:color="auto"/>
            </w:tcBorders>
            <w:vAlign w:val="center"/>
          </w:tcPr>
          <w:p w14:paraId="5B31D8C4" w14:textId="77777777" w:rsidR="00C2456F" w:rsidRPr="003052BD" w:rsidRDefault="00C2456F" w:rsidP="0089474E">
            <w:pPr>
              <w:widowControl w:val="0"/>
              <w:autoSpaceDE w:val="0"/>
              <w:autoSpaceDN w:val="0"/>
              <w:adjustRightInd w:val="0"/>
              <w:spacing w:after="0" w:line="240" w:lineRule="auto"/>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Перечень адресов Покупателя</w:t>
            </w:r>
          </w:p>
        </w:tc>
        <w:tc>
          <w:tcPr>
            <w:tcW w:w="853" w:type="pct"/>
            <w:tcBorders>
              <w:top w:val="single" w:sz="4" w:space="0" w:color="auto"/>
              <w:left w:val="single" w:sz="4" w:space="0" w:color="auto"/>
              <w:bottom w:val="single" w:sz="4" w:space="0" w:color="auto"/>
              <w:right w:val="single" w:sz="4" w:space="0" w:color="auto"/>
            </w:tcBorders>
            <w:vAlign w:val="center"/>
          </w:tcPr>
          <w:p w14:paraId="2255B3E4" w14:textId="77777777" w:rsidR="00C2456F" w:rsidRPr="003052BD" w:rsidRDefault="00C2456F" w:rsidP="0089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52BD">
              <w:rPr>
                <w:rFonts w:ascii="Times New Roman" w:eastAsia="Times New Roman" w:hAnsi="Times New Roman"/>
                <w:sz w:val="24"/>
                <w:szCs w:val="24"/>
                <w:lang w:eastAsia="ru-RU"/>
              </w:rPr>
              <w:t>9</w:t>
            </w:r>
          </w:p>
        </w:tc>
      </w:tr>
    </w:tbl>
    <w:p w14:paraId="3B7A655B" w14:textId="77777777" w:rsidR="00C2456F" w:rsidRPr="003052BD" w:rsidRDefault="00C2456F" w:rsidP="00C2456F">
      <w:pPr>
        <w:tabs>
          <w:tab w:val="left" w:pos="6663"/>
        </w:tabs>
        <w:autoSpaceDE w:val="0"/>
        <w:autoSpaceDN w:val="0"/>
        <w:adjustRightInd w:val="0"/>
        <w:spacing w:after="0" w:line="240" w:lineRule="auto"/>
        <w:ind w:firstLine="6096"/>
        <w:contextualSpacing/>
        <w:jc w:val="right"/>
        <w:rPr>
          <w:rFonts w:ascii="Times New Roman" w:eastAsia="Times New Roman" w:hAnsi="Times New Roman"/>
          <w:sz w:val="28"/>
          <w:szCs w:val="28"/>
          <w:lang w:eastAsia="ru-RU"/>
        </w:rPr>
      </w:pPr>
    </w:p>
    <w:p w14:paraId="618F3085" w14:textId="77777777" w:rsidR="00C2456F" w:rsidRPr="003052BD" w:rsidRDefault="00C2456F" w:rsidP="00C2456F">
      <w:pPr>
        <w:tabs>
          <w:tab w:val="left" w:pos="6663"/>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3052BD">
        <w:rPr>
          <w:rFonts w:ascii="Times New Roman" w:eastAsia="Times New Roman" w:hAnsi="Times New Roman"/>
          <w:sz w:val="24"/>
          <w:szCs w:val="24"/>
          <w:lang w:eastAsia="ru-RU"/>
        </w:rPr>
        <w:t>лавн</w:t>
      </w:r>
      <w:r>
        <w:rPr>
          <w:rFonts w:ascii="Times New Roman" w:eastAsia="Times New Roman" w:hAnsi="Times New Roman"/>
          <w:sz w:val="24"/>
          <w:szCs w:val="24"/>
          <w:lang w:eastAsia="ru-RU"/>
        </w:rPr>
        <w:t>ый</w:t>
      </w:r>
      <w:r w:rsidRPr="003052BD">
        <w:rPr>
          <w:rFonts w:ascii="Times New Roman" w:eastAsia="Times New Roman" w:hAnsi="Times New Roman"/>
          <w:sz w:val="24"/>
          <w:szCs w:val="24"/>
          <w:lang w:eastAsia="ru-RU"/>
        </w:rPr>
        <w:t xml:space="preserve"> инженер                               ________________                            В.С. Оберляйтер</w:t>
      </w:r>
    </w:p>
    <w:p w14:paraId="4D453DB3" w14:textId="77777777" w:rsidR="00C2456F" w:rsidRPr="003052BD" w:rsidRDefault="00C2456F" w:rsidP="00C2456F">
      <w:pPr>
        <w:tabs>
          <w:tab w:val="left" w:pos="6663"/>
        </w:tabs>
        <w:autoSpaceDE w:val="0"/>
        <w:autoSpaceDN w:val="0"/>
        <w:adjustRightInd w:val="0"/>
        <w:spacing w:after="0" w:line="240" w:lineRule="auto"/>
        <w:ind w:firstLine="6096"/>
        <w:contextualSpacing/>
        <w:jc w:val="right"/>
        <w:rPr>
          <w:rFonts w:ascii="Times New Roman" w:eastAsia="Times New Roman" w:hAnsi="Times New Roman"/>
          <w:sz w:val="28"/>
          <w:szCs w:val="28"/>
          <w:lang w:eastAsia="ru-RU"/>
        </w:rPr>
      </w:pPr>
    </w:p>
    <w:p w14:paraId="745CDEA1" w14:textId="77777777" w:rsidR="00C2456F" w:rsidRPr="003052BD" w:rsidRDefault="00C2456F" w:rsidP="00C2456F">
      <w:pPr>
        <w:tabs>
          <w:tab w:val="left" w:pos="6663"/>
        </w:tabs>
        <w:autoSpaceDE w:val="0"/>
        <w:autoSpaceDN w:val="0"/>
        <w:adjustRightInd w:val="0"/>
        <w:spacing w:after="0" w:line="240" w:lineRule="auto"/>
        <w:ind w:firstLine="6096"/>
        <w:contextualSpacing/>
        <w:jc w:val="right"/>
        <w:rPr>
          <w:rFonts w:ascii="Times New Roman" w:eastAsia="Times New Roman" w:hAnsi="Times New Roman"/>
          <w:sz w:val="28"/>
          <w:szCs w:val="28"/>
          <w:lang w:eastAsia="ru-RU"/>
        </w:rPr>
        <w:sectPr w:rsidR="00C2456F" w:rsidRPr="003052BD" w:rsidSect="005B6B19">
          <w:headerReference w:type="default" r:id="rId8"/>
          <w:pgSz w:w="11906" w:h="16838"/>
          <w:pgMar w:top="720" w:right="720" w:bottom="720" w:left="1418" w:header="709" w:footer="709" w:gutter="0"/>
          <w:cols w:space="708"/>
          <w:titlePg/>
          <w:docGrid w:linePitch="360"/>
        </w:sectPr>
      </w:pPr>
    </w:p>
    <w:p w14:paraId="29D5C831" w14:textId="77777777" w:rsidR="00C2456F" w:rsidRPr="003052BD" w:rsidRDefault="00C2456F" w:rsidP="00C2456F">
      <w:pPr>
        <w:tabs>
          <w:tab w:val="left" w:pos="6663"/>
        </w:tabs>
        <w:autoSpaceDE w:val="0"/>
        <w:autoSpaceDN w:val="0"/>
        <w:adjustRightInd w:val="0"/>
        <w:spacing w:after="0" w:line="240" w:lineRule="auto"/>
        <w:ind w:firstLine="6096"/>
        <w:contextualSpacing/>
        <w:jc w:val="right"/>
        <w:rPr>
          <w:rFonts w:ascii="Times New Roman" w:eastAsia="Times New Roman" w:hAnsi="Times New Roman"/>
          <w:sz w:val="28"/>
          <w:szCs w:val="28"/>
          <w:lang w:eastAsia="ru-RU"/>
        </w:rPr>
      </w:pPr>
    </w:p>
    <w:p w14:paraId="096DC377" w14:textId="77777777" w:rsidR="00C2456F" w:rsidRPr="003052BD" w:rsidRDefault="00C2456F" w:rsidP="00C2456F">
      <w:pPr>
        <w:tabs>
          <w:tab w:val="left" w:pos="6663"/>
        </w:tabs>
        <w:autoSpaceDE w:val="0"/>
        <w:autoSpaceDN w:val="0"/>
        <w:adjustRightInd w:val="0"/>
        <w:spacing w:after="0" w:line="240" w:lineRule="auto"/>
        <w:ind w:firstLine="11482"/>
        <w:contextualSpacing/>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 xml:space="preserve">Приложение № 1 </w:t>
      </w:r>
    </w:p>
    <w:p w14:paraId="52F06088" w14:textId="77777777" w:rsidR="00C2456F" w:rsidRPr="003052BD" w:rsidRDefault="00C2456F" w:rsidP="00C2456F">
      <w:pPr>
        <w:tabs>
          <w:tab w:val="left" w:pos="6663"/>
        </w:tabs>
        <w:autoSpaceDE w:val="0"/>
        <w:autoSpaceDN w:val="0"/>
        <w:adjustRightInd w:val="0"/>
        <w:spacing w:after="0" w:line="240" w:lineRule="auto"/>
        <w:ind w:firstLine="11482"/>
        <w:contextualSpacing/>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к техническому заданию</w:t>
      </w:r>
    </w:p>
    <w:p w14:paraId="6AB41300" w14:textId="77777777" w:rsidR="00C2456F" w:rsidRPr="003052BD" w:rsidRDefault="00C2456F" w:rsidP="00C2456F">
      <w:pPr>
        <w:tabs>
          <w:tab w:val="left" w:pos="6663"/>
        </w:tabs>
        <w:autoSpaceDE w:val="0"/>
        <w:autoSpaceDN w:val="0"/>
        <w:adjustRightInd w:val="0"/>
        <w:spacing w:after="0" w:line="240" w:lineRule="auto"/>
        <w:ind w:firstLine="6096"/>
        <w:contextualSpacing/>
        <w:jc w:val="right"/>
        <w:rPr>
          <w:rFonts w:ascii="Times New Roman" w:eastAsia="Times New Roman" w:hAnsi="Times New Roman"/>
          <w:sz w:val="28"/>
          <w:szCs w:val="28"/>
          <w:lang w:eastAsia="ru-RU"/>
        </w:rPr>
      </w:pPr>
    </w:p>
    <w:p w14:paraId="1949DFC9" w14:textId="77777777" w:rsidR="00C2456F" w:rsidRPr="003052BD" w:rsidRDefault="00C2456F" w:rsidP="00C2456F">
      <w:pPr>
        <w:tabs>
          <w:tab w:val="left" w:pos="6663"/>
        </w:tabs>
        <w:autoSpaceDE w:val="0"/>
        <w:autoSpaceDN w:val="0"/>
        <w:adjustRightInd w:val="0"/>
        <w:spacing w:after="0" w:line="240" w:lineRule="auto"/>
        <w:ind w:firstLine="6096"/>
        <w:contextualSpacing/>
        <w:jc w:val="right"/>
        <w:rPr>
          <w:rFonts w:ascii="Times New Roman" w:eastAsia="Times New Roman" w:hAnsi="Times New Roman"/>
          <w:sz w:val="28"/>
          <w:szCs w:val="28"/>
          <w:lang w:eastAsia="ru-RU"/>
        </w:rPr>
      </w:pPr>
    </w:p>
    <w:p w14:paraId="421AF45E" w14:textId="77777777" w:rsidR="00C2456F" w:rsidRPr="003052BD" w:rsidRDefault="00C2456F" w:rsidP="00C2456F">
      <w:pPr>
        <w:autoSpaceDE w:val="0"/>
        <w:autoSpaceDN w:val="0"/>
        <w:adjustRightInd w:val="0"/>
        <w:jc w:val="center"/>
        <w:rPr>
          <w:rFonts w:ascii="Times New Roman" w:hAnsi="Times New Roman"/>
          <w:sz w:val="28"/>
          <w:szCs w:val="28"/>
        </w:rPr>
      </w:pPr>
      <w:r w:rsidRPr="003052BD">
        <w:rPr>
          <w:rFonts w:ascii="Times New Roman" w:hAnsi="Times New Roman"/>
          <w:sz w:val="28"/>
          <w:szCs w:val="28"/>
        </w:rPr>
        <w:t>Спецификация поставляемого Товара</w:t>
      </w:r>
    </w:p>
    <w:p w14:paraId="1F1D8587" w14:textId="77777777" w:rsidR="00C2456F" w:rsidRPr="003052BD" w:rsidRDefault="00C2456F" w:rsidP="00C2456F">
      <w:pPr>
        <w:spacing w:after="0" w:line="240" w:lineRule="auto"/>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969"/>
        <w:gridCol w:w="1476"/>
        <w:gridCol w:w="1139"/>
        <w:gridCol w:w="3273"/>
        <w:gridCol w:w="1788"/>
        <w:gridCol w:w="1634"/>
        <w:gridCol w:w="2630"/>
      </w:tblGrid>
      <w:tr w:rsidR="00C2456F" w:rsidRPr="003052BD" w14:paraId="155A8768" w14:textId="77777777" w:rsidTr="0089474E">
        <w:trPr>
          <w:trHeight w:val="747"/>
        </w:trPr>
        <w:tc>
          <w:tcPr>
            <w:tcW w:w="224" w:type="pct"/>
            <w:tcBorders>
              <w:top w:val="single" w:sz="4" w:space="0" w:color="auto"/>
              <w:left w:val="single" w:sz="4" w:space="0" w:color="auto"/>
              <w:bottom w:val="single" w:sz="4" w:space="0" w:color="auto"/>
              <w:right w:val="single" w:sz="4" w:space="0" w:color="auto"/>
            </w:tcBorders>
            <w:vAlign w:val="center"/>
          </w:tcPr>
          <w:p w14:paraId="4A985B8B"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 п/п</w:t>
            </w:r>
          </w:p>
        </w:tc>
        <w:tc>
          <w:tcPr>
            <w:tcW w:w="6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CB29F"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Код ОКПД2</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5D5068"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Код ОКВЭД2</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E28D09"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Сегмент ТРУ</w:t>
            </w:r>
          </w:p>
        </w:tc>
        <w:tc>
          <w:tcPr>
            <w:tcW w:w="112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2495149"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Наименование Товара</w:t>
            </w:r>
          </w:p>
        </w:tc>
        <w:tc>
          <w:tcPr>
            <w:tcW w:w="6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1C02E24"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Количество, штука</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4B705FF"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Тип объекта закупки</w:t>
            </w:r>
          </w:p>
        </w:tc>
        <w:tc>
          <w:tcPr>
            <w:tcW w:w="9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C6E0FA2"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Реестровый номер</w:t>
            </w:r>
          </w:p>
        </w:tc>
      </w:tr>
      <w:tr w:rsidR="00C2456F" w:rsidRPr="003052BD" w14:paraId="77366380" w14:textId="77777777" w:rsidTr="0089474E">
        <w:trPr>
          <w:trHeight w:val="380"/>
        </w:trPr>
        <w:tc>
          <w:tcPr>
            <w:tcW w:w="224" w:type="pct"/>
            <w:tcBorders>
              <w:top w:val="single" w:sz="4" w:space="0" w:color="auto"/>
              <w:left w:val="single" w:sz="4" w:space="0" w:color="auto"/>
              <w:bottom w:val="single" w:sz="4" w:space="0" w:color="auto"/>
              <w:right w:val="single" w:sz="4" w:space="0" w:color="auto"/>
            </w:tcBorders>
          </w:tcPr>
          <w:p w14:paraId="4D09542E"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1</w:t>
            </w:r>
          </w:p>
        </w:tc>
        <w:tc>
          <w:tcPr>
            <w:tcW w:w="6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F59C6"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28.30.23.110</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04CD"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46.61.1</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920B0"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w:t>
            </w:r>
          </w:p>
        </w:tc>
        <w:tc>
          <w:tcPr>
            <w:tcW w:w="112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7CF4A" w14:textId="77777777" w:rsidR="00C2456F" w:rsidRPr="003052BD" w:rsidRDefault="00C2456F" w:rsidP="0089474E">
            <w:pPr>
              <w:spacing w:after="0" w:line="240" w:lineRule="auto"/>
              <w:jc w:val="center"/>
              <w:rPr>
                <w:rFonts w:ascii="Times New Roman" w:hAnsi="Times New Roman"/>
                <w:sz w:val="24"/>
                <w:szCs w:val="24"/>
              </w:rPr>
            </w:pPr>
            <w:r w:rsidRPr="00B306D1">
              <w:rPr>
                <w:rFonts w:ascii="Times New Roman" w:hAnsi="Times New Roman"/>
                <w:sz w:val="24"/>
                <w:szCs w:val="24"/>
              </w:rPr>
              <w:t>Трактор в стандартной комплектации</w:t>
            </w:r>
          </w:p>
        </w:tc>
        <w:tc>
          <w:tcPr>
            <w:tcW w:w="6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580B12" w14:textId="77777777" w:rsidR="00C2456F" w:rsidRPr="003052BD" w:rsidRDefault="00C2456F" w:rsidP="0089474E">
            <w:pPr>
              <w:spacing w:after="0" w:line="240" w:lineRule="auto"/>
              <w:jc w:val="center"/>
              <w:rPr>
                <w:rFonts w:ascii="Times New Roman" w:hAnsi="Times New Roman"/>
                <w:sz w:val="24"/>
                <w:szCs w:val="24"/>
              </w:rPr>
            </w:pPr>
            <w:r>
              <w:rPr>
                <w:rFonts w:ascii="Times New Roman" w:hAnsi="Times New Roman"/>
                <w:sz w:val="24"/>
                <w:szCs w:val="24"/>
              </w:rPr>
              <w:t>2</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AD8C6E"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Товары</w:t>
            </w:r>
          </w:p>
        </w:tc>
        <w:tc>
          <w:tcPr>
            <w:tcW w:w="9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F11819"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w:t>
            </w:r>
          </w:p>
        </w:tc>
      </w:tr>
      <w:tr w:rsidR="00C2456F" w:rsidRPr="003052BD" w14:paraId="03850F6E" w14:textId="77777777" w:rsidTr="0089474E">
        <w:trPr>
          <w:trHeight w:val="380"/>
        </w:trPr>
        <w:tc>
          <w:tcPr>
            <w:tcW w:w="224" w:type="pct"/>
            <w:tcBorders>
              <w:top w:val="single" w:sz="4" w:space="0" w:color="auto"/>
              <w:left w:val="single" w:sz="4" w:space="0" w:color="auto"/>
              <w:bottom w:val="single" w:sz="4" w:space="0" w:color="auto"/>
              <w:right w:val="single" w:sz="4" w:space="0" w:color="auto"/>
            </w:tcBorders>
          </w:tcPr>
          <w:p w14:paraId="7C941F68" w14:textId="77777777" w:rsidR="00C2456F" w:rsidRPr="003052BD" w:rsidRDefault="00C2456F" w:rsidP="0089474E">
            <w:pPr>
              <w:spacing w:after="0" w:line="240" w:lineRule="auto"/>
              <w:jc w:val="center"/>
              <w:rPr>
                <w:rFonts w:ascii="Times New Roman" w:hAnsi="Times New Roman"/>
                <w:sz w:val="24"/>
                <w:szCs w:val="24"/>
              </w:rPr>
            </w:pPr>
            <w:r>
              <w:rPr>
                <w:rFonts w:ascii="Times New Roman" w:hAnsi="Times New Roman"/>
                <w:sz w:val="24"/>
                <w:szCs w:val="24"/>
              </w:rPr>
              <w:t>2</w:t>
            </w:r>
          </w:p>
        </w:tc>
        <w:tc>
          <w:tcPr>
            <w:tcW w:w="6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C700"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28.30.23.110</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02C54"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46.61.1</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90D8" w14:textId="77777777" w:rsidR="00C2456F" w:rsidRPr="003052BD" w:rsidRDefault="00C2456F" w:rsidP="0089474E">
            <w:pPr>
              <w:spacing w:after="0" w:line="240" w:lineRule="auto"/>
              <w:jc w:val="center"/>
              <w:rPr>
                <w:rFonts w:ascii="Times New Roman" w:hAnsi="Times New Roman"/>
                <w:sz w:val="24"/>
                <w:szCs w:val="24"/>
              </w:rPr>
            </w:pPr>
          </w:p>
        </w:tc>
        <w:tc>
          <w:tcPr>
            <w:tcW w:w="1124" w:type="pct"/>
            <w:tcBorders>
              <w:top w:val="single" w:sz="4" w:space="0" w:color="auto"/>
              <w:bottom w:val="single" w:sz="4" w:space="0" w:color="auto"/>
            </w:tcBorders>
            <w:tcMar>
              <w:top w:w="0" w:type="dxa"/>
              <w:left w:w="108" w:type="dxa"/>
              <w:bottom w:w="0" w:type="dxa"/>
              <w:right w:w="108" w:type="dxa"/>
            </w:tcMar>
          </w:tcPr>
          <w:p w14:paraId="25BE91E7" w14:textId="77777777" w:rsidR="00C2456F" w:rsidRPr="003052BD" w:rsidRDefault="00C2456F" w:rsidP="0089474E">
            <w:pPr>
              <w:spacing w:after="0" w:line="240" w:lineRule="auto"/>
              <w:jc w:val="center"/>
              <w:rPr>
                <w:rFonts w:ascii="Times New Roman" w:hAnsi="Times New Roman"/>
                <w:sz w:val="24"/>
                <w:szCs w:val="24"/>
              </w:rPr>
            </w:pPr>
            <w:r w:rsidRPr="00B306D1">
              <w:rPr>
                <w:rFonts w:ascii="Times New Roman" w:hAnsi="Times New Roman"/>
                <w:sz w:val="24"/>
                <w:szCs w:val="24"/>
              </w:rPr>
              <w:t>Трактор в комплекте с погрузчиком, отвалом, щеткой</w:t>
            </w:r>
          </w:p>
        </w:tc>
        <w:tc>
          <w:tcPr>
            <w:tcW w:w="6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EFFFD2"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1</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35D7E9" w14:textId="77777777" w:rsidR="00C2456F" w:rsidRPr="003052BD" w:rsidRDefault="00C2456F" w:rsidP="0089474E">
            <w:pPr>
              <w:spacing w:after="0" w:line="240" w:lineRule="auto"/>
              <w:jc w:val="center"/>
              <w:rPr>
                <w:rFonts w:ascii="Times New Roman" w:hAnsi="Times New Roman"/>
                <w:sz w:val="24"/>
                <w:szCs w:val="24"/>
              </w:rPr>
            </w:pPr>
            <w:r w:rsidRPr="003052BD">
              <w:rPr>
                <w:rFonts w:ascii="Times New Roman" w:hAnsi="Times New Roman"/>
                <w:sz w:val="24"/>
                <w:szCs w:val="24"/>
              </w:rPr>
              <w:t>Товары</w:t>
            </w:r>
          </w:p>
        </w:tc>
        <w:tc>
          <w:tcPr>
            <w:tcW w:w="9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A8B719" w14:textId="77777777" w:rsidR="00C2456F" w:rsidRPr="003052BD" w:rsidRDefault="00C2456F" w:rsidP="0089474E">
            <w:pPr>
              <w:spacing w:after="0" w:line="240" w:lineRule="auto"/>
              <w:jc w:val="center"/>
              <w:rPr>
                <w:rFonts w:ascii="Times New Roman" w:hAnsi="Times New Roman"/>
                <w:sz w:val="24"/>
                <w:szCs w:val="24"/>
              </w:rPr>
            </w:pPr>
          </w:p>
        </w:tc>
      </w:tr>
    </w:tbl>
    <w:p w14:paraId="22AD9E2B" w14:textId="77777777" w:rsidR="00C2456F" w:rsidRPr="003052BD" w:rsidRDefault="00C2456F" w:rsidP="00C2456F">
      <w:pPr>
        <w:spacing w:after="0" w:line="240" w:lineRule="auto"/>
        <w:rPr>
          <w:rFonts w:ascii="Times New Roman" w:hAnsi="Times New Roman"/>
          <w:sz w:val="28"/>
          <w:szCs w:val="28"/>
        </w:rPr>
      </w:pPr>
    </w:p>
    <w:p w14:paraId="79999BBA" w14:textId="77777777" w:rsidR="00C2456F" w:rsidRPr="003052BD" w:rsidRDefault="00C2456F" w:rsidP="00C2456F">
      <w:pPr>
        <w:spacing w:after="0" w:line="240" w:lineRule="auto"/>
        <w:rPr>
          <w:rFonts w:ascii="Times New Roman" w:hAnsi="Times New Roman"/>
          <w:sz w:val="28"/>
          <w:szCs w:val="28"/>
        </w:rPr>
        <w:sectPr w:rsidR="00C2456F" w:rsidRPr="003052BD" w:rsidSect="00BB7725">
          <w:footnotePr>
            <w:numRestart w:val="eachPage"/>
          </w:footnotePr>
          <w:pgSz w:w="16838" w:h="11906" w:orient="landscape"/>
          <w:pgMar w:top="851" w:right="1134" w:bottom="1701" w:left="1134" w:header="709" w:footer="709" w:gutter="0"/>
          <w:cols w:space="708"/>
          <w:docGrid w:linePitch="360"/>
        </w:sectPr>
      </w:pPr>
    </w:p>
    <w:p w14:paraId="14F8330C" w14:textId="77777777" w:rsidR="00C2456F" w:rsidRPr="003052BD" w:rsidRDefault="00C2456F" w:rsidP="00C2456F">
      <w:pPr>
        <w:tabs>
          <w:tab w:val="left" w:pos="6663"/>
        </w:tabs>
        <w:autoSpaceDE w:val="0"/>
        <w:autoSpaceDN w:val="0"/>
        <w:adjustRightInd w:val="0"/>
        <w:spacing w:after="0" w:line="240" w:lineRule="auto"/>
        <w:ind w:left="6379"/>
        <w:contextualSpacing/>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lastRenderedPageBreak/>
        <w:t xml:space="preserve">Приложение № 2 </w:t>
      </w:r>
    </w:p>
    <w:p w14:paraId="10CB0C3C" w14:textId="77777777" w:rsidR="00C2456F" w:rsidRPr="003052BD" w:rsidRDefault="00C2456F" w:rsidP="00C2456F">
      <w:pPr>
        <w:tabs>
          <w:tab w:val="left" w:pos="6663"/>
        </w:tabs>
        <w:autoSpaceDE w:val="0"/>
        <w:autoSpaceDN w:val="0"/>
        <w:adjustRightInd w:val="0"/>
        <w:spacing w:after="0" w:line="240" w:lineRule="auto"/>
        <w:ind w:left="6379"/>
        <w:contextualSpacing/>
        <w:rPr>
          <w:rFonts w:ascii="Times New Roman" w:eastAsia="Times New Roman" w:hAnsi="Times New Roman"/>
          <w:sz w:val="28"/>
          <w:szCs w:val="28"/>
          <w:lang w:eastAsia="ru-RU"/>
        </w:rPr>
      </w:pPr>
      <w:r w:rsidRPr="003052BD">
        <w:rPr>
          <w:rFonts w:ascii="Times New Roman" w:eastAsia="Times New Roman" w:hAnsi="Times New Roman"/>
          <w:sz w:val="28"/>
          <w:szCs w:val="28"/>
          <w:lang w:eastAsia="ru-RU"/>
        </w:rPr>
        <w:t xml:space="preserve">к техническому заданию </w:t>
      </w:r>
    </w:p>
    <w:p w14:paraId="58A1081A" w14:textId="77777777" w:rsidR="00C2456F" w:rsidRPr="003052BD" w:rsidRDefault="00C2456F" w:rsidP="00C2456F">
      <w:pPr>
        <w:tabs>
          <w:tab w:val="left" w:pos="6663"/>
        </w:tabs>
        <w:autoSpaceDE w:val="0"/>
        <w:autoSpaceDN w:val="0"/>
        <w:adjustRightInd w:val="0"/>
        <w:spacing w:after="0" w:line="240" w:lineRule="auto"/>
        <w:ind w:firstLine="6237"/>
        <w:contextualSpacing/>
        <w:jc w:val="right"/>
        <w:rPr>
          <w:rFonts w:ascii="Times New Roman" w:eastAsiaTheme="minorHAnsi" w:hAnsi="Times New Roman"/>
        </w:rPr>
      </w:pPr>
    </w:p>
    <w:p w14:paraId="34C0B107" w14:textId="77777777" w:rsidR="00C2456F" w:rsidRPr="003052BD" w:rsidRDefault="00C2456F" w:rsidP="00C2456F">
      <w:pPr>
        <w:tabs>
          <w:tab w:val="left" w:pos="6663"/>
        </w:tabs>
        <w:autoSpaceDE w:val="0"/>
        <w:autoSpaceDN w:val="0"/>
        <w:adjustRightInd w:val="0"/>
        <w:spacing w:after="0" w:line="240" w:lineRule="auto"/>
        <w:contextualSpacing/>
        <w:jc w:val="center"/>
        <w:rPr>
          <w:rFonts w:ascii="Times New Roman" w:hAnsi="Times New Roman"/>
        </w:rPr>
      </w:pPr>
    </w:p>
    <w:p w14:paraId="5F541C61" w14:textId="77777777" w:rsidR="00C2456F" w:rsidRPr="003052BD" w:rsidRDefault="00C2456F" w:rsidP="00C2456F">
      <w:pPr>
        <w:autoSpaceDE w:val="0"/>
        <w:autoSpaceDN w:val="0"/>
        <w:adjustRightInd w:val="0"/>
        <w:spacing w:after="0"/>
        <w:jc w:val="center"/>
        <w:rPr>
          <w:rFonts w:ascii="Times New Roman" w:hAnsi="Times New Roman"/>
          <w:sz w:val="28"/>
          <w:szCs w:val="28"/>
        </w:rPr>
      </w:pPr>
      <w:r w:rsidRPr="003052BD">
        <w:rPr>
          <w:rFonts w:ascii="Times New Roman" w:hAnsi="Times New Roman"/>
          <w:sz w:val="28"/>
          <w:szCs w:val="28"/>
        </w:rPr>
        <w:t>Перечень адресов Покупателя</w:t>
      </w:r>
    </w:p>
    <w:p w14:paraId="38D18FFA" w14:textId="77777777" w:rsidR="00C2456F" w:rsidRPr="003052BD" w:rsidRDefault="00C2456F" w:rsidP="00C2456F">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8"/>
        <w:gridCol w:w="2550"/>
        <w:gridCol w:w="3069"/>
        <w:gridCol w:w="1535"/>
      </w:tblGrid>
      <w:tr w:rsidR="00C2456F" w:rsidRPr="003052BD" w14:paraId="06E74335" w14:textId="77777777" w:rsidTr="0089474E">
        <w:trPr>
          <w:trHeight w:val="1260"/>
        </w:trPr>
        <w:tc>
          <w:tcPr>
            <w:tcW w:w="280" w:type="pct"/>
            <w:tcBorders>
              <w:top w:val="single" w:sz="4" w:space="0" w:color="auto"/>
              <w:left w:val="single" w:sz="4" w:space="0" w:color="auto"/>
              <w:bottom w:val="single" w:sz="4" w:space="0" w:color="auto"/>
              <w:right w:val="single" w:sz="4" w:space="0" w:color="auto"/>
            </w:tcBorders>
            <w:vAlign w:val="center"/>
            <w:hideMark/>
          </w:tcPr>
          <w:p w14:paraId="5A8D4262" w14:textId="77777777" w:rsidR="00C2456F" w:rsidRPr="003052BD" w:rsidRDefault="00C2456F" w:rsidP="0089474E">
            <w:pPr>
              <w:spacing w:after="0" w:line="240" w:lineRule="exact"/>
              <w:jc w:val="center"/>
              <w:rPr>
                <w:rFonts w:ascii="Times New Roman" w:eastAsiaTheme="minorHAnsi" w:hAnsi="Times New Roman"/>
                <w:bCs/>
                <w:sz w:val="24"/>
                <w:szCs w:val="24"/>
              </w:rPr>
            </w:pPr>
            <w:r w:rsidRPr="003052BD">
              <w:rPr>
                <w:rFonts w:ascii="Times New Roman" w:hAnsi="Times New Roman"/>
                <w:bCs/>
                <w:sz w:val="24"/>
                <w:szCs w:val="24"/>
              </w:rPr>
              <w:t>№ п/п</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8389E43" w14:textId="77777777" w:rsidR="00C2456F" w:rsidRPr="003052BD" w:rsidRDefault="00C2456F" w:rsidP="0089474E">
            <w:pPr>
              <w:spacing w:after="0" w:line="240" w:lineRule="exact"/>
              <w:jc w:val="center"/>
              <w:rPr>
                <w:rFonts w:ascii="Times New Roman" w:hAnsi="Times New Roman"/>
                <w:bCs/>
                <w:sz w:val="24"/>
                <w:szCs w:val="24"/>
              </w:rPr>
            </w:pPr>
            <w:r w:rsidRPr="003052BD">
              <w:rPr>
                <w:rFonts w:ascii="Times New Roman" w:hAnsi="Times New Roman"/>
                <w:bCs/>
                <w:sz w:val="24"/>
                <w:szCs w:val="24"/>
              </w:rPr>
              <w:t>Наименование Покупателя</w:t>
            </w:r>
          </w:p>
        </w:tc>
        <w:tc>
          <w:tcPr>
            <w:tcW w:w="1276" w:type="pct"/>
            <w:tcBorders>
              <w:top w:val="single" w:sz="4" w:space="0" w:color="auto"/>
              <w:left w:val="single" w:sz="4" w:space="0" w:color="auto"/>
              <w:bottom w:val="single" w:sz="4" w:space="0" w:color="auto"/>
              <w:right w:val="single" w:sz="4" w:space="0" w:color="auto"/>
            </w:tcBorders>
            <w:vAlign w:val="center"/>
            <w:hideMark/>
          </w:tcPr>
          <w:p w14:paraId="2F1C696D" w14:textId="77777777" w:rsidR="00C2456F" w:rsidRPr="003052BD" w:rsidRDefault="00C2456F" w:rsidP="0089474E">
            <w:pPr>
              <w:spacing w:after="0" w:line="240" w:lineRule="exact"/>
              <w:jc w:val="center"/>
              <w:rPr>
                <w:rFonts w:ascii="Times New Roman" w:hAnsi="Times New Roman"/>
                <w:bCs/>
                <w:sz w:val="24"/>
                <w:szCs w:val="24"/>
              </w:rPr>
            </w:pPr>
            <w:r w:rsidRPr="003052BD">
              <w:rPr>
                <w:rFonts w:ascii="Times New Roman" w:hAnsi="Times New Roman"/>
                <w:bCs/>
                <w:sz w:val="24"/>
                <w:szCs w:val="24"/>
              </w:rPr>
              <w:t>Адрес склада Покупателя</w:t>
            </w:r>
          </w:p>
        </w:tc>
        <w:tc>
          <w:tcPr>
            <w:tcW w:w="1536" w:type="pct"/>
            <w:tcBorders>
              <w:top w:val="single" w:sz="4" w:space="0" w:color="auto"/>
              <w:left w:val="single" w:sz="4" w:space="0" w:color="auto"/>
              <w:bottom w:val="single" w:sz="4" w:space="0" w:color="auto"/>
              <w:right w:val="single" w:sz="4" w:space="0" w:color="auto"/>
            </w:tcBorders>
            <w:vAlign w:val="center"/>
            <w:hideMark/>
          </w:tcPr>
          <w:p w14:paraId="70054274" w14:textId="77777777" w:rsidR="00C2456F" w:rsidRPr="003052BD" w:rsidRDefault="00C2456F" w:rsidP="0089474E">
            <w:pPr>
              <w:spacing w:after="0" w:line="240" w:lineRule="exact"/>
              <w:jc w:val="center"/>
              <w:rPr>
                <w:rFonts w:ascii="Times New Roman" w:hAnsi="Times New Roman"/>
                <w:bCs/>
                <w:sz w:val="24"/>
                <w:szCs w:val="24"/>
              </w:rPr>
            </w:pPr>
            <w:r w:rsidRPr="003052BD">
              <w:rPr>
                <w:rFonts w:ascii="Times New Roman" w:hAnsi="Times New Roman"/>
                <w:bCs/>
                <w:sz w:val="24"/>
                <w:szCs w:val="24"/>
              </w:rPr>
              <w:t>Контактное лицо (ответственное лицо за приемку товара), телефон, электронная почта и контактные данные для направления уведомления</w:t>
            </w:r>
          </w:p>
        </w:tc>
        <w:tc>
          <w:tcPr>
            <w:tcW w:w="768" w:type="pct"/>
            <w:tcBorders>
              <w:top w:val="single" w:sz="4" w:space="0" w:color="auto"/>
              <w:left w:val="single" w:sz="4" w:space="0" w:color="auto"/>
              <w:bottom w:val="single" w:sz="4" w:space="0" w:color="auto"/>
              <w:right w:val="single" w:sz="4" w:space="0" w:color="auto"/>
            </w:tcBorders>
            <w:vAlign w:val="center"/>
            <w:hideMark/>
          </w:tcPr>
          <w:p w14:paraId="14D33D67" w14:textId="77777777" w:rsidR="00C2456F" w:rsidRPr="003052BD" w:rsidRDefault="00C2456F" w:rsidP="0089474E">
            <w:pPr>
              <w:spacing w:after="0" w:line="240" w:lineRule="exact"/>
              <w:jc w:val="center"/>
              <w:rPr>
                <w:rFonts w:ascii="Times New Roman" w:hAnsi="Times New Roman"/>
                <w:bCs/>
                <w:sz w:val="24"/>
                <w:szCs w:val="24"/>
              </w:rPr>
            </w:pPr>
            <w:r w:rsidRPr="003052BD">
              <w:rPr>
                <w:rFonts w:ascii="Times New Roman" w:hAnsi="Times New Roman"/>
                <w:bCs/>
                <w:sz w:val="24"/>
                <w:szCs w:val="24"/>
              </w:rPr>
              <w:t>Условия пропуска на склад</w:t>
            </w:r>
          </w:p>
        </w:tc>
      </w:tr>
      <w:tr w:rsidR="00C2456F" w:rsidRPr="003052BD" w14:paraId="25C1283A" w14:textId="77777777" w:rsidTr="0089474E">
        <w:trPr>
          <w:trHeight w:val="294"/>
        </w:trPr>
        <w:tc>
          <w:tcPr>
            <w:tcW w:w="280" w:type="pct"/>
            <w:tcBorders>
              <w:top w:val="single" w:sz="4" w:space="0" w:color="auto"/>
              <w:left w:val="single" w:sz="4" w:space="0" w:color="auto"/>
              <w:bottom w:val="single" w:sz="4" w:space="0" w:color="auto"/>
              <w:right w:val="single" w:sz="4" w:space="0" w:color="auto"/>
            </w:tcBorders>
            <w:hideMark/>
          </w:tcPr>
          <w:p w14:paraId="7109F0DD" w14:textId="77777777" w:rsidR="00C2456F" w:rsidRPr="003052BD" w:rsidRDefault="00C2456F" w:rsidP="0089474E">
            <w:pPr>
              <w:spacing w:after="0" w:line="240" w:lineRule="exact"/>
              <w:jc w:val="center"/>
              <w:rPr>
                <w:rFonts w:ascii="Times New Roman" w:hAnsi="Times New Roman"/>
                <w:bCs/>
                <w:sz w:val="24"/>
                <w:szCs w:val="24"/>
              </w:rPr>
            </w:pPr>
            <w:r w:rsidRPr="003052BD">
              <w:rPr>
                <w:rFonts w:ascii="Times New Roman" w:hAnsi="Times New Roman"/>
                <w:bCs/>
                <w:sz w:val="24"/>
                <w:szCs w:val="24"/>
              </w:rPr>
              <w:t>1</w:t>
            </w:r>
          </w:p>
        </w:tc>
        <w:tc>
          <w:tcPr>
            <w:tcW w:w="1140" w:type="pct"/>
            <w:tcBorders>
              <w:top w:val="single" w:sz="4" w:space="0" w:color="auto"/>
              <w:left w:val="single" w:sz="4" w:space="0" w:color="auto"/>
              <w:bottom w:val="single" w:sz="4" w:space="0" w:color="auto"/>
              <w:right w:val="single" w:sz="4" w:space="0" w:color="auto"/>
            </w:tcBorders>
          </w:tcPr>
          <w:p w14:paraId="256A395C" w14:textId="77777777" w:rsidR="00C2456F" w:rsidRPr="003052BD" w:rsidRDefault="00C2456F" w:rsidP="0089474E">
            <w:pPr>
              <w:spacing w:after="0" w:line="240" w:lineRule="exact"/>
              <w:rPr>
                <w:rFonts w:ascii="Times New Roman" w:hAnsi="Times New Roman"/>
                <w:sz w:val="24"/>
                <w:szCs w:val="24"/>
              </w:rPr>
            </w:pPr>
            <w:r w:rsidRPr="003052BD">
              <w:rPr>
                <w:rFonts w:ascii="Times New Roman" w:hAnsi="Times New Roman"/>
                <w:sz w:val="24"/>
                <w:szCs w:val="24"/>
              </w:rPr>
              <w:t>УФПС Новосибирской области АО «Почта России»</w:t>
            </w:r>
          </w:p>
        </w:tc>
        <w:tc>
          <w:tcPr>
            <w:tcW w:w="1276" w:type="pct"/>
            <w:tcBorders>
              <w:top w:val="single" w:sz="4" w:space="0" w:color="auto"/>
              <w:left w:val="single" w:sz="4" w:space="0" w:color="auto"/>
              <w:bottom w:val="single" w:sz="4" w:space="0" w:color="auto"/>
              <w:right w:val="single" w:sz="4" w:space="0" w:color="auto"/>
            </w:tcBorders>
          </w:tcPr>
          <w:p w14:paraId="772747A0" w14:textId="77777777" w:rsidR="00C2456F" w:rsidRPr="003052BD" w:rsidRDefault="00C2456F" w:rsidP="0089474E">
            <w:pPr>
              <w:spacing w:after="0" w:line="240" w:lineRule="exact"/>
              <w:rPr>
                <w:rFonts w:ascii="Times New Roman" w:hAnsi="Times New Roman"/>
                <w:sz w:val="24"/>
                <w:szCs w:val="24"/>
              </w:rPr>
            </w:pPr>
            <w:r w:rsidRPr="003052BD">
              <w:rPr>
                <w:rFonts w:ascii="Times New Roman" w:hAnsi="Times New Roman"/>
                <w:sz w:val="24"/>
                <w:szCs w:val="24"/>
              </w:rPr>
              <w:t>63096</w:t>
            </w:r>
            <w:r>
              <w:rPr>
                <w:rFonts w:ascii="Times New Roman" w:hAnsi="Times New Roman"/>
                <w:sz w:val="24"/>
                <w:szCs w:val="24"/>
              </w:rPr>
              <w:t>0</w:t>
            </w:r>
            <w:r w:rsidRPr="003052BD">
              <w:rPr>
                <w:rFonts w:ascii="Times New Roman" w:hAnsi="Times New Roman"/>
                <w:sz w:val="24"/>
                <w:szCs w:val="24"/>
              </w:rPr>
              <w:t xml:space="preserve">, г. Новосибирск,   </w:t>
            </w:r>
          </w:p>
          <w:p w14:paraId="38F3B0B9" w14:textId="77777777" w:rsidR="00C2456F" w:rsidRPr="003052BD" w:rsidRDefault="00C2456F" w:rsidP="0089474E">
            <w:pPr>
              <w:spacing w:after="0" w:line="240" w:lineRule="exact"/>
              <w:rPr>
                <w:rFonts w:ascii="Times New Roman" w:hAnsi="Times New Roman"/>
                <w:sz w:val="24"/>
                <w:szCs w:val="24"/>
              </w:rPr>
            </w:pPr>
            <w:r w:rsidRPr="003052BD">
              <w:rPr>
                <w:rFonts w:ascii="Times New Roman" w:hAnsi="Times New Roman"/>
                <w:sz w:val="24"/>
                <w:szCs w:val="24"/>
              </w:rPr>
              <w:t xml:space="preserve">ул. </w:t>
            </w:r>
            <w:proofErr w:type="spellStart"/>
            <w:r w:rsidRPr="003052BD">
              <w:rPr>
                <w:rFonts w:ascii="Times New Roman" w:hAnsi="Times New Roman"/>
                <w:sz w:val="24"/>
                <w:szCs w:val="24"/>
              </w:rPr>
              <w:t>Д.Шамшурина</w:t>
            </w:r>
            <w:proofErr w:type="spellEnd"/>
            <w:r w:rsidRPr="003052BD">
              <w:rPr>
                <w:rFonts w:ascii="Times New Roman" w:hAnsi="Times New Roman"/>
                <w:sz w:val="24"/>
                <w:szCs w:val="24"/>
              </w:rPr>
              <w:t>, 45</w:t>
            </w:r>
          </w:p>
        </w:tc>
        <w:tc>
          <w:tcPr>
            <w:tcW w:w="1536" w:type="pct"/>
            <w:tcBorders>
              <w:top w:val="single" w:sz="4" w:space="0" w:color="auto"/>
              <w:left w:val="single" w:sz="4" w:space="0" w:color="auto"/>
              <w:bottom w:val="single" w:sz="4" w:space="0" w:color="auto"/>
              <w:right w:val="single" w:sz="4" w:space="0" w:color="auto"/>
            </w:tcBorders>
          </w:tcPr>
          <w:p w14:paraId="77CF7CC0" w14:textId="77777777" w:rsidR="00C2456F" w:rsidRPr="003052BD" w:rsidRDefault="00C2456F" w:rsidP="0089474E">
            <w:pPr>
              <w:spacing w:after="0" w:line="240" w:lineRule="exact"/>
              <w:rPr>
                <w:rFonts w:ascii="Times New Roman" w:hAnsi="Times New Roman"/>
                <w:sz w:val="24"/>
                <w:szCs w:val="24"/>
              </w:rPr>
            </w:pPr>
            <w:r w:rsidRPr="003052BD">
              <w:rPr>
                <w:rFonts w:ascii="Times New Roman" w:hAnsi="Times New Roman"/>
                <w:sz w:val="24"/>
                <w:szCs w:val="24"/>
              </w:rPr>
              <w:t>Оберляйтер Владимир Сергеевич</w:t>
            </w:r>
          </w:p>
          <w:p w14:paraId="6DF1BFE4" w14:textId="77777777" w:rsidR="00C2456F" w:rsidRPr="003052BD" w:rsidRDefault="00C2456F" w:rsidP="0089474E">
            <w:pPr>
              <w:spacing w:after="0" w:line="240" w:lineRule="exact"/>
              <w:rPr>
                <w:rFonts w:ascii="Times New Roman" w:hAnsi="Times New Roman"/>
                <w:sz w:val="24"/>
                <w:szCs w:val="24"/>
              </w:rPr>
            </w:pPr>
            <w:r w:rsidRPr="003052BD">
              <w:rPr>
                <w:rFonts w:ascii="Times New Roman" w:hAnsi="Times New Roman"/>
                <w:sz w:val="24"/>
                <w:szCs w:val="24"/>
              </w:rPr>
              <w:t>+7 (383) 304-7421 (2942)</w:t>
            </w:r>
          </w:p>
          <w:p w14:paraId="6E5B8EA1" w14:textId="77777777" w:rsidR="00C2456F" w:rsidRPr="003052BD" w:rsidRDefault="00F15A90" w:rsidP="0089474E">
            <w:pPr>
              <w:spacing w:after="0" w:line="240" w:lineRule="exact"/>
              <w:rPr>
                <w:rFonts w:ascii="Times New Roman" w:hAnsi="Times New Roman"/>
                <w:sz w:val="24"/>
                <w:szCs w:val="24"/>
              </w:rPr>
            </w:pPr>
            <w:hyperlink r:id="rId9" w:history="1">
              <w:r w:rsidR="00C2456F" w:rsidRPr="003052BD">
                <w:rPr>
                  <w:rStyle w:val="aa"/>
                  <w:rFonts w:ascii="Times New Roman" w:hAnsi="Times New Roman"/>
                  <w:sz w:val="24"/>
                  <w:szCs w:val="24"/>
                </w:rPr>
                <w:t>Vladimir.Oberlyayter@russianpost.ru</w:t>
              </w:r>
            </w:hyperlink>
            <w:r w:rsidR="00C2456F" w:rsidRPr="003052BD">
              <w:rPr>
                <w:rFonts w:ascii="Times New Roman" w:hAnsi="Times New Roman"/>
                <w:sz w:val="24"/>
                <w:szCs w:val="24"/>
              </w:rPr>
              <w:t xml:space="preserve"> </w:t>
            </w:r>
          </w:p>
        </w:tc>
        <w:tc>
          <w:tcPr>
            <w:tcW w:w="768" w:type="pct"/>
            <w:tcBorders>
              <w:top w:val="single" w:sz="4" w:space="0" w:color="auto"/>
              <w:left w:val="single" w:sz="4" w:space="0" w:color="auto"/>
              <w:bottom w:val="single" w:sz="4" w:space="0" w:color="auto"/>
              <w:right w:val="single" w:sz="4" w:space="0" w:color="auto"/>
            </w:tcBorders>
          </w:tcPr>
          <w:p w14:paraId="497B999E" w14:textId="77777777" w:rsidR="00C2456F" w:rsidRPr="003052BD" w:rsidRDefault="00C2456F" w:rsidP="0089474E">
            <w:pPr>
              <w:spacing w:after="0" w:line="240" w:lineRule="exact"/>
              <w:rPr>
                <w:rFonts w:ascii="Times New Roman" w:hAnsi="Times New Roman"/>
                <w:sz w:val="24"/>
                <w:szCs w:val="24"/>
              </w:rPr>
            </w:pPr>
            <w:r w:rsidRPr="003052BD">
              <w:rPr>
                <w:rFonts w:ascii="Times New Roman" w:hAnsi="Times New Roman"/>
                <w:sz w:val="24"/>
                <w:szCs w:val="24"/>
              </w:rPr>
              <w:t>Не установлены</w:t>
            </w:r>
          </w:p>
        </w:tc>
      </w:tr>
    </w:tbl>
    <w:p w14:paraId="7E310D23" w14:textId="77777777" w:rsidR="00C2456F" w:rsidRPr="003052BD" w:rsidRDefault="00C2456F" w:rsidP="00C2456F">
      <w:pPr>
        <w:tabs>
          <w:tab w:val="left" w:pos="6663"/>
        </w:tabs>
        <w:autoSpaceDE w:val="0"/>
        <w:autoSpaceDN w:val="0"/>
        <w:adjustRightInd w:val="0"/>
        <w:spacing w:after="0" w:line="240" w:lineRule="auto"/>
        <w:contextualSpacing/>
        <w:rPr>
          <w:rFonts w:ascii="Times New Roman" w:hAnsi="Times New Roman"/>
        </w:rPr>
      </w:pPr>
    </w:p>
    <w:p w14:paraId="3AD1F046" w14:textId="77777777" w:rsidR="00C2456F" w:rsidRPr="003052BD" w:rsidRDefault="00C2456F" w:rsidP="00C2456F">
      <w:pPr>
        <w:spacing w:after="0" w:line="240" w:lineRule="auto"/>
        <w:rPr>
          <w:rFonts w:ascii="Times New Roman" w:hAnsi="Times New Roman"/>
          <w:sz w:val="28"/>
          <w:szCs w:val="28"/>
        </w:rPr>
      </w:pPr>
    </w:p>
    <w:p w14:paraId="22FB9150" w14:textId="77777777" w:rsidR="00D8612D" w:rsidRDefault="00D8612D"/>
    <w:sectPr w:rsidR="00D8612D" w:rsidSect="00FF3E45">
      <w:footnotePr>
        <w:numRestart w:val="eachPage"/>
      </w:footnotePr>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BB8F" w14:textId="77777777" w:rsidR="00F15A90" w:rsidRDefault="00F15A90" w:rsidP="00C2456F">
      <w:pPr>
        <w:spacing w:after="0" w:line="240" w:lineRule="auto"/>
      </w:pPr>
      <w:r>
        <w:separator/>
      </w:r>
    </w:p>
  </w:endnote>
  <w:endnote w:type="continuationSeparator" w:id="0">
    <w:p w14:paraId="7F638787" w14:textId="77777777" w:rsidR="00F15A90" w:rsidRDefault="00F15A90" w:rsidP="00C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EB1C" w14:textId="77777777" w:rsidR="00F15A90" w:rsidRDefault="00F15A90" w:rsidP="00C2456F">
      <w:pPr>
        <w:spacing w:after="0" w:line="240" w:lineRule="auto"/>
      </w:pPr>
      <w:r>
        <w:separator/>
      </w:r>
    </w:p>
  </w:footnote>
  <w:footnote w:type="continuationSeparator" w:id="0">
    <w:p w14:paraId="780C006A" w14:textId="77777777" w:rsidR="00F15A90" w:rsidRDefault="00F15A90" w:rsidP="00C2456F">
      <w:pPr>
        <w:spacing w:after="0" w:line="240" w:lineRule="auto"/>
      </w:pPr>
      <w:r>
        <w:continuationSeparator/>
      </w:r>
    </w:p>
  </w:footnote>
  <w:footnote w:id="1">
    <w:p w14:paraId="5D864376" w14:textId="77777777" w:rsidR="00C2456F" w:rsidRDefault="00C2456F" w:rsidP="00C2456F">
      <w:pPr>
        <w:pStyle w:val="ab"/>
      </w:pPr>
      <w:r>
        <w:rPr>
          <w:rStyle w:val="ad"/>
        </w:rPr>
        <w:footnoteRef/>
      </w:r>
      <w:r>
        <w:t>Здесь и далее по тексту символом «</w:t>
      </w:r>
      <w:r w:rsidRPr="00614451">
        <w:t>*</w:t>
      </w:r>
      <w:r>
        <w:t>» обозначены</w:t>
      </w:r>
      <w:r w:rsidRPr="00614451">
        <w:t xml:space="preserve">- параметры </w:t>
      </w:r>
      <w:r>
        <w:t>эквивалентности</w:t>
      </w:r>
      <w:r w:rsidRPr="00614451">
        <w:t xml:space="preserve"> товара, по которым участник закупки предоставляет в составе заявки на участие в закупке конкретные значения товара.</w:t>
      </w:r>
    </w:p>
  </w:footnote>
  <w:footnote w:id="2">
    <w:p w14:paraId="02D6DAFD" w14:textId="77777777" w:rsidR="00C2456F" w:rsidRDefault="00C2456F" w:rsidP="00C2456F">
      <w:pPr>
        <w:pStyle w:val="ab"/>
      </w:pPr>
      <w:r>
        <w:rPr>
          <w:rStyle w:val="ad"/>
        </w:rPr>
        <w:footnoteRef/>
      </w:r>
      <w:r>
        <w:t>Здесь и далее по тексту символом «</w:t>
      </w:r>
      <w:r w:rsidRPr="00614451">
        <w:t>*</w:t>
      </w:r>
      <w:r>
        <w:t>» обозначены</w:t>
      </w:r>
      <w:r w:rsidRPr="00614451">
        <w:t xml:space="preserve">- параметры </w:t>
      </w:r>
      <w:r>
        <w:t>эквивалентности</w:t>
      </w:r>
      <w:r w:rsidRPr="00614451">
        <w:t xml:space="preserve"> товара, по которым участник закупки предоставляет в составе заявки на участие в закупке конкретные значения товара.</w:t>
      </w:r>
    </w:p>
  </w:footnote>
  <w:footnote w:id="3">
    <w:p w14:paraId="079BDC94" w14:textId="77777777" w:rsidR="00C2456F" w:rsidRDefault="00C2456F" w:rsidP="00C2456F">
      <w:pPr>
        <w:pStyle w:val="ab"/>
      </w:pPr>
      <w:r>
        <w:rPr>
          <w:rStyle w:val="ad"/>
        </w:rPr>
        <w:footnoteRef/>
      </w:r>
      <w:r>
        <w:t xml:space="preserve"> Не передается, если Поставщик предоставляет УПД.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sz w:val="24"/>
      </w:rPr>
    </w:sdtEndPr>
    <w:sdtContent>
      <w:p w14:paraId="1871C9B9" w14:textId="77777777" w:rsidR="00C2456F" w:rsidRPr="00B95843" w:rsidRDefault="00C2456F">
        <w:pPr>
          <w:pStyle w:val="a3"/>
          <w:jc w:val="center"/>
          <w:rPr>
            <w:rFonts w:ascii="Times New Roman" w:hAnsi="Times New Roman"/>
            <w:sz w:val="24"/>
          </w:rPr>
        </w:pPr>
        <w:r w:rsidRPr="00B95843">
          <w:rPr>
            <w:rFonts w:ascii="Times New Roman" w:hAnsi="Times New Roman"/>
            <w:sz w:val="24"/>
          </w:rPr>
          <w:fldChar w:fldCharType="begin"/>
        </w:r>
        <w:r w:rsidRPr="00B95843">
          <w:rPr>
            <w:rFonts w:ascii="Times New Roman" w:hAnsi="Times New Roman"/>
            <w:sz w:val="24"/>
          </w:rPr>
          <w:instrText>PAGE   \* MERGEFORMAT</w:instrText>
        </w:r>
        <w:r w:rsidRPr="00B95843">
          <w:rPr>
            <w:rFonts w:ascii="Times New Roman" w:hAnsi="Times New Roman"/>
            <w:sz w:val="24"/>
          </w:rPr>
          <w:fldChar w:fldCharType="separate"/>
        </w:r>
        <w:r>
          <w:rPr>
            <w:rFonts w:ascii="Times New Roman" w:hAnsi="Times New Roman"/>
            <w:noProof/>
            <w:sz w:val="24"/>
          </w:rPr>
          <w:t>2</w:t>
        </w:r>
        <w:r w:rsidRPr="00B95843">
          <w:rPr>
            <w:rFonts w:ascii="Times New Roman" w:hAnsi="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5B06DD8"/>
    <w:multiLevelType w:val="multilevel"/>
    <w:tmpl w:val="7A663060"/>
    <w:lvl w:ilvl="0">
      <w:start w:val="3"/>
      <w:numFmt w:val="decimal"/>
      <w:lvlText w:val="%1"/>
      <w:lvlJc w:val="left"/>
      <w:pPr>
        <w:ind w:left="360" w:hanging="360"/>
      </w:pPr>
      <w:rPr>
        <w:rFonts w:cs="Times New Roman" w:hint="default"/>
        <w:b/>
      </w:rPr>
    </w:lvl>
    <w:lvl w:ilvl="1">
      <w:start w:val="4"/>
      <w:numFmt w:val="decimal"/>
      <w:lvlText w:val="%1.%2"/>
      <w:lvlJc w:val="left"/>
      <w:pPr>
        <w:ind w:left="3556" w:hanging="360"/>
      </w:pPr>
      <w:rPr>
        <w:rFonts w:cs="Times New Roman" w:hint="default"/>
        <w:b/>
      </w:rPr>
    </w:lvl>
    <w:lvl w:ilvl="2">
      <w:start w:val="1"/>
      <w:numFmt w:val="decimal"/>
      <w:lvlText w:val="%1.%2.%3"/>
      <w:lvlJc w:val="left"/>
      <w:pPr>
        <w:ind w:left="7112" w:hanging="720"/>
      </w:pPr>
      <w:rPr>
        <w:rFonts w:cs="Times New Roman" w:hint="default"/>
        <w:b/>
      </w:rPr>
    </w:lvl>
    <w:lvl w:ilvl="3">
      <w:start w:val="1"/>
      <w:numFmt w:val="decimal"/>
      <w:lvlText w:val="%1.%2.%3.%4"/>
      <w:lvlJc w:val="left"/>
      <w:pPr>
        <w:ind w:left="10308" w:hanging="720"/>
      </w:pPr>
      <w:rPr>
        <w:rFonts w:cs="Times New Roman" w:hint="default"/>
        <w:b/>
      </w:rPr>
    </w:lvl>
    <w:lvl w:ilvl="4">
      <w:start w:val="1"/>
      <w:numFmt w:val="decimal"/>
      <w:lvlText w:val="%1.%2.%3.%4.%5"/>
      <w:lvlJc w:val="left"/>
      <w:pPr>
        <w:ind w:left="13864" w:hanging="1080"/>
      </w:pPr>
      <w:rPr>
        <w:rFonts w:cs="Times New Roman" w:hint="default"/>
        <w:b/>
      </w:rPr>
    </w:lvl>
    <w:lvl w:ilvl="5">
      <w:start w:val="1"/>
      <w:numFmt w:val="decimal"/>
      <w:lvlText w:val="%1.%2.%3.%4.%5.%6"/>
      <w:lvlJc w:val="left"/>
      <w:pPr>
        <w:ind w:left="17420" w:hanging="1440"/>
      </w:pPr>
      <w:rPr>
        <w:rFonts w:cs="Times New Roman" w:hint="default"/>
        <w:b/>
      </w:rPr>
    </w:lvl>
    <w:lvl w:ilvl="6">
      <w:start w:val="1"/>
      <w:numFmt w:val="decimal"/>
      <w:lvlText w:val="%1.%2.%3.%4.%5.%6.%7"/>
      <w:lvlJc w:val="left"/>
      <w:pPr>
        <w:ind w:left="20616" w:hanging="1440"/>
      </w:pPr>
      <w:rPr>
        <w:rFonts w:cs="Times New Roman" w:hint="default"/>
        <w:b/>
      </w:rPr>
    </w:lvl>
    <w:lvl w:ilvl="7">
      <w:start w:val="1"/>
      <w:numFmt w:val="decimal"/>
      <w:lvlText w:val="%1.%2.%3.%4.%5.%6.%7.%8"/>
      <w:lvlJc w:val="left"/>
      <w:pPr>
        <w:ind w:left="24172" w:hanging="1800"/>
      </w:pPr>
      <w:rPr>
        <w:rFonts w:cs="Times New Roman" w:hint="default"/>
        <w:b/>
      </w:rPr>
    </w:lvl>
    <w:lvl w:ilvl="8">
      <w:start w:val="1"/>
      <w:numFmt w:val="decimal"/>
      <w:lvlText w:val="%1.%2.%3.%4.%5.%6.%7.%8.%9"/>
      <w:lvlJc w:val="left"/>
      <w:pPr>
        <w:ind w:left="27368" w:hanging="1800"/>
      </w:pPr>
      <w:rPr>
        <w:rFonts w:cs="Times New Roman" w:hint="default"/>
        <w:b/>
      </w:rPr>
    </w:lvl>
  </w:abstractNum>
  <w:abstractNum w:abstractNumId="2" w15:restartNumberingAfterBreak="0">
    <w:nsid w:val="094D7ADE"/>
    <w:multiLevelType w:val="multilevel"/>
    <w:tmpl w:val="40543EA4"/>
    <w:lvl w:ilvl="0">
      <w:start w:val="1"/>
      <w:numFmt w:val="upperRoman"/>
      <w:lvlText w:val="%1."/>
      <w:lvlJc w:val="left"/>
      <w:pPr>
        <w:ind w:left="3556" w:hanging="720"/>
      </w:pPr>
      <w:rPr>
        <w:rFonts w:hint="default"/>
      </w:rPr>
    </w:lvl>
    <w:lvl w:ilvl="1">
      <w:start w:val="1"/>
      <w:numFmt w:val="decimal"/>
      <w:suff w:val="space"/>
      <w:lvlText w:val="3.%2."/>
      <w:lvlJc w:val="left"/>
      <w:pPr>
        <w:ind w:left="1"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144B31FA"/>
    <w:multiLevelType w:val="multilevel"/>
    <w:tmpl w:val="FC2E01AA"/>
    <w:lvl w:ilvl="0">
      <w:start w:val="6"/>
      <w:numFmt w:val="decimal"/>
      <w:lvlText w:val="%1."/>
      <w:lvlJc w:val="left"/>
      <w:pPr>
        <w:ind w:left="390" w:hanging="390"/>
      </w:pPr>
      <w:rPr>
        <w:rFonts w:hint="default"/>
      </w:rPr>
    </w:lvl>
    <w:lvl w:ilvl="1">
      <w:start w:val="1"/>
      <w:numFmt w:val="decimal"/>
      <w:lvlText w:val="%1.%2."/>
      <w:lvlJc w:val="left"/>
      <w:pPr>
        <w:ind w:left="7112" w:hanging="720"/>
      </w:pPr>
      <w:rPr>
        <w:rFonts w:hint="default"/>
      </w:rPr>
    </w:lvl>
    <w:lvl w:ilvl="2">
      <w:start w:val="1"/>
      <w:numFmt w:val="decimal"/>
      <w:lvlText w:val="%1.%2.%3."/>
      <w:lvlJc w:val="left"/>
      <w:pPr>
        <w:ind w:left="13504" w:hanging="720"/>
      </w:pPr>
      <w:rPr>
        <w:rFonts w:hint="default"/>
      </w:rPr>
    </w:lvl>
    <w:lvl w:ilvl="3">
      <w:start w:val="1"/>
      <w:numFmt w:val="decimal"/>
      <w:lvlText w:val="%1.%2.%3.%4."/>
      <w:lvlJc w:val="left"/>
      <w:pPr>
        <w:ind w:left="20256" w:hanging="1080"/>
      </w:pPr>
      <w:rPr>
        <w:rFonts w:hint="default"/>
      </w:rPr>
    </w:lvl>
    <w:lvl w:ilvl="4">
      <w:start w:val="1"/>
      <w:numFmt w:val="decimal"/>
      <w:lvlText w:val="%1.%2.%3.%4.%5."/>
      <w:lvlJc w:val="left"/>
      <w:pPr>
        <w:ind w:left="26648" w:hanging="1080"/>
      </w:pPr>
      <w:rPr>
        <w:rFonts w:hint="default"/>
      </w:rPr>
    </w:lvl>
    <w:lvl w:ilvl="5">
      <w:start w:val="1"/>
      <w:numFmt w:val="decimal"/>
      <w:lvlText w:val="%1.%2.%3.%4.%5.%6."/>
      <w:lvlJc w:val="left"/>
      <w:pPr>
        <w:ind w:left="-32136" w:hanging="1440"/>
      </w:pPr>
      <w:rPr>
        <w:rFonts w:hint="default"/>
      </w:rPr>
    </w:lvl>
    <w:lvl w:ilvl="6">
      <w:start w:val="1"/>
      <w:numFmt w:val="decimal"/>
      <w:lvlText w:val="%1.%2.%3.%4.%5.%6.%7."/>
      <w:lvlJc w:val="left"/>
      <w:pPr>
        <w:ind w:left="-25744" w:hanging="1440"/>
      </w:pPr>
      <w:rPr>
        <w:rFonts w:hint="default"/>
      </w:rPr>
    </w:lvl>
    <w:lvl w:ilvl="7">
      <w:start w:val="1"/>
      <w:numFmt w:val="decimal"/>
      <w:lvlText w:val="%1.%2.%3.%4.%5.%6.%7.%8."/>
      <w:lvlJc w:val="left"/>
      <w:pPr>
        <w:ind w:left="-18992" w:hanging="180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421564E"/>
    <w:multiLevelType w:val="multilevel"/>
    <w:tmpl w:val="8EC23548"/>
    <w:lvl w:ilvl="0">
      <w:start w:val="6"/>
      <w:numFmt w:val="decimal"/>
      <w:lvlText w:val="%1."/>
      <w:lvlJc w:val="left"/>
      <w:pPr>
        <w:ind w:left="585" w:hanging="585"/>
      </w:pPr>
      <w:rPr>
        <w:rFonts w:hint="default"/>
      </w:rPr>
    </w:lvl>
    <w:lvl w:ilvl="1">
      <w:start w:val="2"/>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6" w15:restartNumberingAfterBreak="0">
    <w:nsid w:val="48936926"/>
    <w:multiLevelType w:val="multilevel"/>
    <w:tmpl w:val="9404E0A8"/>
    <w:lvl w:ilvl="0">
      <w:start w:val="1"/>
      <w:numFmt w:val="decimal"/>
      <w:suff w:val="space"/>
      <w:lvlText w:val="%1."/>
      <w:lvlJc w:val="left"/>
      <w:pPr>
        <w:ind w:left="0" w:firstLine="709"/>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52DE4F96"/>
    <w:multiLevelType w:val="hybridMultilevel"/>
    <w:tmpl w:val="300EFBCC"/>
    <w:lvl w:ilvl="0" w:tplc="ACE41CB2">
      <w:start w:val="1"/>
      <w:numFmt w:val="decimal"/>
      <w:lvlText w:val="6.1.%1."/>
      <w:lvlJc w:val="left"/>
      <w:pPr>
        <w:ind w:left="928" w:hanging="360"/>
      </w:pPr>
      <w:rPr>
        <w:rFonts w:hint="default"/>
        <w:b w:val="0"/>
        <w:i w:val="0"/>
        <w:strike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2B914CF"/>
    <w:multiLevelType w:val="hybridMultilevel"/>
    <w:tmpl w:val="E9FE6DE8"/>
    <w:lvl w:ilvl="0" w:tplc="36606C24">
      <w:start w:val="1"/>
      <w:numFmt w:val="decimal"/>
      <w:suff w:val="space"/>
      <w:lvlText w:val="3.3.%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EA6353D"/>
    <w:multiLevelType w:val="hybridMultilevel"/>
    <w:tmpl w:val="174E4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6"/>
  </w:num>
  <w:num w:numId="6">
    <w:abstractNumId w:val="4"/>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82"/>
    <w:rsid w:val="00044D96"/>
    <w:rsid w:val="00BE0D82"/>
    <w:rsid w:val="00C2456F"/>
    <w:rsid w:val="00D8612D"/>
    <w:rsid w:val="00DB33FA"/>
    <w:rsid w:val="00F1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E08A"/>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56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245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C245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456F"/>
    <w:rPr>
      <w:rFonts w:ascii="Calibri" w:eastAsia="Calibri" w:hAnsi="Calibri" w:cs="Times New Roman"/>
    </w:rPr>
  </w:style>
  <w:style w:type="table" w:styleId="a5">
    <w:name w:val="Table Grid"/>
    <w:basedOn w:val="a1"/>
    <w:rsid w:val="00C2456F"/>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a7"/>
    <w:uiPriority w:val="99"/>
    <w:unhideWhenUsed/>
    <w:rsid w:val="00C2456F"/>
    <w:pPr>
      <w:spacing w:after="120"/>
    </w:pPr>
    <w:rPr>
      <w:rFonts w:cs="Calibri"/>
    </w:rPr>
  </w:style>
  <w:style w:type="character" w:customStyle="1" w:styleId="a7">
    <w:name w:val="Основной текст Знак"/>
    <w:basedOn w:val="a0"/>
    <w:link w:val="a6"/>
    <w:uiPriority w:val="99"/>
    <w:rsid w:val="00C2456F"/>
    <w:rPr>
      <w:rFonts w:ascii="Calibri" w:eastAsia="Calibri" w:hAnsi="Calibri" w:cs="Calibri"/>
    </w:rPr>
  </w:style>
  <w:style w:type="paragraph" w:styleId="a8">
    <w:name w:val="List Paragraph"/>
    <w:aliases w:val="Paragraphe de liste1,lp1,Bullet List,FooterText,numbered"/>
    <w:basedOn w:val="a"/>
    <w:link w:val="a9"/>
    <w:uiPriority w:val="34"/>
    <w:qFormat/>
    <w:rsid w:val="00C2456F"/>
    <w:pPr>
      <w:spacing w:after="0" w:line="240" w:lineRule="auto"/>
      <w:ind w:left="720"/>
      <w:contextualSpacing/>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C2456F"/>
    <w:rPr>
      <w:rFonts w:ascii="Arial" w:eastAsia="Times New Roman" w:hAnsi="Arial" w:cs="Arial"/>
      <w:sz w:val="20"/>
      <w:szCs w:val="20"/>
      <w:lang w:eastAsia="ru-RU"/>
    </w:rPr>
  </w:style>
  <w:style w:type="character" w:customStyle="1" w:styleId="a9">
    <w:name w:val="Абзац списка Знак"/>
    <w:aliases w:val="Paragraphe de liste1 Знак,lp1 Знак,Bullet List Знак,FooterText Знак,numbered Знак"/>
    <w:link w:val="a8"/>
    <w:uiPriority w:val="34"/>
    <w:locked/>
    <w:rsid w:val="00C2456F"/>
    <w:rPr>
      <w:rFonts w:ascii="Times New Roman" w:eastAsia="Times New Roman" w:hAnsi="Times New Roman" w:cs="Times New Roman"/>
      <w:sz w:val="24"/>
      <w:szCs w:val="24"/>
      <w:lang w:eastAsia="ru-RU"/>
    </w:rPr>
  </w:style>
  <w:style w:type="character" w:styleId="aa">
    <w:name w:val="Hyperlink"/>
    <w:basedOn w:val="a0"/>
    <w:uiPriority w:val="99"/>
    <w:unhideWhenUsed/>
    <w:rsid w:val="00C2456F"/>
    <w:rPr>
      <w:color w:val="0000FF"/>
      <w:u w:val="single"/>
    </w:rPr>
  </w:style>
  <w:style w:type="paragraph" w:styleId="ab">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c"/>
    <w:uiPriority w:val="99"/>
    <w:rsid w:val="00C2456F"/>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b"/>
    <w:uiPriority w:val="99"/>
    <w:rsid w:val="00C2456F"/>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C2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ladimir.Oberlyayter@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ladimir.Oberlyayter@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1968</Words>
  <Characters>11223</Characters>
  <Application>Microsoft Office Word</Application>
  <DocSecurity>0</DocSecurity>
  <Lines>93</Lines>
  <Paragraphs>26</Paragraphs>
  <ScaleCrop>false</ScaleCrop>
  <Company>pr</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Мармыло Константин Юрьевич</cp:lastModifiedBy>
  <cp:revision>3</cp:revision>
  <dcterms:created xsi:type="dcterms:W3CDTF">2025-12-02T12:01:00Z</dcterms:created>
  <dcterms:modified xsi:type="dcterms:W3CDTF">2026-05-21T06:42:00Z</dcterms:modified>
</cp:coreProperties>
</file>