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2E60F" w14:textId="343D1929" w:rsidR="00643ECD" w:rsidRPr="00A6178A" w:rsidRDefault="00A046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F0216">
        <w:rPr>
          <w:rFonts w:ascii="Times New Roman" w:hAnsi="Times New Roman" w:cs="Times New Roman"/>
          <w:b/>
          <w:bCs/>
          <w:sz w:val="24"/>
          <w:szCs w:val="24"/>
        </w:rPr>
        <w:t>Разъяснение №</w:t>
      </w:r>
      <w:r w:rsidR="00A6178A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1117BE69" w14:textId="3BBA1767" w:rsidR="00DA3EB0" w:rsidRDefault="00A046C9" w:rsidP="00EE2A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0216">
        <w:rPr>
          <w:rFonts w:ascii="Times New Roman" w:hAnsi="Times New Roman" w:cs="Times New Roman"/>
          <w:b/>
          <w:bCs/>
          <w:sz w:val="24"/>
          <w:szCs w:val="24"/>
        </w:rPr>
        <w:t>к Документации о закупке</w:t>
      </w:r>
      <w:r w:rsidRPr="009F02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21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состязательному отбору в электронной форме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 xml:space="preserve">, участниками которого могут быть только субъекты МСП, </w:t>
      </w:r>
      <w:r w:rsidR="0090286D" w:rsidRPr="00EE2A05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 xml:space="preserve"> право заключения договора по лоту: 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>ОКПД2 63.11.1. Мониторинг СМИ, социальных сетей, каналов в мессенджерах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 xml:space="preserve"> (лот № 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-ДКК-2026-ИА)</w:t>
      </w:r>
    </w:p>
    <w:p w14:paraId="7BFE60D8" w14:textId="77777777" w:rsidR="006A086F" w:rsidRPr="005D62D8" w:rsidRDefault="006A086F" w:rsidP="006A086F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5EE48E1" w14:textId="281FEAC2" w:rsidR="00643ECD" w:rsidRPr="001F1DEA" w:rsidRDefault="00A046C9">
      <w:pPr>
        <w:tabs>
          <w:tab w:val="left" w:pos="567"/>
        </w:tabs>
        <w:jc w:val="both"/>
        <w:rPr>
          <w:rFonts w:ascii="Times New Roman" w:hAnsi="Times New Roman" w:cs="Times New Roman"/>
          <w:bCs/>
          <w:color w:val="16181C"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Тема разъяснений</w:t>
      </w:r>
      <w:r w:rsidRPr="0030614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1DEA" w:rsidRPr="001F1DEA">
        <w:rPr>
          <w:rFonts w:ascii="Times New Roman" w:hAnsi="Times New Roman" w:cs="Times New Roman"/>
          <w:bCs/>
          <w:color w:val="16181C"/>
          <w:sz w:val="24"/>
          <w:szCs w:val="24"/>
        </w:rPr>
        <w:t>Разъяснения организационного характера</w:t>
      </w:r>
    </w:p>
    <w:p w14:paraId="6B7DCADF" w14:textId="77777777" w:rsidR="001F1DEA" w:rsidRPr="00306149" w:rsidRDefault="001F1DEA">
      <w:pPr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6E99F4" w14:textId="6266FB21" w:rsidR="00643ECD" w:rsidRPr="001F1DEA" w:rsidRDefault="00A046C9">
      <w:pPr>
        <w:rPr>
          <w:rFonts w:ascii="Times New Roman" w:hAnsi="Times New Roman" w:cs="Times New Roman"/>
          <w:bCs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Дата поступления запроса о разъяснениях</w:t>
      </w:r>
      <w:r w:rsidRPr="00306149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="001F1DEA" w:rsidRPr="001F1DEA">
        <w:rPr>
          <w:rFonts w:ascii="Times New Roman" w:hAnsi="Times New Roman" w:cs="Times New Roman"/>
          <w:color w:val="16181C"/>
          <w:sz w:val="24"/>
          <w:szCs w:val="24"/>
        </w:rPr>
        <w:t>2</w:t>
      </w:r>
      <w:r w:rsidR="00A6178A" w:rsidRPr="00A6178A">
        <w:rPr>
          <w:rFonts w:ascii="Times New Roman" w:hAnsi="Times New Roman" w:cs="Times New Roman"/>
          <w:color w:val="16181C"/>
          <w:sz w:val="24"/>
          <w:szCs w:val="24"/>
        </w:rPr>
        <w:t>4</w:t>
      </w:r>
      <w:r w:rsidR="00EE2A05" w:rsidRPr="001F1DEA">
        <w:rPr>
          <w:rFonts w:ascii="Times New Roman" w:hAnsi="Times New Roman" w:cs="Times New Roman"/>
          <w:color w:val="16181C"/>
          <w:sz w:val="24"/>
          <w:szCs w:val="24"/>
        </w:rPr>
        <w:t>.05</w:t>
      </w:r>
      <w:r w:rsidR="00331179" w:rsidRPr="001F1DEA">
        <w:rPr>
          <w:rFonts w:ascii="Times New Roman" w:hAnsi="Times New Roman" w:cs="Times New Roman"/>
          <w:color w:val="16181C"/>
          <w:sz w:val="24"/>
          <w:szCs w:val="24"/>
        </w:rPr>
        <w:t>.2026</w:t>
      </w:r>
      <w:r w:rsidRPr="001F1DE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B152B03" w14:textId="77777777" w:rsidR="00643ECD" w:rsidRPr="00306149" w:rsidRDefault="00643ECD">
      <w:pPr>
        <w:rPr>
          <w:rFonts w:ascii="Times New Roman" w:hAnsi="Times New Roman" w:cs="Times New Roman"/>
          <w:b/>
          <w:color w:val="16181C"/>
          <w:sz w:val="24"/>
          <w:szCs w:val="24"/>
        </w:rPr>
      </w:pPr>
    </w:p>
    <w:p w14:paraId="361FF838" w14:textId="77777777" w:rsidR="00643ECD" w:rsidRPr="00306149" w:rsidRDefault="00A046C9">
      <w:pPr>
        <w:rPr>
          <w:rFonts w:ascii="Times New Roman" w:hAnsi="Times New Roman" w:cs="Times New Roman"/>
          <w:b/>
          <w:color w:val="16181C"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Сведения о предмете запроса</w:t>
      </w:r>
      <w:r w:rsidRPr="00306149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Pr="00306149">
        <w:rPr>
          <w:rFonts w:ascii="Times New Roman" w:hAnsi="Times New Roman" w:cs="Times New Roman"/>
          <w:bCs/>
          <w:color w:val="16181C"/>
          <w:sz w:val="24"/>
          <w:szCs w:val="24"/>
        </w:rPr>
        <w:t>Уточняющие вопросы Участников</w:t>
      </w:r>
    </w:p>
    <w:p w14:paraId="038245ED" w14:textId="77777777" w:rsidR="00643ECD" w:rsidRPr="00306149" w:rsidRDefault="00643ECD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7C156D0" w14:textId="5DCD8E10" w:rsidR="00643ECD" w:rsidRDefault="00A046C9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179">
        <w:rPr>
          <w:rFonts w:ascii="Times New Roman" w:hAnsi="Times New Roman" w:cs="Times New Roman"/>
          <w:b/>
          <w:sz w:val="24"/>
          <w:szCs w:val="24"/>
          <w:u w:val="single"/>
        </w:rPr>
        <w:t>Вопрос</w:t>
      </w:r>
    </w:p>
    <w:p w14:paraId="31CFDE45" w14:textId="77777777" w:rsidR="00A6178A" w:rsidRPr="00331179" w:rsidRDefault="00A6178A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5D308764" w14:textId="66EE66F4" w:rsidR="00EF186E" w:rsidRDefault="00A6178A" w:rsidP="001F1DE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17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Просим продлить срок подачи предложений до 26.05, по причине того, что перечисленные денежные средства на участие в процедуре не успевают зачислится на наш счет.</w:t>
      </w:r>
    </w:p>
    <w:p w14:paraId="112BE619" w14:textId="6F2BDFA7" w:rsidR="00EF186E" w:rsidRDefault="00EF186E" w:rsidP="001F1DE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12FFC9D" w14:textId="77777777" w:rsidR="00EF186E" w:rsidRDefault="00EF186E" w:rsidP="001F1DEA">
      <w:pPr>
        <w:spacing w:after="12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F67C151" w14:textId="2310CC86" w:rsidR="00643ECD" w:rsidRDefault="00A046C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179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</w:p>
    <w:p w14:paraId="4DD88D8C" w14:textId="4BFA324D" w:rsidR="00B9746D" w:rsidRDefault="00B9746D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68A231" w14:textId="032B87AA" w:rsidR="001F1DEA" w:rsidRDefault="00E1780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780B">
        <w:rPr>
          <w:rFonts w:ascii="Times New Roman" w:hAnsi="Times New Roman" w:cs="Times New Roman"/>
          <w:bCs/>
          <w:sz w:val="24"/>
          <w:szCs w:val="24"/>
        </w:rPr>
        <w:t xml:space="preserve">В случае принятия решения о корректировке сроков проведения закупки, соответствующие изменения будут внесены в Извещение и Документацию о закупке с последующим размещением Уведомления о внесении изменений на электронной площадке АО «Российский аукционный дом» </w:t>
      </w:r>
      <w:hyperlink r:id="rId7" w:history="1">
        <w:r w:rsidRPr="0004404B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https://tender.lot-online.ru</w:t>
        </w:r>
      </w:hyperlink>
      <w:r w:rsidRPr="00E1780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3076D1" w14:textId="427C0331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9359BA" w14:textId="740D094D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2AB46D" w14:textId="1414C2B2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7DE00E" w14:textId="77777777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5A30C7" w14:textId="2ED36CDD" w:rsidR="005D62D8" w:rsidRDefault="005D62D8" w:rsidP="005D62D8">
      <w:pPr>
        <w:tabs>
          <w:tab w:val="right" w:pos="992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закупочной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0286D" w:rsidRPr="0090286D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Ольховская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.Ю.</w:t>
      </w:r>
    </w:p>
    <w:p w14:paraId="097E0970" w14:textId="77777777" w:rsidR="005D62D8" w:rsidRDefault="005D62D8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D62D8">
      <w:footerReference w:type="default" r:id="rId8"/>
      <w:pgSz w:w="11906" w:h="16838"/>
      <w:pgMar w:top="567" w:right="567" w:bottom="766" w:left="1701" w:header="0" w:footer="709" w:gutter="0"/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2942A" w14:textId="77777777" w:rsidR="00363C1D" w:rsidRDefault="00363C1D">
      <w:r>
        <w:separator/>
      </w:r>
    </w:p>
  </w:endnote>
  <w:endnote w:type="continuationSeparator" w:id="0">
    <w:p w14:paraId="7998D657" w14:textId="77777777" w:rsidR="00363C1D" w:rsidRDefault="0036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8105"/>
      <w:docPartObj>
        <w:docPartGallery w:val="Page Numbers (Bottom of Page)"/>
        <w:docPartUnique/>
      </w:docPartObj>
    </w:sdtPr>
    <w:sdtEndPr/>
    <w:sdtContent>
      <w:p w14:paraId="7398A87A" w14:textId="0FCF4535" w:rsidR="00643ECD" w:rsidRDefault="00A046C9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6178A">
          <w:rPr>
            <w:noProof/>
          </w:rPr>
          <w:t>1</w:t>
        </w:r>
        <w:r>
          <w:fldChar w:fldCharType="end"/>
        </w:r>
      </w:p>
    </w:sdtContent>
  </w:sdt>
  <w:p w14:paraId="428458EA" w14:textId="77777777" w:rsidR="00643ECD" w:rsidRDefault="00643EC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E910F" w14:textId="77777777" w:rsidR="00363C1D" w:rsidRDefault="00363C1D">
      <w:r>
        <w:separator/>
      </w:r>
    </w:p>
  </w:footnote>
  <w:footnote w:type="continuationSeparator" w:id="0">
    <w:p w14:paraId="088182B8" w14:textId="77777777" w:rsidR="00363C1D" w:rsidRDefault="00363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F38A7"/>
    <w:multiLevelType w:val="multilevel"/>
    <w:tmpl w:val="526A3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15941C7"/>
    <w:multiLevelType w:val="hybridMultilevel"/>
    <w:tmpl w:val="D896B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44FB3"/>
    <w:multiLevelType w:val="multilevel"/>
    <w:tmpl w:val="B49A2B44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4" w15:restartNumberingAfterBreak="0">
    <w:nsid w:val="77B81E44"/>
    <w:multiLevelType w:val="multilevel"/>
    <w:tmpl w:val="A32074C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CD"/>
    <w:rsid w:val="000315FE"/>
    <w:rsid w:val="000575E0"/>
    <w:rsid w:val="001F1DEA"/>
    <w:rsid w:val="001F62AE"/>
    <w:rsid w:val="00213C10"/>
    <w:rsid w:val="00241DA6"/>
    <w:rsid w:val="00262A72"/>
    <w:rsid w:val="002646A0"/>
    <w:rsid w:val="00265007"/>
    <w:rsid w:val="0026617F"/>
    <w:rsid w:val="00272615"/>
    <w:rsid w:val="00297A17"/>
    <w:rsid w:val="002D226E"/>
    <w:rsid w:val="002E366D"/>
    <w:rsid w:val="002E49DC"/>
    <w:rsid w:val="00306149"/>
    <w:rsid w:val="00307391"/>
    <w:rsid w:val="00322AAB"/>
    <w:rsid w:val="00331179"/>
    <w:rsid w:val="00363C1D"/>
    <w:rsid w:val="003A6E46"/>
    <w:rsid w:val="00407805"/>
    <w:rsid w:val="00410A36"/>
    <w:rsid w:val="00427C94"/>
    <w:rsid w:val="004411EE"/>
    <w:rsid w:val="004F2520"/>
    <w:rsid w:val="0050244E"/>
    <w:rsid w:val="005026DB"/>
    <w:rsid w:val="00530630"/>
    <w:rsid w:val="00580477"/>
    <w:rsid w:val="005A4517"/>
    <w:rsid w:val="005B3499"/>
    <w:rsid w:val="005B71B2"/>
    <w:rsid w:val="005D00E4"/>
    <w:rsid w:val="005D62D8"/>
    <w:rsid w:val="00603357"/>
    <w:rsid w:val="00631ECE"/>
    <w:rsid w:val="00643ECD"/>
    <w:rsid w:val="00645A65"/>
    <w:rsid w:val="00660CC7"/>
    <w:rsid w:val="006A086F"/>
    <w:rsid w:val="006E0063"/>
    <w:rsid w:val="006F0C64"/>
    <w:rsid w:val="007077A0"/>
    <w:rsid w:val="00736867"/>
    <w:rsid w:val="007B626A"/>
    <w:rsid w:val="008736A4"/>
    <w:rsid w:val="008A72D3"/>
    <w:rsid w:val="008D236A"/>
    <w:rsid w:val="008F08AF"/>
    <w:rsid w:val="0090286D"/>
    <w:rsid w:val="009B724C"/>
    <w:rsid w:val="009F0216"/>
    <w:rsid w:val="00A046C9"/>
    <w:rsid w:val="00A6178A"/>
    <w:rsid w:val="00AB11BE"/>
    <w:rsid w:val="00B17250"/>
    <w:rsid w:val="00B9746D"/>
    <w:rsid w:val="00BE3C54"/>
    <w:rsid w:val="00BE5656"/>
    <w:rsid w:val="00C061EC"/>
    <w:rsid w:val="00C23271"/>
    <w:rsid w:val="00C24E10"/>
    <w:rsid w:val="00C30598"/>
    <w:rsid w:val="00D2565E"/>
    <w:rsid w:val="00D640E2"/>
    <w:rsid w:val="00D641C7"/>
    <w:rsid w:val="00DA3EB0"/>
    <w:rsid w:val="00E1590D"/>
    <w:rsid w:val="00E1780B"/>
    <w:rsid w:val="00E32D49"/>
    <w:rsid w:val="00E5322C"/>
    <w:rsid w:val="00E73548"/>
    <w:rsid w:val="00E934AF"/>
    <w:rsid w:val="00EC5D18"/>
    <w:rsid w:val="00EE2A05"/>
    <w:rsid w:val="00EE669C"/>
    <w:rsid w:val="00EF186E"/>
    <w:rsid w:val="00EF6E18"/>
    <w:rsid w:val="00F247B7"/>
    <w:rsid w:val="00F84D40"/>
    <w:rsid w:val="00F97DF1"/>
    <w:rsid w:val="00F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7FA0"/>
  <w15:docId w15:val="{19E68E79-542D-45A4-8F60-EBB20547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41E82"/>
    <w:rPr>
      <w:rFonts w:cs="Calibri"/>
    </w:rPr>
  </w:style>
  <w:style w:type="paragraph" w:styleId="1">
    <w:name w:val="heading 1"/>
    <w:basedOn w:val="a0"/>
    <w:next w:val="a0"/>
    <w:link w:val="10"/>
    <w:qFormat/>
    <w:rsid w:val="00491BDF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paragraph" w:styleId="2">
    <w:name w:val="heading 2"/>
    <w:basedOn w:val="a0"/>
    <w:next w:val="a0"/>
    <w:link w:val="20"/>
    <w:qFormat/>
    <w:rsid w:val="00491BDF"/>
    <w:pPr>
      <w:keepNext/>
      <w:numPr>
        <w:ilvl w:val="1"/>
        <w:numId w:val="2"/>
      </w:numPr>
      <w:spacing w:before="360" w:after="120"/>
      <w:outlineLvl w:val="1"/>
    </w:pPr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4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36D6D"/>
    <w:rPr>
      <w:color w:val="0563C1"/>
      <w:u w:val="single"/>
    </w:rPr>
  </w:style>
  <w:style w:type="character" w:styleId="a5">
    <w:name w:val="annotation reference"/>
    <w:basedOn w:val="a1"/>
    <w:uiPriority w:val="99"/>
    <w:semiHidden/>
    <w:unhideWhenUsed/>
    <w:qFormat/>
    <w:rsid w:val="00525E9D"/>
    <w:rPr>
      <w:sz w:val="16"/>
      <w:szCs w:val="16"/>
    </w:rPr>
  </w:style>
  <w:style w:type="character" w:customStyle="1" w:styleId="a6">
    <w:name w:val="Текст примечания Знак"/>
    <w:basedOn w:val="a1"/>
    <w:link w:val="a7"/>
    <w:uiPriority w:val="99"/>
    <w:semiHidden/>
    <w:qFormat/>
    <w:rsid w:val="00525E9D"/>
    <w:rPr>
      <w:rFonts w:ascii="Calibri" w:eastAsia="Calibri" w:hAnsi="Calibri" w:cs="Calibri"/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525E9D"/>
    <w:rPr>
      <w:rFonts w:ascii="Calibri" w:eastAsia="Calibri" w:hAnsi="Calibri" w:cs="Calibri"/>
      <w:b/>
      <w:bCs/>
      <w:sz w:val="20"/>
      <w:szCs w:val="20"/>
    </w:rPr>
  </w:style>
  <w:style w:type="character" w:customStyle="1" w:styleId="aa">
    <w:name w:val="Текст выноски Знак"/>
    <w:basedOn w:val="a1"/>
    <w:link w:val="ab"/>
    <w:uiPriority w:val="99"/>
    <w:semiHidden/>
    <w:qFormat/>
    <w:rsid w:val="00525E9D"/>
    <w:rPr>
      <w:rFonts w:ascii="Segoe UI" w:eastAsia="Calibri" w:hAnsi="Segoe UI" w:cs="Segoe UI"/>
      <w:sz w:val="18"/>
      <w:szCs w:val="18"/>
    </w:rPr>
  </w:style>
  <w:style w:type="character" w:customStyle="1" w:styleId="ac">
    <w:name w:val="Верхний колонтитул Знак"/>
    <w:basedOn w:val="a1"/>
    <w:link w:val="ad"/>
    <w:uiPriority w:val="99"/>
    <w:qFormat/>
    <w:rsid w:val="00821268"/>
    <w:rPr>
      <w:rFonts w:ascii="Calibri" w:eastAsia="Calibri" w:hAnsi="Calibri" w:cs="Calibri"/>
    </w:rPr>
  </w:style>
  <w:style w:type="character" w:customStyle="1" w:styleId="ae">
    <w:name w:val="Нижний колонтитул Знак"/>
    <w:basedOn w:val="a1"/>
    <w:link w:val="af"/>
    <w:uiPriority w:val="99"/>
    <w:qFormat/>
    <w:rsid w:val="00821268"/>
    <w:rPr>
      <w:rFonts w:ascii="Calibri" w:eastAsia="Calibri" w:hAnsi="Calibri" w:cs="Calibri"/>
    </w:rPr>
  </w:style>
  <w:style w:type="character" w:customStyle="1" w:styleId="af0">
    <w:name w:val="Основной текст Знак"/>
    <w:basedOn w:val="a1"/>
    <w:link w:val="af1"/>
    <w:qFormat/>
    <w:rsid w:val="000330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1">
    <w:name w:val="Основной текст с отступом 3 Знак"/>
    <w:basedOn w:val="a1"/>
    <w:link w:val="32"/>
    <w:uiPriority w:val="99"/>
    <w:semiHidden/>
    <w:qFormat/>
    <w:rsid w:val="00D245B1"/>
    <w:rPr>
      <w:rFonts w:ascii="Calibri" w:eastAsia="Calibri" w:hAnsi="Calibri" w:cs="Calibri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91BDF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1"/>
    <w:link w:val="2"/>
    <w:qFormat/>
    <w:rsid w:val="00491BDF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customStyle="1" w:styleId="11">
    <w:name w:val="Подпункт Знак1"/>
    <w:link w:val="af2"/>
    <w:qFormat/>
    <w:rsid w:val="00491BD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3264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f3">
    <w:name w:val="комментарий"/>
    <w:qFormat/>
    <w:rsid w:val="00785741"/>
    <w:rPr>
      <w:b/>
      <w:i/>
      <w:shd w:val="clear" w:color="auto" w:fill="FFFF99"/>
    </w:rPr>
  </w:style>
  <w:style w:type="paragraph" w:styleId="af4">
    <w:name w:val="Title"/>
    <w:basedOn w:val="a0"/>
    <w:next w:val="af1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1">
    <w:name w:val="Body Text"/>
    <w:basedOn w:val="a0"/>
    <w:link w:val="af0"/>
    <w:rsid w:val="00033045"/>
    <w:pPr>
      <w:tabs>
        <w:tab w:val="right" w:pos="9360"/>
      </w:tabs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List"/>
    <w:basedOn w:val="af1"/>
  </w:style>
  <w:style w:type="paragraph" w:styleId="af6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7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8">
    <w:name w:val="List Paragraph"/>
    <w:basedOn w:val="a0"/>
    <w:uiPriority w:val="34"/>
    <w:qFormat/>
    <w:rsid w:val="002C5057"/>
    <w:pPr>
      <w:ind w:left="720"/>
      <w:contextualSpacing/>
    </w:pPr>
  </w:style>
  <w:style w:type="paragraph" w:styleId="a7">
    <w:name w:val="annotation text"/>
    <w:basedOn w:val="a0"/>
    <w:link w:val="a6"/>
    <w:uiPriority w:val="99"/>
    <w:semiHidden/>
    <w:unhideWhenUsed/>
    <w:qFormat/>
    <w:rsid w:val="00525E9D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525E9D"/>
    <w:rPr>
      <w:b/>
      <w:bCs/>
    </w:rPr>
  </w:style>
  <w:style w:type="paragraph" w:styleId="ab">
    <w:name w:val="Balloon Text"/>
    <w:basedOn w:val="a0"/>
    <w:link w:val="aa"/>
    <w:uiPriority w:val="99"/>
    <w:semiHidden/>
    <w:unhideWhenUsed/>
    <w:qFormat/>
    <w:rsid w:val="00525E9D"/>
    <w:rPr>
      <w:rFonts w:ascii="Segoe UI" w:hAnsi="Segoe UI" w:cs="Segoe UI"/>
      <w:sz w:val="18"/>
      <w:szCs w:val="18"/>
    </w:rPr>
  </w:style>
  <w:style w:type="paragraph" w:customStyle="1" w:styleId="af9">
    <w:name w:val="Колонтитул"/>
    <w:basedOn w:val="a0"/>
    <w:qFormat/>
  </w:style>
  <w:style w:type="paragraph" w:styleId="ad">
    <w:name w:val="header"/>
    <w:basedOn w:val="a0"/>
    <w:link w:val="ac"/>
    <w:uiPriority w:val="99"/>
    <w:unhideWhenUsed/>
    <w:rsid w:val="00821268"/>
    <w:pPr>
      <w:tabs>
        <w:tab w:val="center" w:pos="4677"/>
        <w:tab w:val="right" w:pos="9355"/>
      </w:tabs>
    </w:pPr>
  </w:style>
  <w:style w:type="paragraph" w:styleId="af">
    <w:name w:val="footer"/>
    <w:basedOn w:val="a0"/>
    <w:link w:val="ae"/>
    <w:uiPriority w:val="99"/>
    <w:unhideWhenUsed/>
    <w:rsid w:val="00821268"/>
    <w:pPr>
      <w:tabs>
        <w:tab w:val="center" w:pos="4677"/>
        <w:tab w:val="right" w:pos="9355"/>
      </w:tabs>
    </w:pPr>
  </w:style>
  <w:style w:type="paragraph" w:styleId="32">
    <w:name w:val="Body Text Indent 3"/>
    <w:basedOn w:val="a0"/>
    <w:link w:val="31"/>
    <w:uiPriority w:val="99"/>
    <w:semiHidden/>
    <w:unhideWhenUsed/>
    <w:qFormat/>
    <w:rsid w:val="00D245B1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qFormat/>
    <w:rsid w:val="00D1281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491BDF"/>
    <w:pPr>
      <w:numPr>
        <w:ilvl w:val="2"/>
        <w:numId w:val="2"/>
      </w:num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2">
    <w:name w:val="Подпункт"/>
    <w:basedOn w:val="a"/>
    <w:link w:val="11"/>
    <w:qFormat/>
    <w:rsid w:val="00491BDF"/>
  </w:style>
  <w:style w:type="paragraph" w:customStyle="1" w:styleId="afa">
    <w:name w:val="Подподпункт"/>
    <w:basedOn w:val="af2"/>
    <w:qFormat/>
    <w:rsid w:val="00491BDF"/>
    <w:pPr>
      <w:ind w:left="3600" w:hanging="360"/>
    </w:pPr>
  </w:style>
  <w:style w:type="character" w:customStyle="1" w:styleId="12">
    <w:name w:val="Неразрешенное упоминание1"/>
    <w:basedOn w:val="a1"/>
    <w:uiPriority w:val="99"/>
    <w:semiHidden/>
    <w:unhideWhenUsed/>
    <w:rsid w:val="009B724C"/>
    <w:rPr>
      <w:color w:val="605E5C"/>
      <w:shd w:val="clear" w:color="auto" w:fill="E1DFDD"/>
    </w:rPr>
  </w:style>
  <w:style w:type="paragraph" w:customStyle="1" w:styleId="formattext2">
    <w:name w:val="formattext2"/>
    <w:basedOn w:val="a0"/>
    <w:qFormat/>
    <w:rsid w:val="00C24E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4396,bqiaagaaeyqcaaagiaiaaandeaaabveqaaaaaaaaaaaaaaaaaaaaaaaaaaaaaaaaaaaaaaaaaaaaaaaaaaaaaaaaaaaaaaaaaaaaaaaaaaaaaaaaaaaaaaaaaaaaaaaaaaaaaaaaaaaaaaaaaaaaaaaaaaaaaaaaaaaaaaaaaaaaaaaaaaaaaaaaaaaaaaaaaaaaaaaaaaaaaaaaaaaaaaaaaaaaaaaaaaaaaaaa"/>
    <w:basedOn w:val="a1"/>
    <w:rsid w:val="0003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ender.lot-on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"РАО ЭС Востока"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Марина Александровна</dc:creator>
  <dc:description/>
  <cp:lastModifiedBy>Ольховская Татьяна Юрьевна</cp:lastModifiedBy>
  <cp:revision>37</cp:revision>
  <cp:lastPrinted>2023-11-08T00:53:00Z</cp:lastPrinted>
  <dcterms:created xsi:type="dcterms:W3CDTF">2025-07-14T04:26:00Z</dcterms:created>
  <dcterms:modified xsi:type="dcterms:W3CDTF">2026-05-25T01:54:00Z</dcterms:modified>
  <dc:language>ru-RU</dc:language>
</cp:coreProperties>
</file>