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65" w:rsidRDefault="007E6370">
      <w:pPr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33465" w:rsidRDefault="00C33465">
                            <w:pPr>
                              <w:pStyle w:val="afb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style="position:absolute;margin-left:22.3pt;margin-top:214.4pt;width:63pt;height:10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" o:allowincell="f" filled="f" stroked="f" strokeweight="0">
                <v:textbox inset="0,0,0,0">
                  <w:txbxContent>
                    <w:p w:rsidR="00C33465" w:rsidRDefault="00C33465">
                      <w:pPr>
                        <w:pStyle w:val="afb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33465" w:rsidRDefault="00C33465">
                            <w:pPr>
                              <w:pStyle w:val="afb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" o:spid="_x0000_s1027" style="position:absolute;margin-left:98.95pt;margin-top:214.45pt;width:73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" o:allowincell="f" filled="f" stroked="f" strokeweight="0">
                <v:textbox inset="0,0,0,0">
                  <w:txbxContent>
                    <w:p w:rsidR="00C33465" w:rsidRDefault="00C33465">
                      <w:pPr>
                        <w:pStyle w:val="afb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33465" w:rsidRDefault="00C33465">
                            <w:pPr>
                              <w:pStyle w:val="afb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8" style="position:absolute;margin-left:99.55pt;margin-top:229.45pt;width:65.2pt;height:10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" o:allowincell="f" filled="f" stroked="f" strokeweight="0">
                <v:textbox inset="0,0,0,0">
                  <w:txbxContent>
                    <w:p w:rsidR="00C33465" w:rsidRDefault="00C33465">
                      <w:pPr>
                        <w:pStyle w:val="afb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3810" distL="0" distR="0" simplePos="0" relativeHeight="10" behindDoc="0" locked="0" layoutInCell="0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33465" w:rsidRDefault="00C33465">
                            <w:pPr>
                              <w:pStyle w:val="afb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C33465" w:rsidRDefault="007E6370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C33465" w:rsidRDefault="00C33465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  <w:p w:rsidR="00C33465" w:rsidRDefault="00C33465">
                            <w:pPr>
                              <w:pStyle w:val="afb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" o:spid="_x0000_s1029" style="position:absolute;margin-left:248.05pt;margin-top:.9pt;width:231pt;height:50.7pt;z-index:10;visibility:visible;mso-wrap-style:square;mso-wrap-distance-left:0;mso-wrap-distance-top:0;mso-wrap-distance-right:0;mso-wrap-distance-bottom: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" o:allowincell="f" stroked="f" strokeweight="0">
                <v:textbox>
                  <w:txbxContent>
                    <w:p w:rsidR="00C33465" w:rsidRDefault="00C33465">
                      <w:pPr>
                        <w:pStyle w:val="afb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sz w:val="28"/>
                          <w:szCs w:val="28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C33465" w:rsidRDefault="007E6370">
                      <w:pPr>
                        <w:pStyle w:val="afb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 w:rsidR="00C33465" w:rsidRDefault="00C33465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color w:val="000000"/>
                        </w:rPr>
                      </w:pPr>
                    </w:p>
                    <w:p w:rsidR="00C33465" w:rsidRDefault="00C33465">
                      <w:pPr>
                        <w:pStyle w:val="afb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185160" cy="3192780"/>
            <wp:effectExtent l="0" t="0" r="0" b="0"/>
            <wp:docPr id="9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465" w:rsidRDefault="00C33465">
      <w:pPr>
        <w:ind w:right="-16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465" w:rsidRDefault="007E6370" w:rsidP="007E6370">
      <w:pPr>
        <w:pStyle w:val="1"/>
        <w:tabs>
          <w:tab w:val="clear" w:pos="0"/>
          <w:tab w:val="num" w:pos="709"/>
        </w:tabs>
        <w:spacing w:beforeAutospacing="0" w:afterAutospacing="0"/>
        <w:jc w:val="center"/>
        <w:outlineLvl w:val="9"/>
        <w:rPr>
          <w:sz w:val="28"/>
          <w:szCs w:val="28"/>
        </w:rPr>
      </w:pPr>
      <w:r>
        <w:rPr>
          <w:sz w:val="24"/>
          <w:szCs w:val="24"/>
        </w:rPr>
        <w:t>З</w:t>
      </w:r>
      <w:r>
        <w:rPr>
          <w:sz w:val="24"/>
          <w:szCs w:val="24"/>
        </w:rPr>
        <w:t xml:space="preserve">апрос технико-коммерческих предложений в рамках Упрощенной закупки </w:t>
      </w:r>
      <w:r>
        <w:rPr>
          <w:sz w:val="24"/>
          <w:szCs w:val="24"/>
        </w:rPr>
        <w:br/>
        <w:t xml:space="preserve">по лоту № 41077657-ЭКСП ПРОД-2026-СШГЭС </w:t>
      </w:r>
    </w:p>
    <w:p w:rsidR="00C33465" w:rsidRDefault="00C33465" w:rsidP="007E6370">
      <w:pPr>
        <w:tabs>
          <w:tab w:val="num" w:pos="709"/>
        </w:tabs>
        <w:ind w:right="-166" w:firstLine="426"/>
        <w:contextualSpacing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C33465" w:rsidRDefault="007E6370" w:rsidP="007E6370">
      <w:pPr>
        <w:tabs>
          <w:tab w:val="num" w:pos="709"/>
          <w:tab w:val="num" w:pos="851"/>
        </w:tabs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Филиал ПАО «РусГидро» </w:t>
      </w:r>
      <w:r>
        <w:rPr>
          <w:rFonts w:ascii="Times New Roman" w:eastAsia="Symbol" w:hAnsi="Times New Roman" w:cs="Symbol"/>
          <w:szCs w:val="24"/>
        </w:rPr>
        <w:t xml:space="preserve">- </w:t>
      </w:r>
      <w:r>
        <w:rPr>
          <w:rFonts w:ascii="Times New Roman" w:hAnsi="Times New Roman"/>
          <w:szCs w:val="24"/>
        </w:rPr>
        <w:t xml:space="preserve">«Саяно-Шушенская ГЭС имени </w:t>
      </w:r>
      <w:r>
        <w:rPr>
          <w:rFonts w:ascii="Times New Roman" w:hAnsi="Times New Roman"/>
          <w:szCs w:val="24"/>
        </w:rPr>
        <w:br w:type="textWrapping" w:clear="all"/>
      </w:r>
      <w:r>
        <w:rPr>
          <w:rFonts w:ascii="Times New Roman" w:hAnsi="Times New Roman"/>
          <w:szCs w:val="24"/>
        </w:rPr>
        <w:t xml:space="preserve">П.С. Непорожнего» 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№ 41077657-ЭКСП ПРОД-2026-СШГЭС «27.20.22 Поставка аккумуляторов </w:t>
      </w:r>
      <w:r>
        <w:rPr>
          <w:rFonts w:ascii="Times New Roman" w:hAnsi="Times New Roman"/>
          <w:szCs w:val="24"/>
        </w:rPr>
        <w:t xml:space="preserve">для оборудования АСУТП и РЗ и А для нужд филиала ПАО «РусГидро» </w:t>
      </w: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</w:rPr>
        <w:t xml:space="preserve">«Саяно-Шушенская ГЭС имени П.С. Непорожнего»». </w:t>
      </w:r>
    </w:p>
    <w:p w:rsidR="00C33465" w:rsidRDefault="007E6370" w:rsidP="007E6370">
      <w:pPr>
        <w:numPr>
          <w:ilvl w:val="0"/>
          <w:numId w:val="3"/>
        </w:numPr>
        <w:tabs>
          <w:tab w:val="clear" w:pos="0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</w:t>
      </w:r>
      <w:r>
        <w:rPr>
          <w:rFonts w:ascii="Times New Roman" w:hAnsi="Times New Roman"/>
          <w:szCs w:val="24"/>
        </w:rPr>
        <w:t>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33465" w:rsidRDefault="007E6370" w:rsidP="007E6370">
      <w:pPr>
        <w:numPr>
          <w:ilvl w:val="0"/>
          <w:numId w:val="3"/>
        </w:numPr>
        <w:tabs>
          <w:tab w:val="clear" w:pos="0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Единственным критерием выбора контрагента, с которым впоследствии будет заключен договор при условии соответ</w:t>
      </w:r>
      <w:bookmarkStart w:id="0" w:name="_GoBack"/>
      <w:bookmarkEnd w:id="0"/>
      <w:r>
        <w:rPr>
          <w:rFonts w:ascii="Times New Roman" w:hAnsi="Times New Roman"/>
          <w:szCs w:val="24"/>
        </w:rPr>
        <w:t>ств</w:t>
      </w:r>
      <w:r>
        <w:rPr>
          <w:rFonts w:ascii="Times New Roman" w:hAnsi="Times New Roman"/>
          <w:szCs w:val="24"/>
        </w:rPr>
        <w:t>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33465" w:rsidRDefault="007E6370" w:rsidP="007E6370">
      <w:pPr>
        <w:tabs>
          <w:tab w:val="num" w:pos="709"/>
          <w:tab w:val="num" w:pos="851"/>
        </w:tabs>
        <w:ind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Настоящий запрос не является публичной офертой и не влечет за собой возникновения каких-ли</w:t>
      </w:r>
      <w:r>
        <w:rPr>
          <w:rFonts w:ascii="Times New Roman" w:hAnsi="Times New Roman"/>
          <w:szCs w:val="24"/>
        </w:rPr>
        <w:t>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</w:t>
      </w:r>
      <w:r>
        <w:rPr>
          <w:rFonts w:ascii="Times New Roman" w:hAnsi="Times New Roman"/>
          <w:szCs w:val="24"/>
        </w:rPr>
        <w:t>ения, за исключением выбранного по результатам анализа контрагента с целью согласования и заключения с ним договора.</w:t>
      </w:r>
    </w:p>
    <w:p w:rsidR="00C33465" w:rsidRDefault="007E6370" w:rsidP="007E6370">
      <w:pPr>
        <w:numPr>
          <w:ilvl w:val="0"/>
          <w:numId w:val="3"/>
        </w:numPr>
        <w:tabs>
          <w:tab w:val="clear" w:pos="0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</w:t>
      </w:r>
      <w:r>
        <w:rPr>
          <w:rFonts w:ascii="Times New Roman" w:hAnsi="Times New Roman"/>
          <w:szCs w:val="24"/>
        </w:rPr>
        <w:t xml:space="preserve"> также печатью организации (при наличии), и в обязательном порядке содержать следующую информацию: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дату направления предложения;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</w:pPr>
      <w:r>
        <w:rPr>
          <w:rFonts w:ascii="Times New Roman" w:hAnsi="Times New Roman"/>
          <w:szCs w:val="24"/>
        </w:rPr>
        <w:t>юридический адрес, почтовый ад</w:t>
      </w:r>
      <w:r>
        <w:rPr>
          <w:rFonts w:ascii="Times New Roman" w:hAnsi="Times New Roman"/>
          <w:szCs w:val="24"/>
        </w:rPr>
        <w:t xml:space="preserve">рес, ИНН </w:t>
      </w:r>
      <w:r>
        <w:rPr>
          <w:rStyle w:val="af4"/>
          <w:rFonts w:ascii="Times New Roman" w:hAnsi="Times New Roman"/>
          <w:b w:val="0"/>
          <w:szCs w:val="24"/>
        </w:rPr>
        <w:t>[для юридических лиц]</w:t>
      </w:r>
      <w:r>
        <w:rPr>
          <w:rFonts w:ascii="Times New Roman" w:hAnsi="Times New Roman"/>
          <w:i/>
          <w:szCs w:val="24"/>
        </w:rPr>
        <w:t xml:space="preserve"> / </w:t>
      </w:r>
      <w:r>
        <w:rPr>
          <w:rFonts w:ascii="Times New Roman" w:hAnsi="Times New Roman"/>
          <w:szCs w:val="24"/>
        </w:rPr>
        <w:t xml:space="preserve">паспортные данные, адрес регистрации, ИНН (при наличии) </w:t>
      </w:r>
      <w:r>
        <w:rPr>
          <w:rStyle w:val="af4"/>
          <w:rFonts w:ascii="Times New Roman" w:hAnsi="Times New Roman"/>
          <w:b w:val="0"/>
          <w:szCs w:val="24"/>
        </w:rPr>
        <w:t>[для физических лиц]</w:t>
      </w:r>
      <w:r>
        <w:rPr>
          <w:rFonts w:ascii="Times New Roman" w:hAnsi="Times New Roman"/>
          <w:i/>
          <w:szCs w:val="24"/>
        </w:rPr>
        <w:t>;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контактные данные: номер телефона, </w:t>
      </w:r>
      <w:r>
        <w:rPr>
          <w:rFonts w:ascii="Times New Roman" w:hAnsi="Times New Roman"/>
          <w:szCs w:val="24"/>
          <w:lang w:val="en-US"/>
        </w:rPr>
        <w:t>e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mail</w:t>
      </w:r>
      <w:r>
        <w:rPr>
          <w:rFonts w:ascii="Times New Roman" w:hAnsi="Times New Roman"/>
          <w:szCs w:val="24"/>
        </w:rPr>
        <w:t>, ФИО контактного лица;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lastRenderedPageBreak/>
        <w:t xml:space="preserve">гарантии наличия у Поставщика </w:t>
      </w:r>
      <w:r>
        <w:rPr>
          <w:rFonts w:ascii="Times New Roman" w:hAnsi="Times New Roman"/>
          <w:szCs w:val="24"/>
        </w:rPr>
        <w:t>гражданской правоспособности в полном объеме для з</w:t>
      </w:r>
      <w:r>
        <w:rPr>
          <w:rFonts w:ascii="Times New Roman" w:hAnsi="Times New Roman"/>
          <w:szCs w:val="24"/>
        </w:rPr>
        <w:t>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</w:t>
      </w:r>
      <w:r>
        <w:rPr>
          <w:rFonts w:ascii="Times New Roman" w:hAnsi="Times New Roman"/>
          <w:szCs w:val="24"/>
        </w:rPr>
        <w:t xml:space="preserve"> в приложении 1 к настоящему запросу;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hAnsi="Times New Roman"/>
          <w:szCs w:val="24"/>
        </w:rPr>
        <w:t> приложение 1 к настоящему запросу);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инф</w:t>
      </w:r>
      <w:r>
        <w:rPr>
          <w:rFonts w:ascii="Times New Roman" w:hAnsi="Times New Roman"/>
          <w:szCs w:val="24"/>
        </w:rPr>
        <w:t>ормацию о производителе предлагаемой к поставке продукции;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подтверждение возможности поставки требуемого объема продукции (см.</w:t>
      </w:r>
      <w:r>
        <w:rPr>
          <w:rFonts w:ascii="Times New Roman" w:hAnsi="Times New Roman"/>
          <w:szCs w:val="24"/>
        </w:rPr>
        <w:t> приложение 1 к настоящему запросу);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hAnsi="Times New Roman"/>
          <w:szCs w:val="24"/>
        </w:rPr>
        <w:t>(см.</w:t>
      </w:r>
      <w:r>
        <w:rPr>
          <w:rFonts w:ascii="Times New Roman" w:hAnsi="Times New Roman"/>
          <w:szCs w:val="24"/>
        </w:rPr>
        <w:t xml:space="preserve"> приложение 1 к </w:t>
      </w:r>
      <w:r>
        <w:rPr>
          <w:rFonts w:ascii="Times New Roman" w:hAnsi="Times New Roman"/>
          <w:szCs w:val="24"/>
        </w:rPr>
        <w:t>настоящему запросу);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hAnsi="Times New Roman"/>
          <w:szCs w:val="24"/>
        </w:rPr>
        <w:t> приложение 2 к настоящему запросу);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hAnsi="Times New Roman"/>
          <w:szCs w:val="24"/>
        </w:rPr>
        <w:t>(см.</w:t>
      </w:r>
      <w:r>
        <w:rPr>
          <w:rFonts w:ascii="Times New Roman" w:hAnsi="Times New Roman"/>
          <w:szCs w:val="24"/>
        </w:rPr>
        <w:t> пр</w:t>
      </w:r>
      <w:r>
        <w:rPr>
          <w:rFonts w:ascii="Times New Roman" w:hAnsi="Times New Roman"/>
          <w:szCs w:val="24"/>
        </w:rPr>
        <w:t>иложение 1 к настоящему запросу);</w:t>
      </w:r>
    </w:p>
    <w:p w:rsidR="00C33465" w:rsidRDefault="007E6370" w:rsidP="007E6370">
      <w:pPr>
        <w:numPr>
          <w:ilvl w:val="0"/>
          <w:numId w:val="5"/>
        </w:numPr>
        <w:tabs>
          <w:tab w:val="clear" w:pos="0"/>
          <w:tab w:val="left" w:pos="567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цену предложения в рублях (без </w:t>
      </w:r>
      <w:r>
        <w:rPr>
          <w:rFonts w:ascii="Times New Roman" w:hAnsi="Times New Roman"/>
        </w:rPr>
        <w:t xml:space="preserve">учета </w:t>
      </w:r>
      <w:r>
        <w:rPr>
          <w:rFonts w:ascii="Times New Roman" w:hAnsi="Times New Roman"/>
          <w:szCs w:val="24"/>
        </w:rPr>
        <w:t>НДС и с учетом НДС).</w:t>
      </w:r>
    </w:p>
    <w:p w:rsidR="007E6370" w:rsidRPr="007E6370" w:rsidRDefault="007E6370" w:rsidP="007E6370">
      <w:pPr>
        <w:numPr>
          <w:ilvl w:val="0"/>
          <w:numId w:val="3"/>
        </w:numPr>
        <w:tabs>
          <w:tab w:val="clear" w:pos="0"/>
          <w:tab w:val="num" w:pos="709"/>
          <w:tab w:val="num" w:pos="851"/>
        </w:tabs>
        <w:ind w:left="0" w:firstLine="426"/>
        <w:jc w:val="both"/>
      </w:pPr>
      <w:r w:rsidRPr="007E6370">
        <w:rPr>
          <w:rFonts w:ascii="Times New Roman" w:hAnsi="Times New Roman"/>
          <w:szCs w:val="24"/>
        </w:rPr>
        <w:t xml:space="preserve">Срок подачи технико-коммерческих предложений: </w:t>
      </w:r>
      <w:r>
        <w:rPr>
          <w:rFonts w:ascii="Times New Roman" w:hAnsi="Times New Roman"/>
          <w:szCs w:val="24"/>
        </w:rPr>
        <w:t>до 10:00 ч. (МСК) 02.06.2026.</w:t>
      </w:r>
    </w:p>
    <w:p w:rsidR="00C33465" w:rsidRPr="007E6370" w:rsidRDefault="007E6370" w:rsidP="007E6370">
      <w:pPr>
        <w:numPr>
          <w:ilvl w:val="0"/>
          <w:numId w:val="3"/>
        </w:numPr>
        <w:tabs>
          <w:tab w:val="num" w:pos="709"/>
          <w:tab w:val="num" w:pos="851"/>
        </w:tabs>
        <w:ind w:left="0" w:firstLine="426"/>
        <w:jc w:val="both"/>
        <w:rPr>
          <w:rFonts w:ascii="Times New Roman" w:hAnsi="Times New Roman"/>
          <w:szCs w:val="24"/>
        </w:rPr>
      </w:pPr>
      <w:r w:rsidRPr="007E6370">
        <w:rPr>
          <w:rFonts w:ascii="Times New Roman" w:hAnsi="Times New Roman"/>
          <w:szCs w:val="24"/>
        </w:rPr>
        <w:t xml:space="preserve">Предложения должны быть направлены в виде сканированной электронной копии в адрес Электронная площадка: </w:t>
      </w:r>
      <w:hyperlink r:id="rId9" w:history="1">
        <w:r w:rsidRPr="007E6370">
          <w:rPr>
            <w:rStyle w:val="aa"/>
            <w:rFonts w:ascii="Times New Roman" w:hAnsi="Times New Roman"/>
            <w:szCs w:val="24"/>
          </w:rPr>
          <w:t>https://tender.lot-online.ru</w:t>
        </w:r>
      </w:hyperlink>
      <w:r w:rsidRPr="007E6370">
        <w:rPr>
          <w:rFonts w:ascii="Times New Roman" w:hAnsi="Times New Roman"/>
          <w:szCs w:val="24"/>
        </w:rPr>
        <w:t>. Регламент ЭП, в соответствии с которым проводится закупка, размещен по адресу: https://tender.lot-online.ru/app/EtpDocList/pag</w:t>
      </w:r>
      <w:r w:rsidRPr="007E6370">
        <w:rPr>
          <w:rFonts w:ascii="Times New Roman" w:hAnsi="Times New Roman"/>
          <w:b/>
          <w:szCs w:val="24"/>
        </w:rPr>
        <w:t>e</w:t>
      </w:r>
      <w:r>
        <w:rPr>
          <w:rFonts w:ascii="Times New Roman" w:hAnsi="Times New Roman"/>
          <w:b/>
          <w:szCs w:val="24"/>
        </w:rPr>
        <w:t>.</w:t>
      </w:r>
      <w:r w:rsidRPr="007E6370">
        <w:rPr>
          <w:rFonts w:ascii="Times New Roman" w:hAnsi="Times New Roman"/>
          <w:szCs w:val="24"/>
        </w:rPr>
        <w:t xml:space="preserve"> </w:t>
      </w:r>
    </w:p>
    <w:p w:rsidR="00C33465" w:rsidRDefault="007E6370" w:rsidP="007E6370">
      <w:pPr>
        <w:keepNext/>
        <w:tabs>
          <w:tab w:val="num" w:pos="709"/>
          <w:tab w:val="num" w:pos="851"/>
        </w:tabs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Приложения:</w:t>
      </w:r>
    </w:p>
    <w:p w:rsidR="00C33465" w:rsidRDefault="007E6370" w:rsidP="007E6370">
      <w:pPr>
        <w:numPr>
          <w:ilvl w:val="0"/>
          <w:numId w:val="4"/>
        </w:numPr>
        <w:tabs>
          <w:tab w:val="clear" w:pos="0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C33465" w:rsidRDefault="007E6370" w:rsidP="007E6370">
      <w:pPr>
        <w:numPr>
          <w:ilvl w:val="0"/>
          <w:numId w:val="4"/>
        </w:numPr>
        <w:tabs>
          <w:tab w:val="clear" w:pos="0"/>
          <w:tab w:val="num" w:pos="709"/>
          <w:tab w:val="num" w:pos="851"/>
        </w:tabs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C33465" w:rsidRDefault="00C33465" w:rsidP="007E6370">
      <w:pPr>
        <w:tabs>
          <w:tab w:val="num" w:pos="709"/>
        </w:tabs>
        <w:ind w:right="-166" w:firstLine="426"/>
        <w:jc w:val="both"/>
        <w:rPr>
          <w:rFonts w:ascii="Times New Roman" w:hAnsi="Times New Roman"/>
          <w:szCs w:val="24"/>
        </w:rPr>
      </w:pPr>
    </w:p>
    <w:p w:rsidR="00C33465" w:rsidRDefault="00C33465" w:rsidP="007E6370">
      <w:pPr>
        <w:tabs>
          <w:tab w:val="num" w:pos="709"/>
        </w:tabs>
        <w:ind w:right="-166" w:firstLine="426"/>
        <w:jc w:val="both"/>
        <w:rPr>
          <w:rFonts w:ascii="Times New Roman" w:hAnsi="Times New Roman"/>
          <w:szCs w:val="24"/>
        </w:rPr>
      </w:pPr>
    </w:p>
    <w:p w:rsidR="00C33465" w:rsidRDefault="00C33465" w:rsidP="007E6370">
      <w:pPr>
        <w:tabs>
          <w:tab w:val="num" w:pos="709"/>
        </w:tabs>
        <w:ind w:right="-166" w:firstLine="426"/>
        <w:jc w:val="both"/>
        <w:rPr>
          <w:rFonts w:ascii="Times New Roman" w:hAnsi="Times New Roman"/>
          <w:szCs w:val="24"/>
        </w:rPr>
      </w:pPr>
    </w:p>
    <w:p w:rsidR="00C33465" w:rsidRDefault="00C33465" w:rsidP="007E6370">
      <w:pPr>
        <w:tabs>
          <w:tab w:val="num" w:pos="709"/>
        </w:tabs>
        <w:ind w:right="-166" w:firstLine="426"/>
        <w:jc w:val="both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p w:rsidR="00C33465" w:rsidRDefault="007E6370">
      <w:pPr>
        <w:ind w:right="-16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Вороткова Ю.В.</w:t>
      </w:r>
    </w:p>
    <w:p w:rsidR="00C33465" w:rsidRDefault="007E6370">
      <w:pPr>
        <w:ind w:right="-16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8 390 427-13-67</w:t>
      </w:r>
    </w:p>
    <w:p w:rsidR="00C33465" w:rsidRDefault="00C33465">
      <w:pPr>
        <w:ind w:right="-166"/>
        <w:rPr>
          <w:rFonts w:ascii="Times New Roman" w:hAnsi="Times New Roman"/>
          <w:szCs w:val="24"/>
        </w:rPr>
      </w:pPr>
    </w:p>
    <w:sectPr w:rsidR="00C33465">
      <w:headerReference w:type="even" r:id="rId10"/>
      <w:headerReference w:type="default" r:id="rId11"/>
      <w:pgSz w:w="11906" w:h="16838"/>
      <w:pgMar w:top="1134" w:right="851" w:bottom="1134" w:left="1701" w:header="96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6370">
      <w:r>
        <w:separator/>
      </w:r>
    </w:p>
  </w:endnote>
  <w:endnote w:type="continuationSeparator" w:id="0">
    <w:p w:rsidR="00000000" w:rsidRDefault="007E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6370">
      <w:r>
        <w:separator/>
      </w:r>
    </w:p>
  </w:footnote>
  <w:footnote w:type="continuationSeparator" w:id="0">
    <w:p w:rsidR="00000000" w:rsidRDefault="007E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65" w:rsidRDefault="007E6370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3465" w:rsidRDefault="007E637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5" o:spid="_x0000_s1030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vs8RRusBAAAi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C33465" w:rsidRDefault="007E637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506317"/>
      <w:docPartObj>
        <w:docPartGallery w:val="Page Numbers (Top of Page)"/>
        <w:docPartUnique/>
      </w:docPartObj>
    </w:sdtPr>
    <w:sdtEndPr/>
    <w:sdtContent>
      <w:p w:rsidR="00C33465" w:rsidRDefault="007E6370">
        <w:pPr>
          <w:pStyle w:val="a4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rFonts w:ascii="Times New Roman" w:hAnsi="Times New Roman"/>
            <w:szCs w:val="24"/>
          </w:rPr>
          <w:instrText xml:space="preserve"> PAGE </w:instrText>
        </w:r>
        <w:r>
          <w:rPr>
            <w:rFonts w:ascii="Times New Roman" w:hAnsi="Times New Roman"/>
            <w:szCs w:val="24"/>
          </w:rPr>
          <w:fldChar w:fldCharType="separate"/>
        </w:r>
        <w:r>
          <w:rPr>
            <w:rFonts w:ascii="Times New Roman" w:hAnsi="Times New Roman"/>
            <w:noProof/>
            <w:szCs w:val="24"/>
          </w:rPr>
          <w:t>3</w:t>
        </w:r>
        <w:r>
          <w:rPr>
            <w:rFonts w:ascii="Times New Roman" w:hAnsi="Times New Roman"/>
            <w:szCs w:val="24"/>
          </w:rPr>
          <w:fldChar w:fldCharType="end"/>
        </w:r>
      </w:p>
    </w:sdtContent>
  </w:sdt>
  <w:p w:rsidR="00C33465" w:rsidRDefault="00C33465">
    <w:pPr>
      <w:pStyle w:val="a4"/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0E2"/>
    <w:multiLevelType w:val="multilevel"/>
    <w:tmpl w:val="6E7884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B90766"/>
    <w:multiLevelType w:val="multilevel"/>
    <w:tmpl w:val="3E804A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A41D22"/>
    <w:multiLevelType w:val="multilevel"/>
    <w:tmpl w:val="D554AA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B3D0280"/>
    <w:multiLevelType w:val="multilevel"/>
    <w:tmpl w:val="3650F218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FD0EA2"/>
    <w:multiLevelType w:val="multilevel"/>
    <w:tmpl w:val="27403D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A84650"/>
    <w:multiLevelType w:val="multilevel"/>
    <w:tmpl w:val="7D5241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E3F2E30"/>
    <w:multiLevelType w:val="multilevel"/>
    <w:tmpl w:val="3E804A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3465"/>
    <w:rsid w:val="007E6370"/>
    <w:rsid w:val="00C3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0A0C"/>
  <w15:docId w15:val="{A4C36164-C337-4DCB-98D0-2CF81441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link w:val="11"/>
    <w:uiPriority w:val="9"/>
    <w:qFormat/>
    <w:rsid w:val="00625963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Основной текст Знак"/>
    <w:basedOn w:val="a0"/>
    <w:link w:val="a9"/>
    <w:qFormat/>
    <w:rsid w:val="00BF0301"/>
    <w:rPr>
      <w:rFonts w:ascii="Times New Roman" w:eastAsia="Times New Roman" w:hAnsi="Times New Roman"/>
      <w:sz w:val="28"/>
      <w:lang w:val="ru-RU"/>
    </w:rPr>
  </w:style>
  <w:style w:type="character" w:styleId="aa">
    <w:name w:val="Hyperlink"/>
    <w:basedOn w:val="a0"/>
    <w:uiPriority w:val="99"/>
    <w:unhideWhenUsed/>
    <w:rsid w:val="00943138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qFormat/>
    <w:rsid w:val="00625963"/>
    <w:rPr>
      <w:rFonts w:ascii="Times New Roman" w:eastAsia="Times New Roman" w:hAnsi="Times New Roman"/>
      <w:b/>
      <w:bCs/>
      <w:kern w:val="2"/>
      <w:sz w:val="48"/>
      <w:szCs w:val="48"/>
      <w:lang w:val="ru-RU"/>
    </w:rPr>
  </w:style>
  <w:style w:type="character" w:customStyle="1" w:styleId="Strong1">
    <w:name w:val="Strong1"/>
    <w:basedOn w:val="a0"/>
    <w:uiPriority w:val="22"/>
    <w:qFormat/>
    <w:rsid w:val="00A75C23"/>
    <w:rPr>
      <w:b/>
      <w:bCs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EB4493"/>
    <w:rPr>
      <w:rFonts w:ascii="Geneva CY" w:eastAsia="Geneva" w:hAnsi="Geneva CY"/>
      <w:sz w:val="24"/>
      <w:lang w:val="ru-RU" w:eastAsia="en-US"/>
    </w:rPr>
  </w:style>
  <w:style w:type="character" w:customStyle="1" w:styleId="ad">
    <w:name w:val="Текст сноски Знак"/>
    <w:basedOn w:val="a0"/>
    <w:link w:val="ae"/>
    <w:uiPriority w:val="99"/>
    <w:semiHidden/>
    <w:qFormat/>
    <w:rsid w:val="00F971FA"/>
    <w:rPr>
      <w:rFonts w:ascii="Geneva CY" w:eastAsia="Geneva" w:hAnsi="Geneva CY"/>
      <w:lang w:val="ru-RU" w:eastAsia="en-US"/>
    </w:rPr>
  </w:style>
  <w:style w:type="character" w:customStyle="1" w:styleId="af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Strong"/>
    <w:qFormat/>
    <w:rPr>
      <w:b/>
      <w:bCs/>
    </w:rPr>
  </w:style>
  <w:style w:type="character" w:customStyle="1" w:styleId="af4">
    <w:name w:val="комментарий"/>
    <w:qFormat/>
    <w:rPr>
      <w:b/>
      <w:i/>
      <w:shd w:val="clear" w:color="auto" w:fill="FFFF99"/>
    </w:rPr>
  </w:style>
  <w:style w:type="paragraph" w:styleId="af5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link w:val="a8"/>
    <w:unhideWhenUsed/>
    <w:rsid w:val="00BF0301"/>
    <w:rPr>
      <w:rFonts w:ascii="Times New Roman" w:eastAsia="Times New Roman" w:hAnsi="Times New Roman"/>
      <w:sz w:val="28"/>
      <w:lang w:eastAsia="ru-RU"/>
    </w:rPr>
  </w:style>
  <w:style w:type="paragraph" w:styleId="af6">
    <w:name w:val="List"/>
    <w:basedOn w:val="a9"/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af9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c">
    <w:name w:val="footer"/>
    <w:basedOn w:val="a"/>
    <w:link w:val="ab"/>
    <w:uiPriority w:val="99"/>
    <w:unhideWhenUsed/>
    <w:rsid w:val="00EB4493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d"/>
    <w:uiPriority w:val="99"/>
    <w:semiHidden/>
    <w:unhideWhenUsed/>
    <w:rsid w:val="00F971FA"/>
    <w:rPr>
      <w:sz w:val="20"/>
    </w:rPr>
  </w:style>
  <w:style w:type="paragraph" w:styleId="afa">
    <w:name w:val="List Paragraph"/>
    <w:basedOn w:val="a"/>
    <w:uiPriority w:val="34"/>
    <w:qFormat/>
    <w:rsid w:val="0017555A"/>
    <w:pPr>
      <w:ind w:left="720"/>
      <w:contextualSpacing/>
    </w:pPr>
  </w:style>
  <w:style w:type="paragraph" w:customStyle="1" w:styleId="afb">
    <w:name w:val="Содержимое врезки"/>
    <w:basedOn w:val="a"/>
    <w:qFormat/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customStyle="1" w:styleId="1">
    <w:name w:val="Стиль Заголовок 1 + по ширине"/>
    <w:basedOn w:val="10"/>
    <w:qFormat/>
    <w:pPr>
      <w:numPr>
        <w:numId w:val="2"/>
      </w:num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4667-374E-4C73-A9B3-B665296A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Максимов Алексей Геннадьевич</cp:lastModifiedBy>
  <cp:revision>47</cp:revision>
  <cp:lastPrinted>2022-06-02T06:22:00Z</cp:lastPrinted>
  <dcterms:created xsi:type="dcterms:W3CDTF">2025-01-10T04:09:00Z</dcterms:created>
  <dcterms:modified xsi:type="dcterms:W3CDTF">2026-05-25T06:43:00Z</dcterms:modified>
  <dc:language>ru-RU</dc:language>
</cp:coreProperties>
</file>