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561C4B" w:rsidRPr="00561C4B" w:rsidTr="00561C4B">
        <w:tc>
          <w:tcPr>
            <w:tcW w:w="5210" w:type="dxa"/>
          </w:tcPr>
          <w:p w:rsidR="00561C4B" w:rsidRPr="00561C4B" w:rsidRDefault="00561C4B" w:rsidP="00DD2998">
            <w:pPr>
              <w:widowControl w:val="0"/>
              <w:suppressAutoHyphens w:val="0"/>
              <w:spacing w:after="0" w:line="240" w:lineRule="auto"/>
              <w:jc w:val="center"/>
              <w:rPr>
                <w:b/>
                <w:bCs/>
              </w:rPr>
            </w:pPr>
            <w:r w:rsidRPr="00561C4B">
              <w:rPr>
                <w:noProof/>
                <w:lang w:eastAsia="ru-RU"/>
              </w:rPr>
              <w:drawing>
                <wp:anchor distT="0" distB="0" distL="0" distR="0" simplePos="0" relativeHeight="251657216" behindDoc="0" locked="0" layoutInCell="1" allowOverlap="1">
                  <wp:simplePos x="0" y="0"/>
                  <wp:positionH relativeFrom="column">
                    <wp:posOffset>-163443</wp:posOffset>
                  </wp:positionH>
                  <wp:positionV relativeFrom="paragraph">
                    <wp:posOffset>2927</wp:posOffset>
                  </wp:positionV>
                  <wp:extent cx="2724150" cy="1190625"/>
                  <wp:effectExtent l="0" t="0" r="0" b="0"/>
                  <wp:wrapSquare wrapText="bothSides"/>
                  <wp:docPr id="1" name="Рисунок 2" descr="cid:image004.jpg@01D43E09.B4E34C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descr="cid:image004.jpg@01D43E09.B4E34CD0"/>
                          <pic:cNvPicPr>
                            <a:picLocks noChangeAspect="1" noChangeArrowheads="1"/>
                          </pic:cNvPicPr>
                        </pic:nvPicPr>
                        <pic:blipFill>
                          <a:blip r:embed="rId8"/>
                          <a:stretch>
                            <a:fillRect/>
                          </a:stretch>
                        </pic:blipFill>
                        <pic:spPr bwMode="auto">
                          <a:xfrm>
                            <a:off x="0" y="0"/>
                            <a:ext cx="2724150" cy="1190625"/>
                          </a:xfrm>
                          <a:prstGeom prst="rect">
                            <a:avLst/>
                          </a:prstGeom>
                          <a:noFill/>
                        </pic:spPr>
                      </pic:pic>
                    </a:graphicData>
                  </a:graphic>
                </wp:anchor>
              </w:drawing>
            </w:r>
          </w:p>
        </w:tc>
        <w:tc>
          <w:tcPr>
            <w:tcW w:w="5211" w:type="dxa"/>
          </w:tcPr>
          <w:p w:rsidR="00561C4B" w:rsidRPr="00561C4B" w:rsidRDefault="00561C4B" w:rsidP="00DD2998">
            <w:pPr>
              <w:widowControl w:val="0"/>
              <w:suppressAutoHyphens w:val="0"/>
              <w:spacing w:after="0" w:line="240" w:lineRule="auto"/>
              <w:jc w:val="center"/>
              <w:rPr>
                <w:b/>
                <w:bCs/>
              </w:rPr>
            </w:pPr>
          </w:p>
        </w:tc>
      </w:tr>
    </w:tbl>
    <w:p w:rsidR="00663236" w:rsidRPr="00561C4B" w:rsidRDefault="00663236" w:rsidP="00DD2998">
      <w:pPr>
        <w:widowControl w:val="0"/>
        <w:suppressAutoHyphens w:val="0"/>
        <w:spacing w:after="0" w:line="240" w:lineRule="auto"/>
        <w:jc w:val="center"/>
        <w:rPr>
          <w:b/>
          <w:bCs/>
          <w:sz w:val="20"/>
          <w:szCs w:val="20"/>
        </w:rPr>
      </w:pPr>
    </w:p>
    <w:p w:rsidR="00663236" w:rsidRPr="00DD2998" w:rsidRDefault="000203A6" w:rsidP="00DD2998">
      <w:pPr>
        <w:widowControl w:val="0"/>
        <w:suppressAutoHyphens w:val="0"/>
        <w:spacing w:after="0" w:line="240" w:lineRule="auto"/>
        <w:jc w:val="center"/>
        <w:rPr>
          <w:rFonts w:ascii="Times New Roman" w:hAnsi="Times New Roman"/>
          <w:b/>
          <w:bCs/>
          <w:sz w:val="28"/>
          <w:szCs w:val="28"/>
        </w:rPr>
      </w:pPr>
      <w:r w:rsidRPr="00DD2998">
        <w:rPr>
          <w:rFonts w:ascii="Times New Roman" w:hAnsi="Times New Roman"/>
          <w:b/>
          <w:bCs/>
          <w:sz w:val="28"/>
          <w:szCs w:val="28"/>
        </w:rPr>
        <w:t>ИЗВЕЩЕНИЕ О ПРОВЕДЕНИИ СТАНДАРТНЫХ УСЛОВИЙ</w:t>
      </w:r>
    </w:p>
    <w:p w:rsidR="00663236" w:rsidRPr="00561C4B" w:rsidRDefault="00663236" w:rsidP="00561C4B">
      <w:pPr>
        <w:spacing w:after="0"/>
        <w:jc w:val="center"/>
        <w:rPr>
          <w:rFonts w:ascii="Times New Roman" w:hAnsi="Times New Roman"/>
          <w:b/>
          <w:bCs/>
          <w:sz w:val="20"/>
          <w:szCs w:val="20"/>
        </w:rPr>
      </w:pPr>
    </w:p>
    <w:tbl>
      <w:tblPr>
        <w:tblW w:w="10314" w:type="dxa"/>
        <w:tblLayout w:type="fixed"/>
        <w:tblLook w:val="0000" w:firstRow="0" w:lastRow="0" w:firstColumn="0" w:lastColumn="0" w:noHBand="0" w:noVBand="0"/>
      </w:tblPr>
      <w:tblGrid>
        <w:gridCol w:w="709"/>
        <w:gridCol w:w="2835"/>
        <w:gridCol w:w="6770"/>
      </w:tblGrid>
      <w:tr w:rsidR="00663236" w:rsidRPr="00561C4B" w:rsidTr="00DD2998">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w:t>
            </w:r>
          </w:p>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п/п</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Наименование п/п</w:t>
            </w:r>
          </w:p>
        </w:tc>
        <w:tc>
          <w:tcPr>
            <w:tcW w:w="67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63236" w:rsidRPr="00561C4B" w:rsidRDefault="000203A6" w:rsidP="003B46DF">
            <w:pPr>
              <w:widowControl w:val="0"/>
              <w:suppressAutoHyphens w:val="0"/>
              <w:spacing w:after="0" w:line="240" w:lineRule="auto"/>
              <w:jc w:val="both"/>
              <w:rPr>
                <w:rFonts w:ascii="Times New Roman" w:hAnsi="Times New Roman"/>
                <w:bCs/>
                <w:color w:val="000000"/>
                <w:sz w:val="20"/>
                <w:szCs w:val="20"/>
              </w:rPr>
            </w:pPr>
            <w:r w:rsidRPr="00561C4B">
              <w:rPr>
                <w:rFonts w:ascii="Times New Roman" w:hAnsi="Times New Roman"/>
                <w:b/>
                <w:color w:val="000000"/>
                <w:sz w:val="20"/>
                <w:szCs w:val="20"/>
              </w:rPr>
              <w:t>Содержание п/п</w:t>
            </w:r>
          </w:p>
        </w:tc>
      </w:tr>
      <w:tr w:rsidR="00663236" w:rsidRPr="00BD60B1" w:rsidTr="00DD2998">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bookmarkStart w:id="0" w:name="_2.1._Общие_сведения"/>
            <w:bookmarkStart w:id="1" w:name="_Ref368314103"/>
            <w:bookmarkEnd w:id="0"/>
            <w:bookmarkEnd w:id="1"/>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sz w:val="20"/>
                <w:szCs w:val="20"/>
              </w:rPr>
            </w:pPr>
            <w:bookmarkStart w:id="2" w:name="_Ref368314103_Копия_1"/>
            <w:bookmarkStart w:id="3" w:name="_Ref55316328"/>
            <w:bookmarkEnd w:id="2"/>
            <w:r w:rsidRPr="00561C4B">
              <w:rPr>
                <w:rFonts w:ascii="Times New Roman" w:hAnsi="Times New Roman"/>
                <w:b/>
                <w:bCs/>
                <w:sz w:val="20"/>
                <w:szCs w:val="20"/>
              </w:rPr>
              <w:t>Фирменное наименование, место нахождения, почтовый адрес, адрес электронной почты, номер контактного телефона Заказчика</w:t>
            </w:r>
            <w:bookmarkEnd w:id="3"/>
          </w:p>
        </w:tc>
        <w:tc>
          <w:tcPr>
            <w:tcW w:w="6770" w:type="dxa"/>
            <w:tcBorders>
              <w:top w:val="single" w:sz="4" w:space="0" w:color="000000"/>
              <w:left w:val="single" w:sz="4" w:space="0" w:color="000000"/>
              <w:bottom w:val="single" w:sz="4" w:space="0" w:color="000000"/>
              <w:right w:val="single" w:sz="4" w:space="0" w:color="000000"/>
            </w:tcBorders>
            <w:shd w:val="clear" w:color="auto" w:fill="auto"/>
          </w:tcPr>
          <w:p w:rsidR="00720E38" w:rsidRPr="00720E38" w:rsidRDefault="00720E38" w:rsidP="003B46DF">
            <w:pPr>
              <w:widowControl w:val="0"/>
              <w:suppressAutoHyphens w:val="0"/>
              <w:spacing w:after="0" w:line="240" w:lineRule="auto"/>
              <w:jc w:val="both"/>
              <w:rPr>
                <w:rFonts w:ascii="Times New Roman" w:hAnsi="Times New Roman"/>
                <w:bCs/>
                <w:color w:val="000000"/>
                <w:sz w:val="20"/>
                <w:szCs w:val="20"/>
              </w:rPr>
            </w:pPr>
            <w:r w:rsidRPr="00720E38">
              <w:rPr>
                <w:rFonts w:ascii="Times New Roman" w:hAnsi="Times New Roman"/>
                <w:bCs/>
                <w:color w:val="000000"/>
                <w:sz w:val="20"/>
                <w:szCs w:val="20"/>
              </w:rPr>
              <w:t xml:space="preserve">Публичное акционерное общество «Ростелеком» (ПАО «Ростелеком»), Корпоративный центр </w:t>
            </w:r>
          </w:p>
          <w:p w:rsidR="00720E38" w:rsidRPr="00720E38" w:rsidRDefault="00720E38" w:rsidP="003B46DF">
            <w:pPr>
              <w:widowControl w:val="0"/>
              <w:suppressAutoHyphens w:val="0"/>
              <w:spacing w:after="0" w:line="240" w:lineRule="auto"/>
              <w:jc w:val="both"/>
              <w:rPr>
                <w:rFonts w:ascii="Times New Roman" w:hAnsi="Times New Roman"/>
                <w:bCs/>
                <w:color w:val="000000"/>
                <w:sz w:val="20"/>
                <w:szCs w:val="20"/>
              </w:rPr>
            </w:pPr>
            <w:r w:rsidRPr="00720E38">
              <w:rPr>
                <w:rFonts w:ascii="Times New Roman" w:hAnsi="Times New Roman"/>
                <w:bCs/>
                <w:color w:val="000000"/>
                <w:sz w:val="20"/>
                <w:szCs w:val="20"/>
              </w:rPr>
              <w:t>Место нахождения: Российская Федерация, 191167, город Санкт-Петербург, вн. тер. г., Муниципальный округ Смольнинское, Синопская набережная, дом 14, литера А.</w:t>
            </w:r>
          </w:p>
          <w:p w:rsidR="00720E38" w:rsidRPr="00720E38" w:rsidRDefault="00720E38" w:rsidP="003B46DF">
            <w:pPr>
              <w:widowControl w:val="0"/>
              <w:suppressAutoHyphens w:val="0"/>
              <w:spacing w:after="0" w:line="240" w:lineRule="auto"/>
              <w:jc w:val="both"/>
              <w:rPr>
                <w:rFonts w:ascii="Times New Roman" w:hAnsi="Times New Roman"/>
                <w:bCs/>
                <w:color w:val="000000"/>
                <w:sz w:val="20"/>
                <w:szCs w:val="20"/>
              </w:rPr>
            </w:pPr>
            <w:r w:rsidRPr="00720E38">
              <w:rPr>
                <w:rFonts w:ascii="Times New Roman" w:hAnsi="Times New Roman"/>
                <w:bCs/>
                <w:color w:val="000000"/>
                <w:sz w:val="20"/>
                <w:szCs w:val="20"/>
              </w:rPr>
              <w:t>Почтовый адрес: 115172, г. Москва, ул. Гончарная, д. 30</w:t>
            </w:r>
          </w:p>
          <w:p w:rsidR="00720E38" w:rsidRPr="00720E38" w:rsidRDefault="00720E38" w:rsidP="003B46DF">
            <w:pPr>
              <w:widowControl w:val="0"/>
              <w:suppressAutoHyphens w:val="0"/>
              <w:spacing w:after="0" w:line="240" w:lineRule="auto"/>
              <w:jc w:val="both"/>
              <w:rPr>
                <w:rFonts w:ascii="Times New Roman" w:hAnsi="Times New Roman"/>
                <w:bCs/>
                <w:color w:val="000000"/>
                <w:sz w:val="20"/>
                <w:szCs w:val="20"/>
              </w:rPr>
            </w:pPr>
          </w:p>
          <w:p w:rsidR="00720E38" w:rsidRPr="00720E38" w:rsidRDefault="00720E38" w:rsidP="003B46DF">
            <w:pPr>
              <w:widowControl w:val="0"/>
              <w:suppressAutoHyphens w:val="0"/>
              <w:spacing w:after="0" w:line="240" w:lineRule="auto"/>
              <w:jc w:val="both"/>
              <w:rPr>
                <w:rFonts w:ascii="Times New Roman" w:hAnsi="Times New Roman"/>
                <w:bCs/>
                <w:color w:val="000000"/>
                <w:sz w:val="20"/>
                <w:szCs w:val="20"/>
              </w:rPr>
            </w:pPr>
            <w:r w:rsidRPr="00720E38">
              <w:rPr>
                <w:rFonts w:ascii="Times New Roman" w:hAnsi="Times New Roman"/>
                <w:bCs/>
                <w:color w:val="000000"/>
                <w:sz w:val="20"/>
                <w:szCs w:val="20"/>
              </w:rPr>
              <w:t>Ответственное лицо Заказчика по организационным вопросам проведения закупки:</w:t>
            </w:r>
          </w:p>
          <w:p w:rsidR="00720E38" w:rsidRPr="00720E38" w:rsidRDefault="00720E38" w:rsidP="003B46DF">
            <w:pPr>
              <w:widowControl w:val="0"/>
              <w:suppressAutoHyphens w:val="0"/>
              <w:spacing w:after="0" w:line="240" w:lineRule="auto"/>
              <w:jc w:val="both"/>
              <w:rPr>
                <w:rFonts w:ascii="Times New Roman" w:hAnsi="Times New Roman"/>
                <w:bCs/>
                <w:color w:val="000000"/>
                <w:sz w:val="20"/>
                <w:szCs w:val="20"/>
              </w:rPr>
            </w:pPr>
            <w:r w:rsidRPr="00720E38">
              <w:rPr>
                <w:rFonts w:ascii="Times New Roman" w:hAnsi="Times New Roman"/>
                <w:bCs/>
                <w:color w:val="000000"/>
                <w:sz w:val="20"/>
                <w:szCs w:val="20"/>
              </w:rPr>
              <w:t>Трубачёв Николай Олегович</w:t>
            </w:r>
          </w:p>
          <w:p w:rsidR="00720E38" w:rsidRPr="00720E38" w:rsidRDefault="00720E38" w:rsidP="003B46DF">
            <w:pPr>
              <w:widowControl w:val="0"/>
              <w:suppressAutoHyphens w:val="0"/>
              <w:spacing w:after="0" w:line="240" w:lineRule="auto"/>
              <w:jc w:val="both"/>
              <w:rPr>
                <w:rFonts w:ascii="Times New Roman" w:hAnsi="Times New Roman"/>
                <w:bCs/>
                <w:color w:val="000000"/>
                <w:sz w:val="20"/>
                <w:szCs w:val="20"/>
              </w:rPr>
            </w:pPr>
            <w:r w:rsidRPr="00720E38">
              <w:rPr>
                <w:rFonts w:ascii="Times New Roman" w:hAnsi="Times New Roman"/>
                <w:bCs/>
                <w:color w:val="000000"/>
                <w:sz w:val="20"/>
                <w:szCs w:val="20"/>
              </w:rPr>
              <w:t xml:space="preserve">Телефон (с 04:00 до 13:00 по московскому времени): +7 (383) 243 91 94, </w:t>
            </w:r>
          </w:p>
          <w:p w:rsidR="00720E38" w:rsidRPr="00720E38" w:rsidRDefault="00720E38" w:rsidP="003B46DF">
            <w:pPr>
              <w:widowControl w:val="0"/>
              <w:suppressAutoHyphens w:val="0"/>
              <w:spacing w:after="0" w:line="240" w:lineRule="auto"/>
              <w:jc w:val="both"/>
              <w:rPr>
                <w:rFonts w:ascii="Times New Roman" w:hAnsi="Times New Roman"/>
                <w:bCs/>
                <w:color w:val="000000"/>
                <w:sz w:val="20"/>
                <w:szCs w:val="20"/>
                <w:lang w:val="en-US"/>
              </w:rPr>
            </w:pPr>
            <w:r w:rsidRPr="00720E38">
              <w:rPr>
                <w:rFonts w:ascii="Times New Roman" w:hAnsi="Times New Roman"/>
                <w:bCs/>
                <w:color w:val="000000"/>
                <w:sz w:val="20"/>
                <w:szCs w:val="20"/>
                <w:lang w:val="en-US"/>
              </w:rPr>
              <w:t>+ 7 923 175 14 88</w:t>
            </w:r>
          </w:p>
          <w:p w:rsidR="00720E38" w:rsidRPr="00720E38" w:rsidRDefault="00720E38" w:rsidP="003B46DF">
            <w:pPr>
              <w:widowControl w:val="0"/>
              <w:suppressAutoHyphens w:val="0"/>
              <w:spacing w:after="0" w:line="240" w:lineRule="auto"/>
              <w:jc w:val="both"/>
              <w:rPr>
                <w:rFonts w:ascii="Times New Roman" w:hAnsi="Times New Roman"/>
                <w:color w:val="000000"/>
                <w:sz w:val="20"/>
                <w:szCs w:val="20"/>
                <w:lang w:val="en-US"/>
              </w:rPr>
            </w:pPr>
            <w:r w:rsidRPr="00720E38">
              <w:rPr>
                <w:rFonts w:ascii="Times New Roman" w:hAnsi="Times New Roman"/>
                <w:bCs/>
                <w:color w:val="000000"/>
                <w:sz w:val="20"/>
                <w:szCs w:val="20"/>
                <w:lang w:val="en-US"/>
              </w:rPr>
              <w:t xml:space="preserve">E-mail: </w:t>
            </w:r>
            <w:hyperlink r:id="rId9" w:history="1">
              <w:r w:rsidRPr="00451A85">
                <w:rPr>
                  <w:rStyle w:val="ae"/>
                  <w:rFonts w:ascii="Times New Roman" w:hAnsi="Times New Roman"/>
                  <w:bCs/>
                  <w:sz w:val="20"/>
                  <w:szCs w:val="20"/>
                  <w:lang w:val="en-US"/>
                </w:rPr>
                <w:t>Nikolaj.Trubachyov@sibir.rt.ru</w:t>
              </w:r>
            </w:hyperlink>
          </w:p>
        </w:tc>
      </w:tr>
      <w:tr w:rsidR="00663236" w:rsidRPr="00561C4B" w:rsidTr="00DD2998">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lang w:val="en-US"/>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Наименование предмета стандартных условий и условия заключаемого договора</w:t>
            </w:r>
          </w:p>
        </w:tc>
        <w:tc>
          <w:tcPr>
            <w:tcW w:w="6770"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720E38" w:rsidP="003B46DF">
            <w:pPr>
              <w:widowControl w:val="0"/>
              <w:suppressAutoHyphens w:val="0"/>
              <w:spacing w:after="0" w:line="240" w:lineRule="auto"/>
              <w:jc w:val="both"/>
              <w:rPr>
                <w:rFonts w:ascii="Times New Roman" w:hAnsi="Times New Roman"/>
                <w:iCs/>
                <w:color w:val="000000"/>
                <w:sz w:val="20"/>
                <w:szCs w:val="20"/>
              </w:rPr>
            </w:pPr>
            <w:r w:rsidRPr="00720E38">
              <w:rPr>
                <w:rFonts w:ascii="Times New Roman" w:hAnsi="Times New Roman"/>
                <w:iCs/>
                <w:color w:val="000000"/>
                <w:sz w:val="20"/>
                <w:szCs w:val="20"/>
              </w:rPr>
              <w:t>Заключение договора на выполнение комплекса проектно-изыскательских, землеустроительных, проектных и строительно-монтажных работ по созданию ВОЛС на территории г.Краснодар (исполнение обязательств по договору с ПАО «ВымпелКом»)</w:t>
            </w:r>
          </w:p>
        </w:tc>
      </w:tr>
      <w:tr w:rsidR="00663236" w:rsidRPr="00561C4B" w:rsidTr="00DD2998">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Основание проведения процедуры стандартных условий</w:t>
            </w:r>
          </w:p>
        </w:tc>
        <w:tc>
          <w:tcPr>
            <w:tcW w:w="6770"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sz w:val="20"/>
                <w:szCs w:val="20"/>
              </w:rPr>
            </w:pPr>
            <w:r w:rsidRPr="00561C4B">
              <w:rPr>
                <w:rFonts w:ascii="Times New Roman" w:hAnsi="Times New Roman"/>
                <w:sz w:val="20"/>
                <w:szCs w:val="20"/>
              </w:rPr>
              <w:t>Стандартные условия разработаны в соответствии с Положением о закупках товаров, работ, услуг ПАО «Ростелеком».</w:t>
            </w:r>
          </w:p>
          <w:p w:rsidR="00663236" w:rsidRPr="00561C4B" w:rsidRDefault="000203A6" w:rsidP="003B46DF">
            <w:pPr>
              <w:widowControl w:val="0"/>
              <w:suppressAutoHyphens w:val="0"/>
              <w:spacing w:after="0" w:line="240" w:lineRule="auto"/>
              <w:jc w:val="both"/>
              <w:rPr>
                <w:rFonts w:ascii="Times New Roman" w:hAnsi="Times New Roman"/>
                <w:sz w:val="20"/>
                <w:szCs w:val="20"/>
              </w:rPr>
            </w:pPr>
            <w:r w:rsidRPr="00561C4B">
              <w:rPr>
                <w:rFonts w:ascii="Times New Roman" w:hAnsi="Times New Roman"/>
                <w:sz w:val="20"/>
                <w:szCs w:val="20"/>
              </w:rPr>
              <w:t>Процедура стандартных условий не является торгами (конкурсом, аукционом, запросом предложений, запросом котировок) или публичным конкурсом в соответствии со статьями 447–449 части первой Гражданского кодекса РФ и статьями 1057–1061 части второй Гражданского кодекса РФ, и не накладывает на Заказчика обязательств, установленных указанными статьями Гражданского кодекса РФ.</w:t>
            </w:r>
          </w:p>
          <w:p w:rsidR="00663236" w:rsidRPr="00561C4B" w:rsidRDefault="000203A6" w:rsidP="003B46DF">
            <w:pPr>
              <w:pStyle w:val="Default0"/>
              <w:widowControl w:val="0"/>
              <w:suppressAutoHyphens w:val="0"/>
              <w:jc w:val="both"/>
              <w:rPr>
                <w:bCs/>
                <w:sz w:val="20"/>
                <w:szCs w:val="20"/>
              </w:rPr>
            </w:pPr>
            <w:r w:rsidRPr="00561C4B">
              <w:rPr>
                <w:bCs/>
                <w:sz w:val="20"/>
                <w:szCs w:val="20"/>
              </w:rPr>
              <w:t>Заказчик вправе отказаться от проведения процедуры стандартных условий, а также завершить ее без заключения договора по ее результатам в любое время до заключения договора, при этом Заказчик не несет никакой ответственности перед любыми физическими и юридическими лицами, которым такое действие может принести убытки, в том числе не возмещает таким лицам расходы, понесенные ими в связи с участием в процедуре стандартных условий.</w:t>
            </w:r>
          </w:p>
        </w:tc>
      </w:tr>
      <w:tr w:rsidR="00663236" w:rsidRPr="00561C4B" w:rsidTr="00DD2998">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Электронная торговая площадка (далее - ЭТП)</w:t>
            </w:r>
          </w:p>
        </w:tc>
        <w:tc>
          <w:tcPr>
            <w:tcW w:w="6770" w:type="dxa"/>
            <w:tcBorders>
              <w:top w:val="single" w:sz="4" w:space="0" w:color="000000"/>
              <w:left w:val="single" w:sz="4" w:space="0" w:color="000000"/>
              <w:bottom w:val="single" w:sz="4" w:space="0" w:color="000000"/>
              <w:right w:val="single" w:sz="4" w:space="0" w:color="000000"/>
            </w:tcBorders>
            <w:shd w:val="clear" w:color="auto" w:fill="auto"/>
          </w:tcPr>
          <w:p w:rsidR="00720E38" w:rsidRPr="00561C4B" w:rsidRDefault="00720E38" w:rsidP="003B46DF">
            <w:pPr>
              <w:widowControl w:val="0"/>
              <w:suppressAutoHyphens w:val="0"/>
              <w:spacing w:after="0" w:line="240" w:lineRule="auto"/>
              <w:jc w:val="both"/>
              <w:rPr>
                <w:rFonts w:ascii="Times New Roman" w:hAnsi="Times New Roman"/>
                <w:sz w:val="20"/>
                <w:szCs w:val="20"/>
              </w:rPr>
            </w:pPr>
            <w:r w:rsidRPr="00720E38">
              <w:rPr>
                <w:rFonts w:ascii="Times New Roman" w:hAnsi="Times New Roman"/>
                <w:sz w:val="20"/>
                <w:szCs w:val="20"/>
              </w:rPr>
              <w:t xml:space="preserve">Процедура стандартных условий проводится в соответствии с правилами и с использованием функционала ЭТП АО «Российский аукционный дом», находящейся по адресу: </w:t>
            </w:r>
            <w:hyperlink r:id="rId10" w:history="1">
              <w:r w:rsidRPr="00451A85">
                <w:rPr>
                  <w:rStyle w:val="ae"/>
                  <w:rFonts w:ascii="Times New Roman" w:hAnsi="Times New Roman"/>
                  <w:sz w:val="20"/>
                  <w:szCs w:val="20"/>
                </w:rPr>
                <w:t>https://lot-online.ru/</w:t>
              </w:r>
            </w:hyperlink>
          </w:p>
        </w:tc>
      </w:tr>
      <w:tr w:rsidR="00663236" w:rsidRPr="00561C4B" w:rsidTr="00DD2998">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Количество подрядчиков (исполнителей), которые могут быть отобраны по результатам процедуры стандартных условий и цена заключаемого договора</w:t>
            </w:r>
          </w:p>
        </w:tc>
        <w:tc>
          <w:tcPr>
            <w:tcW w:w="6770"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720E38" w:rsidP="003B46DF">
            <w:pPr>
              <w:widowControl w:val="0"/>
              <w:suppressAutoHyphens w:val="0"/>
              <w:spacing w:after="0" w:line="240" w:lineRule="auto"/>
              <w:jc w:val="both"/>
              <w:rPr>
                <w:rFonts w:ascii="Times New Roman" w:hAnsi="Times New Roman"/>
                <w:i/>
                <w:color w:val="FF0000"/>
                <w:sz w:val="20"/>
                <w:szCs w:val="20"/>
              </w:rPr>
            </w:pPr>
            <w:r>
              <w:rPr>
                <w:rFonts w:ascii="Times New Roman" w:hAnsi="Times New Roman"/>
                <w:sz w:val="20"/>
                <w:szCs w:val="20"/>
              </w:rPr>
              <w:t>2</w:t>
            </w:r>
            <w:r w:rsidR="000203A6" w:rsidRPr="00561C4B">
              <w:rPr>
                <w:rFonts w:ascii="Times New Roman" w:hAnsi="Times New Roman"/>
                <w:sz w:val="20"/>
                <w:szCs w:val="20"/>
              </w:rPr>
              <w:t xml:space="preserve"> (</w:t>
            </w:r>
            <w:r>
              <w:rPr>
                <w:rFonts w:ascii="Times New Roman" w:hAnsi="Times New Roman"/>
                <w:sz w:val="20"/>
                <w:szCs w:val="20"/>
              </w:rPr>
              <w:t>два</w:t>
            </w:r>
            <w:r w:rsidR="000203A6" w:rsidRPr="00561C4B">
              <w:rPr>
                <w:rFonts w:ascii="Times New Roman" w:hAnsi="Times New Roman"/>
                <w:sz w:val="20"/>
                <w:szCs w:val="20"/>
              </w:rPr>
              <w:t>) подрядчик</w:t>
            </w:r>
            <w:r>
              <w:rPr>
                <w:rFonts w:ascii="Times New Roman" w:hAnsi="Times New Roman"/>
                <w:sz w:val="20"/>
                <w:szCs w:val="20"/>
              </w:rPr>
              <w:t>а</w:t>
            </w:r>
            <w:r w:rsidR="000203A6" w:rsidRPr="00561C4B">
              <w:rPr>
                <w:rFonts w:ascii="Times New Roman" w:hAnsi="Times New Roman"/>
                <w:sz w:val="20"/>
                <w:szCs w:val="20"/>
              </w:rPr>
              <w:t xml:space="preserve"> (исполнител</w:t>
            </w:r>
            <w:r>
              <w:rPr>
                <w:rFonts w:ascii="Times New Roman" w:hAnsi="Times New Roman"/>
                <w:sz w:val="20"/>
                <w:szCs w:val="20"/>
              </w:rPr>
              <w:t>я)</w:t>
            </w:r>
          </w:p>
          <w:p w:rsidR="00663236" w:rsidRPr="00561C4B" w:rsidRDefault="00663236" w:rsidP="003B46DF">
            <w:pPr>
              <w:pStyle w:val="rvps9"/>
              <w:widowControl w:val="0"/>
              <w:tabs>
                <w:tab w:val="left" w:pos="1134"/>
              </w:tabs>
              <w:suppressAutoHyphens w:val="0"/>
              <w:rPr>
                <w:i/>
                <w:color w:val="FF0000"/>
                <w:sz w:val="20"/>
                <w:szCs w:val="20"/>
              </w:rPr>
            </w:pPr>
          </w:p>
          <w:p w:rsidR="00663236" w:rsidRDefault="000203A6" w:rsidP="003B46DF">
            <w:pPr>
              <w:pStyle w:val="rvps9"/>
              <w:widowControl w:val="0"/>
              <w:tabs>
                <w:tab w:val="left" w:pos="1134"/>
              </w:tabs>
              <w:suppressAutoHyphens w:val="0"/>
              <w:rPr>
                <w:color w:val="000000" w:themeColor="text1"/>
                <w:sz w:val="20"/>
                <w:szCs w:val="20"/>
              </w:rPr>
            </w:pPr>
            <w:r w:rsidRPr="00561C4B">
              <w:rPr>
                <w:color w:val="000000" w:themeColor="text1"/>
                <w:sz w:val="20"/>
                <w:szCs w:val="20"/>
              </w:rPr>
              <w:t>Цена договора, заключаемого с выбранным подрядчиком (исполнителем):</w:t>
            </w:r>
          </w:p>
          <w:tbl>
            <w:tblPr>
              <w:tblW w:w="6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08"/>
              <w:gridCol w:w="4673"/>
            </w:tblGrid>
            <w:tr w:rsidR="00476C88" w:rsidTr="00476C88">
              <w:trPr>
                <w:trHeight w:val="60"/>
              </w:trPr>
              <w:tc>
                <w:tcPr>
                  <w:tcW w:w="1708" w:type="dxa"/>
                  <w:shd w:val="clear" w:color="auto" w:fill="D9D9D9" w:themeFill="background1" w:themeFillShade="D9"/>
                  <w:tcMar>
                    <w:top w:w="0" w:type="dxa"/>
                    <w:left w:w="108" w:type="dxa"/>
                    <w:bottom w:w="0" w:type="dxa"/>
                    <w:right w:w="108" w:type="dxa"/>
                  </w:tcMar>
                  <w:hideMark/>
                </w:tcPr>
                <w:p w:rsidR="00720E38" w:rsidRPr="00476C88" w:rsidRDefault="00476C88" w:rsidP="003B46DF">
                  <w:pPr>
                    <w:pStyle w:val="Default0"/>
                    <w:widowControl w:val="0"/>
                    <w:suppressAutoHyphens w:val="0"/>
                    <w:jc w:val="both"/>
                    <w:rPr>
                      <w:b/>
                      <w:sz w:val="20"/>
                      <w:szCs w:val="20"/>
                      <w:lang w:eastAsia="en-US"/>
                    </w:rPr>
                  </w:pPr>
                  <w:r w:rsidRPr="00476C88">
                    <w:rPr>
                      <w:b/>
                      <w:color w:val="auto"/>
                      <w:sz w:val="20"/>
                      <w:szCs w:val="20"/>
                    </w:rPr>
                    <w:t>Место (ранжирование)</w:t>
                  </w:r>
                </w:p>
              </w:tc>
              <w:tc>
                <w:tcPr>
                  <w:tcW w:w="4673" w:type="dxa"/>
                  <w:shd w:val="clear" w:color="auto" w:fill="D9D9D9" w:themeFill="background1" w:themeFillShade="D9"/>
                  <w:tcMar>
                    <w:top w:w="0" w:type="dxa"/>
                    <w:left w:w="108" w:type="dxa"/>
                    <w:bottom w:w="0" w:type="dxa"/>
                    <w:right w:w="108" w:type="dxa"/>
                  </w:tcMar>
                  <w:hideMark/>
                </w:tcPr>
                <w:p w:rsidR="00720E38" w:rsidRPr="00476C88" w:rsidRDefault="00720E38" w:rsidP="003B46DF">
                  <w:pPr>
                    <w:pStyle w:val="Default0"/>
                    <w:widowControl w:val="0"/>
                    <w:suppressAutoHyphens w:val="0"/>
                    <w:jc w:val="both"/>
                    <w:rPr>
                      <w:b/>
                      <w:sz w:val="20"/>
                      <w:szCs w:val="20"/>
                    </w:rPr>
                  </w:pPr>
                  <w:r w:rsidRPr="00476C88">
                    <w:rPr>
                      <w:b/>
                      <w:color w:val="auto"/>
                      <w:sz w:val="20"/>
                      <w:szCs w:val="20"/>
                    </w:rPr>
                    <w:t>Сумма договора победителя с учетом всех налогов</w:t>
                  </w:r>
                </w:p>
              </w:tc>
            </w:tr>
            <w:tr w:rsidR="00720E38" w:rsidTr="00476C88">
              <w:trPr>
                <w:trHeight w:val="192"/>
              </w:trPr>
              <w:tc>
                <w:tcPr>
                  <w:tcW w:w="1708" w:type="dxa"/>
                  <w:tcMar>
                    <w:top w:w="0" w:type="dxa"/>
                    <w:left w:w="108" w:type="dxa"/>
                    <w:bottom w:w="0" w:type="dxa"/>
                    <w:right w:w="108" w:type="dxa"/>
                  </w:tcMar>
                  <w:hideMark/>
                </w:tcPr>
                <w:p w:rsidR="00720E38" w:rsidRPr="00720E38" w:rsidRDefault="00720E38" w:rsidP="003B46DF">
                  <w:pPr>
                    <w:pStyle w:val="Default0"/>
                    <w:widowControl w:val="0"/>
                    <w:suppressAutoHyphens w:val="0"/>
                    <w:jc w:val="both"/>
                    <w:rPr>
                      <w:sz w:val="20"/>
                      <w:szCs w:val="20"/>
                      <w:lang w:val="en-US"/>
                    </w:rPr>
                  </w:pPr>
                  <w:r w:rsidRPr="00720E38">
                    <w:rPr>
                      <w:color w:val="auto"/>
                      <w:sz w:val="20"/>
                      <w:szCs w:val="20"/>
                      <w:lang w:val="en-US"/>
                    </w:rPr>
                    <w:t>1</w:t>
                  </w:r>
                </w:p>
              </w:tc>
              <w:tc>
                <w:tcPr>
                  <w:tcW w:w="4673" w:type="dxa"/>
                  <w:tcMar>
                    <w:top w:w="0" w:type="dxa"/>
                    <w:left w:w="108" w:type="dxa"/>
                    <w:bottom w:w="0" w:type="dxa"/>
                    <w:right w:w="108" w:type="dxa"/>
                  </w:tcMar>
                  <w:hideMark/>
                </w:tcPr>
                <w:p w:rsidR="00720E38" w:rsidRPr="00720E38" w:rsidRDefault="00720E38" w:rsidP="003B46DF">
                  <w:pPr>
                    <w:pStyle w:val="Default0"/>
                    <w:widowControl w:val="0"/>
                    <w:suppressAutoHyphens w:val="0"/>
                    <w:jc w:val="both"/>
                    <w:rPr>
                      <w:sz w:val="20"/>
                      <w:szCs w:val="20"/>
                      <w:lang w:val="en-US"/>
                    </w:rPr>
                  </w:pPr>
                  <w:r w:rsidRPr="00720E38">
                    <w:rPr>
                      <w:color w:val="auto"/>
                      <w:sz w:val="20"/>
                      <w:szCs w:val="20"/>
                      <w:lang w:val="en-US"/>
                    </w:rPr>
                    <w:t>16 200 000,00</w:t>
                  </w:r>
                </w:p>
              </w:tc>
            </w:tr>
            <w:tr w:rsidR="00720E38" w:rsidTr="00476C88">
              <w:trPr>
                <w:trHeight w:val="192"/>
              </w:trPr>
              <w:tc>
                <w:tcPr>
                  <w:tcW w:w="1708" w:type="dxa"/>
                  <w:tcMar>
                    <w:top w:w="0" w:type="dxa"/>
                    <w:left w:w="108" w:type="dxa"/>
                    <w:bottom w:w="0" w:type="dxa"/>
                    <w:right w:w="108" w:type="dxa"/>
                  </w:tcMar>
                  <w:hideMark/>
                </w:tcPr>
                <w:p w:rsidR="00720E38" w:rsidRPr="00720E38" w:rsidRDefault="00720E38" w:rsidP="003B46DF">
                  <w:pPr>
                    <w:pStyle w:val="Default0"/>
                    <w:widowControl w:val="0"/>
                    <w:suppressAutoHyphens w:val="0"/>
                    <w:jc w:val="both"/>
                    <w:rPr>
                      <w:sz w:val="20"/>
                      <w:szCs w:val="20"/>
                      <w:lang w:val="en-US"/>
                    </w:rPr>
                  </w:pPr>
                  <w:r w:rsidRPr="00720E38">
                    <w:rPr>
                      <w:color w:val="auto"/>
                      <w:sz w:val="20"/>
                      <w:szCs w:val="20"/>
                      <w:lang w:val="en-US"/>
                    </w:rPr>
                    <w:t>2</w:t>
                  </w:r>
                </w:p>
              </w:tc>
              <w:tc>
                <w:tcPr>
                  <w:tcW w:w="4673" w:type="dxa"/>
                  <w:shd w:val="clear" w:color="auto" w:fill="auto"/>
                  <w:tcMar>
                    <w:top w:w="0" w:type="dxa"/>
                    <w:left w:w="108" w:type="dxa"/>
                    <w:bottom w:w="0" w:type="dxa"/>
                    <w:right w:w="108" w:type="dxa"/>
                  </w:tcMar>
                  <w:hideMark/>
                </w:tcPr>
                <w:p w:rsidR="00720E38" w:rsidRPr="00720E38" w:rsidRDefault="00720E38" w:rsidP="003B46DF">
                  <w:pPr>
                    <w:pStyle w:val="Default0"/>
                    <w:widowControl w:val="0"/>
                    <w:suppressAutoHyphens w:val="0"/>
                    <w:jc w:val="both"/>
                    <w:rPr>
                      <w:sz w:val="20"/>
                      <w:szCs w:val="20"/>
                      <w:lang w:val="en-US"/>
                    </w:rPr>
                  </w:pPr>
                  <w:r w:rsidRPr="00720E38">
                    <w:rPr>
                      <w:color w:val="auto"/>
                      <w:sz w:val="20"/>
                      <w:szCs w:val="20"/>
                      <w:lang w:val="en-US"/>
                    </w:rPr>
                    <w:t>12 600 000,00</w:t>
                  </w:r>
                </w:p>
              </w:tc>
            </w:tr>
          </w:tbl>
          <w:p w:rsidR="00720E38" w:rsidRPr="00561C4B" w:rsidRDefault="00720E38" w:rsidP="003B46DF">
            <w:pPr>
              <w:pStyle w:val="rvps9"/>
              <w:widowControl w:val="0"/>
              <w:tabs>
                <w:tab w:val="left" w:pos="1134"/>
              </w:tabs>
              <w:suppressAutoHyphens w:val="0"/>
              <w:rPr>
                <w:i/>
                <w:color w:val="FF0000"/>
                <w:sz w:val="20"/>
                <w:szCs w:val="20"/>
              </w:rPr>
            </w:pPr>
          </w:p>
        </w:tc>
      </w:tr>
      <w:tr w:rsidR="00663236" w:rsidRPr="00561C4B" w:rsidTr="00DD2998">
        <w:trPr>
          <w:trHeight w:val="2139"/>
        </w:trPr>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bookmarkStart w:id="4" w:name="_Ref75814280"/>
            <w:bookmarkEnd w:id="4"/>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tabs>
                <w:tab w:val="left" w:pos="1041"/>
              </w:tabs>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Требования к участникам стандартных условий и подтверждающие документы</w:t>
            </w:r>
          </w:p>
        </w:tc>
        <w:tc>
          <w:tcPr>
            <w:tcW w:w="6770"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Общие требования:</w:t>
            </w:r>
          </w:p>
          <w:tbl>
            <w:tblPr>
              <w:tblW w:w="6244" w:type="dxa"/>
              <w:tblLayout w:type="fixed"/>
              <w:tblLook w:val="04A0" w:firstRow="1" w:lastRow="0" w:firstColumn="1" w:lastColumn="0" w:noHBand="0" w:noVBand="1"/>
            </w:tblPr>
            <w:tblGrid>
              <w:gridCol w:w="3126"/>
              <w:gridCol w:w="3118"/>
            </w:tblGrid>
            <w:tr w:rsidR="00663236" w:rsidRPr="00561C4B" w:rsidTr="00DD2998">
              <w:trPr>
                <w:trHeight w:val="477"/>
                <w:tblHeader/>
              </w:trPr>
              <w:tc>
                <w:tcPr>
                  <w:tcW w:w="31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63236" w:rsidRPr="00561C4B" w:rsidRDefault="000203A6" w:rsidP="003B46DF">
                  <w:pPr>
                    <w:widowControl w:val="0"/>
                    <w:suppressAutoHyphens w:val="0"/>
                    <w:spacing w:after="0" w:line="240" w:lineRule="auto"/>
                    <w:jc w:val="both"/>
                    <w:rPr>
                      <w:rFonts w:ascii="Times New Roman" w:hAnsi="Times New Roman"/>
                      <w:b/>
                      <w:color w:val="000000"/>
                      <w:sz w:val="20"/>
                      <w:szCs w:val="20"/>
                    </w:rPr>
                  </w:pPr>
                  <w:r w:rsidRPr="00561C4B">
                    <w:rPr>
                      <w:rFonts w:ascii="Times New Roman" w:hAnsi="Times New Roman"/>
                      <w:b/>
                      <w:color w:val="000000"/>
                      <w:sz w:val="20"/>
                      <w:szCs w:val="20"/>
                    </w:rPr>
                    <w:t>Наименование требования</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663236" w:rsidRPr="00561C4B" w:rsidRDefault="000203A6" w:rsidP="003B46DF">
                  <w:pPr>
                    <w:widowControl w:val="0"/>
                    <w:suppressAutoHyphens w:val="0"/>
                    <w:spacing w:after="0" w:line="240" w:lineRule="auto"/>
                    <w:jc w:val="both"/>
                    <w:rPr>
                      <w:rFonts w:ascii="Times New Roman" w:hAnsi="Times New Roman"/>
                      <w:b/>
                      <w:color w:val="000000"/>
                      <w:sz w:val="20"/>
                      <w:szCs w:val="20"/>
                    </w:rPr>
                  </w:pPr>
                  <w:r w:rsidRPr="00561C4B">
                    <w:rPr>
                      <w:rFonts w:ascii="Times New Roman" w:hAnsi="Times New Roman"/>
                      <w:b/>
                      <w:color w:val="000000"/>
                      <w:sz w:val="20"/>
                      <w:szCs w:val="20"/>
                    </w:rPr>
                    <w:t>Подтверждающие документы</w:t>
                  </w:r>
                </w:p>
              </w:tc>
            </w:tr>
            <w:tr w:rsidR="00663236" w:rsidRPr="00561C4B" w:rsidTr="00561C4B">
              <w:trPr>
                <w:trHeight w:val="5073"/>
              </w:trPr>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sz w:val="20"/>
                      <w:szCs w:val="20"/>
                    </w:rPr>
                  </w:pPr>
                  <w:r w:rsidRPr="00561C4B">
                    <w:rPr>
                      <w:rFonts w:ascii="Times New Roman" w:hAnsi="Times New Roman"/>
                      <w:color w:val="000000"/>
                      <w:sz w:val="20"/>
                      <w:szCs w:val="20"/>
                    </w:rPr>
                    <w:lastRenderedPageBreak/>
                    <w:t xml:space="preserve">1. Соответствие участника требованиям, устанавливаемым законодательством РФ к лицам, осуществляющим поставки товаров, выполнение работ, оказание услуг, являющихся предметом </w:t>
                  </w:r>
                  <w:r w:rsidRPr="00561C4B">
                    <w:rPr>
                      <w:rFonts w:ascii="Times New Roman" w:hAnsi="Times New Roman"/>
                      <w:sz w:val="20"/>
                      <w:szCs w:val="20"/>
                    </w:rPr>
                    <w:t>стандартных условий</w:t>
                  </w:r>
                </w:p>
                <w:p w:rsidR="00663236" w:rsidRPr="00561C4B" w:rsidRDefault="00663236" w:rsidP="003B46DF">
                  <w:pPr>
                    <w:widowControl w:val="0"/>
                    <w:suppressAutoHyphens w:val="0"/>
                    <w:spacing w:after="0" w:line="240" w:lineRule="auto"/>
                    <w:jc w:val="both"/>
                    <w:rPr>
                      <w:rFonts w:ascii="Times New Roman" w:hAnsi="Times New Roman"/>
                      <w:sz w:val="20"/>
                      <w:szCs w:val="20"/>
                      <w:highlight w:val="yellow"/>
                    </w:rPr>
                  </w:pPr>
                </w:p>
              </w:tc>
              <w:tc>
                <w:tcPr>
                  <w:tcW w:w="3118" w:type="dxa"/>
                  <w:tcBorders>
                    <w:top w:val="single" w:sz="4" w:space="0" w:color="000000"/>
                    <w:left w:val="single" w:sz="4" w:space="0" w:color="000000"/>
                    <w:bottom w:val="single" w:sz="4" w:space="0" w:color="000000"/>
                    <w:right w:val="single" w:sz="4" w:space="0" w:color="000000"/>
                  </w:tcBorders>
                </w:tcPr>
                <w:p w:rsidR="00663236" w:rsidRPr="00720E38" w:rsidRDefault="000203A6" w:rsidP="003B46DF">
                  <w:pPr>
                    <w:widowControl w:val="0"/>
                    <w:suppressAutoHyphens w:val="0"/>
                    <w:spacing w:after="0" w:line="240" w:lineRule="auto"/>
                    <w:jc w:val="both"/>
                    <w:rPr>
                      <w:rFonts w:ascii="Times New Roman" w:hAnsi="Times New Roman"/>
                      <w:sz w:val="20"/>
                      <w:szCs w:val="20"/>
                    </w:rPr>
                  </w:pPr>
                  <w:r w:rsidRPr="00720E38">
                    <w:rPr>
                      <w:rFonts w:ascii="Times New Roman" w:hAnsi="Times New Roman"/>
                      <w:sz w:val="20"/>
                      <w:szCs w:val="20"/>
                    </w:rPr>
                    <w:t>Специ</w:t>
                  </w:r>
                  <w:r w:rsidR="00720E38" w:rsidRPr="00720E38">
                    <w:rPr>
                      <w:rFonts w:ascii="Times New Roman" w:hAnsi="Times New Roman"/>
                      <w:sz w:val="20"/>
                      <w:szCs w:val="20"/>
                    </w:rPr>
                    <w:t>альных документов не требуется</w:t>
                  </w:r>
                </w:p>
              </w:tc>
            </w:tr>
            <w:tr w:rsidR="00663236" w:rsidRPr="00561C4B" w:rsidTr="00561C4B">
              <w:trPr>
                <w:trHeight w:val="1274"/>
              </w:trPr>
              <w:tc>
                <w:tcPr>
                  <w:tcW w:w="312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sz w:val="20"/>
                      <w:szCs w:val="20"/>
                    </w:rPr>
                  </w:pPr>
                  <w:r w:rsidRPr="00561C4B">
                    <w:rPr>
                      <w:rFonts w:ascii="Times New Roman" w:hAnsi="Times New Roman"/>
                      <w:color w:val="000000"/>
                      <w:sz w:val="20"/>
                      <w:szCs w:val="20"/>
                    </w:rPr>
                    <w:t>2. Обладание участником гражданской правоспособностью и дееспособностью в полном объеме для заключения и исполнения договора по результатам настоящей процедуры</w:t>
                  </w:r>
                  <w:r w:rsidRPr="00561C4B">
                    <w:rPr>
                      <w:rFonts w:ascii="Times New Roman" w:hAnsi="Times New Roman"/>
                      <w:sz w:val="20"/>
                      <w:szCs w:val="20"/>
                    </w:rPr>
                    <w:t xml:space="preserve"> стандартных условий</w:t>
                  </w:r>
                </w:p>
                <w:p w:rsidR="00663236" w:rsidRPr="00561C4B" w:rsidRDefault="00663236" w:rsidP="003B46DF">
                  <w:pPr>
                    <w:widowControl w:val="0"/>
                    <w:suppressAutoHyphens w:val="0"/>
                    <w:spacing w:after="0" w:line="240" w:lineRule="auto"/>
                    <w:jc w:val="both"/>
                    <w:rPr>
                      <w:rFonts w:ascii="Times New Roman" w:hAnsi="Times New Roman"/>
                      <w:sz w:val="20"/>
                      <w:szCs w:val="20"/>
                    </w:rPr>
                  </w:pP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overflowPunct w:val="0"/>
                    <w:spacing w:after="0" w:line="240" w:lineRule="auto"/>
                    <w:jc w:val="both"/>
                    <w:rPr>
                      <w:rFonts w:ascii="Times New Roman" w:eastAsia="Times New Roman" w:hAnsi="Times New Roman"/>
                      <w:color w:val="000000"/>
                      <w:sz w:val="20"/>
                      <w:szCs w:val="20"/>
                      <w:lang w:eastAsia="ru-RU"/>
                    </w:rPr>
                  </w:pPr>
                  <w:r w:rsidRPr="00561C4B">
                    <w:rPr>
                      <w:rFonts w:ascii="Times New Roman" w:eastAsia="Times New Roman" w:hAnsi="Times New Roman"/>
                      <w:sz w:val="20"/>
                      <w:szCs w:val="20"/>
                      <w:lang w:eastAsia="ru-RU"/>
                    </w:rPr>
                    <w:t>Учредительные документы участника (для юридических лиц) или основной</w:t>
                  </w:r>
                  <w:r w:rsidRPr="00561C4B">
                    <w:rPr>
                      <w:rFonts w:ascii="Times New Roman" w:eastAsia="Times New Roman" w:hAnsi="Times New Roman"/>
                      <w:color w:val="000000"/>
                      <w:sz w:val="20"/>
                      <w:szCs w:val="20"/>
                      <w:lang w:eastAsia="ru-RU"/>
                    </w:rPr>
                    <w:t xml:space="preserve"> документ, удостоверяющий личность (для физических лиц и индивидуальных предпринимателей).</w:t>
                  </w:r>
                </w:p>
              </w:tc>
            </w:tr>
            <w:tr w:rsidR="00663236" w:rsidRPr="00561C4B" w:rsidTr="00561C4B">
              <w:trPr>
                <w:trHeight w:val="199"/>
              </w:trPr>
              <w:tc>
                <w:tcPr>
                  <w:tcW w:w="3126" w:type="dxa"/>
                  <w:vMerge/>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663236" w:rsidP="003B46DF">
                  <w:pPr>
                    <w:widowControl w:val="0"/>
                    <w:suppressAutoHyphens w:val="0"/>
                    <w:spacing w:after="0" w:line="240" w:lineRule="auto"/>
                    <w:jc w:val="both"/>
                    <w:rPr>
                      <w:rFonts w:ascii="Times New Roman" w:hAnsi="Times New Roman"/>
                      <w:color w:val="000000"/>
                      <w:sz w:val="20"/>
                      <w:szCs w:val="20"/>
                    </w:rPr>
                  </w:pP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overflowPunct w:val="0"/>
                    <w:spacing w:after="0" w:line="240" w:lineRule="auto"/>
                    <w:jc w:val="both"/>
                    <w:rPr>
                      <w:rFonts w:ascii="Times New Roman" w:eastAsia="Times New Roman" w:hAnsi="Times New Roman"/>
                      <w:sz w:val="20"/>
                      <w:szCs w:val="20"/>
                      <w:lang w:eastAsia="ru-RU"/>
                    </w:rPr>
                  </w:pPr>
                  <w:r w:rsidRPr="00561C4B">
                    <w:rPr>
                      <w:rFonts w:ascii="Times New Roman" w:eastAsia="Times New Roman" w:hAnsi="Times New Roman"/>
                      <w:sz w:val="20"/>
                      <w:szCs w:val="20"/>
                      <w:lang w:eastAsia="ru-RU"/>
                    </w:rPr>
                    <w:t>Документы о государственной регистрации в качестве субъекта гражданского права в соответствии с законодательством государства по месту нахождения (только для иностранных лиц)</w:t>
                  </w:r>
                </w:p>
              </w:tc>
            </w:tr>
            <w:tr w:rsidR="00663236" w:rsidRPr="00561C4B" w:rsidTr="00561C4B">
              <w:trPr>
                <w:trHeight w:val="166"/>
              </w:trPr>
              <w:tc>
                <w:tcPr>
                  <w:tcW w:w="3126" w:type="dxa"/>
                  <w:vMerge/>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663236" w:rsidP="003B46DF">
                  <w:pPr>
                    <w:widowControl w:val="0"/>
                    <w:suppressAutoHyphens w:val="0"/>
                    <w:spacing w:after="0" w:line="240" w:lineRule="auto"/>
                    <w:jc w:val="both"/>
                    <w:rPr>
                      <w:rFonts w:ascii="Times New Roman" w:hAnsi="Times New Roman"/>
                      <w:color w:val="000000"/>
                      <w:sz w:val="20"/>
                      <w:szCs w:val="20"/>
                    </w:rPr>
                  </w:pP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overflowPunct w:val="0"/>
                    <w:spacing w:after="0" w:line="240" w:lineRule="auto"/>
                    <w:jc w:val="both"/>
                    <w:rPr>
                      <w:rFonts w:ascii="Times New Roman" w:eastAsia="Times New Roman" w:hAnsi="Times New Roman"/>
                      <w:sz w:val="20"/>
                      <w:szCs w:val="20"/>
                      <w:lang w:eastAsia="ru-RU"/>
                    </w:rPr>
                  </w:pPr>
                  <w:r w:rsidRPr="00561C4B">
                    <w:rPr>
                      <w:rFonts w:ascii="Times New Roman" w:eastAsia="Times New Roman" w:hAnsi="Times New Roman"/>
                      <w:sz w:val="20"/>
                      <w:szCs w:val="20"/>
                      <w:shd w:val="clear" w:color="auto" w:fill="FFFFFF"/>
                      <w:lang w:eastAsia="ru-RU"/>
                    </w:rPr>
                    <w:t xml:space="preserve">Документы, подтверждающие полномочия лица на осуществление действий от имени участника. </w:t>
                  </w:r>
                </w:p>
                <w:p w:rsidR="00663236" w:rsidRPr="00561C4B" w:rsidRDefault="000203A6" w:rsidP="003B46DF">
                  <w:pPr>
                    <w:widowControl w:val="0"/>
                    <w:suppressAutoHyphens w:val="0"/>
                    <w:overflowPunct w:val="0"/>
                    <w:spacing w:after="0" w:line="240" w:lineRule="auto"/>
                    <w:jc w:val="both"/>
                    <w:rPr>
                      <w:rFonts w:ascii="Times New Roman" w:eastAsia="Times New Roman" w:hAnsi="Times New Roman"/>
                      <w:sz w:val="20"/>
                      <w:szCs w:val="20"/>
                      <w:lang w:eastAsia="ru-RU"/>
                    </w:rPr>
                  </w:pPr>
                  <w:r w:rsidRPr="00561C4B">
                    <w:rPr>
                      <w:rFonts w:ascii="Times New Roman" w:eastAsia="Times New Roman" w:hAnsi="Times New Roman"/>
                      <w:sz w:val="20"/>
                      <w:szCs w:val="20"/>
                      <w:shd w:val="clear" w:color="auto" w:fill="FFFFFF"/>
                      <w:lang w:eastAsia="ru-RU"/>
                    </w:rPr>
                    <w:t>Если от имени участника действует лицо по доверенности, то представляется машиночитаемая доверенность, оформленная в соответствии с требованиями Гражданского кодекса РФ и статьи 17.5 Закона № 63-ФЗ, а также документы, подтверждающие полномочия лица, выдавшего машиночитаемую доверенность.</w:t>
                  </w:r>
                </w:p>
              </w:tc>
            </w:tr>
            <w:tr w:rsidR="00663236" w:rsidRPr="00561C4B" w:rsidTr="00561C4B">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3. Непроведение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spacing w:after="0" w:line="240" w:lineRule="auto"/>
                    <w:jc w:val="both"/>
                    <w:rPr>
                      <w:rFonts w:ascii="Times New Roman" w:eastAsia="Times New Roman" w:hAnsi="Times New Roman"/>
                      <w:color w:val="000000"/>
                      <w:sz w:val="20"/>
                      <w:szCs w:val="20"/>
                      <w:lang w:eastAsia="ru-RU"/>
                    </w:rPr>
                  </w:pPr>
                  <w:r w:rsidRPr="00561C4B">
                    <w:rPr>
                      <w:rFonts w:ascii="Times New Roman" w:eastAsia="Times New Roman" w:hAnsi="Times New Roman"/>
                      <w:color w:val="000000"/>
                      <w:sz w:val="20"/>
                      <w:szCs w:val="20"/>
                      <w:lang w:eastAsia="ru-RU"/>
                    </w:rPr>
                    <w:t>Декларируется участником в Заявлении о заключении договора на стандартных условиях (по форме Приложения № 1 к Извещению)</w:t>
                  </w:r>
                </w:p>
              </w:tc>
            </w:tr>
            <w:tr w:rsidR="00663236" w:rsidRPr="00561C4B" w:rsidTr="00561C4B">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sz w:val="20"/>
                      <w:szCs w:val="20"/>
                    </w:rPr>
                    <w:t>4. Неприостановление деятельности участника в случаях, предусмотренных законодательством РФ, на день подачи заявления</w:t>
                  </w: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spacing w:after="0" w:line="240" w:lineRule="auto"/>
                    <w:jc w:val="both"/>
                    <w:rPr>
                      <w:rFonts w:ascii="Times New Roman" w:eastAsia="Times New Roman" w:hAnsi="Times New Roman"/>
                      <w:color w:val="000000"/>
                      <w:sz w:val="20"/>
                      <w:szCs w:val="20"/>
                      <w:lang w:eastAsia="ru-RU"/>
                    </w:rPr>
                  </w:pPr>
                  <w:r w:rsidRPr="00561C4B">
                    <w:rPr>
                      <w:rFonts w:ascii="Times New Roman" w:eastAsia="Times New Roman" w:hAnsi="Times New Roman"/>
                      <w:color w:val="000000"/>
                      <w:sz w:val="20"/>
                      <w:szCs w:val="20"/>
                      <w:lang w:eastAsia="ru-RU"/>
                    </w:rPr>
                    <w:t xml:space="preserve">Декларируется </w:t>
                  </w:r>
                  <w:r w:rsidRPr="00561C4B">
                    <w:rPr>
                      <w:rFonts w:ascii="Times New Roman" w:hAnsi="Times New Roman"/>
                      <w:color w:val="000000"/>
                      <w:sz w:val="20"/>
                      <w:szCs w:val="20"/>
                    </w:rPr>
                    <w:t xml:space="preserve">подрядчиком (исполнителем) </w:t>
                  </w:r>
                  <w:r w:rsidRPr="00561C4B">
                    <w:rPr>
                      <w:rFonts w:ascii="Times New Roman" w:eastAsia="Times New Roman" w:hAnsi="Times New Roman"/>
                      <w:color w:val="000000"/>
                      <w:sz w:val="20"/>
                      <w:szCs w:val="20"/>
                      <w:lang w:eastAsia="ru-RU"/>
                    </w:rPr>
                    <w:t>в Заявлении о заключении договора на стандартных условиях (по форме Приложения № 1 к Извещению)</w:t>
                  </w:r>
                </w:p>
              </w:tc>
            </w:tr>
            <w:tr w:rsidR="00663236" w:rsidRPr="00561C4B" w:rsidTr="00561C4B">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 xml:space="preserve">5. Отсутствие недоимки по налогам, сборам, задолженности по </w:t>
                  </w:r>
                  <w:r w:rsidRPr="00561C4B">
                    <w:rPr>
                      <w:rFonts w:ascii="Times New Roman" w:hAnsi="Times New Roman"/>
                      <w:color w:val="000000"/>
                      <w:sz w:val="20"/>
                      <w:szCs w:val="20"/>
                    </w:rPr>
                    <w:lastRenderedPageBreak/>
                    <w:t xml:space="preserve">иным обязательным платежам в бюджеты бюджетной системы РФ (за исключением сумм, на которые предоставлены отсрочка, рассрочка, инвестиционный налоговый кредит в соответствии с законодательством РФ о налогах и сборах, которые реструктурированы в соответствии с законодательством РФ,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РФ о налогах и сборах) </w:t>
                  </w:r>
                  <w:r w:rsidRPr="00561C4B">
                    <w:rPr>
                      <w:rFonts w:ascii="Times New Roman" w:hAnsi="Times New Roman"/>
                      <w:sz w:val="20"/>
                      <w:szCs w:val="20"/>
                    </w:rPr>
                    <w:t>за прошедший календарный год, размер которых превышает 25% балансовой стоимости активов участника процедуры, по данным бухгалтерской отчетности за последний отчетный период</w:t>
                  </w: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spacing w:after="0" w:line="240" w:lineRule="auto"/>
                    <w:jc w:val="both"/>
                    <w:rPr>
                      <w:rFonts w:ascii="Times New Roman" w:eastAsia="Times New Roman" w:hAnsi="Times New Roman"/>
                      <w:color w:val="000000"/>
                      <w:sz w:val="20"/>
                      <w:szCs w:val="20"/>
                      <w:lang w:eastAsia="ru-RU"/>
                    </w:rPr>
                  </w:pPr>
                  <w:r w:rsidRPr="00561C4B">
                    <w:rPr>
                      <w:rFonts w:ascii="Times New Roman" w:eastAsia="Times New Roman" w:hAnsi="Times New Roman"/>
                      <w:color w:val="000000"/>
                      <w:sz w:val="20"/>
                      <w:szCs w:val="20"/>
                      <w:lang w:eastAsia="ru-RU"/>
                    </w:rPr>
                    <w:lastRenderedPageBreak/>
                    <w:t xml:space="preserve">Декларируется </w:t>
                  </w:r>
                  <w:r w:rsidRPr="00561C4B">
                    <w:rPr>
                      <w:rFonts w:ascii="Times New Roman" w:hAnsi="Times New Roman"/>
                      <w:color w:val="000000"/>
                      <w:sz w:val="20"/>
                      <w:szCs w:val="20"/>
                    </w:rPr>
                    <w:t>участником</w:t>
                  </w:r>
                  <w:r w:rsidRPr="00561C4B">
                    <w:rPr>
                      <w:rFonts w:ascii="Times New Roman" w:eastAsia="Times New Roman" w:hAnsi="Times New Roman"/>
                      <w:color w:val="000000"/>
                      <w:sz w:val="20"/>
                      <w:szCs w:val="20"/>
                      <w:lang w:eastAsia="ru-RU"/>
                    </w:rPr>
                    <w:t xml:space="preserve"> в Заявлении о заключении договора </w:t>
                  </w:r>
                  <w:r w:rsidRPr="00561C4B">
                    <w:rPr>
                      <w:rFonts w:ascii="Times New Roman" w:eastAsia="Times New Roman" w:hAnsi="Times New Roman"/>
                      <w:color w:val="000000"/>
                      <w:sz w:val="20"/>
                      <w:szCs w:val="20"/>
                      <w:lang w:eastAsia="ru-RU"/>
                    </w:rPr>
                    <w:lastRenderedPageBreak/>
                    <w:t>на стандартных условиях (по форме Приложения № 1 к Извещению)</w:t>
                  </w:r>
                </w:p>
              </w:tc>
            </w:tr>
            <w:tr w:rsidR="00663236" w:rsidRPr="00561C4B" w:rsidTr="00561C4B">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lastRenderedPageBreak/>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spacing w:after="0" w:line="240" w:lineRule="auto"/>
                    <w:jc w:val="both"/>
                    <w:rPr>
                      <w:rFonts w:ascii="Times New Roman" w:eastAsia="Times New Roman" w:hAnsi="Times New Roman"/>
                      <w:sz w:val="20"/>
                      <w:szCs w:val="20"/>
                      <w:lang w:eastAsia="ru-RU"/>
                    </w:rPr>
                  </w:pPr>
                  <w:r w:rsidRPr="00561C4B">
                    <w:rPr>
                      <w:rFonts w:ascii="Times New Roman" w:eastAsia="Times New Roman" w:hAnsi="Times New Roman"/>
                      <w:color w:val="000000"/>
                      <w:sz w:val="20"/>
                      <w:szCs w:val="20"/>
                      <w:lang w:eastAsia="ru-RU"/>
                    </w:rPr>
                    <w:t xml:space="preserve">Декларируется </w:t>
                  </w:r>
                  <w:r w:rsidRPr="00561C4B">
                    <w:rPr>
                      <w:rFonts w:ascii="Times New Roman" w:hAnsi="Times New Roman"/>
                      <w:color w:val="000000"/>
                      <w:sz w:val="20"/>
                      <w:szCs w:val="20"/>
                    </w:rPr>
                    <w:t>участником</w:t>
                  </w:r>
                  <w:r w:rsidRPr="00561C4B">
                    <w:rPr>
                      <w:rFonts w:ascii="Times New Roman" w:eastAsia="Times New Roman" w:hAnsi="Times New Roman"/>
                      <w:color w:val="000000"/>
                      <w:sz w:val="20"/>
                      <w:szCs w:val="20"/>
                      <w:lang w:eastAsia="ru-RU"/>
                    </w:rPr>
                    <w:t xml:space="preserve"> в Заявлении о заключении договора на стандартных условиях (по форме Приложения № 1 к Извещению)</w:t>
                  </w:r>
                  <w:r w:rsidRPr="00561C4B">
                    <w:rPr>
                      <w:rFonts w:ascii="Times New Roman" w:eastAsia="Times New Roman" w:hAnsi="Times New Roman"/>
                      <w:sz w:val="20"/>
                      <w:szCs w:val="20"/>
                      <w:lang w:eastAsia="ru-RU"/>
                    </w:rPr>
                    <w:t>.</w:t>
                  </w:r>
                </w:p>
                <w:p w:rsidR="00663236" w:rsidRPr="00561C4B" w:rsidRDefault="00663236" w:rsidP="003B46DF">
                  <w:pPr>
                    <w:widowControl w:val="0"/>
                    <w:suppressAutoHyphens w:val="0"/>
                    <w:spacing w:after="0" w:line="240" w:lineRule="auto"/>
                    <w:jc w:val="both"/>
                    <w:rPr>
                      <w:rFonts w:ascii="Times New Roman" w:eastAsia="Times New Roman" w:hAnsi="Times New Roman"/>
                      <w:sz w:val="20"/>
                      <w:szCs w:val="20"/>
                      <w:lang w:eastAsia="ru-RU"/>
                    </w:rPr>
                  </w:pPr>
                </w:p>
                <w:p w:rsidR="00663236" w:rsidRPr="00561C4B" w:rsidRDefault="000203A6" w:rsidP="003B46DF">
                  <w:pPr>
                    <w:widowControl w:val="0"/>
                    <w:suppressAutoHyphens w:val="0"/>
                    <w:spacing w:after="0" w:line="240" w:lineRule="auto"/>
                    <w:jc w:val="both"/>
                    <w:rPr>
                      <w:rFonts w:ascii="Times New Roman" w:eastAsia="Times New Roman" w:hAnsi="Times New Roman"/>
                      <w:color w:val="000000"/>
                      <w:sz w:val="20"/>
                      <w:szCs w:val="20"/>
                      <w:lang w:eastAsia="ru-RU"/>
                    </w:rPr>
                  </w:pPr>
                  <w:r w:rsidRPr="00561C4B">
                    <w:rPr>
                      <w:rFonts w:ascii="Times New Roman" w:eastAsia="Times New Roman" w:hAnsi="Times New Roman"/>
                      <w:sz w:val="20"/>
                      <w:szCs w:val="20"/>
                      <w:lang w:eastAsia="ru-RU"/>
                    </w:rPr>
                    <w:t xml:space="preserve">Дополнительная проверка осуществляется Заказчиком на сайте </w:t>
                  </w:r>
                  <w:hyperlink r:id="rId11">
                    <w:r w:rsidRPr="00561C4B">
                      <w:rPr>
                        <w:rFonts w:ascii="Times New Roman" w:eastAsia="Times New Roman" w:hAnsi="Times New Roman"/>
                        <w:color w:val="0000FF"/>
                        <w:sz w:val="20"/>
                        <w:szCs w:val="20"/>
                        <w:u w:val="single"/>
                        <w:lang w:val="en-US" w:eastAsia="ru-RU"/>
                      </w:rPr>
                      <w:t>www</w:t>
                    </w:r>
                    <w:r w:rsidRPr="00561C4B">
                      <w:rPr>
                        <w:rFonts w:ascii="Times New Roman" w:eastAsia="Times New Roman" w:hAnsi="Times New Roman"/>
                        <w:color w:val="0000FF"/>
                        <w:sz w:val="20"/>
                        <w:szCs w:val="20"/>
                        <w:u w:val="single"/>
                        <w:lang w:eastAsia="ru-RU"/>
                      </w:rPr>
                      <w:t>.</w:t>
                    </w:r>
                    <w:r w:rsidRPr="00561C4B">
                      <w:rPr>
                        <w:rFonts w:ascii="Times New Roman" w:eastAsia="Times New Roman" w:hAnsi="Times New Roman"/>
                        <w:color w:val="0000FF"/>
                        <w:sz w:val="20"/>
                        <w:szCs w:val="20"/>
                        <w:u w:val="single"/>
                        <w:lang w:val="en-US" w:eastAsia="ru-RU"/>
                      </w:rPr>
                      <w:t>zakupki</w:t>
                    </w:r>
                    <w:r w:rsidRPr="00561C4B">
                      <w:rPr>
                        <w:rFonts w:ascii="Times New Roman" w:eastAsia="Times New Roman" w:hAnsi="Times New Roman"/>
                        <w:color w:val="0000FF"/>
                        <w:sz w:val="20"/>
                        <w:szCs w:val="20"/>
                        <w:u w:val="single"/>
                        <w:lang w:eastAsia="ru-RU"/>
                      </w:rPr>
                      <w:t>.</w:t>
                    </w:r>
                    <w:r w:rsidRPr="00561C4B">
                      <w:rPr>
                        <w:rFonts w:ascii="Times New Roman" w:eastAsia="Times New Roman" w:hAnsi="Times New Roman"/>
                        <w:color w:val="0000FF"/>
                        <w:sz w:val="20"/>
                        <w:szCs w:val="20"/>
                        <w:u w:val="single"/>
                        <w:lang w:val="en-US" w:eastAsia="ru-RU"/>
                      </w:rPr>
                      <w:t>gov</w:t>
                    </w:r>
                    <w:r w:rsidRPr="00561C4B">
                      <w:rPr>
                        <w:rFonts w:ascii="Times New Roman" w:eastAsia="Times New Roman" w:hAnsi="Times New Roman"/>
                        <w:color w:val="0000FF"/>
                        <w:sz w:val="20"/>
                        <w:szCs w:val="20"/>
                        <w:u w:val="single"/>
                        <w:lang w:eastAsia="ru-RU"/>
                      </w:rPr>
                      <w:t>.</w:t>
                    </w:r>
                    <w:r w:rsidRPr="00561C4B">
                      <w:rPr>
                        <w:rFonts w:ascii="Times New Roman" w:eastAsia="Times New Roman" w:hAnsi="Times New Roman"/>
                        <w:color w:val="0000FF"/>
                        <w:sz w:val="20"/>
                        <w:szCs w:val="20"/>
                        <w:u w:val="single"/>
                        <w:lang w:val="en-US" w:eastAsia="ru-RU"/>
                      </w:rPr>
                      <w:t>ru</w:t>
                    </w:r>
                  </w:hyperlink>
                  <w:r w:rsidRPr="00561C4B">
                    <w:rPr>
                      <w:rFonts w:ascii="Times New Roman" w:eastAsia="Times New Roman" w:hAnsi="Times New Roman"/>
                      <w:sz w:val="20"/>
                      <w:szCs w:val="20"/>
                      <w:lang w:eastAsia="ru-RU"/>
                    </w:rPr>
                    <w:t>.</w:t>
                  </w:r>
                </w:p>
              </w:tc>
            </w:tr>
            <w:tr w:rsidR="00663236" w:rsidRPr="00561C4B" w:rsidTr="00561C4B">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7. Отсутствие сведений об участнике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spacing w:after="0" w:line="240" w:lineRule="auto"/>
                    <w:jc w:val="both"/>
                    <w:rPr>
                      <w:rFonts w:ascii="Times New Roman" w:eastAsia="Times New Roman" w:hAnsi="Times New Roman"/>
                      <w:sz w:val="20"/>
                      <w:szCs w:val="20"/>
                      <w:lang w:eastAsia="ru-RU"/>
                    </w:rPr>
                  </w:pPr>
                  <w:r w:rsidRPr="00561C4B">
                    <w:rPr>
                      <w:rFonts w:ascii="Times New Roman" w:eastAsia="Times New Roman" w:hAnsi="Times New Roman"/>
                      <w:color w:val="000000"/>
                      <w:sz w:val="20"/>
                      <w:szCs w:val="20"/>
                      <w:lang w:eastAsia="ru-RU"/>
                    </w:rPr>
                    <w:t xml:space="preserve">Декларируется </w:t>
                  </w:r>
                  <w:r w:rsidRPr="00561C4B">
                    <w:rPr>
                      <w:rFonts w:ascii="Times New Roman" w:hAnsi="Times New Roman"/>
                      <w:color w:val="000000"/>
                      <w:sz w:val="20"/>
                      <w:szCs w:val="20"/>
                    </w:rPr>
                    <w:t xml:space="preserve">участником </w:t>
                  </w:r>
                  <w:r w:rsidRPr="00561C4B">
                    <w:rPr>
                      <w:rFonts w:ascii="Times New Roman" w:eastAsia="Times New Roman" w:hAnsi="Times New Roman"/>
                      <w:color w:val="000000"/>
                      <w:sz w:val="20"/>
                      <w:szCs w:val="20"/>
                      <w:lang w:eastAsia="ru-RU"/>
                    </w:rPr>
                    <w:t>в Заявлении о заключении договора на стандартных условиях (по форме Приложения № 1 к Извещению)</w:t>
                  </w:r>
                  <w:r w:rsidRPr="00561C4B">
                    <w:rPr>
                      <w:rFonts w:ascii="Times New Roman" w:eastAsia="Times New Roman" w:hAnsi="Times New Roman"/>
                      <w:sz w:val="20"/>
                      <w:szCs w:val="20"/>
                      <w:lang w:eastAsia="ru-RU"/>
                    </w:rPr>
                    <w:t>.</w:t>
                  </w:r>
                </w:p>
                <w:p w:rsidR="00663236" w:rsidRPr="00561C4B" w:rsidRDefault="00663236" w:rsidP="003B46DF">
                  <w:pPr>
                    <w:widowControl w:val="0"/>
                    <w:suppressAutoHyphens w:val="0"/>
                    <w:spacing w:after="0" w:line="240" w:lineRule="auto"/>
                    <w:jc w:val="both"/>
                    <w:rPr>
                      <w:rFonts w:ascii="Times New Roman" w:eastAsia="Times New Roman" w:hAnsi="Times New Roman"/>
                      <w:sz w:val="20"/>
                      <w:szCs w:val="20"/>
                      <w:lang w:eastAsia="ru-RU"/>
                    </w:rPr>
                  </w:pPr>
                </w:p>
                <w:p w:rsidR="00663236" w:rsidRPr="00561C4B" w:rsidRDefault="000203A6" w:rsidP="003B46DF">
                  <w:pPr>
                    <w:widowControl w:val="0"/>
                    <w:suppressAutoHyphens w:val="0"/>
                    <w:spacing w:after="0" w:line="240" w:lineRule="auto"/>
                    <w:jc w:val="both"/>
                    <w:rPr>
                      <w:rFonts w:ascii="Times New Roman" w:eastAsia="Times New Roman" w:hAnsi="Times New Roman"/>
                      <w:color w:val="000000"/>
                      <w:sz w:val="20"/>
                      <w:szCs w:val="20"/>
                      <w:lang w:eastAsia="ru-RU"/>
                    </w:rPr>
                  </w:pPr>
                  <w:r w:rsidRPr="00561C4B">
                    <w:rPr>
                      <w:rFonts w:ascii="Times New Roman" w:eastAsia="Times New Roman" w:hAnsi="Times New Roman"/>
                      <w:sz w:val="20"/>
                      <w:szCs w:val="20"/>
                      <w:lang w:eastAsia="ru-RU"/>
                    </w:rPr>
                    <w:t xml:space="preserve">Дополнительная проверка осуществляется Заказчиком на сайте </w:t>
                  </w:r>
                  <w:hyperlink r:id="rId12">
                    <w:r w:rsidRPr="00561C4B">
                      <w:rPr>
                        <w:rFonts w:ascii="Times New Roman" w:eastAsia="Times New Roman" w:hAnsi="Times New Roman"/>
                        <w:color w:val="0000FF"/>
                        <w:sz w:val="20"/>
                        <w:szCs w:val="20"/>
                        <w:u w:val="single"/>
                        <w:lang w:val="en-US" w:eastAsia="ru-RU"/>
                      </w:rPr>
                      <w:t>www</w:t>
                    </w:r>
                    <w:r w:rsidRPr="00561C4B">
                      <w:rPr>
                        <w:rFonts w:ascii="Times New Roman" w:eastAsia="Times New Roman" w:hAnsi="Times New Roman"/>
                        <w:color w:val="0000FF"/>
                        <w:sz w:val="20"/>
                        <w:szCs w:val="20"/>
                        <w:u w:val="single"/>
                        <w:lang w:eastAsia="ru-RU"/>
                      </w:rPr>
                      <w:t>.</w:t>
                    </w:r>
                    <w:r w:rsidRPr="00561C4B">
                      <w:rPr>
                        <w:rFonts w:ascii="Times New Roman" w:eastAsia="Times New Roman" w:hAnsi="Times New Roman"/>
                        <w:color w:val="0000FF"/>
                        <w:sz w:val="20"/>
                        <w:szCs w:val="20"/>
                        <w:u w:val="single"/>
                        <w:lang w:val="en-US" w:eastAsia="ru-RU"/>
                      </w:rPr>
                      <w:t>zakupki</w:t>
                    </w:r>
                    <w:r w:rsidRPr="00561C4B">
                      <w:rPr>
                        <w:rFonts w:ascii="Times New Roman" w:eastAsia="Times New Roman" w:hAnsi="Times New Roman"/>
                        <w:color w:val="0000FF"/>
                        <w:sz w:val="20"/>
                        <w:szCs w:val="20"/>
                        <w:u w:val="single"/>
                        <w:lang w:eastAsia="ru-RU"/>
                      </w:rPr>
                      <w:t>.</w:t>
                    </w:r>
                    <w:r w:rsidRPr="00561C4B">
                      <w:rPr>
                        <w:rFonts w:ascii="Times New Roman" w:eastAsia="Times New Roman" w:hAnsi="Times New Roman"/>
                        <w:color w:val="0000FF"/>
                        <w:sz w:val="20"/>
                        <w:szCs w:val="20"/>
                        <w:u w:val="single"/>
                        <w:lang w:val="en-US" w:eastAsia="ru-RU"/>
                      </w:rPr>
                      <w:t>gov</w:t>
                    </w:r>
                    <w:r w:rsidRPr="00561C4B">
                      <w:rPr>
                        <w:rFonts w:ascii="Times New Roman" w:eastAsia="Times New Roman" w:hAnsi="Times New Roman"/>
                        <w:color w:val="0000FF"/>
                        <w:sz w:val="20"/>
                        <w:szCs w:val="20"/>
                        <w:u w:val="single"/>
                        <w:lang w:eastAsia="ru-RU"/>
                      </w:rPr>
                      <w:t>.</w:t>
                    </w:r>
                    <w:r w:rsidRPr="00561C4B">
                      <w:rPr>
                        <w:rFonts w:ascii="Times New Roman" w:eastAsia="Times New Roman" w:hAnsi="Times New Roman"/>
                        <w:color w:val="0000FF"/>
                        <w:sz w:val="20"/>
                        <w:szCs w:val="20"/>
                        <w:u w:val="single"/>
                        <w:lang w:val="en-US" w:eastAsia="ru-RU"/>
                      </w:rPr>
                      <w:t>ru</w:t>
                    </w:r>
                  </w:hyperlink>
                  <w:r w:rsidRPr="00561C4B">
                    <w:rPr>
                      <w:rFonts w:ascii="Times New Roman" w:eastAsia="Times New Roman" w:hAnsi="Times New Roman"/>
                      <w:sz w:val="20"/>
                      <w:szCs w:val="20"/>
                      <w:lang w:eastAsia="ru-RU"/>
                    </w:rPr>
                    <w:t>.</w:t>
                  </w:r>
                </w:p>
              </w:tc>
            </w:tr>
            <w:tr w:rsidR="00663236" w:rsidRPr="00561C4B" w:rsidTr="00561C4B">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8. Отсутствие у участника - физического лица либо у руководителя, членов коллегиального исполнительного органа или главного бухгалтера юридического лица - участника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процедуры стандартных условий, и административного наказания в виде дисквалификации.</w:t>
                  </w: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spacing w:after="0" w:line="240" w:lineRule="auto"/>
                    <w:jc w:val="both"/>
                    <w:rPr>
                      <w:rFonts w:ascii="Times New Roman" w:eastAsia="Times New Roman" w:hAnsi="Times New Roman"/>
                      <w:color w:val="000000"/>
                      <w:sz w:val="20"/>
                      <w:szCs w:val="20"/>
                      <w:lang w:eastAsia="ru-RU"/>
                    </w:rPr>
                  </w:pPr>
                  <w:r w:rsidRPr="00561C4B">
                    <w:rPr>
                      <w:rFonts w:ascii="Times New Roman" w:eastAsia="Times New Roman" w:hAnsi="Times New Roman"/>
                      <w:color w:val="000000"/>
                      <w:sz w:val="20"/>
                      <w:szCs w:val="20"/>
                      <w:lang w:eastAsia="ru-RU"/>
                    </w:rPr>
                    <w:t xml:space="preserve">Декларируется </w:t>
                  </w:r>
                  <w:r w:rsidRPr="00561C4B">
                    <w:rPr>
                      <w:rFonts w:ascii="Times New Roman" w:hAnsi="Times New Roman"/>
                      <w:color w:val="000000"/>
                      <w:sz w:val="20"/>
                      <w:szCs w:val="20"/>
                    </w:rPr>
                    <w:t xml:space="preserve">участником </w:t>
                  </w:r>
                  <w:r w:rsidRPr="00561C4B">
                    <w:rPr>
                      <w:rFonts w:ascii="Times New Roman" w:eastAsia="Times New Roman" w:hAnsi="Times New Roman"/>
                      <w:color w:val="000000"/>
                      <w:sz w:val="20"/>
                      <w:szCs w:val="20"/>
                      <w:lang w:eastAsia="ru-RU"/>
                    </w:rPr>
                    <w:t>в Заявлении о заключении договора на стандартных условиях (по форме Приложения № 1 к Извещению)</w:t>
                  </w:r>
                </w:p>
              </w:tc>
            </w:tr>
            <w:tr w:rsidR="00663236" w:rsidRPr="00561C4B" w:rsidTr="00561C4B">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lastRenderedPageBreak/>
                    <w:t>9. Отсутствие обстоятельств, при которых руководитель Заказчика, член экспертной группы, член комиссии, лицо, ответственное за организацию настоящей процедуры (далее – Ответственное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Ответственным лицом Заказчика отца или мать) брат (сестра), лицо, усыновленное Ответственным лицом Заказчика, либо усыновитель Ответственного лица Заказчика, лицо, состоящие с ним в близком родстве или свойстве, связанное имущественными, корпоративными или иными близкими отношениями имеет личную заинтересованность, то есть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и(или) является:</w:t>
                  </w:r>
                </w:p>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а) физическим лицом (в том числе зарегистрированным в качестве индивидуального предпринимателя), являющимся участником;</w:t>
                  </w:r>
                </w:p>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w:t>
                  </w:r>
                </w:p>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w:t>
                  </w:r>
                </w:p>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Под Выгодоприобретателем понимается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w:t>
                  </w:r>
                  <w:r w:rsidRPr="00561C4B">
                    <w:rPr>
                      <w:rFonts w:ascii="Times New Roman" w:hAnsi="Times New Roman"/>
                      <w:color w:val="000000"/>
                      <w:sz w:val="20"/>
                      <w:szCs w:val="20"/>
                    </w:rPr>
                    <w:lastRenderedPageBreak/>
                    <w:t>ном) капитале хозяйственного товарищества или общества.</w:t>
                  </w: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spacing w:after="0" w:line="240" w:lineRule="auto"/>
                    <w:jc w:val="both"/>
                    <w:rPr>
                      <w:rFonts w:ascii="Times New Roman" w:eastAsia="Times New Roman" w:hAnsi="Times New Roman"/>
                      <w:color w:val="000000"/>
                      <w:sz w:val="20"/>
                      <w:szCs w:val="20"/>
                      <w:lang w:eastAsia="ru-RU"/>
                    </w:rPr>
                  </w:pPr>
                  <w:r w:rsidRPr="00561C4B">
                    <w:rPr>
                      <w:rFonts w:ascii="Times New Roman" w:eastAsia="Times New Roman" w:hAnsi="Times New Roman"/>
                      <w:color w:val="000000"/>
                      <w:sz w:val="20"/>
                      <w:szCs w:val="20"/>
                      <w:lang w:eastAsia="ru-RU"/>
                    </w:rPr>
                    <w:lastRenderedPageBreak/>
                    <w:t xml:space="preserve">Декларируется </w:t>
                  </w:r>
                  <w:r w:rsidRPr="00561C4B">
                    <w:rPr>
                      <w:rFonts w:ascii="Times New Roman" w:hAnsi="Times New Roman"/>
                      <w:color w:val="000000"/>
                      <w:sz w:val="20"/>
                      <w:szCs w:val="20"/>
                    </w:rPr>
                    <w:t xml:space="preserve">участником </w:t>
                  </w:r>
                  <w:r w:rsidRPr="00561C4B">
                    <w:rPr>
                      <w:rFonts w:ascii="Times New Roman" w:eastAsia="Times New Roman" w:hAnsi="Times New Roman"/>
                      <w:color w:val="000000"/>
                      <w:sz w:val="20"/>
                      <w:szCs w:val="20"/>
                      <w:lang w:eastAsia="ru-RU"/>
                    </w:rPr>
                    <w:t>в Заявлении о заключении договора на стандартных условиях (по форме Приложения № 1 к Извещению)</w:t>
                  </w:r>
                </w:p>
              </w:tc>
            </w:tr>
            <w:tr w:rsidR="00663236" w:rsidRPr="00561C4B" w:rsidTr="00561C4B">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themeColor="text1"/>
                      <w:sz w:val="20"/>
                      <w:szCs w:val="20"/>
                    </w:rPr>
                    <w:t>10.</w:t>
                  </w:r>
                  <w:r w:rsidRPr="00561C4B">
                    <w:rPr>
                      <w:rFonts w:ascii="Times New Roman" w:hAnsi="Times New Roman"/>
                      <w:color w:val="FF0000"/>
                      <w:sz w:val="20"/>
                      <w:szCs w:val="20"/>
                    </w:rPr>
                    <w:t xml:space="preserve"> </w:t>
                  </w:r>
                  <w:r w:rsidRPr="00561C4B">
                    <w:rPr>
                      <w:rFonts w:ascii="Times New Roman" w:hAnsi="Times New Roman"/>
                      <w:color w:val="000000"/>
                      <w:sz w:val="20"/>
                      <w:szCs w:val="20"/>
                    </w:rPr>
                    <w:t>Соответствие участника критериям отнесения к Субъектам МСП, установленным ст. 4 Федерального закона от 24.07.2007 № 209-ФЗ «О развитии малого и среднего предпринимательства в Российской Федерации/ к физическим лицам, не являющихся индивидуальными предпринимателями и применяющим специальный налоговый режим «Налог на профессиональный доход».</w:t>
                  </w:r>
                </w:p>
                <w:p w:rsidR="00663236" w:rsidRPr="00561C4B" w:rsidRDefault="00663236" w:rsidP="003B46DF">
                  <w:pPr>
                    <w:widowControl w:val="0"/>
                    <w:tabs>
                      <w:tab w:val="left" w:pos="1134"/>
                    </w:tabs>
                    <w:suppressAutoHyphens w:val="0"/>
                    <w:spacing w:after="0" w:line="240" w:lineRule="auto"/>
                    <w:jc w:val="both"/>
                    <w:rPr>
                      <w:rFonts w:ascii="Times New Roman" w:eastAsia="Times New Roman" w:hAnsi="Times New Roman"/>
                      <w:sz w:val="20"/>
                      <w:szCs w:val="20"/>
                      <w:lang w:eastAsia="ru-RU"/>
                    </w:rPr>
                  </w:pP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spacing w:after="0" w:line="240" w:lineRule="auto"/>
                    <w:jc w:val="both"/>
                    <w:rPr>
                      <w:rFonts w:ascii="Times New Roman" w:hAnsi="Times New Roman"/>
                      <w:sz w:val="20"/>
                      <w:szCs w:val="20"/>
                    </w:rPr>
                  </w:pPr>
                  <w:r w:rsidRPr="00561C4B">
                    <w:rPr>
                      <w:rFonts w:ascii="Times New Roman" w:hAnsi="Times New Roman"/>
                      <w:sz w:val="20"/>
                      <w:szCs w:val="20"/>
                    </w:rPr>
                    <w:t>Подтверждающий документ участником не предоставляется.</w:t>
                  </w:r>
                </w:p>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Проверка осуществляется Заказчиком самостоятельно:</w:t>
                  </w:r>
                </w:p>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 в отношении Субъектов МСП - в едином реестре субъектов малого и среднего предпринимательства;</w:t>
                  </w:r>
                </w:p>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 в отношении физических лиц, не являющихся индивидуальными предпринимателями и применяющим специальный налоговый режим «Налог на профессиональный доход» - на официальном сайте ФНС России о применении налогового режима «Налог на профессиональный доход»</w:t>
                  </w:r>
                </w:p>
              </w:tc>
            </w:tr>
            <w:tr w:rsidR="00663236" w:rsidRPr="00561C4B" w:rsidTr="00561C4B">
              <w:tc>
                <w:tcPr>
                  <w:tcW w:w="3126"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 xml:space="preserve">11. Отсутствие сведений об участнике в реестре иностранных агентов, предусмотренном Федеральным законом от 14.07.2022 № 255-ФЗ «О контроле </w:t>
                  </w:r>
                  <w:r w:rsidRPr="00561C4B">
                    <w:rPr>
                      <w:rFonts w:ascii="Times New Roman" w:hAnsi="Times New Roman"/>
                      <w:color w:val="000000"/>
                      <w:sz w:val="20"/>
                      <w:szCs w:val="20"/>
                    </w:rPr>
                    <w:br/>
                    <w:t xml:space="preserve">за деятельностью лиц, находящихся </w:t>
                  </w:r>
                  <w:r w:rsidRPr="00561C4B">
                    <w:rPr>
                      <w:rFonts w:ascii="Times New Roman" w:hAnsi="Times New Roman"/>
                      <w:color w:val="000000"/>
                      <w:sz w:val="20"/>
                      <w:szCs w:val="20"/>
                    </w:rPr>
                    <w:br/>
                    <w:t>под иностранным влиянием»</w:t>
                  </w:r>
                </w:p>
              </w:tc>
              <w:tc>
                <w:tcPr>
                  <w:tcW w:w="3118"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spacing w:after="0" w:line="240" w:lineRule="auto"/>
                    <w:jc w:val="both"/>
                    <w:rPr>
                      <w:rFonts w:ascii="Times New Roman" w:hAnsi="Times New Roman"/>
                      <w:color w:val="000000"/>
                      <w:sz w:val="20"/>
                      <w:szCs w:val="20"/>
                    </w:rPr>
                  </w:pPr>
                  <w:r w:rsidRPr="00561C4B">
                    <w:rPr>
                      <w:rFonts w:ascii="Times New Roman" w:hAnsi="Times New Roman"/>
                      <w:color w:val="000000"/>
                      <w:sz w:val="20"/>
                      <w:szCs w:val="20"/>
                    </w:rPr>
                    <w:t>Проверка осуществляется Заказчиком самостоятельно в реестре иностранных агентов, опубликованном на официальном сайте Министерства юстиций Российской Федерации в информационно-телекоммуникационной сети «Интернет»</w:t>
                  </w:r>
                </w:p>
              </w:tc>
            </w:tr>
          </w:tbl>
          <w:p w:rsidR="00663236" w:rsidRPr="00561C4B" w:rsidRDefault="00663236" w:rsidP="003B46DF">
            <w:pPr>
              <w:widowControl w:val="0"/>
              <w:tabs>
                <w:tab w:val="left" w:pos="420"/>
              </w:tabs>
              <w:suppressAutoHyphens w:val="0"/>
              <w:spacing w:after="0" w:line="240" w:lineRule="auto"/>
              <w:jc w:val="both"/>
              <w:rPr>
                <w:rFonts w:ascii="Times New Roman" w:hAnsi="Times New Roman"/>
                <w:color w:val="000000"/>
                <w:sz w:val="20"/>
                <w:szCs w:val="20"/>
              </w:rPr>
            </w:pPr>
          </w:p>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Дополнительные требования:</w:t>
            </w:r>
          </w:p>
          <w:tbl>
            <w:tblPr>
              <w:tblW w:w="6244" w:type="dxa"/>
              <w:tblLayout w:type="fixed"/>
              <w:tblLook w:val="04A0" w:firstRow="1" w:lastRow="0" w:firstColumn="1" w:lastColumn="0" w:noHBand="0" w:noVBand="1"/>
            </w:tblPr>
            <w:tblGrid>
              <w:gridCol w:w="3542"/>
              <w:gridCol w:w="2702"/>
            </w:tblGrid>
            <w:tr w:rsidR="00663236" w:rsidRPr="00561C4B" w:rsidTr="003B46DF">
              <w:trPr>
                <w:trHeight w:val="60"/>
              </w:trPr>
              <w:tc>
                <w:tcPr>
                  <w:tcW w:w="3542"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color w:val="000000"/>
                      <w:sz w:val="20"/>
                      <w:szCs w:val="20"/>
                    </w:rPr>
                  </w:pPr>
                  <w:r w:rsidRPr="00561C4B">
                    <w:rPr>
                      <w:rFonts w:ascii="Times New Roman" w:hAnsi="Times New Roman"/>
                      <w:b/>
                      <w:color w:val="000000"/>
                      <w:sz w:val="20"/>
                      <w:szCs w:val="20"/>
                    </w:rPr>
                    <w:t>Наименование требования</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color w:val="000000"/>
                      <w:sz w:val="20"/>
                      <w:szCs w:val="20"/>
                    </w:rPr>
                  </w:pPr>
                  <w:r w:rsidRPr="00561C4B">
                    <w:rPr>
                      <w:rFonts w:ascii="Times New Roman" w:hAnsi="Times New Roman"/>
                      <w:b/>
                      <w:color w:val="000000"/>
                      <w:sz w:val="20"/>
                      <w:szCs w:val="20"/>
                    </w:rPr>
                    <w:t>Подтверждающие документы</w:t>
                  </w:r>
                </w:p>
              </w:tc>
            </w:tr>
            <w:tr w:rsidR="00663236" w:rsidRPr="00561C4B" w:rsidTr="00561C4B">
              <w:tc>
                <w:tcPr>
                  <w:tcW w:w="3542"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color w:val="000000"/>
                      <w:sz w:val="20"/>
                      <w:szCs w:val="20"/>
                    </w:rPr>
                  </w:pPr>
                  <w:r w:rsidRPr="00561C4B">
                    <w:rPr>
                      <w:rFonts w:ascii="Times New Roman" w:hAnsi="Times New Roman"/>
                      <w:b/>
                      <w:color w:val="000000"/>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color w:val="000000"/>
                      <w:sz w:val="20"/>
                      <w:szCs w:val="20"/>
                    </w:rPr>
                  </w:pPr>
                  <w:r w:rsidRPr="00561C4B">
                    <w:rPr>
                      <w:rFonts w:ascii="Times New Roman" w:hAnsi="Times New Roman"/>
                      <w:b/>
                      <w:color w:val="000000"/>
                      <w:sz w:val="20"/>
                      <w:szCs w:val="20"/>
                    </w:rPr>
                    <w:t>…</w:t>
                  </w:r>
                </w:p>
              </w:tc>
            </w:tr>
          </w:tbl>
          <w:p w:rsidR="00663236" w:rsidRPr="00561C4B" w:rsidRDefault="00663236" w:rsidP="003B46DF">
            <w:pPr>
              <w:widowControl w:val="0"/>
              <w:tabs>
                <w:tab w:val="left" w:pos="420"/>
              </w:tabs>
              <w:suppressAutoHyphens w:val="0"/>
              <w:spacing w:after="0" w:line="240" w:lineRule="auto"/>
              <w:jc w:val="both"/>
              <w:rPr>
                <w:rFonts w:ascii="Times New Roman" w:hAnsi="Times New Roman"/>
                <w:color w:val="000000"/>
                <w:sz w:val="20"/>
                <w:szCs w:val="20"/>
              </w:rPr>
            </w:pPr>
          </w:p>
        </w:tc>
      </w:tr>
      <w:tr w:rsidR="00663236" w:rsidRPr="00561C4B" w:rsidTr="00DD2998">
        <w:trPr>
          <w:trHeight w:val="1005"/>
        </w:trPr>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bookmarkStart w:id="5" w:name="_Ref184658503"/>
            <w:bookmarkEnd w:id="5"/>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Меры по предоставлению национального режима при осуществлении закупки</w:t>
            </w:r>
          </w:p>
        </w:tc>
        <w:tc>
          <w:tcPr>
            <w:tcW w:w="6770"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suppressAutoHyphens w:val="0"/>
              <w:overflowPunct w:val="0"/>
              <w:spacing w:after="0" w:line="240" w:lineRule="auto"/>
              <w:jc w:val="both"/>
              <w:rPr>
                <w:rFonts w:ascii="Times New Roman" w:hAnsi="Times New Roman"/>
                <w:sz w:val="20"/>
                <w:szCs w:val="20"/>
              </w:rPr>
            </w:pPr>
            <w:r w:rsidRPr="00561C4B">
              <w:rPr>
                <w:rFonts w:ascii="Times New Roman" w:hAnsi="Times New Roman"/>
                <w:bCs/>
                <w:sz w:val="20"/>
                <w:szCs w:val="20"/>
              </w:rPr>
              <w:t>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меры не предусмотрены.</w:t>
            </w:r>
          </w:p>
        </w:tc>
      </w:tr>
      <w:tr w:rsidR="00663236" w:rsidRPr="00561C4B" w:rsidTr="00DD2998">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Порядок, дата начала и окончания срока подачи заявки на участие в стандартных условиях</w:t>
            </w:r>
          </w:p>
        </w:tc>
        <w:tc>
          <w:tcPr>
            <w:tcW w:w="6770" w:type="dxa"/>
            <w:tcBorders>
              <w:top w:val="single" w:sz="4" w:space="0" w:color="000000"/>
              <w:left w:val="single" w:sz="4" w:space="0" w:color="000000"/>
              <w:bottom w:val="single" w:sz="4" w:space="0" w:color="000000"/>
              <w:right w:val="single" w:sz="4" w:space="0" w:color="000000"/>
            </w:tcBorders>
          </w:tcPr>
          <w:p w:rsidR="00DD2998" w:rsidRPr="00DD2998" w:rsidRDefault="00DD2998" w:rsidP="00DD2998">
            <w:pPr>
              <w:pStyle w:val="rvps9"/>
              <w:rPr>
                <w:sz w:val="20"/>
                <w:szCs w:val="20"/>
              </w:rPr>
            </w:pPr>
            <w:r w:rsidRPr="00DD2998">
              <w:rPr>
                <w:sz w:val="20"/>
                <w:szCs w:val="20"/>
              </w:rPr>
              <w:t xml:space="preserve">Заявки подаются посредством ЭТП по адресу: </w:t>
            </w:r>
            <w:hyperlink r:id="rId13" w:history="1">
              <w:r w:rsidRPr="00DD2998">
                <w:rPr>
                  <w:rStyle w:val="ae"/>
                  <w:sz w:val="20"/>
                  <w:szCs w:val="20"/>
                  <w:lang w:val="en-US"/>
                </w:rPr>
                <w:t>https</w:t>
              </w:r>
              <w:r w:rsidRPr="00DD2998">
                <w:rPr>
                  <w:rStyle w:val="ae"/>
                  <w:sz w:val="20"/>
                  <w:szCs w:val="20"/>
                </w:rPr>
                <w:t>://</w:t>
              </w:r>
              <w:r w:rsidRPr="00DD2998">
                <w:rPr>
                  <w:rStyle w:val="ae"/>
                  <w:sz w:val="20"/>
                  <w:szCs w:val="20"/>
                  <w:lang w:val="en-US"/>
                </w:rPr>
                <w:t>lot</w:t>
              </w:r>
              <w:r w:rsidRPr="00DD2998">
                <w:rPr>
                  <w:rStyle w:val="ae"/>
                  <w:sz w:val="20"/>
                  <w:szCs w:val="20"/>
                </w:rPr>
                <w:t>-</w:t>
              </w:r>
              <w:r w:rsidRPr="00DD2998">
                <w:rPr>
                  <w:rStyle w:val="ae"/>
                  <w:sz w:val="20"/>
                  <w:szCs w:val="20"/>
                  <w:lang w:val="en-US"/>
                </w:rPr>
                <w:t>online</w:t>
              </w:r>
              <w:r w:rsidRPr="00DD2998">
                <w:rPr>
                  <w:rStyle w:val="ae"/>
                  <w:sz w:val="20"/>
                  <w:szCs w:val="20"/>
                </w:rPr>
                <w:t>.</w:t>
              </w:r>
              <w:r w:rsidRPr="00DD2998">
                <w:rPr>
                  <w:rStyle w:val="ae"/>
                  <w:sz w:val="20"/>
                  <w:szCs w:val="20"/>
                  <w:lang w:val="en-US"/>
                </w:rPr>
                <w:t>ru</w:t>
              </w:r>
              <w:r w:rsidRPr="00DD2998">
                <w:rPr>
                  <w:rStyle w:val="ae"/>
                  <w:sz w:val="20"/>
                  <w:szCs w:val="20"/>
                </w:rPr>
                <w:t>/</w:t>
              </w:r>
            </w:hyperlink>
            <w:r w:rsidRPr="00DD2998">
              <w:rPr>
                <w:sz w:val="20"/>
                <w:szCs w:val="20"/>
              </w:rPr>
              <w:t>, в соответствии с регламентом работы ЭТП.</w:t>
            </w:r>
          </w:p>
          <w:p w:rsidR="00DD2998" w:rsidRPr="00DD2998" w:rsidRDefault="00DD2998" w:rsidP="00DD2998">
            <w:pPr>
              <w:spacing w:line="240" w:lineRule="auto"/>
              <w:jc w:val="both"/>
              <w:rPr>
                <w:rFonts w:ascii="Times New Roman" w:hAnsi="Times New Roman"/>
                <w:sz w:val="20"/>
                <w:szCs w:val="20"/>
              </w:rPr>
            </w:pPr>
            <w:r w:rsidRPr="00DD2998">
              <w:rPr>
                <w:rFonts w:ascii="Times New Roman" w:hAnsi="Times New Roman"/>
                <w:sz w:val="20"/>
                <w:szCs w:val="20"/>
              </w:rPr>
              <w:t xml:space="preserve">Дата начала срока: день размещения на ЭТП и сайте Заказчика </w:t>
            </w:r>
            <w:hyperlink r:id="rId14">
              <w:r w:rsidRPr="00DD2998">
                <w:rPr>
                  <w:rStyle w:val="ae"/>
                  <w:rFonts w:ascii="Times New Roman" w:hAnsi="Times New Roman"/>
                  <w:sz w:val="20"/>
                  <w:szCs w:val="20"/>
                </w:rPr>
                <w:t>https://zakupki.rostelecom.ru</w:t>
              </w:r>
            </w:hyperlink>
            <w:r w:rsidRPr="00DD2998">
              <w:rPr>
                <w:rFonts w:ascii="Times New Roman" w:hAnsi="Times New Roman"/>
                <w:sz w:val="20"/>
                <w:szCs w:val="20"/>
              </w:rPr>
              <w:t xml:space="preserve"> настоящего Извещения.</w:t>
            </w:r>
          </w:p>
          <w:p w:rsidR="00663236" w:rsidRPr="00DD2998" w:rsidRDefault="000203A6" w:rsidP="003B46DF">
            <w:pPr>
              <w:widowControl w:val="0"/>
              <w:tabs>
                <w:tab w:val="left" w:pos="1134"/>
              </w:tabs>
              <w:suppressAutoHyphens w:val="0"/>
              <w:spacing w:after="0" w:line="240" w:lineRule="auto"/>
              <w:jc w:val="both"/>
              <w:rPr>
                <w:rFonts w:ascii="Times New Roman" w:hAnsi="Times New Roman"/>
                <w:sz w:val="20"/>
                <w:szCs w:val="20"/>
              </w:rPr>
            </w:pPr>
            <w:r w:rsidRPr="00DD2998">
              <w:rPr>
                <w:rFonts w:ascii="Times New Roman" w:hAnsi="Times New Roman"/>
                <w:sz w:val="20"/>
                <w:szCs w:val="20"/>
              </w:rPr>
              <w:t xml:space="preserve">Дата окончания срока: </w:t>
            </w:r>
            <w:sdt>
              <w:sdtPr>
                <w:rPr>
                  <w:rFonts w:ascii="Times New Roman" w:hAnsi="Times New Roman"/>
                  <w:sz w:val="20"/>
                  <w:szCs w:val="20"/>
                </w:rPr>
                <w:id w:val="1168061555"/>
                <w:placeholder>
                  <w:docPart w:val="953A35B4916743FB89A9D61443EBED81"/>
                </w:placeholder>
                <w:date w:fullDate="2026-06-03T00:00:00Z">
                  <w:dateFormat w:val="«dd» MMMM yyyy 'года'"/>
                  <w:lid w:val="ru-RU"/>
                  <w:storeMappedDataAs w:val="dateTime"/>
                  <w:calendar w:val="gregorian"/>
                </w:date>
              </w:sdtPr>
              <w:sdtEndPr/>
              <w:sdtContent>
                <w:r w:rsidR="00BD60B1">
                  <w:rPr>
                    <w:rFonts w:ascii="Times New Roman" w:hAnsi="Times New Roman"/>
                    <w:sz w:val="20"/>
                    <w:szCs w:val="20"/>
                  </w:rPr>
                  <w:t>«03» июня 2026 года</w:t>
                </w:r>
              </w:sdtContent>
            </w:sdt>
            <w:r w:rsidRPr="00DD2998">
              <w:rPr>
                <w:rFonts w:ascii="Times New Roman" w:hAnsi="Times New Roman"/>
                <w:sz w:val="20"/>
                <w:szCs w:val="20"/>
              </w:rPr>
              <w:t xml:space="preserve"> или до принятия Заказчиком решения об отмене процедуры.</w:t>
            </w:r>
          </w:p>
          <w:p w:rsidR="00663236" w:rsidRPr="00561C4B" w:rsidRDefault="000203A6" w:rsidP="00DD2998">
            <w:pPr>
              <w:widowControl w:val="0"/>
              <w:tabs>
                <w:tab w:val="left" w:pos="1134"/>
              </w:tabs>
              <w:suppressAutoHyphens w:val="0"/>
              <w:spacing w:after="0" w:line="240" w:lineRule="auto"/>
              <w:jc w:val="both"/>
              <w:rPr>
                <w:rFonts w:ascii="Times New Roman" w:hAnsi="Times New Roman"/>
                <w:b/>
                <w:color w:val="000000"/>
                <w:sz w:val="20"/>
                <w:szCs w:val="20"/>
              </w:rPr>
            </w:pPr>
            <w:r w:rsidRPr="00DD2998">
              <w:rPr>
                <w:rFonts w:ascii="Times New Roman" w:hAnsi="Times New Roman"/>
                <w:b/>
                <w:sz w:val="20"/>
                <w:szCs w:val="20"/>
              </w:rPr>
              <w:t>Заказчик вправе остановить приём заявок, если</w:t>
            </w:r>
            <w:r w:rsidRPr="00561C4B">
              <w:rPr>
                <w:rFonts w:ascii="Times New Roman" w:hAnsi="Times New Roman"/>
                <w:b/>
                <w:sz w:val="20"/>
                <w:szCs w:val="20"/>
              </w:rPr>
              <w:t xml:space="preserve"> набрано необходимое количество подрядчиков (исполнителей), установленное настоящим Извещением.</w:t>
            </w:r>
          </w:p>
        </w:tc>
      </w:tr>
      <w:tr w:rsidR="00663236" w:rsidRPr="00561C4B" w:rsidTr="00DD2998">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Обеспечение исполнения договора</w:t>
            </w:r>
          </w:p>
        </w:tc>
        <w:tc>
          <w:tcPr>
            <w:tcW w:w="6770" w:type="dxa"/>
            <w:tcBorders>
              <w:top w:val="single" w:sz="4" w:space="0" w:color="000000"/>
              <w:left w:val="single" w:sz="4" w:space="0" w:color="000000"/>
              <w:bottom w:val="single" w:sz="4" w:space="0" w:color="000000"/>
              <w:right w:val="single" w:sz="4" w:space="0" w:color="000000"/>
            </w:tcBorders>
          </w:tcPr>
          <w:p w:rsidR="00663236" w:rsidRPr="00DD2998" w:rsidRDefault="000203A6" w:rsidP="00DD2998">
            <w:pPr>
              <w:widowControl w:val="0"/>
              <w:suppressAutoHyphens w:val="0"/>
              <w:spacing w:after="0" w:line="240" w:lineRule="auto"/>
              <w:jc w:val="both"/>
              <w:rPr>
                <w:rFonts w:ascii="Times New Roman" w:hAnsi="Times New Roman"/>
                <w:sz w:val="20"/>
                <w:szCs w:val="20"/>
              </w:rPr>
            </w:pPr>
            <w:r w:rsidRPr="00561C4B">
              <w:rPr>
                <w:rFonts w:ascii="Times New Roman" w:hAnsi="Times New Roman"/>
                <w:sz w:val="20"/>
                <w:szCs w:val="20"/>
              </w:rPr>
              <w:t>Не требуется</w:t>
            </w:r>
          </w:p>
        </w:tc>
      </w:tr>
      <w:tr w:rsidR="00663236" w:rsidRPr="00561C4B" w:rsidTr="00DD2998">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DD2998">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Требования к банковской гарантии</w:t>
            </w:r>
          </w:p>
        </w:tc>
        <w:tc>
          <w:tcPr>
            <w:tcW w:w="6770" w:type="dxa"/>
            <w:tcBorders>
              <w:top w:val="single" w:sz="4" w:space="0" w:color="000000"/>
              <w:left w:val="single" w:sz="4" w:space="0" w:color="000000"/>
              <w:bottom w:val="single" w:sz="4" w:space="0" w:color="000000"/>
              <w:right w:val="single" w:sz="4" w:space="0" w:color="000000"/>
            </w:tcBorders>
          </w:tcPr>
          <w:p w:rsidR="00663236" w:rsidRPr="00561C4B" w:rsidRDefault="00DD2998" w:rsidP="003B46DF">
            <w:pPr>
              <w:widowControl w:val="0"/>
              <w:tabs>
                <w:tab w:val="left" w:pos="1134"/>
              </w:tabs>
              <w:suppressAutoHyphens w:val="0"/>
              <w:spacing w:after="0" w:line="240" w:lineRule="auto"/>
              <w:jc w:val="both"/>
              <w:rPr>
                <w:rFonts w:ascii="Times New Roman" w:hAnsi="Times New Roman"/>
                <w:sz w:val="20"/>
                <w:szCs w:val="20"/>
              </w:rPr>
            </w:pPr>
            <w:r w:rsidRPr="00561C4B">
              <w:rPr>
                <w:rFonts w:ascii="Times New Roman" w:hAnsi="Times New Roman"/>
                <w:sz w:val="20"/>
                <w:szCs w:val="20"/>
              </w:rPr>
              <w:t>Не требуется</w:t>
            </w:r>
          </w:p>
        </w:tc>
      </w:tr>
      <w:tr w:rsidR="00663236" w:rsidRPr="00561C4B" w:rsidTr="00DD2998">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Требования к заявке на участие в стандартных условиях</w:t>
            </w:r>
          </w:p>
        </w:tc>
        <w:tc>
          <w:tcPr>
            <w:tcW w:w="6770"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Участник подает заявку на у</w:t>
            </w:r>
            <w:bookmarkStart w:id="6" w:name="_GoBack"/>
            <w:bookmarkEnd w:id="6"/>
            <w:r w:rsidRPr="00561C4B">
              <w:rPr>
                <w:rFonts w:ascii="Times New Roman" w:hAnsi="Times New Roman"/>
                <w:sz w:val="20"/>
                <w:szCs w:val="20"/>
                <w:shd w:val="clear" w:color="auto" w:fill="FFFFFF"/>
              </w:rPr>
              <w:t>частие в стандартных условиях по форме Заявления, представленной в Приложении №1 к настоящему Извещению (далее – Заявление).</w:t>
            </w:r>
          </w:p>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 xml:space="preserve">Заявление должно содержать обязательство подрядчика (исполнителя) заключить договор на условиях, предусмотренных настоящим Извещением, с приложением полного комплекта документов согласно перечню, определенному пунктом </w:t>
            </w:r>
            <w:r w:rsidRPr="00561C4B">
              <w:rPr>
                <w:rFonts w:ascii="Times New Roman" w:hAnsi="Times New Roman"/>
                <w:sz w:val="20"/>
                <w:szCs w:val="20"/>
                <w:shd w:val="clear" w:color="auto" w:fill="FFFFFF"/>
              </w:rPr>
              <w:fldChar w:fldCharType="begin"/>
            </w:r>
            <w:r w:rsidRPr="00561C4B">
              <w:rPr>
                <w:rFonts w:ascii="Times New Roman" w:hAnsi="Times New Roman"/>
                <w:sz w:val="20"/>
                <w:szCs w:val="20"/>
                <w:shd w:val="clear" w:color="auto" w:fill="FFFFFF"/>
              </w:rPr>
              <w:instrText xml:space="preserve"> REF _Ref186214619 \r \r \h </w:instrText>
            </w:r>
            <w:r w:rsidR="00561C4B" w:rsidRPr="00561C4B">
              <w:rPr>
                <w:rFonts w:ascii="Times New Roman" w:hAnsi="Times New Roman"/>
                <w:sz w:val="20"/>
                <w:szCs w:val="20"/>
                <w:shd w:val="clear" w:color="auto" w:fill="FFFFFF"/>
              </w:rPr>
              <w:instrText xml:space="preserve"> \* MERGEFORMAT </w:instrText>
            </w:r>
            <w:r w:rsidRPr="00561C4B">
              <w:rPr>
                <w:rFonts w:ascii="Times New Roman" w:hAnsi="Times New Roman"/>
                <w:sz w:val="20"/>
                <w:szCs w:val="20"/>
                <w:shd w:val="clear" w:color="auto" w:fill="FFFFFF"/>
              </w:rPr>
            </w:r>
            <w:r w:rsidRPr="00561C4B">
              <w:rPr>
                <w:rFonts w:ascii="Times New Roman" w:hAnsi="Times New Roman"/>
                <w:sz w:val="20"/>
                <w:szCs w:val="20"/>
                <w:shd w:val="clear" w:color="auto" w:fill="FFFFFF"/>
              </w:rPr>
              <w:fldChar w:fldCharType="separate"/>
            </w:r>
            <w:r w:rsidRPr="00561C4B">
              <w:rPr>
                <w:rFonts w:ascii="Times New Roman" w:hAnsi="Times New Roman"/>
                <w:sz w:val="20"/>
                <w:szCs w:val="20"/>
                <w:shd w:val="clear" w:color="auto" w:fill="FFFFFF"/>
              </w:rPr>
              <w:t>12</w:t>
            </w:r>
            <w:r w:rsidRPr="00561C4B">
              <w:rPr>
                <w:rFonts w:ascii="Times New Roman" w:hAnsi="Times New Roman"/>
                <w:sz w:val="20"/>
                <w:szCs w:val="20"/>
                <w:shd w:val="clear" w:color="auto" w:fill="FFFFFF"/>
              </w:rPr>
              <w:fldChar w:fldCharType="end"/>
            </w:r>
            <w:r w:rsidRPr="00561C4B">
              <w:rPr>
                <w:rFonts w:ascii="Times New Roman" w:hAnsi="Times New Roman"/>
                <w:sz w:val="20"/>
                <w:szCs w:val="20"/>
                <w:shd w:val="clear" w:color="auto" w:fill="FFFFFF"/>
              </w:rPr>
              <w:t xml:space="preserve"> настоящего Извещения.</w:t>
            </w:r>
          </w:p>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Документы и сведения, размещаемые участником на ЭТП, подписываются электронной подписью лица, имеющего право действовать от имени участника.</w:t>
            </w:r>
          </w:p>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Подача участником заявки на участие в стандартных условиях подтверждает, что участником приняты в полном объёме и безоговорочно все условия извещения и формы договора (Приложение № 2 к настоящему Из</w:t>
            </w:r>
            <w:r w:rsidRPr="00561C4B">
              <w:rPr>
                <w:rFonts w:ascii="Times New Roman" w:hAnsi="Times New Roman"/>
                <w:sz w:val="20"/>
                <w:szCs w:val="20"/>
                <w:shd w:val="clear" w:color="auto" w:fill="FFFFFF"/>
              </w:rPr>
              <w:lastRenderedPageBreak/>
              <w:t>вещению).</w:t>
            </w:r>
          </w:p>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Все документы (формы, заполненные в соответствии с требованиями извещения, а также иные сведения и документы, предусмотренные извещением), входящие в состав заявки на участие в стандартных условиях должны быть предоставлены участником через ЭТП в доступном для прочтения формате, в соответствии с требованиями извещения (PDF, Word, Excel и т.д.), «один файл – один документ». Все файлы заявки на участие,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При этом размещать на ЭТП документы необходимо после того, как они будут оформлены в соответствии с инструкциями, приведенными в настоящем извещении. Допускается размещение на ЭТП документов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 В случае невозможности прочтения (открытия) информации, содержащейся на носителе информации, по причинам представления информации в иных форматах или с наличием системы защиты доступа, считается, что данная информации не представлена.</w:t>
            </w:r>
          </w:p>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 xml:space="preserve">Заказчик вправе запросить оригиналы или нотариально заверенные копии документов, указанных в пункте </w:t>
            </w:r>
            <w:r w:rsidRPr="00561C4B">
              <w:rPr>
                <w:rFonts w:ascii="Times New Roman" w:hAnsi="Times New Roman"/>
                <w:sz w:val="20"/>
                <w:szCs w:val="20"/>
                <w:shd w:val="clear" w:color="auto" w:fill="FFFFFF"/>
              </w:rPr>
              <w:fldChar w:fldCharType="begin"/>
            </w:r>
            <w:r w:rsidRPr="00561C4B">
              <w:rPr>
                <w:rFonts w:ascii="Times New Roman" w:hAnsi="Times New Roman"/>
                <w:sz w:val="20"/>
                <w:szCs w:val="20"/>
                <w:shd w:val="clear" w:color="auto" w:fill="FFFFFF"/>
              </w:rPr>
              <w:instrText xml:space="preserve"> REF _Ref186214619 \r \r \h </w:instrText>
            </w:r>
            <w:r w:rsidR="00561C4B" w:rsidRPr="00561C4B">
              <w:rPr>
                <w:rFonts w:ascii="Times New Roman" w:hAnsi="Times New Roman"/>
                <w:sz w:val="20"/>
                <w:szCs w:val="20"/>
                <w:shd w:val="clear" w:color="auto" w:fill="FFFFFF"/>
              </w:rPr>
              <w:instrText xml:space="preserve"> \* MERGEFORMAT </w:instrText>
            </w:r>
            <w:r w:rsidRPr="00561C4B">
              <w:rPr>
                <w:rFonts w:ascii="Times New Roman" w:hAnsi="Times New Roman"/>
                <w:sz w:val="20"/>
                <w:szCs w:val="20"/>
                <w:shd w:val="clear" w:color="auto" w:fill="FFFFFF"/>
              </w:rPr>
            </w:r>
            <w:r w:rsidRPr="00561C4B">
              <w:rPr>
                <w:rFonts w:ascii="Times New Roman" w:hAnsi="Times New Roman"/>
                <w:sz w:val="20"/>
                <w:szCs w:val="20"/>
                <w:shd w:val="clear" w:color="auto" w:fill="FFFFFF"/>
              </w:rPr>
              <w:fldChar w:fldCharType="separate"/>
            </w:r>
            <w:r w:rsidRPr="00561C4B">
              <w:rPr>
                <w:rFonts w:ascii="Times New Roman" w:hAnsi="Times New Roman"/>
                <w:sz w:val="20"/>
                <w:szCs w:val="20"/>
                <w:shd w:val="clear" w:color="auto" w:fill="FFFFFF"/>
              </w:rPr>
              <w:t>12</w:t>
            </w:r>
            <w:r w:rsidRPr="00561C4B">
              <w:rPr>
                <w:rFonts w:ascii="Times New Roman" w:hAnsi="Times New Roman"/>
                <w:sz w:val="20"/>
                <w:szCs w:val="20"/>
                <w:shd w:val="clear" w:color="auto" w:fill="FFFFFF"/>
              </w:rPr>
              <w:fldChar w:fldCharType="end"/>
            </w:r>
            <w:r w:rsidRPr="00561C4B">
              <w:rPr>
                <w:rFonts w:ascii="Times New Roman" w:hAnsi="Times New Roman"/>
                <w:sz w:val="20"/>
                <w:szCs w:val="20"/>
                <w:shd w:val="clear" w:color="auto" w:fill="FFFFFF"/>
              </w:rPr>
              <w:t xml:space="preserve"> настоящего Извещения. В случае если участник в установленный в запросе срок не предоставил Заказчику оригиналы либо нотариально заверенные копии запрошенных документов, такие документы считаются не предоставленными.</w:t>
            </w:r>
          </w:p>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Заявка на участие в стандартных условиях, а также все документы, входящие в состав заявки, должны быть составлены на русском языке.</w:t>
            </w:r>
          </w:p>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w:t>
            </w:r>
          </w:p>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Вся переписка, связанная с проведением процедуры стандартных условий, ведется на русском языке, если иное не предусмотрено настоящим извещением.</w:t>
            </w:r>
          </w:p>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В случае если для участия в стандартных условиях иностранному лицу потребуется извещение на иностранном языке, перевод на иностранный язык такое лицо осуществляет самостоятельно за свой счет.</w:t>
            </w:r>
          </w:p>
          <w:p w:rsidR="00663236" w:rsidRPr="00561C4B" w:rsidRDefault="000203A6" w:rsidP="003B46DF">
            <w:pPr>
              <w:pStyle w:val="af0"/>
              <w:widowControl w:val="0"/>
              <w:numPr>
                <w:ilvl w:val="0"/>
                <w:numId w:val="5"/>
              </w:numPr>
              <w:tabs>
                <w:tab w:val="left" w:pos="502"/>
              </w:tabs>
              <w:suppressAutoHyphens w:val="0"/>
              <w:spacing w:after="0" w:line="240" w:lineRule="auto"/>
              <w:ind w:left="0" w:firstLine="0"/>
              <w:contextualSpacing w:val="0"/>
              <w:jc w:val="both"/>
              <w:rPr>
                <w:sz w:val="20"/>
                <w:szCs w:val="20"/>
                <w:shd w:val="clear" w:color="auto" w:fill="FFFFFF"/>
              </w:rPr>
            </w:pPr>
            <w:r w:rsidRPr="00561C4B">
              <w:rPr>
                <w:rFonts w:ascii="Times New Roman" w:hAnsi="Times New Roman"/>
                <w:sz w:val="20"/>
                <w:szCs w:val="20"/>
                <w:shd w:val="clear" w:color="auto" w:fill="FFFFFF"/>
              </w:rPr>
              <w:t>Наличие противоречий между оригиналом и переводом, которые изменяют смысл оригинала, расценивается Заказчиком как несоответствие заявки требованиям, установленным извещением.</w:t>
            </w:r>
          </w:p>
        </w:tc>
      </w:tr>
      <w:tr w:rsidR="00663236" w:rsidRPr="00561C4B" w:rsidTr="00DD2998">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bookmarkStart w:id="7" w:name="_Ref186214619"/>
            <w:bookmarkEnd w:id="7"/>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rFonts w:ascii="Times New Roman" w:hAnsi="Times New Roman"/>
                <w:b/>
                <w:sz w:val="20"/>
                <w:szCs w:val="20"/>
              </w:rPr>
            </w:pPr>
            <w:r w:rsidRPr="00561C4B">
              <w:rPr>
                <w:rFonts w:ascii="Times New Roman" w:hAnsi="Times New Roman"/>
                <w:b/>
                <w:sz w:val="20"/>
                <w:szCs w:val="20"/>
              </w:rPr>
              <w:t>Состав заявки на участие стандартных условиях</w:t>
            </w:r>
          </w:p>
        </w:tc>
        <w:tc>
          <w:tcPr>
            <w:tcW w:w="6770"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pStyle w:val="af0"/>
              <w:widowControl w:val="0"/>
              <w:numPr>
                <w:ilvl w:val="0"/>
                <w:numId w:val="4"/>
              </w:numPr>
              <w:tabs>
                <w:tab w:val="left" w:pos="317"/>
                <w:tab w:val="left" w:pos="555"/>
                <w:tab w:val="left" w:pos="1134"/>
              </w:tabs>
              <w:suppressAutoHyphens w:val="0"/>
              <w:spacing w:after="0" w:line="240" w:lineRule="auto"/>
              <w:ind w:left="0" w:firstLine="0"/>
              <w:contextualSpacing w:val="0"/>
              <w:jc w:val="both"/>
              <w:rPr>
                <w:rFonts w:ascii="Times New Roman" w:hAnsi="Times New Roman"/>
                <w:sz w:val="20"/>
                <w:szCs w:val="20"/>
              </w:rPr>
            </w:pPr>
            <w:r w:rsidRPr="00561C4B">
              <w:rPr>
                <w:rFonts w:ascii="Times New Roman" w:eastAsia="Times New Roman" w:hAnsi="Times New Roman"/>
                <w:color w:val="000000"/>
                <w:sz w:val="20"/>
                <w:szCs w:val="20"/>
                <w:lang w:eastAsia="ru-RU"/>
              </w:rPr>
              <w:t>Заявление о заключении договора на стандартных условиях (по форме Приложения № 1 к Извещению)</w:t>
            </w:r>
          </w:p>
          <w:p w:rsidR="00663236" w:rsidRPr="00561C4B" w:rsidRDefault="000203A6" w:rsidP="003B46DF">
            <w:pPr>
              <w:pStyle w:val="af0"/>
              <w:widowControl w:val="0"/>
              <w:numPr>
                <w:ilvl w:val="0"/>
                <w:numId w:val="4"/>
              </w:numPr>
              <w:tabs>
                <w:tab w:val="left" w:pos="317"/>
                <w:tab w:val="left" w:pos="555"/>
                <w:tab w:val="left" w:pos="1134"/>
              </w:tabs>
              <w:suppressAutoHyphens w:val="0"/>
              <w:spacing w:after="0" w:line="240" w:lineRule="auto"/>
              <w:ind w:left="0" w:firstLine="0"/>
              <w:contextualSpacing w:val="0"/>
              <w:jc w:val="both"/>
              <w:rPr>
                <w:rFonts w:ascii="Times New Roman" w:hAnsi="Times New Roman"/>
                <w:sz w:val="20"/>
                <w:szCs w:val="20"/>
              </w:rPr>
            </w:pPr>
            <w:r w:rsidRPr="00561C4B">
              <w:rPr>
                <w:rFonts w:ascii="Times New Roman" w:hAnsi="Times New Roman"/>
                <w:sz w:val="20"/>
                <w:szCs w:val="20"/>
              </w:rPr>
              <w:t>Анкета участника (по форме Приложения № 3 к настоящему Извещению);</w:t>
            </w:r>
          </w:p>
          <w:p w:rsidR="00663236" w:rsidRPr="00561C4B" w:rsidRDefault="000203A6" w:rsidP="003B46DF">
            <w:pPr>
              <w:pStyle w:val="af0"/>
              <w:widowControl w:val="0"/>
              <w:numPr>
                <w:ilvl w:val="0"/>
                <w:numId w:val="4"/>
              </w:numPr>
              <w:tabs>
                <w:tab w:val="left" w:pos="317"/>
                <w:tab w:val="left" w:pos="555"/>
                <w:tab w:val="left" w:pos="1134"/>
              </w:tabs>
              <w:suppressAutoHyphens w:val="0"/>
              <w:spacing w:after="0" w:line="240" w:lineRule="auto"/>
              <w:ind w:left="0" w:firstLine="0"/>
              <w:contextualSpacing w:val="0"/>
              <w:jc w:val="both"/>
              <w:rPr>
                <w:rFonts w:ascii="Times New Roman" w:hAnsi="Times New Roman"/>
                <w:color w:val="000000"/>
                <w:sz w:val="20"/>
                <w:szCs w:val="20"/>
              </w:rPr>
            </w:pPr>
            <w:r w:rsidRPr="00561C4B">
              <w:rPr>
                <w:rFonts w:ascii="Times New Roman" w:hAnsi="Times New Roman"/>
                <w:color w:val="000000"/>
                <w:sz w:val="20"/>
                <w:szCs w:val="20"/>
              </w:rPr>
              <w:t xml:space="preserve">Документы, указанные в пункте </w:t>
            </w:r>
            <w:r w:rsidRPr="00561C4B">
              <w:rPr>
                <w:rFonts w:ascii="Times New Roman" w:hAnsi="Times New Roman"/>
                <w:color w:val="000000"/>
                <w:sz w:val="20"/>
                <w:szCs w:val="20"/>
              </w:rPr>
              <w:fldChar w:fldCharType="begin"/>
            </w:r>
            <w:r w:rsidRPr="00561C4B">
              <w:rPr>
                <w:rFonts w:ascii="Times New Roman" w:hAnsi="Times New Roman"/>
                <w:color w:val="000000"/>
                <w:sz w:val="20"/>
                <w:szCs w:val="20"/>
              </w:rPr>
              <w:instrText xml:space="preserve"> REF _Ref75814280 \r \r \h </w:instrText>
            </w:r>
            <w:r w:rsidR="00561C4B" w:rsidRPr="00561C4B">
              <w:rPr>
                <w:rFonts w:ascii="Times New Roman" w:hAnsi="Times New Roman"/>
                <w:color w:val="000000"/>
                <w:sz w:val="20"/>
                <w:szCs w:val="20"/>
              </w:rPr>
              <w:instrText xml:space="preserve"> \* MERGEFORMAT </w:instrText>
            </w:r>
            <w:r w:rsidRPr="00561C4B">
              <w:rPr>
                <w:rFonts w:ascii="Times New Roman" w:hAnsi="Times New Roman"/>
                <w:color w:val="000000"/>
                <w:sz w:val="20"/>
                <w:szCs w:val="20"/>
              </w:rPr>
            </w:r>
            <w:r w:rsidRPr="00561C4B">
              <w:rPr>
                <w:rFonts w:ascii="Times New Roman" w:hAnsi="Times New Roman"/>
                <w:color w:val="000000"/>
                <w:sz w:val="20"/>
                <w:szCs w:val="20"/>
              </w:rPr>
              <w:fldChar w:fldCharType="separate"/>
            </w:r>
            <w:r w:rsidRPr="00561C4B">
              <w:rPr>
                <w:rFonts w:ascii="Times New Roman" w:hAnsi="Times New Roman"/>
                <w:color w:val="000000"/>
                <w:sz w:val="20"/>
                <w:szCs w:val="20"/>
              </w:rPr>
              <w:t>6</w:t>
            </w:r>
            <w:r w:rsidRPr="00561C4B">
              <w:rPr>
                <w:rFonts w:ascii="Times New Roman" w:hAnsi="Times New Roman"/>
                <w:color w:val="000000"/>
                <w:sz w:val="20"/>
                <w:szCs w:val="20"/>
              </w:rPr>
              <w:fldChar w:fldCharType="end"/>
            </w:r>
            <w:r w:rsidRPr="00561C4B">
              <w:rPr>
                <w:rFonts w:ascii="Times New Roman" w:hAnsi="Times New Roman"/>
                <w:color w:val="000000"/>
                <w:sz w:val="20"/>
                <w:szCs w:val="20"/>
              </w:rPr>
              <w:t xml:space="preserve"> настоящего Извещения, подтверждающие соответствие участника установленным требованиям;</w:t>
            </w:r>
          </w:p>
          <w:p w:rsidR="00663236" w:rsidRPr="00561C4B" w:rsidRDefault="00663236" w:rsidP="003B46DF">
            <w:pPr>
              <w:pStyle w:val="af0"/>
              <w:widowControl w:val="0"/>
              <w:tabs>
                <w:tab w:val="left" w:pos="317"/>
                <w:tab w:val="left" w:pos="1134"/>
              </w:tabs>
              <w:suppressAutoHyphens w:val="0"/>
              <w:spacing w:after="0" w:line="240" w:lineRule="auto"/>
              <w:ind w:left="0"/>
              <w:contextualSpacing w:val="0"/>
              <w:jc w:val="both"/>
              <w:rPr>
                <w:rFonts w:ascii="Times New Roman" w:hAnsi="Times New Roman"/>
                <w:i/>
                <w:color w:val="FF0000"/>
                <w:sz w:val="20"/>
                <w:szCs w:val="20"/>
              </w:rPr>
            </w:pPr>
          </w:p>
          <w:p w:rsidR="00663236" w:rsidRPr="00561C4B" w:rsidRDefault="000203A6" w:rsidP="003B46DF">
            <w:pPr>
              <w:pStyle w:val="af0"/>
              <w:widowControl w:val="0"/>
              <w:tabs>
                <w:tab w:val="left" w:pos="317"/>
                <w:tab w:val="left" w:pos="1134"/>
              </w:tabs>
              <w:suppressAutoHyphens w:val="0"/>
              <w:spacing w:after="0" w:line="240" w:lineRule="auto"/>
              <w:ind w:left="0"/>
              <w:contextualSpacing w:val="0"/>
              <w:jc w:val="both"/>
              <w:rPr>
                <w:rFonts w:ascii="Times New Roman" w:hAnsi="Times New Roman"/>
                <w:color w:val="000000"/>
                <w:sz w:val="20"/>
                <w:szCs w:val="20"/>
              </w:rPr>
            </w:pPr>
            <w:r w:rsidRPr="00561C4B">
              <w:rPr>
                <w:rFonts w:ascii="Times New Roman" w:hAnsi="Times New Roman"/>
                <w:color w:val="000000"/>
                <w:sz w:val="20"/>
                <w:szCs w:val="20"/>
              </w:rPr>
              <w:t>Участник по собственной инициативе также может предоставить иные документы, подтверждающие его соответствие требованиям, установленным настоящим Извещением, с комментариями, разъясняющими цель предоставления таких документов.</w:t>
            </w:r>
          </w:p>
        </w:tc>
      </w:tr>
      <w:tr w:rsidR="00663236" w:rsidRPr="00561C4B" w:rsidTr="00DD2998">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tabs>
                <w:tab w:val="left" w:pos="0"/>
              </w:tabs>
              <w:suppressAutoHyphens w:val="0"/>
              <w:spacing w:after="0" w:line="240" w:lineRule="auto"/>
              <w:ind w:left="0" w:firstLine="37"/>
              <w:jc w:val="both"/>
              <w:rPr>
                <w:rFonts w:ascii="Times New Roman" w:hAnsi="Times New Roman"/>
                <w:b/>
                <w:sz w:val="20"/>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rsidR="00663236" w:rsidRPr="00561C4B" w:rsidRDefault="000203A6" w:rsidP="003B46DF">
            <w:pPr>
              <w:widowControl w:val="0"/>
              <w:suppressAutoHyphens w:val="0"/>
              <w:spacing w:after="0" w:line="240" w:lineRule="auto"/>
              <w:jc w:val="both"/>
              <w:rPr>
                <w:b/>
                <w:sz w:val="20"/>
                <w:szCs w:val="20"/>
              </w:rPr>
            </w:pPr>
            <w:r w:rsidRPr="00561C4B">
              <w:rPr>
                <w:rFonts w:ascii="Times New Roman" w:hAnsi="Times New Roman"/>
                <w:b/>
                <w:sz w:val="20"/>
                <w:szCs w:val="20"/>
              </w:rPr>
              <w:t>Подведение итогов процедуры стандартных условий</w:t>
            </w:r>
          </w:p>
        </w:tc>
        <w:tc>
          <w:tcPr>
            <w:tcW w:w="6770"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tabs>
                <w:tab w:val="left" w:pos="502"/>
              </w:tabs>
              <w:suppressAutoHyphens w:val="0"/>
              <w:spacing w:after="0" w:line="240" w:lineRule="auto"/>
              <w:jc w:val="both"/>
              <w:rPr>
                <w:rFonts w:ascii="Times New Roman" w:hAnsi="Times New Roman"/>
                <w:sz w:val="20"/>
                <w:szCs w:val="20"/>
              </w:rPr>
            </w:pPr>
            <w:r w:rsidRPr="00561C4B">
              <w:rPr>
                <w:rFonts w:ascii="Times New Roman" w:hAnsi="Times New Roman"/>
                <w:sz w:val="20"/>
                <w:szCs w:val="20"/>
              </w:rPr>
              <w:t>1. Заказчик в течение 30 (тридцати) дней рассматривает участников и их заявки на соответствие требованиям, установленным в Извещении о проведении стандартных условий, и в отношении каждого участника принимает решение о допуске к дальнейшему участию в процедуре, либо об отказе в допуске.</w:t>
            </w:r>
          </w:p>
          <w:p w:rsidR="00663236" w:rsidRPr="00561C4B" w:rsidRDefault="000203A6" w:rsidP="003B46DF">
            <w:pPr>
              <w:widowControl w:val="0"/>
              <w:tabs>
                <w:tab w:val="left" w:pos="502"/>
              </w:tabs>
              <w:suppressAutoHyphens w:val="0"/>
              <w:spacing w:after="0" w:line="240" w:lineRule="auto"/>
              <w:jc w:val="both"/>
              <w:rPr>
                <w:rFonts w:ascii="Times New Roman" w:hAnsi="Times New Roman"/>
                <w:sz w:val="20"/>
                <w:szCs w:val="20"/>
              </w:rPr>
            </w:pPr>
            <w:r w:rsidRPr="00561C4B">
              <w:rPr>
                <w:rFonts w:ascii="Times New Roman" w:hAnsi="Times New Roman"/>
                <w:sz w:val="20"/>
                <w:szCs w:val="20"/>
              </w:rPr>
              <w:t>2. Заказчик ранжирует допущенные заявки по времени подачи (меньший порядковый номер присваивается участнику, чья заявка поступила раньше по времени).</w:t>
            </w:r>
          </w:p>
          <w:p w:rsidR="00663236" w:rsidRPr="00561C4B" w:rsidRDefault="000203A6" w:rsidP="003B46DF">
            <w:pPr>
              <w:widowControl w:val="0"/>
              <w:tabs>
                <w:tab w:val="left" w:pos="502"/>
              </w:tabs>
              <w:suppressAutoHyphens w:val="0"/>
              <w:spacing w:after="0" w:line="240" w:lineRule="auto"/>
              <w:jc w:val="both"/>
              <w:rPr>
                <w:rFonts w:ascii="Times New Roman" w:hAnsi="Times New Roman"/>
                <w:sz w:val="20"/>
                <w:szCs w:val="20"/>
              </w:rPr>
            </w:pPr>
            <w:r w:rsidRPr="00561C4B">
              <w:rPr>
                <w:rFonts w:ascii="Times New Roman" w:hAnsi="Times New Roman"/>
                <w:sz w:val="20"/>
                <w:szCs w:val="20"/>
              </w:rPr>
              <w:t>3. По результатам процедуры стандартных условий Заказчик отбирает подрядчиков (исполнителей), чьи заявки соответствуют требованиям, установленным извещением о проведении стандартных условий, и которые первы</w:t>
            </w:r>
            <w:r w:rsidRPr="00561C4B">
              <w:rPr>
                <w:rFonts w:ascii="Times New Roman" w:hAnsi="Times New Roman"/>
                <w:sz w:val="20"/>
                <w:szCs w:val="20"/>
              </w:rPr>
              <w:lastRenderedPageBreak/>
              <w:t>ми подали заявки на участие в процедуре стандартных условий в пределах максимального количества подрядчиков (исполнителей), указанного в настоящем Извещении о проведении стандартных условий.</w:t>
            </w:r>
          </w:p>
          <w:p w:rsidR="00663236" w:rsidRPr="00561C4B" w:rsidRDefault="000203A6" w:rsidP="003B46DF">
            <w:pPr>
              <w:widowControl w:val="0"/>
              <w:tabs>
                <w:tab w:val="left" w:pos="502"/>
              </w:tabs>
              <w:suppressAutoHyphens w:val="0"/>
              <w:spacing w:after="0" w:line="240" w:lineRule="auto"/>
              <w:jc w:val="both"/>
              <w:rPr>
                <w:sz w:val="20"/>
                <w:szCs w:val="20"/>
              </w:rPr>
            </w:pPr>
            <w:r w:rsidRPr="00561C4B">
              <w:rPr>
                <w:rFonts w:ascii="Times New Roman" w:hAnsi="Times New Roman"/>
                <w:sz w:val="20"/>
                <w:szCs w:val="20"/>
              </w:rPr>
              <w:t>4. Результаты проведения процедуры стандартных условий оформляются протоколом и размещаются Заказчиком на ЭТП.</w:t>
            </w:r>
          </w:p>
        </w:tc>
      </w:tr>
      <w:tr w:rsidR="00663236" w:rsidRPr="00561C4B" w:rsidTr="00DD2998">
        <w:trPr>
          <w:trHeight w:val="2389"/>
        </w:trPr>
        <w:tc>
          <w:tcPr>
            <w:tcW w:w="709" w:type="dxa"/>
            <w:tcBorders>
              <w:top w:val="single" w:sz="4" w:space="0" w:color="000000"/>
              <w:left w:val="single" w:sz="4" w:space="0" w:color="000000"/>
              <w:bottom w:val="single" w:sz="4" w:space="0" w:color="000000"/>
              <w:right w:val="single" w:sz="4" w:space="0" w:color="000000"/>
            </w:tcBorders>
          </w:tcPr>
          <w:p w:rsidR="00663236" w:rsidRPr="00561C4B" w:rsidRDefault="00663236" w:rsidP="003B46DF">
            <w:pPr>
              <w:widowControl w:val="0"/>
              <w:numPr>
                <w:ilvl w:val="0"/>
                <w:numId w:val="3"/>
              </w:numPr>
              <w:suppressAutoHyphens w:val="0"/>
              <w:spacing w:after="0" w:line="240" w:lineRule="auto"/>
              <w:ind w:left="0" w:firstLine="37"/>
              <w:jc w:val="both"/>
              <w:rPr>
                <w:rFonts w:ascii="Times New Roman" w:hAnsi="Times New Roman"/>
                <w:b/>
                <w:sz w:val="20"/>
                <w:szCs w:val="20"/>
              </w:rPr>
            </w:pPr>
          </w:p>
        </w:tc>
        <w:tc>
          <w:tcPr>
            <w:tcW w:w="2835"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pStyle w:val="rvps1"/>
              <w:widowControl w:val="0"/>
              <w:suppressAutoHyphens w:val="0"/>
              <w:jc w:val="both"/>
              <w:rPr>
                <w:b/>
                <w:bCs/>
                <w:sz w:val="20"/>
                <w:szCs w:val="20"/>
              </w:rPr>
            </w:pPr>
            <w:r w:rsidRPr="00561C4B">
              <w:rPr>
                <w:b/>
                <w:sz w:val="20"/>
                <w:szCs w:val="20"/>
              </w:rPr>
              <w:t>Порядок заключения договора</w:t>
            </w:r>
          </w:p>
        </w:tc>
        <w:tc>
          <w:tcPr>
            <w:tcW w:w="6770" w:type="dxa"/>
            <w:tcBorders>
              <w:top w:val="single" w:sz="4" w:space="0" w:color="000000"/>
              <w:left w:val="single" w:sz="4" w:space="0" w:color="000000"/>
              <w:bottom w:val="single" w:sz="4" w:space="0" w:color="000000"/>
              <w:right w:val="single" w:sz="4" w:space="0" w:color="000000"/>
            </w:tcBorders>
          </w:tcPr>
          <w:p w:rsidR="00663236" w:rsidRPr="00561C4B" w:rsidRDefault="000203A6" w:rsidP="003B46DF">
            <w:pPr>
              <w:widowControl w:val="0"/>
              <w:tabs>
                <w:tab w:val="left" w:pos="502"/>
              </w:tabs>
              <w:suppressAutoHyphens w:val="0"/>
              <w:spacing w:after="0" w:line="240" w:lineRule="auto"/>
              <w:jc w:val="both"/>
              <w:rPr>
                <w:rFonts w:ascii="Times New Roman" w:hAnsi="Times New Roman"/>
                <w:sz w:val="20"/>
                <w:szCs w:val="20"/>
              </w:rPr>
            </w:pPr>
            <w:r w:rsidRPr="00561C4B">
              <w:rPr>
                <w:rFonts w:ascii="Times New Roman" w:hAnsi="Times New Roman"/>
                <w:sz w:val="20"/>
                <w:szCs w:val="20"/>
              </w:rPr>
              <w:t>С отобранными подрядчиками (исполнителями) Заказчик проводит процедуры закупки у единственного поставщика по основаниям, предусмотренным Положением о закупках товаров, работ, услуг ПАО «Ростелеком».  Договор между Заказчиком и соответствующим подрядчиком (исполнителем) заключается по форме договора, являющейся Приложением №2 к настоящему Извещению.</w:t>
            </w:r>
          </w:p>
          <w:p w:rsidR="00663236" w:rsidRPr="00561C4B" w:rsidRDefault="000203A6" w:rsidP="003B46DF">
            <w:pPr>
              <w:pStyle w:val="rvps9"/>
              <w:widowControl w:val="0"/>
              <w:tabs>
                <w:tab w:val="left" w:pos="1134"/>
              </w:tabs>
              <w:suppressAutoHyphens w:val="0"/>
              <w:rPr>
                <w:sz w:val="20"/>
                <w:szCs w:val="20"/>
              </w:rPr>
            </w:pPr>
            <w:r w:rsidRPr="00561C4B">
              <w:rPr>
                <w:sz w:val="20"/>
                <w:szCs w:val="20"/>
              </w:rPr>
              <w:t>Договор заключается на ЭТП в электронной форме. Порядок заключения договора определяется Регламентом работы ЭТП.</w:t>
            </w:r>
          </w:p>
          <w:p w:rsidR="00663236" w:rsidRPr="00561C4B" w:rsidRDefault="000203A6" w:rsidP="003B46DF">
            <w:pPr>
              <w:pStyle w:val="Default0"/>
              <w:widowControl w:val="0"/>
              <w:suppressAutoHyphens w:val="0"/>
              <w:jc w:val="both"/>
              <w:rPr>
                <w:bCs/>
                <w:sz w:val="20"/>
                <w:szCs w:val="20"/>
              </w:rPr>
            </w:pPr>
            <w:r w:rsidRPr="00561C4B">
              <w:rPr>
                <w:sz w:val="20"/>
                <w:szCs w:val="20"/>
              </w:rPr>
              <w:t>В течение трех рабочих дней с даты размещения Заказчиком на ЭТП проекта договора соответствующий подрядчик размещает на ЭТП проект договора, подписанный электронной подписью уполномоченного лица подрядчика, а также документ, подтверждающий предоставление обеспечения исполнения договора (при наличии требования).</w:t>
            </w:r>
          </w:p>
        </w:tc>
      </w:tr>
    </w:tbl>
    <w:p w:rsidR="00663236" w:rsidRPr="00561C4B" w:rsidRDefault="00663236">
      <w:pPr>
        <w:rPr>
          <w:sz w:val="20"/>
          <w:szCs w:val="20"/>
        </w:rPr>
      </w:pPr>
    </w:p>
    <w:p w:rsidR="00663236" w:rsidRPr="00561C4B" w:rsidRDefault="000203A6">
      <w:pPr>
        <w:tabs>
          <w:tab w:val="left" w:pos="1134"/>
        </w:tabs>
        <w:spacing w:before="240" w:after="120" w:line="240" w:lineRule="auto"/>
        <w:ind w:firstLine="567"/>
        <w:jc w:val="both"/>
        <w:rPr>
          <w:rFonts w:ascii="Times New Roman" w:hAnsi="Times New Roman"/>
          <w:b/>
          <w:sz w:val="20"/>
          <w:szCs w:val="20"/>
        </w:rPr>
      </w:pPr>
      <w:r w:rsidRPr="00561C4B">
        <w:rPr>
          <w:rFonts w:ascii="Times New Roman" w:hAnsi="Times New Roman"/>
          <w:b/>
          <w:sz w:val="20"/>
          <w:szCs w:val="20"/>
        </w:rPr>
        <w:t>Перечень приложений к настоящему Извещению:</w:t>
      </w:r>
    </w:p>
    <w:p w:rsidR="00663236" w:rsidRPr="00561C4B" w:rsidRDefault="000203A6">
      <w:pPr>
        <w:pStyle w:val="af0"/>
        <w:tabs>
          <w:tab w:val="left" w:pos="1134"/>
        </w:tabs>
        <w:spacing w:after="0" w:line="240" w:lineRule="auto"/>
        <w:ind w:left="0" w:firstLine="567"/>
        <w:jc w:val="both"/>
        <w:rPr>
          <w:rFonts w:ascii="Times New Roman" w:hAnsi="Times New Roman"/>
          <w:sz w:val="20"/>
          <w:szCs w:val="20"/>
        </w:rPr>
      </w:pPr>
      <w:r w:rsidRPr="00561C4B">
        <w:rPr>
          <w:rFonts w:ascii="Times New Roman" w:hAnsi="Times New Roman"/>
          <w:b/>
          <w:sz w:val="20"/>
          <w:szCs w:val="20"/>
        </w:rPr>
        <w:t xml:space="preserve">Приложение № 1: </w:t>
      </w:r>
      <w:r w:rsidRPr="00561C4B">
        <w:rPr>
          <w:rFonts w:ascii="Times New Roman" w:hAnsi="Times New Roman"/>
          <w:sz w:val="20"/>
          <w:szCs w:val="20"/>
        </w:rPr>
        <w:t>Форма Заявления;</w:t>
      </w:r>
    </w:p>
    <w:p w:rsidR="00663236" w:rsidRPr="00561C4B" w:rsidRDefault="000203A6">
      <w:pPr>
        <w:pStyle w:val="af0"/>
        <w:tabs>
          <w:tab w:val="left" w:pos="1134"/>
        </w:tabs>
        <w:spacing w:after="0" w:line="240" w:lineRule="auto"/>
        <w:ind w:left="0" w:firstLine="567"/>
        <w:jc w:val="both"/>
        <w:rPr>
          <w:rFonts w:ascii="Times New Roman" w:hAnsi="Times New Roman"/>
          <w:sz w:val="20"/>
          <w:szCs w:val="20"/>
        </w:rPr>
      </w:pPr>
      <w:r w:rsidRPr="00561C4B">
        <w:rPr>
          <w:rFonts w:ascii="Times New Roman" w:hAnsi="Times New Roman"/>
          <w:b/>
          <w:sz w:val="20"/>
          <w:szCs w:val="20"/>
        </w:rPr>
        <w:t>Приложение № 2:</w:t>
      </w:r>
      <w:r w:rsidRPr="00561C4B">
        <w:rPr>
          <w:rFonts w:ascii="Times New Roman" w:hAnsi="Times New Roman"/>
          <w:sz w:val="20"/>
          <w:szCs w:val="20"/>
        </w:rPr>
        <w:t xml:space="preserve"> Форма договора;</w:t>
      </w:r>
    </w:p>
    <w:p w:rsidR="00663236" w:rsidRPr="00561C4B" w:rsidRDefault="000203A6">
      <w:pPr>
        <w:pStyle w:val="af0"/>
        <w:tabs>
          <w:tab w:val="left" w:pos="1134"/>
        </w:tabs>
        <w:spacing w:after="0" w:line="240" w:lineRule="auto"/>
        <w:ind w:left="0" w:firstLine="567"/>
        <w:jc w:val="both"/>
        <w:rPr>
          <w:rFonts w:ascii="Times New Roman" w:hAnsi="Times New Roman"/>
          <w:sz w:val="20"/>
          <w:szCs w:val="20"/>
        </w:rPr>
      </w:pPr>
      <w:r w:rsidRPr="00561C4B">
        <w:rPr>
          <w:rFonts w:ascii="Times New Roman" w:hAnsi="Times New Roman"/>
          <w:b/>
          <w:sz w:val="20"/>
          <w:szCs w:val="20"/>
        </w:rPr>
        <w:t>Приложение № 3:</w:t>
      </w:r>
      <w:r w:rsidRPr="00561C4B">
        <w:rPr>
          <w:rFonts w:ascii="Times New Roman" w:hAnsi="Times New Roman"/>
          <w:sz w:val="20"/>
          <w:szCs w:val="20"/>
        </w:rPr>
        <w:t xml:space="preserve"> Форма Анкеты участника.</w:t>
      </w:r>
    </w:p>
    <w:p w:rsidR="00663236" w:rsidRPr="00561C4B" w:rsidRDefault="000203A6">
      <w:pPr>
        <w:pStyle w:val="af0"/>
        <w:tabs>
          <w:tab w:val="left" w:pos="1134"/>
        </w:tabs>
        <w:spacing w:after="0" w:line="240" w:lineRule="auto"/>
        <w:ind w:left="0" w:firstLine="567"/>
        <w:jc w:val="both"/>
        <w:rPr>
          <w:rFonts w:ascii="Times New Roman" w:hAnsi="Times New Roman"/>
          <w:sz w:val="20"/>
          <w:szCs w:val="20"/>
        </w:rPr>
      </w:pPr>
      <w:r w:rsidRPr="00561C4B">
        <w:rPr>
          <w:sz w:val="20"/>
          <w:szCs w:val="20"/>
        </w:rPr>
        <w:br w:type="page"/>
      </w:r>
    </w:p>
    <w:p w:rsidR="00663236" w:rsidRPr="00561C4B" w:rsidRDefault="000203A6">
      <w:pPr>
        <w:widowControl w:val="0"/>
        <w:tabs>
          <w:tab w:val="left" w:pos="1134"/>
        </w:tabs>
        <w:spacing w:after="0" w:line="240" w:lineRule="auto"/>
        <w:ind w:right="-20" w:firstLine="567"/>
        <w:jc w:val="right"/>
        <w:rPr>
          <w:rFonts w:ascii="Times New Roman" w:hAnsi="Times New Roman"/>
          <w:sz w:val="20"/>
          <w:szCs w:val="20"/>
        </w:rPr>
      </w:pPr>
      <w:r w:rsidRPr="00561C4B">
        <w:rPr>
          <w:rFonts w:ascii="Times New Roman" w:hAnsi="Times New Roman"/>
          <w:sz w:val="20"/>
          <w:szCs w:val="20"/>
        </w:rPr>
        <w:lastRenderedPageBreak/>
        <w:t>Приложение №1 к Извещению</w:t>
      </w:r>
    </w:p>
    <w:p w:rsidR="00663236" w:rsidRPr="00561C4B" w:rsidRDefault="000203A6">
      <w:pPr>
        <w:widowControl w:val="0"/>
        <w:tabs>
          <w:tab w:val="left" w:pos="1134"/>
        </w:tabs>
        <w:spacing w:after="0" w:line="240" w:lineRule="auto"/>
        <w:ind w:right="-20" w:firstLine="567"/>
        <w:jc w:val="right"/>
        <w:rPr>
          <w:rFonts w:ascii="Times New Roman" w:hAnsi="Times New Roman"/>
          <w:sz w:val="20"/>
          <w:szCs w:val="20"/>
        </w:rPr>
      </w:pPr>
      <w:r w:rsidRPr="00561C4B">
        <w:rPr>
          <w:rFonts w:ascii="Times New Roman" w:hAnsi="Times New Roman"/>
          <w:sz w:val="20"/>
          <w:szCs w:val="20"/>
        </w:rPr>
        <w:t>о проведении стандартных условий</w:t>
      </w:r>
    </w:p>
    <w:p w:rsidR="00663236" w:rsidRPr="00561C4B" w:rsidRDefault="00663236">
      <w:pPr>
        <w:widowControl w:val="0"/>
        <w:tabs>
          <w:tab w:val="left" w:pos="1134"/>
        </w:tabs>
        <w:spacing w:after="0" w:line="240" w:lineRule="auto"/>
        <w:ind w:right="-20" w:firstLine="567"/>
        <w:jc w:val="both"/>
        <w:rPr>
          <w:rFonts w:ascii="Times New Roman" w:hAnsi="Times New Roman"/>
          <w:sz w:val="20"/>
          <w:szCs w:val="20"/>
        </w:rPr>
      </w:pPr>
    </w:p>
    <w:p w:rsidR="00663236" w:rsidRPr="00561C4B" w:rsidRDefault="000203A6">
      <w:pPr>
        <w:pStyle w:val="2"/>
        <w:jc w:val="center"/>
        <w:rPr>
          <w:rFonts w:eastAsia="Times New Roman"/>
          <w:b/>
          <w:i/>
          <w:iCs/>
          <w:spacing w:val="-1"/>
          <w:sz w:val="20"/>
          <w:szCs w:val="20"/>
        </w:rPr>
      </w:pPr>
      <w:bookmarkStart w:id="8" w:name="_Ref163727687"/>
      <w:r w:rsidRPr="00561C4B">
        <w:rPr>
          <w:b/>
          <w:sz w:val="20"/>
          <w:szCs w:val="20"/>
        </w:rPr>
        <w:t>Форма заявления о заключении договора на стандартных условиях</w:t>
      </w:r>
      <w:bookmarkEnd w:id="8"/>
    </w:p>
    <w:p w:rsidR="00663236" w:rsidRPr="00561C4B" w:rsidRDefault="000203A6">
      <w:pPr>
        <w:widowControl w:val="0"/>
        <w:tabs>
          <w:tab w:val="left" w:pos="1134"/>
        </w:tabs>
        <w:spacing w:after="0" w:line="240" w:lineRule="auto"/>
        <w:ind w:right="-20" w:firstLine="567"/>
        <w:jc w:val="center"/>
        <w:rPr>
          <w:rFonts w:ascii="Times New Roman" w:eastAsia="Times New Roman" w:hAnsi="Times New Roman"/>
          <w:sz w:val="20"/>
          <w:szCs w:val="20"/>
        </w:rPr>
      </w:pPr>
      <w:r w:rsidRPr="00561C4B">
        <w:rPr>
          <w:rFonts w:ascii="Times New Roman" w:eastAsia="Times New Roman" w:hAnsi="Times New Roman"/>
          <w:i/>
          <w:iCs/>
          <w:spacing w:val="-1"/>
          <w:sz w:val="20"/>
          <w:szCs w:val="20"/>
        </w:rPr>
        <w:t>(</w:t>
      </w:r>
      <w:r w:rsidRPr="00561C4B">
        <w:rPr>
          <w:rFonts w:ascii="Times New Roman" w:eastAsia="Times New Roman" w:hAnsi="Times New Roman"/>
          <w:i/>
          <w:iCs/>
          <w:sz w:val="20"/>
          <w:szCs w:val="20"/>
        </w:rPr>
        <w:t>на</w:t>
      </w:r>
      <w:r w:rsidRPr="00561C4B">
        <w:rPr>
          <w:rFonts w:ascii="Times New Roman" w:eastAsia="Times New Roman" w:hAnsi="Times New Roman"/>
          <w:sz w:val="20"/>
          <w:szCs w:val="20"/>
        </w:rPr>
        <w:t xml:space="preserve"> </w:t>
      </w:r>
      <w:r w:rsidRPr="00561C4B">
        <w:rPr>
          <w:rFonts w:ascii="Times New Roman" w:eastAsia="Times New Roman" w:hAnsi="Times New Roman"/>
          <w:i/>
          <w:iCs/>
          <w:sz w:val="20"/>
          <w:szCs w:val="20"/>
        </w:rPr>
        <w:t>бланке</w:t>
      </w:r>
      <w:r w:rsidRPr="00561C4B">
        <w:rPr>
          <w:rFonts w:ascii="Times New Roman" w:eastAsia="Times New Roman" w:hAnsi="Times New Roman"/>
          <w:sz w:val="20"/>
          <w:szCs w:val="20"/>
        </w:rPr>
        <w:t xml:space="preserve"> </w:t>
      </w:r>
      <w:r w:rsidRPr="00561C4B">
        <w:rPr>
          <w:rFonts w:ascii="Times New Roman" w:eastAsia="Times New Roman" w:hAnsi="Times New Roman"/>
          <w:i/>
          <w:iCs/>
          <w:sz w:val="20"/>
          <w:szCs w:val="20"/>
        </w:rPr>
        <w:t>Участника)</w:t>
      </w:r>
    </w:p>
    <w:p w:rsidR="00663236" w:rsidRPr="00561C4B" w:rsidRDefault="00663236">
      <w:pPr>
        <w:widowControl w:val="0"/>
        <w:tabs>
          <w:tab w:val="left" w:pos="1134"/>
        </w:tabs>
        <w:spacing w:after="13" w:line="240" w:lineRule="auto"/>
        <w:ind w:firstLine="567"/>
        <w:rPr>
          <w:rFonts w:ascii="Times New Roman" w:eastAsia="Times New Roman" w:hAnsi="Times New Roman"/>
          <w:sz w:val="20"/>
          <w:szCs w:val="20"/>
        </w:rPr>
      </w:pPr>
    </w:p>
    <w:p w:rsidR="00663236" w:rsidRPr="00561C4B" w:rsidRDefault="00663236">
      <w:pPr>
        <w:widowControl w:val="0"/>
        <w:tabs>
          <w:tab w:val="left" w:pos="1134"/>
        </w:tabs>
        <w:spacing w:after="2" w:line="240" w:lineRule="auto"/>
        <w:ind w:firstLine="567"/>
        <w:rPr>
          <w:rFonts w:ascii="Times New Roman" w:eastAsia="Times New Roman" w:hAnsi="Times New Roman"/>
          <w:sz w:val="20"/>
          <w:szCs w:val="20"/>
        </w:rPr>
      </w:pPr>
    </w:p>
    <w:p w:rsidR="00663236" w:rsidRPr="00561C4B" w:rsidRDefault="000203A6">
      <w:pPr>
        <w:widowControl w:val="0"/>
        <w:tabs>
          <w:tab w:val="left" w:pos="1134"/>
        </w:tabs>
        <w:spacing w:after="0" w:line="240" w:lineRule="auto"/>
        <w:ind w:right="-20"/>
        <w:jc w:val="center"/>
        <w:rPr>
          <w:rFonts w:ascii="Times New Roman" w:eastAsia="Times New Roman" w:hAnsi="Times New Roman"/>
          <w:sz w:val="20"/>
          <w:szCs w:val="20"/>
        </w:rPr>
      </w:pPr>
      <w:r w:rsidRPr="00561C4B">
        <w:rPr>
          <w:rFonts w:ascii="Times New Roman" w:eastAsia="Times New Roman" w:hAnsi="Times New Roman"/>
          <w:b/>
          <w:bCs/>
          <w:sz w:val="20"/>
          <w:szCs w:val="20"/>
        </w:rPr>
        <w:t>Заяв</w:t>
      </w:r>
      <w:r w:rsidRPr="00561C4B">
        <w:rPr>
          <w:rFonts w:ascii="Times New Roman" w:eastAsia="Times New Roman" w:hAnsi="Times New Roman"/>
          <w:b/>
          <w:bCs/>
          <w:spacing w:val="-1"/>
          <w:sz w:val="20"/>
          <w:szCs w:val="20"/>
        </w:rPr>
        <w:t>л</w:t>
      </w:r>
      <w:r w:rsidRPr="00561C4B">
        <w:rPr>
          <w:rFonts w:ascii="Times New Roman" w:eastAsia="Times New Roman" w:hAnsi="Times New Roman"/>
          <w:b/>
          <w:bCs/>
          <w:sz w:val="20"/>
          <w:szCs w:val="20"/>
        </w:rPr>
        <w:t>ение</w:t>
      </w:r>
      <w:r w:rsidRPr="00561C4B">
        <w:rPr>
          <w:rFonts w:ascii="Times New Roman" w:eastAsia="Times New Roman" w:hAnsi="Times New Roman"/>
          <w:sz w:val="20"/>
          <w:szCs w:val="20"/>
        </w:rPr>
        <w:t xml:space="preserve"> </w:t>
      </w:r>
      <w:r w:rsidRPr="00561C4B">
        <w:rPr>
          <w:rFonts w:ascii="Times New Roman" w:eastAsia="Times New Roman" w:hAnsi="Times New Roman"/>
          <w:b/>
          <w:bCs/>
          <w:sz w:val="20"/>
          <w:szCs w:val="20"/>
        </w:rPr>
        <w:t>о</w:t>
      </w:r>
      <w:r w:rsidRPr="00561C4B">
        <w:rPr>
          <w:rFonts w:ascii="Times New Roman" w:eastAsia="Times New Roman" w:hAnsi="Times New Roman"/>
          <w:spacing w:val="-1"/>
          <w:sz w:val="20"/>
          <w:szCs w:val="20"/>
        </w:rPr>
        <w:t xml:space="preserve"> </w:t>
      </w:r>
      <w:r w:rsidRPr="00561C4B">
        <w:rPr>
          <w:rFonts w:ascii="Times New Roman" w:eastAsia="Times New Roman" w:hAnsi="Times New Roman"/>
          <w:b/>
          <w:bCs/>
          <w:sz w:val="20"/>
          <w:szCs w:val="20"/>
        </w:rPr>
        <w:t>за</w:t>
      </w:r>
      <w:r w:rsidRPr="00561C4B">
        <w:rPr>
          <w:rFonts w:ascii="Times New Roman" w:eastAsia="Times New Roman" w:hAnsi="Times New Roman"/>
          <w:b/>
          <w:bCs/>
          <w:spacing w:val="-3"/>
          <w:sz w:val="20"/>
          <w:szCs w:val="20"/>
        </w:rPr>
        <w:t>к</w:t>
      </w:r>
      <w:r w:rsidRPr="00561C4B">
        <w:rPr>
          <w:rFonts w:ascii="Times New Roman" w:eastAsia="Times New Roman" w:hAnsi="Times New Roman"/>
          <w:b/>
          <w:bCs/>
          <w:sz w:val="20"/>
          <w:szCs w:val="20"/>
        </w:rPr>
        <w:t>люче</w:t>
      </w:r>
      <w:r w:rsidRPr="00561C4B">
        <w:rPr>
          <w:rFonts w:ascii="Times New Roman" w:eastAsia="Times New Roman" w:hAnsi="Times New Roman"/>
          <w:b/>
          <w:bCs/>
          <w:spacing w:val="-1"/>
          <w:sz w:val="20"/>
          <w:szCs w:val="20"/>
        </w:rPr>
        <w:t>н</w:t>
      </w:r>
      <w:r w:rsidRPr="00561C4B">
        <w:rPr>
          <w:rFonts w:ascii="Times New Roman" w:eastAsia="Times New Roman" w:hAnsi="Times New Roman"/>
          <w:b/>
          <w:bCs/>
          <w:spacing w:val="-3"/>
          <w:sz w:val="20"/>
          <w:szCs w:val="20"/>
        </w:rPr>
        <w:t>и</w:t>
      </w:r>
      <w:r w:rsidRPr="00561C4B">
        <w:rPr>
          <w:rFonts w:ascii="Times New Roman" w:eastAsia="Times New Roman" w:hAnsi="Times New Roman"/>
          <w:b/>
          <w:bCs/>
          <w:sz w:val="20"/>
          <w:szCs w:val="20"/>
        </w:rPr>
        <w:t>и</w:t>
      </w:r>
      <w:r w:rsidRPr="00561C4B">
        <w:rPr>
          <w:rFonts w:ascii="Times New Roman" w:eastAsia="Times New Roman" w:hAnsi="Times New Roman"/>
          <w:sz w:val="20"/>
          <w:szCs w:val="20"/>
        </w:rPr>
        <w:t xml:space="preserve"> </w:t>
      </w:r>
      <w:r w:rsidRPr="00561C4B">
        <w:rPr>
          <w:rFonts w:ascii="Times New Roman" w:eastAsia="Times New Roman" w:hAnsi="Times New Roman"/>
          <w:b/>
          <w:bCs/>
          <w:sz w:val="20"/>
          <w:szCs w:val="20"/>
        </w:rPr>
        <w:t>до</w:t>
      </w:r>
      <w:r w:rsidRPr="00561C4B">
        <w:rPr>
          <w:rFonts w:ascii="Times New Roman" w:eastAsia="Times New Roman" w:hAnsi="Times New Roman"/>
          <w:b/>
          <w:bCs/>
          <w:spacing w:val="-1"/>
          <w:sz w:val="20"/>
          <w:szCs w:val="20"/>
        </w:rPr>
        <w:t>г</w:t>
      </w:r>
      <w:r w:rsidRPr="00561C4B">
        <w:rPr>
          <w:rFonts w:ascii="Times New Roman" w:eastAsia="Times New Roman" w:hAnsi="Times New Roman"/>
          <w:b/>
          <w:bCs/>
          <w:sz w:val="20"/>
          <w:szCs w:val="20"/>
        </w:rPr>
        <w:t>овора</w:t>
      </w:r>
    </w:p>
    <w:p w:rsidR="00663236" w:rsidRPr="00561C4B" w:rsidRDefault="000203A6">
      <w:pPr>
        <w:widowControl w:val="0"/>
        <w:tabs>
          <w:tab w:val="left" w:pos="1134"/>
        </w:tabs>
        <w:spacing w:after="0" w:line="240" w:lineRule="auto"/>
        <w:ind w:right="-20"/>
        <w:jc w:val="center"/>
        <w:rPr>
          <w:rFonts w:ascii="Times New Roman" w:eastAsia="Times New Roman" w:hAnsi="Times New Roman"/>
          <w:sz w:val="20"/>
          <w:szCs w:val="20"/>
        </w:rPr>
      </w:pPr>
      <w:r w:rsidRPr="00561C4B">
        <w:rPr>
          <w:rFonts w:ascii="Times New Roman" w:eastAsia="Times New Roman" w:hAnsi="Times New Roman"/>
          <w:b/>
          <w:bCs/>
          <w:sz w:val="20"/>
          <w:szCs w:val="20"/>
        </w:rPr>
        <w:t>на</w:t>
      </w:r>
      <w:r w:rsidRPr="00561C4B">
        <w:rPr>
          <w:rFonts w:ascii="Times New Roman" w:eastAsia="Times New Roman" w:hAnsi="Times New Roman"/>
          <w:sz w:val="20"/>
          <w:szCs w:val="20"/>
        </w:rPr>
        <w:t xml:space="preserve"> </w:t>
      </w:r>
      <w:r w:rsidRPr="00561C4B">
        <w:rPr>
          <w:rFonts w:ascii="Times New Roman" w:eastAsia="Times New Roman" w:hAnsi="Times New Roman"/>
          <w:b/>
          <w:bCs/>
          <w:sz w:val="20"/>
          <w:szCs w:val="20"/>
        </w:rPr>
        <w:t>ста</w:t>
      </w:r>
      <w:r w:rsidRPr="00561C4B">
        <w:rPr>
          <w:rFonts w:ascii="Times New Roman" w:eastAsia="Times New Roman" w:hAnsi="Times New Roman"/>
          <w:b/>
          <w:bCs/>
          <w:spacing w:val="-2"/>
          <w:sz w:val="20"/>
          <w:szCs w:val="20"/>
        </w:rPr>
        <w:t>н</w:t>
      </w:r>
      <w:r w:rsidRPr="00561C4B">
        <w:rPr>
          <w:rFonts w:ascii="Times New Roman" w:eastAsia="Times New Roman" w:hAnsi="Times New Roman"/>
          <w:b/>
          <w:bCs/>
          <w:sz w:val="20"/>
          <w:szCs w:val="20"/>
        </w:rPr>
        <w:t>дартных</w:t>
      </w:r>
      <w:r w:rsidRPr="00561C4B">
        <w:rPr>
          <w:rFonts w:ascii="Times New Roman" w:eastAsia="Times New Roman" w:hAnsi="Times New Roman"/>
          <w:spacing w:val="-2"/>
          <w:sz w:val="20"/>
          <w:szCs w:val="20"/>
        </w:rPr>
        <w:t xml:space="preserve"> </w:t>
      </w:r>
      <w:r w:rsidRPr="00561C4B">
        <w:rPr>
          <w:rFonts w:ascii="Times New Roman" w:eastAsia="Times New Roman" w:hAnsi="Times New Roman"/>
          <w:b/>
          <w:bCs/>
          <w:sz w:val="20"/>
          <w:szCs w:val="20"/>
        </w:rPr>
        <w:t>у</w:t>
      </w:r>
      <w:r w:rsidRPr="00561C4B">
        <w:rPr>
          <w:rFonts w:ascii="Times New Roman" w:eastAsia="Times New Roman" w:hAnsi="Times New Roman"/>
          <w:b/>
          <w:bCs/>
          <w:spacing w:val="-2"/>
          <w:sz w:val="20"/>
          <w:szCs w:val="20"/>
        </w:rPr>
        <w:t>с</w:t>
      </w:r>
      <w:r w:rsidRPr="00561C4B">
        <w:rPr>
          <w:rFonts w:ascii="Times New Roman" w:eastAsia="Times New Roman" w:hAnsi="Times New Roman"/>
          <w:b/>
          <w:bCs/>
          <w:sz w:val="20"/>
          <w:szCs w:val="20"/>
        </w:rPr>
        <w:t>лови</w:t>
      </w:r>
      <w:r w:rsidRPr="00561C4B">
        <w:rPr>
          <w:rFonts w:ascii="Times New Roman" w:eastAsia="Times New Roman" w:hAnsi="Times New Roman"/>
          <w:b/>
          <w:bCs/>
          <w:spacing w:val="-2"/>
          <w:sz w:val="20"/>
          <w:szCs w:val="20"/>
        </w:rPr>
        <w:t>я</w:t>
      </w:r>
      <w:r w:rsidRPr="00561C4B">
        <w:rPr>
          <w:rFonts w:ascii="Times New Roman" w:eastAsia="Times New Roman" w:hAnsi="Times New Roman"/>
          <w:b/>
          <w:bCs/>
          <w:sz w:val="20"/>
          <w:szCs w:val="20"/>
        </w:rPr>
        <w:t>х</w:t>
      </w:r>
      <w:r w:rsidRPr="00561C4B">
        <w:rPr>
          <w:rFonts w:ascii="Times New Roman" w:eastAsia="Times New Roman" w:hAnsi="Times New Roman"/>
          <w:spacing w:val="-2"/>
          <w:sz w:val="20"/>
          <w:szCs w:val="20"/>
        </w:rPr>
        <w:t xml:space="preserve"> </w:t>
      </w:r>
    </w:p>
    <w:p w:rsidR="00663236" w:rsidRPr="00561C4B" w:rsidRDefault="00663236">
      <w:pPr>
        <w:widowControl w:val="0"/>
        <w:tabs>
          <w:tab w:val="left" w:pos="1134"/>
        </w:tabs>
        <w:spacing w:after="0" w:line="240" w:lineRule="auto"/>
        <w:ind w:firstLine="567"/>
        <w:rPr>
          <w:rFonts w:ascii="Times New Roman" w:eastAsia="Times New Roman" w:hAnsi="Times New Roman"/>
          <w:sz w:val="20"/>
          <w:szCs w:val="20"/>
        </w:rPr>
      </w:pPr>
    </w:p>
    <w:p w:rsidR="00663236" w:rsidRPr="00561C4B" w:rsidRDefault="000203A6">
      <w:pPr>
        <w:widowControl w:val="0"/>
        <w:tabs>
          <w:tab w:val="left" w:pos="1134"/>
        </w:tabs>
        <w:spacing w:after="0" w:line="240" w:lineRule="auto"/>
        <w:ind w:right="-15" w:firstLine="567"/>
        <w:jc w:val="both"/>
        <w:rPr>
          <w:rFonts w:ascii="Times New Roman" w:eastAsia="Times New Roman" w:hAnsi="Times New Roman"/>
          <w:sz w:val="20"/>
          <w:szCs w:val="20"/>
        </w:rPr>
      </w:pPr>
      <w:r w:rsidRPr="00561C4B">
        <w:rPr>
          <w:rFonts w:ascii="Times New Roman" w:eastAsia="Times New Roman" w:hAnsi="Times New Roman"/>
          <w:sz w:val="20"/>
          <w:szCs w:val="20"/>
        </w:rPr>
        <w:t>Изучив извещение о проведении стандартных условий, опубликованное</w:t>
      </w:r>
      <w:r w:rsidRPr="00561C4B">
        <w:rPr>
          <w:rFonts w:ascii="Times New Roman" w:eastAsia="Times New Roman" w:hAnsi="Times New Roman"/>
          <w:b/>
          <w:i/>
          <w:sz w:val="20"/>
          <w:szCs w:val="20"/>
        </w:rPr>
        <w:t xml:space="preserve"> </w:t>
      </w:r>
      <w:r w:rsidRPr="00561C4B">
        <w:rPr>
          <w:rFonts w:ascii="Times New Roman" w:eastAsia="Times New Roman" w:hAnsi="Times New Roman"/>
          <w:sz w:val="20"/>
          <w:szCs w:val="20"/>
        </w:rPr>
        <w:t>на ЭТП (Извещение № ______)</w:t>
      </w:r>
      <w:r w:rsidRPr="00561C4B">
        <w:rPr>
          <w:rFonts w:ascii="Times New Roman" w:eastAsia="Times New Roman" w:hAnsi="Times New Roman"/>
          <w:i/>
          <w:sz w:val="20"/>
          <w:szCs w:val="20"/>
        </w:rPr>
        <w:t>,</w:t>
      </w:r>
      <w:r w:rsidRPr="00561C4B">
        <w:rPr>
          <w:rFonts w:ascii="Times New Roman" w:eastAsia="Times New Roman" w:hAnsi="Times New Roman"/>
          <w:sz w:val="20"/>
          <w:szCs w:val="20"/>
        </w:rPr>
        <w:t xml:space="preserve"> безоговорочно принимая установленные в нем требования и условия, _______________________ </w:t>
      </w:r>
      <w:r w:rsidRPr="00561C4B">
        <w:rPr>
          <w:rFonts w:ascii="Times New Roman" w:eastAsia="Times New Roman" w:hAnsi="Times New Roman"/>
          <w:b/>
          <w:i/>
          <w:sz w:val="20"/>
          <w:szCs w:val="20"/>
        </w:rPr>
        <w:t>[указать наименование участника: для юридического лица – полное наименование с указанием организационно-правовой формы; для физического лица, в т.ч. индивидуального предпринимателя – фамилия, имя, отчество]</w:t>
      </w:r>
      <w:r w:rsidRPr="00561C4B">
        <w:rPr>
          <w:rFonts w:ascii="Times New Roman" w:eastAsia="Times New Roman" w:hAnsi="Times New Roman"/>
          <w:sz w:val="20"/>
          <w:szCs w:val="20"/>
        </w:rPr>
        <w:t xml:space="preserve"> предлагает заключить договор на _______________________ </w:t>
      </w:r>
      <w:r w:rsidRPr="00561C4B">
        <w:rPr>
          <w:rFonts w:ascii="Times New Roman" w:eastAsia="Times New Roman" w:hAnsi="Times New Roman"/>
          <w:b/>
          <w:i/>
          <w:sz w:val="20"/>
          <w:szCs w:val="20"/>
        </w:rPr>
        <w:t>[указать предмет стандартных условий]</w:t>
      </w:r>
      <w:r w:rsidRPr="00561C4B">
        <w:rPr>
          <w:rFonts w:ascii="Times New Roman" w:eastAsia="Times New Roman" w:hAnsi="Times New Roman"/>
          <w:sz w:val="20"/>
          <w:szCs w:val="20"/>
        </w:rPr>
        <w:t xml:space="preserve"> в соответствии с формой договора, приведенной в Приложении № 2 к Извещению о проведении стандартных условий.</w:t>
      </w:r>
    </w:p>
    <w:p w:rsidR="00663236" w:rsidRPr="00561C4B" w:rsidRDefault="000203A6">
      <w:pPr>
        <w:widowControl w:val="0"/>
        <w:tabs>
          <w:tab w:val="left" w:pos="1134"/>
        </w:tabs>
        <w:spacing w:after="0" w:line="240" w:lineRule="auto"/>
        <w:ind w:right="-15" w:firstLine="567"/>
        <w:jc w:val="both"/>
        <w:rPr>
          <w:rFonts w:ascii="Times New Roman" w:eastAsia="Times New Roman" w:hAnsi="Times New Roman"/>
          <w:sz w:val="20"/>
          <w:szCs w:val="20"/>
        </w:rPr>
      </w:pPr>
      <w:r w:rsidRPr="00561C4B">
        <w:rPr>
          <w:rFonts w:ascii="Times New Roman" w:eastAsia="Times New Roman" w:hAnsi="Times New Roman"/>
          <w:sz w:val="20"/>
          <w:szCs w:val="20"/>
        </w:rPr>
        <w:t>Срок,</w:t>
      </w:r>
      <w:r w:rsidRPr="00561C4B">
        <w:rPr>
          <w:rFonts w:ascii="Times New Roman" w:eastAsia="Times New Roman" w:hAnsi="Times New Roman"/>
          <w:spacing w:val="52"/>
          <w:sz w:val="20"/>
          <w:szCs w:val="20"/>
        </w:rPr>
        <w:t xml:space="preserve"> </w:t>
      </w:r>
      <w:r w:rsidRPr="00561C4B">
        <w:rPr>
          <w:rFonts w:ascii="Times New Roman" w:eastAsia="Times New Roman" w:hAnsi="Times New Roman"/>
          <w:sz w:val="20"/>
          <w:szCs w:val="20"/>
        </w:rPr>
        <w:t>в</w:t>
      </w:r>
      <w:r w:rsidRPr="00561C4B">
        <w:rPr>
          <w:rFonts w:ascii="Times New Roman" w:eastAsia="Times New Roman" w:hAnsi="Times New Roman"/>
          <w:spacing w:val="51"/>
          <w:sz w:val="20"/>
          <w:szCs w:val="20"/>
        </w:rPr>
        <w:t xml:space="preserve"> </w:t>
      </w:r>
      <w:r w:rsidRPr="00561C4B">
        <w:rPr>
          <w:rFonts w:ascii="Times New Roman" w:eastAsia="Times New Roman" w:hAnsi="Times New Roman"/>
          <w:sz w:val="20"/>
          <w:szCs w:val="20"/>
        </w:rPr>
        <w:t>течение</w:t>
      </w:r>
      <w:r w:rsidRPr="00561C4B">
        <w:rPr>
          <w:rFonts w:ascii="Times New Roman" w:eastAsia="Times New Roman" w:hAnsi="Times New Roman"/>
          <w:spacing w:val="50"/>
          <w:sz w:val="20"/>
          <w:szCs w:val="20"/>
        </w:rPr>
        <w:t xml:space="preserve"> </w:t>
      </w:r>
      <w:r w:rsidRPr="00561C4B">
        <w:rPr>
          <w:rFonts w:ascii="Times New Roman" w:eastAsia="Times New Roman" w:hAnsi="Times New Roman"/>
          <w:sz w:val="20"/>
          <w:szCs w:val="20"/>
        </w:rPr>
        <w:t>котор</w:t>
      </w:r>
      <w:r w:rsidRPr="00561C4B">
        <w:rPr>
          <w:rFonts w:ascii="Times New Roman" w:eastAsia="Times New Roman" w:hAnsi="Times New Roman"/>
          <w:spacing w:val="-2"/>
          <w:sz w:val="20"/>
          <w:szCs w:val="20"/>
        </w:rPr>
        <w:t>ог</w:t>
      </w:r>
      <w:r w:rsidRPr="00561C4B">
        <w:rPr>
          <w:rFonts w:ascii="Times New Roman" w:eastAsia="Times New Roman" w:hAnsi="Times New Roman"/>
          <w:sz w:val="20"/>
          <w:szCs w:val="20"/>
        </w:rPr>
        <w:t>о</w:t>
      </w:r>
      <w:r w:rsidRPr="00561C4B">
        <w:rPr>
          <w:rFonts w:ascii="Times New Roman" w:eastAsia="Times New Roman" w:hAnsi="Times New Roman"/>
          <w:spacing w:val="52"/>
          <w:sz w:val="20"/>
          <w:szCs w:val="20"/>
        </w:rPr>
        <w:t xml:space="preserve"> </w:t>
      </w:r>
      <w:r w:rsidRPr="00561C4B">
        <w:rPr>
          <w:rFonts w:ascii="Times New Roman" w:eastAsia="Times New Roman" w:hAnsi="Times New Roman"/>
          <w:sz w:val="20"/>
          <w:szCs w:val="20"/>
        </w:rPr>
        <w:t>д</w:t>
      </w:r>
      <w:r w:rsidRPr="00561C4B">
        <w:rPr>
          <w:rFonts w:ascii="Times New Roman" w:eastAsia="Times New Roman" w:hAnsi="Times New Roman"/>
          <w:spacing w:val="1"/>
          <w:sz w:val="20"/>
          <w:szCs w:val="20"/>
        </w:rPr>
        <w:t>а</w:t>
      </w:r>
      <w:r w:rsidRPr="00561C4B">
        <w:rPr>
          <w:rFonts w:ascii="Times New Roman" w:eastAsia="Times New Roman" w:hAnsi="Times New Roman"/>
          <w:sz w:val="20"/>
          <w:szCs w:val="20"/>
        </w:rPr>
        <w:t>нное</w:t>
      </w:r>
      <w:r w:rsidRPr="00561C4B">
        <w:rPr>
          <w:rFonts w:ascii="Times New Roman" w:eastAsia="Times New Roman" w:hAnsi="Times New Roman"/>
          <w:spacing w:val="52"/>
          <w:sz w:val="20"/>
          <w:szCs w:val="20"/>
        </w:rPr>
        <w:t xml:space="preserve"> </w:t>
      </w:r>
      <w:r w:rsidRPr="00561C4B">
        <w:rPr>
          <w:rFonts w:ascii="Times New Roman" w:eastAsia="Times New Roman" w:hAnsi="Times New Roman"/>
          <w:sz w:val="20"/>
          <w:szCs w:val="20"/>
        </w:rPr>
        <w:t>зая</w:t>
      </w:r>
      <w:r w:rsidRPr="00561C4B">
        <w:rPr>
          <w:rFonts w:ascii="Times New Roman" w:eastAsia="Times New Roman" w:hAnsi="Times New Roman"/>
          <w:spacing w:val="-1"/>
          <w:sz w:val="20"/>
          <w:szCs w:val="20"/>
        </w:rPr>
        <w:t>в</w:t>
      </w:r>
      <w:r w:rsidRPr="00561C4B">
        <w:rPr>
          <w:rFonts w:ascii="Times New Roman" w:eastAsia="Times New Roman" w:hAnsi="Times New Roman"/>
          <w:sz w:val="20"/>
          <w:szCs w:val="20"/>
        </w:rPr>
        <w:t>лен</w:t>
      </w:r>
      <w:r w:rsidRPr="00561C4B">
        <w:rPr>
          <w:rFonts w:ascii="Times New Roman" w:eastAsia="Times New Roman" w:hAnsi="Times New Roman"/>
          <w:spacing w:val="-3"/>
          <w:sz w:val="20"/>
          <w:szCs w:val="20"/>
        </w:rPr>
        <w:t>и</w:t>
      </w:r>
      <w:r w:rsidRPr="00561C4B">
        <w:rPr>
          <w:rFonts w:ascii="Times New Roman" w:eastAsia="Times New Roman" w:hAnsi="Times New Roman"/>
          <w:sz w:val="20"/>
          <w:szCs w:val="20"/>
        </w:rPr>
        <w:t>е</w:t>
      </w:r>
      <w:r w:rsidRPr="00561C4B">
        <w:rPr>
          <w:rFonts w:ascii="Times New Roman" w:eastAsia="Times New Roman" w:hAnsi="Times New Roman"/>
          <w:spacing w:val="52"/>
          <w:sz w:val="20"/>
          <w:szCs w:val="20"/>
        </w:rPr>
        <w:t xml:space="preserve"> </w:t>
      </w:r>
      <w:r w:rsidRPr="00561C4B">
        <w:rPr>
          <w:rFonts w:ascii="Times New Roman" w:eastAsia="Times New Roman" w:hAnsi="Times New Roman"/>
          <w:sz w:val="20"/>
          <w:szCs w:val="20"/>
        </w:rPr>
        <w:t>я</w:t>
      </w:r>
      <w:r w:rsidRPr="00561C4B">
        <w:rPr>
          <w:rFonts w:ascii="Times New Roman" w:eastAsia="Times New Roman" w:hAnsi="Times New Roman"/>
          <w:spacing w:val="-1"/>
          <w:sz w:val="20"/>
          <w:szCs w:val="20"/>
        </w:rPr>
        <w:t>в</w:t>
      </w:r>
      <w:r w:rsidRPr="00561C4B">
        <w:rPr>
          <w:rFonts w:ascii="Times New Roman" w:eastAsia="Times New Roman" w:hAnsi="Times New Roman"/>
          <w:sz w:val="20"/>
          <w:szCs w:val="20"/>
        </w:rPr>
        <w:t>ляется</w:t>
      </w:r>
      <w:r w:rsidRPr="00561C4B">
        <w:rPr>
          <w:rFonts w:ascii="Times New Roman" w:eastAsia="Times New Roman" w:hAnsi="Times New Roman"/>
          <w:spacing w:val="51"/>
          <w:sz w:val="20"/>
          <w:szCs w:val="20"/>
        </w:rPr>
        <w:t xml:space="preserve"> </w:t>
      </w:r>
      <w:r w:rsidRPr="00561C4B">
        <w:rPr>
          <w:rFonts w:ascii="Times New Roman" w:eastAsia="Times New Roman" w:hAnsi="Times New Roman"/>
          <w:sz w:val="20"/>
          <w:szCs w:val="20"/>
        </w:rPr>
        <w:t>д</w:t>
      </w:r>
      <w:r w:rsidRPr="00561C4B">
        <w:rPr>
          <w:rFonts w:ascii="Times New Roman" w:eastAsia="Times New Roman" w:hAnsi="Times New Roman"/>
          <w:spacing w:val="1"/>
          <w:sz w:val="20"/>
          <w:szCs w:val="20"/>
        </w:rPr>
        <w:t>е</w:t>
      </w:r>
      <w:r w:rsidRPr="00561C4B">
        <w:rPr>
          <w:rFonts w:ascii="Times New Roman" w:eastAsia="Times New Roman" w:hAnsi="Times New Roman"/>
          <w:sz w:val="20"/>
          <w:szCs w:val="20"/>
        </w:rPr>
        <w:t>йст</w:t>
      </w:r>
      <w:r w:rsidRPr="00561C4B">
        <w:rPr>
          <w:rFonts w:ascii="Times New Roman" w:eastAsia="Times New Roman" w:hAnsi="Times New Roman"/>
          <w:spacing w:val="-1"/>
          <w:sz w:val="20"/>
          <w:szCs w:val="20"/>
        </w:rPr>
        <w:t>в</w:t>
      </w:r>
      <w:r w:rsidRPr="00561C4B">
        <w:rPr>
          <w:rFonts w:ascii="Times New Roman" w:eastAsia="Times New Roman" w:hAnsi="Times New Roman"/>
          <w:sz w:val="20"/>
          <w:szCs w:val="20"/>
        </w:rPr>
        <w:t>и</w:t>
      </w:r>
      <w:r w:rsidRPr="00561C4B">
        <w:rPr>
          <w:rFonts w:ascii="Times New Roman" w:eastAsia="Times New Roman" w:hAnsi="Times New Roman"/>
          <w:spacing w:val="-1"/>
          <w:sz w:val="20"/>
          <w:szCs w:val="20"/>
        </w:rPr>
        <w:t>т</w:t>
      </w:r>
      <w:r w:rsidRPr="00561C4B">
        <w:rPr>
          <w:rFonts w:ascii="Times New Roman" w:eastAsia="Times New Roman" w:hAnsi="Times New Roman"/>
          <w:sz w:val="20"/>
          <w:szCs w:val="20"/>
        </w:rPr>
        <w:t>е</w:t>
      </w:r>
      <w:r w:rsidRPr="00561C4B">
        <w:rPr>
          <w:rFonts w:ascii="Times New Roman" w:eastAsia="Times New Roman" w:hAnsi="Times New Roman"/>
          <w:spacing w:val="-2"/>
          <w:sz w:val="20"/>
          <w:szCs w:val="20"/>
        </w:rPr>
        <w:t>л</w:t>
      </w:r>
      <w:r w:rsidRPr="00561C4B">
        <w:rPr>
          <w:rFonts w:ascii="Times New Roman" w:eastAsia="Times New Roman" w:hAnsi="Times New Roman"/>
          <w:sz w:val="20"/>
          <w:szCs w:val="20"/>
        </w:rPr>
        <w:t>ьным составляет</w:t>
      </w:r>
      <w:r w:rsidRPr="00561C4B">
        <w:rPr>
          <w:rFonts w:ascii="Times New Roman" w:eastAsia="Times New Roman" w:hAnsi="Times New Roman"/>
          <w:spacing w:val="51"/>
          <w:sz w:val="20"/>
          <w:szCs w:val="20"/>
        </w:rPr>
        <w:t xml:space="preserve"> </w:t>
      </w:r>
      <w:r w:rsidRPr="00561C4B">
        <w:rPr>
          <w:rFonts w:ascii="Times New Roman" w:eastAsia="Times New Roman" w:hAnsi="Times New Roman"/>
          <w:sz w:val="20"/>
          <w:szCs w:val="20"/>
        </w:rPr>
        <w:t>_</w:t>
      </w:r>
      <w:r w:rsidRPr="00561C4B">
        <w:rPr>
          <w:rFonts w:ascii="Times New Roman" w:eastAsia="Times New Roman" w:hAnsi="Times New Roman"/>
          <w:spacing w:val="-1"/>
          <w:sz w:val="20"/>
          <w:szCs w:val="20"/>
        </w:rPr>
        <w:t>_</w:t>
      </w:r>
      <w:r w:rsidRPr="00561C4B">
        <w:rPr>
          <w:rFonts w:ascii="Times New Roman" w:eastAsia="Times New Roman" w:hAnsi="Times New Roman"/>
          <w:sz w:val="20"/>
          <w:szCs w:val="20"/>
        </w:rPr>
        <w:t>________</w:t>
      </w:r>
      <w:r w:rsidRPr="00561C4B">
        <w:rPr>
          <w:rFonts w:ascii="Times New Roman" w:eastAsia="Times New Roman" w:hAnsi="Times New Roman"/>
          <w:spacing w:val="-3"/>
          <w:sz w:val="20"/>
          <w:szCs w:val="20"/>
        </w:rPr>
        <w:t>_</w:t>
      </w:r>
      <w:r w:rsidRPr="00561C4B">
        <w:rPr>
          <w:rFonts w:ascii="Times New Roman" w:eastAsia="Times New Roman" w:hAnsi="Times New Roman"/>
          <w:sz w:val="20"/>
          <w:szCs w:val="20"/>
        </w:rPr>
        <w:t>_ дней</w:t>
      </w:r>
      <w:r w:rsidRPr="00561C4B">
        <w:rPr>
          <w:rFonts w:ascii="Times New Roman" w:eastAsia="Times New Roman" w:hAnsi="Times New Roman"/>
          <w:spacing w:val="52"/>
          <w:sz w:val="20"/>
          <w:szCs w:val="20"/>
        </w:rPr>
        <w:t xml:space="preserve"> </w:t>
      </w:r>
      <w:r w:rsidRPr="00561C4B">
        <w:rPr>
          <w:rFonts w:ascii="Times New Roman" w:eastAsia="Times New Roman" w:hAnsi="Times New Roman"/>
          <w:spacing w:val="1"/>
          <w:sz w:val="20"/>
          <w:szCs w:val="20"/>
        </w:rPr>
        <w:t>(</w:t>
      </w:r>
      <w:r w:rsidRPr="00561C4B">
        <w:rPr>
          <w:rFonts w:ascii="Times New Roman" w:eastAsia="Times New Roman" w:hAnsi="Times New Roman"/>
          <w:sz w:val="20"/>
          <w:szCs w:val="20"/>
        </w:rPr>
        <w:t>но</w:t>
      </w:r>
      <w:r w:rsidRPr="00561C4B">
        <w:rPr>
          <w:rFonts w:ascii="Times New Roman" w:eastAsia="Times New Roman" w:hAnsi="Times New Roman"/>
          <w:spacing w:val="52"/>
          <w:sz w:val="20"/>
          <w:szCs w:val="20"/>
        </w:rPr>
        <w:t xml:space="preserve"> </w:t>
      </w:r>
      <w:r w:rsidRPr="00561C4B">
        <w:rPr>
          <w:rFonts w:ascii="Times New Roman" w:eastAsia="Times New Roman" w:hAnsi="Times New Roman"/>
          <w:spacing w:val="-2"/>
          <w:sz w:val="20"/>
          <w:szCs w:val="20"/>
        </w:rPr>
        <w:t>н</w:t>
      </w:r>
      <w:r w:rsidRPr="00561C4B">
        <w:rPr>
          <w:rFonts w:ascii="Times New Roman" w:eastAsia="Times New Roman" w:hAnsi="Times New Roman"/>
          <w:sz w:val="20"/>
          <w:szCs w:val="20"/>
        </w:rPr>
        <w:t>е менее</w:t>
      </w:r>
      <w:r w:rsidRPr="00561C4B">
        <w:rPr>
          <w:rFonts w:ascii="Times New Roman" w:eastAsia="Times New Roman" w:hAnsi="Times New Roman"/>
          <w:spacing w:val="81"/>
          <w:sz w:val="20"/>
          <w:szCs w:val="20"/>
        </w:rPr>
        <w:t xml:space="preserve"> </w:t>
      </w:r>
      <w:r w:rsidRPr="00561C4B">
        <w:rPr>
          <w:rFonts w:ascii="Times New Roman" w:eastAsia="Times New Roman" w:hAnsi="Times New Roman"/>
          <w:sz w:val="20"/>
          <w:szCs w:val="20"/>
        </w:rPr>
        <w:t>60</w:t>
      </w:r>
      <w:r w:rsidRPr="00561C4B">
        <w:rPr>
          <w:rFonts w:ascii="Times New Roman" w:eastAsia="Times New Roman" w:hAnsi="Times New Roman"/>
          <w:spacing w:val="82"/>
          <w:sz w:val="20"/>
          <w:szCs w:val="20"/>
        </w:rPr>
        <w:t xml:space="preserve"> </w:t>
      </w:r>
      <w:r w:rsidRPr="00561C4B">
        <w:rPr>
          <w:rFonts w:ascii="Times New Roman" w:eastAsia="Times New Roman" w:hAnsi="Times New Roman"/>
          <w:sz w:val="20"/>
          <w:szCs w:val="20"/>
        </w:rPr>
        <w:t>(Шестьдесят)</w:t>
      </w:r>
      <w:r w:rsidRPr="00561C4B">
        <w:rPr>
          <w:rFonts w:ascii="Times New Roman" w:eastAsia="Times New Roman" w:hAnsi="Times New Roman"/>
          <w:spacing w:val="82"/>
          <w:sz w:val="20"/>
          <w:szCs w:val="20"/>
        </w:rPr>
        <w:t xml:space="preserve"> </w:t>
      </w:r>
      <w:r w:rsidRPr="00561C4B">
        <w:rPr>
          <w:rFonts w:ascii="Times New Roman" w:eastAsia="Times New Roman" w:hAnsi="Times New Roman"/>
          <w:sz w:val="20"/>
          <w:szCs w:val="20"/>
        </w:rPr>
        <w:t>дней</w:t>
      </w:r>
      <w:r w:rsidRPr="00561C4B">
        <w:rPr>
          <w:rFonts w:ascii="Times New Roman" w:eastAsia="Times New Roman" w:hAnsi="Times New Roman"/>
          <w:spacing w:val="81"/>
          <w:sz w:val="20"/>
          <w:szCs w:val="20"/>
        </w:rPr>
        <w:t xml:space="preserve"> </w:t>
      </w:r>
      <w:r w:rsidRPr="00561C4B">
        <w:rPr>
          <w:rFonts w:ascii="Times New Roman" w:eastAsia="Times New Roman" w:hAnsi="Times New Roman"/>
          <w:sz w:val="20"/>
          <w:szCs w:val="20"/>
        </w:rPr>
        <w:t>со</w:t>
      </w:r>
      <w:r w:rsidRPr="00561C4B">
        <w:rPr>
          <w:rFonts w:ascii="Times New Roman" w:eastAsia="Times New Roman" w:hAnsi="Times New Roman"/>
          <w:spacing w:val="82"/>
          <w:sz w:val="20"/>
          <w:szCs w:val="20"/>
        </w:rPr>
        <w:t xml:space="preserve"> </w:t>
      </w:r>
      <w:r w:rsidRPr="00561C4B">
        <w:rPr>
          <w:rFonts w:ascii="Times New Roman" w:eastAsia="Times New Roman" w:hAnsi="Times New Roman"/>
          <w:sz w:val="20"/>
          <w:szCs w:val="20"/>
        </w:rPr>
        <w:t>дня,</w:t>
      </w:r>
      <w:r w:rsidRPr="00561C4B">
        <w:rPr>
          <w:rFonts w:ascii="Times New Roman" w:eastAsia="Times New Roman" w:hAnsi="Times New Roman"/>
          <w:spacing w:val="82"/>
          <w:sz w:val="20"/>
          <w:szCs w:val="20"/>
        </w:rPr>
        <w:t xml:space="preserve"> </w:t>
      </w:r>
      <w:r w:rsidRPr="00561C4B">
        <w:rPr>
          <w:rFonts w:ascii="Times New Roman" w:eastAsia="Times New Roman" w:hAnsi="Times New Roman"/>
          <w:sz w:val="20"/>
          <w:szCs w:val="20"/>
        </w:rPr>
        <w:t>след</w:t>
      </w:r>
      <w:r w:rsidRPr="00561C4B">
        <w:rPr>
          <w:rFonts w:ascii="Times New Roman" w:eastAsia="Times New Roman" w:hAnsi="Times New Roman"/>
          <w:spacing w:val="-2"/>
          <w:sz w:val="20"/>
          <w:szCs w:val="20"/>
        </w:rPr>
        <w:t>у</w:t>
      </w:r>
      <w:r w:rsidRPr="00561C4B">
        <w:rPr>
          <w:rFonts w:ascii="Times New Roman" w:eastAsia="Times New Roman" w:hAnsi="Times New Roman"/>
          <w:sz w:val="20"/>
          <w:szCs w:val="20"/>
        </w:rPr>
        <w:t>юще</w:t>
      </w:r>
      <w:r w:rsidRPr="00561C4B">
        <w:rPr>
          <w:rFonts w:ascii="Times New Roman" w:eastAsia="Times New Roman" w:hAnsi="Times New Roman"/>
          <w:spacing w:val="-1"/>
          <w:sz w:val="20"/>
          <w:szCs w:val="20"/>
        </w:rPr>
        <w:t>г</w:t>
      </w:r>
      <w:r w:rsidRPr="00561C4B">
        <w:rPr>
          <w:rFonts w:ascii="Times New Roman" w:eastAsia="Times New Roman" w:hAnsi="Times New Roman"/>
          <w:sz w:val="20"/>
          <w:szCs w:val="20"/>
        </w:rPr>
        <w:t>о</w:t>
      </w:r>
      <w:r w:rsidRPr="00561C4B">
        <w:rPr>
          <w:rFonts w:ascii="Times New Roman" w:eastAsia="Times New Roman" w:hAnsi="Times New Roman"/>
          <w:spacing w:val="78"/>
          <w:sz w:val="20"/>
          <w:szCs w:val="20"/>
        </w:rPr>
        <w:t xml:space="preserve"> </w:t>
      </w:r>
      <w:r w:rsidRPr="00561C4B">
        <w:rPr>
          <w:rFonts w:ascii="Times New Roman" w:eastAsia="Times New Roman" w:hAnsi="Times New Roman"/>
          <w:sz w:val="20"/>
          <w:szCs w:val="20"/>
        </w:rPr>
        <w:t>за</w:t>
      </w:r>
      <w:r w:rsidRPr="00561C4B">
        <w:rPr>
          <w:rFonts w:ascii="Times New Roman" w:eastAsia="Times New Roman" w:hAnsi="Times New Roman"/>
          <w:spacing w:val="81"/>
          <w:sz w:val="20"/>
          <w:szCs w:val="20"/>
        </w:rPr>
        <w:t xml:space="preserve"> </w:t>
      </w:r>
      <w:r w:rsidRPr="00561C4B">
        <w:rPr>
          <w:rFonts w:ascii="Times New Roman" w:eastAsia="Times New Roman" w:hAnsi="Times New Roman"/>
          <w:sz w:val="20"/>
          <w:szCs w:val="20"/>
        </w:rPr>
        <w:t>днем</w:t>
      </w:r>
      <w:r w:rsidRPr="00561C4B">
        <w:rPr>
          <w:rFonts w:ascii="Times New Roman" w:eastAsia="Times New Roman" w:hAnsi="Times New Roman"/>
          <w:spacing w:val="81"/>
          <w:sz w:val="20"/>
          <w:szCs w:val="20"/>
        </w:rPr>
        <w:t xml:space="preserve"> </w:t>
      </w:r>
      <w:r w:rsidRPr="00561C4B">
        <w:rPr>
          <w:rFonts w:ascii="Times New Roman" w:eastAsia="Times New Roman" w:hAnsi="Times New Roman"/>
          <w:sz w:val="20"/>
          <w:szCs w:val="20"/>
        </w:rPr>
        <w:t>пост</w:t>
      </w:r>
      <w:r w:rsidRPr="00561C4B">
        <w:rPr>
          <w:rFonts w:ascii="Times New Roman" w:eastAsia="Times New Roman" w:hAnsi="Times New Roman"/>
          <w:spacing w:val="-2"/>
          <w:sz w:val="20"/>
          <w:szCs w:val="20"/>
        </w:rPr>
        <w:t>у</w:t>
      </w:r>
      <w:r w:rsidRPr="00561C4B">
        <w:rPr>
          <w:rFonts w:ascii="Times New Roman" w:eastAsia="Times New Roman" w:hAnsi="Times New Roman"/>
          <w:sz w:val="20"/>
          <w:szCs w:val="20"/>
        </w:rPr>
        <w:t>плен</w:t>
      </w:r>
      <w:r w:rsidRPr="00561C4B">
        <w:rPr>
          <w:rFonts w:ascii="Times New Roman" w:eastAsia="Times New Roman" w:hAnsi="Times New Roman"/>
          <w:spacing w:val="-1"/>
          <w:sz w:val="20"/>
          <w:szCs w:val="20"/>
        </w:rPr>
        <w:t>и</w:t>
      </w:r>
      <w:r w:rsidRPr="00561C4B">
        <w:rPr>
          <w:rFonts w:ascii="Times New Roman" w:eastAsia="Times New Roman" w:hAnsi="Times New Roman"/>
          <w:sz w:val="20"/>
          <w:szCs w:val="20"/>
        </w:rPr>
        <w:t>я</w:t>
      </w:r>
      <w:r w:rsidRPr="00561C4B">
        <w:rPr>
          <w:rFonts w:ascii="Times New Roman" w:eastAsia="Times New Roman" w:hAnsi="Times New Roman"/>
          <w:spacing w:val="80"/>
          <w:sz w:val="20"/>
          <w:szCs w:val="20"/>
        </w:rPr>
        <w:t xml:space="preserve"> </w:t>
      </w:r>
      <w:r w:rsidRPr="00561C4B">
        <w:rPr>
          <w:rFonts w:ascii="Times New Roman" w:eastAsia="Times New Roman" w:hAnsi="Times New Roman"/>
          <w:sz w:val="20"/>
          <w:szCs w:val="20"/>
        </w:rPr>
        <w:t>зая</w:t>
      </w:r>
      <w:r w:rsidRPr="00561C4B">
        <w:rPr>
          <w:rFonts w:ascii="Times New Roman" w:eastAsia="Times New Roman" w:hAnsi="Times New Roman"/>
          <w:spacing w:val="-1"/>
          <w:sz w:val="20"/>
          <w:szCs w:val="20"/>
        </w:rPr>
        <w:t>в</w:t>
      </w:r>
      <w:r w:rsidRPr="00561C4B">
        <w:rPr>
          <w:rFonts w:ascii="Times New Roman" w:eastAsia="Times New Roman" w:hAnsi="Times New Roman"/>
          <w:sz w:val="20"/>
          <w:szCs w:val="20"/>
        </w:rPr>
        <w:t>ления</w:t>
      </w:r>
      <w:r w:rsidRPr="00561C4B">
        <w:rPr>
          <w:rFonts w:ascii="Times New Roman" w:eastAsia="Times New Roman" w:hAnsi="Times New Roman"/>
          <w:spacing w:val="79"/>
          <w:sz w:val="20"/>
          <w:szCs w:val="20"/>
        </w:rPr>
        <w:t xml:space="preserve"> </w:t>
      </w:r>
      <w:r w:rsidRPr="00561C4B">
        <w:rPr>
          <w:rFonts w:ascii="Times New Roman" w:eastAsia="Times New Roman" w:hAnsi="Times New Roman"/>
          <w:sz w:val="20"/>
          <w:szCs w:val="20"/>
        </w:rPr>
        <w:t>в</w:t>
      </w:r>
      <w:r w:rsidRPr="00561C4B">
        <w:rPr>
          <w:rFonts w:ascii="Times New Roman" w:eastAsia="Times New Roman" w:hAnsi="Times New Roman"/>
          <w:spacing w:val="81"/>
          <w:sz w:val="20"/>
          <w:szCs w:val="20"/>
        </w:rPr>
        <w:t xml:space="preserve"> </w:t>
      </w:r>
      <w:r w:rsidRPr="00561C4B">
        <w:rPr>
          <w:rFonts w:ascii="Times New Roman" w:eastAsia="Times New Roman" w:hAnsi="Times New Roman"/>
          <w:sz w:val="20"/>
          <w:szCs w:val="20"/>
        </w:rPr>
        <w:t>адрес</w:t>
      </w:r>
      <w:r w:rsidRPr="00561C4B">
        <w:rPr>
          <w:rFonts w:ascii="Times New Roman" w:eastAsia="Times New Roman" w:hAnsi="Times New Roman"/>
          <w:spacing w:val="82"/>
          <w:sz w:val="20"/>
          <w:szCs w:val="20"/>
        </w:rPr>
        <w:t xml:space="preserve"> </w:t>
      </w:r>
      <w:r w:rsidRPr="00561C4B">
        <w:rPr>
          <w:rFonts w:ascii="Times New Roman" w:hAnsi="Times New Roman"/>
          <w:sz w:val="20"/>
          <w:szCs w:val="20"/>
        </w:rPr>
        <w:t>ПАО «Ростелеком»</w:t>
      </w:r>
      <w:r w:rsidRPr="00561C4B">
        <w:rPr>
          <w:rFonts w:ascii="Times New Roman" w:eastAsia="Times New Roman" w:hAnsi="Times New Roman"/>
          <w:sz w:val="20"/>
          <w:szCs w:val="20"/>
        </w:rPr>
        <w:t>).</w:t>
      </w:r>
    </w:p>
    <w:p w:rsidR="00663236" w:rsidRPr="00561C4B" w:rsidRDefault="00663236">
      <w:pPr>
        <w:widowControl w:val="0"/>
        <w:tabs>
          <w:tab w:val="left" w:pos="1134"/>
        </w:tabs>
        <w:spacing w:after="1" w:line="240" w:lineRule="auto"/>
        <w:ind w:firstLine="567"/>
        <w:jc w:val="both"/>
        <w:rPr>
          <w:rFonts w:ascii="Times New Roman" w:eastAsia="Times New Roman" w:hAnsi="Times New Roman"/>
          <w:sz w:val="20"/>
          <w:szCs w:val="20"/>
        </w:rPr>
      </w:pPr>
    </w:p>
    <w:p w:rsidR="00663236" w:rsidRPr="00561C4B" w:rsidRDefault="000203A6">
      <w:pPr>
        <w:widowControl w:val="0"/>
        <w:tabs>
          <w:tab w:val="left" w:pos="1134"/>
        </w:tabs>
        <w:spacing w:after="1" w:line="240" w:lineRule="auto"/>
        <w:ind w:firstLine="567"/>
        <w:jc w:val="both"/>
        <w:rPr>
          <w:rFonts w:ascii="Times New Roman" w:eastAsia="Times New Roman" w:hAnsi="Times New Roman"/>
          <w:sz w:val="20"/>
          <w:szCs w:val="20"/>
        </w:rPr>
      </w:pPr>
      <w:r w:rsidRPr="00561C4B">
        <w:rPr>
          <w:rFonts w:ascii="Times New Roman" w:eastAsia="Times New Roman" w:hAnsi="Times New Roman"/>
          <w:sz w:val="20"/>
          <w:szCs w:val="20"/>
        </w:rPr>
        <w:t xml:space="preserve">Настоящим подтверждаем, что против ______________ </w:t>
      </w:r>
      <w:r w:rsidRPr="00561C4B">
        <w:rPr>
          <w:rFonts w:ascii="Times New Roman" w:eastAsia="Times New Roman" w:hAnsi="Times New Roman"/>
          <w:b/>
          <w:i/>
          <w:sz w:val="20"/>
          <w:szCs w:val="20"/>
        </w:rPr>
        <w:t>[указать наименование участника]</w:t>
      </w:r>
      <w:r w:rsidRPr="00561C4B">
        <w:rPr>
          <w:rFonts w:ascii="Times New Roman" w:eastAsia="Times New Roman" w:hAnsi="Times New Roman"/>
          <w:sz w:val="20"/>
          <w:szCs w:val="20"/>
        </w:rPr>
        <w:t xml:space="preserve"> не проводится процедура ликвидации, арбитражным судом не принято решение о признании __________ </w:t>
      </w:r>
      <w:r w:rsidRPr="00561C4B">
        <w:rPr>
          <w:rFonts w:ascii="Times New Roman" w:eastAsia="Times New Roman" w:hAnsi="Times New Roman"/>
          <w:b/>
          <w:i/>
          <w:sz w:val="20"/>
          <w:szCs w:val="20"/>
        </w:rPr>
        <w:t>[указать наименование участника]</w:t>
      </w:r>
      <w:r w:rsidRPr="00561C4B">
        <w:rPr>
          <w:rFonts w:ascii="Times New Roman" w:eastAsia="Times New Roman" w:hAnsi="Times New Roman"/>
          <w:sz w:val="20"/>
          <w:szCs w:val="20"/>
        </w:rPr>
        <w:t xml:space="preserve"> банкротом и об открытии конкурсного производства, на дату подачи Заявления деятельность ____________ </w:t>
      </w:r>
      <w:r w:rsidRPr="00561C4B">
        <w:rPr>
          <w:rFonts w:ascii="Times New Roman" w:eastAsia="Times New Roman" w:hAnsi="Times New Roman"/>
          <w:b/>
          <w:i/>
          <w:sz w:val="20"/>
          <w:szCs w:val="20"/>
        </w:rPr>
        <w:t>[указать наименование участника]</w:t>
      </w:r>
      <w:r w:rsidRPr="00561C4B">
        <w:rPr>
          <w:rFonts w:ascii="Times New Roman" w:eastAsia="Times New Roman" w:hAnsi="Times New Roman"/>
          <w:sz w:val="20"/>
          <w:szCs w:val="20"/>
        </w:rPr>
        <w:t xml:space="preserve"> не приостановлена в случаях, предусмотренных законодательством Российской Федерации. </w:t>
      </w:r>
    </w:p>
    <w:p w:rsidR="00663236" w:rsidRPr="00561C4B" w:rsidRDefault="000203A6">
      <w:pPr>
        <w:widowControl w:val="0"/>
        <w:tabs>
          <w:tab w:val="left" w:pos="1134"/>
        </w:tabs>
        <w:spacing w:after="1" w:line="240" w:lineRule="auto"/>
        <w:ind w:firstLine="567"/>
        <w:jc w:val="both"/>
        <w:rPr>
          <w:rFonts w:ascii="Times New Roman" w:eastAsia="Times New Roman" w:hAnsi="Times New Roman"/>
          <w:sz w:val="20"/>
          <w:szCs w:val="20"/>
        </w:rPr>
      </w:pPr>
      <w:r w:rsidRPr="00561C4B">
        <w:rPr>
          <w:rFonts w:ascii="Times New Roman" w:eastAsia="Times New Roman" w:hAnsi="Times New Roman"/>
          <w:sz w:val="20"/>
          <w:szCs w:val="20"/>
        </w:rPr>
        <w:t xml:space="preserve">Настоящим подтверждаем отсутствие у физических лиц, указанных в нашем Заявлении, руководителя, членов коллегиального исполнительного органа или главного бухгалтера ____________ </w:t>
      </w:r>
      <w:r w:rsidRPr="00561C4B">
        <w:rPr>
          <w:rFonts w:ascii="Times New Roman" w:eastAsia="Times New Roman" w:hAnsi="Times New Roman"/>
          <w:b/>
          <w:i/>
          <w:sz w:val="20"/>
          <w:szCs w:val="20"/>
        </w:rPr>
        <w:t>[указать наименование участника]</w:t>
      </w:r>
      <w:r w:rsidRPr="00561C4B">
        <w:rPr>
          <w:rFonts w:ascii="Times New Roman" w:eastAsia="Times New Roman" w:hAnsi="Times New Roman"/>
          <w:sz w:val="20"/>
          <w:szCs w:val="20"/>
        </w:rPr>
        <w:t xml:space="preserve">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процедуры стандартных условий, и административного наказания в виде дисквалификации.</w:t>
      </w:r>
    </w:p>
    <w:p w:rsidR="00663236" w:rsidRPr="00561C4B" w:rsidRDefault="000203A6">
      <w:pPr>
        <w:widowControl w:val="0"/>
        <w:tabs>
          <w:tab w:val="left" w:pos="1134"/>
        </w:tabs>
        <w:spacing w:after="1" w:line="240" w:lineRule="auto"/>
        <w:ind w:firstLine="567"/>
        <w:jc w:val="both"/>
        <w:rPr>
          <w:rFonts w:ascii="Times New Roman" w:eastAsia="Times New Roman" w:hAnsi="Times New Roman"/>
          <w:sz w:val="20"/>
          <w:szCs w:val="20"/>
        </w:rPr>
      </w:pPr>
      <w:r w:rsidRPr="00561C4B">
        <w:rPr>
          <w:rFonts w:ascii="Times New Roman" w:eastAsia="Times New Roman" w:hAnsi="Times New Roman"/>
          <w:sz w:val="20"/>
          <w:szCs w:val="20"/>
        </w:rPr>
        <w:t xml:space="preserve">Настоящим подтверждаем, что сведения о _________ </w:t>
      </w:r>
      <w:r w:rsidRPr="00561C4B">
        <w:rPr>
          <w:rFonts w:ascii="Times New Roman" w:eastAsia="Times New Roman" w:hAnsi="Times New Roman"/>
          <w:b/>
          <w:i/>
          <w:sz w:val="20"/>
          <w:szCs w:val="20"/>
        </w:rPr>
        <w:t>[указать наименование участника]</w:t>
      </w:r>
      <w:r w:rsidRPr="00561C4B">
        <w:rPr>
          <w:rFonts w:ascii="Times New Roman" w:eastAsia="Times New Roman" w:hAnsi="Times New Roman"/>
          <w:sz w:val="20"/>
          <w:szCs w:val="20"/>
        </w:rPr>
        <w:t xml:space="preserve"> не включены в реестр недобросовестных поставщиков, предусмотренный Федеральным законом от 18 июля 2011 года № 223-ФЗ «О закупках товаров, работ, услуг отдельными видами юридических лиц», в реестр недобросовестных поставщиков, предусмотренный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rsidR="00663236" w:rsidRPr="00561C4B" w:rsidRDefault="000203A6">
      <w:pPr>
        <w:widowControl w:val="0"/>
        <w:tabs>
          <w:tab w:val="left" w:pos="1134"/>
        </w:tabs>
        <w:spacing w:after="1" w:line="240" w:lineRule="auto"/>
        <w:ind w:firstLine="567"/>
        <w:jc w:val="both"/>
        <w:rPr>
          <w:rFonts w:ascii="Times New Roman" w:eastAsia="Times New Roman" w:hAnsi="Times New Roman"/>
          <w:sz w:val="20"/>
          <w:szCs w:val="20"/>
        </w:rPr>
      </w:pPr>
      <w:r w:rsidRPr="00561C4B">
        <w:rPr>
          <w:rFonts w:ascii="Times New Roman" w:eastAsia="Times New Roman" w:hAnsi="Times New Roman"/>
          <w:sz w:val="20"/>
          <w:szCs w:val="20"/>
        </w:rPr>
        <w:t xml:space="preserve">Настоящим уведомляем об отсутствии у ________________ </w:t>
      </w:r>
      <w:r w:rsidRPr="00561C4B">
        <w:rPr>
          <w:rFonts w:ascii="Times New Roman" w:eastAsia="Times New Roman" w:hAnsi="Times New Roman"/>
          <w:b/>
          <w:i/>
          <w:sz w:val="20"/>
          <w:szCs w:val="20"/>
        </w:rPr>
        <w:t>[указать наименование участника]</w:t>
      </w:r>
      <w:r w:rsidRPr="00561C4B">
        <w:rPr>
          <w:rFonts w:ascii="Times New Roman" w:eastAsia="Times New Roman" w:hAnsi="Times New Roman"/>
          <w:sz w:val="20"/>
          <w:szCs w:val="20"/>
        </w:rPr>
        <w:t xml:space="preserve"> на дату подачи данного Заявления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участника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балансовой стоимости активов, по данным бухгалтерской отчетности за последний отчетный период.</w:t>
      </w:r>
    </w:p>
    <w:p w:rsidR="00663236" w:rsidRPr="00561C4B" w:rsidRDefault="000203A6">
      <w:pPr>
        <w:widowControl w:val="0"/>
        <w:tabs>
          <w:tab w:val="left" w:pos="1134"/>
        </w:tabs>
        <w:spacing w:after="1" w:line="240" w:lineRule="auto"/>
        <w:ind w:firstLine="567"/>
        <w:jc w:val="both"/>
        <w:rPr>
          <w:rFonts w:ascii="Times New Roman" w:eastAsia="Times New Roman" w:hAnsi="Times New Roman"/>
          <w:sz w:val="20"/>
          <w:szCs w:val="20"/>
        </w:rPr>
      </w:pPr>
      <w:r w:rsidRPr="00561C4B">
        <w:rPr>
          <w:rFonts w:ascii="Times New Roman" w:eastAsia="Times New Roman" w:hAnsi="Times New Roman"/>
          <w:sz w:val="20"/>
          <w:szCs w:val="20"/>
        </w:rPr>
        <w:t xml:space="preserve">Настоящим уведомляем об отсутствии обстоятельств, предусмотренных пп. 9 п. 6 Извещения о проведении стандартных условий. </w:t>
      </w:r>
    </w:p>
    <w:p w:rsidR="00663236" w:rsidRPr="00561C4B" w:rsidRDefault="00663236">
      <w:pPr>
        <w:widowControl w:val="0"/>
        <w:tabs>
          <w:tab w:val="left" w:pos="1134"/>
        </w:tabs>
        <w:spacing w:after="1" w:line="240" w:lineRule="auto"/>
        <w:ind w:firstLine="567"/>
        <w:rPr>
          <w:rFonts w:ascii="Times New Roman" w:eastAsia="Times New Roman" w:hAnsi="Times New Roman"/>
          <w:sz w:val="20"/>
          <w:szCs w:val="20"/>
        </w:rPr>
      </w:pPr>
    </w:p>
    <w:p w:rsidR="00663236" w:rsidRPr="00561C4B" w:rsidRDefault="000203A6">
      <w:pPr>
        <w:widowControl w:val="0"/>
        <w:tabs>
          <w:tab w:val="left" w:pos="1134"/>
        </w:tabs>
        <w:spacing w:after="1" w:line="240" w:lineRule="auto"/>
        <w:ind w:firstLine="567"/>
        <w:jc w:val="both"/>
        <w:rPr>
          <w:rFonts w:ascii="Times New Roman" w:eastAsia="Times New Roman" w:hAnsi="Times New Roman"/>
          <w:sz w:val="20"/>
          <w:szCs w:val="20"/>
        </w:rPr>
      </w:pPr>
      <w:r w:rsidRPr="00561C4B">
        <w:rPr>
          <w:rFonts w:ascii="Times New Roman" w:eastAsia="Times New Roman" w:hAnsi="Times New Roman"/>
          <w:sz w:val="20"/>
          <w:szCs w:val="20"/>
        </w:rPr>
        <w:t xml:space="preserve">Настоящим подтверждаем, что субъекты персональных данных, указанные в нашем Заявлении и приложениях к нему надлежащим образом уведомлены об осуществлении обработки их персональных данных ПАО «Ростелеком» с целью участия ___________ </w:t>
      </w:r>
      <w:r w:rsidRPr="00561C4B">
        <w:rPr>
          <w:rFonts w:ascii="Times New Roman" w:eastAsia="Times New Roman" w:hAnsi="Times New Roman"/>
          <w:b/>
          <w:i/>
          <w:sz w:val="20"/>
          <w:szCs w:val="20"/>
        </w:rPr>
        <w:t>[указать наименование участника]</w:t>
      </w:r>
      <w:r w:rsidRPr="00561C4B">
        <w:rPr>
          <w:rFonts w:ascii="Times New Roman" w:eastAsia="Times New Roman" w:hAnsi="Times New Roman"/>
          <w:sz w:val="20"/>
          <w:szCs w:val="20"/>
        </w:rPr>
        <w:t xml:space="preserve"> в процедуре стандартных условий. Также подтверждаем, что в соответствии с законодательством Российской Федерации нами было получено согласие на обработку персональных данных физических лиц, указанных в нашем Заявлении, в том числе право предоставления таких данных третьим лицам.</w:t>
      </w:r>
    </w:p>
    <w:p w:rsidR="00663236" w:rsidRPr="00561C4B" w:rsidRDefault="00663236">
      <w:pPr>
        <w:widowControl w:val="0"/>
        <w:tabs>
          <w:tab w:val="left" w:pos="1134"/>
        </w:tabs>
        <w:spacing w:after="0" w:line="240" w:lineRule="auto"/>
        <w:ind w:right="-15" w:firstLine="567"/>
        <w:jc w:val="both"/>
        <w:rPr>
          <w:rFonts w:ascii="Times New Roman" w:eastAsia="Times New Roman" w:hAnsi="Times New Roman"/>
          <w:sz w:val="20"/>
          <w:szCs w:val="20"/>
        </w:rPr>
      </w:pPr>
    </w:p>
    <w:p w:rsidR="00663236" w:rsidRPr="00561C4B" w:rsidRDefault="00663236">
      <w:pPr>
        <w:widowControl w:val="0"/>
        <w:tabs>
          <w:tab w:val="left" w:pos="1134"/>
        </w:tabs>
        <w:spacing w:after="1" w:line="240" w:lineRule="auto"/>
        <w:ind w:firstLine="567"/>
        <w:rPr>
          <w:rFonts w:ascii="Times New Roman" w:eastAsia="Times New Roman" w:hAnsi="Times New Roman"/>
          <w:sz w:val="20"/>
          <w:szCs w:val="20"/>
        </w:rPr>
      </w:pPr>
    </w:p>
    <w:p w:rsidR="00663236" w:rsidRPr="00561C4B" w:rsidRDefault="000203A6">
      <w:pPr>
        <w:widowControl w:val="0"/>
        <w:tabs>
          <w:tab w:val="left" w:pos="1134"/>
        </w:tabs>
        <w:spacing w:after="0" w:line="240" w:lineRule="auto"/>
        <w:ind w:left="566" w:right="-20" w:firstLine="1"/>
        <w:rPr>
          <w:rFonts w:ascii="Times New Roman" w:eastAsia="Times New Roman" w:hAnsi="Times New Roman"/>
          <w:spacing w:val="-1"/>
          <w:sz w:val="20"/>
          <w:szCs w:val="20"/>
        </w:rPr>
      </w:pPr>
      <w:r w:rsidRPr="00561C4B">
        <w:rPr>
          <w:rFonts w:ascii="Times New Roman" w:eastAsia="Times New Roman" w:hAnsi="Times New Roman"/>
          <w:spacing w:val="-1"/>
          <w:sz w:val="20"/>
          <w:szCs w:val="20"/>
        </w:rPr>
        <w:t>П</w:t>
      </w:r>
      <w:r w:rsidRPr="00561C4B">
        <w:rPr>
          <w:rFonts w:ascii="Times New Roman" w:eastAsia="Times New Roman" w:hAnsi="Times New Roman"/>
          <w:sz w:val="20"/>
          <w:szCs w:val="20"/>
        </w:rPr>
        <w:t>риложениями</w:t>
      </w:r>
      <w:r w:rsidRPr="00561C4B">
        <w:rPr>
          <w:rFonts w:ascii="Times New Roman" w:eastAsia="Times New Roman" w:hAnsi="Times New Roman"/>
          <w:spacing w:val="-1"/>
          <w:sz w:val="20"/>
          <w:szCs w:val="20"/>
        </w:rPr>
        <w:t xml:space="preserve"> </w:t>
      </w:r>
      <w:r w:rsidRPr="00561C4B">
        <w:rPr>
          <w:rFonts w:ascii="Times New Roman" w:eastAsia="Times New Roman" w:hAnsi="Times New Roman"/>
          <w:sz w:val="20"/>
          <w:szCs w:val="20"/>
        </w:rPr>
        <w:t>к</w:t>
      </w:r>
      <w:r w:rsidRPr="00561C4B">
        <w:rPr>
          <w:rFonts w:ascii="Times New Roman" w:eastAsia="Times New Roman" w:hAnsi="Times New Roman"/>
          <w:spacing w:val="-2"/>
          <w:sz w:val="20"/>
          <w:szCs w:val="20"/>
        </w:rPr>
        <w:t xml:space="preserve"> </w:t>
      </w:r>
      <w:r w:rsidRPr="00561C4B">
        <w:rPr>
          <w:rFonts w:ascii="Times New Roman" w:eastAsia="Times New Roman" w:hAnsi="Times New Roman"/>
          <w:sz w:val="20"/>
          <w:szCs w:val="20"/>
        </w:rPr>
        <w:t>насто</w:t>
      </w:r>
      <w:r w:rsidRPr="00561C4B">
        <w:rPr>
          <w:rFonts w:ascii="Times New Roman" w:eastAsia="Times New Roman" w:hAnsi="Times New Roman"/>
          <w:spacing w:val="-3"/>
          <w:sz w:val="20"/>
          <w:szCs w:val="20"/>
        </w:rPr>
        <w:t>я</w:t>
      </w:r>
      <w:r w:rsidRPr="00561C4B">
        <w:rPr>
          <w:rFonts w:ascii="Times New Roman" w:eastAsia="Times New Roman" w:hAnsi="Times New Roman"/>
          <w:sz w:val="20"/>
          <w:szCs w:val="20"/>
        </w:rPr>
        <w:t>щему</w:t>
      </w:r>
      <w:r w:rsidRPr="00561C4B">
        <w:rPr>
          <w:rFonts w:ascii="Times New Roman" w:eastAsia="Times New Roman" w:hAnsi="Times New Roman"/>
          <w:spacing w:val="-3"/>
          <w:sz w:val="20"/>
          <w:szCs w:val="20"/>
        </w:rPr>
        <w:t xml:space="preserve"> </w:t>
      </w:r>
      <w:r w:rsidRPr="00561C4B">
        <w:rPr>
          <w:rFonts w:ascii="Times New Roman" w:eastAsia="Times New Roman" w:hAnsi="Times New Roman"/>
          <w:spacing w:val="-1"/>
          <w:sz w:val="20"/>
          <w:szCs w:val="20"/>
        </w:rPr>
        <w:t>З</w:t>
      </w:r>
      <w:r w:rsidRPr="00561C4B">
        <w:rPr>
          <w:rFonts w:ascii="Times New Roman" w:eastAsia="Times New Roman" w:hAnsi="Times New Roman"/>
          <w:sz w:val="20"/>
          <w:szCs w:val="20"/>
        </w:rPr>
        <w:t>ая</w:t>
      </w:r>
      <w:r w:rsidRPr="00561C4B">
        <w:rPr>
          <w:rFonts w:ascii="Times New Roman" w:eastAsia="Times New Roman" w:hAnsi="Times New Roman"/>
          <w:spacing w:val="-1"/>
          <w:sz w:val="20"/>
          <w:szCs w:val="20"/>
        </w:rPr>
        <w:t>в</w:t>
      </w:r>
      <w:r w:rsidRPr="00561C4B">
        <w:rPr>
          <w:rFonts w:ascii="Times New Roman" w:eastAsia="Times New Roman" w:hAnsi="Times New Roman"/>
          <w:sz w:val="20"/>
          <w:szCs w:val="20"/>
        </w:rPr>
        <w:t>лению я</w:t>
      </w:r>
      <w:r w:rsidRPr="00561C4B">
        <w:rPr>
          <w:rFonts w:ascii="Times New Roman" w:eastAsia="Times New Roman" w:hAnsi="Times New Roman"/>
          <w:spacing w:val="-1"/>
          <w:sz w:val="20"/>
          <w:szCs w:val="20"/>
        </w:rPr>
        <w:t>в</w:t>
      </w:r>
      <w:r w:rsidRPr="00561C4B">
        <w:rPr>
          <w:rFonts w:ascii="Times New Roman" w:eastAsia="Times New Roman" w:hAnsi="Times New Roman"/>
          <w:sz w:val="20"/>
          <w:szCs w:val="20"/>
        </w:rPr>
        <w:t>ляю</w:t>
      </w:r>
      <w:r w:rsidRPr="00561C4B">
        <w:rPr>
          <w:rFonts w:ascii="Times New Roman" w:eastAsia="Times New Roman" w:hAnsi="Times New Roman"/>
          <w:spacing w:val="-1"/>
          <w:sz w:val="20"/>
          <w:szCs w:val="20"/>
        </w:rPr>
        <w:t>т</w:t>
      </w:r>
      <w:r w:rsidRPr="00561C4B">
        <w:rPr>
          <w:rFonts w:ascii="Times New Roman" w:eastAsia="Times New Roman" w:hAnsi="Times New Roman"/>
          <w:sz w:val="20"/>
          <w:szCs w:val="20"/>
        </w:rPr>
        <w:t>с</w:t>
      </w:r>
      <w:r w:rsidRPr="00561C4B">
        <w:rPr>
          <w:rFonts w:ascii="Times New Roman" w:eastAsia="Times New Roman" w:hAnsi="Times New Roman"/>
          <w:spacing w:val="-3"/>
          <w:sz w:val="20"/>
          <w:szCs w:val="20"/>
        </w:rPr>
        <w:t>я</w:t>
      </w:r>
      <w:r w:rsidRPr="00561C4B">
        <w:rPr>
          <w:rFonts w:ascii="Times New Roman" w:eastAsia="Times New Roman" w:hAnsi="Times New Roman"/>
          <w:sz w:val="20"/>
          <w:szCs w:val="20"/>
        </w:rPr>
        <w:t>:</w:t>
      </w:r>
    </w:p>
    <w:p w:rsidR="00663236" w:rsidRPr="00561C4B" w:rsidRDefault="00663236">
      <w:pPr>
        <w:widowControl w:val="0"/>
        <w:tabs>
          <w:tab w:val="left" w:pos="1134"/>
        </w:tabs>
        <w:spacing w:after="5" w:line="240" w:lineRule="auto"/>
        <w:ind w:firstLine="567"/>
        <w:rPr>
          <w:rFonts w:ascii="Times New Roman" w:eastAsia="Times New Roman" w:hAnsi="Times New Roman"/>
          <w:sz w:val="20"/>
          <w:szCs w:val="20"/>
        </w:rPr>
      </w:pPr>
    </w:p>
    <w:tbl>
      <w:tblPr>
        <w:tblW w:w="9987" w:type="dxa"/>
        <w:tblInd w:w="108" w:type="dxa"/>
        <w:tblLayout w:type="fixed"/>
        <w:tblLook w:val="0000" w:firstRow="0" w:lastRow="0" w:firstColumn="0" w:lastColumn="0" w:noHBand="0" w:noVBand="0"/>
      </w:tblPr>
      <w:tblGrid>
        <w:gridCol w:w="1089"/>
        <w:gridCol w:w="7414"/>
        <w:gridCol w:w="1484"/>
      </w:tblGrid>
      <w:tr w:rsidR="00663236" w:rsidRPr="00561C4B">
        <w:trPr>
          <w:tblHeader/>
        </w:trPr>
        <w:tc>
          <w:tcPr>
            <w:tcW w:w="1089" w:type="dxa"/>
            <w:tcBorders>
              <w:top w:val="single" w:sz="4" w:space="0" w:color="000000"/>
              <w:left w:val="single" w:sz="4" w:space="0" w:color="000000"/>
              <w:bottom w:val="single" w:sz="4" w:space="0" w:color="000000"/>
              <w:right w:val="single" w:sz="4" w:space="0" w:color="000000"/>
            </w:tcBorders>
            <w:vAlign w:val="center"/>
          </w:tcPr>
          <w:p w:rsidR="00663236" w:rsidRPr="00561C4B" w:rsidRDefault="000203A6">
            <w:pPr>
              <w:pStyle w:val="af7"/>
              <w:jc w:val="center"/>
              <w:rPr>
                <w:rFonts w:ascii="Times New Roman" w:hAnsi="Times New Roman" w:cs="Times New Roman"/>
                <w:sz w:val="20"/>
                <w:szCs w:val="20"/>
              </w:rPr>
            </w:pPr>
            <w:r w:rsidRPr="00561C4B">
              <w:rPr>
                <w:rFonts w:ascii="Times New Roman" w:hAnsi="Times New Roman" w:cs="Times New Roman"/>
                <w:sz w:val="20"/>
                <w:szCs w:val="20"/>
              </w:rPr>
              <w:t>№</w:t>
            </w:r>
          </w:p>
          <w:p w:rsidR="00663236" w:rsidRPr="00561C4B" w:rsidRDefault="000203A6">
            <w:pPr>
              <w:pStyle w:val="af7"/>
              <w:jc w:val="center"/>
              <w:rPr>
                <w:rFonts w:ascii="Times New Roman" w:hAnsi="Times New Roman" w:cs="Times New Roman"/>
                <w:sz w:val="20"/>
                <w:szCs w:val="20"/>
              </w:rPr>
            </w:pPr>
            <w:r w:rsidRPr="00561C4B">
              <w:rPr>
                <w:rFonts w:ascii="Times New Roman" w:hAnsi="Times New Roman" w:cs="Times New Roman"/>
                <w:sz w:val="20"/>
                <w:szCs w:val="20"/>
              </w:rPr>
              <w:t>п/п</w:t>
            </w:r>
          </w:p>
        </w:tc>
        <w:tc>
          <w:tcPr>
            <w:tcW w:w="7414" w:type="dxa"/>
            <w:tcBorders>
              <w:top w:val="single" w:sz="4" w:space="0" w:color="000000"/>
              <w:left w:val="single" w:sz="4" w:space="0" w:color="000000"/>
              <w:bottom w:val="single" w:sz="4" w:space="0" w:color="000000"/>
              <w:right w:val="single" w:sz="4" w:space="0" w:color="000000"/>
            </w:tcBorders>
            <w:vAlign w:val="center"/>
          </w:tcPr>
          <w:p w:rsidR="00663236" w:rsidRPr="00561C4B" w:rsidRDefault="000203A6">
            <w:pPr>
              <w:pStyle w:val="af7"/>
              <w:jc w:val="center"/>
              <w:rPr>
                <w:rFonts w:ascii="Times New Roman" w:hAnsi="Times New Roman" w:cs="Times New Roman"/>
                <w:sz w:val="20"/>
                <w:szCs w:val="20"/>
              </w:rPr>
            </w:pPr>
            <w:r w:rsidRPr="00561C4B">
              <w:rPr>
                <w:rFonts w:ascii="Times New Roman" w:hAnsi="Times New Roman" w:cs="Times New Roman"/>
                <w:sz w:val="20"/>
                <w:szCs w:val="20"/>
              </w:rPr>
              <w:t>Наименование документа</w:t>
            </w:r>
          </w:p>
        </w:tc>
        <w:tc>
          <w:tcPr>
            <w:tcW w:w="1484" w:type="dxa"/>
            <w:tcBorders>
              <w:top w:val="single" w:sz="4" w:space="0" w:color="000000"/>
              <w:left w:val="single" w:sz="4" w:space="0" w:color="000000"/>
              <w:bottom w:val="single" w:sz="4" w:space="0" w:color="000000"/>
              <w:right w:val="single" w:sz="4" w:space="0" w:color="000000"/>
            </w:tcBorders>
            <w:vAlign w:val="center"/>
          </w:tcPr>
          <w:p w:rsidR="00663236" w:rsidRPr="00561C4B" w:rsidRDefault="000203A6">
            <w:pPr>
              <w:pStyle w:val="af7"/>
              <w:jc w:val="center"/>
              <w:rPr>
                <w:rFonts w:ascii="Times New Roman" w:hAnsi="Times New Roman" w:cs="Times New Roman"/>
                <w:sz w:val="20"/>
                <w:szCs w:val="20"/>
              </w:rPr>
            </w:pPr>
            <w:r w:rsidRPr="00561C4B">
              <w:rPr>
                <w:rFonts w:ascii="Times New Roman" w:hAnsi="Times New Roman" w:cs="Times New Roman"/>
                <w:sz w:val="20"/>
                <w:szCs w:val="20"/>
              </w:rPr>
              <w:t>Количество страниц</w:t>
            </w:r>
          </w:p>
        </w:tc>
      </w:tr>
      <w:tr w:rsidR="00663236" w:rsidRPr="00561C4B">
        <w:tc>
          <w:tcPr>
            <w:tcW w:w="1089" w:type="dxa"/>
            <w:tcBorders>
              <w:top w:val="single" w:sz="4" w:space="0" w:color="000000"/>
              <w:left w:val="single" w:sz="4" w:space="0" w:color="000000"/>
              <w:bottom w:val="single" w:sz="4" w:space="0" w:color="000000"/>
              <w:right w:val="single" w:sz="4" w:space="0" w:color="000000"/>
            </w:tcBorders>
            <w:vAlign w:val="center"/>
          </w:tcPr>
          <w:p w:rsidR="00663236" w:rsidRPr="00561C4B" w:rsidRDefault="00663236">
            <w:pPr>
              <w:numPr>
                <w:ilvl w:val="0"/>
                <w:numId w:val="7"/>
              </w:numPr>
              <w:tabs>
                <w:tab w:val="left" w:pos="284"/>
              </w:tabs>
              <w:spacing w:before="40" w:after="40" w:line="240" w:lineRule="auto"/>
              <w:ind w:left="0" w:firstLine="0"/>
              <w:jc w:val="center"/>
              <w:rPr>
                <w:rFonts w:ascii="Times New Roman" w:hAnsi="Times New Roman"/>
                <w:i/>
                <w:sz w:val="20"/>
                <w:szCs w:val="20"/>
              </w:rPr>
            </w:pPr>
          </w:p>
        </w:tc>
        <w:tc>
          <w:tcPr>
            <w:tcW w:w="7414" w:type="dxa"/>
            <w:tcBorders>
              <w:top w:val="single" w:sz="4" w:space="0" w:color="000000"/>
              <w:left w:val="single" w:sz="4" w:space="0" w:color="000000"/>
              <w:bottom w:val="single" w:sz="4" w:space="0" w:color="000000"/>
              <w:right w:val="single" w:sz="4" w:space="0" w:color="000000"/>
            </w:tcBorders>
          </w:tcPr>
          <w:p w:rsidR="00663236" w:rsidRPr="00561C4B" w:rsidRDefault="00663236">
            <w:pPr>
              <w:pStyle w:val="af7"/>
              <w:spacing w:before="40" w:after="40"/>
              <w:rPr>
                <w:rFonts w:ascii="Times New Roman" w:hAnsi="Times New Roman" w:cs="Times New Roman"/>
                <w:i/>
                <w:sz w:val="20"/>
                <w:szCs w:val="20"/>
              </w:rPr>
            </w:pPr>
          </w:p>
        </w:tc>
        <w:tc>
          <w:tcPr>
            <w:tcW w:w="1484" w:type="dxa"/>
            <w:tcBorders>
              <w:top w:val="single" w:sz="4" w:space="0" w:color="000000"/>
              <w:left w:val="single" w:sz="4" w:space="0" w:color="000000"/>
              <w:bottom w:val="single" w:sz="4" w:space="0" w:color="000000"/>
              <w:right w:val="single" w:sz="4" w:space="0" w:color="000000"/>
            </w:tcBorders>
          </w:tcPr>
          <w:p w:rsidR="00663236" w:rsidRPr="00561C4B" w:rsidRDefault="00663236">
            <w:pPr>
              <w:pStyle w:val="af7"/>
              <w:rPr>
                <w:rFonts w:ascii="Times New Roman" w:hAnsi="Times New Roman" w:cs="Times New Roman"/>
                <w:i/>
                <w:sz w:val="20"/>
                <w:szCs w:val="20"/>
              </w:rPr>
            </w:pPr>
          </w:p>
        </w:tc>
      </w:tr>
      <w:tr w:rsidR="00663236" w:rsidRPr="00561C4B">
        <w:tc>
          <w:tcPr>
            <w:tcW w:w="1089" w:type="dxa"/>
            <w:tcBorders>
              <w:top w:val="single" w:sz="4" w:space="0" w:color="000000"/>
              <w:left w:val="single" w:sz="4" w:space="0" w:color="000000"/>
              <w:bottom w:val="single" w:sz="4" w:space="0" w:color="000000"/>
              <w:right w:val="single" w:sz="4" w:space="0" w:color="000000"/>
            </w:tcBorders>
            <w:vAlign w:val="center"/>
          </w:tcPr>
          <w:p w:rsidR="00663236" w:rsidRPr="00561C4B" w:rsidRDefault="00663236">
            <w:pPr>
              <w:numPr>
                <w:ilvl w:val="0"/>
                <w:numId w:val="7"/>
              </w:numPr>
              <w:tabs>
                <w:tab w:val="left" w:pos="284"/>
              </w:tabs>
              <w:spacing w:before="40" w:after="40" w:line="240" w:lineRule="auto"/>
              <w:ind w:left="0" w:firstLine="0"/>
              <w:jc w:val="center"/>
              <w:rPr>
                <w:rFonts w:ascii="Times New Roman" w:hAnsi="Times New Roman"/>
                <w:sz w:val="20"/>
                <w:szCs w:val="20"/>
              </w:rPr>
            </w:pPr>
          </w:p>
        </w:tc>
        <w:tc>
          <w:tcPr>
            <w:tcW w:w="7414" w:type="dxa"/>
            <w:tcBorders>
              <w:top w:val="single" w:sz="4" w:space="0" w:color="000000"/>
              <w:left w:val="single" w:sz="4" w:space="0" w:color="000000"/>
              <w:bottom w:val="single" w:sz="4" w:space="0" w:color="000000"/>
              <w:right w:val="single" w:sz="4" w:space="0" w:color="000000"/>
            </w:tcBorders>
          </w:tcPr>
          <w:p w:rsidR="00663236" w:rsidRPr="00561C4B" w:rsidRDefault="000203A6">
            <w:pPr>
              <w:pStyle w:val="af7"/>
              <w:spacing w:before="40" w:after="40"/>
              <w:rPr>
                <w:rFonts w:ascii="Times New Roman" w:hAnsi="Times New Roman" w:cs="Times New Roman"/>
                <w:sz w:val="20"/>
                <w:szCs w:val="20"/>
              </w:rPr>
            </w:pPr>
            <w:r w:rsidRPr="00561C4B">
              <w:rPr>
                <w:rFonts w:ascii="Times New Roman" w:hAnsi="Times New Roman" w:cs="Times New Roman"/>
                <w:sz w:val="20"/>
                <w:szCs w:val="20"/>
              </w:rPr>
              <w:t>…</w:t>
            </w:r>
          </w:p>
        </w:tc>
        <w:tc>
          <w:tcPr>
            <w:tcW w:w="1484" w:type="dxa"/>
            <w:tcBorders>
              <w:top w:val="single" w:sz="4" w:space="0" w:color="000000"/>
              <w:left w:val="single" w:sz="4" w:space="0" w:color="000000"/>
              <w:bottom w:val="single" w:sz="4" w:space="0" w:color="000000"/>
              <w:right w:val="single" w:sz="4" w:space="0" w:color="000000"/>
            </w:tcBorders>
          </w:tcPr>
          <w:p w:rsidR="00663236" w:rsidRPr="00561C4B" w:rsidRDefault="00663236">
            <w:pPr>
              <w:pStyle w:val="af7"/>
              <w:rPr>
                <w:rFonts w:ascii="Times New Roman" w:hAnsi="Times New Roman" w:cs="Times New Roman"/>
                <w:sz w:val="20"/>
                <w:szCs w:val="20"/>
              </w:rPr>
            </w:pPr>
          </w:p>
        </w:tc>
      </w:tr>
      <w:tr w:rsidR="00663236" w:rsidRPr="00561C4B">
        <w:tc>
          <w:tcPr>
            <w:tcW w:w="1089" w:type="dxa"/>
            <w:tcBorders>
              <w:top w:val="single" w:sz="4" w:space="0" w:color="000000"/>
              <w:left w:val="single" w:sz="4" w:space="0" w:color="000000"/>
              <w:bottom w:val="single" w:sz="4" w:space="0" w:color="000000"/>
              <w:right w:val="single" w:sz="4" w:space="0" w:color="000000"/>
            </w:tcBorders>
            <w:vAlign w:val="center"/>
          </w:tcPr>
          <w:p w:rsidR="00663236" w:rsidRPr="00561C4B" w:rsidRDefault="000203A6">
            <w:pPr>
              <w:tabs>
                <w:tab w:val="left" w:pos="284"/>
              </w:tabs>
              <w:spacing w:before="40" w:after="40"/>
              <w:jc w:val="center"/>
              <w:rPr>
                <w:rFonts w:ascii="Times New Roman" w:hAnsi="Times New Roman"/>
                <w:sz w:val="20"/>
                <w:szCs w:val="20"/>
              </w:rPr>
            </w:pPr>
            <w:r w:rsidRPr="00561C4B">
              <w:rPr>
                <w:rFonts w:ascii="Times New Roman" w:hAnsi="Times New Roman"/>
                <w:sz w:val="20"/>
                <w:szCs w:val="20"/>
              </w:rPr>
              <w:lastRenderedPageBreak/>
              <w:t>…</w:t>
            </w:r>
          </w:p>
        </w:tc>
        <w:tc>
          <w:tcPr>
            <w:tcW w:w="7414" w:type="dxa"/>
            <w:tcBorders>
              <w:top w:val="single" w:sz="4" w:space="0" w:color="000000"/>
              <w:left w:val="single" w:sz="4" w:space="0" w:color="000000"/>
              <w:bottom w:val="single" w:sz="4" w:space="0" w:color="000000"/>
              <w:right w:val="single" w:sz="4" w:space="0" w:color="000000"/>
            </w:tcBorders>
          </w:tcPr>
          <w:p w:rsidR="00663236" w:rsidRPr="00561C4B" w:rsidRDefault="00663236">
            <w:pPr>
              <w:pStyle w:val="af7"/>
              <w:spacing w:before="40" w:after="40"/>
              <w:rPr>
                <w:rFonts w:ascii="Times New Roman" w:hAnsi="Times New Roman" w:cs="Times New Roman"/>
                <w:sz w:val="20"/>
                <w:szCs w:val="20"/>
              </w:rPr>
            </w:pPr>
          </w:p>
        </w:tc>
        <w:tc>
          <w:tcPr>
            <w:tcW w:w="1484" w:type="dxa"/>
            <w:tcBorders>
              <w:top w:val="single" w:sz="4" w:space="0" w:color="000000"/>
              <w:left w:val="single" w:sz="4" w:space="0" w:color="000000"/>
              <w:bottom w:val="single" w:sz="4" w:space="0" w:color="000000"/>
              <w:right w:val="single" w:sz="4" w:space="0" w:color="000000"/>
            </w:tcBorders>
          </w:tcPr>
          <w:p w:rsidR="00663236" w:rsidRPr="00561C4B" w:rsidRDefault="00663236">
            <w:pPr>
              <w:pStyle w:val="af7"/>
              <w:rPr>
                <w:rFonts w:ascii="Times New Roman" w:hAnsi="Times New Roman" w:cs="Times New Roman"/>
                <w:sz w:val="20"/>
                <w:szCs w:val="20"/>
              </w:rPr>
            </w:pPr>
          </w:p>
        </w:tc>
      </w:tr>
    </w:tbl>
    <w:p w:rsidR="00663236" w:rsidRPr="00561C4B" w:rsidRDefault="00663236">
      <w:pPr>
        <w:rPr>
          <w:sz w:val="20"/>
          <w:szCs w:val="20"/>
        </w:rPr>
      </w:pPr>
    </w:p>
    <w:p w:rsidR="00663236" w:rsidRPr="00561C4B" w:rsidRDefault="00663236">
      <w:pPr>
        <w:pStyle w:val="Times12"/>
        <w:tabs>
          <w:tab w:val="left" w:pos="709"/>
          <w:tab w:val="left" w:pos="1134"/>
        </w:tabs>
        <w:ind w:firstLine="0"/>
        <w:rPr>
          <w:bCs w:val="0"/>
          <w:color w:val="808080"/>
          <w:sz w:val="20"/>
          <w:szCs w:val="20"/>
        </w:rPr>
      </w:pPr>
    </w:p>
    <w:p w:rsidR="00663236" w:rsidRPr="00561C4B" w:rsidRDefault="000203A6">
      <w:pPr>
        <w:widowControl w:val="0"/>
        <w:tabs>
          <w:tab w:val="left" w:pos="1134"/>
          <w:tab w:val="left" w:pos="5224"/>
        </w:tabs>
        <w:spacing w:after="0" w:line="240" w:lineRule="auto"/>
        <w:ind w:right="-20" w:firstLine="567"/>
        <w:rPr>
          <w:rFonts w:ascii="Times New Roman" w:eastAsia="Times New Roman" w:hAnsi="Times New Roman"/>
          <w:sz w:val="20"/>
          <w:szCs w:val="20"/>
        </w:rPr>
      </w:pPr>
      <w:r w:rsidRPr="00561C4B">
        <w:rPr>
          <w:rFonts w:ascii="Times New Roman" w:eastAsia="Times New Roman" w:hAnsi="Times New Roman"/>
          <w:sz w:val="20"/>
          <w:szCs w:val="20"/>
        </w:rPr>
        <w:t>________</w:t>
      </w:r>
      <w:r w:rsidRPr="00561C4B">
        <w:rPr>
          <w:rFonts w:ascii="Times New Roman" w:eastAsia="Times New Roman" w:hAnsi="Times New Roman"/>
          <w:spacing w:val="-2"/>
          <w:sz w:val="20"/>
          <w:szCs w:val="20"/>
        </w:rPr>
        <w:t>_</w:t>
      </w:r>
      <w:r w:rsidRPr="00561C4B">
        <w:rPr>
          <w:rFonts w:ascii="Times New Roman" w:eastAsia="Times New Roman" w:hAnsi="Times New Roman"/>
          <w:sz w:val="20"/>
          <w:szCs w:val="20"/>
        </w:rPr>
        <w:t>_____</w:t>
      </w:r>
      <w:r w:rsidRPr="00561C4B">
        <w:rPr>
          <w:rFonts w:ascii="Times New Roman" w:eastAsia="Times New Roman" w:hAnsi="Times New Roman"/>
          <w:spacing w:val="-2"/>
          <w:sz w:val="20"/>
          <w:szCs w:val="20"/>
        </w:rPr>
        <w:t>_</w:t>
      </w:r>
      <w:r w:rsidRPr="00561C4B">
        <w:rPr>
          <w:rFonts w:ascii="Times New Roman" w:eastAsia="Times New Roman" w:hAnsi="Times New Roman"/>
          <w:sz w:val="20"/>
          <w:szCs w:val="20"/>
        </w:rPr>
        <w:t>_____</w:t>
      </w:r>
      <w:r w:rsidRPr="00561C4B">
        <w:rPr>
          <w:rFonts w:ascii="Times New Roman" w:eastAsia="Times New Roman" w:hAnsi="Times New Roman"/>
          <w:sz w:val="20"/>
          <w:szCs w:val="20"/>
        </w:rPr>
        <w:tab/>
        <w:t>____</w:t>
      </w:r>
      <w:r w:rsidRPr="00561C4B">
        <w:rPr>
          <w:rFonts w:ascii="Times New Roman" w:eastAsia="Times New Roman" w:hAnsi="Times New Roman"/>
          <w:spacing w:val="-2"/>
          <w:sz w:val="20"/>
          <w:szCs w:val="20"/>
        </w:rPr>
        <w:t>_</w:t>
      </w:r>
      <w:r w:rsidRPr="00561C4B">
        <w:rPr>
          <w:rFonts w:ascii="Times New Roman" w:eastAsia="Times New Roman" w:hAnsi="Times New Roman"/>
          <w:sz w:val="20"/>
          <w:szCs w:val="20"/>
        </w:rPr>
        <w:t>_____</w:t>
      </w:r>
      <w:r w:rsidRPr="00561C4B">
        <w:rPr>
          <w:rFonts w:ascii="Times New Roman" w:eastAsia="Times New Roman" w:hAnsi="Times New Roman"/>
          <w:spacing w:val="-2"/>
          <w:sz w:val="20"/>
          <w:szCs w:val="20"/>
        </w:rPr>
        <w:t>_</w:t>
      </w:r>
      <w:r w:rsidRPr="00561C4B">
        <w:rPr>
          <w:rFonts w:ascii="Times New Roman" w:eastAsia="Times New Roman" w:hAnsi="Times New Roman"/>
          <w:sz w:val="20"/>
          <w:szCs w:val="20"/>
        </w:rPr>
        <w:t>_____</w:t>
      </w:r>
      <w:r w:rsidRPr="00561C4B">
        <w:rPr>
          <w:rFonts w:ascii="Times New Roman" w:eastAsia="Times New Roman" w:hAnsi="Times New Roman"/>
          <w:spacing w:val="-3"/>
          <w:sz w:val="20"/>
          <w:szCs w:val="20"/>
        </w:rPr>
        <w:t xml:space="preserve"> </w:t>
      </w:r>
      <w:r w:rsidRPr="00561C4B">
        <w:rPr>
          <w:rFonts w:ascii="Times New Roman" w:eastAsia="Times New Roman" w:hAnsi="Times New Roman"/>
          <w:sz w:val="20"/>
          <w:szCs w:val="20"/>
        </w:rPr>
        <w:t xml:space="preserve">/ </w:t>
      </w:r>
      <w:r w:rsidRPr="00561C4B">
        <w:rPr>
          <w:rFonts w:ascii="Times New Roman" w:eastAsia="Times New Roman" w:hAnsi="Times New Roman"/>
          <w:spacing w:val="-1"/>
          <w:sz w:val="20"/>
          <w:szCs w:val="20"/>
        </w:rPr>
        <w:t>_</w:t>
      </w:r>
      <w:r w:rsidRPr="00561C4B">
        <w:rPr>
          <w:rFonts w:ascii="Times New Roman" w:eastAsia="Times New Roman" w:hAnsi="Times New Roman"/>
          <w:sz w:val="20"/>
          <w:szCs w:val="20"/>
        </w:rPr>
        <w:t>_______</w:t>
      </w:r>
      <w:r w:rsidRPr="00561C4B">
        <w:rPr>
          <w:rFonts w:ascii="Times New Roman" w:eastAsia="Times New Roman" w:hAnsi="Times New Roman"/>
          <w:spacing w:val="-2"/>
          <w:sz w:val="20"/>
          <w:szCs w:val="20"/>
        </w:rPr>
        <w:t>_</w:t>
      </w:r>
      <w:r w:rsidRPr="00561C4B">
        <w:rPr>
          <w:rFonts w:ascii="Times New Roman" w:eastAsia="Times New Roman" w:hAnsi="Times New Roman"/>
          <w:sz w:val="20"/>
          <w:szCs w:val="20"/>
        </w:rPr>
        <w:t>_____</w:t>
      </w:r>
      <w:r w:rsidRPr="00561C4B">
        <w:rPr>
          <w:rFonts w:ascii="Times New Roman" w:eastAsia="Times New Roman" w:hAnsi="Times New Roman"/>
          <w:spacing w:val="-3"/>
          <w:sz w:val="20"/>
          <w:szCs w:val="20"/>
        </w:rPr>
        <w:t>_</w:t>
      </w:r>
      <w:r w:rsidRPr="00561C4B">
        <w:rPr>
          <w:rFonts w:ascii="Times New Roman" w:eastAsia="Times New Roman" w:hAnsi="Times New Roman"/>
          <w:sz w:val="20"/>
          <w:szCs w:val="20"/>
        </w:rPr>
        <w:t>__</w:t>
      </w:r>
      <w:r w:rsidRPr="00561C4B">
        <w:rPr>
          <w:rFonts w:ascii="Times New Roman" w:eastAsia="Times New Roman" w:hAnsi="Times New Roman"/>
          <w:spacing w:val="57"/>
          <w:sz w:val="20"/>
          <w:szCs w:val="20"/>
        </w:rPr>
        <w:t xml:space="preserve"> </w:t>
      </w:r>
      <w:r w:rsidRPr="00561C4B">
        <w:rPr>
          <w:rFonts w:ascii="Times New Roman" w:eastAsia="Times New Roman" w:hAnsi="Times New Roman"/>
          <w:sz w:val="20"/>
          <w:szCs w:val="20"/>
        </w:rPr>
        <w:t>/</w:t>
      </w:r>
    </w:p>
    <w:p w:rsidR="00663236" w:rsidRPr="00561C4B" w:rsidRDefault="00663236">
      <w:pPr>
        <w:pStyle w:val="Times12"/>
        <w:tabs>
          <w:tab w:val="left" w:pos="709"/>
          <w:tab w:val="left" w:pos="1134"/>
        </w:tabs>
        <w:ind w:firstLine="709"/>
        <w:rPr>
          <w:bCs w:val="0"/>
          <w:color w:val="808080"/>
          <w:sz w:val="20"/>
          <w:szCs w:val="20"/>
        </w:rPr>
      </w:pPr>
    </w:p>
    <w:p w:rsidR="00663236" w:rsidRPr="00561C4B" w:rsidRDefault="00663236">
      <w:pPr>
        <w:pStyle w:val="Times12"/>
        <w:tabs>
          <w:tab w:val="left" w:pos="709"/>
          <w:tab w:val="left" w:pos="1134"/>
        </w:tabs>
        <w:ind w:firstLine="709"/>
        <w:rPr>
          <w:bCs w:val="0"/>
          <w:color w:val="808080"/>
          <w:sz w:val="20"/>
          <w:szCs w:val="20"/>
        </w:rPr>
      </w:pPr>
    </w:p>
    <w:p w:rsidR="00663236" w:rsidRPr="00561C4B" w:rsidRDefault="000203A6">
      <w:pPr>
        <w:pStyle w:val="Times12"/>
        <w:tabs>
          <w:tab w:val="left" w:pos="709"/>
          <w:tab w:val="left" w:pos="1134"/>
        </w:tabs>
        <w:ind w:firstLine="709"/>
        <w:rPr>
          <w:bCs w:val="0"/>
          <w:color w:val="808080"/>
          <w:sz w:val="20"/>
          <w:szCs w:val="20"/>
        </w:rPr>
      </w:pPr>
      <w:r w:rsidRPr="00561C4B">
        <w:rPr>
          <w:bCs w:val="0"/>
          <w:color w:val="808080"/>
          <w:sz w:val="20"/>
          <w:szCs w:val="20"/>
        </w:rPr>
        <w:t>ИНСТРУКЦИИ ПО ЗАПОЛНЕНИЮ:</w:t>
      </w:r>
    </w:p>
    <w:p w:rsidR="00663236" w:rsidRPr="00561C4B" w:rsidRDefault="000203A6">
      <w:pPr>
        <w:pStyle w:val="Times12"/>
        <w:numPr>
          <w:ilvl w:val="0"/>
          <w:numId w:val="6"/>
        </w:numPr>
        <w:tabs>
          <w:tab w:val="left" w:pos="0"/>
          <w:tab w:val="left" w:pos="284"/>
        </w:tabs>
        <w:ind w:left="0" w:firstLine="0"/>
        <w:rPr>
          <w:color w:val="808080"/>
          <w:sz w:val="20"/>
          <w:szCs w:val="20"/>
        </w:rPr>
      </w:pPr>
      <w:r w:rsidRPr="00561C4B">
        <w:rPr>
          <w:color w:val="808080"/>
          <w:sz w:val="20"/>
          <w:szCs w:val="20"/>
        </w:rPr>
        <w:t>Данные инструкции не следует воспроизводить в документах, подготовленных участником.</w:t>
      </w:r>
    </w:p>
    <w:p w:rsidR="00663236" w:rsidRPr="00561C4B" w:rsidRDefault="000203A6">
      <w:pPr>
        <w:pStyle w:val="Times12"/>
        <w:numPr>
          <w:ilvl w:val="0"/>
          <w:numId w:val="6"/>
        </w:numPr>
        <w:tabs>
          <w:tab w:val="left" w:pos="0"/>
          <w:tab w:val="left" w:pos="284"/>
        </w:tabs>
        <w:ind w:left="0" w:firstLine="0"/>
        <w:rPr>
          <w:color w:val="808080"/>
          <w:sz w:val="20"/>
          <w:szCs w:val="20"/>
        </w:rPr>
      </w:pPr>
      <w:r w:rsidRPr="00561C4B">
        <w:rPr>
          <w:color w:val="808080"/>
          <w:sz w:val="20"/>
          <w:szCs w:val="20"/>
        </w:rPr>
        <w:t>Заявление следует оформить на официальном бланке участника. Участник присваивает заявлению дату и номер в соответствии с принятыми у него правилами документооборота.</w:t>
      </w:r>
    </w:p>
    <w:p w:rsidR="00663236" w:rsidRPr="00561C4B" w:rsidRDefault="000203A6">
      <w:pPr>
        <w:pStyle w:val="Times12"/>
        <w:numPr>
          <w:ilvl w:val="0"/>
          <w:numId w:val="6"/>
        </w:numPr>
        <w:tabs>
          <w:tab w:val="left" w:pos="0"/>
          <w:tab w:val="left" w:pos="284"/>
        </w:tabs>
        <w:ind w:left="0" w:firstLine="0"/>
        <w:rPr>
          <w:color w:val="808080"/>
          <w:sz w:val="20"/>
          <w:szCs w:val="20"/>
        </w:rPr>
      </w:pPr>
      <w:r w:rsidRPr="00561C4B">
        <w:rPr>
          <w:color w:val="808080"/>
          <w:sz w:val="20"/>
          <w:szCs w:val="20"/>
        </w:rPr>
        <w:t>Участник должен перечислить и указать объем каждого из прилагаемых к заявлению документов.</w:t>
      </w:r>
      <w:bookmarkStart w:id="9" w:name="_Форма_2"/>
      <w:bookmarkEnd w:id="9"/>
    </w:p>
    <w:p w:rsidR="00663236" w:rsidRPr="00561C4B" w:rsidRDefault="000203A6">
      <w:pPr>
        <w:pStyle w:val="Times12"/>
        <w:numPr>
          <w:ilvl w:val="0"/>
          <w:numId w:val="6"/>
        </w:numPr>
        <w:tabs>
          <w:tab w:val="left" w:pos="0"/>
          <w:tab w:val="left" w:pos="284"/>
        </w:tabs>
        <w:ind w:left="0" w:firstLine="0"/>
        <w:rPr>
          <w:color w:val="808080"/>
          <w:sz w:val="20"/>
          <w:szCs w:val="20"/>
        </w:rPr>
      </w:pPr>
      <w:r w:rsidRPr="00561C4B">
        <w:rPr>
          <w:color w:val="808080"/>
          <w:sz w:val="20"/>
          <w:szCs w:val="20"/>
        </w:rPr>
        <w:t>Не допускается удаление текста из формы заявления, кроме текста, написанного курсивом.</w:t>
      </w:r>
    </w:p>
    <w:p w:rsidR="00663236" w:rsidRPr="00561C4B" w:rsidRDefault="000203A6">
      <w:pPr>
        <w:pStyle w:val="Times12"/>
        <w:numPr>
          <w:ilvl w:val="0"/>
          <w:numId w:val="6"/>
        </w:numPr>
        <w:tabs>
          <w:tab w:val="left" w:pos="0"/>
          <w:tab w:val="left" w:pos="284"/>
        </w:tabs>
        <w:ind w:left="0" w:firstLine="0"/>
        <w:rPr>
          <w:color w:val="808080"/>
          <w:sz w:val="20"/>
          <w:szCs w:val="20"/>
        </w:rPr>
      </w:pPr>
      <w:r w:rsidRPr="00561C4B">
        <w:rPr>
          <w:color w:val="808080"/>
          <w:sz w:val="20"/>
          <w:szCs w:val="20"/>
        </w:rPr>
        <w:t>Все поля для заполнения должны быть обязательно заполнены участником.</w:t>
      </w:r>
    </w:p>
    <w:p w:rsidR="00663236" w:rsidRPr="00561C4B" w:rsidRDefault="000203A6">
      <w:pPr>
        <w:widowControl w:val="0"/>
        <w:tabs>
          <w:tab w:val="left" w:pos="1134"/>
          <w:tab w:val="left" w:pos="5224"/>
        </w:tabs>
        <w:spacing w:after="0" w:line="240" w:lineRule="auto"/>
        <w:ind w:right="-20" w:firstLine="567"/>
        <w:rPr>
          <w:sz w:val="20"/>
          <w:szCs w:val="20"/>
        </w:rPr>
      </w:pPr>
      <w:r w:rsidRPr="00561C4B">
        <w:rPr>
          <w:sz w:val="20"/>
          <w:szCs w:val="20"/>
        </w:rPr>
        <w:br w:type="page"/>
      </w:r>
    </w:p>
    <w:p w:rsidR="00663236" w:rsidRPr="00561C4B" w:rsidRDefault="000203A6">
      <w:pPr>
        <w:tabs>
          <w:tab w:val="left" w:pos="1134"/>
        </w:tabs>
        <w:spacing w:line="240" w:lineRule="auto"/>
        <w:ind w:firstLine="567"/>
        <w:jc w:val="both"/>
        <w:rPr>
          <w:rFonts w:ascii="Times New Roman" w:eastAsia="Times New Roman" w:hAnsi="Times New Roman"/>
          <w:b/>
          <w:bCs/>
          <w:kern w:val="2"/>
          <w:sz w:val="20"/>
          <w:szCs w:val="20"/>
          <w:lang w:eastAsia="ru-RU"/>
        </w:rPr>
      </w:pPr>
      <w:r w:rsidRPr="00561C4B">
        <w:rPr>
          <w:rFonts w:ascii="Times New Roman" w:eastAsia="Times New Roman" w:hAnsi="Times New Roman"/>
          <w:b/>
          <w:bCs/>
          <w:kern w:val="2"/>
          <w:sz w:val="20"/>
          <w:szCs w:val="20"/>
          <w:lang w:eastAsia="ru-RU"/>
        </w:rPr>
        <w:lastRenderedPageBreak/>
        <w:t>Приложение №2: Форма договора, заключаемого между ПАО «Ростелеком» и подрядчиком (исполнителем):</w:t>
      </w:r>
    </w:p>
    <w:p w:rsidR="00663236" w:rsidRPr="00561C4B" w:rsidRDefault="00F77E89">
      <w:pPr>
        <w:tabs>
          <w:tab w:val="left" w:pos="1134"/>
        </w:tabs>
        <w:spacing w:line="240" w:lineRule="auto"/>
        <w:ind w:firstLine="567"/>
        <w:jc w:val="both"/>
        <w:rPr>
          <w:rFonts w:ascii="Times New Roman" w:eastAsia="Times New Roman" w:hAnsi="Times New Roman"/>
          <w:bCs/>
          <w:kern w:val="2"/>
          <w:sz w:val="20"/>
          <w:szCs w:val="20"/>
          <w:lang w:eastAsia="ru-RU"/>
        </w:rPr>
      </w:pPr>
      <w:r>
        <w:rPr>
          <w:rFonts w:ascii="Times New Roman" w:eastAsia="Times New Roman" w:hAnsi="Times New Roman"/>
          <w:bCs/>
          <w:kern w:val="2"/>
          <w:sz w:val="20"/>
          <w:szCs w:val="20"/>
          <w:lang w:eastAsia="ru-RU"/>
        </w:rPr>
        <w:t>Приложено отдельным файлом: «</w:t>
      </w:r>
      <w:r w:rsidRPr="00F77E89">
        <w:rPr>
          <w:rFonts w:ascii="Times New Roman" w:eastAsia="Times New Roman" w:hAnsi="Times New Roman"/>
          <w:bCs/>
          <w:kern w:val="2"/>
          <w:sz w:val="20"/>
          <w:szCs w:val="20"/>
          <w:lang w:eastAsia="ru-RU"/>
        </w:rPr>
        <w:t>Проект договора.docx</w:t>
      </w:r>
      <w:r>
        <w:rPr>
          <w:rFonts w:ascii="Times New Roman" w:eastAsia="Times New Roman" w:hAnsi="Times New Roman"/>
          <w:bCs/>
          <w:kern w:val="2"/>
          <w:sz w:val="20"/>
          <w:szCs w:val="20"/>
          <w:lang w:eastAsia="ru-RU"/>
        </w:rPr>
        <w:t>»</w:t>
      </w:r>
    </w:p>
    <w:p w:rsidR="00663236" w:rsidRPr="00561C4B" w:rsidRDefault="00663236">
      <w:pPr>
        <w:tabs>
          <w:tab w:val="left" w:pos="1134"/>
        </w:tabs>
        <w:spacing w:line="240" w:lineRule="auto"/>
        <w:ind w:firstLine="567"/>
        <w:jc w:val="both"/>
        <w:rPr>
          <w:rFonts w:ascii="Times New Roman" w:eastAsia="Times New Roman" w:hAnsi="Times New Roman"/>
          <w:b/>
          <w:bCs/>
          <w:kern w:val="2"/>
          <w:sz w:val="20"/>
          <w:szCs w:val="20"/>
          <w:lang w:eastAsia="ru-RU"/>
        </w:rPr>
      </w:pPr>
    </w:p>
    <w:p w:rsidR="00663236" w:rsidRPr="00561C4B" w:rsidRDefault="000203A6">
      <w:pPr>
        <w:tabs>
          <w:tab w:val="left" w:pos="1134"/>
        </w:tabs>
        <w:spacing w:line="240" w:lineRule="auto"/>
        <w:ind w:firstLine="567"/>
        <w:jc w:val="both"/>
        <w:rPr>
          <w:rFonts w:ascii="Times New Roman" w:eastAsia="Times New Roman" w:hAnsi="Times New Roman"/>
          <w:b/>
          <w:bCs/>
          <w:kern w:val="2"/>
          <w:sz w:val="20"/>
          <w:szCs w:val="20"/>
          <w:lang w:eastAsia="ru-RU"/>
        </w:rPr>
      </w:pPr>
      <w:r w:rsidRPr="00561C4B">
        <w:rPr>
          <w:rFonts w:ascii="Times New Roman" w:eastAsia="Times New Roman" w:hAnsi="Times New Roman"/>
          <w:b/>
          <w:bCs/>
          <w:kern w:val="2"/>
          <w:sz w:val="20"/>
          <w:szCs w:val="20"/>
          <w:lang w:eastAsia="ru-RU"/>
        </w:rPr>
        <w:t>Приложение №3: Форма Анкеты участника</w:t>
      </w:r>
      <w:r>
        <w:rPr>
          <w:rFonts w:ascii="Times New Roman" w:eastAsia="Times New Roman" w:hAnsi="Times New Roman"/>
          <w:b/>
          <w:bCs/>
          <w:kern w:val="2"/>
          <w:sz w:val="20"/>
          <w:szCs w:val="20"/>
          <w:lang w:eastAsia="ru-RU"/>
        </w:rPr>
        <w:t xml:space="preserve"> (предоставляется в формате </w:t>
      </w:r>
      <w:r>
        <w:rPr>
          <w:rFonts w:ascii="Times New Roman" w:eastAsia="Times New Roman" w:hAnsi="Times New Roman"/>
          <w:b/>
          <w:bCs/>
          <w:kern w:val="2"/>
          <w:sz w:val="20"/>
          <w:szCs w:val="20"/>
          <w:lang w:val="en-US" w:eastAsia="ru-RU"/>
        </w:rPr>
        <w:t>MS</w:t>
      </w:r>
      <w:r w:rsidRPr="000203A6">
        <w:rPr>
          <w:rFonts w:ascii="Times New Roman" w:eastAsia="Times New Roman" w:hAnsi="Times New Roman"/>
          <w:b/>
          <w:bCs/>
          <w:kern w:val="2"/>
          <w:sz w:val="20"/>
          <w:szCs w:val="20"/>
          <w:lang w:eastAsia="ru-RU"/>
        </w:rPr>
        <w:t xml:space="preserve"> </w:t>
      </w:r>
      <w:r>
        <w:rPr>
          <w:rFonts w:ascii="Times New Roman" w:eastAsia="Times New Roman" w:hAnsi="Times New Roman"/>
          <w:b/>
          <w:bCs/>
          <w:kern w:val="2"/>
          <w:sz w:val="20"/>
          <w:szCs w:val="20"/>
          <w:lang w:val="en-US" w:eastAsia="ru-RU"/>
        </w:rPr>
        <w:t>WORD</w:t>
      </w:r>
      <w:r>
        <w:rPr>
          <w:rFonts w:ascii="Times New Roman" w:eastAsia="Times New Roman" w:hAnsi="Times New Roman"/>
          <w:b/>
          <w:bCs/>
          <w:kern w:val="2"/>
          <w:sz w:val="20"/>
          <w:szCs w:val="20"/>
          <w:lang w:eastAsia="ru-RU"/>
        </w:rPr>
        <w:t>)</w:t>
      </w:r>
      <w:r w:rsidRPr="00561C4B">
        <w:rPr>
          <w:rFonts w:ascii="Times New Roman" w:eastAsia="Times New Roman" w:hAnsi="Times New Roman"/>
          <w:b/>
          <w:bCs/>
          <w:kern w:val="2"/>
          <w:sz w:val="20"/>
          <w:szCs w:val="20"/>
          <w:lang w:eastAsia="ru-RU"/>
        </w:rPr>
        <w:t>:</w:t>
      </w:r>
      <w:bookmarkStart w:id="10" w:name="_MON_1784467544"/>
    </w:p>
    <w:bookmarkEnd w:id="10"/>
    <w:p w:rsidR="00663236" w:rsidRPr="00561C4B" w:rsidRDefault="00BD60B1">
      <w:pPr>
        <w:tabs>
          <w:tab w:val="left" w:pos="1134"/>
        </w:tabs>
        <w:spacing w:line="240" w:lineRule="auto"/>
        <w:ind w:firstLine="567"/>
        <w:jc w:val="both"/>
        <w:rPr>
          <w:rFonts w:ascii="Times New Roman" w:eastAsia="Times New Roman" w:hAnsi="Times New Roman"/>
          <w:b/>
          <w:bCs/>
          <w:kern w:val="2"/>
          <w:sz w:val="20"/>
          <w:szCs w:val="20"/>
          <w:lang w:eastAsia="ru-RU"/>
        </w:rPr>
      </w:pPr>
      <w:r>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tole_rId8" o:spid="_x0000_s1027" type="#_x0000_t75" style="position:absolute;left:0;text-align:left;margin-left:0;margin-top:0;width:50pt;height:50pt;z-index:251658240;visibility:hidden">
            <o:lock v:ext="edit" selection="t"/>
          </v:shape>
        </w:pict>
      </w:r>
      <w:bookmarkStart w:id="11" w:name="_MON_1840705777"/>
      <w:bookmarkEnd w:id="11"/>
      <w:r w:rsidR="000203A6" w:rsidRPr="00561C4B">
        <w:rPr>
          <w:sz w:val="20"/>
          <w:szCs w:val="20"/>
        </w:rPr>
        <w:object w:dxaOrig="1511" w:dyaOrig="984">
          <v:shape id="ole_rId8" o:spid="_x0000_i1025" type="#_x0000_t75" style="width:75.75pt;height:49.45pt;visibility:visible;mso-wrap-distance-right:0;mso-wrap-distance-bottom:10pt" o:ole="">
            <v:imagedata r:id="rId15" o:title=""/>
          </v:shape>
          <o:OLEObject Type="Embed" ProgID="Word.Document.12" ShapeID="ole_rId8" DrawAspect="Icon" ObjectID="_1841315191" r:id="rId16"/>
        </w:object>
      </w:r>
    </w:p>
    <w:sectPr w:rsidR="00663236" w:rsidRPr="00561C4B">
      <w:headerReference w:type="even" r:id="rId17"/>
      <w:headerReference w:type="default" r:id="rId18"/>
      <w:headerReference w:type="first" r:id="rId19"/>
      <w:pgSz w:w="11906" w:h="16838"/>
      <w:pgMar w:top="851" w:right="567" w:bottom="709" w:left="1134" w:header="708" w:footer="0" w:gutter="0"/>
      <w:cols w:space="720"/>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C3B" w:rsidRDefault="000203A6">
      <w:pPr>
        <w:spacing w:after="0" w:line="240" w:lineRule="auto"/>
      </w:pPr>
      <w:r>
        <w:separator/>
      </w:r>
    </w:p>
  </w:endnote>
  <w:endnote w:type="continuationSeparator" w:id="0">
    <w:p w:rsidR="00CA5C3B" w:rsidRDefault="000203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w:panose1 w:val="020B0502040504020204"/>
    <w:charset w:val="CC"/>
    <w:family w:val="swiss"/>
    <w:pitch w:val="variable"/>
    <w:sig w:usb0="E00002FF" w:usb1="4000201F" w:usb2="0800002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C3B" w:rsidRDefault="000203A6">
      <w:pPr>
        <w:spacing w:after="0" w:line="240" w:lineRule="auto"/>
      </w:pPr>
      <w:r>
        <w:separator/>
      </w:r>
    </w:p>
  </w:footnote>
  <w:footnote w:type="continuationSeparator" w:id="0">
    <w:p w:rsidR="00CA5C3B" w:rsidRDefault="000203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236" w:rsidRDefault="00663236">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9832483"/>
      <w:docPartObj>
        <w:docPartGallery w:val="Page Numbers (Top of Page)"/>
        <w:docPartUnique/>
      </w:docPartObj>
    </w:sdtPr>
    <w:sdtEndPr/>
    <w:sdtContent>
      <w:p w:rsidR="00663236" w:rsidRDefault="000203A6">
        <w:pPr>
          <w:pStyle w:val="a4"/>
          <w:jc w:val="cente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BD60B1">
          <w:rPr>
            <w:rFonts w:ascii="Times New Roman" w:hAnsi="Times New Roman"/>
            <w:noProof/>
            <w:sz w:val="24"/>
            <w:szCs w:val="24"/>
          </w:rPr>
          <w:t>5</w:t>
        </w:r>
        <w:r>
          <w:rPr>
            <w:rFonts w:ascii="Times New Roman" w:hAnsi="Times New Roman"/>
            <w:sz w:val="24"/>
            <w:szCs w:val="24"/>
          </w:rPr>
          <w:fldChar w:fldCharType="end"/>
        </w:r>
      </w:p>
    </w:sdtContent>
  </w:sdt>
  <w:p w:rsidR="00663236" w:rsidRDefault="006632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236" w:rsidRDefault="006632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83676"/>
    <w:multiLevelType w:val="multilevel"/>
    <w:tmpl w:val="FD12389A"/>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451D2A72"/>
    <w:multiLevelType w:val="multilevel"/>
    <w:tmpl w:val="280804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9C672F4"/>
    <w:multiLevelType w:val="multilevel"/>
    <w:tmpl w:val="B2D64080"/>
    <w:lvl w:ilvl="0">
      <w:start w:val="1"/>
      <w:numFmt w:val="decimal"/>
      <w:lvlText w:val="%1."/>
      <w:lvlJc w:val="left"/>
      <w:pPr>
        <w:tabs>
          <w:tab w:val="num" w:pos="0"/>
        </w:tabs>
        <w:ind w:left="720" w:hanging="360"/>
      </w:pPr>
    </w:lvl>
    <w:lvl w:ilvl="1">
      <w:start w:val="2"/>
      <w:numFmt w:val="decimal"/>
      <w:isLgl/>
      <w:lvlText w:val="%1.%2"/>
      <w:lvlJc w:val="left"/>
      <w:pPr>
        <w:tabs>
          <w:tab w:val="num" w:pos="0"/>
        </w:tabs>
        <w:ind w:left="1263" w:hanging="800"/>
      </w:pPr>
    </w:lvl>
    <w:lvl w:ilvl="2">
      <w:start w:val="4"/>
      <w:numFmt w:val="decimal"/>
      <w:isLgl/>
      <w:lvlText w:val="%1.%2.%3"/>
      <w:lvlJc w:val="left"/>
      <w:pPr>
        <w:tabs>
          <w:tab w:val="num" w:pos="0"/>
        </w:tabs>
        <w:ind w:left="1366" w:hanging="800"/>
      </w:pPr>
    </w:lvl>
    <w:lvl w:ilvl="3">
      <w:start w:val="1"/>
      <w:numFmt w:val="decimal"/>
      <w:isLgl/>
      <w:lvlText w:val="%1.%2.%3.%4"/>
      <w:lvlJc w:val="left"/>
      <w:pPr>
        <w:tabs>
          <w:tab w:val="num" w:pos="0"/>
        </w:tabs>
        <w:ind w:left="1469" w:hanging="800"/>
      </w:pPr>
    </w:lvl>
    <w:lvl w:ilvl="4">
      <w:start w:val="1"/>
      <w:numFmt w:val="decimal"/>
      <w:isLgl/>
      <w:lvlText w:val="%1.%2.%3.%4.%5"/>
      <w:lvlJc w:val="left"/>
      <w:pPr>
        <w:tabs>
          <w:tab w:val="num" w:pos="0"/>
        </w:tabs>
        <w:ind w:left="1852" w:hanging="1080"/>
      </w:pPr>
    </w:lvl>
    <w:lvl w:ilvl="5">
      <w:start w:val="1"/>
      <w:numFmt w:val="decimal"/>
      <w:isLgl/>
      <w:lvlText w:val="%1.%2.%3.%4.%5.%6"/>
      <w:lvlJc w:val="left"/>
      <w:pPr>
        <w:tabs>
          <w:tab w:val="num" w:pos="0"/>
        </w:tabs>
        <w:ind w:left="2315" w:hanging="1440"/>
      </w:pPr>
    </w:lvl>
    <w:lvl w:ilvl="6">
      <w:start w:val="1"/>
      <w:numFmt w:val="decimal"/>
      <w:isLgl/>
      <w:lvlText w:val="%1.%2.%3.%4.%5.%6.%7"/>
      <w:lvlJc w:val="left"/>
      <w:pPr>
        <w:tabs>
          <w:tab w:val="num" w:pos="0"/>
        </w:tabs>
        <w:ind w:left="2418" w:hanging="1440"/>
      </w:pPr>
    </w:lvl>
    <w:lvl w:ilvl="7">
      <w:start w:val="1"/>
      <w:numFmt w:val="decimal"/>
      <w:isLgl/>
      <w:lvlText w:val="%1.%2.%3.%4.%5.%6.%7.%8"/>
      <w:lvlJc w:val="left"/>
      <w:pPr>
        <w:tabs>
          <w:tab w:val="num" w:pos="0"/>
        </w:tabs>
        <w:ind w:left="2881" w:hanging="1800"/>
      </w:pPr>
    </w:lvl>
    <w:lvl w:ilvl="8">
      <w:start w:val="1"/>
      <w:numFmt w:val="decimal"/>
      <w:isLgl/>
      <w:lvlText w:val="%1.%2.%3.%4.%5.%6.%7.%8.%9"/>
      <w:lvlJc w:val="left"/>
      <w:pPr>
        <w:tabs>
          <w:tab w:val="num" w:pos="0"/>
        </w:tabs>
        <w:ind w:left="2984" w:hanging="1800"/>
      </w:pPr>
    </w:lvl>
  </w:abstractNum>
  <w:abstractNum w:abstractNumId="3" w15:restartNumberingAfterBreak="0">
    <w:nsid w:val="695A029F"/>
    <w:multiLevelType w:val="multilevel"/>
    <w:tmpl w:val="9518323E"/>
    <w:lvl w:ilvl="0">
      <w:start w:val="1"/>
      <w:numFmt w:val="decimal"/>
      <w:lvlText w:val="%1."/>
      <w:lvlJc w:val="left"/>
      <w:pPr>
        <w:tabs>
          <w:tab w:val="num" w:pos="0"/>
        </w:tabs>
        <w:ind w:left="786"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AE2338D"/>
    <w:multiLevelType w:val="multilevel"/>
    <w:tmpl w:val="E8C8E882"/>
    <w:lvl w:ilvl="0">
      <w:start w:val="1"/>
      <w:numFmt w:val="bullet"/>
      <w:lvlText w:val="-"/>
      <w:lvlJc w:val="left"/>
      <w:pPr>
        <w:tabs>
          <w:tab w:val="num" w:pos="0"/>
        </w:tabs>
        <w:ind w:left="1259" w:hanging="360"/>
      </w:pPr>
      <w:rPr>
        <w:rFonts w:ascii="Arial (WT)" w:hAnsi="Arial (WT)" w:cs="Arial (WT)" w:hint="default"/>
      </w:rPr>
    </w:lvl>
    <w:lvl w:ilvl="1">
      <w:start w:val="1"/>
      <w:numFmt w:val="bullet"/>
      <w:lvlText w:val="o"/>
      <w:lvlJc w:val="left"/>
      <w:pPr>
        <w:tabs>
          <w:tab w:val="num" w:pos="0"/>
        </w:tabs>
        <w:ind w:left="1979" w:hanging="360"/>
      </w:pPr>
      <w:rPr>
        <w:rFonts w:ascii="Courier New" w:hAnsi="Courier New" w:cs="Courier New" w:hint="default"/>
      </w:rPr>
    </w:lvl>
    <w:lvl w:ilvl="2">
      <w:start w:val="1"/>
      <w:numFmt w:val="bullet"/>
      <w:lvlText w:val=""/>
      <w:lvlJc w:val="left"/>
      <w:pPr>
        <w:tabs>
          <w:tab w:val="num" w:pos="0"/>
        </w:tabs>
        <w:ind w:left="2699" w:hanging="360"/>
      </w:pPr>
      <w:rPr>
        <w:rFonts w:ascii="Wingdings" w:hAnsi="Wingdings" w:cs="Wingdings" w:hint="default"/>
      </w:rPr>
    </w:lvl>
    <w:lvl w:ilvl="3">
      <w:start w:val="1"/>
      <w:numFmt w:val="bullet"/>
      <w:lvlText w:val=""/>
      <w:lvlJc w:val="left"/>
      <w:pPr>
        <w:tabs>
          <w:tab w:val="num" w:pos="0"/>
        </w:tabs>
        <w:ind w:left="3419" w:hanging="360"/>
      </w:pPr>
      <w:rPr>
        <w:rFonts w:ascii="Symbol" w:hAnsi="Symbol" w:cs="Symbol" w:hint="default"/>
      </w:rPr>
    </w:lvl>
    <w:lvl w:ilvl="4">
      <w:start w:val="1"/>
      <w:numFmt w:val="bullet"/>
      <w:lvlText w:val="o"/>
      <w:lvlJc w:val="left"/>
      <w:pPr>
        <w:tabs>
          <w:tab w:val="num" w:pos="0"/>
        </w:tabs>
        <w:ind w:left="4139" w:hanging="360"/>
      </w:pPr>
      <w:rPr>
        <w:rFonts w:ascii="Courier New" w:hAnsi="Courier New" w:cs="Courier New" w:hint="default"/>
      </w:rPr>
    </w:lvl>
    <w:lvl w:ilvl="5">
      <w:start w:val="1"/>
      <w:numFmt w:val="bullet"/>
      <w:lvlText w:val=""/>
      <w:lvlJc w:val="left"/>
      <w:pPr>
        <w:tabs>
          <w:tab w:val="num" w:pos="0"/>
        </w:tabs>
        <w:ind w:left="4859" w:hanging="360"/>
      </w:pPr>
      <w:rPr>
        <w:rFonts w:ascii="Wingdings" w:hAnsi="Wingdings" w:cs="Wingdings" w:hint="default"/>
      </w:rPr>
    </w:lvl>
    <w:lvl w:ilvl="6">
      <w:start w:val="1"/>
      <w:numFmt w:val="bullet"/>
      <w:lvlText w:val=""/>
      <w:lvlJc w:val="left"/>
      <w:pPr>
        <w:tabs>
          <w:tab w:val="num" w:pos="0"/>
        </w:tabs>
        <w:ind w:left="5579" w:hanging="360"/>
      </w:pPr>
      <w:rPr>
        <w:rFonts w:ascii="Symbol" w:hAnsi="Symbol" w:cs="Symbol" w:hint="default"/>
      </w:rPr>
    </w:lvl>
    <w:lvl w:ilvl="7">
      <w:start w:val="1"/>
      <w:numFmt w:val="bullet"/>
      <w:lvlText w:val="o"/>
      <w:lvlJc w:val="left"/>
      <w:pPr>
        <w:tabs>
          <w:tab w:val="num" w:pos="0"/>
        </w:tabs>
        <w:ind w:left="6299" w:hanging="360"/>
      </w:pPr>
      <w:rPr>
        <w:rFonts w:ascii="Courier New" w:hAnsi="Courier New" w:cs="Courier New" w:hint="default"/>
      </w:rPr>
    </w:lvl>
    <w:lvl w:ilvl="8">
      <w:start w:val="1"/>
      <w:numFmt w:val="bullet"/>
      <w:lvlText w:val=""/>
      <w:lvlJc w:val="left"/>
      <w:pPr>
        <w:tabs>
          <w:tab w:val="num" w:pos="0"/>
        </w:tabs>
        <w:ind w:left="7019" w:hanging="360"/>
      </w:pPr>
      <w:rPr>
        <w:rFonts w:ascii="Wingdings" w:hAnsi="Wingdings" w:cs="Wingdings" w:hint="default"/>
      </w:rPr>
    </w:lvl>
  </w:abstractNum>
  <w:abstractNum w:abstractNumId="5" w15:restartNumberingAfterBreak="0">
    <w:nsid w:val="75447B81"/>
    <w:multiLevelType w:val="multilevel"/>
    <w:tmpl w:val="9DC0510E"/>
    <w:lvl w:ilvl="0">
      <w:start w:val="1"/>
      <w:numFmt w:val="decimal"/>
      <w:lvlText w:val="%1."/>
      <w:lvlJc w:val="left"/>
      <w:pPr>
        <w:tabs>
          <w:tab w:val="num" w:pos="0"/>
        </w:tabs>
        <w:ind w:left="660" w:hanging="660"/>
      </w:pPr>
      <w:rPr>
        <w:rFonts w:cs="Times New Roman"/>
      </w:rPr>
    </w:lvl>
    <w:lvl w:ilvl="1">
      <w:start w:val="1"/>
      <w:numFmt w:val="decimal"/>
      <w:lvlText w:val="%1.%2."/>
      <w:lvlJc w:val="left"/>
      <w:pPr>
        <w:tabs>
          <w:tab w:val="num" w:pos="0"/>
        </w:tabs>
        <w:ind w:left="984" w:hanging="660"/>
      </w:pPr>
      <w:rPr>
        <w:rFonts w:cs="Times New Roman"/>
      </w:rPr>
    </w:lvl>
    <w:lvl w:ilvl="2">
      <w:start w:val="1"/>
      <w:numFmt w:val="decimal"/>
      <w:lvlText w:val="13.2.%3"/>
      <w:lvlJc w:val="left"/>
      <w:pPr>
        <w:tabs>
          <w:tab w:val="num" w:pos="0"/>
        </w:tabs>
        <w:ind w:left="1004" w:hanging="720"/>
      </w:pPr>
      <w:rPr>
        <w:rFonts w:cs="Times New Roman"/>
      </w:rPr>
    </w:lvl>
    <w:lvl w:ilvl="3">
      <w:start w:val="1"/>
      <w:numFmt w:val="decimal"/>
      <w:lvlText w:val="%1.%2.%3.%4."/>
      <w:lvlJc w:val="left"/>
      <w:pPr>
        <w:tabs>
          <w:tab w:val="num" w:pos="0"/>
        </w:tabs>
        <w:ind w:left="1692" w:hanging="720"/>
      </w:pPr>
      <w:rPr>
        <w:rFonts w:cs="Times New Roman"/>
      </w:rPr>
    </w:lvl>
    <w:lvl w:ilvl="4">
      <w:start w:val="1"/>
      <w:numFmt w:val="decimal"/>
      <w:lvlText w:val="%1.%2.%3.%4.%5."/>
      <w:lvlJc w:val="left"/>
      <w:pPr>
        <w:tabs>
          <w:tab w:val="num" w:pos="0"/>
        </w:tabs>
        <w:ind w:left="2376" w:hanging="1080"/>
      </w:pPr>
      <w:rPr>
        <w:rFonts w:cs="Times New Roman"/>
      </w:rPr>
    </w:lvl>
    <w:lvl w:ilvl="5">
      <w:start w:val="1"/>
      <w:numFmt w:val="decimal"/>
      <w:lvlText w:val="%1.%2.%3.%4.%5.%6."/>
      <w:lvlJc w:val="left"/>
      <w:pPr>
        <w:tabs>
          <w:tab w:val="num" w:pos="0"/>
        </w:tabs>
        <w:ind w:left="2700" w:hanging="1080"/>
      </w:pPr>
      <w:rPr>
        <w:rFonts w:cs="Times New Roman"/>
      </w:rPr>
    </w:lvl>
    <w:lvl w:ilvl="6">
      <w:start w:val="1"/>
      <w:numFmt w:val="decimal"/>
      <w:lvlText w:val="%1.%2.%3.%4.%5.%6.%7."/>
      <w:lvlJc w:val="left"/>
      <w:pPr>
        <w:tabs>
          <w:tab w:val="num" w:pos="0"/>
        </w:tabs>
        <w:ind w:left="3384" w:hanging="1440"/>
      </w:pPr>
      <w:rPr>
        <w:rFonts w:cs="Times New Roman"/>
      </w:rPr>
    </w:lvl>
    <w:lvl w:ilvl="7">
      <w:start w:val="1"/>
      <w:numFmt w:val="decimal"/>
      <w:lvlText w:val="%1.%2.%3.%4.%5.%6.%7.%8."/>
      <w:lvlJc w:val="left"/>
      <w:pPr>
        <w:tabs>
          <w:tab w:val="num" w:pos="0"/>
        </w:tabs>
        <w:ind w:left="3708" w:hanging="1440"/>
      </w:pPr>
      <w:rPr>
        <w:rFonts w:cs="Times New Roman"/>
      </w:rPr>
    </w:lvl>
    <w:lvl w:ilvl="8">
      <w:start w:val="1"/>
      <w:numFmt w:val="decimal"/>
      <w:lvlText w:val="%1.%2.%3.%4.%5.%6.%7.%8.%9."/>
      <w:lvlJc w:val="left"/>
      <w:pPr>
        <w:tabs>
          <w:tab w:val="num" w:pos="0"/>
        </w:tabs>
        <w:ind w:left="4392" w:hanging="1800"/>
      </w:pPr>
      <w:rPr>
        <w:rFonts w:cs="Times New Roman"/>
      </w:rPr>
    </w:lvl>
  </w:abstractNum>
  <w:abstractNum w:abstractNumId="6" w15:restartNumberingAfterBreak="0">
    <w:nsid w:val="76451030"/>
    <w:multiLevelType w:val="multilevel"/>
    <w:tmpl w:val="7B529FB8"/>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7" w15:restartNumberingAfterBreak="0">
    <w:nsid w:val="78B76571"/>
    <w:multiLevelType w:val="multilevel"/>
    <w:tmpl w:val="F48A0582"/>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 w15:restartNumberingAfterBreak="0">
    <w:nsid w:val="7FC802FF"/>
    <w:multiLevelType w:val="multilevel"/>
    <w:tmpl w:val="1CE4CA56"/>
    <w:lvl w:ilvl="0">
      <w:start w:val="1"/>
      <w:numFmt w:val="decimal"/>
      <w:lvlText w:val="%1."/>
      <w:lvlJc w:val="left"/>
      <w:pPr>
        <w:tabs>
          <w:tab w:val="num" w:pos="0"/>
        </w:tabs>
        <w:ind w:left="502" w:hanging="360"/>
      </w:pPr>
      <w:rPr>
        <w:rFonts w:cs="Times New Roman"/>
        <w:sz w:val="24"/>
        <w:szCs w:val="20"/>
      </w:rPr>
    </w:lvl>
    <w:lvl w:ilvl="1">
      <w:start w:val="1"/>
      <w:numFmt w:val="decimal"/>
      <w:lvlText w:val="%1.%2."/>
      <w:lvlJc w:val="left"/>
      <w:pPr>
        <w:tabs>
          <w:tab w:val="num" w:pos="0"/>
        </w:tabs>
        <w:ind w:left="1218" w:hanging="432"/>
      </w:pPr>
      <w:rPr>
        <w:rFonts w:cs="Times New Roman"/>
      </w:rPr>
    </w:lvl>
    <w:lvl w:ilvl="2">
      <w:start w:val="1"/>
      <w:numFmt w:val="decimal"/>
      <w:lvlText w:val="%1.%2.%3."/>
      <w:lvlJc w:val="left"/>
      <w:pPr>
        <w:tabs>
          <w:tab w:val="num" w:pos="0"/>
        </w:tabs>
        <w:ind w:left="1650" w:hanging="504"/>
      </w:pPr>
      <w:rPr>
        <w:rFonts w:cs="Times New Roman"/>
      </w:rPr>
    </w:lvl>
    <w:lvl w:ilvl="3">
      <w:start w:val="1"/>
      <w:numFmt w:val="decimal"/>
      <w:lvlText w:val="%1.%2.%3.%4."/>
      <w:lvlJc w:val="left"/>
      <w:pPr>
        <w:tabs>
          <w:tab w:val="num" w:pos="0"/>
        </w:tabs>
        <w:ind w:left="2154" w:hanging="648"/>
      </w:pPr>
      <w:rPr>
        <w:rFonts w:cs="Times New Roman"/>
      </w:rPr>
    </w:lvl>
    <w:lvl w:ilvl="4">
      <w:start w:val="1"/>
      <w:numFmt w:val="decimal"/>
      <w:lvlText w:val="%1.%2.%3.%4.%5."/>
      <w:lvlJc w:val="left"/>
      <w:pPr>
        <w:tabs>
          <w:tab w:val="num" w:pos="0"/>
        </w:tabs>
        <w:ind w:left="2658" w:hanging="792"/>
      </w:pPr>
      <w:rPr>
        <w:rFonts w:cs="Times New Roman"/>
      </w:rPr>
    </w:lvl>
    <w:lvl w:ilvl="5">
      <w:start w:val="1"/>
      <w:numFmt w:val="decimal"/>
      <w:lvlText w:val="%1.%2.%3.%4.%5.%6."/>
      <w:lvlJc w:val="left"/>
      <w:pPr>
        <w:tabs>
          <w:tab w:val="num" w:pos="0"/>
        </w:tabs>
        <w:ind w:left="3162" w:hanging="936"/>
      </w:pPr>
      <w:rPr>
        <w:rFonts w:cs="Times New Roman"/>
      </w:rPr>
    </w:lvl>
    <w:lvl w:ilvl="6">
      <w:start w:val="1"/>
      <w:numFmt w:val="decimal"/>
      <w:lvlText w:val="%1.%2.%3.%4.%5.%6.%7."/>
      <w:lvlJc w:val="left"/>
      <w:pPr>
        <w:tabs>
          <w:tab w:val="num" w:pos="0"/>
        </w:tabs>
        <w:ind w:left="3666" w:hanging="1080"/>
      </w:pPr>
      <w:rPr>
        <w:rFonts w:cs="Times New Roman"/>
      </w:rPr>
    </w:lvl>
    <w:lvl w:ilvl="7">
      <w:start w:val="1"/>
      <w:numFmt w:val="decimal"/>
      <w:lvlText w:val="%1.%2.%3.%4.%5.%6.%7.%8."/>
      <w:lvlJc w:val="left"/>
      <w:pPr>
        <w:tabs>
          <w:tab w:val="num" w:pos="0"/>
        </w:tabs>
        <w:ind w:left="4170" w:hanging="1224"/>
      </w:pPr>
      <w:rPr>
        <w:rFonts w:cs="Times New Roman"/>
      </w:rPr>
    </w:lvl>
    <w:lvl w:ilvl="8">
      <w:start w:val="1"/>
      <w:numFmt w:val="decimal"/>
      <w:lvlText w:val="%1.%2.%3.%4.%5.%6.%7.%8.%9."/>
      <w:lvlJc w:val="left"/>
      <w:pPr>
        <w:tabs>
          <w:tab w:val="num" w:pos="0"/>
        </w:tabs>
        <w:ind w:left="4746" w:hanging="1440"/>
      </w:pPr>
      <w:rPr>
        <w:rFonts w:cs="Times New Roman"/>
      </w:rPr>
    </w:lvl>
  </w:abstractNum>
  <w:num w:numId="1">
    <w:abstractNumId w:val="0"/>
  </w:num>
  <w:num w:numId="2">
    <w:abstractNumId w:val="6"/>
  </w:num>
  <w:num w:numId="3">
    <w:abstractNumId w:val="3"/>
  </w:num>
  <w:num w:numId="4">
    <w:abstractNumId w:val="7"/>
  </w:num>
  <w:num w:numId="5">
    <w:abstractNumId w:val="2"/>
  </w:num>
  <w:num w:numId="6">
    <w:abstractNumId w:val="5"/>
  </w:num>
  <w:num w:numId="7">
    <w:abstractNumId w:val="8"/>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236"/>
    <w:rsid w:val="000203A6"/>
    <w:rsid w:val="003B46DF"/>
    <w:rsid w:val="00476C88"/>
    <w:rsid w:val="00561C4B"/>
    <w:rsid w:val="00663236"/>
    <w:rsid w:val="00720E38"/>
    <w:rsid w:val="00BD60B1"/>
    <w:rsid w:val="00CA5C3B"/>
    <w:rsid w:val="00DD2998"/>
    <w:rsid w:val="00F77E8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94F9418-9E90-4D09-B0AD-A0C1EC92E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71D"/>
    <w:pPr>
      <w:spacing w:after="200" w:line="276" w:lineRule="auto"/>
    </w:pPr>
    <w:rPr>
      <w:lang w:eastAsia="en-US"/>
    </w:rPr>
  </w:style>
  <w:style w:type="paragraph" w:styleId="1">
    <w:name w:val="heading 1"/>
    <w:basedOn w:val="a"/>
    <w:next w:val="a"/>
    <w:link w:val="10"/>
    <w:qFormat/>
    <w:locked/>
    <w:rsid w:val="00F435DA"/>
    <w:pPr>
      <w:keepNext/>
      <w:keepLines/>
      <w:spacing w:before="480" w:after="0" w:line="240" w:lineRule="auto"/>
      <w:outlineLvl w:val="0"/>
    </w:pPr>
    <w:rPr>
      <w:rFonts w:ascii="Cambria" w:eastAsia="Times New Roman" w:hAnsi="Cambria"/>
      <w:b/>
      <w:bCs/>
      <w:color w:val="365F91"/>
      <w:sz w:val="28"/>
      <w:szCs w:val="28"/>
      <w:lang w:eastAsia="ru-RU"/>
    </w:rPr>
  </w:style>
  <w:style w:type="paragraph" w:styleId="2">
    <w:name w:val="heading 2"/>
    <w:basedOn w:val="a"/>
    <w:next w:val="a"/>
    <w:link w:val="20"/>
    <w:unhideWhenUsed/>
    <w:qFormat/>
    <w:locked/>
    <w:rsid w:val="00F435D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locked/>
    <w:rsid w:val="00F027E8"/>
    <w:rPr>
      <w:rFonts w:cs="Times New Roman"/>
    </w:rPr>
  </w:style>
  <w:style w:type="character" w:customStyle="1" w:styleId="a5">
    <w:name w:val="Нижний колонтитул Знак"/>
    <w:basedOn w:val="a0"/>
    <w:link w:val="a6"/>
    <w:uiPriority w:val="99"/>
    <w:qFormat/>
    <w:locked/>
    <w:rsid w:val="00F027E8"/>
    <w:rPr>
      <w:rFonts w:cs="Times New Roman"/>
    </w:rPr>
  </w:style>
  <w:style w:type="character" w:styleId="a7">
    <w:name w:val="annotation reference"/>
    <w:basedOn w:val="a0"/>
    <w:uiPriority w:val="99"/>
    <w:semiHidden/>
    <w:qFormat/>
    <w:rsid w:val="00FC5BCD"/>
    <w:rPr>
      <w:rFonts w:cs="Times New Roman"/>
      <w:sz w:val="16"/>
      <w:szCs w:val="16"/>
    </w:rPr>
  </w:style>
  <w:style w:type="character" w:customStyle="1" w:styleId="a8">
    <w:name w:val="Текст примечания Знак"/>
    <w:basedOn w:val="a0"/>
    <w:link w:val="a9"/>
    <w:uiPriority w:val="99"/>
    <w:qFormat/>
    <w:locked/>
    <w:rsid w:val="00FC5BCD"/>
    <w:rPr>
      <w:rFonts w:cs="Times New Roman"/>
      <w:sz w:val="20"/>
      <w:szCs w:val="20"/>
    </w:rPr>
  </w:style>
  <w:style w:type="character" w:customStyle="1" w:styleId="aa">
    <w:name w:val="Тема примечания Знак"/>
    <w:basedOn w:val="a8"/>
    <w:link w:val="ab"/>
    <w:uiPriority w:val="99"/>
    <w:semiHidden/>
    <w:qFormat/>
    <w:locked/>
    <w:rsid w:val="00FC5BCD"/>
    <w:rPr>
      <w:rFonts w:cs="Times New Roman"/>
      <w:b/>
      <w:bCs/>
      <w:sz w:val="20"/>
      <w:szCs w:val="20"/>
    </w:rPr>
  </w:style>
  <w:style w:type="character" w:customStyle="1" w:styleId="ac">
    <w:name w:val="Текст выноски Знак"/>
    <w:basedOn w:val="a0"/>
    <w:link w:val="ad"/>
    <w:uiPriority w:val="99"/>
    <w:semiHidden/>
    <w:qFormat/>
    <w:locked/>
    <w:rsid w:val="00FC5BCD"/>
    <w:rPr>
      <w:rFonts w:ascii="Tahoma" w:hAnsi="Tahoma" w:cs="Tahoma"/>
      <w:sz w:val="16"/>
      <w:szCs w:val="16"/>
    </w:rPr>
  </w:style>
  <w:style w:type="character" w:styleId="ae">
    <w:name w:val="Hyperlink"/>
    <w:basedOn w:val="a0"/>
    <w:uiPriority w:val="99"/>
    <w:rsid w:val="007B1586"/>
    <w:rPr>
      <w:rFonts w:cs="Times New Roman"/>
      <w:color w:val="0000FF"/>
      <w:u w:val="single"/>
    </w:rPr>
  </w:style>
  <w:style w:type="character" w:customStyle="1" w:styleId="af">
    <w:name w:val="Абзац списка Знак"/>
    <w:link w:val="af0"/>
    <w:uiPriority w:val="34"/>
    <w:qFormat/>
    <w:rsid w:val="00FE38AD"/>
    <w:rPr>
      <w:lang w:eastAsia="en-US"/>
    </w:rPr>
  </w:style>
  <w:style w:type="character" w:styleId="af1">
    <w:name w:val="FollowedHyperlink"/>
    <w:basedOn w:val="a0"/>
    <w:uiPriority w:val="99"/>
    <w:semiHidden/>
    <w:unhideWhenUsed/>
    <w:rsid w:val="007C022C"/>
    <w:rPr>
      <w:color w:val="800080" w:themeColor="followedHyperlink"/>
      <w:u w:val="single"/>
    </w:rPr>
  </w:style>
  <w:style w:type="character" w:customStyle="1" w:styleId="af2">
    <w:name w:val="Текст сноски Знак"/>
    <w:basedOn w:val="a0"/>
    <w:link w:val="af3"/>
    <w:uiPriority w:val="99"/>
    <w:qFormat/>
    <w:rsid w:val="003B7B94"/>
    <w:rPr>
      <w:rFonts w:ascii="Times New Roman" w:eastAsia="Times New Roman" w:hAnsi="Times New Roman"/>
      <w:sz w:val="20"/>
      <w:szCs w:val="20"/>
    </w:rPr>
  </w:style>
  <w:style w:type="character" w:customStyle="1" w:styleId="user">
    <w:name w:val="Символ сноски (user)"/>
    <w:uiPriority w:val="99"/>
    <w:unhideWhenUsed/>
    <w:qFormat/>
    <w:rsid w:val="003B7B94"/>
    <w:rPr>
      <w:vertAlign w:val="superscript"/>
    </w:rPr>
  </w:style>
  <w:style w:type="character" w:customStyle="1" w:styleId="af4">
    <w:name w:val="Символ сноски"/>
    <w:qFormat/>
    <w:rPr>
      <w:vertAlign w:val="superscript"/>
    </w:rPr>
  </w:style>
  <w:style w:type="character" w:styleId="af5">
    <w:name w:val="footnote reference"/>
    <w:rPr>
      <w:vertAlign w:val="superscript"/>
    </w:rPr>
  </w:style>
  <w:style w:type="character" w:customStyle="1" w:styleId="Default">
    <w:name w:val="Default Знак"/>
    <w:link w:val="Default0"/>
    <w:qFormat/>
    <w:locked/>
    <w:rsid w:val="003B7B94"/>
    <w:rPr>
      <w:rFonts w:ascii="Times New Roman" w:eastAsiaTheme="minorHAnsi" w:hAnsi="Times New Roman"/>
      <w:color w:val="000000"/>
      <w:sz w:val="24"/>
      <w:szCs w:val="24"/>
    </w:rPr>
  </w:style>
  <w:style w:type="character" w:customStyle="1" w:styleId="10">
    <w:name w:val="Заголовок 1 Знак"/>
    <w:basedOn w:val="a0"/>
    <w:link w:val="1"/>
    <w:qFormat/>
    <w:rsid w:val="00F435DA"/>
    <w:rPr>
      <w:rFonts w:ascii="Cambria" w:eastAsia="Times New Roman" w:hAnsi="Cambria"/>
      <w:b/>
      <w:bCs/>
      <w:color w:val="365F91"/>
      <w:sz w:val="28"/>
      <w:szCs w:val="28"/>
    </w:rPr>
  </w:style>
  <w:style w:type="character" w:customStyle="1" w:styleId="20">
    <w:name w:val="Заголовок 2 Знак"/>
    <w:basedOn w:val="a0"/>
    <w:link w:val="2"/>
    <w:qFormat/>
    <w:rsid w:val="00F435DA"/>
    <w:rPr>
      <w:rFonts w:asciiTheme="majorHAnsi" w:eastAsiaTheme="majorEastAsia" w:hAnsiTheme="majorHAnsi" w:cstheme="majorBidi"/>
      <w:color w:val="365F91" w:themeColor="accent1" w:themeShade="BF"/>
      <w:sz w:val="26"/>
      <w:szCs w:val="26"/>
      <w:lang w:eastAsia="en-US"/>
    </w:rPr>
  </w:style>
  <w:style w:type="character" w:customStyle="1" w:styleId="af6">
    <w:name w:val="Ариал Таблица Знак"/>
    <w:link w:val="af7"/>
    <w:qFormat/>
    <w:locked/>
    <w:rsid w:val="001E46D4"/>
    <w:rPr>
      <w:rFonts w:ascii="Arial" w:hAnsi="Arial" w:cs="Arial"/>
    </w:rPr>
  </w:style>
  <w:style w:type="character" w:customStyle="1" w:styleId="af8">
    <w:name w:val="Обычный (веб) Знак"/>
    <w:link w:val="af9"/>
    <w:uiPriority w:val="99"/>
    <w:qFormat/>
    <w:locked/>
    <w:rsid w:val="00600E26"/>
    <w:rPr>
      <w:rFonts w:ascii="Times New Roman" w:eastAsia="Times New Roman" w:hAnsi="Times New Roman"/>
      <w:sz w:val="24"/>
      <w:szCs w:val="24"/>
    </w:rPr>
  </w:style>
  <w:style w:type="paragraph" w:styleId="afa">
    <w:name w:val="Title"/>
    <w:basedOn w:val="a"/>
    <w:next w:val="afb"/>
    <w:qFormat/>
    <w:pPr>
      <w:keepNext/>
      <w:spacing w:before="240" w:after="120"/>
    </w:pPr>
    <w:rPr>
      <w:rFonts w:ascii="Liberation Sans" w:eastAsia="Noto Sans" w:hAnsi="Liberation Sans" w:cs="Noto Sans"/>
      <w:sz w:val="28"/>
      <w:szCs w:val="28"/>
    </w:rPr>
  </w:style>
  <w:style w:type="paragraph" w:styleId="afb">
    <w:name w:val="Body Text"/>
    <w:basedOn w:val="a"/>
    <w:pPr>
      <w:spacing w:after="140"/>
    </w:pPr>
  </w:style>
  <w:style w:type="paragraph" w:styleId="afc">
    <w:name w:val="List"/>
    <w:basedOn w:val="afb"/>
  </w:style>
  <w:style w:type="paragraph" w:styleId="afd">
    <w:name w:val="caption"/>
    <w:basedOn w:val="a"/>
    <w:qFormat/>
    <w:pPr>
      <w:suppressLineNumbers/>
      <w:spacing w:before="120" w:after="120"/>
    </w:pPr>
    <w:rPr>
      <w:i/>
      <w:iCs/>
      <w:sz w:val="24"/>
      <w:szCs w:val="24"/>
    </w:rPr>
  </w:style>
  <w:style w:type="paragraph" w:styleId="afe">
    <w:name w:val="index heading"/>
    <w:basedOn w:val="a"/>
    <w:qFormat/>
    <w:pPr>
      <w:suppressLineNumbers/>
    </w:pPr>
  </w:style>
  <w:style w:type="paragraph" w:customStyle="1" w:styleId="user0">
    <w:name w:val="Заголовок (user)"/>
    <w:basedOn w:val="a"/>
    <w:next w:val="afb"/>
    <w:qFormat/>
    <w:pPr>
      <w:keepNext/>
      <w:spacing w:before="240" w:after="120"/>
    </w:pPr>
    <w:rPr>
      <w:rFonts w:ascii="Liberation Sans" w:eastAsia="Noto Sans" w:hAnsi="Liberation Sans" w:cs="Noto Sans"/>
      <w:sz w:val="28"/>
      <w:szCs w:val="28"/>
    </w:rPr>
  </w:style>
  <w:style w:type="paragraph" w:customStyle="1" w:styleId="user1">
    <w:name w:val="Указатель (user)"/>
    <w:basedOn w:val="a"/>
    <w:qFormat/>
    <w:pPr>
      <w:suppressLineNumbers/>
    </w:pPr>
  </w:style>
  <w:style w:type="paragraph" w:styleId="af0">
    <w:name w:val="List Paragraph"/>
    <w:basedOn w:val="a"/>
    <w:link w:val="af"/>
    <w:uiPriority w:val="34"/>
    <w:qFormat/>
    <w:rsid w:val="00B50C21"/>
    <w:pPr>
      <w:ind w:left="720"/>
      <w:contextualSpacing/>
    </w:pPr>
  </w:style>
  <w:style w:type="paragraph" w:customStyle="1" w:styleId="HeaderandFooter">
    <w:name w:val="Header and Footer"/>
    <w:basedOn w:val="a"/>
    <w:qFormat/>
  </w:style>
  <w:style w:type="paragraph" w:styleId="a4">
    <w:name w:val="header"/>
    <w:basedOn w:val="a"/>
    <w:link w:val="a3"/>
    <w:uiPriority w:val="99"/>
    <w:rsid w:val="00F027E8"/>
    <w:pPr>
      <w:tabs>
        <w:tab w:val="center" w:pos="4677"/>
        <w:tab w:val="right" w:pos="9355"/>
      </w:tabs>
      <w:spacing w:after="0" w:line="240" w:lineRule="auto"/>
    </w:pPr>
  </w:style>
  <w:style w:type="paragraph" w:styleId="a6">
    <w:name w:val="footer"/>
    <w:basedOn w:val="a"/>
    <w:link w:val="a5"/>
    <w:uiPriority w:val="99"/>
    <w:rsid w:val="00F027E8"/>
    <w:pPr>
      <w:tabs>
        <w:tab w:val="center" w:pos="4677"/>
        <w:tab w:val="right" w:pos="9355"/>
      </w:tabs>
      <w:spacing w:after="0" w:line="240" w:lineRule="auto"/>
    </w:pPr>
  </w:style>
  <w:style w:type="paragraph" w:styleId="a9">
    <w:name w:val="annotation text"/>
    <w:basedOn w:val="a"/>
    <w:link w:val="a8"/>
    <w:uiPriority w:val="99"/>
    <w:rsid w:val="00FC5BCD"/>
    <w:pPr>
      <w:spacing w:line="240" w:lineRule="auto"/>
    </w:pPr>
    <w:rPr>
      <w:sz w:val="20"/>
      <w:szCs w:val="20"/>
    </w:rPr>
  </w:style>
  <w:style w:type="paragraph" w:styleId="ab">
    <w:name w:val="annotation subject"/>
    <w:basedOn w:val="a9"/>
    <w:next w:val="a9"/>
    <w:link w:val="aa"/>
    <w:uiPriority w:val="99"/>
    <w:semiHidden/>
    <w:qFormat/>
    <w:rsid w:val="00FC5BCD"/>
    <w:rPr>
      <w:b/>
      <w:bCs/>
    </w:rPr>
  </w:style>
  <w:style w:type="paragraph" w:styleId="ad">
    <w:name w:val="Balloon Text"/>
    <w:basedOn w:val="a"/>
    <w:link w:val="ac"/>
    <w:uiPriority w:val="99"/>
    <w:semiHidden/>
    <w:qFormat/>
    <w:rsid w:val="00FC5BCD"/>
    <w:pPr>
      <w:spacing w:after="0" w:line="240" w:lineRule="auto"/>
    </w:pPr>
    <w:rPr>
      <w:rFonts w:ascii="Tahoma" w:hAnsi="Tahoma" w:cs="Tahoma"/>
      <w:sz w:val="16"/>
      <w:szCs w:val="16"/>
    </w:rPr>
  </w:style>
  <w:style w:type="paragraph" w:customStyle="1" w:styleId="Default0">
    <w:name w:val="Default"/>
    <w:basedOn w:val="a"/>
    <w:link w:val="Default"/>
    <w:qFormat/>
    <w:rsid w:val="006F28C5"/>
    <w:pPr>
      <w:spacing w:after="0" w:line="240" w:lineRule="auto"/>
    </w:pPr>
    <w:rPr>
      <w:rFonts w:ascii="Times New Roman" w:eastAsiaTheme="minorHAnsi" w:hAnsi="Times New Roman"/>
      <w:color w:val="000000"/>
      <w:sz w:val="24"/>
      <w:szCs w:val="24"/>
      <w:lang w:eastAsia="ru-RU"/>
    </w:rPr>
  </w:style>
  <w:style w:type="paragraph" w:customStyle="1" w:styleId="western">
    <w:name w:val="western"/>
    <w:basedOn w:val="a"/>
    <w:qFormat/>
    <w:rsid w:val="00683E61"/>
    <w:pPr>
      <w:spacing w:before="280" w:after="280" w:line="240" w:lineRule="auto"/>
      <w:jc w:val="both"/>
    </w:pPr>
    <w:rPr>
      <w:rFonts w:ascii="Arial" w:eastAsia="Times New Roman" w:hAnsi="Arial" w:cs="Arial"/>
      <w:sz w:val="24"/>
      <w:szCs w:val="24"/>
      <w:lang w:eastAsia="ar-SA"/>
    </w:rPr>
  </w:style>
  <w:style w:type="paragraph" w:customStyle="1" w:styleId="11">
    <w:name w:val="заголовок 11"/>
    <w:basedOn w:val="a"/>
    <w:next w:val="a"/>
    <w:qFormat/>
    <w:rsid w:val="001C6040"/>
    <w:pPr>
      <w:keepNext/>
      <w:snapToGrid w:val="0"/>
      <w:spacing w:after="0" w:line="240" w:lineRule="auto"/>
      <w:jc w:val="center"/>
    </w:pPr>
    <w:rPr>
      <w:rFonts w:ascii="Times New Roman" w:eastAsia="Times New Roman" w:hAnsi="Times New Roman"/>
      <w:sz w:val="24"/>
      <w:szCs w:val="20"/>
      <w:lang w:eastAsia="ru-RU"/>
    </w:rPr>
  </w:style>
  <w:style w:type="paragraph" w:customStyle="1" w:styleId="21">
    <w:name w:val="çàãîëîâîê 2"/>
    <w:basedOn w:val="a"/>
    <w:next w:val="a"/>
    <w:qFormat/>
    <w:rsid w:val="001C6040"/>
    <w:pPr>
      <w:keepNext/>
      <w:spacing w:after="0" w:line="240" w:lineRule="auto"/>
      <w:jc w:val="both"/>
    </w:pPr>
    <w:rPr>
      <w:rFonts w:ascii="Times New Roman" w:eastAsia="Times New Roman" w:hAnsi="Times New Roman"/>
      <w:sz w:val="24"/>
      <w:szCs w:val="20"/>
      <w:lang w:val="en-GB" w:eastAsia="ru-RU"/>
    </w:rPr>
  </w:style>
  <w:style w:type="paragraph" w:customStyle="1" w:styleId="rvps9">
    <w:name w:val="rvps9"/>
    <w:basedOn w:val="a"/>
    <w:qFormat/>
    <w:rsid w:val="00F7538C"/>
    <w:pPr>
      <w:spacing w:after="0" w:line="240" w:lineRule="auto"/>
      <w:jc w:val="both"/>
    </w:pPr>
    <w:rPr>
      <w:rFonts w:ascii="Times New Roman" w:eastAsia="Times New Roman" w:hAnsi="Times New Roman"/>
      <w:sz w:val="24"/>
      <w:szCs w:val="24"/>
      <w:lang w:eastAsia="ru-RU"/>
    </w:rPr>
  </w:style>
  <w:style w:type="paragraph" w:customStyle="1" w:styleId="rvps1">
    <w:name w:val="rvps1"/>
    <w:basedOn w:val="a"/>
    <w:qFormat/>
    <w:rsid w:val="00C95C79"/>
    <w:pPr>
      <w:spacing w:after="0" w:line="240" w:lineRule="auto"/>
      <w:jc w:val="center"/>
    </w:pPr>
    <w:rPr>
      <w:rFonts w:ascii="Times New Roman" w:eastAsia="Times New Roman" w:hAnsi="Times New Roman"/>
      <w:sz w:val="24"/>
      <w:szCs w:val="24"/>
      <w:lang w:eastAsia="ru-RU"/>
    </w:rPr>
  </w:style>
  <w:style w:type="paragraph" w:styleId="af3">
    <w:name w:val="footnote text"/>
    <w:basedOn w:val="a"/>
    <w:link w:val="af2"/>
    <w:uiPriority w:val="99"/>
    <w:unhideWhenUsed/>
    <w:qFormat/>
    <w:rsid w:val="003B7B94"/>
    <w:pPr>
      <w:spacing w:after="0" w:line="240" w:lineRule="auto"/>
    </w:pPr>
    <w:rPr>
      <w:rFonts w:ascii="Times New Roman" w:eastAsia="Times New Roman" w:hAnsi="Times New Roman"/>
      <w:sz w:val="20"/>
      <w:szCs w:val="20"/>
      <w:lang w:eastAsia="ru-RU"/>
    </w:rPr>
  </w:style>
  <w:style w:type="paragraph" w:customStyle="1" w:styleId="Times12">
    <w:name w:val="Times 12"/>
    <w:basedOn w:val="a"/>
    <w:qFormat/>
    <w:rsid w:val="001E46D4"/>
    <w:pPr>
      <w:overflowPunct w:val="0"/>
      <w:spacing w:after="0" w:line="240" w:lineRule="auto"/>
      <w:ind w:firstLine="567"/>
      <w:jc w:val="both"/>
    </w:pPr>
    <w:rPr>
      <w:rFonts w:ascii="Times New Roman" w:eastAsia="Times New Roman" w:hAnsi="Times New Roman"/>
      <w:bCs/>
      <w:sz w:val="24"/>
      <w:lang w:eastAsia="ru-RU"/>
    </w:rPr>
  </w:style>
  <w:style w:type="paragraph" w:customStyle="1" w:styleId="af7">
    <w:name w:val="Ариал Таблица"/>
    <w:basedOn w:val="a"/>
    <w:link w:val="af6"/>
    <w:qFormat/>
    <w:rsid w:val="001E46D4"/>
    <w:pPr>
      <w:widowControl w:val="0"/>
      <w:spacing w:after="0" w:line="240" w:lineRule="auto"/>
      <w:jc w:val="both"/>
    </w:pPr>
    <w:rPr>
      <w:rFonts w:ascii="Arial" w:hAnsi="Arial" w:cs="Arial"/>
      <w:lang w:eastAsia="ru-RU"/>
    </w:rPr>
  </w:style>
  <w:style w:type="paragraph" w:styleId="af9">
    <w:name w:val="Normal (Web)"/>
    <w:basedOn w:val="a"/>
    <w:link w:val="af8"/>
    <w:uiPriority w:val="99"/>
    <w:qFormat/>
    <w:rsid w:val="00600E26"/>
    <w:pPr>
      <w:spacing w:beforeAutospacing="1" w:afterAutospacing="1" w:line="240" w:lineRule="auto"/>
    </w:pPr>
    <w:rPr>
      <w:rFonts w:ascii="Times New Roman" w:eastAsia="Times New Roman" w:hAnsi="Times New Roman"/>
      <w:sz w:val="24"/>
      <w:szCs w:val="24"/>
      <w:lang w:eastAsia="ru-RU"/>
    </w:rPr>
  </w:style>
  <w:style w:type="numbering" w:customStyle="1" w:styleId="user2">
    <w:name w:val="Без списка (user)"/>
    <w:uiPriority w:val="99"/>
    <w:semiHidden/>
    <w:unhideWhenUsed/>
    <w:qFormat/>
  </w:style>
  <w:style w:type="numbering" w:customStyle="1" w:styleId="4">
    <w:name w:val="Стиль4"/>
    <w:qFormat/>
    <w:rsid w:val="001E46D4"/>
  </w:style>
  <w:style w:type="table" w:styleId="aff">
    <w:name w:val="Table Grid"/>
    <w:basedOn w:val="a1"/>
    <w:uiPriority w:val="99"/>
    <w:rsid w:val="00FA29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59"/>
    <w:rsid w:val="00AF1D35"/>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1775586">
      <w:bodyDiv w:val="1"/>
      <w:marLeft w:val="0"/>
      <w:marRight w:val="0"/>
      <w:marTop w:val="0"/>
      <w:marBottom w:val="0"/>
      <w:divBdr>
        <w:top w:val="none" w:sz="0" w:space="0" w:color="auto"/>
        <w:left w:val="none" w:sz="0" w:space="0" w:color="auto"/>
        <w:bottom w:val="none" w:sz="0" w:space="0" w:color="auto"/>
        <w:right w:val="none" w:sz="0" w:space="0" w:color="auto"/>
      </w:divBdr>
    </w:div>
    <w:div w:id="12120406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t-online.ru/"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_________Microsoft_Word.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image" Target="media/image2.emf"/><Relationship Id="rId10" Type="http://schemas.openxmlformats.org/officeDocument/2006/relationships/hyperlink" Target="https://lot-online.ru/"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Nikolaj.Trubachyov@sibir.rt.ru" TargetMode="External"/><Relationship Id="rId14" Type="http://schemas.openxmlformats.org/officeDocument/2006/relationships/hyperlink" Target="https://zakupki.rostelecom.ru/"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53A35B4916743FB89A9D61443EBED81"/>
        <w:category>
          <w:name w:val="Общие"/>
          <w:gallery w:val="placeholder"/>
        </w:category>
        <w:types>
          <w:type w:val="bbPlcHdr"/>
        </w:types>
        <w:behaviors>
          <w:behavior w:val="content"/>
        </w:behaviors>
        <w:guid w:val="{ABA80F36-A841-4A26-9052-DFF98DBDA3C3}"/>
      </w:docPartPr>
      <w:docPartBody>
        <w:p w:rsidR="00D57716" w:rsidRDefault="00D57716" w:rsidP="00D57716">
          <w:pPr>
            <w:pStyle w:val="953A35B4916743FB89A9D61443EBED81"/>
          </w:pPr>
          <w:r w:rsidRPr="00CF72D7">
            <w:rPr>
              <w:rStyle w:val="a3"/>
            </w:rPr>
            <w:t>Место для ввода даты.</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Liberation Sans">
    <w:altName w:val="Arial"/>
    <w:panose1 w:val="020B0604020202020204"/>
    <w:charset w:val="01"/>
    <w:family w:val="swiss"/>
    <w:pitch w:val="variable"/>
    <w:sig w:usb0="E0000AFF" w:usb1="500078FF" w:usb2="00000021" w:usb3="00000000" w:csb0="000001BF" w:csb1="00000000"/>
  </w:font>
  <w:font w:name="Noto Sans">
    <w:panose1 w:val="020B0502040504020204"/>
    <w:charset w:val="CC"/>
    <w:family w:val="swiss"/>
    <w:pitch w:val="variable"/>
    <w:sig w:usb0="E00002FF" w:usb1="4000201F" w:usb2="08000029"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8BD"/>
    <w:rsid w:val="00004C0B"/>
    <w:rsid w:val="00011C99"/>
    <w:rsid w:val="00064446"/>
    <w:rsid w:val="0008548E"/>
    <w:rsid w:val="000A0109"/>
    <w:rsid w:val="000B4D72"/>
    <w:rsid w:val="000C498F"/>
    <w:rsid w:val="000D2D3E"/>
    <w:rsid w:val="0012511F"/>
    <w:rsid w:val="001B48BD"/>
    <w:rsid w:val="001D1833"/>
    <w:rsid w:val="002255A9"/>
    <w:rsid w:val="00226A6F"/>
    <w:rsid w:val="0025254E"/>
    <w:rsid w:val="0025398C"/>
    <w:rsid w:val="0026379D"/>
    <w:rsid w:val="00266756"/>
    <w:rsid w:val="002D593E"/>
    <w:rsid w:val="002D5B72"/>
    <w:rsid w:val="00381779"/>
    <w:rsid w:val="003C5746"/>
    <w:rsid w:val="003C6B19"/>
    <w:rsid w:val="00421658"/>
    <w:rsid w:val="00483383"/>
    <w:rsid w:val="004A646C"/>
    <w:rsid w:val="0050101B"/>
    <w:rsid w:val="00501D0C"/>
    <w:rsid w:val="005431D8"/>
    <w:rsid w:val="005F187F"/>
    <w:rsid w:val="006645EA"/>
    <w:rsid w:val="00687B95"/>
    <w:rsid w:val="0069361A"/>
    <w:rsid w:val="006F0AA3"/>
    <w:rsid w:val="006F15A4"/>
    <w:rsid w:val="00756D70"/>
    <w:rsid w:val="007C5D78"/>
    <w:rsid w:val="007F6F97"/>
    <w:rsid w:val="00840F99"/>
    <w:rsid w:val="00854F16"/>
    <w:rsid w:val="008610EA"/>
    <w:rsid w:val="00863A18"/>
    <w:rsid w:val="00871B0E"/>
    <w:rsid w:val="008C6A3F"/>
    <w:rsid w:val="008F200E"/>
    <w:rsid w:val="0093517B"/>
    <w:rsid w:val="00951395"/>
    <w:rsid w:val="009C04A1"/>
    <w:rsid w:val="00A258A7"/>
    <w:rsid w:val="00AE169B"/>
    <w:rsid w:val="00AF3BC3"/>
    <w:rsid w:val="00B07E97"/>
    <w:rsid w:val="00B84969"/>
    <w:rsid w:val="00BF4B66"/>
    <w:rsid w:val="00C06E8B"/>
    <w:rsid w:val="00C165E2"/>
    <w:rsid w:val="00C843E8"/>
    <w:rsid w:val="00D4036D"/>
    <w:rsid w:val="00D57716"/>
    <w:rsid w:val="00DC7074"/>
    <w:rsid w:val="00DE3EDD"/>
    <w:rsid w:val="00E60D04"/>
    <w:rsid w:val="00E76D4C"/>
    <w:rsid w:val="00F73322"/>
    <w:rsid w:val="00FB65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B4D72"/>
    <w:rPr>
      <w:color w:val="808080"/>
    </w:rPr>
  </w:style>
  <w:style w:type="paragraph" w:customStyle="1" w:styleId="104E60CA7BCB4B4392E6C6A8A29EEE43">
    <w:name w:val="104E60CA7BCB4B4392E6C6A8A29EEE43"/>
    <w:rsid w:val="001B48BD"/>
  </w:style>
  <w:style w:type="paragraph" w:customStyle="1" w:styleId="02E923DD48C54FED9A08D83B4A23B625">
    <w:name w:val="02E923DD48C54FED9A08D83B4A23B625"/>
    <w:rsid w:val="001B48BD"/>
  </w:style>
  <w:style w:type="paragraph" w:customStyle="1" w:styleId="997F9DFF9869416CB80F10784847FB15">
    <w:name w:val="997F9DFF9869416CB80F10784847FB15"/>
    <w:rsid w:val="001B48BD"/>
  </w:style>
  <w:style w:type="paragraph" w:customStyle="1" w:styleId="E6027431C8914AE2B9AA58B981E00F58">
    <w:name w:val="E6027431C8914AE2B9AA58B981E00F58"/>
    <w:rsid w:val="001B48BD"/>
  </w:style>
  <w:style w:type="paragraph" w:customStyle="1" w:styleId="7EE718278D4A4291888C8929A0EAA7B2">
    <w:name w:val="7EE718278D4A4291888C8929A0EAA7B2"/>
    <w:rsid w:val="00687B95"/>
  </w:style>
  <w:style w:type="paragraph" w:customStyle="1" w:styleId="A0F41778629245E1869812DCFCBA1BFF">
    <w:name w:val="A0F41778629245E1869812DCFCBA1BFF"/>
    <w:rsid w:val="00687B95"/>
  </w:style>
  <w:style w:type="paragraph" w:customStyle="1" w:styleId="528AC46D377346AFB95F8D302DE5EE89">
    <w:name w:val="528AC46D377346AFB95F8D302DE5EE89"/>
    <w:rsid w:val="00687B95"/>
  </w:style>
  <w:style w:type="paragraph" w:customStyle="1" w:styleId="A71CA4F1C8744C0A837A11D75030A4B1">
    <w:name w:val="A71CA4F1C8744C0A837A11D75030A4B1"/>
    <w:rsid w:val="00687B95"/>
  </w:style>
  <w:style w:type="paragraph" w:customStyle="1" w:styleId="D4F9F146E633451EA5A1C49738EEF2F9">
    <w:name w:val="D4F9F146E633451EA5A1C49738EEF2F9"/>
    <w:rsid w:val="007C5D78"/>
  </w:style>
  <w:style w:type="paragraph" w:customStyle="1" w:styleId="6C80021EB5B84C55AE2EF7915B1DF977">
    <w:name w:val="6C80021EB5B84C55AE2EF7915B1DF977"/>
    <w:rsid w:val="00421658"/>
  </w:style>
  <w:style w:type="paragraph" w:customStyle="1" w:styleId="428545712171478B805569FB9B6C8075">
    <w:name w:val="428545712171478B805569FB9B6C8075"/>
    <w:rsid w:val="00421658"/>
  </w:style>
  <w:style w:type="paragraph" w:customStyle="1" w:styleId="8BD69DF744574C098EF00DCADAFCFEDA">
    <w:name w:val="8BD69DF744574C098EF00DCADAFCFEDA"/>
    <w:rsid w:val="00871B0E"/>
  </w:style>
  <w:style w:type="paragraph" w:customStyle="1" w:styleId="E7DEEC4F0B9F46FEA74EFF2835146C73">
    <w:name w:val="E7DEEC4F0B9F46FEA74EFF2835146C73"/>
    <w:rsid w:val="00871B0E"/>
  </w:style>
  <w:style w:type="paragraph" w:customStyle="1" w:styleId="111C959C01574A4CB6C028B4A703631A">
    <w:name w:val="111C959C01574A4CB6C028B4A703631A"/>
    <w:rsid w:val="00D57716"/>
  </w:style>
  <w:style w:type="paragraph" w:customStyle="1" w:styleId="6BE21062812348769ACCDB79D23D2982">
    <w:name w:val="6BE21062812348769ACCDB79D23D2982"/>
    <w:rsid w:val="00D57716"/>
  </w:style>
  <w:style w:type="paragraph" w:customStyle="1" w:styleId="D317EA3129FC4E4CBA5AAAF30FA66343">
    <w:name w:val="D317EA3129FC4E4CBA5AAAF30FA66343"/>
    <w:rsid w:val="00D57716"/>
  </w:style>
  <w:style w:type="paragraph" w:customStyle="1" w:styleId="002897EC2D094F609874A84DB3988C17">
    <w:name w:val="002897EC2D094F609874A84DB3988C17"/>
    <w:rsid w:val="00D57716"/>
  </w:style>
  <w:style w:type="paragraph" w:customStyle="1" w:styleId="3A3085712A0C462FAF663412072B7FFD">
    <w:name w:val="3A3085712A0C462FAF663412072B7FFD"/>
    <w:rsid w:val="00D57716"/>
  </w:style>
  <w:style w:type="paragraph" w:customStyle="1" w:styleId="585DB3F10F4E4379A42B8137CE9F0C46">
    <w:name w:val="585DB3F10F4E4379A42B8137CE9F0C46"/>
    <w:rsid w:val="00D57716"/>
  </w:style>
  <w:style w:type="paragraph" w:customStyle="1" w:styleId="A46D9FAB25D3481CB7695E35ADBFE2CB">
    <w:name w:val="A46D9FAB25D3481CB7695E35ADBFE2CB"/>
    <w:rsid w:val="00D57716"/>
  </w:style>
  <w:style w:type="paragraph" w:customStyle="1" w:styleId="D54DE3AF0D10400F8A714B78B79B37E1">
    <w:name w:val="D54DE3AF0D10400F8A714B78B79B37E1"/>
    <w:rsid w:val="00D57716"/>
  </w:style>
  <w:style w:type="paragraph" w:customStyle="1" w:styleId="63536088E85A4992842BDF2AC0305610">
    <w:name w:val="63536088E85A4992842BDF2AC0305610"/>
    <w:rsid w:val="00D57716"/>
  </w:style>
  <w:style w:type="paragraph" w:customStyle="1" w:styleId="CDE8B5A077744E2A9D02F656C971AAF7">
    <w:name w:val="CDE8B5A077744E2A9D02F656C971AAF7"/>
    <w:rsid w:val="00D57716"/>
  </w:style>
  <w:style w:type="paragraph" w:customStyle="1" w:styleId="78304F1C7A1E4337825BC1D3D3DD07B6">
    <w:name w:val="78304F1C7A1E4337825BC1D3D3DD07B6"/>
    <w:rsid w:val="00D57716"/>
  </w:style>
  <w:style w:type="paragraph" w:customStyle="1" w:styleId="093004A319D4433A9504B92BAE5DB4F2">
    <w:name w:val="093004A319D4433A9504B92BAE5DB4F2"/>
    <w:rsid w:val="00D57716"/>
  </w:style>
  <w:style w:type="paragraph" w:customStyle="1" w:styleId="4302313ECEA745779378E1A9F1872518">
    <w:name w:val="4302313ECEA745779378E1A9F1872518"/>
    <w:rsid w:val="00D57716"/>
  </w:style>
  <w:style w:type="paragraph" w:customStyle="1" w:styleId="689EB0B1B22C4233BB9AD9622AA33835">
    <w:name w:val="689EB0B1B22C4233BB9AD9622AA33835"/>
    <w:rsid w:val="00D57716"/>
  </w:style>
  <w:style w:type="paragraph" w:customStyle="1" w:styleId="B80FFF3767CC4D17BB0AED4D00B4C9AE">
    <w:name w:val="B80FFF3767CC4D17BB0AED4D00B4C9AE"/>
    <w:rsid w:val="00D57716"/>
  </w:style>
  <w:style w:type="paragraph" w:customStyle="1" w:styleId="888C7DB9B9BD4C708D8893C578214BD1">
    <w:name w:val="888C7DB9B9BD4C708D8893C578214BD1"/>
    <w:rsid w:val="00D57716"/>
  </w:style>
  <w:style w:type="paragraph" w:customStyle="1" w:styleId="2780D1315849468CAB0695F0F47177A2">
    <w:name w:val="2780D1315849468CAB0695F0F47177A2"/>
    <w:rsid w:val="00D57716"/>
  </w:style>
  <w:style w:type="paragraph" w:customStyle="1" w:styleId="251D64DACF9348B0B8C3E69DBC56EB75">
    <w:name w:val="251D64DACF9348B0B8C3E69DBC56EB75"/>
    <w:rsid w:val="00D57716"/>
  </w:style>
  <w:style w:type="paragraph" w:customStyle="1" w:styleId="E73399419555432B981E690EE455034F">
    <w:name w:val="E73399419555432B981E690EE455034F"/>
    <w:rsid w:val="00D57716"/>
  </w:style>
  <w:style w:type="paragraph" w:customStyle="1" w:styleId="E7D9A41BCD1A47F88F2C6B145030D2BE">
    <w:name w:val="E7D9A41BCD1A47F88F2C6B145030D2BE"/>
    <w:rsid w:val="00D57716"/>
  </w:style>
  <w:style w:type="paragraph" w:customStyle="1" w:styleId="953A35B4916743FB89A9D61443EBED81">
    <w:name w:val="953A35B4916743FB89A9D61443EBED81"/>
    <w:rsid w:val="00D57716"/>
  </w:style>
  <w:style w:type="paragraph" w:customStyle="1" w:styleId="0BE159BC88B2409EB9BC71DF0F30A79C">
    <w:name w:val="0BE159BC88B2409EB9BC71DF0F30A79C"/>
    <w:rsid w:val="00D57716"/>
  </w:style>
  <w:style w:type="paragraph" w:customStyle="1" w:styleId="F47535550D554C01A6812F59A9B90D60">
    <w:name w:val="F47535550D554C01A6812F59A9B90D60"/>
    <w:rsid w:val="00D57716"/>
  </w:style>
  <w:style w:type="paragraph" w:customStyle="1" w:styleId="7648B608C9E9498EABDA3B668CCD6A17">
    <w:name w:val="7648B608C9E9498EABDA3B668CCD6A17"/>
    <w:rsid w:val="00D57716"/>
  </w:style>
  <w:style w:type="paragraph" w:customStyle="1" w:styleId="E59DAF7E46174315ACBFEAF158115BA6">
    <w:name w:val="E59DAF7E46174315ACBFEAF158115BA6"/>
    <w:rsid w:val="00D57716"/>
  </w:style>
  <w:style w:type="paragraph" w:customStyle="1" w:styleId="1984E73D183841BABE5536AF6469800E">
    <w:name w:val="1984E73D183841BABE5536AF6469800E"/>
    <w:rsid w:val="00AE169B"/>
  </w:style>
  <w:style w:type="paragraph" w:customStyle="1" w:styleId="1277E80CBD54426BB3FD1434F37B3B94">
    <w:name w:val="1277E80CBD54426BB3FD1434F37B3B94"/>
    <w:rsid w:val="000B4D7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B039D-A8C6-4C3C-BC79-F44EA30D5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TotalTime>
  <Pages>10</Pages>
  <Words>3398</Words>
  <Characters>19372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22725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Моисейченкова Людмила Ардавастовна</dc:creator>
  <dc:description/>
  <cp:lastModifiedBy>Трубачёв Николай Олегович</cp:lastModifiedBy>
  <cp:revision>39</cp:revision>
  <cp:lastPrinted>2022-02-03T01:48:00Z</cp:lastPrinted>
  <dcterms:created xsi:type="dcterms:W3CDTF">2024-04-11T12:52:00Z</dcterms:created>
  <dcterms:modified xsi:type="dcterms:W3CDTF">2026-05-26T08:40:00Z</dcterms:modified>
  <dc:language>ru-RU</dc:language>
</cp:coreProperties>
</file>