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3.xml.rels" ContentType="application/vnd.openxmlformats-package.relationships+xml"/>
  <Override PartName="/customXml/_rels/item6.xml.rels" ContentType="application/vnd.openxmlformats-package.relationships+xml"/>
  <Override PartName="/customXml/_rels/item2.xml.rels" ContentType="application/vnd.openxmlformats-package.relationships+xml"/>
  <Override PartName="/customXml/_rels/item5.xml.rels" ContentType="application/vnd.openxmlformats-package.relationships+xml"/>
  <Override PartName="/customXml/_rels/item4.xml.rels" ContentType="application/vnd.openxmlformats-package.relationships+xml"/>
  <Override PartName="/customXml/_rels/item1.xml.rels" ContentType="application/vnd.openxmlformats-package.relationships+xml"/>
  <Override PartName="/customXml/_rels/item7.xml.rels" ContentType="application/vnd.openxmlformats-package.relationships+xml"/>
  <Override PartName="/customXml/itemProps5.xml" ContentType="application/vnd.openxmlformats-officedocument.customXmlProperties+xml"/>
  <Override PartName="/customXml/item5.xml" ContentType="application/xml"/>
  <Override PartName="/customXml/itemProps4.xml" ContentType="application/vnd.openxmlformats-officedocument.customXmlProperties+xml"/>
  <Override PartName="/customXml/item4.xml" ContentType="application/xml"/>
  <Override PartName="/customXml/item6.xml" ContentType="application/xml"/>
  <Override PartName="/customXml/itemProps6.xml" ContentType="application/vnd.openxmlformats-officedocument.customXmlProperties+xml"/>
  <Override PartName="/customXml/item7.xml" ContentType="application/xml"/>
  <Override PartName="/customXml/itemProps7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1.xml" ContentType="application/xml"/>
  <Override PartName="/customXml/itemProps3.xml" ContentType="application/vnd.openxmlformats-officedocument.customXml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lang w:val="ru-RU"/>
        </w:rPr>
      </w:pPr>
      <w:r>
        <w:rPr>
          <w:lang w:val="ru-RU"/>
        </w:rPr>
        <w:t>«УТВЕРЖДАЮ»</w:t>
      </w:r>
    </w:p>
    <w:p>
      <w:pPr>
        <w:pStyle w:val="Normal"/>
        <w:jc w:val="right"/>
        <w:rPr>
          <w:lang w:val="ru-RU"/>
        </w:rPr>
      </w:pPr>
      <w:r>
        <w:rPr>
          <w:lang w:val="ru-RU"/>
        </w:rPr>
        <w:t>Первый заместитель директора-</w:t>
      </w:r>
    </w:p>
    <w:p>
      <w:pPr>
        <w:pStyle w:val="Normal"/>
        <w:jc w:val="right"/>
        <w:rPr>
          <w:lang w:val="ru-RU"/>
        </w:rPr>
      </w:pPr>
      <w:r>
        <w:rPr>
          <w:lang w:val="ru-RU"/>
        </w:rPr>
        <w:t>Главный инженер</w:t>
      </w:r>
    </w:p>
    <w:p>
      <w:pPr>
        <w:pStyle w:val="Normal"/>
        <w:jc w:val="right"/>
        <w:rPr>
          <w:lang w:val="ru-RU"/>
        </w:rPr>
      </w:pPr>
      <w:r>
        <w:rPr>
          <w:lang w:val="ru-RU"/>
        </w:rPr>
        <w:t>Филиала ПАО «РусГидро»-</w:t>
      </w:r>
    </w:p>
    <w:p>
      <w:pPr>
        <w:pStyle w:val="Normal"/>
        <w:jc w:val="right"/>
        <w:rPr>
          <w:lang w:val="ru-RU"/>
        </w:rPr>
      </w:pPr>
      <w:r>
        <w:rPr>
          <w:lang w:val="ru-RU"/>
        </w:rPr>
        <w:t>«Дагестанский филиал»</w:t>
      </w:r>
    </w:p>
    <w:p>
      <w:pPr>
        <w:pStyle w:val="Normal"/>
        <w:jc w:val="right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80"/>
        <w:jc w:val="right"/>
        <w:rPr>
          <w:lang w:val="ru-RU"/>
        </w:rPr>
      </w:pPr>
      <w:r>
        <w:rPr>
          <w:lang w:val="ru-RU"/>
        </w:rPr>
        <w:t xml:space="preserve">  </w:t>
      </w:r>
      <w:r>
        <w:rPr>
          <w:lang w:val="ru-RU"/>
        </w:rPr>
        <w:t>_______________М.Ш. Магомедов</w:t>
      </w:r>
    </w:p>
    <w:p>
      <w:pPr>
        <w:pStyle w:val="Normal"/>
        <w:jc w:val="right"/>
        <w:rPr>
          <w:lang w:val="ru-RU"/>
        </w:rPr>
      </w:pPr>
      <w:r>
        <w:rPr>
          <w:lang w:val="ru-RU"/>
        </w:rPr>
        <w:t xml:space="preserve">  </w:t>
      </w:r>
      <w:r>
        <w:rPr>
          <w:lang w:val="ru-RU"/>
        </w:rPr>
        <w:t>«___ »   ________________   202</w:t>
      </w:r>
      <w:r>
        <w:rPr>
          <w:lang w:val="en-US"/>
        </w:rPr>
        <w:t>6</w:t>
      </w:r>
      <w:bookmarkStart w:id="0" w:name="_GoBack"/>
      <w:bookmarkEnd w:id="0"/>
      <w:r>
        <w:rPr>
          <w:lang w:val="ru-RU"/>
        </w:rPr>
        <w:t>г.</w:t>
      </w:r>
    </w:p>
    <w:p>
      <w:pPr>
        <w:pStyle w:val="Normal"/>
        <w:tabs>
          <w:tab w:val="clear" w:pos="709"/>
          <w:tab w:val="left" w:pos="567" w:leader="none"/>
        </w:tabs>
        <w:suppressAutoHyphens w:val="true"/>
        <w:rPr>
          <w:b/>
          <w:bCs/>
          <w:i/>
          <w:i/>
          <w:iCs/>
          <w:sz w:val="22"/>
          <w:szCs w:val="22"/>
          <w:lang w:val="ru-RU" w:eastAsia="ar-SA"/>
        </w:rPr>
      </w:pPr>
      <w:r>
        <w:rPr>
          <w:b/>
          <w:bCs/>
          <w:i/>
          <w:iCs/>
          <w:sz w:val="22"/>
          <w:szCs w:val="22"/>
          <w:lang w:val="ru-RU" w:eastAsia="ar-SA"/>
        </w:rPr>
      </w:r>
    </w:p>
    <w:p>
      <w:pPr>
        <w:pStyle w:val="Normal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</w:p>
    <w:p>
      <w:pPr>
        <w:pStyle w:val="Normal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Технические  Требования</w:t>
      </w:r>
    </w:p>
    <w:p>
      <w:pPr>
        <w:pStyle w:val="Normal"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suppressAutoHyphens w:val="true"/>
        <w:jc w:val="center"/>
        <w:rPr>
          <w:rFonts w:eastAsia="Lucida Grande CY"/>
          <w:b/>
          <w:lang w:val="ru-RU" w:eastAsia="ar-SA"/>
        </w:rPr>
      </w:pPr>
      <w:r>
        <w:rPr>
          <w:rFonts w:eastAsia="Lucida Grande CY"/>
          <w:b/>
          <w:lang w:val="ru-RU" w:eastAsia="ar-SA"/>
        </w:rPr>
        <w:t xml:space="preserve">1. Аттестация оценки состояния измерений на  участке химического анализа службы мониторинга оборудования и гидротехнических сооружений ОП «Чиркейская ГЭС» </w:t>
      </w:r>
    </w:p>
    <w:p>
      <w:pPr>
        <w:pStyle w:val="Normal"/>
        <w:suppressAutoHyphens w:val="true"/>
        <w:jc w:val="center"/>
        <w:rPr>
          <w:rFonts w:eastAsia="Lucida Grande CY"/>
          <w:b/>
          <w:lang w:val="ru-RU" w:eastAsia="ar-SA"/>
        </w:rPr>
      </w:pPr>
      <w:r>
        <w:rPr>
          <w:rFonts w:eastAsia="Lucida Grande CY"/>
          <w:b/>
          <w:lang w:val="ru-RU" w:eastAsia="ar-SA"/>
        </w:rPr>
      </w:r>
    </w:p>
    <w:p>
      <w:pPr>
        <w:pStyle w:val="Normal"/>
        <w:suppressAutoHyphens w:val="true"/>
        <w:jc w:val="center"/>
        <w:rPr>
          <w:rFonts w:eastAsia="Lucida Grande CY"/>
          <w:b/>
          <w:lang w:val="ru-RU" w:eastAsia="ar-SA"/>
        </w:rPr>
      </w:pPr>
      <w:r>
        <w:rPr>
          <w:rFonts w:eastAsia="Lucida Grande CY"/>
          <w:b/>
          <w:lang w:val="ru-RU" w:eastAsia="ar-SA"/>
        </w:rPr>
        <w:t xml:space="preserve"> </w:t>
      </w:r>
      <w:r>
        <w:rPr>
          <w:rFonts w:eastAsia="Lucida Grande CY"/>
          <w:b/>
          <w:lang w:val="ru-RU" w:eastAsia="ar-SA"/>
        </w:rPr>
        <w:t xml:space="preserve">2. Аттестация оценки состояния измерений  на участке  химического анализа службы мониторинга оборудования и гидротехнических сооружений ОП «Каскад Сулакских ГЭС» 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284" w:leader="none"/>
        </w:tabs>
        <w:suppressAutoHyphens w:val="true"/>
        <w:ind w:left="0" w:hanging="0"/>
        <w:rPr>
          <w:rFonts w:eastAsia="Lucida Grande CY"/>
          <w:b/>
          <w:lang w:eastAsia="ar-SA"/>
        </w:rPr>
      </w:pPr>
      <w:r>
        <w:rPr>
          <w:rFonts w:eastAsia="Lucida Grande CY"/>
          <w:b/>
          <w:lang w:eastAsia="ar-SA"/>
        </w:rPr>
        <w:t>Заказчик:</w:t>
      </w:r>
    </w:p>
    <w:p>
      <w:pPr>
        <w:pStyle w:val="Normal"/>
        <w:suppressAutoHyphens w:val="true"/>
        <w:jc w:val="both"/>
        <w:rPr>
          <w:rFonts w:eastAsia="Lucida Grande CY"/>
          <w:lang w:val="ru-RU" w:eastAsia="ar-SA"/>
        </w:rPr>
      </w:pPr>
      <w:r>
        <w:rPr>
          <w:rFonts w:eastAsia="Lucida Grande CY"/>
          <w:lang w:val="ru-RU" w:eastAsia="ar-SA"/>
        </w:rPr>
        <w:t>Филиал ПАО «РусГидро»-«Дагестанский филиал»: ОП «Чиркейская ГЭС» и ОП «Каскад Сулакских ГЭС».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284" w:leader="none"/>
        </w:tabs>
        <w:suppressAutoHyphens w:val="true"/>
        <w:ind w:left="0" w:hanging="0"/>
        <w:rPr>
          <w:rFonts w:eastAsia="Lucida Grande CY"/>
          <w:b/>
          <w:lang w:eastAsia="ar-SA"/>
        </w:rPr>
      </w:pPr>
      <w:r>
        <w:rPr>
          <w:rFonts w:eastAsia="Lucida Grande CY"/>
          <w:b/>
          <w:lang w:eastAsia="ar-SA"/>
        </w:rPr>
        <w:t>Исполнитель:</w:t>
      </w:r>
    </w:p>
    <w:p>
      <w:pPr>
        <w:pStyle w:val="Normal"/>
        <w:suppressAutoHyphens w:val="true"/>
        <w:jc w:val="both"/>
        <w:rPr>
          <w:rFonts w:eastAsia="Lucida Grande CY"/>
          <w:lang w:val="ru-RU" w:eastAsia="ar-SA"/>
        </w:rPr>
      </w:pPr>
      <w:r>
        <w:rPr>
          <w:rFonts w:eastAsia="Lucida Grande CY"/>
          <w:lang w:val="ru-RU" w:eastAsia="ar-SA"/>
        </w:rPr>
        <w:t>Исполнитель определяется по итогам запроса предложений.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284" w:leader="none"/>
        </w:tabs>
        <w:suppressAutoHyphens w:val="true"/>
        <w:ind w:left="0" w:hanging="0"/>
        <w:rPr>
          <w:rFonts w:eastAsia="Lucida Grande CY"/>
          <w:b/>
          <w:lang w:eastAsia="ar-SA"/>
        </w:rPr>
      </w:pPr>
      <w:r>
        <w:rPr>
          <w:rFonts w:eastAsia="Lucida Grande CY"/>
          <w:b/>
          <w:lang w:eastAsia="ar-SA"/>
        </w:rPr>
        <w:t>Основание</w:t>
      </w:r>
      <w:r>
        <w:rPr>
          <w:rFonts w:eastAsia="Lucida Grande CY"/>
          <w:b/>
          <w:bCs/>
          <w:lang w:eastAsia="ar-SA"/>
        </w:rPr>
        <w:t xml:space="preserve"> для оказания Услуг:</w:t>
      </w:r>
      <w:r>
        <w:rPr>
          <w:rFonts w:eastAsia="Lucida Grande CY"/>
          <w:b/>
          <w:lang w:eastAsia="ar-SA"/>
        </w:rPr>
        <w:t xml:space="preserve"> </w:t>
      </w:r>
    </w:p>
    <w:p>
      <w:pPr>
        <w:pStyle w:val="Normal"/>
        <w:suppressAutoHyphens w:val="true"/>
        <w:jc w:val="both"/>
        <w:rPr>
          <w:rFonts w:eastAsia="Lucida Grande CY"/>
          <w:lang w:eastAsia="ar-SA"/>
        </w:rPr>
      </w:pPr>
      <w:r>
        <w:rPr>
          <w:rFonts w:eastAsia="Lucida Grande CY"/>
          <w:lang w:val="ru-RU" w:eastAsia="ar-SA"/>
        </w:rPr>
        <w:t xml:space="preserve">МИ 2427-2026 «Государственная система обеспечения единства измерений. Оценка состояния измерений в испытательных, измерительных лабораториях и лабораториях производственного и аналитического контроля». </w:t>
      </w:r>
      <w:r>
        <w:rPr>
          <w:rFonts w:eastAsia="Lucida Grande CY"/>
          <w:lang w:eastAsia="ar-SA"/>
        </w:rPr>
        <w:t>Утвержден: ФГУП «ВНИИМ им. Д.И. Менделеева», 15.12.2025).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284" w:leader="none"/>
        </w:tabs>
        <w:suppressAutoHyphens w:val="true"/>
        <w:ind w:left="0" w:hanging="0"/>
        <w:rPr>
          <w:rFonts w:eastAsia="Lucida Grande CY"/>
          <w:b/>
          <w:lang w:eastAsia="ar-SA"/>
        </w:rPr>
      </w:pPr>
      <w:r>
        <w:rPr>
          <w:rFonts w:eastAsia="Lucida Grande CY"/>
          <w:b/>
          <w:lang w:eastAsia="ar-SA"/>
        </w:rPr>
        <w:t>Место оказания Услуг:</w:t>
      </w:r>
    </w:p>
    <w:p>
      <w:pPr>
        <w:pStyle w:val="Normal"/>
        <w:suppressAutoHyphens w:val="true"/>
        <w:jc w:val="both"/>
        <w:rPr>
          <w:rFonts w:eastAsia="Lucida Grande CY"/>
          <w:lang w:val="ru-RU" w:eastAsia="ar-SA"/>
        </w:rPr>
      </w:pPr>
      <w:r>
        <w:rPr>
          <w:rFonts w:eastAsia="Lucida Grande CY"/>
          <w:lang w:val="ru-RU" w:eastAsia="ar-SA"/>
        </w:rPr>
        <w:t>Республика Дагестан, пгт.Дубки, ОП «Чиркейская ГЭС», участок химического анализа СМО и ГТС.</w:t>
      </w:r>
    </w:p>
    <w:p>
      <w:pPr>
        <w:pStyle w:val="Normal"/>
        <w:suppressAutoHyphens w:val="true"/>
        <w:jc w:val="both"/>
        <w:rPr>
          <w:rFonts w:eastAsia="Lucida Grande CY"/>
          <w:iCs/>
          <w:lang w:val="ru-RU" w:eastAsia="ar-SA"/>
        </w:rPr>
      </w:pPr>
      <w:r>
        <w:rPr>
          <w:rFonts w:eastAsia="Lucida Grande CY"/>
          <w:lang w:val="ru-RU" w:eastAsia="ar-SA"/>
        </w:rPr>
        <w:t>Республика</w:t>
      </w:r>
      <w:r>
        <w:rPr>
          <w:rFonts w:eastAsia="Lucida Grande CY"/>
          <w:iCs/>
          <w:lang w:val="ru-RU" w:eastAsia="ar-SA"/>
        </w:rPr>
        <w:t xml:space="preserve"> Дагестан, г.Кизилюрт, ОП «Каскад Сулакских ГЭС», участок химического анализа СМО и ГТС</w:t>
      </w:r>
      <w:r>
        <w:rPr>
          <w:rFonts w:eastAsia="Lucida Grande CY"/>
          <w:lang w:val="ru-RU" w:eastAsia="ar-SA"/>
        </w:rPr>
        <w:t>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284" w:leader="none"/>
        </w:tabs>
        <w:suppressAutoHyphens w:val="true"/>
        <w:ind w:left="567" w:hanging="567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 xml:space="preserve">Цель </w:t>
      </w:r>
      <w:r>
        <w:rPr>
          <w:rFonts w:eastAsia="Lucida Grande CY"/>
          <w:b/>
          <w:lang w:eastAsia="ar-SA"/>
        </w:rPr>
        <w:t>оказания</w:t>
      </w:r>
      <w:r>
        <w:rPr>
          <w:rFonts w:eastAsia="Calibri"/>
          <w:b/>
          <w:lang w:eastAsia="ar-SA"/>
        </w:rPr>
        <w:t xml:space="preserve"> Услуг: </w:t>
      </w:r>
    </w:p>
    <w:p>
      <w:pPr>
        <w:pStyle w:val="Normal"/>
        <w:suppressAutoHyphens w:val="true"/>
        <w:jc w:val="both"/>
        <w:rPr>
          <w:rFonts w:eastAsia="Calibri"/>
          <w:b/>
          <w:lang w:val="ru-RU" w:eastAsia="ar-SA"/>
        </w:rPr>
      </w:pPr>
      <w:r>
        <w:rPr>
          <w:rFonts w:eastAsia="Calibri"/>
          <w:lang w:val="ru-RU" w:eastAsia="ar-SA"/>
        </w:rPr>
        <w:t>Проведение оценки состояния измерений на участке химического анализа Службы мониторинга оборудования и гидротехнических сооружений.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284" w:leader="none"/>
        </w:tabs>
        <w:suppressAutoHyphens w:val="true"/>
        <w:ind w:left="0" w:hanging="0"/>
        <w:rPr>
          <w:rFonts w:eastAsia="Lucida Grande CY"/>
          <w:b/>
          <w:lang w:eastAsia="ar-SA"/>
        </w:rPr>
      </w:pPr>
      <w:r>
        <w:rPr>
          <w:rFonts w:eastAsia="Lucida Grande CY"/>
          <w:b/>
          <w:lang w:eastAsia="ar-SA"/>
        </w:rPr>
        <w:t>Содержание</w:t>
      </w:r>
      <w:r>
        <w:rPr>
          <w:rFonts w:eastAsia="Lucida Grande CY"/>
          <w:b/>
          <w:bCs/>
          <w:lang w:eastAsia="ar-SA"/>
        </w:rPr>
        <w:t xml:space="preserve"> оказываемых Услуг:</w:t>
      </w:r>
    </w:p>
    <w:p>
      <w:pPr>
        <w:pStyle w:val="Normal"/>
        <w:jc w:val="both"/>
        <w:rPr>
          <w:lang w:val="ru-RU"/>
        </w:rPr>
      </w:pPr>
      <w:r>
        <w:rPr>
          <w:rFonts w:eastAsia="Lucida Grande CY"/>
          <w:lang w:val="ru-RU" w:eastAsia="ar-SA"/>
        </w:rPr>
        <w:t>6.1. Анализ представленного комплекта документов на соответствие требованиям МИ 2427-2026 «Государственная система обеспечения единства измерений. Оценка состояния измерений в испытательных, измерительных лабораториях и лабораториях производственного и аналитического контроля»</w:t>
      </w:r>
      <w:r>
        <w:rPr>
          <w:lang w:val="ru-RU"/>
        </w:rPr>
        <w:t>: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 xml:space="preserve">- положение о лаборатории; 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 xml:space="preserve">- перечень нормативных документов (НД) на выполняемые в лаборатории виды работ, испытуемые объекты и измеряемые (контролируемые) параметры; 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 xml:space="preserve">- перечень НД на методики выполнения измерений (МВИ) и методы испытаний; данные о состоянии МВИ; 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>-данные о применяемых в лаборатории средствах измерений (СИ);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>- данные об испытательном оборудовании (ИО);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 xml:space="preserve">- оснащенность лаборатории стандартными образцами всех категорий; 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 xml:space="preserve">- данные о составе и квалификации кадров, включая действующие формы повышения квалификации;  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>- верификация лаборатории на соответствие Методики определения кислотности и кислотного числа ГОСТ 5985-79, вводимой с 01.12.2024г.</w:t>
      </w:r>
    </w:p>
    <w:p>
      <w:pPr>
        <w:pStyle w:val="Normal"/>
        <w:tabs>
          <w:tab w:val="clear" w:pos="709"/>
          <w:tab w:val="left" w:pos="426" w:leader="none"/>
        </w:tabs>
        <w:jc w:val="both"/>
        <w:rPr>
          <w:lang w:val="ru-RU"/>
        </w:rPr>
      </w:pPr>
      <w:r>
        <w:rPr>
          <w:lang w:val="ru-RU"/>
        </w:rPr>
        <w:t>6.2</w:t>
        <w:tab/>
        <w:t>Проверка соответствия фактического состояния дел в лаборатории, согласно представленного комплекта документов.</w:t>
      </w:r>
    </w:p>
    <w:p>
      <w:pPr>
        <w:pStyle w:val="Normal"/>
        <w:tabs>
          <w:tab w:val="clear" w:pos="709"/>
          <w:tab w:val="left" w:pos="426" w:leader="none"/>
        </w:tabs>
        <w:jc w:val="both"/>
        <w:rPr>
          <w:lang w:val="ru-RU"/>
        </w:rPr>
      </w:pPr>
      <w:r>
        <w:rPr>
          <w:lang w:val="ru-RU"/>
        </w:rPr>
        <w:t>6.3</w:t>
        <w:tab/>
        <w:t>Оформление акта оценки состояния измерений в лаборатории, оформление и регистрация Свидетельства о состоянии измерений в лаборатории, внесение сведений в реестр лаборатории Республики Дагестан.</w:t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b/>
          <w:lang w:val="ru-RU"/>
        </w:rPr>
      </w:pPr>
      <w:r>
        <w:rPr>
          <w:b/>
          <w:lang w:val="ru-RU"/>
        </w:rPr>
        <w:t>7.</w:t>
        <w:tab/>
        <w:t xml:space="preserve">Требования к Исполнителю: 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>Исполнитель должен являться метрологической службой федеральных органов исполнительной власти и произвести оценку совместно с метрологической службой территориального органа по охране окружающей природной среды.</w:t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b/>
          <w:lang w:val="ru-RU"/>
        </w:rPr>
      </w:pPr>
      <w:r>
        <w:rPr>
          <w:b/>
          <w:lang w:val="ru-RU"/>
        </w:rPr>
        <w:t>8.</w:t>
        <w:tab/>
        <w:t>Наличие разрешительных документов: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>Не требуется.</w:t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b/>
          <w:lang w:val="ru-RU"/>
        </w:rPr>
      </w:pPr>
      <w:r>
        <w:rPr>
          <w:b/>
          <w:lang w:val="ru-RU"/>
        </w:rPr>
        <w:t>9.</w:t>
        <w:tab/>
        <w:t>Сроки оказания Услуг: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 xml:space="preserve">         </w:t>
      </w:r>
      <w:r>
        <w:rPr>
          <w:lang w:val="ru-RU"/>
        </w:rPr>
        <w:t xml:space="preserve">Начало   </w:t>
        <w:tab/>
        <w:t xml:space="preserve">- с даты подписания договора. 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 xml:space="preserve">         </w:t>
      </w:r>
      <w:r>
        <w:rPr>
          <w:lang w:val="ru-RU"/>
        </w:rPr>
        <w:t xml:space="preserve">Окончание </w:t>
        <w:tab/>
        <w:t>- 07 ноября 2026г.</w:t>
      </w:r>
    </w:p>
    <w:p>
      <w:pPr>
        <w:pStyle w:val="Normal"/>
        <w:tabs>
          <w:tab w:val="clear" w:pos="709"/>
          <w:tab w:val="left" w:pos="426" w:leader="none"/>
        </w:tabs>
        <w:jc w:val="both"/>
        <w:rPr>
          <w:b/>
          <w:lang w:val="ru-RU"/>
        </w:rPr>
      </w:pPr>
      <w:r>
        <w:rPr>
          <w:b/>
          <w:lang w:val="ru-RU"/>
        </w:rPr>
        <w:t>10.</w:t>
        <w:tab/>
        <w:t>Документы, подлежащие оформлению по окончании оказания Услуг:</w:t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lang w:val="ru-RU"/>
        </w:rPr>
      </w:pPr>
      <w:r>
        <w:rPr>
          <w:lang w:val="ru-RU"/>
        </w:rPr>
        <w:t>•</w:t>
      </w:r>
      <w:r>
        <w:rPr>
          <w:lang w:val="ru-RU"/>
        </w:rPr>
        <w:tab/>
        <w:t>Оформление акта оценки состояния измерений на участке химического анализа Службы мониторинга оборудования и гидротехнических сооружений на бумажном носителе в двух экземплярах.</w:t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lang w:val="ru-RU"/>
        </w:rPr>
      </w:pPr>
      <w:r>
        <w:rPr>
          <w:lang w:val="ru-RU"/>
        </w:rPr>
        <w:t>•</w:t>
      </w:r>
      <w:r>
        <w:rPr>
          <w:lang w:val="ru-RU"/>
        </w:rPr>
        <w:tab/>
        <w:t>Оформление и регистрация Свидетельства о состоянии измерений в лаборатории.</w:t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lang w:val="ru-RU"/>
        </w:rPr>
      </w:pPr>
      <w:r>
        <w:rPr>
          <w:lang w:val="ru-RU"/>
        </w:rPr>
        <w:t>•</w:t>
      </w:r>
      <w:r>
        <w:rPr>
          <w:lang w:val="ru-RU"/>
        </w:rPr>
        <w:tab/>
        <w:t>Внесение сведений в реестр лабораторий Республики Дагестан.</w:t>
      </w:r>
    </w:p>
    <w:p>
      <w:pPr>
        <w:pStyle w:val="Normal"/>
        <w:tabs>
          <w:tab w:val="clear" w:pos="709"/>
          <w:tab w:val="left" w:pos="426" w:leader="none"/>
        </w:tabs>
        <w:jc w:val="both"/>
        <w:rPr>
          <w:b/>
          <w:lang w:val="ru-RU"/>
        </w:rPr>
      </w:pPr>
      <w:r>
        <w:rPr>
          <w:b/>
          <w:lang w:val="ru-RU"/>
        </w:rPr>
        <w:t>11.</w:t>
        <w:tab/>
        <w:t>Контактная информация: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>Инженер-химик участка химического анализа СМОиГТС ОП «Чиркейская ГЭС» Филиала ПАО «РусГидро»-«Дагестанский филиал», Ахсагова Наташа Ниматулаевна, тел.моб. 89285098353,  E.mail: AhsagovaNN@rushydro.ru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>Начальник участка химического анализа СМО и ГТС ОП «Каскад Сулакских ГЭС»  Филиала ПАО «РусГидро»-«Дагестанский филиал», Алимурадов Атос Алиризаевич, тел. моб.: +7(989)663-73-23</w:t>
      </w:r>
    </w:p>
    <w:p>
      <w:pPr>
        <w:pStyle w:val="Normal"/>
        <w:jc w:val="both"/>
        <w:rPr>
          <w:lang w:val="ru-RU"/>
        </w:rPr>
      </w:pPr>
      <w:r>
        <w:rPr>
          <w:lang w:val="en-US"/>
        </w:rPr>
        <w:t>E</w:t>
      </w:r>
      <w:r>
        <w:rPr>
          <w:lang w:val="ru-RU"/>
        </w:rPr>
        <w:t>.</w:t>
      </w:r>
      <w:r>
        <w:rPr>
          <w:lang w:val="en-US"/>
        </w:rPr>
        <w:t>mail</w:t>
      </w:r>
      <w:r>
        <w:rPr>
          <w:lang w:val="ru-RU"/>
        </w:rPr>
        <w:t xml:space="preserve">: </w:t>
      </w:r>
      <w:r>
        <w:rPr>
          <w:lang w:val="en-US"/>
        </w:rPr>
        <w:t>AlimuradovAA</w:t>
      </w:r>
      <w:r>
        <w:rPr>
          <w:lang w:val="ru-RU"/>
        </w:rPr>
        <w:t>@</w:t>
      </w:r>
      <w:r>
        <w:rPr>
          <w:lang w:val="en-US"/>
        </w:rPr>
        <w:t>rushydro</w:t>
      </w:r>
      <w:r>
        <w:rPr>
          <w:lang w:val="ru-RU"/>
        </w:rPr>
        <w:t>.</w:t>
      </w:r>
      <w:r>
        <w:rPr>
          <w:lang w:val="en-US"/>
        </w:rPr>
        <w:t>ru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left="567" w:hanging="0"/>
        <w:jc w:val="both"/>
        <w:rPr>
          <w:lang w:val="ru-RU"/>
        </w:rPr>
      </w:pPr>
      <w:r>
        <w:rPr>
          <w:lang w:val="ru-RU"/>
        </w:rPr>
        <w:t>Начальник участка химического анализа</w:t>
      </w:r>
    </w:p>
    <w:p>
      <w:pPr>
        <w:pStyle w:val="Normal"/>
        <w:ind w:left="567" w:hanging="0"/>
        <w:jc w:val="both"/>
        <w:rPr>
          <w:lang w:val="ru-RU"/>
        </w:rPr>
      </w:pPr>
      <w:r>
        <w:rPr>
          <w:lang w:val="ru-RU"/>
        </w:rPr>
        <w:t xml:space="preserve">ОП «КСГЭС»                                                                                   </w:t>
        <w:tab/>
        <w:t xml:space="preserve">         А.А. Алимурадов  </w:t>
      </w:r>
    </w:p>
    <w:p>
      <w:pPr>
        <w:pStyle w:val="Normal"/>
        <w:ind w:left="567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ind w:left="567" w:hanging="0"/>
        <w:jc w:val="both"/>
        <w:rPr>
          <w:lang w:val="ru-RU"/>
        </w:rPr>
      </w:pPr>
      <w:r>
        <w:rPr>
          <w:lang w:val="ru-RU"/>
        </w:rPr>
        <w:t xml:space="preserve">Инженер-химик 2 категории </w:t>
      </w:r>
    </w:p>
    <w:p>
      <w:pPr>
        <w:pStyle w:val="Normal"/>
        <w:ind w:left="567" w:hanging="0"/>
        <w:jc w:val="both"/>
        <w:rPr>
          <w:lang w:val="ru-RU"/>
        </w:rPr>
      </w:pPr>
      <w:r>
        <w:rPr>
          <w:lang w:val="ru-RU"/>
        </w:rPr>
        <w:t>участка химического анализа</w:t>
      </w:r>
    </w:p>
    <w:p>
      <w:pPr>
        <w:pStyle w:val="Normal"/>
        <w:ind w:left="567" w:hanging="0"/>
        <w:jc w:val="both"/>
        <w:rPr>
          <w:lang w:val="ru-RU"/>
        </w:rPr>
      </w:pPr>
      <w:r>
        <w:rPr>
          <w:lang w:val="ru-RU"/>
        </w:rPr>
        <w:t xml:space="preserve">ОП "Чиркейская ГЭС"                           </w:t>
        <w:tab/>
        <w:tab/>
        <w:tab/>
        <w:tab/>
        <w:t xml:space="preserve">         Н.Н. Ахсагова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b/>
          <w:lang w:val="ru-RU"/>
        </w:rPr>
      </w:pPr>
      <w:r>
        <w:rPr>
          <w:b/>
          <w:lang w:val="ru-RU"/>
        </w:rPr>
        <w:t>Согласовано: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  <w:t>Главный метролог                                                                                       Б.Т. Саидов</w:t>
      </w:r>
    </w:p>
    <w:sectPr>
      <w:footerReference w:type="default" r:id="rId2"/>
      <w:type w:val="nextPage"/>
      <w:pgSz w:w="11906" w:h="16838"/>
      <w:pgMar w:left="1134" w:right="851" w:gutter="0" w:header="0" w:top="964" w:footer="713" w:bottom="119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nsolas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36211590"/>
    </w:sdtPr>
    <w:sdtContent>
      <w:p>
        <w:pPr>
          <w:pStyle w:val="Normal"/>
          <w:jc w:val="center"/>
          <w:rPr/>
        </w:pPr>
        <w:r>
          <w:rPr>
            <w:lang w:eastAsia="x-none"/>
          </w:rPr>
          <w:fldChar w:fldCharType="begin"/>
        </w:r>
        <w:r>
          <w:rPr>
            <w:lang w:eastAsia="x-none"/>
          </w:rPr>
          <w:instrText xml:space="preserve"> PAGE </w:instrText>
        </w:r>
        <w:r>
          <w:rPr>
            <w:lang w:eastAsia="x-none"/>
          </w:rPr>
          <w:fldChar w:fldCharType="separate"/>
        </w:r>
        <w:r>
          <w:rPr>
            <w:lang w:eastAsia="x-none"/>
          </w:rPr>
          <w:t>2</w:t>
        </w:r>
        <w:r>
          <w:rPr>
            <w:lang w:eastAsia="x-none"/>
          </w:rPr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3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846" w:hanging="420"/>
      </w:pPr>
      <w:rPr>
        <w:sz w:val="24"/>
        <w:szCs w:val="24"/>
        <w:rFonts w:ascii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8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8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8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8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8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8" w:hanging="21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trackedChanges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8118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Heading1">
    <w:name w:val="Heading 1"/>
    <w:basedOn w:val="Normal"/>
    <w:next w:val="Normal"/>
    <w:qFormat/>
    <w:rsid w:val="005f1e81"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rsid w:val="005f1e81"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link w:val="31"/>
    <w:qFormat/>
    <w:rsid w:val="0031275f"/>
    <w:pPr>
      <w:keepNext w:val="true"/>
      <w:keepLines/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>
    <w:name w:val="Символ сноски"/>
    <w:qFormat/>
    <w:rsid w:val="006709a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" w:customStyle="1">
    <w:name w:val="Основной текст 3 Знак"/>
    <w:link w:val="BodyText3"/>
    <w:qFormat/>
    <w:rsid w:val="00c05abc"/>
    <w:rPr>
      <w:sz w:val="16"/>
      <w:szCs w:val="16"/>
      <w:lang w:val="en-GB"/>
    </w:rPr>
  </w:style>
  <w:style w:type="character" w:styleId="31" w:customStyle="1">
    <w:name w:val="Заголовок 3 Знак"/>
    <w:semiHidden/>
    <w:qFormat/>
    <w:rsid w:val="0031275f"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Annotationreference">
    <w:name w:val="annotation reference"/>
    <w:qFormat/>
    <w:rsid w:val="00d932ad"/>
    <w:rPr>
      <w:sz w:val="16"/>
      <w:szCs w:val="16"/>
    </w:rPr>
  </w:style>
  <w:style w:type="character" w:styleId="Style7" w:customStyle="1">
    <w:name w:val="Текст примечания Знак"/>
    <w:link w:val="Annotationtext"/>
    <w:uiPriority w:val="99"/>
    <w:qFormat/>
    <w:rsid w:val="00d932ad"/>
    <w:rPr>
      <w:lang w:val="en-GB"/>
    </w:rPr>
  </w:style>
  <w:style w:type="character" w:styleId="Style8" w:customStyle="1">
    <w:name w:val="Тема примечания Знак"/>
    <w:link w:val="Annotationsubject"/>
    <w:qFormat/>
    <w:rsid w:val="00d932ad"/>
    <w:rPr>
      <w:b/>
      <w:bCs/>
      <w:lang w:val="en-GB"/>
    </w:rPr>
  </w:style>
  <w:style w:type="character" w:styleId="32" w:customStyle="1">
    <w:name w:val="Основной текст с отступом 3 Знак"/>
    <w:link w:val="BodyTextIndent3"/>
    <w:qFormat/>
    <w:rsid w:val="00f740e7"/>
    <w:rPr>
      <w:sz w:val="16"/>
      <w:szCs w:val="16"/>
    </w:rPr>
  </w:style>
  <w:style w:type="character" w:styleId="Style9" w:customStyle="1">
    <w:name w:val="Основной текст Знак"/>
    <w:qFormat/>
    <w:rsid w:val="00a43fda"/>
    <w:rPr>
      <w:sz w:val="28"/>
      <w:szCs w:val="28"/>
    </w:rPr>
  </w:style>
  <w:style w:type="character" w:styleId="Style10" w:customStyle="1">
    <w:name w:val="Заголовок Знак"/>
    <w:qFormat/>
    <w:rsid w:val="00ed7e37"/>
    <w:rPr>
      <w:b/>
      <w:bCs/>
      <w:sz w:val="24"/>
      <w:szCs w:val="24"/>
    </w:rPr>
  </w:style>
  <w:style w:type="character" w:styleId="Style11" w:customStyle="1">
    <w:name w:val="Верхний колонтитул Знак"/>
    <w:uiPriority w:val="99"/>
    <w:qFormat/>
    <w:rsid w:val="004f3c0a"/>
    <w:rPr>
      <w:sz w:val="24"/>
      <w:szCs w:val="24"/>
      <w:lang w:val="en-GB"/>
    </w:rPr>
  </w:style>
  <w:style w:type="character" w:styleId="Style12" w:customStyle="1">
    <w:name w:val="Нижний колонтитул Знак"/>
    <w:uiPriority w:val="99"/>
    <w:qFormat/>
    <w:rsid w:val="004f3c0a"/>
    <w:rPr>
      <w:sz w:val="24"/>
      <w:szCs w:val="24"/>
      <w:lang w:val="en-GB"/>
    </w:rPr>
  </w:style>
  <w:style w:type="character" w:styleId="2" w:customStyle="1">
    <w:name w:val="Основной текст 2 Знак"/>
    <w:link w:val="BodyText2"/>
    <w:qFormat/>
    <w:rsid w:val="00d3016b"/>
    <w:rPr>
      <w:sz w:val="24"/>
      <w:szCs w:val="24"/>
    </w:rPr>
  </w:style>
  <w:style w:type="character" w:styleId="Style13" w:customStyle="1">
    <w:name w:val="Основной текст с отступом Знак"/>
    <w:qFormat/>
    <w:rsid w:val="00d3016b"/>
    <w:rPr>
      <w:sz w:val="24"/>
      <w:szCs w:val="24"/>
    </w:rPr>
  </w:style>
  <w:style w:type="character" w:styleId="Strong">
    <w:name w:val="Strong"/>
    <w:qFormat/>
    <w:rsid w:val="004b7916"/>
    <w:rPr>
      <w:b/>
      <w:bCs/>
    </w:rPr>
  </w:style>
  <w:style w:type="character" w:styleId="Style14" w:customStyle="1">
    <w:name w:val="Текст сноски Знак"/>
    <w:uiPriority w:val="99"/>
    <w:qFormat/>
    <w:rsid w:val="00820c2a"/>
    <w:rPr>
      <w:lang w:val="en-GB"/>
    </w:rPr>
  </w:style>
  <w:style w:type="character" w:styleId="Hyperlink">
    <w:name w:val="Hyperlink"/>
    <w:uiPriority w:val="99"/>
    <w:unhideWhenUsed/>
    <w:rsid w:val="00824397"/>
    <w:rPr>
      <w:color w:val="0000FF"/>
      <w:u w:val="single"/>
    </w:rPr>
  </w:style>
  <w:style w:type="character" w:styleId="FollowedHyperlink">
    <w:name w:val="FollowedHyperlink"/>
    <w:rsid w:val="0087657c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dd5d96"/>
    <w:rPr>
      <w:b/>
      <w:bCs/>
      <w:sz w:val="24"/>
      <w:szCs w:val="24"/>
      <w:lang w:val="x-none" w:eastAsia="x-none"/>
    </w:rPr>
  </w:style>
  <w:style w:type="character" w:styleId="Style15" w:customStyle="1">
    <w:name w:val="Абзац списка Знак"/>
    <w:link w:val="ListParagraph"/>
    <w:uiPriority w:val="34"/>
    <w:qFormat/>
    <w:locked/>
    <w:rsid w:val="00aa5e54"/>
    <w:rPr>
      <w:sz w:val="24"/>
      <w:szCs w:val="24"/>
    </w:rPr>
  </w:style>
  <w:style w:type="character" w:styleId="Style16" w:customStyle="1">
    <w:name w:val="Название Знак"/>
    <w:qFormat/>
    <w:rsid w:val="00134685"/>
    <w:rPr>
      <w:b/>
      <w:bCs/>
      <w:sz w:val="24"/>
      <w:szCs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9"/>
    <w:rsid w:val="00fc7f66"/>
    <w:pPr>
      <w:spacing w:lineRule="auto" w:line="360" w:before="0" w:after="120"/>
      <w:ind w:firstLine="567"/>
      <w:jc w:val="both"/>
    </w:pPr>
    <w:rPr>
      <w:sz w:val="28"/>
      <w:szCs w:val="28"/>
      <w:lang w:val="x-none" w:eastAsia="x-none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1" w:customStyle="1">
    <w:name w:val="Знак Знак Знак Знак Знак Знак Знак Знак Знак1"/>
    <w:basedOn w:val="Normal"/>
    <w:qFormat/>
    <w:rsid w:val="0083249b"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11" w:customStyle="1">
    <w:name w:val="Обычный1"/>
    <w:qFormat/>
    <w:rsid w:val="0083249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unhideWhenUsed/>
    <w:qFormat/>
    <w:rsid w:val="0083249b"/>
    <w:pPr/>
    <w:rPr>
      <w:rFonts w:ascii="Consolas" w:hAnsi="Consolas" w:eastAsia="Calibri"/>
      <w:sz w:val="21"/>
      <w:szCs w:val="21"/>
      <w:lang w:eastAsia="en-US"/>
    </w:rPr>
  </w:style>
  <w:style w:type="paragraph" w:styleId="Style19" w:customStyle="1">
    <w:name w:val="Подпункт договора"/>
    <w:basedOn w:val="Normal"/>
    <w:qFormat/>
    <w:rsid w:val="00f05883"/>
    <w:pPr>
      <w:tabs>
        <w:tab w:val="clear" w:pos="709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Style20" w:customStyle="1">
    <w:name w:val="Пункт"/>
    <w:basedOn w:val="Normal"/>
    <w:qFormat/>
    <w:rsid w:val="005f1e81"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21" w:customStyle="1">
    <w:name w:val="Подпункт"/>
    <w:basedOn w:val="Style20"/>
    <w:qFormat/>
    <w:rsid w:val="005f1e81"/>
    <w:pPr>
      <w:numPr>
        <w:ilvl w:val="3"/>
      </w:numPr>
    </w:pPr>
    <w:rPr/>
  </w:style>
  <w:style w:type="paragraph" w:styleId="Style22" w:customStyle="1">
    <w:name w:val="Подподпункт"/>
    <w:basedOn w:val="Style21"/>
    <w:qFormat/>
    <w:rsid w:val="005f1e81"/>
    <w:pPr>
      <w:numPr>
        <w:ilvl w:val="4"/>
      </w:numPr>
    </w:pPr>
    <w:rPr/>
  </w:style>
  <w:style w:type="paragraph" w:styleId="Style23" w:customStyle="1">
    <w:name w:val="Пункт договора"/>
    <w:basedOn w:val="Normal"/>
    <w:qFormat/>
    <w:rsid w:val="005f1e81"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24" w:customStyle="1">
    <w:name w:val="Знак"/>
    <w:basedOn w:val="Normal"/>
    <w:qFormat/>
    <w:rsid w:val="00fc7f66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Style14"/>
    <w:uiPriority w:val="99"/>
    <w:rsid w:val="006709ae"/>
    <w:pPr/>
    <w:rPr>
      <w:sz w:val="20"/>
      <w:szCs w:val="20"/>
      <w:lang w:eastAsia="x-none"/>
    </w:rPr>
  </w:style>
  <w:style w:type="paragraph" w:styleId="Style25" w:customStyle="1">
    <w:name w:val="Раздел договора"/>
    <w:basedOn w:val="Normal"/>
    <w:next w:val="Style23"/>
    <w:qFormat/>
    <w:rsid w:val="00803898"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BalloonText">
    <w:name w:val="Balloon Text"/>
    <w:basedOn w:val="Normal"/>
    <w:semiHidden/>
    <w:qFormat/>
    <w:rsid w:val="0031581d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05abc"/>
    <w:pPr>
      <w:spacing w:before="0" w:after="120"/>
    </w:pPr>
    <w:rPr>
      <w:sz w:val="16"/>
      <w:szCs w:val="16"/>
      <w:lang w:eastAsia="x-none"/>
    </w:rPr>
  </w:style>
  <w:style w:type="paragraph" w:styleId="ConsNormal" w:customStyle="1">
    <w:name w:val="ConsNormal"/>
    <w:qFormat/>
    <w:rsid w:val="00e754c6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26" w:customStyle="1">
    <w:name w:val="Знак Знак Знак Знак Знак Знак Знак Знак Знак"/>
    <w:basedOn w:val="Normal"/>
    <w:qFormat/>
    <w:rsid w:val="0031275f"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ListParagraph">
    <w:name w:val="List Paragraph"/>
    <w:basedOn w:val="Normal"/>
    <w:link w:val="Style15"/>
    <w:uiPriority w:val="34"/>
    <w:qFormat/>
    <w:rsid w:val="0031275f"/>
    <w:pPr>
      <w:spacing w:before="0" w:after="0"/>
      <w:ind w:left="720" w:hanging="0"/>
      <w:contextualSpacing/>
    </w:pPr>
    <w:rPr>
      <w:lang w:val="ru-RU"/>
    </w:rPr>
  </w:style>
  <w:style w:type="paragraph" w:styleId="Annotationtext">
    <w:name w:val="annotation text"/>
    <w:basedOn w:val="Normal"/>
    <w:link w:val="Style7"/>
    <w:uiPriority w:val="99"/>
    <w:qFormat/>
    <w:rsid w:val="00d932ad"/>
    <w:pPr/>
    <w:rPr>
      <w:sz w:val="20"/>
      <w:szCs w:val="20"/>
      <w:lang w:eastAsia="x-none"/>
    </w:rPr>
  </w:style>
  <w:style w:type="paragraph" w:styleId="Annotationsubject">
    <w:name w:val="annotation subject"/>
    <w:basedOn w:val="Annotationtext"/>
    <w:next w:val="Annotationtext"/>
    <w:link w:val="Style8"/>
    <w:qFormat/>
    <w:rsid w:val="00d932ad"/>
    <w:pPr/>
    <w:rPr>
      <w:b/>
      <w:bCs/>
    </w:rPr>
  </w:style>
  <w:style w:type="paragraph" w:styleId="BodyTextIndent3">
    <w:name w:val="Body Text Indent 3"/>
    <w:basedOn w:val="Normal"/>
    <w:link w:val="32"/>
    <w:qFormat/>
    <w:rsid w:val="00f740e7"/>
    <w:pPr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Revision">
    <w:name w:val="Revision"/>
    <w:uiPriority w:val="99"/>
    <w:semiHidden/>
    <w:qFormat/>
    <w:rsid w:val="009663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ConsPlusNormal" w:customStyle="1">
    <w:name w:val="ConsPlusNormal"/>
    <w:qFormat/>
    <w:rsid w:val="00a43fda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Title" w:customStyle="1">
    <w:name w:val="Title"/>
    <w:basedOn w:val="Normal"/>
    <w:link w:val="Style10"/>
    <w:qFormat/>
    <w:rsid w:val="006375b6"/>
    <w:pPr>
      <w:widowControl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val="ru-RU"/>
    </w:rPr>
  </w:style>
  <w:style w:type="paragraph" w:styleId="Style27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rsid w:val="004f3c0a"/>
    <w:pPr>
      <w:tabs>
        <w:tab w:val="clear" w:pos="709"/>
        <w:tab w:val="center" w:pos="4677" w:leader="none"/>
        <w:tab w:val="right" w:pos="9355" w:leader="none"/>
      </w:tabs>
    </w:pPr>
    <w:rPr>
      <w:lang w:eastAsia="x-none"/>
    </w:rPr>
  </w:style>
  <w:style w:type="paragraph" w:styleId="Footer">
    <w:name w:val="Footer"/>
    <w:basedOn w:val="Normal"/>
    <w:link w:val="Style12"/>
    <w:uiPriority w:val="99"/>
    <w:rsid w:val="004f3c0a"/>
    <w:pPr>
      <w:tabs>
        <w:tab w:val="clear" w:pos="709"/>
        <w:tab w:val="center" w:pos="4677" w:leader="none"/>
        <w:tab w:val="right" w:pos="9355" w:leader="none"/>
      </w:tabs>
    </w:pPr>
    <w:rPr>
      <w:lang w:eastAsia="x-none"/>
    </w:rPr>
  </w:style>
  <w:style w:type="paragraph" w:styleId="BodyText2">
    <w:name w:val="Body Text 2"/>
    <w:basedOn w:val="Normal"/>
    <w:link w:val="2"/>
    <w:qFormat/>
    <w:rsid w:val="00d3016b"/>
    <w:pPr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3"/>
    <w:rsid w:val="00d3016b"/>
    <w:pPr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6375b6"/>
    <w:pPr>
      <w:keepNext w:val="true"/>
      <w:keepLines/>
      <w:widowControl w:val="false"/>
      <w:tabs>
        <w:tab w:val="clear" w:pos="709"/>
        <w:tab w:val="left" w:pos="920" w:leader="none"/>
      </w:tabs>
      <w:overflowPunct w:val="true"/>
      <w:spacing w:before="240" w:after="240"/>
      <w:ind w:left="704" w:hanging="504"/>
      <w:textAlignment w:val="baseline"/>
      <w:outlineLvl w:val="1"/>
    </w:pPr>
    <w:rPr>
      <w:szCs w:val="20"/>
      <w:lang w:val="ru-RU"/>
    </w:rPr>
  </w:style>
  <w:style w:type="paragraph" w:styleId="Caption1">
    <w:name w:val="caption1"/>
    <w:basedOn w:val="Normal"/>
    <w:next w:val="Normal"/>
    <w:qFormat/>
    <w:rsid w:val="006375b6"/>
    <w:pPr>
      <w:widowControl w:val="false"/>
      <w:overflowPunct w:val="true"/>
      <w:spacing w:before="120" w:after="120"/>
      <w:jc w:val="both"/>
      <w:textAlignment w:val="baseline"/>
    </w:pPr>
    <w:rPr>
      <w:b/>
      <w:bCs/>
      <w:lang w:val="ru-RU"/>
    </w:rPr>
  </w:style>
  <w:style w:type="paragraph" w:styleId="12" w:customStyle="1">
    <w:name w:val="1. Статья"/>
    <w:basedOn w:val="Heading3"/>
    <w:qFormat/>
    <w:rsid w:val="00dd5d96"/>
    <w:pPr>
      <w:keepNext w:val="false"/>
      <w:keepLines w:val="false"/>
      <w:widowControl w:val="false"/>
      <w:numPr>
        <w:ilvl w:val="0"/>
        <w:numId w:val="3"/>
      </w:numPr>
      <w:tabs>
        <w:tab w:val="clear" w:pos="709"/>
        <w:tab w:val="left" w:pos="2340" w:leader="none"/>
      </w:tabs>
      <w:overflowPunct w:val="tru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1" w:customStyle="1">
    <w:name w:val="2. Пункт"/>
    <w:basedOn w:val="Heading3"/>
    <w:qFormat/>
    <w:rsid w:val="00dd5d96"/>
    <w:pPr>
      <w:keepNext w:val="false"/>
      <w:keepLines w:val="false"/>
      <w:widowControl w:val="false"/>
      <w:numPr>
        <w:ilvl w:val="1"/>
        <w:numId w:val="3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dd5d96"/>
    <w:pPr>
      <w:keepNext w:val="false"/>
      <w:keepLines w:val="false"/>
      <w:widowControl w:val="false"/>
      <w:numPr>
        <w:ilvl w:val="2"/>
        <w:numId w:val="3"/>
      </w:numPr>
      <w:tabs>
        <w:tab w:val="clear" w:pos="709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4"/>
    <w:rsid w:val="00755e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<Relationship Id="rId11" Type="http://schemas.openxmlformats.org/officeDocument/2006/relationships/customXml" Target="../customXml/item5.xml"/><Relationship Id="rId12" Type="http://schemas.openxmlformats.org/officeDocument/2006/relationships/customXml" Target="../customXml/item6.xml"/><Relationship Id="rId13" Type="http://schemas.openxmlformats.org/officeDocument/2006/relationships/customXml" Target="../customXml/item7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_rels/item6.xml.rels><?xml version="1.0" encoding="UTF-8"?>
<Relationships xmlns="http://schemas.openxmlformats.org/package/2006/relationships"><Relationship Id="rId1" Type="http://schemas.openxmlformats.org/officeDocument/2006/relationships/customXmlProps" Target="itemProps6.xml"/>
</Relationships>
</file>

<file path=customXml/_rels/item7.xml.rels><?xml version="1.0" encoding="UTF-8"?>
<Relationships xmlns="http://schemas.openxmlformats.org/package/2006/relationships"><Relationship Id="rId1" Type="http://schemas.openxmlformats.org/officeDocument/2006/relationships/customXmlProps" Target="itemProps7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86A02-F802-4A40-9906-5974C623B2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49CAF0-1874-4E7C-90BA-60736C379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BE7DDC-4AA1-46F4-BC99-D3A7A2B980D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6203A6F-6C3C-4DAB-B0C8-333083DAE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E412D7D-EFD0-41AC-AC0A-88777D93D20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30F8022-9905-4DC1-831F-5FF22FE424D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64C864A-7E64-4D00-A862-00EF61A4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AlterOffice/3.4.0.9$Linux_X86_64 LibreOffice_project/b8daf9e823b1a5463a2f48435ddc2e8696e7d4fc</Application>
  <AppVersion>15.0000</AppVersion>
  <Pages>3</Pages>
  <Words>476</Words>
  <Characters>3558</Characters>
  <CharactersWithSpaces>4241</CharactersWithSpaces>
  <Paragraphs>56</Paragraphs>
  <Company>УК ГидроОГК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2025-04-16T13:32:00Z</dcterms:created>
  <dc:creator>UK VoHEC</dc:creator>
  <dc:description/>
  <dc:language>ru-RU</dc:language>
  <cp:lastModifiedBy>ahsagovann@corp.gidroogk.com</cp:lastModifiedBy>
  <cp:lastPrinted>2026-04-29T13:28:09Z</cp:lastPrinted>
  <dcterms:modified xsi:type="dcterms:W3CDTF">2026-04-29T14:07:42Z</dcterms:modified>
  <cp:revision>12</cp:revision>
  <dc:subject/>
  <dc:title>Настоящая примерная форма договора возмездного оказания услуг применяется в том случае, если услуги оказываются поэтапно, расчеты предусматривают выплату аванса, с окончательным расчетом по факту оказания услуг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