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65"/>
        <w:gridCol w:w="722"/>
        <w:gridCol w:w="4534"/>
      </w:tblGrid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отдела комплексного обслуживания</w:t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Стрелец В.А.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»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май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ОКПД2 81.30.10.000 Оказание услуг по </w:t>
      </w:r>
      <w:r>
        <w:rPr>
          <w:rFonts w:eastAsia="Calibri"/>
          <w:b/>
          <w:bCs/>
        </w:rPr>
        <w:t>уборке</w:t>
      </w:r>
      <w:r>
        <w:rPr>
          <w:rFonts w:eastAsia="Calibri"/>
          <w:b/>
          <w:bCs/>
        </w:rPr>
        <w:t xml:space="preserve"> территори</w:t>
      </w:r>
      <w:r>
        <w:rPr>
          <w:rFonts w:eastAsia="Calibri"/>
          <w:b/>
          <w:bCs/>
        </w:rPr>
        <w:t>и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объект</w:t>
      </w:r>
      <w:r>
        <w:rPr>
          <w:rFonts w:eastAsia="Calibri"/>
          <w:b/>
          <w:bCs/>
        </w:rPr>
        <w:t>а</w:t>
      </w:r>
      <w:r>
        <w:rPr>
          <w:rFonts w:eastAsia="Calibri"/>
          <w:b/>
          <w:bCs/>
        </w:rPr>
        <w:t xml:space="preserve"> филиала</w:t>
      </w:r>
      <w:r>
        <w:rPr>
          <w:rFonts w:eastAsia="Calibri"/>
          <w:b/>
          <w:bCs/>
        </w:rPr>
        <w:t xml:space="preserve"> ПАО "РусГидро"-"Саратовская ГЭС" 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с использованием специализированной техники</w:t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Лот № 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caps/>
          <w:sz w:val="28"/>
          <w:szCs w:val="28"/>
        </w:rPr>
      </w:pPr>
      <w:bookmarkStart w:id="0" w:name="_Toc54643694"/>
      <w:r>
        <w:rPr>
          <w:b/>
          <w:bCs/>
          <w:sz w:val="28"/>
          <w:szCs w:val="28"/>
        </w:rPr>
        <w:t>Общие сведения</w:t>
      </w:r>
      <w:bookmarkEnd w:id="0"/>
    </w:p>
    <w:p>
      <w:pPr>
        <w:pStyle w:val="ListParagraph"/>
        <w:numPr>
          <w:ilvl w:val="1"/>
          <w:numId w:val="3"/>
        </w:numPr>
        <w:ind w:left="0" w:firstLine="709"/>
        <w:rPr>
          <w:b/>
          <w:bCs/>
        </w:rPr>
      </w:pPr>
      <w:bookmarkStart w:id="1" w:name="_Toc54643695"/>
      <w:bookmarkStart w:id="2" w:name="_Toc46743505"/>
      <w:r>
        <w:rPr>
          <w:b/>
          <w:bCs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0"/>
        <w:gridCol w:w="6282"/>
      </w:tblGrid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Технические требования (ТТ)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Заказчик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АО «СК РусГидро»</w:t>
            </w:r>
          </w:p>
        </w:tc>
      </w:tr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Филиал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филиал ПАО «РусГидро»-«Саратовская ГЭС»</w:t>
            </w:r>
          </w:p>
        </w:tc>
      </w:tr>
      <w:tr>
        <w:trPr>
          <w:cantSplit w:val="true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Объекты (Объект воздействия)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Здания, сооружения и территории Филиала,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3" w:name="_Toc46743506"/>
      <w:bookmarkStart w:id="4" w:name="_Toc46743506"/>
      <w:r>
        <w:br w:type="page"/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850"/>
        <w:contextualSpacing/>
        <w:jc w:val="left"/>
        <w:rPr/>
      </w:pPr>
      <w:bookmarkStart w:id="5" w:name="_Toc54643696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4"/>
      <w:bookmarkEnd w:id="5"/>
    </w:p>
    <w:p>
      <w:pPr>
        <w:pStyle w:val="Normal"/>
        <w:jc w:val="both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ab/>
        <w:t xml:space="preserve">ОКПД2 81.30.10.000 Оказание услуг по 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>уборке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территори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>и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>объект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>а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филиала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ПАО "РусГидро"-"Саратовская ГЭС"  </w:t>
      </w:r>
      <w:r>
        <w:rPr>
          <w:rFonts w:eastAsia="Calibri" w:cs="Times New Roman"/>
          <w:b w:val="false"/>
          <w:bCs w:val="false"/>
          <w:iCs/>
          <w:color w:val="auto"/>
          <w:kern w:val="0"/>
          <w:sz w:val="24"/>
          <w:szCs w:val="24"/>
          <w:lang w:val="ru-RU" w:eastAsia="ru-RU" w:bidi="ar-SA"/>
        </w:rPr>
        <w:t>с использованием специализированной техники.</w:t>
      </w:r>
      <w:bookmarkStart w:id="6" w:name="_Toc46743507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850"/>
        <w:contextualSpacing/>
        <w:jc w:val="left"/>
        <w:rPr>
          <w:b/>
          <w:bCs/>
        </w:rPr>
      </w:pPr>
      <w:bookmarkStart w:id="7" w:name="_Toc54643697"/>
      <w:r>
        <w:rPr>
          <w:b/>
          <w:bCs/>
        </w:rPr>
        <w:t xml:space="preserve">Цель </w:t>
      </w:r>
      <w:bookmarkEnd w:id="6"/>
      <w:r>
        <w:rPr>
          <w:b/>
          <w:bCs/>
        </w:rPr>
        <w:t xml:space="preserve">оказания услуг 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0" w:after="0"/>
        <w:ind w:left="0" w:right="0" w:firstLine="85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Исполнение доходного договора от 30.12.2025 № 1300-450-2025, заключенного между филиалом ПАО «РусГидро» - «Саратовская ГЭС» и АО «СК «РусГидро».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0" w:after="0"/>
        <w:ind w:left="0" w:right="0" w:firstLine="85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</w:t>
      </w:r>
      <w:r>
        <w:rPr>
          <w:rFonts w:eastAsia="Calibri"/>
          <w:iCs/>
          <w:sz w:val="24"/>
          <w:szCs w:val="24"/>
          <w:lang w:eastAsia="x-none"/>
        </w:rPr>
        <w:t xml:space="preserve">огрузка </w:t>
      </w:r>
      <w:r>
        <w:rPr>
          <w:rFonts w:eastAsia="Calibri"/>
          <w:iCs/>
          <w:sz w:val="24"/>
          <w:szCs w:val="24"/>
          <w:lang w:eastAsia="x-none"/>
        </w:rPr>
        <w:t>и</w:t>
      </w:r>
      <w:r>
        <w:rPr>
          <w:rFonts w:eastAsia="Calibri"/>
          <w:iCs/>
          <w:sz w:val="24"/>
          <w:szCs w:val="24"/>
          <w:lang w:eastAsia="x-none"/>
        </w:rPr>
        <w:t xml:space="preserve"> вывоз </w:t>
      </w:r>
      <w:r>
        <w:rPr>
          <w:rFonts w:eastAsia="Calibri"/>
          <w:iCs/>
          <w:sz w:val="24"/>
          <w:szCs w:val="24"/>
          <w:lang w:eastAsia="x-none"/>
        </w:rPr>
        <w:t xml:space="preserve">растительного мусора </w:t>
      </w:r>
      <w:r>
        <w:rPr>
          <w:rFonts w:eastAsia="Calibri"/>
          <w:iCs/>
          <w:sz w:val="24"/>
          <w:szCs w:val="24"/>
          <w:lang w:eastAsia="x-none"/>
        </w:rPr>
        <w:t xml:space="preserve">(скошенная трава, </w:t>
      </w:r>
      <w:r>
        <w:rPr>
          <w:rFonts w:eastAsia="Calibri"/>
          <w:iCs/>
          <w:sz w:val="24"/>
          <w:szCs w:val="24"/>
          <w:lang w:eastAsia="x-none"/>
        </w:rPr>
        <w:t>спиленные</w:t>
      </w:r>
      <w:r>
        <w:rPr>
          <w:rFonts w:eastAsia="Calibri"/>
          <w:iCs/>
          <w:sz w:val="24"/>
          <w:szCs w:val="24"/>
          <w:lang w:eastAsia="x-none"/>
        </w:rPr>
        <w:t xml:space="preserve"> ветки </w:t>
      </w:r>
      <w:r>
        <w:rPr>
          <w:rFonts w:eastAsia="Calibri"/>
          <w:iCs/>
          <w:sz w:val="24"/>
          <w:szCs w:val="24"/>
          <w:lang w:eastAsia="x-none"/>
        </w:rPr>
        <w:t>и пр.</w:t>
      </w:r>
      <w:r>
        <w:rPr>
          <w:rFonts w:eastAsia="Calibri"/>
          <w:iCs/>
          <w:sz w:val="24"/>
          <w:szCs w:val="24"/>
          <w:lang w:eastAsia="x-none"/>
        </w:rPr>
        <w:t>) в летний период; у</w:t>
      </w:r>
      <w:r>
        <w:rPr>
          <w:rFonts w:eastAsia="Calibri"/>
          <w:iCs/>
          <w:sz w:val="24"/>
          <w:szCs w:val="24"/>
          <w:lang w:eastAsia="x-none"/>
        </w:rPr>
        <w:t xml:space="preserve">борка, погрузка, вывоз </w:t>
      </w:r>
      <w:r>
        <w:rPr>
          <w:rFonts w:eastAsia="Calibri"/>
          <w:iCs/>
          <w:sz w:val="24"/>
          <w:szCs w:val="24"/>
          <w:lang w:eastAsia="x-none"/>
        </w:rPr>
        <w:t xml:space="preserve">снега </w:t>
      </w:r>
      <w:r>
        <w:rPr>
          <w:rFonts w:eastAsia="Calibri"/>
          <w:iCs/>
          <w:sz w:val="24"/>
          <w:szCs w:val="24"/>
          <w:lang w:eastAsia="x-none"/>
        </w:rPr>
        <w:t xml:space="preserve">в зимний период </w:t>
      </w:r>
      <w:r>
        <w:rPr>
          <w:rFonts w:eastAsia="Calibri"/>
          <w:iCs/>
          <w:sz w:val="24"/>
          <w:szCs w:val="24"/>
          <w:lang w:eastAsia="x-none"/>
        </w:rPr>
        <w:t>с территори</w:t>
      </w:r>
      <w:r>
        <w:rPr>
          <w:rFonts w:eastAsia="Calibri"/>
          <w:iCs/>
          <w:sz w:val="24"/>
          <w:szCs w:val="24"/>
          <w:lang w:eastAsia="x-none"/>
        </w:rPr>
        <w:t>й</w:t>
      </w:r>
      <w:r>
        <w:rPr>
          <w:rFonts w:eastAsia="Calibri"/>
          <w:iCs/>
          <w:sz w:val="24"/>
          <w:szCs w:val="24"/>
          <w:lang w:eastAsia="x-none"/>
        </w:rPr>
        <w:t xml:space="preserve"> объекта филиала ПАО «РусГидро» - «Саратовская ГЭС» (далее - Филиал), указанного в Таблице №1 настоящих Технических требований (далее – ТТ), осуществляется в целях обеспечения её надлежащего содержания, в соответствии с требованиями нормативной документации, обеспечения беспрепятственного прохода людей и проезда транспорта.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850"/>
        <w:contextualSpacing/>
        <w:jc w:val="left"/>
        <w:rPr>
          <w:b/>
          <w:bCs/>
        </w:rPr>
      </w:pPr>
      <w:bookmarkStart w:id="8" w:name="_Toc54643698"/>
      <w:bookmarkStart w:id="9" w:name="_Toc46743508"/>
      <w:r>
        <w:rPr>
          <w:b/>
          <w:bCs/>
        </w:rPr>
        <w:t>Существующее положение</w:t>
      </w:r>
      <w:bookmarkEnd w:id="9"/>
      <w:r>
        <w:rPr>
          <w:b/>
          <w:bCs/>
        </w:rPr>
        <w:t xml:space="preserve"> 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0" w:after="0"/>
        <w:ind w:left="0" w:right="0" w:firstLine="850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Здания, сооружения и территория филиала ПАО «РусГидро» - «Саратовской ГЭС»,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</w:t>
      </w:r>
      <w:r>
        <w:rPr>
          <w:rFonts w:eastAsia="Calibri"/>
          <w:iCs/>
          <w:sz w:val="24"/>
          <w:szCs w:val="24"/>
          <w:lang w:eastAsia="x-none"/>
        </w:rPr>
        <w:t>территорий</w:t>
      </w:r>
      <w:r>
        <w:rPr>
          <w:rFonts w:eastAsia="Calibri"/>
          <w:iCs/>
          <w:sz w:val="24"/>
          <w:szCs w:val="24"/>
          <w:lang w:eastAsia="x-none"/>
        </w:rPr>
        <w:t xml:space="preserve"> надлежащем виде.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0" w:after="0"/>
        <w:ind w:left="0" w:right="0" w:firstLine="850"/>
        <w:jc w:val="both"/>
        <w:rPr>
          <w:rStyle w:val="Style8"/>
          <w:b w:val="false"/>
          <w:bCs/>
          <w:i w:val="false"/>
          <w:i w:val="false"/>
          <w:iCs/>
          <w:sz w:val="24"/>
          <w:szCs w:val="24"/>
        </w:rPr>
      </w:pPr>
      <w:r>
        <w:rPr>
          <w:rFonts w:eastAsia="Calibri"/>
          <w:iCs/>
          <w:sz w:val="24"/>
          <w:szCs w:val="24"/>
          <w:lang w:eastAsia="x-none"/>
        </w:rPr>
        <w:t>Работы выполняются на действующих энергетических объектах при работе гидросилового оборудования, находящегося под высоким напряжением.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0" w:after="0"/>
        <w:ind w:left="0" w:right="0" w:firstLine="850"/>
        <w:jc w:val="both"/>
        <w:rPr>
          <w:rStyle w:val="Style8"/>
          <w:b w:val="false"/>
          <w:bCs/>
          <w:i w:val="false"/>
          <w:i w:val="false"/>
          <w:iCs/>
          <w:sz w:val="24"/>
          <w:szCs w:val="24"/>
        </w:rPr>
      </w:pPr>
      <w:r>
        <w:rPr>
          <w:rFonts w:eastAsia="Calibri"/>
          <w:iCs/>
          <w:sz w:val="24"/>
          <w:szCs w:val="24"/>
          <w:lang w:eastAsia="x-none"/>
        </w:rPr>
        <w:t>Перечень объектов воздействия представлен в Таблице 1 «Перечень объектов Заказчика».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bookmarkStart w:id="10" w:name="_Toc54643699"/>
      <w:r>
        <w:rPr>
          <w:b/>
          <w:bCs/>
          <w:sz w:val="24"/>
          <w:szCs w:val="24"/>
        </w:rPr>
        <w:t xml:space="preserve">Таблица 1. Перечень объектов </w:t>
      </w:r>
      <w:r>
        <w:rPr>
          <w:b/>
          <w:bCs/>
          <w:sz w:val="24"/>
          <w:szCs w:val="24"/>
        </w:rPr>
        <w:t>З</w:t>
      </w:r>
      <w:r>
        <w:rPr>
          <w:b/>
          <w:bCs/>
          <w:sz w:val="24"/>
          <w:szCs w:val="24"/>
        </w:rPr>
        <w:t>аказчика</w:t>
      </w:r>
      <w:bookmarkEnd w:id="10"/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9"/>
        <w:gridCol w:w="1872"/>
        <w:gridCol w:w="3543"/>
        <w:gridCol w:w="1876"/>
        <w:gridCol w:w="1959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ind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</w:t>
            </w:r>
            <w:r>
              <w:rPr>
                <w:iCs/>
                <w:sz w:val="20"/>
                <w:szCs w:val="20"/>
              </w:rPr>
              <w:t>илиал ПАО "РусГидро"-"Саратовская ГЭС"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Россия, Саратовская область, Балаково, ул. Заовражная, 10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Прилегающая территория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Эксплуатирующая организация: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Филиал ПАО «РусГидро»-«Саратовская ГЭС»</w:t>
            </w:r>
          </w:p>
        </w:tc>
      </w:tr>
    </w:tbl>
    <w:p>
      <w:pPr>
        <w:pStyle w:val="ListParagraph"/>
        <w:ind w:left="0" w:hanging="0"/>
        <w:jc w:val="both"/>
        <w:rPr/>
      </w:pPr>
      <w:r>
        <w:rPr/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850"/>
        <w:contextualSpacing/>
        <w:jc w:val="both"/>
        <w:rPr/>
      </w:pPr>
      <w:r>
        <w:rPr>
          <w:b/>
          <w:bCs/>
        </w:rPr>
        <w:t xml:space="preserve">Информация в отношении исполнения договора, </w:t>
      </w:r>
      <w:bookmarkStart w:id="11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1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r>
        <w:rPr/>
        <w:t xml:space="preserve"> </w:t>
      </w:r>
    </w:p>
    <w:p>
      <w:pPr>
        <w:pStyle w:val="Normal"/>
        <w:keepNext w:val="true"/>
        <w:widowControl/>
        <w:numPr>
          <w:ilvl w:val="2"/>
          <w:numId w:val="3"/>
        </w:numPr>
        <w:suppressAutoHyphens w:val="true"/>
        <w:bidi w:val="0"/>
        <w:snapToGrid w:val="true"/>
        <w:spacing w:before="120" w:after="60"/>
        <w:ind w:left="0" w:right="0" w:firstLine="737"/>
        <w:jc w:val="both"/>
        <w:outlineLvl w:val="2"/>
        <w:rPr>
          <w:rFonts w:eastAsia="Calibri" w:cs="Times New Roman"/>
          <w:bCs/>
          <w:color w:val="auto"/>
          <w:szCs w:val="24"/>
          <w:lang w:eastAsia="x-none" w:bidi="ar-SA"/>
        </w:rPr>
      </w:pPr>
      <w:r>
        <w:rPr>
          <w:rFonts w:eastAsia="Calibri" w:cs="Times New Roman"/>
          <w:bCs/>
          <w:color w:val="auto"/>
          <w:sz w:val="24"/>
          <w:szCs w:val="24"/>
          <w:lang w:eastAsia="x-none" w:bidi="ar-SA"/>
        </w:rPr>
        <w:t>До начала производства работ Исполнитель обязан разработать технологическую карту на выполнение работ по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уборке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территорий в летний и зимний период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на объекте филиала ПАО «РусГидро» - «Саратовская ГЭС». </w:t>
      </w:r>
      <w:r>
        <w:rPr>
          <w:rFonts w:eastAsia="Calibri" w:cs="Times New Roman"/>
          <w:bCs/>
          <w:color w:val="auto"/>
          <w:sz w:val="24"/>
          <w:szCs w:val="24"/>
          <w:lang w:eastAsia="x-none" w:bidi="ar-SA"/>
        </w:rPr>
        <w:t>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Филиалом.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по предварительной заявке Заказчика, после получения  заявки от Заказчика, Исполнитель должен в срок, указанный в заявке, приступить к оказанию услуг по указанному в заявке адресу.  Заявки передаются любым доступным способом связи (телефон</w:t>
      </w:r>
      <w:r>
        <w:rPr>
          <w:sz w:val="24"/>
          <w:szCs w:val="24"/>
          <w:lang w:eastAsia="x-none"/>
        </w:rPr>
        <w:t>н</w:t>
      </w:r>
      <w:r>
        <w:rPr>
          <w:sz w:val="24"/>
          <w:szCs w:val="24"/>
          <w:lang w:eastAsia="x-none"/>
        </w:rPr>
        <w:t>ая, электронная, факсимильная), обеспечивающим фиксацию факта получения Заявки.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Срок оказания услуг по уборке, погрузке и вывозу на специализированный полигон по каждой заявке, составляет не более суток с даты выхода Исполнителя на Филиал.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технически исправным специализированным автотранспортом Исполнителя, своей рабочей силой, механизмами и инструментами. Заправка необходимой для оказания услуг техники топливом за счет средств Исполнителя.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 случае приостановки работ, происходящих не по инициативе Заказчика, Исполнитель обязан в течение часа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услуг</w:t>
      </w:r>
      <w:r>
        <w:rPr/>
        <w:t xml:space="preserve"> </w:t>
      </w:r>
      <w:r>
        <w:rPr>
          <w:sz w:val="24"/>
          <w:szCs w:val="24"/>
          <w:lang w:eastAsia="x-none"/>
        </w:rPr>
        <w:t>в любом случае не позднее следующего рабочего дня после обнаружения.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Исполнитель, при оказании услуг берет на себя ответственность за физическую целостность зданий, ограждений, инженерных коммуникаций, асфальтовых покрытий, а также транспорта и оборудования расположенных на территории Заказчика и обязуется покрыть убытки, причиненные во время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 несоответствии качества оказанных услуг требованиям Заказчика, Исполнитель устраняет все нарушения своими силами и за свой счет, и также возмещает убытки, причиненные Заказчику в результате этих нарушений.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самостоятельно обеспечить выполнение необходимых мероприятий и требований по охране труда, технике безопасности и пожарной безопасности, обеспечивающие сохранность инженерных сетей и коммуникаций, конструктивных элементов зданий в месте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собственными силами и средствами произвести замену машин и механизмов, сошедших с линии по причине технической неисправности или иной причине в кратчайшие сроки, но не более 2 (двух) суток.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уборки Исполнитель несет полную ответственность за безопасность движения транспорта, связанную с оказанием Услуг.</w:t>
      </w:r>
      <w:bookmarkStart w:id="12" w:name="_Toc50125126"/>
      <w:bookmarkStart w:id="13" w:name="_Toc54643701"/>
    </w:p>
    <w:p>
      <w:pPr>
        <w:pStyle w:val="ListParagraph"/>
        <w:ind w:left="425" w:hanging="0"/>
        <w:jc w:val="both"/>
        <w:rPr/>
      </w:pPr>
      <w:r>
        <w:rPr/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850"/>
        <w:contextualSpacing/>
        <w:jc w:val="both"/>
        <w:rPr>
          <w:b/>
          <w:lang w:eastAsia="x-none"/>
        </w:rPr>
      </w:pPr>
      <w:r>
        <w:rPr>
          <w:b/>
          <w:lang w:eastAsia="x-none"/>
        </w:rPr>
        <w:t>Требования к наличию материально технических ресурсов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90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рамках оказания услуг необходимо оказать услуги по механизированной уборке, погрузке и вывозу снега с использованием специализированной техники с экипажем Исполнителя. 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/>
      </w:pPr>
      <w:r>
        <w:rPr>
          <w:rFonts w:eastAsia="Calibri"/>
          <w:sz w:val="24"/>
          <w:szCs w:val="24"/>
        </w:rPr>
        <w:t>Исполнитель предоставляет технику на основании Заявок Заказчика в соответствии с перечнем и объемом, указанным в Таблице 2 настоящих Технических требований.</w:t>
      </w:r>
    </w:p>
    <w:p>
      <w:pPr>
        <w:pStyle w:val="ListParagraph"/>
        <w:widowControl/>
        <w:bidi w:val="0"/>
        <w:spacing w:before="0" w:after="0"/>
        <w:ind w:left="0" w:right="0" w:firstLine="850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Таблица 2 Перечень транспортных средств</w:t>
      </w:r>
    </w:p>
    <w:tbl>
      <w:tblPr>
        <w:tblW w:w="9900" w:type="dxa"/>
        <w:jc w:val="left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6"/>
        <w:gridCol w:w="2973"/>
        <w:gridCol w:w="3184"/>
        <w:gridCol w:w="3016"/>
      </w:tblGrid>
      <w:tr>
        <w:trPr>
          <w:trHeight w:val="39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Наименование транспортного средства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Технические характеристики ТС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Кол-во единиц (не менее)</w:t>
            </w:r>
          </w:p>
        </w:tc>
      </w:tr>
      <w:tr>
        <w:trPr>
          <w:trHeight w:val="309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Автомобиль-самосвал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 не менее 10 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2.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одноковшовый универсальный фронтальный пневмоколесный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Номинальная вместимость основного ковша 0,46 м3, </w:t>
            </w:r>
            <w:r>
              <w:rPr>
                <w:sz w:val="20"/>
                <w:szCs w:val="20"/>
              </w:rPr>
              <w:t>грузоподъемность не менее 1 т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Техника предоставляется в технически исправном состоянии. Осуществление ежедневного предрейсового и послерейсового инструментального контроля техники.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вследствие возникновения в процессе оказания услуг обстоятельств, препятствующих выполнения обязательств Исполнителя по условиям договора. 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Техника не должна быть заложена или арестована, или являться предметом исков третьих лиц.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Транспортное средство может быть на любом праве владения на правах собственности / аренды/ лизинга /ином законном праве владения. Исполнитель, по запросу Заказчика предоставляет следующие подтверждающие документы: </w:t>
      </w:r>
    </w:p>
    <w:p>
      <w:pPr>
        <w:pStyle w:val="ListParagraph"/>
        <w:widowControl/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паспорт транспортного средства (ПТС) </w:t>
      </w:r>
    </w:p>
    <w:p>
      <w:pPr>
        <w:pStyle w:val="ListParagraph"/>
        <w:widowControl/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копия договора аренды (в случае владения по договору аренды)</w:t>
      </w:r>
    </w:p>
    <w:p>
      <w:pPr>
        <w:pStyle w:val="ListParagraph"/>
        <w:widowControl/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копия договора лизинга (в случае владения по договору лизинга)</w:t>
      </w:r>
    </w:p>
    <w:p>
      <w:pPr>
        <w:pStyle w:val="ListParagraph"/>
        <w:widowControl/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-копия иного документа, подтверждающего законное право владения (в случае владения на ином основании).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Предоставляемые для оказания услуг транспортные средства должны быть зарегистрированы в территориальных органах ГИБДД Российской Федерации.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Транспортные средства должны проходить в установленном порядке годовой технический осмотр с получением диагностических карт, плановое техническое обслуживание (в том числе сезонная замена автошин) и текущий ремонт на авторизированных станциях технического обслуживания. 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Транспортные средства, подлежащие обязательному страхованию, должны иметь полисы обязательного страхования гражданской ответственности владельцев транспортных средств (ОСАГО).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850"/>
        <w:contextualSpacing/>
        <w:jc w:val="both"/>
        <w:rPr>
          <w:b/>
          <w:lang w:eastAsia="x-none"/>
        </w:rPr>
      </w:pPr>
      <w:r>
        <w:rPr>
          <w:b/>
          <w:lang w:eastAsia="x-none"/>
        </w:rPr>
        <w:t xml:space="preserve">Требования к количеству и квалификации персонала </w:t>
      </w:r>
    </w:p>
    <w:p>
      <w:pPr>
        <w:pStyle w:val="Heading4"/>
        <w:widowControl/>
        <w:numPr>
          <w:ilvl w:val="2"/>
          <w:numId w:val="3"/>
        </w:numPr>
        <w:tabs>
          <w:tab w:val="clear" w:pos="708"/>
          <w:tab w:val="left" w:pos="517" w:leader="none"/>
        </w:tabs>
        <w:bidi w:val="0"/>
        <w:ind w:left="0" w:right="0" w:firstLine="850"/>
        <w:jc w:val="both"/>
        <w:rPr/>
      </w:pPr>
      <w:r>
        <w:rPr>
          <w:rFonts w:eastAsia="Calibri"/>
          <w:b w:val="false"/>
          <w:bCs w:val="false"/>
          <w:sz w:val="24"/>
          <w:szCs w:val="24"/>
        </w:rPr>
        <w:t xml:space="preserve">Наличие у водителей соответствующей категории на право управления транспортным средством, стаж работы на соответствующем транспортном средстве не менее 3 лет. 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517" w:leader="none"/>
        </w:tabs>
        <w:bidi w:val="0"/>
        <w:ind w:left="0" w:right="0" w:firstLine="850"/>
        <w:jc w:val="both"/>
        <w:rPr/>
      </w:pPr>
      <w:r>
        <w:rPr>
          <w:rFonts w:eastAsia="Calibri"/>
          <w:sz w:val="24"/>
          <w:szCs w:val="24"/>
        </w:rPr>
        <w:t>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Прохождение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517" w:leader="none"/>
        </w:tabs>
        <w:bidi w:val="0"/>
        <w:ind w:left="0" w:right="0" w:firstLine="850"/>
        <w:jc w:val="both"/>
        <w:rPr/>
      </w:pPr>
      <w:r>
        <w:rPr>
          <w:rFonts w:eastAsia="Calibri"/>
          <w:sz w:val="24"/>
          <w:szCs w:val="24"/>
        </w:rPr>
        <w:t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517" w:leader="none"/>
        </w:tabs>
        <w:bidi w:val="0"/>
        <w:ind w:left="0" w:right="0" w:firstLine="850"/>
        <w:jc w:val="both"/>
        <w:rPr/>
      </w:pPr>
      <w:r>
        <w:rPr>
          <w:rFonts w:eastAsia="Calibri"/>
          <w:sz w:val="24"/>
          <w:szCs w:val="24"/>
        </w:rPr>
        <w:t>Исполнитель для проведения работ обязуется направить на Филиал персонал для выполнения услуг с помощью спецтехники в количественном составе, необходимом для выполнения работ. До начала работ Исполнитель назначает лиц, ответственных за соблюдение норм и требований в области охраны труда и промышленной безопасности при выполнении работ/услуг на Филиале (руководитель работ, производитель работ).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517" w:leader="none"/>
        </w:tabs>
        <w:bidi w:val="0"/>
        <w:ind w:left="0" w:right="0" w:firstLine="850"/>
        <w:jc w:val="both"/>
        <w:rPr/>
      </w:pPr>
      <w:r>
        <w:rPr>
          <w:rFonts w:eastAsia="Calibri"/>
          <w:sz w:val="24"/>
          <w:szCs w:val="24"/>
        </w:rPr>
        <w:t>Исполнитель допускается на Филиал в соответствии с нормативно-правовыми актами по охране труда, Методикой допуска персонала подрядных организаций к выполнению работ на объектах Общества, утвержденной приказом ПАО «РусГидро» от 28.04.2023 № 300 «Об утверждении Регламента процесса «Допуск персонала подрядных организаций на объекты ПАО «РусГидро», а также Инструкцией о пропускном и внутризаводском режимах филиала ПАО «РусГидро».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517" w:leader="none"/>
        </w:tabs>
        <w:bidi w:val="0"/>
        <w:ind w:left="0" w:right="0" w:firstLine="850"/>
        <w:jc w:val="both"/>
        <w:rPr/>
      </w:pPr>
      <w:r>
        <w:rPr>
          <w:rFonts w:eastAsia="Calibri"/>
          <w:sz w:val="24"/>
          <w:szCs w:val="24"/>
        </w:rPr>
        <w:t xml:space="preserve">Исполнитель до начала работ согласовывает с Филиалом необходимые для выполнения работ организационно-технологические документы. </w:t>
      </w:r>
    </w:p>
    <w:p>
      <w:pPr>
        <w:pStyle w:val="Normal"/>
        <w:widowControl/>
        <w:numPr>
          <w:ilvl w:val="2"/>
          <w:numId w:val="3"/>
        </w:numPr>
        <w:tabs>
          <w:tab w:val="clear" w:pos="708"/>
          <w:tab w:val="left" w:pos="517" w:leader="none"/>
        </w:tabs>
        <w:bidi w:val="0"/>
        <w:spacing w:before="0" w:after="0"/>
        <w:ind w:left="0" w:right="0" w:firstLine="850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Документы, подтверждающие квалификацию персонала и прохождение обучения, необходимого для выполнения работ, Исполнитель предоставляет после заключения договора и до начала предоставления/выполнения услуг на объекте представителю Заказчика на Филиале.</w:t>
      </w:r>
    </w:p>
    <w:p>
      <w:pPr>
        <w:pStyle w:val="Normal"/>
        <w:widowControl/>
        <w:tabs>
          <w:tab w:val="clear" w:pos="708"/>
          <w:tab w:val="left" w:pos="517" w:leader="none"/>
        </w:tabs>
        <w:bidi w:val="0"/>
        <w:spacing w:before="0" w:after="0"/>
        <w:ind w:left="0" w:right="0" w:firstLine="850"/>
        <w:jc w:val="left"/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</w:r>
    </w:p>
    <w:p>
      <w:pPr>
        <w:pStyle w:val="ListParagraph"/>
        <w:widowControl/>
        <w:numPr>
          <w:ilvl w:val="1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Иные требования и сведения общего характера</w:t>
      </w:r>
      <w:r>
        <w:rPr>
          <w:sz w:val="24"/>
          <w:szCs w:val="24"/>
        </w:rPr>
        <w:t xml:space="preserve"> </w:t>
      </w:r>
      <w:bookmarkEnd w:id="13"/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дорожного движения.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Своевременное и надлежащее ведение путевой документации;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требований и правила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т.д.;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ListParagraph"/>
        <w:widowControl/>
        <w:numPr>
          <w:ilvl w:val="2"/>
          <w:numId w:val="3"/>
        </w:numPr>
        <w:bidi w:val="0"/>
        <w:spacing w:before="0" w:after="0"/>
        <w:ind w:left="0" w:right="0"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обеспечивает ведение фактического учёта работы транспортных средств с выдачей и ведением соответствующих путевых листов (прочих документов в соответствии с законодательством РФ), использования по каждой единице транспорта топлива, расходных материалов и прочих эксплуатационных расходов. Исполнитель, по требованию Заказчика, обязан ознакомить его с документами по учету работы транспортных средств и эксплуатационных расходов.</w:t>
      </w:r>
    </w:p>
    <w:p>
      <w:pPr>
        <w:pStyle w:val="Normal"/>
        <w:jc w:val="both"/>
        <w:rPr>
          <w:rFonts w:eastAsia="Calibri"/>
          <w:i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sz w:val="28"/>
          <w:szCs w:val="28"/>
        </w:rPr>
      </w:pPr>
      <w:bookmarkStart w:id="14" w:name="_Toc51339693"/>
      <w:bookmarkStart w:id="15" w:name="_Toc54643702"/>
      <w:r>
        <w:rPr>
          <w:b/>
          <w:bCs/>
          <w:sz w:val="28"/>
          <w:szCs w:val="28"/>
        </w:rPr>
        <w:t>Требования к продукции</w:t>
      </w:r>
      <w:bookmarkEnd w:id="14"/>
      <w:bookmarkEnd w:id="15"/>
    </w:p>
    <w:p>
      <w:pPr>
        <w:pStyle w:val="ListParagraph"/>
        <w:numPr>
          <w:ilvl w:val="1"/>
          <w:numId w:val="3"/>
        </w:numPr>
        <w:spacing w:lineRule="auto" w:line="276"/>
        <w:ind w:left="0" w:firstLine="425"/>
        <w:jc w:val="both"/>
        <w:rPr/>
      </w:pPr>
      <w:bookmarkStart w:id="16" w:name="_Toc54643703"/>
      <w:r>
        <w:rPr>
          <w:b/>
          <w:bCs/>
        </w:rPr>
        <w:t>Требования к объемам и срокам оказания услуг</w:t>
      </w:r>
      <w:bookmarkEnd w:id="16"/>
    </w:p>
    <w:p>
      <w:pPr>
        <w:pStyle w:val="ListParagraph"/>
        <w:numPr>
          <w:ilvl w:val="2"/>
          <w:numId w:val="3"/>
        </w:numPr>
        <w:spacing w:lineRule="auto" w:line="276"/>
        <w:ind w:left="0" w:firstLine="425"/>
        <w:jc w:val="both"/>
        <w:rPr/>
      </w:pPr>
      <w:bookmarkStart w:id="17" w:name="_Toc54643704"/>
      <w:r>
        <w:rPr>
          <w:b/>
          <w:bCs/>
        </w:rPr>
        <w:t>Требования к перечню и объему услуг</w:t>
      </w:r>
      <w:bookmarkEnd w:id="17"/>
    </w:p>
    <w:p>
      <w:pPr>
        <w:pStyle w:val="Normal"/>
        <w:spacing w:lineRule="auto" w:line="276"/>
        <w:rPr/>
      </w:pPr>
      <w:bookmarkStart w:id="18" w:name="_Toc54643705"/>
      <w:bookmarkStart w:id="19" w:name="_Toc51339695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Перечень </w:t>
      </w:r>
      <w:bookmarkEnd w:id="19"/>
      <w:r>
        <w:rPr>
          <w:b/>
          <w:bCs/>
          <w:sz w:val="24"/>
          <w:szCs w:val="24"/>
        </w:rPr>
        <w:t>и объем оказываемых услуг</w:t>
      </w:r>
      <w:bookmarkEnd w:id="18"/>
    </w:p>
    <w:tbl>
      <w:tblPr>
        <w:tblW w:w="9900" w:type="dxa"/>
        <w:jc w:val="left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"/>
        <w:gridCol w:w="4044"/>
        <w:gridCol w:w="2983"/>
        <w:gridCol w:w="2312"/>
      </w:tblGrid>
      <w:tr>
        <w:trPr>
          <w:trHeight w:val="395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Единицы измерения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ar-SA" w:bidi="ar-SA"/>
              </w:rPr>
              <w:t>Количество*</w:t>
            </w:r>
          </w:p>
        </w:tc>
      </w:tr>
      <w:tr>
        <w:trPr>
          <w:trHeight w:val="309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ar-SA" w:bidi="ar-SA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автомобиля-самосвала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маш-час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296,88</w:t>
            </w:r>
          </w:p>
        </w:tc>
      </w:tr>
      <w:tr>
        <w:trPr>
          <w:trHeight w:val="40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5.</w:t>
            </w:r>
          </w:p>
        </w:tc>
        <w:tc>
          <w:tcPr>
            <w:tcW w:w="4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погрузчика одноковшового универсального фронтального пневмоколесного</w:t>
            </w:r>
          </w:p>
        </w:tc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маш-час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154,67</w:t>
            </w:r>
          </w:p>
        </w:tc>
      </w:tr>
    </w:tbl>
    <w:p>
      <w:pPr>
        <w:pStyle w:val="Normal"/>
        <w:ind w:firstLine="284"/>
        <w:jc w:val="both"/>
        <w:rPr>
          <w:b w:val="false"/>
          <w:bCs w:val="false"/>
          <w:sz w:val="24"/>
          <w:szCs w:val="20"/>
        </w:rPr>
      </w:pPr>
      <w:r>
        <w:rPr>
          <w:b w:val="false"/>
          <w:bCs w:val="false"/>
          <w:i/>
          <w:iCs/>
          <w:sz w:val="24"/>
          <w:szCs w:val="20"/>
        </w:rPr>
        <w:t>*Информация о количестве имеет информационно-справочный характер и приведена исходя из планируемого к приобретению Заказчиком объёма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rPr>
          <w:b w:val="false"/>
          <w:bCs w:val="false"/>
          <w:sz w:val="28"/>
          <w:szCs w:val="24"/>
        </w:rPr>
      </w:pPr>
      <w:r>
        <w:rPr>
          <w:b w:val="false"/>
          <w:bCs w:val="false"/>
          <w:sz w:val="28"/>
          <w:szCs w:val="24"/>
        </w:rPr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b/>
        </w:rPr>
      </w:pPr>
      <w:bookmarkStart w:id="20" w:name="_Toc54643706"/>
      <w:bookmarkStart w:id="21" w:name="_Toc51339696"/>
      <w:r>
        <w:rPr>
          <w:b/>
          <w:bCs/>
        </w:rPr>
        <w:t>Требования</w:t>
      </w:r>
      <w:r>
        <w:rPr>
          <w:b/>
        </w:rPr>
        <w:t xml:space="preserve"> </w:t>
      </w:r>
      <w:bookmarkEnd w:id="21"/>
      <w:r>
        <w:rPr>
          <w:b/>
        </w:rPr>
        <w:t>к срокам оказания услуг</w:t>
      </w:r>
      <w:bookmarkEnd w:id="20"/>
    </w:p>
    <w:p>
      <w:pPr>
        <w:pStyle w:val="Normal"/>
        <w:rPr>
          <w:b/>
          <w:bCs/>
          <w:sz w:val="24"/>
          <w:szCs w:val="24"/>
        </w:rPr>
      </w:pPr>
      <w:bookmarkStart w:id="22" w:name="_Toc54643707"/>
      <w:bookmarkStart w:id="23" w:name="_Toc50125127"/>
      <w:bookmarkStart w:id="24" w:name="_Toc51339697"/>
      <w:bookmarkEnd w:id="12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</w:t>
      </w:r>
      <w:bookmarkStart w:id="25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3"/>
      <w:bookmarkEnd w:id="24"/>
      <w:bookmarkEnd w:id="25"/>
      <w:r>
        <w:rPr>
          <w:b/>
          <w:bCs/>
          <w:sz w:val="24"/>
          <w:szCs w:val="24"/>
        </w:rPr>
        <w:t>оказания услуг</w:t>
      </w:r>
      <w:bookmarkEnd w:id="22"/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4961"/>
        <w:gridCol w:w="2204"/>
        <w:gridCol w:w="2189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spacing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x-none"/>
              </w:rPr>
              <w:t>ОКПД2 81.30.10.000 Оказание услуг по уборке территории объекта филиала ПАО "РусГидро"-"Саратовская ГЭС"  с использованием специализированной техники.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bidi w:val="0"/>
              <w:spacing w:before="0" w:after="0"/>
              <w:ind w:left="0" w:right="113" w:hanging="0"/>
              <w:jc w:val="center"/>
              <w:rPr>
                <w:bCs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ind w:left="0" w:firstLine="425"/>
        <w:jc w:val="both"/>
        <w:rPr>
          <w:b/>
          <w:bCs/>
        </w:rPr>
      </w:pPr>
      <w:bookmarkStart w:id="26" w:name="_Toc54643709"/>
      <w:bookmarkStart w:id="27" w:name="_Toc54643708"/>
      <w:bookmarkStart w:id="28" w:name="_Toc46743511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Требования</w:t>
      </w:r>
      <w:r>
        <w:rPr>
          <w:b/>
          <w:bCs/>
        </w:rPr>
        <w:t xml:space="preserve"> к </w:t>
      </w:r>
      <w:bookmarkEnd w:id="28"/>
      <w:r>
        <w:rPr>
          <w:b/>
          <w:bCs/>
        </w:rPr>
        <w:t>качеству услуг</w:t>
      </w:r>
      <w:bookmarkEnd w:id="27"/>
    </w:p>
    <w:p>
      <w:pPr>
        <w:pStyle w:val="Normal"/>
        <w:rPr>
          <w:b/>
          <w:bCs/>
          <w:sz w:val="24"/>
          <w:szCs w:val="24"/>
        </w:rPr>
      </w:pPr>
      <w:bookmarkStart w:id="29" w:name="_Toc51339698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Требования к </w:t>
      </w:r>
      <w:bookmarkEnd w:id="29"/>
      <w:r>
        <w:rPr>
          <w:b/>
          <w:bCs/>
          <w:sz w:val="24"/>
          <w:szCs w:val="24"/>
        </w:rPr>
        <w:t>качеству услуг</w:t>
      </w:r>
      <w:bookmarkEnd w:id="26"/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rFonts w:eastAsia="Calibri"/>
          <w:b w:val="false"/>
          <w:bCs w:val="false"/>
          <w:iCs/>
          <w:sz w:val="24"/>
          <w:szCs w:val="20"/>
          <w:lang w:eastAsia="x-none"/>
        </w:rPr>
        <w:t>ОКПД2 81.30.10.000 Оказание услуг по уборке территории объекта филиала ПАО "РусГидро"-"Саратовская ГЭС"  с использованием специализированной техники.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1804"/>
        <w:gridCol w:w="1191"/>
        <w:gridCol w:w="2995"/>
        <w:gridCol w:w="2590"/>
        <w:gridCol w:w="2828"/>
        <w:gridCol w:w="2658"/>
      </w:tblGrid>
      <w:tr>
        <w:trPr>
          <w:trHeight w:val="20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8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4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18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30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30"/>
          </w:p>
        </w:tc>
        <w:tc>
          <w:tcPr>
            <w:tcW w:w="1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1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Правилами технической эксплуатации электрических станций и сетей Российской Федерации. (утв. приказом Минэнерго РФ от 04.10.2022 №1070);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по охране труда при эксплуатации электроустановок, утвержденные приказом Минтруда России №903н от 15.12.2020.Главы 1-20,23,45-47, Приложение1;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по охране труда при работе на высоте, утвержденные приказом Минтруда России от 16.11.2020 №782н;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мероприятий по снижению риска травматизма персонала филиала ПАО «РусГидро»-«Саратовская ГЭС» от 30.12.2020г №СарГЭС/94-769;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пожарной безопасности для энергетических предприятий. РД 153-34.0-03.301-00. Разделы А, Б, К, утвержденные Первым заместителем Председателя Правления РАО «ЕЭС России» О.В.Бритвиным 9 марта 2000г;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«Правила организации технического обслуживания и  ремонта объектов электроэнергетики». Утверждены приказом Минэнерго России от 25.10.2017 N 1013.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выполняется персоналом Заказчика.</w:t>
            </w:r>
          </w:p>
        </w:tc>
        <w:tc>
          <w:tcPr>
            <w:tcW w:w="29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Организационно-технические мероприятия по допуску персонала исполнителя осуществляется в соответствии с Методикой допуска персонала подрядных организаций на объектах ПАО «РусГидро» (утв. приказом ПАО «РусГидро» № 300 от 28.04.2023 г.) </w:t>
            </w: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(Предоставляется по запросу Исполнителя).</w:t>
            </w:r>
          </w:p>
        </w:tc>
        <w:tc>
          <w:tcPr>
            <w:tcW w:w="25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8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29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both"/>
              <w:rPr/>
            </w:pPr>
            <w:r>
              <w:rPr>
                <w:sz w:val="20"/>
                <w:szCs w:val="20"/>
                <w:lang w:val="ru-RU"/>
              </w:rPr>
              <w:t>Исполнитель обязуется использовать труд обученного, опытного и квалифицированного персонала.</w:t>
            </w:r>
          </w:p>
        </w:tc>
        <w:tc>
          <w:tcPr>
            <w:tcW w:w="25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28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Допуск на рабочие места выполняет персонал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 Исполнитель обеспечивает подготовку рабочей площадки.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 Исполнитель обеспечивает соблюдение техники безопасности при оказании услуг, требований к квалификации персонала.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 Приемочный контроль.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Перечень этапов и видов услуг, подлежащих приемке, должен быть согласован с Заказчиком.</w:t>
            </w:r>
          </w:p>
        </w:tc>
        <w:tc>
          <w:tcPr>
            <w:tcW w:w="25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Исполнитель выполняет вывоз растительного мусора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летний период)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уборку, погрузку и вывоз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снега, наледи (в зимний период) (не допускается скопление снега в одном месте на территории филиала более 10 м3, не допускается сталкивание снега в сторону кабельных трасс и инженерных ограждений). Исполнитель обеспечивает вывоз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растительного мусора 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снега с территорий филиала на места складирования, согласованные с городской администрацией г. Перми.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при оказании услуг, требований к квалификации персонала, а также обеспечивает персонал средствами индивидуальной защиты, в том числе от падения с высоты.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поддержание чистоты в соответствии с Стандартом обслуживания зданий и территорий Группы РусГидро» утверждённый приказом №967 от 12.12.2022 г. ПАО «РусГидро (предоставляется по запросу).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Приоритетность и сроки очистки проходов, проездов и подходов к зданиям, сооружениям, площадкам и оборудованию от снега: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 Подходы к пожарным гидрантам - срок выполнения работ 24 часа. При непрекращающемся снегопаде расчистка ведется постоянно.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2.Пожарные проезды на территории ГЭС - 4 часа.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3.Пешеходные проходы к зданиям (служебным, складским, производственным) и сооружениям - 24 часа. Проходы к редко используемым зданиям- 48 часов.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 Мониторинг состояний территории и сооружений проводится ежедневно.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5. Уборка территорий от снега производится по фактической погоде. Планирование работ по очистке территорий производится заблаговременно с учетом погодных условий. Основные проходы к зданиям СПК, ЦПУ, пожарные проезды должны быть очищены от снега и посыпаны от скольжения к 07-30 часам, в объеме достаточном для безопасного прохода людей.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Услуга считается выполненной своевременно, если она оказана в сроки, указанные в Заявке, направляемой Заказчиком в адрес Исполнителя о необходимости оказания услуг, а также при отсутствии претензий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Критерии качества, оцениваемые Заказчиком: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-Убранные территории должны быть чистыми.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Качество содержания территории определяется замером глубины снежного покрова в местах прохода персонала (или проезда транспорта) глубина снежного покрова: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- до 7 см – удовлетворительно,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более 7 см не удовлетворительно.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уборки и очистки территорий – в течении 3 дней (до периода выпадения атмосферных осадков).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/ Услуг по Заявке / (в определенный период) Исполнитель в течение 2 (двух) рабочих дней предоставляет Заказчику подписанные со своей стороны в 2 (двух) экземплярах УПД с приложением Отчета об оказании Услуг, путевых листов с указанием часов работы механизмов и иных отчетных документов.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8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собственный или привлеченный (по трудовым либо гражданско-правовым договорам) квалифицированный персонал.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начала проведения работ в рамках исполнения договора после его заключения Исполнитель представляет список персонала, копии квалификационных и аттестационных документов.</w:t>
            </w:r>
          </w:p>
        </w:tc>
        <w:tc>
          <w:tcPr>
            <w:tcW w:w="25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ind w:left="0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bookmarkStart w:id="31" w:name="_Toc146285307"/>
      <w:bookmarkStart w:id="32" w:name="_Toc53393312"/>
      <w:r>
        <w:rPr>
          <w:b/>
          <w:bCs/>
          <w:sz w:val="28"/>
          <w:szCs w:val="28"/>
        </w:rPr>
        <w:t>Требования к документации по ценообразованию</w:t>
      </w:r>
      <w:bookmarkEnd w:id="32"/>
      <w:r>
        <w:rPr>
          <w:b/>
          <w:bCs/>
          <w:sz w:val="28"/>
          <w:szCs w:val="28"/>
        </w:rPr>
        <w:t xml:space="preserve"> на этапе закупки</w:t>
      </w:r>
      <w:bookmarkEnd w:id="31"/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ind w:firstLine="709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</w:t>
      </w:r>
      <w:r>
        <w:rPr>
          <w:sz w:val="24"/>
          <w:szCs w:val="24"/>
        </w:rPr>
        <w:t xml:space="preserve"> (Приложение №2 к Документации о закупке)</w:t>
      </w:r>
    </w:p>
    <w:p>
      <w:pPr>
        <w:pStyle w:val="Normal"/>
        <w:ind w:firstLine="709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</w:r>
    </w:p>
    <w:p>
      <w:pPr>
        <w:pStyle w:val="ListParagraph"/>
        <w:ind w:left="0"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bookmarkStart w:id="33" w:name="_Toc146285308"/>
      <w:r>
        <w:rPr>
          <w:b/>
          <w:bCs/>
          <w:sz w:val="28"/>
          <w:szCs w:val="28"/>
        </w:rPr>
        <w:t>Требования к документации по ценообразованию на этапе заключения (исполнения) договора</w:t>
      </w:r>
      <w:bookmarkEnd w:id="33"/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закупке).</w:t>
      </w:r>
    </w:p>
    <w:p>
      <w:pPr>
        <w:pStyle w:val="Normal"/>
        <w:rPr>
          <w:i/>
          <w:i/>
          <w:iCs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88767293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6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11</w:t>
        </w:r>
        <w:r>
          <w:rPr>
            <w:sz w:val="20"/>
            <w:b/>
            <w:szCs w:val="20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0127914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9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11</w:t>
        </w:r>
        <w:r>
          <w:rPr>
            <w:sz w:val="20"/>
            <w:b/>
            <w:szCs w:val="20"/>
            <w:bCs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05677107"/>
    </w:sdtPr>
    <w:sdtContent>
      <w:p>
        <w:pPr>
          <w:pStyle w:val="Header"/>
          <w:jc w:val="right"/>
          <w:rPr/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PAGE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12</w:t>
        </w:r>
        <w:r>
          <w:rPr>
            <w:sz w:val="20"/>
            <w:b/>
            <w:szCs w:val="20"/>
            <w:bCs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</w:rPr>
          <w:instrText xml:space="preserve"> NUMPAGES </w:instrText>
        </w:r>
        <w:r>
          <w:rPr>
            <w:sz w:val="20"/>
            <w:b/>
            <w:szCs w:val="20"/>
            <w:bCs/>
          </w:rPr>
          <w:fldChar w:fldCharType="separate"/>
        </w:r>
        <w:r>
          <w:rPr>
            <w:sz w:val="20"/>
            <w:b/>
            <w:szCs w:val="20"/>
            <w:bCs/>
          </w:rPr>
          <w:t>11</w:t>
        </w:r>
        <w:r>
          <w:rPr>
            <w:sz w:val="20"/>
            <w:b/>
            <w:szCs w:val="20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9733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ru-RU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19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  <w:jc w:val="left"/>
    </w:pPr>
    <w:rPr>
      <w:rFonts w:eastAsia="Calibri"/>
      <w:sz w:val="28"/>
      <w:szCs w:val="28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5" w:customStyle="1">
    <w:name w:val="WW8Num5"/>
    <w:qFormat/>
    <w:rsid w:val="0097330f"/>
  </w:style>
  <w:style w:type="numbering" w:styleId="WW8Num2" w:customStyle="1">
    <w:name w:val="WW8Num2"/>
    <w:qFormat/>
    <w:rsid w:val="00a21f9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Application>AlterOffice/3.4.0.9$Linux_X86_64 LibreOffice_project/b8daf9e823b1a5463a2f48435ddc2e8696e7d4fc</Application>
  <AppVersion>15.0000</AppVersion>
  <Pages>11</Pages>
  <Words>2616</Words>
  <Characters>18526</Characters>
  <CharactersWithSpaces>20886</CharactersWithSpaces>
  <Paragraphs>274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2023-10-02T03:41:00Z</dcterms:created>
  <dc:creator>Быстров Олег Геннадьевич</dc:creator>
  <dc:description/>
  <dc:language>ru-RU</dc:language>
  <cp:lastModifiedBy>streletsva@corp.gidroogk.com</cp:lastModifiedBy>
  <cp:lastPrinted>2023-10-06T04:14:00Z</cp:lastPrinted>
  <dcterms:modified xsi:type="dcterms:W3CDTF">2026-05-27T11:04:50Z</dcterms:modified>
  <cp:revision>154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