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C1450" w14:textId="77777777" w:rsidR="003A4316" w:rsidRPr="003A4316" w:rsidRDefault="003A4316" w:rsidP="003A4316">
      <w:pPr>
        <w:spacing w:before="240" w:after="240"/>
        <w:jc w:val="center"/>
        <w:rPr>
          <w:b/>
        </w:rPr>
      </w:pPr>
      <w:r w:rsidRPr="003A4316">
        <w:rPr>
          <w:b/>
        </w:rPr>
        <w:t>Техническое задание</w:t>
      </w:r>
    </w:p>
    <w:p w14:paraId="48658621" w14:textId="66B2309D" w:rsidR="001707AA" w:rsidRDefault="001707AA" w:rsidP="003A4316">
      <w:pPr>
        <w:spacing w:before="240" w:after="240"/>
        <w:jc w:val="center"/>
        <w:rPr>
          <w:rFonts w:eastAsia="Arial Unicode MS"/>
          <w:b/>
          <w:color w:val="000000"/>
          <w:lang w:val="ru"/>
        </w:rPr>
      </w:pPr>
      <w:r w:rsidRPr="001707AA">
        <w:rPr>
          <w:rFonts w:eastAsia="Arial Unicode MS"/>
          <w:b/>
          <w:color w:val="000000"/>
          <w:lang w:val="ru"/>
        </w:rPr>
        <w:t xml:space="preserve">Выполнение работ по огнезащитной обработке деревянных конструкций кровли для нужд УФПС Республики Бурятия - </w:t>
      </w:r>
      <w:r w:rsidR="00AC0CF1">
        <w:rPr>
          <w:rFonts w:eastAsia="Arial Unicode MS"/>
          <w:b/>
          <w:color w:val="000000"/>
          <w:lang w:val="ru"/>
        </w:rPr>
        <w:t>АО</w:t>
      </w:r>
      <w:r w:rsidRPr="001707AA">
        <w:rPr>
          <w:rFonts w:eastAsia="Arial Unicode MS"/>
          <w:b/>
          <w:color w:val="000000"/>
          <w:lang w:val="ru"/>
        </w:rPr>
        <w:t xml:space="preserve"> «Почта России».</w:t>
      </w:r>
    </w:p>
    <w:p w14:paraId="55C46082" w14:textId="77777777" w:rsidR="00AC0CF1" w:rsidRPr="002117DA" w:rsidRDefault="00AC0CF1" w:rsidP="00AC0CF1">
      <w:pPr>
        <w:numPr>
          <w:ilvl w:val="0"/>
          <w:numId w:val="11"/>
        </w:numPr>
        <w:autoSpaceDE w:val="0"/>
        <w:autoSpaceDN w:val="0"/>
        <w:spacing w:after="160"/>
        <w:contextualSpacing/>
        <w:jc w:val="center"/>
        <w:rPr>
          <w:b/>
        </w:rPr>
      </w:pPr>
      <w:r w:rsidRPr="002117DA">
        <w:rPr>
          <w:b/>
        </w:rPr>
        <w:t>Термины и сокращения</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985"/>
        <w:gridCol w:w="6945"/>
      </w:tblGrid>
      <w:tr w:rsidR="00AC0CF1" w:rsidRPr="002117DA" w14:paraId="69A5CA7F" w14:textId="77777777" w:rsidTr="00354149">
        <w:trPr>
          <w:trHeight w:val="423"/>
        </w:trPr>
        <w:tc>
          <w:tcPr>
            <w:tcW w:w="709" w:type="dxa"/>
            <w:vAlign w:val="center"/>
          </w:tcPr>
          <w:p w14:paraId="69B7342A" w14:textId="77777777" w:rsidR="00AC0CF1" w:rsidRPr="002117DA" w:rsidRDefault="00AC0CF1" w:rsidP="00354149">
            <w:pPr>
              <w:widowControl w:val="0"/>
              <w:autoSpaceDE w:val="0"/>
              <w:autoSpaceDN w:val="0"/>
              <w:adjustRightInd w:val="0"/>
              <w:ind w:left="-721" w:right="-62" w:firstLine="567"/>
              <w:jc w:val="center"/>
            </w:pPr>
            <w:r w:rsidRPr="002117DA">
              <w:t>№ п/п</w:t>
            </w:r>
          </w:p>
        </w:tc>
        <w:tc>
          <w:tcPr>
            <w:tcW w:w="1985" w:type="dxa"/>
            <w:vAlign w:val="center"/>
          </w:tcPr>
          <w:p w14:paraId="34592067" w14:textId="77777777" w:rsidR="00AC0CF1" w:rsidRPr="002117DA" w:rsidRDefault="00AC0CF1" w:rsidP="00354149">
            <w:pPr>
              <w:widowControl w:val="0"/>
              <w:autoSpaceDE w:val="0"/>
              <w:autoSpaceDN w:val="0"/>
              <w:adjustRightInd w:val="0"/>
              <w:jc w:val="center"/>
            </w:pPr>
            <w:r w:rsidRPr="002117DA">
              <w:t>Сокращение</w:t>
            </w:r>
          </w:p>
        </w:tc>
        <w:tc>
          <w:tcPr>
            <w:tcW w:w="6945" w:type="dxa"/>
            <w:vAlign w:val="center"/>
          </w:tcPr>
          <w:p w14:paraId="5A3CCD88" w14:textId="77777777" w:rsidR="00AC0CF1" w:rsidRPr="002117DA" w:rsidRDefault="00AC0CF1" w:rsidP="00354149">
            <w:pPr>
              <w:widowControl w:val="0"/>
              <w:autoSpaceDE w:val="0"/>
              <w:autoSpaceDN w:val="0"/>
              <w:adjustRightInd w:val="0"/>
              <w:jc w:val="center"/>
            </w:pPr>
            <w:r w:rsidRPr="002117DA">
              <w:t>Расшифровка сокращения</w:t>
            </w:r>
          </w:p>
        </w:tc>
      </w:tr>
      <w:tr w:rsidR="00AC0CF1" w:rsidRPr="002117DA" w14:paraId="4C1BABB9" w14:textId="77777777" w:rsidTr="00354149">
        <w:tc>
          <w:tcPr>
            <w:tcW w:w="709" w:type="dxa"/>
          </w:tcPr>
          <w:p w14:paraId="18566027" w14:textId="77777777" w:rsidR="00AC0CF1" w:rsidRPr="002117DA" w:rsidRDefault="00AC0CF1" w:rsidP="00354149">
            <w:pPr>
              <w:widowControl w:val="0"/>
              <w:autoSpaceDE w:val="0"/>
              <w:autoSpaceDN w:val="0"/>
              <w:adjustRightInd w:val="0"/>
              <w:ind w:left="-567" w:firstLine="567"/>
              <w:jc w:val="both"/>
            </w:pPr>
            <w:r w:rsidRPr="002117DA">
              <w:t xml:space="preserve"> 1</w:t>
            </w:r>
          </w:p>
        </w:tc>
        <w:tc>
          <w:tcPr>
            <w:tcW w:w="1985" w:type="dxa"/>
            <w:shd w:val="clear" w:color="auto" w:fill="auto"/>
          </w:tcPr>
          <w:p w14:paraId="44B36EDE" w14:textId="77777777" w:rsidR="00AC0CF1" w:rsidRPr="002117DA" w:rsidRDefault="00AC0CF1" w:rsidP="00354149">
            <w:pPr>
              <w:widowControl w:val="0"/>
              <w:ind w:left="34"/>
              <w:rPr>
                <w:rFonts w:eastAsia="Calibri"/>
                <w:b/>
                <w:lang w:eastAsia="en-US"/>
              </w:rPr>
            </w:pPr>
            <w:r w:rsidRPr="002117DA">
              <w:rPr>
                <w:rFonts w:eastAsia="Calibri"/>
                <w:b/>
                <w:lang w:eastAsia="en-US"/>
              </w:rPr>
              <w:t>Заказчик, Предприятие</w:t>
            </w:r>
          </w:p>
        </w:tc>
        <w:tc>
          <w:tcPr>
            <w:tcW w:w="6945" w:type="dxa"/>
            <w:shd w:val="clear" w:color="auto" w:fill="auto"/>
          </w:tcPr>
          <w:p w14:paraId="32B1050E" w14:textId="77777777" w:rsidR="00AC0CF1" w:rsidRPr="002117DA" w:rsidRDefault="00AC0CF1" w:rsidP="00354149">
            <w:pPr>
              <w:widowControl w:val="0"/>
              <w:jc w:val="both"/>
              <w:rPr>
                <w:rFonts w:eastAsia="Calibri"/>
                <w:lang w:eastAsia="en-US"/>
              </w:rPr>
            </w:pPr>
            <w:r w:rsidRPr="002117DA">
              <w:rPr>
                <w:rFonts w:eastAsia="Calibri"/>
                <w:lang w:eastAsia="en-US"/>
              </w:rPr>
              <w:t>Акционерное общество «Почта России» (АО «Почта России»), являющееся собственником средств или их законным распорядителем, представителем интересов которого выступают руководители (или их доверенные лица), наделенные правом совершать от его имени сделки (заключать договоры)</w:t>
            </w:r>
          </w:p>
        </w:tc>
      </w:tr>
      <w:tr w:rsidR="00AC0CF1" w:rsidRPr="002117DA" w14:paraId="3E03E200" w14:textId="77777777" w:rsidTr="00354149">
        <w:tc>
          <w:tcPr>
            <w:tcW w:w="709" w:type="dxa"/>
          </w:tcPr>
          <w:p w14:paraId="5C97B68A" w14:textId="77777777" w:rsidR="00AC0CF1" w:rsidRPr="002117DA" w:rsidRDefault="00AC0CF1" w:rsidP="00354149">
            <w:pPr>
              <w:widowControl w:val="0"/>
              <w:autoSpaceDE w:val="0"/>
              <w:autoSpaceDN w:val="0"/>
              <w:adjustRightInd w:val="0"/>
              <w:ind w:left="-567" w:firstLine="567"/>
              <w:jc w:val="both"/>
            </w:pPr>
            <w:r w:rsidRPr="002117DA">
              <w:t>2</w:t>
            </w:r>
          </w:p>
        </w:tc>
        <w:tc>
          <w:tcPr>
            <w:tcW w:w="1985" w:type="dxa"/>
            <w:shd w:val="clear" w:color="auto" w:fill="auto"/>
          </w:tcPr>
          <w:p w14:paraId="4342C046" w14:textId="77777777" w:rsidR="00AC0CF1" w:rsidRPr="002117DA" w:rsidRDefault="00AC0CF1" w:rsidP="00354149">
            <w:pPr>
              <w:widowControl w:val="0"/>
              <w:ind w:left="34"/>
              <w:rPr>
                <w:rFonts w:eastAsia="Calibri"/>
                <w:b/>
                <w:lang w:eastAsia="en-US"/>
              </w:rPr>
            </w:pPr>
            <w:r w:rsidRPr="002117DA">
              <w:rPr>
                <w:rFonts w:eastAsia="Calibri"/>
                <w:b/>
                <w:lang w:eastAsia="en-US"/>
              </w:rPr>
              <w:t>Техническое задание</w:t>
            </w:r>
          </w:p>
        </w:tc>
        <w:tc>
          <w:tcPr>
            <w:tcW w:w="6945" w:type="dxa"/>
            <w:shd w:val="clear" w:color="auto" w:fill="auto"/>
          </w:tcPr>
          <w:p w14:paraId="72D705BC" w14:textId="77777777" w:rsidR="00AC0CF1" w:rsidRPr="002117DA" w:rsidRDefault="00AC0CF1" w:rsidP="00354149">
            <w:pPr>
              <w:widowControl w:val="0"/>
              <w:jc w:val="both"/>
              <w:rPr>
                <w:rFonts w:eastAsia="Calibri"/>
                <w:lang w:eastAsia="en-US"/>
              </w:rPr>
            </w:pPr>
            <w:r w:rsidRPr="002117DA">
              <w:rPr>
                <w:rFonts w:eastAsia="Calibri"/>
                <w:lang w:eastAsia="en-US"/>
              </w:rPr>
              <w:t xml:space="preserve">документ, включаемый в закупочную документацию, а также в виде приложения к договору между заказчиком и поставщиком (исполнителем, подрядчиком) на приобретение заказчиком товаров, работ, услуг, иных объектов гражданских прав и определяющий исходные данные предмета закупки, необходимого инициатору </w:t>
            </w:r>
          </w:p>
        </w:tc>
      </w:tr>
      <w:tr w:rsidR="00AC0CF1" w:rsidRPr="002117DA" w14:paraId="4C0003C7" w14:textId="77777777" w:rsidTr="00354149">
        <w:tc>
          <w:tcPr>
            <w:tcW w:w="709" w:type="dxa"/>
          </w:tcPr>
          <w:p w14:paraId="3601F8A3" w14:textId="77777777" w:rsidR="00AC0CF1" w:rsidRPr="002117DA" w:rsidRDefault="00AC0CF1" w:rsidP="00354149">
            <w:pPr>
              <w:widowControl w:val="0"/>
              <w:autoSpaceDE w:val="0"/>
              <w:autoSpaceDN w:val="0"/>
              <w:adjustRightInd w:val="0"/>
              <w:ind w:left="-567" w:firstLine="567"/>
              <w:jc w:val="both"/>
            </w:pPr>
            <w:r w:rsidRPr="002117DA">
              <w:t>3</w:t>
            </w:r>
          </w:p>
        </w:tc>
        <w:tc>
          <w:tcPr>
            <w:tcW w:w="1985" w:type="dxa"/>
            <w:shd w:val="clear" w:color="auto" w:fill="auto"/>
          </w:tcPr>
          <w:p w14:paraId="04AC4881" w14:textId="77777777" w:rsidR="00AC0CF1" w:rsidRPr="002117DA" w:rsidRDefault="00AC0CF1" w:rsidP="00354149">
            <w:pPr>
              <w:widowControl w:val="0"/>
              <w:ind w:left="34"/>
              <w:rPr>
                <w:rFonts w:eastAsia="Calibri"/>
                <w:b/>
                <w:lang w:eastAsia="en-US"/>
              </w:rPr>
            </w:pPr>
            <w:r w:rsidRPr="002117DA">
              <w:rPr>
                <w:rFonts w:eastAsia="Calibri"/>
                <w:b/>
                <w:lang w:eastAsia="en-US"/>
              </w:rPr>
              <w:t>ТЗ</w:t>
            </w:r>
          </w:p>
        </w:tc>
        <w:tc>
          <w:tcPr>
            <w:tcW w:w="6945" w:type="dxa"/>
            <w:shd w:val="clear" w:color="auto" w:fill="auto"/>
          </w:tcPr>
          <w:p w14:paraId="606634AF" w14:textId="77777777" w:rsidR="00AC0CF1" w:rsidRPr="002117DA" w:rsidRDefault="00AC0CF1" w:rsidP="00354149">
            <w:pPr>
              <w:widowControl w:val="0"/>
              <w:jc w:val="both"/>
              <w:rPr>
                <w:lang w:eastAsia="en-US"/>
              </w:rPr>
            </w:pPr>
            <w:r w:rsidRPr="002117DA">
              <w:rPr>
                <w:rFonts w:eastAsia="Calibri"/>
                <w:lang w:eastAsia="en-US"/>
              </w:rPr>
              <w:t>Техническое задание</w:t>
            </w:r>
          </w:p>
        </w:tc>
      </w:tr>
      <w:tr w:rsidR="00AC0CF1" w:rsidRPr="002117DA" w14:paraId="00C3C220" w14:textId="77777777" w:rsidTr="00354149">
        <w:tc>
          <w:tcPr>
            <w:tcW w:w="709" w:type="dxa"/>
          </w:tcPr>
          <w:p w14:paraId="379DB9D7" w14:textId="77777777" w:rsidR="00AC0CF1" w:rsidRPr="002117DA" w:rsidRDefault="00AC0CF1" w:rsidP="00354149">
            <w:pPr>
              <w:widowControl w:val="0"/>
              <w:autoSpaceDE w:val="0"/>
              <w:autoSpaceDN w:val="0"/>
              <w:adjustRightInd w:val="0"/>
              <w:ind w:left="-567" w:firstLine="567"/>
              <w:jc w:val="both"/>
            </w:pPr>
            <w:r w:rsidRPr="002117DA">
              <w:t>4</w:t>
            </w:r>
          </w:p>
        </w:tc>
        <w:tc>
          <w:tcPr>
            <w:tcW w:w="1985" w:type="dxa"/>
            <w:shd w:val="clear" w:color="auto" w:fill="auto"/>
          </w:tcPr>
          <w:p w14:paraId="38EF5110" w14:textId="77777777" w:rsidR="00AC0CF1" w:rsidRPr="002117DA" w:rsidRDefault="00AC0CF1" w:rsidP="00354149">
            <w:pPr>
              <w:widowControl w:val="0"/>
              <w:ind w:left="34"/>
              <w:rPr>
                <w:rFonts w:eastAsia="Calibri"/>
                <w:b/>
                <w:lang w:eastAsia="en-US"/>
              </w:rPr>
            </w:pPr>
            <w:r w:rsidRPr="002117DA">
              <w:rPr>
                <w:rFonts w:eastAsia="Calibri"/>
                <w:b/>
                <w:lang w:eastAsia="en-US"/>
              </w:rPr>
              <w:t>СП</w:t>
            </w:r>
          </w:p>
        </w:tc>
        <w:tc>
          <w:tcPr>
            <w:tcW w:w="6945" w:type="dxa"/>
            <w:shd w:val="clear" w:color="auto" w:fill="auto"/>
          </w:tcPr>
          <w:p w14:paraId="50059220" w14:textId="77777777" w:rsidR="00AC0CF1" w:rsidRPr="002117DA" w:rsidRDefault="00AC0CF1" w:rsidP="00354149">
            <w:pPr>
              <w:widowControl w:val="0"/>
              <w:jc w:val="both"/>
              <w:rPr>
                <w:rFonts w:eastAsia="Calibri"/>
                <w:lang w:eastAsia="en-US"/>
              </w:rPr>
            </w:pPr>
            <w:r w:rsidRPr="002117DA">
              <w:rPr>
                <w:rFonts w:eastAsia="Calibri"/>
                <w:lang w:eastAsia="en-US"/>
              </w:rPr>
              <w:t>Свод правил</w:t>
            </w:r>
          </w:p>
        </w:tc>
      </w:tr>
      <w:tr w:rsidR="00AC0CF1" w:rsidRPr="002117DA" w14:paraId="423B96D0" w14:textId="77777777" w:rsidTr="00354149">
        <w:tc>
          <w:tcPr>
            <w:tcW w:w="709" w:type="dxa"/>
          </w:tcPr>
          <w:p w14:paraId="70FAF9B3" w14:textId="77777777" w:rsidR="00AC0CF1" w:rsidRPr="002117DA" w:rsidRDefault="00AC0CF1" w:rsidP="00354149">
            <w:pPr>
              <w:widowControl w:val="0"/>
              <w:autoSpaceDE w:val="0"/>
              <w:autoSpaceDN w:val="0"/>
              <w:adjustRightInd w:val="0"/>
              <w:ind w:left="-567" w:firstLine="567"/>
              <w:jc w:val="both"/>
            </w:pPr>
            <w:r w:rsidRPr="002117DA">
              <w:t>5</w:t>
            </w:r>
          </w:p>
        </w:tc>
        <w:tc>
          <w:tcPr>
            <w:tcW w:w="1985" w:type="dxa"/>
            <w:shd w:val="clear" w:color="auto" w:fill="auto"/>
          </w:tcPr>
          <w:p w14:paraId="674A2B15" w14:textId="77777777" w:rsidR="00AC0CF1" w:rsidRPr="002117DA" w:rsidRDefault="00AC0CF1" w:rsidP="00354149">
            <w:pPr>
              <w:widowControl w:val="0"/>
              <w:ind w:left="34"/>
              <w:rPr>
                <w:rFonts w:eastAsia="Calibri"/>
                <w:b/>
                <w:lang w:eastAsia="en-US"/>
              </w:rPr>
            </w:pPr>
            <w:r w:rsidRPr="002117DA">
              <w:rPr>
                <w:rFonts w:eastAsia="Calibri"/>
                <w:b/>
                <w:lang w:eastAsia="en-US"/>
              </w:rPr>
              <w:t>ГОСТ</w:t>
            </w:r>
          </w:p>
        </w:tc>
        <w:tc>
          <w:tcPr>
            <w:tcW w:w="6945" w:type="dxa"/>
            <w:shd w:val="clear" w:color="auto" w:fill="auto"/>
          </w:tcPr>
          <w:p w14:paraId="2363AEF4" w14:textId="77777777" w:rsidR="00AC0CF1" w:rsidRPr="002117DA" w:rsidRDefault="00AC0CF1" w:rsidP="00354149">
            <w:pPr>
              <w:widowControl w:val="0"/>
              <w:jc w:val="both"/>
              <w:rPr>
                <w:rFonts w:eastAsia="Calibri"/>
                <w:lang w:eastAsia="en-US"/>
              </w:rPr>
            </w:pPr>
            <w:r w:rsidRPr="002117DA">
              <w:rPr>
                <w:rFonts w:eastAsia="Calibri"/>
                <w:lang w:eastAsia="en-US"/>
              </w:rPr>
              <w:t>государственный стандарт, который формулирует требования государства к качеству продукции, работ и услуг, имеющих межотраслевое значение</w:t>
            </w:r>
          </w:p>
        </w:tc>
      </w:tr>
    </w:tbl>
    <w:p w14:paraId="482962CC" w14:textId="77777777" w:rsidR="00AC0CF1" w:rsidRPr="00AC0CF1" w:rsidRDefault="00AC0CF1" w:rsidP="00AC0CF1">
      <w:pPr>
        <w:pStyle w:val="ad"/>
        <w:spacing w:before="240" w:after="240"/>
        <w:rPr>
          <w:rFonts w:eastAsia="Arial Unicode MS"/>
          <w:b/>
          <w:color w:val="000000"/>
          <w:sz w:val="22"/>
          <w:szCs w:val="22"/>
        </w:rPr>
      </w:pPr>
    </w:p>
    <w:p w14:paraId="0948B94E" w14:textId="42943C8F" w:rsidR="003A4316" w:rsidRPr="003A4316" w:rsidRDefault="003A4316" w:rsidP="00AC0CF1">
      <w:pPr>
        <w:spacing w:before="240" w:after="240"/>
        <w:jc w:val="center"/>
        <w:rPr>
          <w:rFonts w:eastAsia="Arial Unicode MS"/>
          <w:b/>
          <w:color w:val="000000"/>
          <w:sz w:val="22"/>
          <w:szCs w:val="22"/>
          <w:lang w:val="ru"/>
        </w:rPr>
      </w:pPr>
      <w:r w:rsidRPr="003A4316">
        <w:rPr>
          <w:rFonts w:eastAsia="Arial Unicode MS"/>
          <w:b/>
          <w:color w:val="000000"/>
          <w:sz w:val="22"/>
          <w:szCs w:val="22"/>
          <w:lang w:val="ru"/>
        </w:rPr>
        <w:t xml:space="preserve">2. </w:t>
      </w:r>
      <w:r w:rsidR="00BD02C9">
        <w:rPr>
          <w:rFonts w:eastAsia="Arial Unicode MS"/>
          <w:b/>
          <w:color w:val="000000"/>
          <w:sz w:val="22"/>
          <w:szCs w:val="22"/>
          <w:lang w:val="ru"/>
        </w:rPr>
        <w:t>ПРЕДМЕТ ЗАКУПКИ</w:t>
      </w:r>
      <w:r w:rsidR="00AC0CF1">
        <w:rPr>
          <w:rFonts w:eastAsia="Arial Unicode MS"/>
          <w:b/>
          <w:color w:val="000000"/>
          <w:sz w:val="22"/>
          <w:szCs w:val="22"/>
          <w:lang w:val="ru"/>
        </w:rPr>
        <w:t>:</w:t>
      </w:r>
    </w:p>
    <w:p w14:paraId="46C80F85" w14:textId="314F800C" w:rsidR="001707AA" w:rsidRDefault="003A4316" w:rsidP="001707AA">
      <w:pPr>
        <w:ind w:firstLine="567"/>
        <w:jc w:val="both"/>
        <w:rPr>
          <w:rFonts w:eastAsia="Arial Unicode MS"/>
          <w:color w:val="000000"/>
          <w:sz w:val="22"/>
          <w:szCs w:val="22"/>
          <w:lang w:val="ru"/>
        </w:rPr>
      </w:pPr>
      <w:r w:rsidRPr="003A4316">
        <w:rPr>
          <w:rFonts w:eastAsia="Arial Unicode MS"/>
          <w:color w:val="000000"/>
          <w:sz w:val="22"/>
          <w:szCs w:val="22"/>
          <w:lang w:val="ru"/>
        </w:rPr>
        <w:t xml:space="preserve">2.1. Предмет закупки: </w:t>
      </w:r>
      <w:r w:rsidR="001707AA" w:rsidRPr="001707AA">
        <w:rPr>
          <w:rFonts w:eastAsia="Arial Unicode MS"/>
          <w:color w:val="000000"/>
          <w:sz w:val="22"/>
          <w:szCs w:val="22"/>
          <w:lang w:val="ru"/>
        </w:rPr>
        <w:t xml:space="preserve">Выполнение работ по огнезащитной обработке деревянных конструкций кровли для нужд УФПС Республики Бурятия - </w:t>
      </w:r>
      <w:r w:rsidR="00AC0CF1">
        <w:rPr>
          <w:rFonts w:eastAsia="Arial Unicode MS"/>
          <w:color w:val="000000"/>
          <w:sz w:val="22"/>
          <w:szCs w:val="22"/>
          <w:lang w:val="ru"/>
        </w:rPr>
        <w:t>АО</w:t>
      </w:r>
      <w:r w:rsidR="001707AA" w:rsidRPr="001707AA">
        <w:rPr>
          <w:rFonts w:eastAsia="Arial Unicode MS"/>
          <w:color w:val="000000"/>
          <w:sz w:val="22"/>
          <w:szCs w:val="22"/>
          <w:lang w:val="ru"/>
        </w:rPr>
        <w:t xml:space="preserve"> «Почта России».</w:t>
      </w:r>
    </w:p>
    <w:p w14:paraId="4D61A1B7" w14:textId="77777777" w:rsidR="001707AA" w:rsidRDefault="001707AA" w:rsidP="001707AA">
      <w:pPr>
        <w:ind w:firstLine="567"/>
        <w:jc w:val="both"/>
        <w:rPr>
          <w:rFonts w:eastAsia="Arial Unicode MS"/>
          <w:color w:val="000000"/>
          <w:sz w:val="22"/>
          <w:szCs w:val="22"/>
          <w:lang w:val="ru"/>
        </w:rPr>
      </w:pPr>
    </w:p>
    <w:p w14:paraId="58698E21" w14:textId="6CFFEFE5" w:rsidR="00AC0CF1" w:rsidRPr="00AC0CF1" w:rsidRDefault="00AC0CF1" w:rsidP="00AC0CF1">
      <w:pPr>
        <w:ind w:firstLine="567"/>
        <w:jc w:val="center"/>
        <w:rPr>
          <w:rFonts w:eastAsia="Arial Unicode MS"/>
          <w:b/>
          <w:color w:val="000000"/>
          <w:sz w:val="22"/>
          <w:szCs w:val="22"/>
          <w:lang w:val="ru"/>
        </w:rPr>
      </w:pPr>
      <w:r w:rsidRPr="00AC0CF1">
        <w:rPr>
          <w:rFonts w:eastAsia="Arial Unicode MS"/>
          <w:b/>
          <w:color w:val="000000"/>
          <w:sz w:val="22"/>
          <w:szCs w:val="22"/>
        </w:rPr>
        <w:t>3</w:t>
      </w:r>
      <w:r w:rsidRPr="00AC0CF1">
        <w:rPr>
          <w:rFonts w:eastAsia="Arial Unicode MS"/>
          <w:b/>
          <w:color w:val="000000"/>
          <w:sz w:val="22"/>
          <w:szCs w:val="22"/>
          <w:lang w:val="ru"/>
        </w:rPr>
        <w:t xml:space="preserve">. </w:t>
      </w:r>
      <w:r w:rsidR="00BD02C9">
        <w:rPr>
          <w:rFonts w:eastAsia="Arial Unicode MS"/>
          <w:b/>
          <w:color w:val="000000"/>
          <w:sz w:val="22"/>
          <w:szCs w:val="22"/>
          <w:lang w:val="ru"/>
        </w:rPr>
        <w:t>ОБЩИЕ СВЕДЕНИЯ</w:t>
      </w:r>
    </w:p>
    <w:p w14:paraId="25E11BB3" w14:textId="5EDEE6F4" w:rsidR="003A4316" w:rsidRPr="003A4316" w:rsidRDefault="003A4316" w:rsidP="00AC0CF1">
      <w:pPr>
        <w:ind w:firstLine="567"/>
        <w:jc w:val="both"/>
        <w:rPr>
          <w:rFonts w:eastAsia="Arial Unicode MS"/>
          <w:color w:val="000000"/>
          <w:spacing w:val="-2"/>
          <w:sz w:val="22"/>
          <w:szCs w:val="22"/>
          <w:lang w:val="ru"/>
        </w:rPr>
      </w:pPr>
      <w:r w:rsidRPr="003A4316">
        <w:rPr>
          <w:rFonts w:eastAsia="Arial Unicode MS"/>
          <w:color w:val="000000"/>
          <w:spacing w:val="-2"/>
          <w:sz w:val="22"/>
          <w:szCs w:val="22"/>
          <w:lang w:val="ru"/>
        </w:rPr>
        <w:t xml:space="preserve">3.1. Огнезащитная обработка деревянных конструкций (ферм, стропил, обрешетки) зданий УФПС </w:t>
      </w:r>
      <w:r>
        <w:rPr>
          <w:rFonts w:eastAsia="Arial Unicode MS"/>
          <w:color w:val="000000"/>
          <w:spacing w:val="-2"/>
          <w:sz w:val="22"/>
          <w:szCs w:val="22"/>
          <w:lang w:val="ru"/>
        </w:rPr>
        <w:t>Республики Бурятия</w:t>
      </w:r>
      <w:r w:rsidRPr="003A4316">
        <w:rPr>
          <w:rFonts w:eastAsia="Arial Unicode MS"/>
          <w:color w:val="000000"/>
          <w:spacing w:val="-2"/>
          <w:sz w:val="22"/>
          <w:szCs w:val="22"/>
          <w:lang w:val="ru"/>
        </w:rPr>
        <w:t xml:space="preserve"> – </w:t>
      </w:r>
      <w:r w:rsidR="00AC0CF1">
        <w:rPr>
          <w:rFonts w:eastAsia="Arial Unicode MS"/>
          <w:color w:val="000000"/>
          <w:spacing w:val="-2"/>
          <w:sz w:val="22"/>
          <w:szCs w:val="22"/>
          <w:lang w:val="ru"/>
        </w:rPr>
        <w:t>АО</w:t>
      </w:r>
      <w:r w:rsidRPr="003A4316">
        <w:rPr>
          <w:rFonts w:eastAsia="Arial Unicode MS"/>
          <w:color w:val="000000"/>
          <w:spacing w:val="-2"/>
          <w:sz w:val="22"/>
          <w:szCs w:val="22"/>
          <w:lang w:val="ru"/>
        </w:rPr>
        <w:t xml:space="preserve"> «Почта России».</w:t>
      </w:r>
    </w:p>
    <w:p w14:paraId="47F07606" w14:textId="77777777" w:rsidR="003A4316" w:rsidRPr="003A4316" w:rsidRDefault="003A4316" w:rsidP="003A4316">
      <w:pPr>
        <w:spacing w:before="120"/>
        <w:ind w:firstLine="567"/>
        <w:jc w:val="both"/>
        <w:rPr>
          <w:rFonts w:eastAsia="Arial Unicode MS"/>
          <w:color w:val="000000"/>
          <w:sz w:val="22"/>
          <w:szCs w:val="22"/>
          <w:lang w:val="ru"/>
        </w:rPr>
      </w:pPr>
      <w:r w:rsidRPr="003A4316">
        <w:rPr>
          <w:rFonts w:eastAsia="Arial Unicode MS"/>
          <w:color w:val="000000"/>
          <w:sz w:val="22"/>
          <w:szCs w:val="22"/>
          <w:lang w:val="ru"/>
        </w:rPr>
        <w:t xml:space="preserve">3.2. Цели закупки: </w:t>
      </w:r>
    </w:p>
    <w:p w14:paraId="6EEC8F68" w14:textId="77777777" w:rsidR="003A4316" w:rsidRPr="003A4316" w:rsidRDefault="003A4316" w:rsidP="003A4316">
      <w:pPr>
        <w:numPr>
          <w:ilvl w:val="0"/>
          <w:numId w:val="5"/>
        </w:numPr>
        <w:tabs>
          <w:tab w:val="left" w:pos="851"/>
        </w:tabs>
        <w:spacing w:after="160" w:line="259" w:lineRule="auto"/>
        <w:ind w:left="0" w:firstLine="709"/>
        <w:contextualSpacing/>
        <w:jc w:val="both"/>
        <w:rPr>
          <w:sz w:val="22"/>
          <w:szCs w:val="22"/>
          <w:lang w:val="x-none" w:eastAsia="x-none"/>
        </w:rPr>
      </w:pPr>
      <w:r w:rsidRPr="003A4316">
        <w:rPr>
          <w:sz w:val="22"/>
          <w:szCs w:val="22"/>
          <w:lang w:val="x-none" w:eastAsia="x-none"/>
        </w:rPr>
        <w:t>повышение устойчивости зданий при пожаре за счёт предела огнестойкости строительных конструкций;</w:t>
      </w:r>
    </w:p>
    <w:p w14:paraId="044670B6" w14:textId="77777777" w:rsidR="003A4316" w:rsidRPr="003A4316" w:rsidRDefault="003A4316" w:rsidP="003A4316">
      <w:pPr>
        <w:numPr>
          <w:ilvl w:val="0"/>
          <w:numId w:val="5"/>
        </w:numPr>
        <w:tabs>
          <w:tab w:val="left" w:pos="851"/>
        </w:tabs>
        <w:spacing w:before="120" w:after="160" w:line="259" w:lineRule="auto"/>
        <w:ind w:left="0" w:firstLine="709"/>
        <w:contextualSpacing/>
        <w:jc w:val="both"/>
        <w:rPr>
          <w:sz w:val="22"/>
          <w:szCs w:val="22"/>
          <w:lang w:val="x-none" w:eastAsia="x-none"/>
        </w:rPr>
      </w:pPr>
      <w:r w:rsidRPr="003A4316">
        <w:rPr>
          <w:sz w:val="22"/>
          <w:szCs w:val="22"/>
          <w:lang w:val="x-none" w:eastAsia="x-none"/>
        </w:rPr>
        <w:t>предотвращение развития, распространения пожара в здании за счет снижения горючести и способности материалов к воспламенению, распространению пламени по их поверхности.</w:t>
      </w:r>
    </w:p>
    <w:p w14:paraId="1D5EA733" w14:textId="77777777" w:rsidR="003A4316" w:rsidRPr="003A4316" w:rsidRDefault="003A4316" w:rsidP="003A4316">
      <w:pPr>
        <w:spacing w:before="120"/>
        <w:ind w:firstLine="567"/>
        <w:jc w:val="both"/>
        <w:rPr>
          <w:rFonts w:eastAsia="Arial Unicode MS"/>
          <w:color w:val="000000"/>
          <w:sz w:val="22"/>
          <w:szCs w:val="22"/>
          <w:lang w:val="ru"/>
        </w:rPr>
      </w:pPr>
      <w:r w:rsidRPr="003A4316">
        <w:rPr>
          <w:rFonts w:eastAsia="Arial Unicode MS"/>
          <w:color w:val="000000"/>
          <w:sz w:val="22"/>
          <w:szCs w:val="22"/>
          <w:lang w:val="ru"/>
        </w:rPr>
        <w:t>3.3. Задача закупки: обеспечение пожарной безопасности объектов с целью минимизации негативных последствий от воздействий опасных факторов пожара.</w:t>
      </w:r>
    </w:p>
    <w:p w14:paraId="53410207" w14:textId="77777777" w:rsidR="003A4316" w:rsidRPr="003A4316" w:rsidRDefault="003A4316" w:rsidP="003A4316">
      <w:pPr>
        <w:spacing w:before="240" w:after="240"/>
        <w:jc w:val="center"/>
        <w:rPr>
          <w:rFonts w:eastAsia="Arial Unicode MS"/>
          <w:b/>
          <w:color w:val="000000"/>
          <w:sz w:val="22"/>
          <w:szCs w:val="22"/>
          <w:lang w:val="ru"/>
        </w:rPr>
      </w:pPr>
      <w:r w:rsidRPr="003A4316">
        <w:rPr>
          <w:rFonts w:eastAsia="Arial Unicode MS"/>
          <w:b/>
          <w:color w:val="000000"/>
          <w:sz w:val="22"/>
          <w:szCs w:val="22"/>
          <w:lang w:val="ru"/>
        </w:rPr>
        <w:t>4. ТРЕБОВАНИЯ К СРОКУ И МЕСТУ ВЫПОЛНЕНИЯ РАБОТ</w:t>
      </w:r>
    </w:p>
    <w:p w14:paraId="7FF7B0B6" w14:textId="3D923084" w:rsidR="003A4316" w:rsidRPr="003A4316" w:rsidRDefault="003A4316" w:rsidP="003A4316">
      <w:pPr>
        <w:spacing w:before="120"/>
        <w:ind w:firstLine="567"/>
        <w:jc w:val="both"/>
        <w:rPr>
          <w:rFonts w:eastAsia="Arial Unicode MS"/>
          <w:color w:val="000000"/>
          <w:sz w:val="22"/>
          <w:szCs w:val="22"/>
          <w:lang w:val="ru"/>
        </w:rPr>
      </w:pPr>
      <w:r w:rsidRPr="003A4316">
        <w:rPr>
          <w:rFonts w:eastAsia="Arial Unicode MS"/>
          <w:color w:val="000000"/>
          <w:sz w:val="22"/>
          <w:szCs w:val="22"/>
          <w:lang w:val="ru"/>
        </w:rPr>
        <w:t xml:space="preserve">4.1. Начало работ: </w:t>
      </w:r>
      <w:r w:rsidR="00AC0CF1">
        <w:rPr>
          <w:rFonts w:eastAsia="Arial Unicode MS"/>
          <w:color w:val="000000"/>
          <w:sz w:val="22"/>
          <w:szCs w:val="22"/>
          <w:lang w:val="ru"/>
        </w:rPr>
        <w:t xml:space="preserve">в </w:t>
      </w:r>
      <w:r w:rsidR="00BD02C9">
        <w:rPr>
          <w:rFonts w:eastAsia="Arial Unicode MS"/>
          <w:color w:val="000000"/>
          <w:sz w:val="22"/>
          <w:szCs w:val="22"/>
          <w:lang w:val="ru"/>
        </w:rPr>
        <w:t xml:space="preserve">течении </w:t>
      </w:r>
      <w:r w:rsidR="00AC0CF1">
        <w:rPr>
          <w:rFonts w:eastAsia="Arial Unicode MS"/>
          <w:color w:val="000000"/>
          <w:sz w:val="22"/>
          <w:szCs w:val="22"/>
          <w:lang w:val="ru"/>
        </w:rPr>
        <w:t xml:space="preserve">3 рабочих дней </w:t>
      </w:r>
      <w:r w:rsidRPr="003A4316">
        <w:rPr>
          <w:rFonts w:eastAsia="Arial Unicode MS"/>
          <w:color w:val="000000"/>
          <w:sz w:val="22"/>
          <w:szCs w:val="22"/>
          <w:lang w:val="ru"/>
        </w:rPr>
        <w:t>с даты подписания договора.</w:t>
      </w:r>
    </w:p>
    <w:p w14:paraId="5C434514" w14:textId="2C5BFCE4" w:rsidR="003A4316" w:rsidRPr="003A4316" w:rsidRDefault="003A4316" w:rsidP="003A4316">
      <w:pPr>
        <w:spacing w:before="120"/>
        <w:ind w:firstLine="567"/>
        <w:jc w:val="both"/>
        <w:rPr>
          <w:rFonts w:eastAsia="Arial Unicode MS"/>
          <w:color w:val="000000"/>
          <w:sz w:val="22"/>
          <w:szCs w:val="22"/>
          <w:lang w:val="ru"/>
        </w:rPr>
      </w:pPr>
      <w:r w:rsidRPr="003A4316">
        <w:rPr>
          <w:rFonts w:eastAsia="Arial Unicode MS"/>
          <w:color w:val="000000"/>
          <w:sz w:val="22"/>
          <w:szCs w:val="22"/>
          <w:lang w:val="ru"/>
        </w:rPr>
        <w:t xml:space="preserve">4.2. Окончание работ: </w:t>
      </w:r>
      <w:r w:rsidRPr="00BD02C9">
        <w:rPr>
          <w:rFonts w:eastAsia="Arial Unicode MS"/>
          <w:color w:val="000000"/>
          <w:sz w:val="22"/>
          <w:szCs w:val="22"/>
          <w:lang w:val="ru"/>
        </w:rPr>
        <w:t>30 рабочих дней с</w:t>
      </w:r>
      <w:r w:rsidRPr="003A4316">
        <w:rPr>
          <w:rFonts w:eastAsia="Arial Unicode MS"/>
          <w:color w:val="000000"/>
          <w:sz w:val="22"/>
          <w:szCs w:val="22"/>
          <w:lang w:val="ru"/>
        </w:rPr>
        <w:t xml:space="preserve"> даты подписания </w:t>
      </w:r>
      <w:bookmarkStart w:id="0" w:name="_GoBack"/>
      <w:bookmarkEnd w:id="0"/>
      <w:r w:rsidRPr="003A4316">
        <w:rPr>
          <w:rFonts w:eastAsia="Arial Unicode MS"/>
          <w:color w:val="000000"/>
          <w:sz w:val="22"/>
          <w:szCs w:val="22"/>
          <w:lang w:val="ru"/>
        </w:rPr>
        <w:t>договора.</w:t>
      </w:r>
    </w:p>
    <w:p w14:paraId="1BBDFFFC" w14:textId="77777777" w:rsidR="003A4316" w:rsidRPr="003A4316" w:rsidRDefault="003A4316" w:rsidP="003A4316">
      <w:pPr>
        <w:spacing w:before="120"/>
        <w:ind w:firstLine="567"/>
        <w:jc w:val="both"/>
        <w:rPr>
          <w:rFonts w:eastAsia="Arial Unicode MS"/>
          <w:color w:val="000000"/>
          <w:sz w:val="22"/>
          <w:szCs w:val="22"/>
          <w:lang w:val="ru"/>
        </w:rPr>
      </w:pPr>
      <w:r w:rsidRPr="003A4316">
        <w:rPr>
          <w:rFonts w:eastAsia="Arial Unicode MS"/>
          <w:color w:val="000000"/>
          <w:sz w:val="22"/>
          <w:szCs w:val="22"/>
          <w:lang w:val="ru"/>
        </w:rPr>
        <w:lastRenderedPageBreak/>
        <w:t>4.3. Место выполнение работ: Республики Бурятия, здания Заказчика, расположенные по следующим адресам:</w:t>
      </w:r>
    </w:p>
    <w:p w14:paraId="631239B7" w14:textId="77777777" w:rsidR="003A4316" w:rsidRPr="003A4316" w:rsidRDefault="003A4316" w:rsidP="003A4316">
      <w:pPr>
        <w:ind w:firstLine="709"/>
        <w:jc w:val="both"/>
        <w:rPr>
          <w:rFonts w:eastAsia="Arial Unicode MS"/>
          <w:strike/>
          <w:color w:val="000000"/>
          <w:sz w:val="22"/>
          <w:szCs w:val="22"/>
          <w:lang w:val="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2785"/>
        <w:gridCol w:w="2779"/>
        <w:gridCol w:w="2371"/>
      </w:tblGrid>
      <w:tr w:rsidR="003A4316" w:rsidRPr="003A4316" w14:paraId="3A23F42B" w14:textId="77777777" w:rsidTr="00AC0CF1">
        <w:trPr>
          <w:trHeight w:val="454"/>
          <w:tblHeader/>
          <w:jc w:val="center"/>
        </w:trPr>
        <w:tc>
          <w:tcPr>
            <w:tcW w:w="1836" w:type="dxa"/>
            <w:tcBorders>
              <w:top w:val="single" w:sz="4" w:space="0" w:color="auto"/>
              <w:left w:val="single" w:sz="4" w:space="0" w:color="auto"/>
              <w:bottom w:val="single" w:sz="4" w:space="0" w:color="auto"/>
              <w:right w:val="single" w:sz="4" w:space="0" w:color="auto"/>
            </w:tcBorders>
            <w:vAlign w:val="center"/>
            <w:hideMark/>
          </w:tcPr>
          <w:p w14:paraId="4D3D1325" w14:textId="77777777" w:rsidR="003A4316" w:rsidRPr="003A4316" w:rsidRDefault="003A4316" w:rsidP="003A4316">
            <w:pPr>
              <w:spacing w:line="256" w:lineRule="auto"/>
              <w:jc w:val="center"/>
              <w:rPr>
                <w:rFonts w:eastAsia="Arial Unicode MS"/>
                <w:color w:val="000000"/>
                <w:sz w:val="22"/>
                <w:szCs w:val="22"/>
                <w:lang w:val="ru" w:eastAsia="en-US"/>
              </w:rPr>
            </w:pPr>
            <w:r w:rsidRPr="003A4316">
              <w:rPr>
                <w:rFonts w:eastAsia="Arial Unicode MS"/>
                <w:color w:val="000000"/>
                <w:sz w:val="22"/>
                <w:szCs w:val="22"/>
                <w:lang w:val="ru" w:eastAsia="en-US"/>
              </w:rPr>
              <w:t>Наименование объекта, функциональное назначение</w:t>
            </w:r>
          </w:p>
        </w:tc>
        <w:tc>
          <w:tcPr>
            <w:tcW w:w="2785" w:type="dxa"/>
            <w:tcBorders>
              <w:top w:val="single" w:sz="4" w:space="0" w:color="auto"/>
              <w:left w:val="single" w:sz="4" w:space="0" w:color="auto"/>
              <w:bottom w:val="single" w:sz="4" w:space="0" w:color="auto"/>
              <w:right w:val="single" w:sz="4" w:space="0" w:color="auto"/>
            </w:tcBorders>
            <w:vAlign w:val="center"/>
            <w:hideMark/>
          </w:tcPr>
          <w:p w14:paraId="3B146156" w14:textId="77777777" w:rsidR="003A4316" w:rsidRPr="003A4316" w:rsidRDefault="003A4316" w:rsidP="003A4316">
            <w:pPr>
              <w:spacing w:line="256" w:lineRule="auto"/>
              <w:jc w:val="center"/>
              <w:rPr>
                <w:rFonts w:eastAsia="Arial Unicode MS"/>
                <w:color w:val="000000"/>
                <w:sz w:val="22"/>
                <w:szCs w:val="22"/>
                <w:lang w:val="ru" w:eastAsia="en-US"/>
              </w:rPr>
            </w:pPr>
            <w:r w:rsidRPr="003A4316">
              <w:rPr>
                <w:rFonts w:eastAsia="Arial Unicode MS"/>
                <w:color w:val="000000"/>
                <w:sz w:val="22"/>
                <w:szCs w:val="22"/>
                <w:lang w:val="ru" w:eastAsia="en-US"/>
              </w:rPr>
              <w:t>Адрес местонахождения объекта</w:t>
            </w:r>
          </w:p>
        </w:tc>
        <w:tc>
          <w:tcPr>
            <w:tcW w:w="2779" w:type="dxa"/>
            <w:tcBorders>
              <w:top w:val="single" w:sz="4" w:space="0" w:color="auto"/>
              <w:left w:val="single" w:sz="4" w:space="0" w:color="auto"/>
              <w:bottom w:val="single" w:sz="4" w:space="0" w:color="auto"/>
              <w:right w:val="single" w:sz="4" w:space="0" w:color="auto"/>
            </w:tcBorders>
          </w:tcPr>
          <w:p w14:paraId="17E6F37E" w14:textId="77777777" w:rsidR="003A4316" w:rsidRPr="003A4316" w:rsidRDefault="003A4316" w:rsidP="003A4316">
            <w:pPr>
              <w:spacing w:line="256" w:lineRule="auto"/>
              <w:jc w:val="center"/>
              <w:rPr>
                <w:rFonts w:eastAsia="Arial Unicode MS"/>
                <w:color w:val="000000"/>
                <w:sz w:val="22"/>
                <w:szCs w:val="22"/>
                <w:lang w:val="ru" w:eastAsia="en-US"/>
              </w:rPr>
            </w:pPr>
          </w:p>
          <w:p w14:paraId="1217D4AF" w14:textId="77777777" w:rsidR="003A4316" w:rsidRPr="003A4316" w:rsidRDefault="003A4316" w:rsidP="003A4316">
            <w:pPr>
              <w:spacing w:line="256" w:lineRule="auto"/>
              <w:jc w:val="center"/>
              <w:rPr>
                <w:rFonts w:eastAsia="Arial Unicode MS"/>
                <w:color w:val="000000"/>
                <w:sz w:val="22"/>
                <w:szCs w:val="22"/>
                <w:lang w:val="ru" w:eastAsia="en-US"/>
              </w:rPr>
            </w:pPr>
            <w:r w:rsidRPr="003A4316">
              <w:rPr>
                <w:rFonts w:eastAsia="Arial Unicode MS"/>
                <w:color w:val="000000"/>
                <w:sz w:val="22"/>
                <w:szCs w:val="22"/>
                <w:lang w:val="ru" w:eastAsia="en-US"/>
              </w:rPr>
              <w:t>Характеристика помещения</w:t>
            </w:r>
          </w:p>
        </w:tc>
        <w:tc>
          <w:tcPr>
            <w:tcW w:w="2371" w:type="dxa"/>
            <w:tcBorders>
              <w:top w:val="single" w:sz="4" w:space="0" w:color="auto"/>
              <w:left w:val="single" w:sz="4" w:space="0" w:color="auto"/>
              <w:bottom w:val="single" w:sz="4" w:space="0" w:color="auto"/>
              <w:right w:val="single" w:sz="4" w:space="0" w:color="auto"/>
            </w:tcBorders>
            <w:vAlign w:val="center"/>
            <w:hideMark/>
          </w:tcPr>
          <w:p w14:paraId="374701FC" w14:textId="77777777" w:rsidR="003A4316" w:rsidRPr="003A4316" w:rsidRDefault="003A4316" w:rsidP="003A4316">
            <w:pPr>
              <w:spacing w:line="256" w:lineRule="auto"/>
              <w:jc w:val="center"/>
              <w:rPr>
                <w:rFonts w:eastAsia="Arial Unicode MS"/>
                <w:color w:val="000000"/>
                <w:sz w:val="22"/>
                <w:szCs w:val="22"/>
                <w:lang w:val="ru" w:eastAsia="en-US"/>
              </w:rPr>
            </w:pPr>
            <w:r w:rsidRPr="003A4316">
              <w:rPr>
                <w:rFonts w:eastAsia="Arial Unicode MS"/>
                <w:color w:val="000000"/>
                <w:sz w:val="22"/>
                <w:szCs w:val="22"/>
                <w:lang w:val="ru" w:eastAsia="en-US"/>
              </w:rPr>
              <w:t>Наименование конструкций, площадь обрабатываемой поверхности</w:t>
            </w:r>
          </w:p>
        </w:tc>
      </w:tr>
      <w:tr w:rsidR="003A4316" w:rsidRPr="003A4316" w14:paraId="75ADC56B" w14:textId="77777777" w:rsidTr="00AC0CF1">
        <w:trPr>
          <w:trHeight w:val="454"/>
          <w:jc w:val="center"/>
        </w:trPr>
        <w:tc>
          <w:tcPr>
            <w:tcW w:w="1836" w:type="dxa"/>
            <w:tcBorders>
              <w:top w:val="single" w:sz="4" w:space="0" w:color="auto"/>
              <w:left w:val="single" w:sz="4" w:space="0" w:color="auto"/>
              <w:bottom w:val="single" w:sz="4" w:space="0" w:color="auto"/>
              <w:right w:val="single" w:sz="4" w:space="0" w:color="auto"/>
            </w:tcBorders>
            <w:vAlign w:val="center"/>
            <w:hideMark/>
          </w:tcPr>
          <w:p w14:paraId="105AE460" w14:textId="24BF9016" w:rsidR="003A4316" w:rsidRPr="003A4316" w:rsidRDefault="003A4316" w:rsidP="008E4210">
            <w:pPr>
              <w:spacing w:line="256" w:lineRule="auto"/>
              <w:rPr>
                <w:rFonts w:eastAsia="Arial Unicode MS"/>
                <w:color w:val="000000"/>
                <w:sz w:val="22"/>
                <w:szCs w:val="22"/>
                <w:lang w:val="ru" w:eastAsia="en-US"/>
              </w:rPr>
            </w:pPr>
            <w:r w:rsidRPr="003A4316">
              <w:rPr>
                <w:rFonts w:eastAsia="Arial Unicode MS"/>
                <w:color w:val="000000"/>
                <w:sz w:val="22"/>
                <w:szCs w:val="22"/>
                <w:lang w:val="ru" w:eastAsia="en-US"/>
              </w:rPr>
              <w:t xml:space="preserve">Здание </w:t>
            </w:r>
            <w:r w:rsidR="008E4210">
              <w:rPr>
                <w:rFonts w:eastAsia="Arial Unicode MS"/>
                <w:color w:val="000000"/>
                <w:sz w:val="22"/>
                <w:szCs w:val="22"/>
                <w:lang w:val="ru" w:eastAsia="en-US"/>
              </w:rPr>
              <w:t>АУФ</w:t>
            </w:r>
          </w:p>
        </w:tc>
        <w:tc>
          <w:tcPr>
            <w:tcW w:w="2785" w:type="dxa"/>
            <w:tcBorders>
              <w:top w:val="single" w:sz="4" w:space="0" w:color="auto"/>
              <w:left w:val="single" w:sz="4" w:space="0" w:color="auto"/>
              <w:bottom w:val="single" w:sz="4" w:space="0" w:color="auto"/>
              <w:right w:val="single" w:sz="4" w:space="0" w:color="auto"/>
            </w:tcBorders>
            <w:vAlign w:val="center"/>
            <w:hideMark/>
          </w:tcPr>
          <w:p w14:paraId="09F7E6AF" w14:textId="72FEB904" w:rsidR="003A4316" w:rsidRPr="003A4316" w:rsidRDefault="003A4316" w:rsidP="008E4210">
            <w:pPr>
              <w:spacing w:line="256" w:lineRule="auto"/>
              <w:rPr>
                <w:rFonts w:eastAsia="Arial Unicode MS"/>
                <w:color w:val="000000"/>
                <w:sz w:val="22"/>
                <w:szCs w:val="22"/>
                <w:lang w:val="ru" w:eastAsia="en-US"/>
              </w:rPr>
            </w:pPr>
            <w:r w:rsidRPr="003A4316">
              <w:rPr>
                <w:rFonts w:eastAsia="Arial Unicode MS"/>
                <w:color w:val="000000"/>
                <w:sz w:val="22"/>
                <w:szCs w:val="22"/>
                <w:lang w:val="ru" w:eastAsia="en-US"/>
              </w:rPr>
              <w:t>670</w:t>
            </w:r>
            <w:r w:rsidR="008E4210">
              <w:rPr>
                <w:rFonts w:eastAsia="Arial Unicode MS"/>
                <w:color w:val="000000"/>
                <w:sz w:val="22"/>
                <w:szCs w:val="22"/>
                <w:lang w:val="ru" w:eastAsia="en-US"/>
              </w:rPr>
              <w:t>000</w:t>
            </w:r>
            <w:r w:rsidRPr="003A4316">
              <w:rPr>
                <w:rFonts w:eastAsia="Arial Unicode MS"/>
                <w:color w:val="000000"/>
                <w:sz w:val="22"/>
                <w:szCs w:val="22"/>
                <w:lang w:val="ru" w:eastAsia="en-US"/>
              </w:rPr>
              <w:t xml:space="preserve">, РБ, </w:t>
            </w:r>
            <w:r w:rsidR="008E4210">
              <w:rPr>
                <w:rFonts w:eastAsia="Arial Unicode MS"/>
                <w:color w:val="000000"/>
                <w:sz w:val="22"/>
                <w:szCs w:val="22"/>
                <w:lang w:val="ru" w:eastAsia="en-US"/>
              </w:rPr>
              <w:t>г</w:t>
            </w:r>
            <w:r w:rsidRPr="003A4316">
              <w:rPr>
                <w:rFonts w:eastAsia="Arial Unicode MS"/>
                <w:color w:val="000000"/>
                <w:sz w:val="22"/>
                <w:szCs w:val="22"/>
                <w:lang w:val="ru" w:eastAsia="en-US"/>
              </w:rPr>
              <w:t xml:space="preserve">. </w:t>
            </w:r>
            <w:r w:rsidR="008E4210">
              <w:rPr>
                <w:rFonts w:eastAsia="Arial Unicode MS"/>
                <w:color w:val="000000"/>
                <w:sz w:val="22"/>
                <w:szCs w:val="22"/>
                <w:lang w:val="ru" w:eastAsia="en-US"/>
              </w:rPr>
              <w:t>Улан-Удэ</w:t>
            </w:r>
            <w:r w:rsidRPr="003A4316">
              <w:rPr>
                <w:rFonts w:eastAsia="Arial Unicode MS"/>
                <w:color w:val="000000"/>
                <w:sz w:val="22"/>
                <w:szCs w:val="22"/>
                <w:lang w:val="ru" w:eastAsia="en-US"/>
              </w:rPr>
              <w:t xml:space="preserve">, ул. Ленина, дом </w:t>
            </w:r>
            <w:r w:rsidR="008E4210">
              <w:rPr>
                <w:rFonts w:eastAsia="Arial Unicode MS"/>
                <w:color w:val="000000"/>
                <w:sz w:val="22"/>
                <w:szCs w:val="22"/>
                <w:lang w:val="ru" w:eastAsia="en-US"/>
              </w:rPr>
              <w:t>61</w:t>
            </w:r>
            <w:r w:rsidRPr="003A4316">
              <w:rPr>
                <w:rFonts w:eastAsia="Arial Unicode MS"/>
                <w:color w:val="000000"/>
                <w:sz w:val="22"/>
                <w:szCs w:val="22"/>
                <w:lang w:val="ru" w:eastAsia="en-US"/>
              </w:rPr>
              <w:t>.</w:t>
            </w:r>
          </w:p>
        </w:tc>
        <w:tc>
          <w:tcPr>
            <w:tcW w:w="2779" w:type="dxa"/>
            <w:tcBorders>
              <w:top w:val="single" w:sz="4" w:space="0" w:color="auto"/>
              <w:left w:val="single" w:sz="4" w:space="0" w:color="auto"/>
              <w:bottom w:val="single" w:sz="4" w:space="0" w:color="auto"/>
              <w:right w:val="single" w:sz="4" w:space="0" w:color="auto"/>
            </w:tcBorders>
          </w:tcPr>
          <w:p w14:paraId="065976B5" w14:textId="77777777" w:rsidR="003A4316" w:rsidRPr="003A4316" w:rsidRDefault="003A4316" w:rsidP="003A4316">
            <w:pPr>
              <w:spacing w:line="256" w:lineRule="auto"/>
              <w:rPr>
                <w:rFonts w:eastAsia="Arial Unicode MS"/>
                <w:color w:val="000000"/>
                <w:sz w:val="22"/>
                <w:szCs w:val="22"/>
                <w:lang w:val="ru" w:eastAsia="en-US"/>
              </w:rPr>
            </w:pPr>
            <w:r w:rsidRPr="003A4316">
              <w:rPr>
                <w:rFonts w:eastAsia="Arial Unicode MS"/>
                <w:color w:val="000000"/>
                <w:sz w:val="22"/>
                <w:szCs w:val="22"/>
                <w:lang w:val="ru" w:eastAsia="en-US"/>
              </w:rPr>
              <w:t>Чердачное помещение, закрытое, неотапливаемое. Макс. высота до 4 м.</w:t>
            </w:r>
          </w:p>
        </w:tc>
        <w:tc>
          <w:tcPr>
            <w:tcW w:w="2371" w:type="dxa"/>
            <w:tcBorders>
              <w:top w:val="single" w:sz="4" w:space="0" w:color="auto"/>
              <w:left w:val="single" w:sz="4" w:space="0" w:color="auto"/>
              <w:bottom w:val="single" w:sz="4" w:space="0" w:color="auto"/>
              <w:right w:val="single" w:sz="4" w:space="0" w:color="auto"/>
            </w:tcBorders>
            <w:vAlign w:val="center"/>
            <w:hideMark/>
          </w:tcPr>
          <w:p w14:paraId="312BBAE6" w14:textId="0320E20F" w:rsidR="003A4316" w:rsidRPr="003A4316" w:rsidRDefault="003A4316" w:rsidP="008E4210">
            <w:pPr>
              <w:spacing w:line="256" w:lineRule="auto"/>
              <w:rPr>
                <w:rFonts w:eastAsia="Arial Unicode MS"/>
                <w:color w:val="000000"/>
                <w:sz w:val="22"/>
                <w:szCs w:val="22"/>
                <w:lang w:val="ru" w:eastAsia="en-US"/>
              </w:rPr>
            </w:pPr>
            <w:r w:rsidRPr="003A4316">
              <w:rPr>
                <w:rFonts w:eastAsia="Arial Unicode MS"/>
                <w:color w:val="000000"/>
                <w:sz w:val="22"/>
                <w:szCs w:val="22"/>
                <w:lang w:val="ru" w:eastAsia="en-US"/>
              </w:rPr>
              <w:t xml:space="preserve">Фермы (стропила), обрешетка кровли,  </w:t>
            </w:r>
            <w:r w:rsidR="008E4210">
              <w:rPr>
                <w:rFonts w:eastAsia="Arial Unicode MS"/>
                <w:color w:val="000000"/>
                <w:sz w:val="22"/>
                <w:szCs w:val="22"/>
                <w:lang w:val="ru" w:eastAsia="en-US"/>
              </w:rPr>
              <w:t>1144</w:t>
            </w:r>
            <w:r w:rsidRPr="003A4316">
              <w:rPr>
                <w:rFonts w:eastAsia="Arial Unicode MS"/>
                <w:color w:val="000000"/>
                <w:sz w:val="22"/>
                <w:szCs w:val="22"/>
                <w:lang w:val="ru" w:eastAsia="en-US"/>
              </w:rPr>
              <w:t>,00 м²</w:t>
            </w:r>
          </w:p>
        </w:tc>
      </w:tr>
      <w:tr w:rsidR="003A4316" w:rsidRPr="003A4316" w14:paraId="1CD17B28" w14:textId="77777777" w:rsidTr="00AC0CF1">
        <w:trPr>
          <w:trHeight w:val="454"/>
          <w:jc w:val="center"/>
        </w:trPr>
        <w:tc>
          <w:tcPr>
            <w:tcW w:w="1836" w:type="dxa"/>
            <w:tcBorders>
              <w:top w:val="single" w:sz="4" w:space="0" w:color="auto"/>
              <w:left w:val="single" w:sz="4" w:space="0" w:color="auto"/>
              <w:bottom w:val="single" w:sz="4" w:space="0" w:color="auto"/>
              <w:right w:val="single" w:sz="4" w:space="0" w:color="auto"/>
            </w:tcBorders>
            <w:vAlign w:val="center"/>
          </w:tcPr>
          <w:p w14:paraId="267B9F18" w14:textId="542F9CA1" w:rsidR="003A4316" w:rsidRPr="003A4316" w:rsidRDefault="008E4210" w:rsidP="008E4210">
            <w:pPr>
              <w:spacing w:line="256" w:lineRule="auto"/>
              <w:rPr>
                <w:rFonts w:eastAsia="Arial Unicode MS"/>
                <w:color w:val="000000"/>
                <w:sz w:val="22"/>
                <w:szCs w:val="22"/>
                <w:lang w:val="ru" w:eastAsia="en-US"/>
              </w:rPr>
            </w:pPr>
            <w:r>
              <w:rPr>
                <w:rFonts w:eastAsia="Arial Unicode MS"/>
                <w:color w:val="000000"/>
                <w:sz w:val="22"/>
                <w:szCs w:val="22"/>
                <w:lang w:val="ru" w:eastAsia="en-US"/>
              </w:rPr>
              <w:t>Здание  УКД</w:t>
            </w:r>
          </w:p>
        </w:tc>
        <w:tc>
          <w:tcPr>
            <w:tcW w:w="2785" w:type="dxa"/>
            <w:tcBorders>
              <w:top w:val="single" w:sz="4" w:space="0" w:color="auto"/>
              <w:left w:val="single" w:sz="4" w:space="0" w:color="auto"/>
              <w:bottom w:val="single" w:sz="4" w:space="0" w:color="auto"/>
              <w:right w:val="single" w:sz="4" w:space="0" w:color="auto"/>
            </w:tcBorders>
            <w:vAlign w:val="center"/>
          </w:tcPr>
          <w:p w14:paraId="6F93340E" w14:textId="68F9C839" w:rsidR="003A4316" w:rsidRPr="003A4316" w:rsidRDefault="008E4210" w:rsidP="008E4210">
            <w:pPr>
              <w:spacing w:line="256" w:lineRule="auto"/>
              <w:rPr>
                <w:rFonts w:eastAsia="Arial Unicode MS"/>
                <w:color w:val="000000"/>
                <w:sz w:val="22"/>
                <w:szCs w:val="22"/>
                <w:lang w:val="ru" w:eastAsia="en-US"/>
              </w:rPr>
            </w:pPr>
            <w:r>
              <w:rPr>
                <w:rFonts w:eastAsia="Arial Unicode MS"/>
                <w:color w:val="000000"/>
                <w:sz w:val="22"/>
                <w:szCs w:val="22"/>
                <w:lang w:val="ru" w:eastAsia="en-US"/>
              </w:rPr>
              <w:t>6710020</w:t>
            </w:r>
            <w:r w:rsidR="003A4316" w:rsidRPr="003A4316">
              <w:rPr>
                <w:rFonts w:eastAsia="Arial Unicode MS"/>
                <w:color w:val="000000"/>
                <w:sz w:val="22"/>
                <w:szCs w:val="22"/>
                <w:lang w:val="ru" w:eastAsia="en-US"/>
              </w:rPr>
              <w:t xml:space="preserve">, РБ </w:t>
            </w:r>
            <w:r>
              <w:rPr>
                <w:rFonts w:eastAsia="Arial Unicode MS"/>
                <w:color w:val="000000"/>
                <w:sz w:val="22"/>
                <w:szCs w:val="22"/>
                <w:lang w:val="ru" w:eastAsia="en-US"/>
              </w:rPr>
              <w:t>г. Улан-Удэ</w:t>
            </w:r>
            <w:r w:rsidR="003A4316" w:rsidRPr="003A4316">
              <w:rPr>
                <w:rFonts w:eastAsia="Arial Unicode MS"/>
                <w:color w:val="000000"/>
                <w:sz w:val="22"/>
                <w:szCs w:val="22"/>
                <w:lang w:val="ru" w:eastAsia="en-US"/>
              </w:rPr>
              <w:t xml:space="preserve">  ул. </w:t>
            </w:r>
            <w:r>
              <w:rPr>
                <w:rFonts w:eastAsia="Arial Unicode MS"/>
                <w:color w:val="000000"/>
                <w:sz w:val="22"/>
                <w:szCs w:val="22"/>
                <w:lang w:val="ru" w:eastAsia="en-US"/>
              </w:rPr>
              <w:t>Банзарова</w:t>
            </w:r>
            <w:r w:rsidR="003A4316" w:rsidRPr="003A4316">
              <w:rPr>
                <w:rFonts w:eastAsia="Arial Unicode MS"/>
                <w:color w:val="000000"/>
                <w:sz w:val="22"/>
                <w:szCs w:val="22"/>
                <w:lang w:val="ru" w:eastAsia="en-US"/>
              </w:rPr>
              <w:t>, 2</w:t>
            </w:r>
            <w:r>
              <w:rPr>
                <w:rFonts w:eastAsia="Arial Unicode MS"/>
                <w:color w:val="000000"/>
                <w:sz w:val="22"/>
                <w:szCs w:val="22"/>
                <w:lang w:val="ru" w:eastAsia="en-US"/>
              </w:rPr>
              <w:t>0</w:t>
            </w:r>
          </w:p>
        </w:tc>
        <w:tc>
          <w:tcPr>
            <w:tcW w:w="2779" w:type="dxa"/>
            <w:tcBorders>
              <w:top w:val="single" w:sz="4" w:space="0" w:color="auto"/>
              <w:left w:val="single" w:sz="4" w:space="0" w:color="auto"/>
              <w:bottom w:val="single" w:sz="4" w:space="0" w:color="auto"/>
              <w:right w:val="single" w:sz="4" w:space="0" w:color="auto"/>
            </w:tcBorders>
          </w:tcPr>
          <w:p w14:paraId="7D410334" w14:textId="77777777" w:rsidR="003A4316" w:rsidRPr="003A4316" w:rsidRDefault="003A4316" w:rsidP="003A4316">
            <w:pPr>
              <w:spacing w:line="256" w:lineRule="auto"/>
              <w:rPr>
                <w:rFonts w:eastAsia="Arial Unicode MS"/>
                <w:color w:val="000000"/>
                <w:sz w:val="22"/>
                <w:szCs w:val="22"/>
                <w:lang w:val="ru" w:eastAsia="en-US"/>
              </w:rPr>
            </w:pPr>
            <w:r w:rsidRPr="003A4316">
              <w:rPr>
                <w:rFonts w:eastAsia="Arial Unicode MS"/>
                <w:color w:val="000000"/>
                <w:sz w:val="22"/>
                <w:szCs w:val="22"/>
                <w:lang w:val="ru" w:eastAsia="en-US"/>
              </w:rPr>
              <w:t>Чердачное помещение, закрытое, неотапливаемое. Макс. высота до 4 м.</w:t>
            </w:r>
          </w:p>
        </w:tc>
        <w:tc>
          <w:tcPr>
            <w:tcW w:w="2371" w:type="dxa"/>
            <w:tcBorders>
              <w:top w:val="single" w:sz="4" w:space="0" w:color="auto"/>
              <w:left w:val="single" w:sz="4" w:space="0" w:color="auto"/>
              <w:bottom w:val="single" w:sz="4" w:space="0" w:color="auto"/>
              <w:right w:val="single" w:sz="4" w:space="0" w:color="auto"/>
            </w:tcBorders>
            <w:vAlign w:val="center"/>
          </w:tcPr>
          <w:p w14:paraId="4224E77D" w14:textId="021133B8" w:rsidR="003A4316" w:rsidRPr="003A4316" w:rsidRDefault="003A4316" w:rsidP="008E4210">
            <w:pPr>
              <w:spacing w:line="256" w:lineRule="auto"/>
              <w:rPr>
                <w:rFonts w:eastAsia="Arial Unicode MS"/>
                <w:color w:val="000000"/>
                <w:sz w:val="22"/>
                <w:szCs w:val="22"/>
                <w:lang w:val="ru" w:eastAsia="en-US"/>
              </w:rPr>
            </w:pPr>
            <w:r w:rsidRPr="003A4316">
              <w:rPr>
                <w:rFonts w:eastAsia="Arial Unicode MS"/>
                <w:color w:val="000000"/>
                <w:sz w:val="22"/>
                <w:szCs w:val="22"/>
                <w:lang w:val="ru" w:eastAsia="en-US"/>
              </w:rPr>
              <w:t xml:space="preserve">Фермы </w:t>
            </w:r>
            <w:r w:rsidR="008E4210">
              <w:rPr>
                <w:rFonts w:eastAsia="Arial Unicode MS"/>
                <w:color w:val="000000"/>
                <w:sz w:val="22"/>
                <w:szCs w:val="22"/>
                <w:lang w:val="ru" w:eastAsia="en-US"/>
              </w:rPr>
              <w:t>(стропила), обрешетка кровли,  29</w:t>
            </w:r>
            <w:r w:rsidRPr="003A4316">
              <w:rPr>
                <w:rFonts w:eastAsia="Arial Unicode MS"/>
                <w:color w:val="000000"/>
                <w:sz w:val="22"/>
                <w:szCs w:val="22"/>
                <w:lang w:val="ru" w:eastAsia="en-US"/>
              </w:rPr>
              <w:t>4,</w:t>
            </w:r>
            <w:r w:rsidR="008E4210">
              <w:rPr>
                <w:rFonts w:eastAsia="Arial Unicode MS"/>
                <w:color w:val="000000"/>
                <w:sz w:val="22"/>
                <w:szCs w:val="22"/>
                <w:lang w:val="ru" w:eastAsia="en-US"/>
              </w:rPr>
              <w:t>8</w:t>
            </w:r>
            <w:r w:rsidRPr="003A4316">
              <w:rPr>
                <w:rFonts w:eastAsia="Arial Unicode MS"/>
                <w:color w:val="000000"/>
                <w:sz w:val="22"/>
                <w:szCs w:val="22"/>
                <w:lang w:val="ru" w:eastAsia="en-US"/>
              </w:rPr>
              <w:t xml:space="preserve"> м²</w:t>
            </w:r>
          </w:p>
        </w:tc>
      </w:tr>
      <w:tr w:rsidR="003A4316" w:rsidRPr="003A4316" w14:paraId="15D4EA9F" w14:textId="77777777" w:rsidTr="00AC0CF1">
        <w:trPr>
          <w:trHeight w:val="454"/>
          <w:jc w:val="center"/>
        </w:trPr>
        <w:tc>
          <w:tcPr>
            <w:tcW w:w="1836" w:type="dxa"/>
            <w:tcBorders>
              <w:top w:val="single" w:sz="4" w:space="0" w:color="auto"/>
              <w:left w:val="single" w:sz="4" w:space="0" w:color="auto"/>
              <w:bottom w:val="single" w:sz="4" w:space="0" w:color="auto"/>
              <w:right w:val="single" w:sz="4" w:space="0" w:color="auto"/>
            </w:tcBorders>
            <w:vAlign w:val="center"/>
          </w:tcPr>
          <w:p w14:paraId="2B6E71B8" w14:textId="2803F109" w:rsidR="003A4316" w:rsidRPr="003A4316" w:rsidRDefault="008E4210" w:rsidP="008E4210">
            <w:pPr>
              <w:spacing w:line="256" w:lineRule="auto"/>
              <w:rPr>
                <w:rFonts w:eastAsia="Arial Unicode MS"/>
                <w:color w:val="000000"/>
                <w:sz w:val="22"/>
                <w:szCs w:val="22"/>
                <w:lang w:val="ru" w:eastAsia="en-US"/>
              </w:rPr>
            </w:pPr>
            <w:r>
              <w:rPr>
                <w:rFonts w:eastAsia="Arial Unicode MS"/>
                <w:color w:val="000000"/>
                <w:sz w:val="22"/>
                <w:szCs w:val="22"/>
                <w:lang w:val="ru" w:eastAsia="en-US"/>
              </w:rPr>
              <w:t>Здание ОПС-13</w:t>
            </w:r>
          </w:p>
        </w:tc>
        <w:tc>
          <w:tcPr>
            <w:tcW w:w="2785" w:type="dxa"/>
            <w:tcBorders>
              <w:top w:val="single" w:sz="4" w:space="0" w:color="auto"/>
              <w:left w:val="single" w:sz="4" w:space="0" w:color="auto"/>
              <w:bottom w:val="single" w:sz="4" w:space="0" w:color="auto"/>
              <w:right w:val="single" w:sz="4" w:space="0" w:color="auto"/>
            </w:tcBorders>
            <w:vAlign w:val="center"/>
          </w:tcPr>
          <w:p w14:paraId="470D5E8F" w14:textId="372AC290" w:rsidR="003A4316" w:rsidRPr="003A4316" w:rsidRDefault="003A4316" w:rsidP="008E4210">
            <w:pPr>
              <w:spacing w:line="256" w:lineRule="auto"/>
              <w:rPr>
                <w:rFonts w:eastAsia="Arial Unicode MS"/>
                <w:color w:val="000000"/>
                <w:sz w:val="22"/>
                <w:szCs w:val="22"/>
                <w:lang w:val="ru" w:eastAsia="en-US"/>
              </w:rPr>
            </w:pPr>
            <w:r w:rsidRPr="003A4316">
              <w:rPr>
                <w:rFonts w:eastAsia="Arial Unicode MS"/>
                <w:color w:val="000000"/>
                <w:sz w:val="22"/>
                <w:szCs w:val="22"/>
                <w:lang w:val="ru" w:eastAsia="en-US"/>
              </w:rPr>
              <w:t>6</w:t>
            </w:r>
            <w:r w:rsidR="008E4210">
              <w:rPr>
                <w:rFonts w:eastAsia="Arial Unicode MS"/>
                <w:color w:val="000000"/>
                <w:sz w:val="22"/>
                <w:szCs w:val="22"/>
                <w:lang w:val="ru" w:eastAsia="en-US"/>
              </w:rPr>
              <w:t>70013</w:t>
            </w:r>
            <w:r w:rsidRPr="003A4316">
              <w:rPr>
                <w:rFonts w:eastAsia="Arial Unicode MS"/>
                <w:color w:val="000000"/>
                <w:sz w:val="22"/>
                <w:szCs w:val="22"/>
                <w:lang w:val="ru" w:eastAsia="en-US"/>
              </w:rPr>
              <w:t>, РБ, г.</w:t>
            </w:r>
            <w:r w:rsidR="008E4210">
              <w:rPr>
                <w:rFonts w:eastAsia="Arial Unicode MS"/>
                <w:color w:val="000000"/>
                <w:sz w:val="22"/>
                <w:szCs w:val="22"/>
                <w:lang w:val="ru" w:eastAsia="en-US"/>
              </w:rPr>
              <w:t xml:space="preserve"> Улан-Удэ</w:t>
            </w:r>
            <w:r w:rsidRPr="003A4316">
              <w:rPr>
                <w:rFonts w:eastAsia="Arial Unicode MS"/>
                <w:color w:val="000000"/>
                <w:sz w:val="22"/>
                <w:szCs w:val="22"/>
                <w:lang w:val="ru" w:eastAsia="en-US"/>
              </w:rPr>
              <w:t xml:space="preserve">, </w:t>
            </w:r>
            <w:r w:rsidR="008E4210">
              <w:rPr>
                <w:rFonts w:eastAsia="Arial Unicode MS"/>
                <w:color w:val="000000"/>
                <w:sz w:val="22"/>
                <w:szCs w:val="22"/>
                <w:lang w:val="ru" w:eastAsia="en-US"/>
              </w:rPr>
              <w:t>ул. Ключевская</w:t>
            </w:r>
            <w:r w:rsidRPr="003A4316">
              <w:rPr>
                <w:rFonts w:eastAsia="Arial Unicode MS"/>
                <w:color w:val="000000"/>
                <w:sz w:val="22"/>
                <w:szCs w:val="22"/>
                <w:lang w:val="ru" w:eastAsia="en-US"/>
              </w:rPr>
              <w:t xml:space="preserve">, дом </w:t>
            </w:r>
            <w:r w:rsidR="008E4210">
              <w:rPr>
                <w:rFonts w:eastAsia="Arial Unicode MS"/>
                <w:color w:val="000000"/>
                <w:sz w:val="22"/>
                <w:szCs w:val="22"/>
                <w:lang w:val="ru" w:eastAsia="en-US"/>
              </w:rPr>
              <w:t>33</w:t>
            </w:r>
            <w:r w:rsidRPr="003A4316">
              <w:rPr>
                <w:rFonts w:eastAsia="Arial Unicode MS"/>
                <w:color w:val="000000"/>
                <w:sz w:val="22"/>
                <w:szCs w:val="22"/>
                <w:lang w:val="ru" w:eastAsia="en-US"/>
              </w:rPr>
              <w:t>.</w:t>
            </w:r>
          </w:p>
        </w:tc>
        <w:tc>
          <w:tcPr>
            <w:tcW w:w="2779" w:type="dxa"/>
            <w:tcBorders>
              <w:top w:val="single" w:sz="4" w:space="0" w:color="auto"/>
              <w:left w:val="single" w:sz="4" w:space="0" w:color="auto"/>
              <w:bottom w:val="single" w:sz="4" w:space="0" w:color="auto"/>
              <w:right w:val="single" w:sz="4" w:space="0" w:color="auto"/>
            </w:tcBorders>
          </w:tcPr>
          <w:p w14:paraId="66F16F0F" w14:textId="77777777" w:rsidR="003A4316" w:rsidRPr="003A4316" w:rsidRDefault="003A4316" w:rsidP="003A4316">
            <w:pPr>
              <w:spacing w:line="256" w:lineRule="auto"/>
              <w:rPr>
                <w:rFonts w:eastAsia="Arial Unicode MS"/>
                <w:color w:val="000000"/>
                <w:sz w:val="22"/>
                <w:szCs w:val="22"/>
                <w:lang w:val="ru" w:eastAsia="en-US"/>
              </w:rPr>
            </w:pPr>
            <w:r w:rsidRPr="003A4316">
              <w:rPr>
                <w:rFonts w:eastAsia="Arial Unicode MS"/>
                <w:color w:val="000000"/>
                <w:sz w:val="22"/>
                <w:szCs w:val="22"/>
                <w:lang w:val="ru" w:eastAsia="en-US"/>
              </w:rPr>
              <w:t>Чердачное помещение, закрытое, неотапливаемое. Макс. высота до 4 м.</w:t>
            </w:r>
          </w:p>
        </w:tc>
        <w:tc>
          <w:tcPr>
            <w:tcW w:w="2371" w:type="dxa"/>
            <w:tcBorders>
              <w:top w:val="single" w:sz="4" w:space="0" w:color="auto"/>
              <w:left w:val="single" w:sz="4" w:space="0" w:color="auto"/>
              <w:bottom w:val="single" w:sz="4" w:space="0" w:color="auto"/>
              <w:right w:val="single" w:sz="4" w:space="0" w:color="auto"/>
            </w:tcBorders>
            <w:vAlign w:val="center"/>
          </w:tcPr>
          <w:p w14:paraId="573E8DDB" w14:textId="78498E7B" w:rsidR="003A4316" w:rsidRPr="003A4316" w:rsidRDefault="003A4316" w:rsidP="008E4210">
            <w:pPr>
              <w:spacing w:line="256" w:lineRule="auto"/>
              <w:rPr>
                <w:rFonts w:eastAsia="Arial Unicode MS"/>
                <w:color w:val="000000"/>
                <w:sz w:val="22"/>
                <w:szCs w:val="22"/>
                <w:lang w:val="ru" w:eastAsia="en-US"/>
              </w:rPr>
            </w:pPr>
            <w:r w:rsidRPr="003A4316">
              <w:rPr>
                <w:rFonts w:eastAsia="Arial Unicode MS"/>
                <w:color w:val="000000"/>
                <w:sz w:val="22"/>
                <w:szCs w:val="22"/>
                <w:lang w:val="ru" w:eastAsia="en-US"/>
              </w:rPr>
              <w:t>Фермы</w:t>
            </w:r>
            <w:r w:rsidR="008E4210">
              <w:rPr>
                <w:rFonts w:eastAsia="Arial Unicode MS"/>
                <w:color w:val="000000"/>
                <w:sz w:val="22"/>
                <w:szCs w:val="22"/>
                <w:lang w:val="ru" w:eastAsia="en-US"/>
              </w:rPr>
              <w:t xml:space="preserve"> (стропила), обрешетка кровли, 33</w:t>
            </w:r>
            <w:r w:rsidRPr="003A4316">
              <w:rPr>
                <w:rFonts w:eastAsia="Arial Unicode MS"/>
                <w:color w:val="000000"/>
                <w:sz w:val="22"/>
                <w:szCs w:val="22"/>
                <w:lang w:val="ru" w:eastAsia="en-US"/>
              </w:rPr>
              <w:t>3,</w:t>
            </w:r>
            <w:r w:rsidR="008E4210">
              <w:rPr>
                <w:rFonts w:eastAsia="Arial Unicode MS"/>
                <w:color w:val="000000"/>
                <w:sz w:val="22"/>
                <w:szCs w:val="22"/>
                <w:lang w:val="ru" w:eastAsia="en-US"/>
              </w:rPr>
              <w:t>7</w:t>
            </w:r>
            <w:r w:rsidRPr="003A4316">
              <w:rPr>
                <w:rFonts w:eastAsia="Arial Unicode MS"/>
                <w:color w:val="000000"/>
                <w:sz w:val="22"/>
                <w:szCs w:val="22"/>
                <w:lang w:val="ru" w:eastAsia="en-US"/>
              </w:rPr>
              <w:t xml:space="preserve"> м²</w:t>
            </w:r>
          </w:p>
        </w:tc>
      </w:tr>
      <w:tr w:rsidR="003A4316" w:rsidRPr="003A4316" w14:paraId="07AA00AC" w14:textId="77777777" w:rsidTr="00AC0CF1">
        <w:trPr>
          <w:trHeight w:val="454"/>
          <w:jc w:val="center"/>
        </w:trPr>
        <w:tc>
          <w:tcPr>
            <w:tcW w:w="1836" w:type="dxa"/>
            <w:tcBorders>
              <w:top w:val="single" w:sz="4" w:space="0" w:color="auto"/>
              <w:left w:val="single" w:sz="4" w:space="0" w:color="auto"/>
              <w:bottom w:val="single" w:sz="4" w:space="0" w:color="auto"/>
              <w:right w:val="single" w:sz="4" w:space="0" w:color="auto"/>
            </w:tcBorders>
            <w:vAlign w:val="center"/>
          </w:tcPr>
          <w:p w14:paraId="243983FF" w14:textId="58419692" w:rsidR="003A4316" w:rsidRPr="003A4316" w:rsidRDefault="008E4210" w:rsidP="008E4210">
            <w:pPr>
              <w:spacing w:line="256" w:lineRule="auto"/>
              <w:rPr>
                <w:rFonts w:eastAsia="Arial Unicode MS"/>
                <w:color w:val="000000"/>
                <w:sz w:val="22"/>
                <w:szCs w:val="22"/>
                <w:lang w:val="ru" w:eastAsia="en-US"/>
              </w:rPr>
            </w:pPr>
            <w:r>
              <w:rPr>
                <w:rFonts w:eastAsia="Arial Unicode MS"/>
                <w:color w:val="000000"/>
                <w:sz w:val="22"/>
                <w:szCs w:val="22"/>
                <w:lang w:val="ru" w:eastAsia="en-US"/>
              </w:rPr>
              <w:t>Здание ОПС-33</w:t>
            </w:r>
          </w:p>
        </w:tc>
        <w:tc>
          <w:tcPr>
            <w:tcW w:w="2785" w:type="dxa"/>
            <w:tcBorders>
              <w:top w:val="single" w:sz="4" w:space="0" w:color="auto"/>
              <w:left w:val="single" w:sz="4" w:space="0" w:color="auto"/>
              <w:bottom w:val="single" w:sz="4" w:space="0" w:color="auto"/>
              <w:right w:val="single" w:sz="4" w:space="0" w:color="auto"/>
            </w:tcBorders>
            <w:vAlign w:val="center"/>
          </w:tcPr>
          <w:p w14:paraId="4D8983E2" w14:textId="21E7BCAC" w:rsidR="003A4316" w:rsidRPr="003A4316" w:rsidRDefault="003A4316" w:rsidP="008E4210">
            <w:pPr>
              <w:spacing w:line="256" w:lineRule="auto"/>
              <w:rPr>
                <w:rFonts w:eastAsia="Arial Unicode MS"/>
                <w:color w:val="000000"/>
                <w:sz w:val="22"/>
                <w:szCs w:val="22"/>
                <w:lang w:val="ru" w:eastAsia="en-US"/>
              </w:rPr>
            </w:pPr>
            <w:r w:rsidRPr="003A4316">
              <w:rPr>
                <w:rFonts w:eastAsia="Arial Unicode MS"/>
                <w:color w:val="000000"/>
                <w:sz w:val="22"/>
                <w:szCs w:val="22"/>
                <w:lang w:val="ru" w:eastAsia="en-US"/>
              </w:rPr>
              <w:t>670</w:t>
            </w:r>
            <w:r w:rsidR="008E4210">
              <w:rPr>
                <w:rFonts w:eastAsia="Arial Unicode MS"/>
                <w:color w:val="000000"/>
                <w:sz w:val="22"/>
                <w:szCs w:val="22"/>
                <w:lang w:val="ru" w:eastAsia="en-US"/>
              </w:rPr>
              <w:t>033</w:t>
            </w:r>
            <w:r w:rsidRPr="003A4316">
              <w:rPr>
                <w:rFonts w:eastAsia="Arial Unicode MS"/>
                <w:color w:val="000000"/>
                <w:sz w:val="22"/>
                <w:szCs w:val="22"/>
                <w:lang w:val="ru" w:eastAsia="en-US"/>
              </w:rPr>
              <w:t xml:space="preserve">, РБ, г. </w:t>
            </w:r>
            <w:r w:rsidR="008E4210">
              <w:rPr>
                <w:rFonts w:eastAsia="Arial Unicode MS"/>
                <w:color w:val="000000"/>
                <w:sz w:val="22"/>
                <w:szCs w:val="22"/>
                <w:lang w:val="ru" w:eastAsia="en-US"/>
              </w:rPr>
              <w:t>Ул</w:t>
            </w:r>
            <w:r w:rsidRPr="003A4316">
              <w:rPr>
                <w:rFonts w:eastAsia="Arial Unicode MS"/>
                <w:color w:val="000000"/>
                <w:sz w:val="22"/>
                <w:szCs w:val="22"/>
                <w:lang w:val="ru" w:eastAsia="en-US"/>
              </w:rPr>
              <w:t>а</w:t>
            </w:r>
            <w:r w:rsidR="008E4210">
              <w:rPr>
                <w:rFonts w:eastAsia="Arial Unicode MS"/>
                <w:color w:val="000000"/>
                <w:sz w:val="22"/>
                <w:szCs w:val="22"/>
                <w:lang w:val="ru" w:eastAsia="en-US"/>
              </w:rPr>
              <w:t>н-Удэ</w:t>
            </w:r>
            <w:r w:rsidRPr="003A4316">
              <w:rPr>
                <w:rFonts w:eastAsia="Arial Unicode MS"/>
                <w:color w:val="000000"/>
                <w:sz w:val="22"/>
                <w:szCs w:val="22"/>
                <w:lang w:val="ru" w:eastAsia="en-US"/>
              </w:rPr>
              <w:t xml:space="preserve">, ул. </w:t>
            </w:r>
            <w:r w:rsidR="008E4210">
              <w:rPr>
                <w:rFonts w:eastAsia="Arial Unicode MS"/>
                <w:color w:val="000000"/>
                <w:sz w:val="22"/>
                <w:szCs w:val="22"/>
                <w:lang w:val="ru" w:eastAsia="en-US"/>
              </w:rPr>
              <w:t>Краснофлотская д.</w:t>
            </w:r>
            <w:r w:rsidRPr="003A4316">
              <w:rPr>
                <w:rFonts w:eastAsia="Arial Unicode MS"/>
                <w:color w:val="000000"/>
                <w:sz w:val="22"/>
                <w:szCs w:val="22"/>
                <w:lang w:val="ru" w:eastAsia="en-US"/>
              </w:rPr>
              <w:t>5</w:t>
            </w:r>
            <w:r w:rsidR="008E4210">
              <w:rPr>
                <w:rFonts w:eastAsia="Arial Unicode MS"/>
                <w:color w:val="000000"/>
                <w:sz w:val="22"/>
                <w:szCs w:val="22"/>
                <w:lang w:val="ru" w:eastAsia="en-US"/>
              </w:rPr>
              <w:t>0 «А»</w:t>
            </w:r>
          </w:p>
        </w:tc>
        <w:tc>
          <w:tcPr>
            <w:tcW w:w="2779" w:type="dxa"/>
            <w:tcBorders>
              <w:top w:val="single" w:sz="4" w:space="0" w:color="auto"/>
              <w:left w:val="single" w:sz="4" w:space="0" w:color="auto"/>
              <w:bottom w:val="single" w:sz="4" w:space="0" w:color="auto"/>
              <w:right w:val="single" w:sz="4" w:space="0" w:color="auto"/>
            </w:tcBorders>
          </w:tcPr>
          <w:p w14:paraId="2F95626C" w14:textId="77777777" w:rsidR="003A4316" w:rsidRPr="003A4316" w:rsidRDefault="003A4316" w:rsidP="003A4316">
            <w:pPr>
              <w:spacing w:line="256" w:lineRule="auto"/>
              <w:rPr>
                <w:rFonts w:eastAsia="Arial Unicode MS"/>
                <w:color w:val="000000"/>
                <w:sz w:val="22"/>
                <w:szCs w:val="22"/>
                <w:lang w:val="ru" w:eastAsia="en-US"/>
              </w:rPr>
            </w:pPr>
            <w:r w:rsidRPr="003A4316">
              <w:rPr>
                <w:rFonts w:eastAsia="Arial Unicode MS"/>
                <w:color w:val="000000"/>
                <w:sz w:val="22"/>
                <w:szCs w:val="22"/>
                <w:lang w:val="ru" w:eastAsia="en-US"/>
              </w:rPr>
              <w:t>Чердачное помещение, закрытое, неотапливаемое. Макс. высота до 4 м.</w:t>
            </w:r>
          </w:p>
        </w:tc>
        <w:tc>
          <w:tcPr>
            <w:tcW w:w="2371" w:type="dxa"/>
            <w:tcBorders>
              <w:top w:val="single" w:sz="4" w:space="0" w:color="auto"/>
              <w:left w:val="single" w:sz="4" w:space="0" w:color="auto"/>
              <w:bottom w:val="single" w:sz="4" w:space="0" w:color="auto"/>
              <w:right w:val="single" w:sz="4" w:space="0" w:color="auto"/>
            </w:tcBorders>
            <w:vAlign w:val="center"/>
          </w:tcPr>
          <w:p w14:paraId="10EDA39A" w14:textId="58433B57" w:rsidR="003A4316" w:rsidRPr="003A4316" w:rsidRDefault="003A4316" w:rsidP="008E4210">
            <w:pPr>
              <w:spacing w:line="256" w:lineRule="auto"/>
              <w:rPr>
                <w:rFonts w:eastAsia="Arial Unicode MS"/>
                <w:color w:val="000000"/>
                <w:sz w:val="22"/>
                <w:szCs w:val="22"/>
                <w:lang w:val="ru" w:eastAsia="en-US"/>
              </w:rPr>
            </w:pPr>
            <w:r w:rsidRPr="003A4316">
              <w:rPr>
                <w:rFonts w:eastAsia="Arial Unicode MS"/>
                <w:color w:val="000000"/>
                <w:sz w:val="22"/>
                <w:szCs w:val="22"/>
                <w:lang w:val="ru" w:eastAsia="en-US"/>
              </w:rPr>
              <w:t>Фермы (стропи</w:t>
            </w:r>
            <w:r w:rsidR="008E4210">
              <w:rPr>
                <w:rFonts w:eastAsia="Arial Unicode MS"/>
                <w:color w:val="000000"/>
                <w:sz w:val="22"/>
                <w:szCs w:val="22"/>
                <w:lang w:val="ru" w:eastAsia="en-US"/>
              </w:rPr>
              <w:t>ла), обрешетка кровли, 592</w:t>
            </w:r>
            <w:r w:rsidRPr="003A4316">
              <w:rPr>
                <w:rFonts w:eastAsia="Arial Unicode MS"/>
                <w:color w:val="000000"/>
                <w:sz w:val="22"/>
                <w:szCs w:val="22"/>
                <w:lang w:val="ru" w:eastAsia="en-US"/>
              </w:rPr>
              <w:t>,</w:t>
            </w:r>
            <w:r w:rsidR="008E4210">
              <w:rPr>
                <w:rFonts w:eastAsia="Arial Unicode MS"/>
                <w:color w:val="000000"/>
                <w:sz w:val="22"/>
                <w:szCs w:val="22"/>
                <w:lang w:val="ru" w:eastAsia="en-US"/>
              </w:rPr>
              <w:t>8</w:t>
            </w:r>
            <w:r w:rsidRPr="003A4316">
              <w:rPr>
                <w:rFonts w:eastAsia="Arial Unicode MS"/>
                <w:color w:val="000000"/>
                <w:sz w:val="22"/>
                <w:szCs w:val="22"/>
                <w:lang w:val="ru" w:eastAsia="en-US"/>
              </w:rPr>
              <w:t xml:space="preserve"> м²</w:t>
            </w:r>
          </w:p>
        </w:tc>
      </w:tr>
      <w:tr w:rsidR="003A4316" w:rsidRPr="003A4316" w14:paraId="21F7A642" w14:textId="77777777" w:rsidTr="00AC0CF1">
        <w:trPr>
          <w:trHeight w:val="454"/>
          <w:jc w:val="center"/>
        </w:trPr>
        <w:tc>
          <w:tcPr>
            <w:tcW w:w="1836" w:type="dxa"/>
            <w:tcBorders>
              <w:top w:val="single" w:sz="4" w:space="0" w:color="auto"/>
              <w:left w:val="single" w:sz="4" w:space="0" w:color="auto"/>
              <w:bottom w:val="single" w:sz="4" w:space="0" w:color="auto"/>
              <w:right w:val="single" w:sz="4" w:space="0" w:color="auto"/>
            </w:tcBorders>
            <w:vAlign w:val="center"/>
          </w:tcPr>
          <w:p w14:paraId="1FE88307" w14:textId="1968C057" w:rsidR="003A4316" w:rsidRPr="003A4316" w:rsidRDefault="003A4316" w:rsidP="003A4316">
            <w:pPr>
              <w:spacing w:line="256" w:lineRule="auto"/>
              <w:rPr>
                <w:rFonts w:eastAsia="Arial Unicode MS"/>
                <w:color w:val="000000"/>
                <w:sz w:val="22"/>
                <w:szCs w:val="22"/>
                <w:lang w:val="ru" w:eastAsia="en-US"/>
              </w:rPr>
            </w:pPr>
            <w:r w:rsidRPr="003A4316">
              <w:rPr>
                <w:rFonts w:eastAsia="Arial Unicode MS"/>
                <w:color w:val="000000"/>
                <w:sz w:val="22"/>
                <w:szCs w:val="22"/>
                <w:lang w:val="ru" w:eastAsia="en-US"/>
              </w:rPr>
              <w:t>Здание ОПС</w:t>
            </w:r>
            <w:r w:rsidR="008E4210">
              <w:rPr>
                <w:rFonts w:eastAsia="Arial Unicode MS"/>
                <w:color w:val="000000"/>
                <w:sz w:val="22"/>
                <w:szCs w:val="22"/>
                <w:lang w:val="ru" w:eastAsia="en-US"/>
              </w:rPr>
              <w:t>-24</w:t>
            </w:r>
          </w:p>
        </w:tc>
        <w:tc>
          <w:tcPr>
            <w:tcW w:w="2785" w:type="dxa"/>
            <w:tcBorders>
              <w:top w:val="single" w:sz="4" w:space="0" w:color="auto"/>
              <w:left w:val="single" w:sz="4" w:space="0" w:color="auto"/>
              <w:bottom w:val="single" w:sz="4" w:space="0" w:color="auto"/>
              <w:right w:val="single" w:sz="4" w:space="0" w:color="auto"/>
            </w:tcBorders>
            <w:vAlign w:val="center"/>
          </w:tcPr>
          <w:p w14:paraId="35F77464" w14:textId="399A82CD" w:rsidR="003A4316" w:rsidRPr="003A4316" w:rsidRDefault="003A4316" w:rsidP="008E4210">
            <w:pPr>
              <w:spacing w:line="256" w:lineRule="auto"/>
              <w:rPr>
                <w:rFonts w:eastAsia="Arial Unicode MS"/>
                <w:color w:val="000000"/>
                <w:sz w:val="22"/>
                <w:szCs w:val="22"/>
                <w:lang w:val="ru" w:eastAsia="en-US"/>
              </w:rPr>
            </w:pPr>
            <w:r w:rsidRPr="003A4316">
              <w:rPr>
                <w:rFonts w:eastAsia="Arial Unicode MS"/>
                <w:color w:val="000000"/>
                <w:sz w:val="22"/>
                <w:szCs w:val="22"/>
                <w:lang w:val="ru" w:eastAsia="en-US"/>
              </w:rPr>
              <w:t>670</w:t>
            </w:r>
            <w:r w:rsidR="008E4210">
              <w:rPr>
                <w:rFonts w:eastAsia="Arial Unicode MS"/>
                <w:color w:val="000000"/>
                <w:sz w:val="22"/>
                <w:szCs w:val="22"/>
                <w:lang w:val="ru" w:eastAsia="en-US"/>
              </w:rPr>
              <w:t>024</w:t>
            </w:r>
            <w:r w:rsidRPr="003A4316">
              <w:rPr>
                <w:rFonts w:eastAsia="Arial Unicode MS"/>
                <w:color w:val="000000"/>
                <w:sz w:val="22"/>
                <w:szCs w:val="22"/>
                <w:lang w:val="ru" w:eastAsia="en-US"/>
              </w:rPr>
              <w:t xml:space="preserve">, РБ, </w:t>
            </w:r>
            <w:r w:rsidR="008E4210">
              <w:rPr>
                <w:rFonts w:eastAsia="Arial Unicode MS"/>
                <w:color w:val="000000"/>
                <w:sz w:val="22"/>
                <w:szCs w:val="22"/>
                <w:lang w:val="ru" w:eastAsia="en-US"/>
              </w:rPr>
              <w:t>г.</w:t>
            </w:r>
            <w:r w:rsidR="00F21B73" w:rsidRPr="00F21B73">
              <w:rPr>
                <w:rFonts w:eastAsia="Arial Unicode MS"/>
                <w:color w:val="000000"/>
                <w:sz w:val="22"/>
                <w:szCs w:val="22"/>
                <w:lang w:eastAsia="en-US"/>
              </w:rPr>
              <w:t xml:space="preserve"> </w:t>
            </w:r>
            <w:r w:rsidR="008E4210">
              <w:rPr>
                <w:rFonts w:eastAsia="Arial Unicode MS"/>
                <w:color w:val="000000"/>
                <w:sz w:val="22"/>
                <w:szCs w:val="22"/>
                <w:lang w:val="ru" w:eastAsia="en-US"/>
              </w:rPr>
              <w:t>Улан-Удэ</w:t>
            </w:r>
            <w:r w:rsidRPr="003A4316">
              <w:rPr>
                <w:rFonts w:eastAsia="Arial Unicode MS"/>
                <w:color w:val="000000"/>
                <w:sz w:val="22"/>
                <w:szCs w:val="22"/>
                <w:lang w:val="ru" w:eastAsia="en-US"/>
              </w:rPr>
              <w:t xml:space="preserve">, ул. </w:t>
            </w:r>
            <w:proofErr w:type="spellStart"/>
            <w:r w:rsidR="008E4210">
              <w:rPr>
                <w:rFonts w:eastAsia="Arial Unicode MS"/>
                <w:color w:val="000000"/>
                <w:sz w:val="22"/>
                <w:szCs w:val="22"/>
                <w:lang w:val="ru" w:eastAsia="en-US"/>
              </w:rPr>
              <w:t>Чертенков</w:t>
            </w:r>
            <w:r w:rsidRPr="003A4316">
              <w:rPr>
                <w:rFonts w:eastAsia="Arial Unicode MS"/>
                <w:color w:val="000000"/>
                <w:sz w:val="22"/>
                <w:szCs w:val="22"/>
                <w:lang w:val="ru" w:eastAsia="en-US"/>
              </w:rPr>
              <w:t>а</w:t>
            </w:r>
            <w:proofErr w:type="spellEnd"/>
            <w:r w:rsidRPr="003A4316">
              <w:rPr>
                <w:rFonts w:eastAsia="Arial Unicode MS"/>
                <w:color w:val="000000"/>
                <w:sz w:val="22"/>
                <w:szCs w:val="22"/>
                <w:lang w:val="ru" w:eastAsia="en-US"/>
              </w:rPr>
              <w:t xml:space="preserve">, </w:t>
            </w:r>
            <w:r w:rsidR="008E4210">
              <w:rPr>
                <w:rFonts w:eastAsia="Arial Unicode MS"/>
                <w:color w:val="000000"/>
                <w:sz w:val="22"/>
                <w:szCs w:val="22"/>
                <w:lang w:val="ru" w:eastAsia="en-US"/>
              </w:rPr>
              <w:t>д.51</w:t>
            </w:r>
          </w:p>
        </w:tc>
        <w:tc>
          <w:tcPr>
            <w:tcW w:w="2779" w:type="dxa"/>
            <w:tcBorders>
              <w:top w:val="single" w:sz="4" w:space="0" w:color="auto"/>
              <w:left w:val="single" w:sz="4" w:space="0" w:color="auto"/>
              <w:bottom w:val="single" w:sz="4" w:space="0" w:color="auto"/>
              <w:right w:val="single" w:sz="4" w:space="0" w:color="auto"/>
            </w:tcBorders>
          </w:tcPr>
          <w:p w14:paraId="7138F9CA" w14:textId="77777777" w:rsidR="003A4316" w:rsidRPr="003A4316" w:rsidRDefault="003A4316" w:rsidP="003A4316">
            <w:pPr>
              <w:spacing w:line="256" w:lineRule="auto"/>
              <w:rPr>
                <w:rFonts w:eastAsia="Arial Unicode MS"/>
                <w:color w:val="000000"/>
                <w:sz w:val="22"/>
                <w:szCs w:val="22"/>
                <w:lang w:val="ru" w:eastAsia="en-US"/>
              </w:rPr>
            </w:pPr>
            <w:r w:rsidRPr="003A4316">
              <w:rPr>
                <w:rFonts w:eastAsia="Arial Unicode MS"/>
                <w:color w:val="000000"/>
                <w:sz w:val="22"/>
                <w:szCs w:val="22"/>
                <w:lang w:val="ru" w:eastAsia="en-US"/>
              </w:rPr>
              <w:t>Чердачное помещение, закрытое, неотапливаемое. Макс. высота до 4 м.</w:t>
            </w:r>
          </w:p>
        </w:tc>
        <w:tc>
          <w:tcPr>
            <w:tcW w:w="2371" w:type="dxa"/>
            <w:tcBorders>
              <w:top w:val="single" w:sz="4" w:space="0" w:color="auto"/>
              <w:left w:val="single" w:sz="4" w:space="0" w:color="auto"/>
              <w:bottom w:val="single" w:sz="4" w:space="0" w:color="auto"/>
              <w:right w:val="single" w:sz="4" w:space="0" w:color="auto"/>
            </w:tcBorders>
            <w:vAlign w:val="center"/>
          </w:tcPr>
          <w:p w14:paraId="31D3B5F1" w14:textId="77777777" w:rsidR="003A4316" w:rsidRPr="003A4316" w:rsidRDefault="003A4316" w:rsidP="003A4316">
            <w:pPr>
              <w:spacing w:line="256" w:lineRule="auto"/>
              <w:rPr>
                <w:rFonts w:eastAsia="Arial Unicode MS"/>
                <w:color w:val="000000"/>
                <w:sz w:val="22"/>
                <w:szCs w:val="22"/>
                <w:lang w:val="ru" w:eastAsia="en-US"/>
              </w:rPr>
            </w:pPr>
            <w:r w:rsidRPr="003A4316">
              <w:rPr>
                <w:rFonts w:eastAsia="Arial Unicode MS"/>
                <w:color w:val="000000"/>
                <w:sz w:val="22"/>
                <w:szCs w:val="22"/>
                <w:lang w:val="ru" w:eastAsia="en-US"/>
              </w:rPr>
              <w:t>Фермы (стропила), обрешетка кровли, 1102,9 м²</w:t>
            </w:r>
          </w:p>
        </w:tc>
      </w:tr>
      <w:tr w:rsidR="00AC0CF1" w:rsidRPr="003A4316" w14:paraId="2E512808" w14:textId="77777777" w:rsidTr="00AC0CF1">
        <w:trPr>
          <w:trHeight w:val="454"/>
          <w:jc w:val="center"/>
        </w:trPr>
        <w:tc>
          <w:tcPr>
            <w:tcW w:w="1836" w:type="dxa"/>
            <w:tcBorders>
              <w:top w:val="single" w:sz="4" w:space="0" w:color="auto"/>
              <w:left w:val="single" w:sz="4" w:space="0" w:color="auto"/>
              <w:bottom w:val="single" w:sz="4" w:space="0" w:color="auto"/>
              <w:right w:val="single" w:sz="4" w:space="0" w:color="auto"/>
            </w:tcBorders>
            <w:vAlign w:val="center"/>
          </w:tcPr>
          <w:p w14:paraId="2E807091" w14:textId="235482DE" w:rsidR="00AC0CF1" w:rsidRPr="003A4316" w:rsidRDefault="00AC0CF1" w:rsidP="00AC0CF1">
            <w:pPr>
              <w:spacing w:line="256" w:lineRule="auto"/>
              <w:rPr>
                <w:rFonts w:eastAsia="Arial Unicode MS"/>
                <w:color w:val="000000"/>
                <w:sz w:val="22"/>
                <w:szCs w:val="22"/>
                <w:lang w:val="ru" w:eastAsia="en-US"/>
              </w:rPr>
            </w:pPr>
            <w:r>
              <w:rPr>
                <w:rFonts w:eastAsia="Arial Unicode MS"/>
                <w:color w:val="000000"/>
                <w:sz w:val="22"/>
                <w:szCs w:val="22"/>
                <w:lang w:val="ru" w:eastAsia="en-US"/>
              </w:rPr>
              <w:t>Здание ОПС-42</w:t>
            </w:r>
          </w:p>
        </w:tc>
        <w:tc>
          <w:tcPr>
            <w:tcW w:w="2785" w:type="dxa"/>
            <w:tcBorders>
              <w:top w:val="single" w:sz="4" w:space="0" w:color="auto"/>
              <w:left w:val="single" w:sz="4" w:space="0" w:color="auto"/>
              <w:bottom w:val="single" w:sz="4" w:space="0" w:color="auto"/>
              <w:right w:val="single" w:sz="4" w:space="0" w:color="auto"/>
            </w:tcBorders>
            <w:vAlign w:val="center"/>
          </w:tcPr>
          <w:p w14:paraId="106B31F9" w14:textId="2D4D369F" w:rsidR="00AC0CF1" w:rsidRPr="003A4316" w:rsidRDefault="00AC0CF1" w:rsidP="00AC0CF1">
            <w:pPr>
              <w:spacing w:line="256" w:lineRule="auto"/>
              <w:rPr>
                <w:rFonts w:eastAsia="Arial Unicode MS"/>
                <w:color w:val="000000"/>
                <w:sz w:val="22"/>
                <w:szCs w:val="22"/>
                <w:lang w:val="ru" w:eastAsia="en-US"/>
              </w:rPr>
            </w:pPr>
            <w:r>
              <w:rPr>
                <w:rFonts w:eastAsia="Arial Unicode MS"/>
                <w:color w:val="000000"/>
                <w:sz w:val="22"/>
                <w:szCs w:val="22"/>
                <w:lang w:val="ru" w:eastAsia="en-US"/>
              </w:rPr>
              <w:t>670042, РБ, г. Улан-Удэ пр-т. Строителей д.18</w:t>
            </w:r>
          </w:p>
        </w:tc>
        <w:tc>
          <w:tcPr>
            <w:tcW w:w="2779" w:type="dxa"/>
            <w:tcBorders>
              <w:top w:val="single" w:sz="4" w:space="0" w:color="auto"/>
              <w:left w:val="single" w:sz="4" w:space="0" w:color="auto"/>
              <w:bottom w:val="single" w:sz="4" w:space="0" w:color="auto"/>
              <w:right w:val="single" w:sz="4" w:space="0" w:color="auto"/>
            </w:tcBorders>
          </w:tcPr>
          <w:p w14:paraId="7B68DDA1" w14:textId="398565EC" w:rsidR="00AC0CF1" w:rsidRPr="003A4316" w:rsidRDefault="00AC0CF1" w:rsidP="00AC0CF1">
            <w:pPr>
              <w:spacing w:line="256" w:lineRule="auto"/>
              <w:rPr>
                <w:rFonts w:eastAsia="Arial Unicode MS"/>
                <w:color w:val="000000"/>
                <w:sz w:val="22"/>
                <w:szCs w:val="22"/>
                <w:lang w:val="ru" w:eastAsia="en-US"/>
              </w:rPr>
            </w:pPr>
            <w:r w:rsidRPr="003A4316">
              <w:rPr>
                <w:rFonts w:eastAsia="Arial Unicode MS"/>
                <w:color w:val="000000"/>
                <w:sz w:val="22"/>
                <w:szCs w:val="22"/>
                <w:lang w:val="ru" w:eastAsia="en-US"/>
              </w:rPr>
              <w:t>Чердачное помещение, закрытое, неотапливаемое. Макс. высота до 4 м.</w:t>
            </w:r>
          </w:p>
        </w:tc>
        <w:tc>
          <w:tcPr>
            <w:tcW w:w="2371" w:type="dxa"/>
            <w:tcBorders>
              <w:top w:val="single" w:sz="4" w:space="0" w:color="auto"/>
              <w:left w:val="single" w:sz="4" w:space="0" w:color="auto"/>
              <w:bottom w:val="single" w:sz="4" w:space="0" w:color="auto"/>
              <w:right w:val="single" w:sz="4" w:space="0" w:color="auto"/>
            </w:tcBorders>
            <w:vAlign w:val="center"/>
          </w:tcPr>
          <w:p w14:paraId="010B6C94" w14:textId="6A2990AA" w:rsidR="00AC0CF1" w:rsidRPr="003A4316" w:rsidRDefault="00AC0CF1" w:rsidP="00AC0CF1">
            <w:pPr>
              <w:spacing w:line="256" w:lineRule="auto"/>
              <w:rPr>
                <w:rFonts w:eastAsia="Arial Unicode MS"/>
                <w:color w:val="000000"/>
                <w:sz w:val="22"/>
                <w:szCs w:val="22"/>
                <w:lang w:val="ru" w:eastAsia="en-US"/>
              </w:rPr>
            </w:pPr>
            <w:r w:rsidRPr="003A4316">
              <w:rPr>
                <w:rFonts w:eastAsia="Arial Unicode MS"/>
                <w:color w:val="000000"/>
                <w:sz w:val="22"/>
                <w:szCs w:val="22"/>
                <w:lang w:val="ru" w:eastAsia="en-US"/>
              </w:rPr>
              <w:t xml:space="preserve">Фермы (стропила), обрешетка кровли, </w:t>
            </w:r>
            <w:r>
              <w:rPr>
                <w:rFonts w:eastAsia="Arial Unicode MS"/>
                <w:color w:val="000000"/>
                <w:sz w:val="22"/>
                <w:szCs w:val="22"/>
                <w:lang w:val="ru" w:eastAsia="en-US"/>
              </w:rPr>
              <w:t>572</w:t>
            </w:r>
            <w:r w:rsidRPr="003A4316">
              <w:rPr>
                <w:rFonts w:eastAsia="Arial Unicode MS"/>
                <w:color w:val="000000"/>
                <w:sz w:val="22"/>
                <w:szCs w:val="22"/>
                <w:lang w:val="ru" w:eastAsia="en-US"/>
              </w:rPr>
              <w:t>,</w:t>
            </w:r>
            <w:r>
              <w:rPr>
                <w:rFonts w:eastAsia="Arial Unicode MS"/>
                <w:color w:val="000000"/>
                <w:sz w:val="22"/>
                <w:szCs w:val="22"/>
                <w:lang w:val="ru" w:eastAsia="en-US"/>
              </w:rPr>
              <w:t>2</w:t>
            </w:r>
            <w:r w:rsidRPr="003A4316">
              <w:rPr>
                <w:rFonts w:eastAsia="Arial Unicode MS"/>
                <w:color w:val="000000"/>
                <w:sz w:val="22"/>
                <w:szCs w:val="22"/>
                <w:lang w:val="ru" w:eastAsia="en-US"/>
              </w:rPr>
              <w:t xml:space="preserve"> м²</w:t>
            </w:r>
          </w:p>
        </w:tc>
      </w:tr>
      <w:tr w:rsidR="003A4316" w:rsidRPr="003A4316" w14:paraId="145A247D" w14:textId="77777777" w:rsidTr="00AC0CF1">
        <w:trPr>
          <w:trHeight w:val="454"/>
          <w:jc w:val="center"/>
        </w:trPr>
        <w:tc>
          <w:tcPr>
            <w:tcW w:w="7400" w:type="dxa"/>
            <w:gridSpan w:val="3"/>
            <w:tcBorders>
              <w:top w:val="single" w:sz="4" w:space="0" w:color="auto"/>
              <w:left w:val="single" w:sz="4" w:space="0" w:color="auto"/>
              <w:bottom w:val="single" w:sz="4" w:space="0" w:color="auto"/>
              <w:right w:val="single" w:sz="4" w:space="0" w:color="auto"/>
            </w:tcBorders>
            <w:vAlign w:val="center"/>
          </w:tcPr>
          <w:p w14:paraId="34B2054C" w14:textId="77777777" w:rsidR="003A4316" w:rsidRPr="003A4316" w:rsidRDefault="003A4316" w:rsidP="003A4316">
            <w:pPr>
              <w:spacing w:line="256" w:lineRule="auto"/>
              <w:rPr>
                <w:rFonts w:eastAsia="Arial Unicode MS"/>
                <w:b/>
                <w:color w:val="000000"/>
                <w:sz w:val="22"/>
                <w:szCs w:val="22"/>
                <w:lang w:val="ru" w:eastAsia="en-US"/>
              </w:rPr>
            </w:pPr>
            <w:r w:rsidRPr="003A4316">
              <w:rPr>
                <w:rFonts w:eastAsia="Arial Unicode MS"/>
                <w:b/>
                <w:color w:val="000000"/>
                <w:sz w:val="22"/>
                <w:szCs w:val="22"/>
                <w:lang w:val="ru" w:eastAsia="en-US"/>
              </w:rPr>
              <w:t>ИТОГО: площадь обрабатываемой поверхности</w:t>
            </w:r>
          </w:p>
        </w:tc>
        <w:tc>
          <w:tcPr>
            <w:tcW w:w="2371" w:type="dxa"/>
            <w:tcBorders>
              <w:top w:val="single" w:sz="4" w:space="0" w:color="auto"/>
              <w:left w:val="single" w:sz="4" w:space="0" w:color="auto"/>
              <w:bottom w:val="single" w:sz="4" w:space="0" w:color="auto"/>
              <w:right w:val="single" w:sz="4" w:space="0" w:color="auto"/>
            </w:tcBorders>
            <w:vAlign w:val="center"/>
          </w:tcPr>
          <w:p w14:paraId="2C820DDA" w14:textId="5516716B" w:rsidR="003A4316" w:rsidRPr="003A4316" w:rsidRDefault="003A4316" w:rsidP="00AC0CF1">
            <w:pPr>
              <w:spacing w:line="256" w:lineRule="auto"/>
              <w:rPr>
                <w:rFonts w:eastAsia="Arial Unicode MS"/>
                <w:b/>
                <w:color w:val="000000"/>
                <w:sz w:val="22"/>
                <w:szCs w:val="22"/>
                <w:vertAlign w:val="superscript"/>
                <w:lang w:val="ru" w:eastAsia="en-US"/>
              </w:rPr>
            </w:pPr>
            <w:r w:rsidRPr="003A4316">
              <w:rPr>
                <w:rFonts w:eastAsia="Arial Unicode MS"/>
                <w:b/>
                <w:color w:val="000000"/>
                <w:sz w:val="22"/>
                <w:szCs w:val="22"/>
                <w:lang w:val="ru" w:eastAsia="en-US"/>
              </w:rPr>
              <w:t xml:space="preserve"> </w:t>
            </w:r>
            <w:r w:rsidR="00AC0CF1">
              <w:rPr>
                <w:rFonts w:eastAsia="Arial Unicode MS"/>
                <w:b/>
                <w:color w:val="000000"/>
                <w:sz w:val="22"/>
                <w:szCs w:val="22"/>
                <w:lang w:val="ru" w:eastAsia="en-US"/>
              </w:rPr>
              <w:t>2</w:t>
            </w:r>
            <w:r w:rsidRPr="003A4316">
              <w:rPr>
                <w:rFonts w:eastAsia="Arial Unicode MS"/>
                <w:b/>
                <w:color w:val="000000"/>
                <w:sz w:val="22"/>
                <w:szCs w:val="22"/>
                <w:lang w:val="ru" w:eastAsia="en-US"/>
              </w:rPr>
              <w:t xml:space="preserve"> </w:t>
            </w:r>
            <w:r w:rsidR="00AC0CF1">
              <w:rPr>
                <w:rFonts w:eastAsia="Arial Unicode MS"/>
                <w:b/>
                <w:color w:val="000000"/>
                <w:sz w:val="22"/>
                <w:szCs w:val="22"/>
                <w:lang w:val="ru" w:eastAsia="en-US"/>
              </w:rPr>
              <w:t>937</w:t>
            </w:r>
            <w:r w:rsidRPr="003A4316">
              <w:rPr>
                <w:rFonts w:eastAsia="Arial Unicode MS"/>
                <w:b/>
                <w:color w:val="000000"/>
                <w:sz w:val="22"/>
                <w:szCs w:val="22"/>
                <w:lang w:val="ru" w:eastAsia="en-US"/>
              </w:rPr>
              <w:t>,5 м2</w:t>
            </w:r>
          </w:p>
        </w:tc>
      </w:tr>
    </w:tbl>
    <w:p w14:paraId="61367D0A" w14:textId="1F730A01" w:rsidR="003A4316" w:rsidRPr="003A4316" w:rsidRDefault="003A4316" w:rsidP="003A4316">
      <w:pPr>
        <w:spacing w:before="240" w:after="240"/>
        <w:jc w:val="center"/>
        <w:rPr>
          <w:rFonts w:eastAsia="Arial Unicode MS"/>
          <w:b/>
          <w:color w:val="000000"/>
          <w:sz w:val="22"/>
          <w:szCs w:val="22"/>
          <w:lang w:val="ru"/>
        </w:rPr>
      </w:pPr>
      <w:r w:rsidRPr="003A4316">
        <w:rPr>
          <w:rFonts w:eastAsia="Arial Unicode MS"/>
          <w:b/>
          <w:color w:val="000000"/>
          <w:sz w:val="22"/>
          <w:szCs w:val="22"/>
          <w:lang w:val="ru"/>
        </w:rPr>
        <w:t xml:space="preserve">5. </w:t>
      </w:r>
      <w:r w:rsidR="00BD02C9">
        <w:rPr>
          <w:rFonts w:eastAsia="Arial Unicode MS"/>
          <w:b/>
          <w:color w:val="000000"/>
          <w:sz w:val="22"/>
          <w:szCs w:val="22"/>
          <w:lang w:val="ru"/>
        </w:rPr>
        <w:t>ТРЕБОВАНИЯ К ИСПОЛНИТЕЛЮ</w:t>
      </w:r>
    </w:p>
    <w:p w14:paraId="5657B238" w14:textId="643D96BA" w:rsidR="003A4316" w:rsidRPr="003A4316" w:rsidRDefault="00550D3C" w:rsidP="003A4316">
      <w:pPr>
        <w:spacing w:before="120"/>
        <w:ind w:firstLine="567"/>
        <w:jc w:val="both"/>
        <w:rPr>
          <w:rFonts w:eastAsia="Arial Unicode MS"/>
          <w:color w:val="000000"/>
          <w:sz w:val="22"/>
          <w:szCs w:val="22"/>
          <w:lang w:val="ru"/>
        </w:rPr>
      </w:pPr>
      <w:r>
        <w:rPr>
          <w:rFonts w:eastAsia="Arial Unicode MS"/>
          <w:color w:val="000000"/>
          <w:sz w:val="22"/>
          <w:szCs w:val="22"/>
          <w:lang w:val="ru"/>
        </w:rPr>
        <w:t>5.1</w:t>
      </w:r>
      <w:r w:rsidR="003A4316" w:rsidRPr="003A4316">
        <w:rPr>
          <w:rFonts w:eastAsia="Arial Unicode MS"/>
          <w:color w:val="000000"/>
          <w:sz w:val="22"/>
          <w:szCs w:val="22"/>
          <w:lang w:val="ru"/>
        </w:rPr>
        <w:t>. Работы должны быть выполнены собственными силами (за исключением контроля качества огнезащитной обработки), материалами и механизмами Подрядчика.</w:t>
      </w:r>
    </w:p>
    <w:p w14:paraId="7D5CF73D" w14:textId="45F03624" w:rsidR="003A4316" w:rsidRPr="003A4316" w:rsidRDefault="00550D3C" w:rsidP="003A4316">
      <w:pPr>
        <w:spacing w:before="120"/>
        <w:ind w:firstLine="567"/>
        <w:jc w:val="both"/>
        <w:rPr>
          <w:rFonts w:eastAsia="Arial Unicode MS"/>
          <w:strike/>
          <w:color w:val="000000"/>
          <w:sz w:val="22"/>
          <w:szCs w:val="22"/>
          <w:lang w:val="ru"/>
        </w:rPr>
      </w:pPr>
      <w:r>
        <w:rPr>
          <w:rFonts w:eastAsia="Arial Unicode MS"/>
          <w:color w:val="000000"/>
          <w:sz w:val="22"/>
          <w:szCs w:val="22"/>
          <w:lang w:val="ru"/>
        </w:rPr>
        <w:t>5.2</w:t>
      </w:r>
      <w:r w:rsidR="003A4316" w:rsidRPr="003A4316">
        <w:rPr>
          <w:rFonts w:eastAsia="Arial Unicode MS"/>
          <w:color w:val="000000"/>
          <w:sz w:val="22"/>
          <w:szCs w:val="22"/>
          <w:lang w:val="ru"/>
        </w:rPr>
        <w:t>. Перед началом выполнения работ необходимо:</w:t>
      </w:r>
    </w:p>
    <w:p w14:paraId="7285EAC0" w14:textId="77777777" w:rsidR="003A4316" w:rsidRPr="003A4316" w:rsidRDefault="003A4316" w:rsidP="003A4316">
      <w:pPr>
        <w:numPr>
          <w:ilvl w:val="0"/>
          <w:numId w:val="8"/>
        </w:numPr>
        <w:tabs>
          <w:tab w:val="left" w:pos="851"/>
        </w:tabs>
        <w:spacing w:after="160" w:line="259" w:lineRule="auto"/>
        <w:ind w:firstLine="567"/>
        <w:contextualSpacing/>
        <w:jc w:val="both"/>
        <w:rPr>
          <w:spacing w:val="-2"/>
          <w:sz w:val="22"/>
          <w:szCs w:val="22"/>
          <w:lang w:val="x-none" w:eastAsia="x-none"/>
        </w:rPr>
      </w:pPr>
      <w:r w:rsidRPr="003A4316">
        <w:rPr>
          <w:spacing w:val="-2"/>
          <w:sz w:val="22"/>
          <w:szCs w:val="22"/>
          <w:lang w:val="x-none" w:eastAsia="x-none"/>
        </w:rPr>
        <w:t>согласовать с Заказчиком этапы производства работ, отключение инженерных коммуникаций (при необходимости);</w:t>
      </w:r>
    </w:p>
    <w:p w14:paraId="168BB0E1" w14:textId="77777777" w:rsidR="003A4316" w:rsidRPr="003A4316" w:rsidRDefault="003A4316" w:rsidP="003A4316">
      <w:pPr>
        <w:numPr>
          <w:ilvl w:val="0"/>
          <w:numId w:val="8"/>
        </w:numPr>
        <w:tabs>
          <w:tab w:val="left" w:pos="851"/>
        </w:tabs>
        <w:spacing w:after="160" w:line="259" w:lineRule="auto"/>
        <w:ind w:firstLine="567"/>
        <w:contextualSpacing/>
        <w:jc w:val="both"/>
        <w:rPr>
          <w:sz w:val="22"/>
          <w:szCs w:val="22"/>
          <w:lang w:val="x-none" w:eastAsia="x-none"/>
        </w:rPr>
      </w:pPr>
      <w:r w:rsidRPr="003A4316">
        <w:rPr>
          <w:sz w:val="22"/>
          <w:szCs w:val="22"/>
          <w:lang w:val="x-none" w:eastAsia="x-none"/>
        </w:rPr>
        <w:t>представить списки работников.</w:t>
      </w:r>
    </w:p>
    <w:p w14:paraId="080D5539" w14:textId="024B3968" w:rsidR="003A4316" w:rsidRPr="003A4316" w:rsidRDefault="00550D3C" w:rsidP="003A4316">
      <w:pPr>
        <w:spacing w:before="120"/>
        <w:ind w:firstLine="567"/>
        <w:jc w:val="both"/>
        <w:rPr>
          <w:rFonts w:eastAsia="Arial Unicode MS"/>
          <w:color w:val="000000"/>
          <w:sz w:val="22"/>
          <w:szCs w:val="22"/>
          <w:lang w:val="ru"/>
        </w:rPr>
      </w:pPr>
      <w:r>
        <w:rPr>
          <w:rFonts w:eastAsia="Arial Unicode MS"/>
          <w:color w:val="000000"/>
          <w:sz w:val="22"/>
          <w:szCs w:val="22"/>
          <w:lang w:val="ru"/>
        </w:rPr>
        <w:t>5.3</w:t>
      </w:r>
      <w:r w:rsidR="003A4316" w:rsidRPr="003A4316">
        <w:rPr>
          <w:rFonts w:eastAsia="Arial Unicode MS"/>
          <w:color w:val="000000"/>
          <w:sz w:val="22"/>
          <w:szCs w:val="22"/>
          <w:lang w:val="ru"/>
        </w:rPr>
        <w:t>. При проведении работ необходимо:</w:t>
      </w:r>
    </w:p>
    <w:p w14:paraId="028B2901" w14:textId="77777777" w:rsidR="003A4316" w:rsidRPr="003A4316" w:rsidRDefault="003A4316" w:rsidP="003A4316">
      <w:pPr>
        <w:numPr>
          <w:ilvl w:val="0"/>
          <w:numId w:val="4"/>
        </w:numPr>
        <w:tabs>
          <w:tab w:val="left" w:pos="851"/>
        </w:tabs>
        <w:spacing w:after="160" w:line="259" w:lineRule="auto"/>
        <w:ind w:firstLine="567"/>
        <w:contextualSpacing/>
        <w:jc w:val="both"/>
        <w:rPr>
          <w:sz w:val="22"/>
          <w:szCs w:val="22"/>
          <w:lang w:val="x-none" w:eastAsia="x-none"/>
        </w:rPr>
      </w:pPr>
      <w:r w:rsidRPr="003A4316">
        <w:rPr>
          <w:sz w:val="22"/>
          <w:szCs w:val="22"/>
          <w:lang w:val="x-none" w:eastAsia="x-none"/>
        </w:rPr>
        <w:t xml:space="preserve">обеспечить наличие на объекте достаточного количества технического персонала и рабочих требуемых специальностей; </w:t>
      </w:r>
    </w:p>
    <w:p w14:paraId="2FB0AECE" w14:textId="77777777" w:rsidR="003A4316" w:rsidRPr="003A4316" w:rsidRDefault="003A4316" w:rsidP="003A4316">
      <w:pPr>
        <w:numPr>
          <w:ilvl w:val="0"/>
          <w:numId w:val="4"/>
        </w:numPr>
        <w:tabs>
          <w:tab w:val="left" w:pos="851"/>
        </w:tabs>
        <w:spacing w:after="160" w:line="259" w:lineRule="auto"/>
        <w:ind w:firstLine="567"/>
        <w:contextualSpacing/>
        <w:jc w:val="both"/>
        <w:rPr>
          <w:sz w:val="22"/>
          <w:szCs w:val="22"/>
          <w:lang w:val="x-none" w:eastAsia="x-none"/>
        </w:rPr>
      </w:pPr>
      <w:r w:rsidRPr="003A4316">
        <w:rPr>
          <w:sz w:val="22"/>
          <w:szCs w:val="22"/>
          <w:lang w:val="x-none" w:eastAsia="x-none"/>
        </w:rPr>
        <w:t>согласовать с Заказчиком все виды, объемы и сроки выполнения работ;</w:t>
      </w:r>
    </w:p>
    <w:p w14:paraId="282EEB75" w14:textId="77777777" w:rsidR="003A4316" w:rsidRPr="003A4316" w:rsidRDefault="003A4316" w:rsidP="003A4316">
      <w:pPr>
        <w:numPr>
          <w:ilvl w:val="0"/>
          <w:numId w:val="4"/>
        </w:numPr>
        <w:tabs>
          <w:tab w:val="left" w:pos="851"/>
        </w:tabs>
        <w:spacing w:after="160" w:line="259" w:lineRule="auto"/>
        <w:ind w:firstLine="567"/>
        <w:contextualSpacing/>
        <w:jc w:val="both"/>
        <w:rPr>
          <w:sz w:val="22"/>
          <w:szCs w:val="22"/>
          <w:lang w:val="x-none" w:eastAsia="x-none"/>
        </w:rPr>
      </w:pPr>
      <w:r w:rsidRPr="003A4316">
        <w:rPr>
          <w:sz w:val="22"/>
          <w:szCs w:val="22"/>
          <w:lang w:val="x-none" w:eastAsia="x-none"/>
        </w:rPr>
        <w:t xml:space="preserve">обеспечить Заказчику возможность контроля и надзора за ходом выполнения работ, качеством используемых материалов и оборудования на месте производства работ в любое время; </w:t>
      </w:r>
    </w:p>
    <w:p w14:paraId="2B0BB116" w14:textId="77777777" w:rsidR="003A4316" w:rsidRPr="003A4316" w:rsidRDefault="003A4316" w:rsidP="003A4316">
      <w:pPr>
        <w:numPr>
          <w:ilvl w:val="0"/>
          <w:numId w:val="4"/>
        </w:numPr>
        <w:tabs>
          <w:tab w:val="left" w:pos="851"/>
        </w:tabs>
        <w:spacing w:after="160" w:line="259" w:lineRule="auto"/>
        <w:ind w:firstLine="567"/>
        <w:contextualSpacing/>
        <w:jc w:val="both"/>
        <w:rPr>
          <w:sz w:val="22"/>
          <w:szCs w:val="22"/>
          <w:lang w:val="x-none" w:eastAsia="x-none"/>
        </w:rPr>
      </w:pPr>
      <w:r w:rsidRPr="003A4316">
        <w:rPr>
          <w:sz w:val="22"/>
          <w:szCs w:val="22"/>
          <w:lang w:val="x-none" w:eastAsia="x-none"/>
        </w:rPr>
        <w:t xml:space="preserve">использовать ограждающие средства, предупреждающие о проведении работ в местах их производства; </w:t>
      </w:r>
    </w:p>
    <w:p w14:paraId="7A955AB3" w14:textId="77777777" w:rsidR="003A4316" w:rsidRPr="003A4316" w:rsidRDefault="003A4316" w:rsidP="003A4316">
      <w:pPr>
        <w:numPr>
          <w:ilvl w:val="0"/>
          <w:numId w:val="4"/>
        </w:numPr>
        <w:tabs>
          <w:tab w:val="left" w:pos="851"/>
        </w:tabs>
        <w:spacing w:after="160" w:line="259" w:lineRule="auto"/>
        <w:ind w:firstLine="567"/>
        <w:contextualSpacing/>
        <w:jc w:val="both"/>
        <w:rPr>
          <w:sz w:val="22"/>
          <w:szCs w:val="22"/>
          <w:lang w:val="x-none" w:eastAsia="x-none"/>
        </w:rPr>
      </w:pPr>
      <w:r w:rsidRPr="003A4316">
        <w:rPr>
          <w:sz w:val="22"/>
          <w:szCs w:val="22"/>
          <w:lang w:val="x-none" w:eastAsia="x-none"/>
        </w:rPr>
        <w:t>своевременно устранять недостатки и дефекты, выявленные Заказчиком в процессе производства работ, при приемке работ и в период гарантийной эксплуатации;</w:t>
      </w:r>
    </w:p>
    <w:p w14:paraId="4EC590B1" w14:textId="77777777" w:rsidR="003A4316" w:rsidRPr="003A4316" w:rsidRDefault="003A4316" w:rsidP="003A4316">
      <w:pPr>
        <w:numPr>
          <w:ilvl w:val="0"/>
          <w:numId w:val="4"/>
        </w:numPr>
        <w:tabs>
          <w:tab w:val="left" w:pos="851"/>
        </w:tabs>
        <w:spacing w:after="160" w:line="259" w:lineRule="auto"/>
        <w:ind w:firstLine="567"/>
        <w:contextualSpacing/>
        <w:jc w:val="both"/>
        <w:rPr>
          <w:sz w:val="22"/>
          <w:szCs w:val="22"/>
          <w:lang w:val="x-none" w:eastAsia="x-none"/>
        </w:rPr>
      </w:pPr>
      <w:r w:rsidRPr="003A4316">
        <w:rPr>
          <w:sz w:val="22"/>
          <w:szCs w:val="22"/>
          <w:lang w:val="x-none" w:eastAsia="x-none"/>
        </w:rPr>
        <w:t>обеспечить присутствие Заказчика при проведении скрытых работ;</w:t>
      </w:r>
    </w:p>
    <w:p w14:paraId="0C4CC652" w14:textId="595C009E" w:rsidR="003A4316" w:rsidRPr="003A4316" w:rsidRDefault="003A4316" w:rsidP="003A4316">
      <w:pPr>
        <w:numPr>
          <w:ilvl w:val="0"/>
          <w:numId w:val="4"/>
        </w:numPr>
        <w:tabs>
          <w:tab w:val="left" w:pos="851"/>
        </w:tabs>
        <w:spacing w:after="160" w:line="259" w:lineRule="auto"/>
        <w:ind w:firstLine="567"/>
        <w:contextualSpacing/>
        <w:jc w:val="both"/>
        <w:rPr>
          <w:sz w:val="22"/>
          <w:szCs w:val="22"/>
          <w:lang w:val="x-none" w:eastAsia="x-none"/>
        </w:rPr>
      </w:pPr>
      <w:r w:rsidRPr="003A4316">
        <w:rPr>
          <w:sz w:val="22"/>
          <w:szCs w:val="22"/>
          <w:lang w:val="x-none" w:eastAsia="x-none"/>
        </w:rPr>
        <w:t xml:space="preserve">сдавать каждый вид скрытых работ </w:t>
      </w:r>
      <w:proofErr w:type="spellStart"/>
      <w:r w:rsidR="00744394">
        <w:rPr>
          <w:sz w:val="22"/>
          <w:szCs w:val="22"/>
          <w:lang w:val="x-none" w:eastAsia="x-none"/>
        </w:rPr>
        <w:t>пооперационно</w:t>
      </w:r>
      <w:proofErr w:type="spellEnd"/>
      <w:r w:rsidRPr="003A4316">
        <w:rPr>
          <w:sz w:val="22"/>
          <w:szCs w:val="22"/>
          <w:lang w:val="x-none" w:eastAsia="x-none"/>
        </w:rPr>
        <w:t xml:space="preserve"> с оформлением актов на скрытые работы.</w:t>
      </w:r>
    </w:p>
    <w:p w14:paraId="78610077" w14:textId="5C1C7FB9" w:rsidR="003A4316" w:rsidRPr="003A4316" w:rsidRDefault="00550D3C" w:rsidP="003A4316">
      <w:pPr>
        <w:spacing w:before="120"/>
        <w:ind w:firstLine="567"/>
        <w:jc w:val="both"/>
        <w:rPr>
          <w:rFonts w:eastAsia="Arial Unicode MS"/>
          <w:color w:val="000000"/>
          <w:sz w:val="22"/>
          <w:szCs w:val="22"/>
          <w:lang w:val="ru"/>
        </w:rPr>
      </w:pPr>
      <w:r>
        <w:rPr>
          <w:rFonts w:eastAsia="Arial Unicode MS"/>
          <w:color w:val="000000"/>
          <w:sz w:val="22"/>
          <w:szCs w:val="22"/>
          <w:lang w:val="ru"/>
        </w:rPr>
        <w:t>5.4</w:t>
      </w:r>
      <w:r w:rsidR="003A4316" w:rsidRPr="003A4316">
        <w:rPr>
          <w:rFonts w:eastAsia="Arial Unicode MS"/>
          <w:color w:val="000000"/>
          <w:sz w:val="22"/>
          <w:szCs w:val="22"/>
          <w:lang w:val="ru"/>
        </w:rPr>
        <w:t>. По окончании работ должен быть произведен контроль качества огнезащитной обработки деревянных конструкций с оформлением протоколов испытаний, выполненных в соответствии с требованиями ГОСТ Р 53292-2009 «Огнезащитные составы и вещества для древесины и материалов на ее основе. Общие требования. Методы испытаний».</w:t>
      </w:r>
    </w:p>
    <w:p w14:paraId="3C5BDCC7" w14:textId="19E2B6F2" w:rsidR="003A4316" w:rsidRPr="003A4316" w:rsidRDefault="00550D3C" w:rsidP="003A4316">
      <w:pPr>
        <w:spacing w:before="120"/>
        <w:ind w:firstLine="567"/>
        <w:jc w:val="both"/>
        <w:rPr>
          <w:rFonts w:eastAsia="Arial Unicode MS"/>
          <w:color w:val="000000"/>
          <w:sz w:val="22"/>
          <w:szCs w:val="22"/>
          <w:lang w:val="ru"/>
        </w:rPr>
      </w:pPr>
      <w:r>
        <w:rPr>
          <w:rFonts w:eastAsia="Arial Unicode MS"/>
          <w:color w:val="000000"/>
          <w:sz w:val="22"/>
          <w:szCs w:val="22"/>
          <w:lang w:val="ru"/>
        </w:rPr>
        <w:t>5.5</w:t>
      </w:r>
      <w:r w:rsidR="003A4316" w:rsidRPr="003A4316">
        <w:rPr>
          <w:rFonts w:eastAsia="Arial Unicode MS"/>
          <w:color w:val="000000"/>
          <w:sz w:val="22"/>
          <w:szCs w:val="22"/>
          <w:lang w:val="ru"/>
        </w:rPr>
        <w:t>. Складирование строительного мусора на объекте и территории Заказчика, а также прилегающей территории не допускается. По окончании работ должна быть произведена уборка помещений от строительного мусора.</w:t>
      </w:r>
    </w:p>
    <w:p w14:paraId="2B318866" w14:textId="5F0353DF" w:rsidR="003A4316" w:rsidRPr="003A4316" w:rsidRDefault="00550D3C" w:rsidP="003A4316">
      <w:pPr>
        <w:spacing w:before="120"/>
        <w:ind w:firstLine="567"/>
        <w:jc w:val="both"/>
        <w:rPr>
          <w:rFonts w:eastAsia="Arial Unicode MS"/>
          <w:color w:val="000000"/>
          <w:sz w:val="22"/>
          <w:szCs w:val="22"/>
          <w:lang w:val="ru"/>
        </w:rPr>
      </w:pPr>
      <w:r>
        <w:rPr>
          <w:rFonts w:eastAsia="Arial Unicode MS"/>
          <w:color w:val="000000"/>
          <w:sz w:val="22"/>
          <w:szCs w:val="22"/>
          <w:lang w:val="ru"/>
        </w:rPr>
        <w:lastRenderedPageBreak/>
        <w:t>5.6</w:t>
      </w:r>
      <w:r w:rsidR="003A4316" w:rsidRPr="003A4316">
        <w:rPr>
          <w:rFonts w:eastAsia="Arial Unicode MS"/>
          <w:color w:val="000000"/>
          <w:sz w:val="22"/>
          <w:szCs w:val="22"/>
          <w:lang w:val="ru"/>
        </w:rPr>
        <w:t>. В случае повреждения в процессе выполнения работ элементов благоустройства, технологической мебели и оборудования, строительных конструкций, офисной мебели и оргтехники должно быть осуществлено восстановление их первоначального состояния, либо произведена замена.</w:t>
      </w:r>
    </w:p>
    <w:p w14:paraId="264A7D2F" w14:textId="77777777" w:rsidR="003A4316" w:rsidRPr="003A4316" w:rsidRDefault="003A4316" w:rsidP="003A4316">
      <w:pPr>
        <w:spacing w:before="120" w:after="120"/>
        <w:ind w:firstLine="567"/>
        <w:jc w:val="both"/>
        <w:rPr>
          <w:rFonts w:eastAsia="Arial Unicode MS"/>
          <w:color w:val="000000"/>
          <w:sz w:val="22"/>
          <w:szCs w:val="22"/>
          <w:lang w:val="ru"/>
        </w:rPr>
      </w:pPr>
    </w:p>
    <w:p w14:paraId="346BF9AF" w14:textId="47C57D55" w:rsidR="003A4316" w:rsidRDefault="00550D3C" w:rsidP="003A4316">
      <w:pPr>
        <w:spacing w:before="120" w:after="120"/>
        <w:ind w:firstLine="567"/>
        <w:jc w:val="both"/>
        <w:rPr>
          <w:rFonts w:eastAsia="Arial Unicode MS"/>
          <w:color w:val="000000"/>
          <w:sz w:val="22"/>
          <w:szCs w:val="22"/>
          <w:lang w:val="ru"/>
        </w:rPr>
      </w:pPr>
      <w:r>
        <w:rPr>
          <w:rFonts w:eastAsia="Arial Unicode MS"/>
          <w:color w:val="000000"/>
          <w:sz w:val="22"/>
          <w:szCs w:val="22"/>
          <w:lang w:val="ru"/>
        </w:rPr>
        <w:t>5.7</w:t>
      </w:r>
      <w:r w:rsidR="003A4316" w:rsidRPr="003A4316">
        <w:rPr>
          <w:rFonts w:eastAsia="Arial Unicode MS"/>
          <w:color w:val="000000"/>
          <w:sz w:val="22"/>
          <w:szCs w:val="22"/>
          <w:lang w:val="ru"/>
        </w:rPr>
        <w:t>. Функциональные характеристики (потребительские свойства), параметры соответствия огнезащитного состава, используемого при выполнении работ:</w:t>
      </w:r>
    </w:p>
    <w:tbl>
      <w:tblPr>
        <w:tblW w:w="47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583"/>
        <w:gridCol w:w="1647"/>
        <w:gridCol w:w="3527"/>
        <w:gridCol w:w="2108"/>
      </w:tblGrid>
      <w:tr w:rsidR="00C42A92" w:rsidRPr="00DC5E1D" w14:paraId="7B3D86C5" w14:textId="77777777" w:rsidTr="00C42A92">
        <w:trPr>
          <w:trHeight w:val="155"/>
        </w:trPr>
        <w:tc>
          <w:tcPr>
            <w:tcW w:w="260" w:type="pct"/>
            <w:tcBorders>
              <w:top w:val="single" w:sz="4" w:space="0" w:color="auto"/>
              <w:left w:val="single" w:sz="4" w:space="0" w:color="auto"/>
              <w:bottom w:val="single" w:sz="4" w:space="0" w:color="auto"/>
              <w:right w:val="single" w:sz="4" w:space="0" w:color="auto"/>
            </w:tcBorders>
          </w:tcPr>
          <w:p w14:paraId="02F6C330" w14:textId="77777777" w:rsidR="00C42A92" w:rsidRPr="00DC5E1D" w:rsidRDefault="00C42A92" w:rsidP="00DC5E1D">
            <w:pPr>
              <w:spacing w:after="200" w:line="276" w:lineRule="auto"/>
              <w:jc w:val="center"/>
              <w:rPr>
                <w:rFonts w:eastAsia="Calibri"/>
                <w:sz w:val="20"/>
                <w:szCs w:val="20"/>
                <w:lang w:eastAsia="en-US"/>
              </w:rPr>
            </w:pPr>
            <w:r w:rsidRPr="00DC5E1D">
              <w:rPr>
                <w:rFonts w:eastAsia="Calibri"/>
                <w:sz w:val="20"/>
                <w:szCs w:val="20"/>
                <w:lang w:eastAsia="en-US"/>
              </w:rPr>
              <w:t>№ п/п</w:t>
            </w:r>
          </w:p>
        </w:tc>
        <w:tc>
          <w:tcPr>
            <w:tcW w:w="816" w:type="pct"/>
            <w:tcBorders>
              <w:top w:val="single" w:sz="4" w:space="0" w:color="auto"/>
              <w:left w:val="single" w:sz="4" w:space="0" w:color="auto"/>
              <w:bottom w:val="single" w:sz="4" w:space="0" w:color="auto"/>
              <w:right w:val="single" w:sz="4" w:space="0" w:color="auto"/>
            </w:tcBorders>
            <w:vAlign w:val="center"/>
            <w:hideMark/>
          </w:tcPr>
          <w:p w14:paraId="4FAABED6" w14:textId="77777777" w:rsidR="00C42A92" w:rsidRPr="00DC5E1D" w:rsidRDefault="00C42A92" w:rsidP="00DC5E1D">
            <w:pPr>
              <w:spacing w:after="200" w:line="276" w:lineRule="auto"/>
              <w:jc w:val="center"/>
              <w:rPr>
                <w:rFonts w:eastAsia="Calibri"/>
                <w:sz w:val="20"/>
                <w:szCs w:val="20"/>
                <w:lang w:eastAsia="en-US"/>
              </w:rPr>
            </w:pPr>
            <w:r w:rsidRPr="00DC5E1D">
              <w:rPr>
                <w:rFonts w:eastAsia="Calibri"/>
                <w:sz w:val="20"/>
                <w:szCs w:val="20"/>
                <w:lang w:eastAsia="en-US"/>
              </w:rPr>
              <w:t xml:space="preserve">Наименование </w:t>
            </w:r>
          </w:p>
        </w:tc>
        <w:tc>
          <w:tcPr>
            <w:tcW w:w="891" w:type="pct"/>
            <w:tcBorders>
              <w:top w:val="single" w:sz="4" w:space="0" w:color="auto"/>
              <w:left w:val="single" w:sz="4" w:space="0" w:color="auto"/>
              <w:bottom w:val="single" w:sz="4" w:space="0" w:color="auto"/>
              <w:right w:val="single" w:sz="4" w:space="0" w:color="auto"/>
            </w:tcBorders>
            <w:vAlign w:val="center"/>
            <w:hideMark/>
          </w:tcPr>
          <w:p w14:paraId="6467ECA3" w14:textId="77777777" w:rsidR="00C42A92" w:rsidRPr="00DC5E1D" w:rsidRDefault="00C42A92" w:rsidP="00DC5E1D">
            <w:pPr>
              <w:jc w:val="center"/>
              <w:rPr>
                <w:b/>
                <w:color w:val="000000"/>
                <w:sz w:val="20"/>
                <w:szCs w:val="20"/>
              </w:rPr>
            </w:pPr>
            <w:r w:rsidRPr="00DC5E1D">
              <w:rPr>
                <w:rFonts w:eastAsia="Calibri"/>
                <w:b/>
                <w:bCs/>
                <w:sz w:val="20"/>
                <w:szCs w:val="20"/>
                <w:lang w:eastAsia="en-US"/>
              </w:rPr>
              <w:t>Показатели для определения товара</w:t>
            </w:r>
          </w:p>
        </w:tc>
        <w:tc>
          <w:tcPr>
            <w:tcW w:w="1896" w:type="pct"/>
            <w:tcBorders>
              <w:top w:val="single" w:sz="4" w:space="0" w:color="auto"/>
              <w:left w:val="single" w:sz="4" w:space="0" w:color="auto"/>
              <w:bottom w:val="single" w:sz="4" w:space="0" w:color="auto"/>
              <w:right w:val="single" w:sz="4" w:space="0" w:color="auto"/>
            </w:tcBorders>
          </w:tcPr>
          <w:p w14:paraId="01EE1258" w14:textId="77777777" w:rsidR="00C42A92" w:rsidRPr="00DC5E1D" w:rsidRDefault="00C42A92" w:rsidP="00DC5E1D">
            <w:pPr>
              <w:spacing w:after="200" w:line="276" w:lineRule="auto"/>
              <w:jc w:val="center"/>
              <w:rPr>
                <w:rFonts w:eastAsia="Calibri"/>
                <w:sz w:val="20"/>
                <w:szCs w:val="20"/>
                <w:lang w:eastAsia="en-US"/>
              </w:rPr>
            </w:pPr>
            <w:r w:rsidRPr="00DC5E1D">
              <w:rPr>
                <w:b/>
                <w:sz w:val="20"/>
                <w:szCs w:val="20"/>
              </w:rPr>
              <w:t>Требования к изготовлению</w:t>
            </w:r>
          </w:p>
        </w:tc>
        <w:tc>
          <w:tcPr>
            <w:tcW w:w="1137" w:type="pct"/>
            <w:tcBorders>
              <w:top w:val="single" w:sz="4" w:space="0" w:color="auto"/>
              <w:left w:val="single" w:sz="4" w:space="0" w:color="auto"/>
              <w:bottom w:val="single" w:sz="4" w:space="0" w:color="auto"/>
              <w:right w:val="single" w:sz="4" w:space="0" w:color="auto"/>
            </w:tcBorders>
          </w:tcPr>
          <w:p w14:paraId="25426761" w14:textId="77777777" w:rsidR="00C42A92" w:rsidRPr="00DC5E1D" w:rsidRDefault="00C42A92" w:rsidP="00DC5E1D">
            <w:pPr>
              <w:spacing w:after="200" w:line="276" w:lineRule="auto"/>
              <w:jc w:val="center"/>
              <w:rPr>
                <w:rFonts w:eastAsia="Calibri"/>
                <w:sz w:val="20"/>
                <w:szCs w:val="20"/>
                <w:lang w:eastAsia="en-US"/>
              </w:rPr>
            </w:pPr>
            <w:r w:rsidRPr="00DC5E1D">
              <w:rPr>
                <w:rFonts w:eastAsia="Calibri"/>
                <w:sz w:val="20"/>
                <w:szCs w:val="20"/>
                <w:lang w:eastAsia="en-US"/>
              </w:rPr>
              <w:t>Соответствие ГОСТ</w:t>
            </w:r>
          </w:p>
        </w:tc>
      </w:tr>
      <w:tr w:rsidR="00C42A92" w:rsidRPr="00DC5E1D" w14:paraId="27FF884D" w14:textId="77777777" w:rsidTr="00C42A92">
        <w:trPr>
          <w:trHeight w:val="155"/>
        </w:trPr>
        <w:tc>
          <w:tcPr>
            <w:tcW w:w="260" w:type="pct"/>
            <w:tcBorders>
              <w:top w:val="single" w:sz="4" w:space="0" w:color="auto"/>
              <w:left w:val="single" w:sz="4" w:space="0" w:color="auto"/>
              <w:bottom w:val="single" w:sz="4" w:space="0" w:color="auto"/>
              <w:right w:val="single" w:sz="4" w:space="0" w:color="auto"/>
            </w:tcBorders>
          </w:tcPr>
          <w:p w14:paraId="6F097443" w14:textId="77777777" w:rsidR="00C42A92" w:rsidRDefault="00C42A92" w:rsidP="00C42A92">
            <w:pPr>
              <w:spacing w:after="200" w:line="276" w:lineRule="auto"/>
              <w:rPr>
                <w:rFonts w:eastAsia="Calibri"/>
                <w:sz w:val="22"/>
                <w:szCs w:val="22"/>
                <w:lang w:eastAsia="en-US"/>
              </w:rPr>
            </w:pPr>
            <w:r w:rsidRPr="00DC5E1D">
              <w:rPr>
                <w:rFonts w:eastAsia="Calibri"/>
                <w:sz w:val="22"/>
                <w:szCs w:val="22"/>
                <w:lang w:eastAsia="en-US"/>
              </w:rPr>
              <w:t>1</w:t>
            </w:r>
          </w:p>
          <w:p w14:paraId="102C7D5B" w14:textId="77777777" w:rsidR="00C42A92" w:rsidRDefault="00C42A92" w:rsidP="00C42A92">
            <w:pPr>
              <w:spacing w:after="200" w:line="276" w:lineRule="auto"/>
              <w:rPr>
                <w:rFonts w:eastAsia="Calibri"/>
                <w:sz w:val="22"/>
                <w:szCs w:val="22"/>
                <w:lang w:eastAsia="en-US"/>
              </w:rPr>
            </w:pPr>
          </w:p>
          <w:p w14:paraId="28C7F24D" w14:textId="77777777" w:rsidR="00C42A92" w:rsidRDefault="00C42A92" w:rsidP="00C42A92">
            <w:pPr>
              <w:spacing w:after="200" w:line="276" w:lineRule="auto"/>
              <w:rPr>
                <w:rFonts w:eastAsia="Calibri"/>
                <w:sz w:val="22"/>
                <w:szCs w:val="22"/>
                <w:lang w:eastAsia="en-US"/>
              </w:rPr>
            </w:pPr>
          </w:p>
          <w:p w14:paraId="3D730F02" w14:textId="77777777" w:rsidR="00C42A92" w:rsidRDefault="00C42A92" w:rsidP="00C42A92">
            <w:pPr>
              <w:spacing w:after="200" w:line="276" w:lineRule="auto"/>
              <w:rPr>
                <w:rFonts w:eastAsia="Calibri"/>
                <w:sz w:val="22"/>
                <w:szCs w:val="22"/>
                <w:lang w:eastAsia="en-US"/>
              </w:rPr>
            </w:pPr>
          </w:p>
          <w:p w14:paraId="02683E30" w14:textId="19A72CEC" w:rsidR="00C42A92" w:rsidRPr="00DC5E1D" w:rsidRDefault="00C42A92" w:rsidP="00C42A92">
            <w:pPr>
              <w:spacing w:after="200" w:line="276" w:lineRule="auto"/>
              <w:rPr>
                <w:rFonts w:eastAsia="Calibri"/>
                <w:sz w:val="28"/>
                <w:szCs w:val="22"/>
                <w:lang w:eastAsia="en-US"/>
              </w:rPr>
            </w:pPr>
          </w:p>
        </w:tc>
        <w:tc>
          <w:tcPr>
            <w:tcW w:w="816" w:type="pct"/>
            <w:tcBorders>
              <w:top w:val="single" w:sz="4" w:space="0" w:color="auto"/>
              <w:left w:val="single" w:sz="4" w:space="0" w:color="auto"/>
              <w:bottom w:val="single" w:sz="4" w:space="0" w:color="auto"/>
              <w:right w:val="single" w:sz="4" w:space="0" w:color="auto"/>
            </w:tcBorders>
            <w:vAlign w:val="center"/>
            <w:hideMark/>
          </w:tcPr>
          <w:p w14:paraId="74266C69" w14:textId="4C32BE9E" w:rsidR="00C42A92" w:rsidRPr="00DC5E1D" w:rsidRDefault="00C42A92" w:rsidP="00A95423">
            <w:pPr>
              <w:spacing w:after="200" w:line="276" w:lineRule="auto"/>
              <w:jc w:val="center"/>
              <w:rPr>
                <w:rFonts w:eastAsia="Calibri"/>
                <w:sz w:val="20"/>
                <w:szCs w:val="20"/>
                <w:lang w:eastAsia="en-US"/>
              </w:rPr>
            </w:pPr>
            <w:r>
              <w:rPr>
                <w:rFonts w:eastAsia="Arial Unicode MS"/>
                <w:color w:val="000000"/>
                <w:sz w:val="22"/>
                <w:szCs w:val="22"/>
                <w:lang w:val="ru"/>
              </w:rPr>
              <w:t>огнезащитный</w:t>
            </w:r>
            <w:r w:rsidRPr="003A4316">
              <w:rPr>
                <w:rFonts w:eastAsia="Arial Unicode MS"/>
                <w:color w:val="000000"/>
                <w:sz w:val="22"/>
                <w:szCs w:val="22"/>
                <w:lang w:val="ru"/>
              </w:rPr>
              <w:t xml:space="preserve"> со</w:t>
            </w:r>
            <w:r>
              <w:rPr>
                <w:rFonts w:eastAsia="Arial Unicode MS"/>
                <w:color w:val="000000"/>
                <w:sz w:val="22"/>
                <w:szCs w:val="22"/>
                <w:lang w:val="ru"/>
              </w:rPr>
              <w:t>став</w:t>
            </w:r>
          </w:p>
        </w:tc>
        <w:tc>
          <w:tcPr>
            <w:tcW w:w="891" w:type="pct"/>
            <w:tcBorders>
              <w:top w:val="single" w:sz="4" w:space="0" w:color="auto"/>
              <w:left w:val="single" w:sz="4" w:space="0" w:color="auto"/>
              <w:bottom w:val="single" w:sz="4" w:space="0" w:color="auto"/>
              <w:right w:val="single" w:sz="4" w:space="0" w:color="auto"/>
            </w:tcBorders>
            <w:hideMark/>
          </w:tcPr>
          <w:p w14:paraId="6F31E42D" w14:textId="22102726" w:rsidR="00C42A92" w:rsidRDefault="00C42A92" w:rsidP="00DC5E1D">
            <w:pPr>
              <w:spacing w:line="276" w:lineRule="auto"/>
              <w:ind w:hanging="28"/>
              <w:rPr>
                <w:rFonts w:eastAsia="Calibri"/>
                <w:sz w:val="20"/>
                <w:szCs w:val="20"/>
                <w:lang w:eastAsia="en-US"/>
              </w:rPr>
            </w:pPr>
            <w:r>
              <w:rPr>
                <w:rFonts w:eastAsia="Calibri"/>
                <w:sz w:val="20"/>
                <w:szCs w:val="20"/>
                <w:lang w:eastAsia="en-US"/>
              </w:rPr>
              <w:t xml:space="preserve">- </w:t>
            </w:r>
            <w:r w:rsidRPr="00E0225C">
              <w:rPr>
                <w:rFonts w:eastAsia="Calibri"/>
                <w:sz w:val="20"/>
                <w:szCs w:val="20"/>
                <w:lang w:eastAsia="en-US"/>
              </w:rPr>
              <w:t xml:space="preserve">Срок службы огнезащитной эффективности, </w:t>
            </w:r>
            <w:r>
              <w:rPr>
                <w:rFonts w:eastAsia="Calibri"/>
                <w:sz w:val="20"/>
                <w:szCs w:val="20"/>
                <w:lang w:eastAsia="en-US"/>
              </w:rPr>
              <w:t xml:space="preserve">3 </w:t>
            </w:r>
            <w:r w:rsidR="00931D2A">
              <w:rPr>
                <w:rFonts w:eastAsia="Calibri"/>
                <w:sz w:val="20"/>
                <w:szCs w:val="20"/>
                <w:lang w:eastAsia="en-US"/>
              </w:rPr>
              <w:t>года</w:t>
            </w:r>
            <w:r>
              <w:rPr>
                <w:rFonts w:eastAsia="Calibri"/>
                <w:sz w:val="20"/>
                <w:szCs w:val="20"/>
                <w:lang w:eastAsia="en-US"/>
              </w:rPr>
              <w:t xml:space="preserve">; </w:t>
            </w:r>
          </w:p>
          <w:p w14:paraId="1B5EA6E0" w14:textId="77777777" w:rsidR="00C42A92" w:rsidRDefault="00C42A92" w:rsidP="00DC5E1D">
            <w:pPr>
              <w:spacing w:line="276" w:lineRule="auto"/>
              <w:ind w:hanging="28"/>
              <w:rPr>
                <w:rFonts w:eastAsia="Calibri"/>
                <w:sz w:val="20"/>
                <w:szCs w:val="20"/>
                <w:lang w:eastAsia="en-US"/>
              </w:rPr>
            </w:pPr>
          </w:p>
          <w:p w14:paraId="5C3E02E7" w14:textId="60BAA52F" w:rsidR="00C42A92" w:rsidRDefault="00C42A92" w:rsidP="00DC5E1D">
            <w:pPr>
              <w:spacing w:line="276" w:lineRule="auto"/>
              <w:ind w:hanging="28"/>
              <w:rPr>
                <w:rFonts w:eastAsia="Calibri"/>
                <w:sz w:val="20"/>
                <w:szCs w:val="20"/>
                <w:lang w:eastAsia="en-US"/>
              </w:rPr>
            </w:pPr>
            <w:r>
              <w:rPr>
                <w:rFonts w:eastAsia="Calibri"/>
                <w:sz w:val="20"/>
                <w:szCs w:val="20"/>
                <w:lang w:eastAsia="en-US"/>
              </w:rPr>
              <w:t xml:space="preserve">- </w:t>
            </w:r>
            <w:r w:rsidRPr="00E0225C">
              <w:rPr>
                <w:rFonts w:eastAsia="Calibri"/>
                <w:sz w:val="20"/>
                <w:szCs w:val="20"/>
                <w:lang w:eastAsia="en-US"/>
              </w:rPr>
              <w:t>Температура воздуха для нанесения раствора</w:t>
            </w:r>
            <w:r>
              <w:rPr>
                <w:rFonts w:eastAsia="Calibri"/>
                <w:sz w:val="20"/>
                <w:szCs w:val="20"/>
                <w:lang w:eastAsia="en-US"/>
              </w:rPr>
              <w:t xml:space="preserve"> </w:t>
            </w:r>
            <w:r w:rsidRPr="00E0225C">
              <w:rPr>
                <w:rFonts w:eastAsia="Calibri"/>
                <w:sz w:val="20"/>
                <w:szCs w:val="20"/>
                <w:lang w:eastAsia="en-US"/>
              </w:rPr>
              <w:t>+ 5 °С</w:t>
            </w:r>
          </w:p>
          <w:p w14:paraId="3EF3AE44" w14:textId="2571336F" w:rsidR="00C42A92" w:rsidRDefault="00C42A92" w:rsidP="00E0225C">
            <w:pPr>
              <w:rPr>
                <w:rFonts w:eastAsia="Calibri"/>
                <w:sz w:val="20"/>
                <w:szCs w:val="20"/>
                <w:lang w:eastAsia="en-US"/>
              </w:rPr>
            </w:pPr>
          </w:p>
          <w:p w14:paraId="02CEDCCE" w14:textId="735FE7BE" w:rsidR="00C42A92" w:rsidRDefault="00C42A92" w:rsidP="00E0225C">
            <w:pPr>
              <w:rPr>
                <w:rFonts w:eastAsia="Calibri"/>
                <w:sz w:val="20"/>
                <w:szCs w:val="20"/>
                <w:lang w:eastAsia="en-US"/>
              </w:rPr>
            </w:pPr>
            <w:r>
              <w:rPr>
                <w:rFonts w:eastAsia="Calibri"/>
                <w:sz w:val="20"/>
                <w:szCs w:val="20"/>
                <w:lang w:eastAsia="en-US"/>
              </w:rPr>
              <w:t>- Расход рабочего раствора -  350</w:t>
            </w:r>
            <w:r w:rsidRPr="00E0225C">
              <w:rPr>
                <w:rFonts w:eastAsia="Calibri"/>
                <w:sz w:val="20"/>
                <w:szCs w:val="20"/>
                <w:lang w:eastAsia="en-US"/>
              </w:rPr>
              <w:t xml:space="preserve"> г/м2</w:t>
            </w:r>
          </w:p>
          <w:p w14:paraId="6D52982B" w14:textId="14A49AB1" w:rsidR="00C42A92" w:rsidRDefault="00C42A92" w:rsidP="00820C6E">
            <w:pPr>
              <w:rPr>
                <w:rFonts w:eastAsia="Calibri"/>
                <w:sz w:val="20"/>
                <w:szCs w:val="20"/>
                <w:lang w:eastAsia="en-US"/>
              </w:rPr>
            </w:pPr>
          </w:p>
          <w:p w14:paraId="09CF2F87" w14:textId="4401A7CE" w:rsidR="00C42A92" w:rsidRPr="00820C6E" w:rsidRDefault="00C42A92" w:rsidP="00820C6E">
            <w:pPr>
              <w:rPr>
                <w:rFonts w:eastAsia="Calibri"/>
                <w:sz w:val="20"/>
                <w:szCs w:val="20"/>
                <w:lang w:eastAsia="en-US"/>
              </w:rPr>
            </w:pPr>
          </w:p>
        </w:tc>
        <w:tc>
          <w:tcPr>
            <w:tcW w:w="1896" w:type="pct"/>
            <w:tcBorders>
              <w:top w:val="single" w:sz="4" w:space="0" w:color="auto"/>
              <w:left w:val="single" w:sz="4" w:space="0" w:color="auto"/>
              <w:bottom w:val="single" w:sz="4" w:space="0" w:color="auto"/>
              <w:right w:val="single" w:sz="4" w:space="0" w:color="auto"/>
            </w:tcBorders>
          </w:tcPr>
          <w:p w14:paraId="4433BF20" w14:textId="4E1825EB" w:rsidR="00C42A92" w:rsidRDefault="00C42A92" w:rsidP="00A95423">
            <w:pPr>
              <w:spacing w:line="276" w:lineRule="auto"/>
              <w:rPr>
                <w:rFonts w:eastAsia="Calibri"/>
                <w:sz w:val="20"/>
                <w:szCs w:val="20"/>
                <w:lang w:eastAsia="en-US"/>
              </w:rPr>
            </w:pPr>
            <w:r>
              <w:rPr>
                <w:sz w:val="20"/>
                <w:szCs w:val="20"/>
                <w:lang w:eastAsia="en-US"/>
              </w:rPr>
              <w:t>- 1 г</w:t>
            </w:r>
            <w:r w:rsidRPr="00A95423">
              <w:rPr>
                <w:sz w:val="20"/>
                <w:szCs w:val="20"/>
                <w:lang w:eastAsia="en-US"/>
              </w:rPr>
              <w:t>руппа огнезащитной эффективности деревянных конструкций (ферм, стропил, обрешетки) после обработки огнезащитным составом</w:t>
            </w:r>
            <w:r>
              <w:rPr>
                <w:sz w:val="20"/>
                <w:szCs w:val="20"/>
                <w:lang w:eastAsia="en-US"/>
              </w:rPr>
              <w:t>;</w:t>
            </w:r>
          </w:p>
          <w:p w14:paraId="549EB9BB" w14:textId="56789310" w:rsidR="00C42A92" w:rsidRPr="00A95423" w:rsidRDefault="00C42A92" w:rsidP="00A95423">
            <w:pPr>
              <w:spacing w:line="276" w:lineRule="auto"/>
              <w:rPr>
                <w:rFonts w:eastAsia="Calibri"/>
                <w:sz w:val="20"/>
                <w:szCs w:val="20"/>
                <w:lang w:eastAsia="en-US"/>
              </w:rPr>
            </w:pPr>
            <w:r w:rsidRPr="00A95423">
              <w:rPr>
                <w:rFonts w:eastAsia="Calibri"/>
                <w:sz w:val="20"/>
                <w:szCs w:val="20"/>
                <w:lang w:eastAsia="en-US"/>
              </w:rPr>
              <w:t>- препятств</w:t>
            </w:r>
            <w:r w:rsidR="00355482">
              <w:rPr>
                <w:rFonts w:eastAsia="Calibri"/>
                <w:sz w:val="20"/>
                <w:szCs w:val="20"/>
                <w:lang w:eastAsia="en-US"/>
              </w:rPr>
              <w:t>ует</w:t>
            </w:r>
            <w:r w:rsidRPr="00A95423">
              <w:rPr>
                <w:rFonts w:eastAsia="Calibri"/>
                <w:sz w:val="20"/>
                <w:szCs w:val="20"/>
                <w:lang w:eastAsia="en-US"/>
              </w:rPr>
              <w:t xml:space="preserve"> горению и тлению защищаемого материала;</w:t>
            </w:r>
          </w:p>
          <w:p w14:paraId="684826D4" w14:textId="794DA251" w:rsidR="00C42A92" w:rsidRPr="00A95423" w:rsidRDefault="00C42A92" w:rsidP="00A95423">
            <w:pPr>
              <w:spacing w:line="276" w:lineRule="auto"/>
              <w:rPr>
                <w:rFonts w:eastAsia="Calibri"/>
                <w:sz w:val="20"/>
                <w:szCs w:val="20"/>
                <w:lang w:eastAsia="en-US"/>
              </w:rPr>
            </w:pPr>
            <w:r w:rsidRPr="00A95423">
              <w:rPr>
                <w:rFonts w:eastAsia="Calibri"/>
                <w:sz w:val="20"/>
                <w:szCs w:val="20"/>
                <w:lang w:eastAsia="en-US"/>
              </w:rPr>
              <w:t>- не вызыв</w:t>
            </w:r>
            <w:r w:rsidR="00355482">
              <w:rPr>
                <w:rFonts w:eastAsia="Calibri"/>
                <w:sz w:val="20"/>
                <w:szCs w:val="20"/>
                <w:lang w:eastAsia="en-US"/>
              </w:rPr>
              <w:t>ает</w:t>
            </w:r>
            <w:r w:rsidRPr="00A95423">
              <w:rPr>
                <w:rFonts w:eastAsia="Calibri"/>
                <w:sz w:val="20"/>
                <w:szCs w:val="20"/>
                <w:lang w:eastAsia="en-US"/>
              </w:rPr>
              <w:t xml:space="preserve"> коррозии металлических частей;</w:t>
            </w:r>
          </w:p>
          <w:p w14:paraId="3306826F" w14:textId="5005996D" w:rsidR="00C42A92" w:rsidRPr="00A95423" w:rsidRDefault="00C42A92" w:rsidP="00A95423">
            <w:pPr>
              <w:spacing w:line="276" w:lineRule="auto"/>
              <w:rPr>
                <w:rFonts w:eastAsia="Calibri"/>
                <w:sz w:val="20"/>
                <w:szCs w:val="20"/>
                <w:lang w:eastAsia="en-US"/>
              </w:rPr>
            </w:pPr>
            <w:r w:rsidRPr="00A95423">
              <w:rPr>
                <w:rFonts w:eastAsia="Calibri"/>
                <w:sz w:val="20"/>
                <w:szCs w:val="20"/>
                <w:lang w:eastAsia="en-US"/>
              </w:rPr>
              <w:t>- не повыша</w:t>
            </w:r>
            <w:r w:rsidR="00355482">
              <w:rPr>
                <w:rFonts w:eastAsia="Calibri"/>
                <w:sz w:val="20"/>
                <w:szCs w:val="20"/>
                <w:lang w:eastAsia="en-US"/>
              </w:rPr>
              <w:t>ет</w:t>
            </w:r>
            <w:r w:rsidRPr="00A95423">
              <w:rPr>
                <w:rFonts w:eastAsia="Calibri"/>
                <w:sz w:val="20"/>
                <w:szCs w:val="20"/>
                <w:lang w:eastAsia="en-US"/>
              </w:rPr>
              <w:t xml:space="preserve"> гигроскопичных свойств древесины;</w:t>
            </w:r>
          </w:p>
          <w:p w14:paraId="1BC6B9FD" w14:textId="07960C87" w:rsidR="00C42A92" w:rsidRPr="00A95423" w:rsidRDefault="00C42A92" w:rsidP="00A95423">
            <w:pPr>
              <w:spacing w:line="276" w:lineRule="auto"/>
              <w:rPr>
                <w:rFonts w:eastAsia="Calibri"/>
                <w:sz w:val="20"/>
                <w:szCs w:val="20"/>
                <w:lang w:eastAsia="en-US"/>
              </w:rPr>
            </w:pPr>
            <w:r w:rsidRPr="00A95423">
              <w:rPr>
                <w:rFonts w:eastAsia="Calibri"/>
                <w:sz w:val="20"/>
                <w:szCs w:val="20"/>
                <w:lang w:eastAsia="en-US"/>
              </w:rPr>
              <w:t xml:space="preserve">- не </w:t>
            </w:r>
            <w:r w:rsidR="00355482">
              <w:rPr>
                <w:rFonts w:eastAsia="Calibri"/>
                <w:sz w:val="20"/>
                <w:szCs w:val="20"/>
                <w:lang w:eastAsia="en-US"/>
              </w:rPr>
              <w:t>является</w:t>
            </w:r>
            <w:r w:rsidRPr="00A95423">
              <w:rPr>
                <w:rFonts w:eastAsia="Calibri"/>
                <w:sz w:val="20"/>
                <w:szCs w:val="20"/>
                <w:lang w:eastAsia="en-US"/>
              </w:rPr>
              <w:t xml:space="preserve"> ядовитыми для людей;</w:t>
            </w:r>
          </w:p>
          <w:p w14:paraId="31D9D456" w14:textId="75B03A7F" w:rsidR="00C42A92" w:rsidRPr="00A95423" w:rsidRDefault="00C42A92" w:rsidP="00A95423">
            <w:pPr>
              <w:spacing w:line="276" w:lineRule="auto"/>
              <w:rPr>
                <w:rFonts w:eastAsia="Calibri"/>
                <w:sz w:val="20"/>
                <w:szCs w:val="20"/>
                <w:lang w:eastAsia="en-US"/>
              </w:rPr>
            </w:pPr>
            <w:r w:rsidRPr="00A95423">
              <w:rPr>
                <w:rFonts w:eastAsia="Calibri"/>
                <w:sz w:val="20"/>
                <w:szCs w:val="20"/>
                <w:lang w:eastAsia="en-US"/>
              </w:rPr>
              <w:t>- не влия</w:t>
            </w:r>
            <w:r w:rsidR="00355482">
              <w:rPr>
                <w:rFonts w:eastAsia="Calibri"/>
                <w:sz w:val="20"/>
                <w:szCs w:val="20"/>
                <w:lang w:eastAsia="en-US"/>
              </w:rPr>
              <w:t>ет</w:t>
            </w:r>
            <w:r w:rsidRPr="00A95423">
              <w:rPr>
                <w:rFonts w:eastAsia="Calibri"/>
                <w:sz w:val="20"/>
                <w:szCs w:val="20"/>
                <w:lang w:eastAsia="en-US"/>
              </w:rPr>
              <w:t xml:space="preserve"> на лакокрасочные покрытия, нанесенные на древесину, подвергающуюся обработке;</w:t>
            </w:r>
          </w:p>
          <w:p w14:paraId="0CB3AE47" w14:textId="3ADCE406" w:rsidR="00C42A92" w:rsidRPr="00A95423" w:rsidRDefault="00C42A92" w:rsidP="00A95423">
            <w:pPr>
              <w:spacing w:line="276" w:lineRule="auto"/>
              <w:rPr>
                <w:rFonts w:eastAsia="Calibri"/>
                <w:sz w:val="20"/>
                <w:szCs w:val="20"/>
                <w:lang w:eastAsia="en-US"/>
              </w:rPr>
            </w:pPr>
            <w:r w:rsidRPr="00A95423">
              <w:rPr>
                <w:rFonts w:eastAsia="Calibri"/>
                <w:sz w:val="20"/>
                <w:szCs w:val="20"/>
                <w:lang w:eastAsia="en-US"/>
              </w:rPr>
              <w:t>- не созда</w:t>
            </w:r>
            <w:r w:rsidR="00355482">
              <w:rPr>
                <w:rFonts w:eastAsia="Calibri"/>
                <w:sz w:val="20"/>
                <w:szCs w:val="20"/>
                <w:lang w:eastAsia="en-US"/>
              </w:rPr>
              <w:t>ет</w:t>
            </w:r>
            <w:r w:rsidRPr="00A95423">
              <w:rPr>
                <w:rFonts w:eastAsia="Calibri"/>
                <w:sz w:val="20"/>
                <w:szCs w:val="20"/>
                <w:lang w:eastAsia="en-US"/>
              </w:rPr>
              <w:t xml:space="preserve"> затруднений при механической обработке материала;</w:t>
            </w:r>
          </w:p>
          <w:p w14:paraId="643194C2" w14:textId="2C390ADF" w:rsidR="00C42A92" w:rsidRPr="00A95423" w:rsidRDefault="00C42A92" w:rsidP="00A95423">
            <w:pPr>
              <w:spacing w:line="276" w:lineRule="auto"/>
              <w:rPr>
                <w:rFonts w:eastAsia="Calibri"/>
                <w:sz w:val="20"/>
                <w:szCs w:val="20"/>
                <w:lang w:eastAsia="en-US"/>
              </w:rPr>
            </w:pPr>
            <w:r w:rsidRPr="00A95423">
              <w:rPr>
                <w:rFonts w:eastAsia="Calibri"/>
                <w:sz w:val="20"/>
                <w:szCs w:val="20"/>
                <w:lang w:eastAsia="en-US"/>
              </w:rPr>
              <w:t>- действ</w:t>
            </w:r>
            <w:r w:rsidR="00355482">
              <w:rPr>
                <w:rFonts w:eastAsia="Calibri"/>
                <w:sz w:val="20"/>
                <w:szCs w:val="20"/>
                <w:lang w:eastAsia="en-US"/>
              </w:rPr>
              <w:t>ует</w:t>
            </w:r>
            <w:r w:rsidRPr="00A95423">
              <w:rPr>
                <w:rFonts w:eastAsia="Calibri"/>
                <w:sz w:val="20"/>
                <w:szCs w:val="20"/>
                <w:lang w:eastAsia="en-US"/>
              </w:rPr>
              <w:t xml:space="preserve"> долговременно;</w:t>
            </w:r>
          </w:p>
          <w:p w14:paraId="5D24D4CE" w14:textId="7EAA9A8B" w:rsidR="00C42A92" w:rsidRPr="00A95423" w:rsidRDefault="00C42A92" w:rsidP="00A95423">
            <w:pPr>
              <w:spacing w:line="276" w:lineRule="auto"/>
              <w:rPr>
                <w:rFonts w:eastAsia="Calibri"/>
                <w:sz w:val="20"/>
                <w:szCs w:val="20"/>
                <w:lang w:eastAsia="en-US"/>
              </w:rPr>
            </w:pPr>
            <w:r w:rsidRPr="00A95423">
              <w:rPr>
                <w:rFonts w:eastAsia="Calibri"/>
                <w:sz w:val="20"/>
                <w:szCs w:val="20"/>
                <w:lang w:eastAsia="en-US"/>
              </w:rPr>
              <w:t>- не влия</w:t>
            </w:r>
            <w:r w:rsidR="00355482">
              <w:rPr>
                <w:rFonts w:eastAsia="Calibri"/>
                <w:sz w:val="20"/>
                <w:szCs w:val="20"/>
                <w:lang w:eastAsia="en-US"/>
              </w:rPr>
              <w:t>ет</w:t>
            </w:r>
            <w:r w:rsidRPr="00A95423">
              <w:rPr>
                <w:rFonts w:eastAsia="Calibri"/>
                <w:sz w:val="20"/>
                <w:szCs w:val="20"/>
                <w:lang w:eastAsia="en-US"/>
              </w:rPr>
              <w:t xml:space="preserve"> на свойства пропитываемого материала.</w:t>
            </w:r>
          </w:p>
          <w:p w14:paraId="1A9BF4F1" w14:textId="29D59656" w:rsidR="00C42A92" w:rsidRDefault="00C42A92" w:rsidP="00A95423">
            <w:pPr>
              <w:spacing w:line="276" w:lineRule="auto"/>
              <w:rPr>
                <w:rFonts w:eastAsia="Calibri"/>
                <w:sz w:val="20"/>
                <w:szCs w:val="20"/>
                <w:lang w:eastAsia="en-US"/>
              </w:rPr>
            </w:pPr>
            <w:r w:rsidRPr="00A95423">
              <w:rPr>
                <w:rFonts w:eastAsia="Calibri"/>
                <w:sz w:val="20"/>
                <w:szCs w:val="20"/>
                <w:lang w:eastAsia="en-US"/>
              </w:rPr>
              <w:t xml:space="preserve">- </w:t>
            </w:r>
            <w:r w:rsidR="00355482">
              <w:rPr>
                <w:rFonts w:eastAsia="Calibri"/>
                <w:sz w:val="20"/>
                <w:szCs w:val="20"/>
                <w:lang w:eastAsia="en-US"/>
              </w:rPr>
              <w:t>выдерживает</w:t>
            </w:r>
            <w:r w:rsidRPr="00A95423">
              <w:rPr>
                <w:rFonts w:eastAsia="Calibri"/>
                <w:sz w:val="20"/>
                <w:szCs w:val="20"/>
                <w:lang w:eastAsia="en-US"/>
              </w:rPr>
              <w:t xml:space="preserve"> испытания на устойчивость к старению</w:t>
            </w:r>
          </w:p>
          <w:p w14:paraId="3D3B031C" w14:textId="086C7643" w:rsidR="00C42A92" w:rsidRPr="00DC5E1D" w:rsidRDefault="00C42A92" w:rsidP="00A95423">
            <w:pPr>
              <w:spacing w:line="276" w:lineRule="auto"/>
              <w:rPr>
                <w:rFonts w:eastAsia="Calibri"/>
                <w:sz w:val="20"/>
                <w:szCs w:val="20"/>
                <w:lang w:eastAsia="en-US"/>
              </w:rPr>
            </w:pPr>
            <w:r>
              <w:rPr>
                <w:rFonts w:eastAsia="Calibri"/>
                <w:sz w:val="20"/>
                <w:szCs w:val="20"/>
                <w:lang w:eastAsia="en-US"/>
              </w:rPr>
              <w:t xml:space="preserve">- </w:t>
            </w:r>
            <w:r w:rsidRPr="00C42A92">
              <w:rPr>
                <w:rFonts w:eastAsia="Calibri"/>
                <w:sz w:val="20"/>
                <w:szCs w:val="20"/>
                <w:lang w:eastAsia="en-US"/>
              </w:rPr>
              <w:t>Способ нанесения огнезащитного состава - поверхностная пропитка</w:t>
            </w:r>
          </w:p>
        </w:tc>
        <w:tc>
          <w:tcPr>
            <w:tcW w:w="1137" w:type="pct"/>
            <w:tcBorders>
              <w:top w:val="single" w:sz="4" w:space="0" w:color="auto"/>
              <w:left w:val="single" w:sz="4" w:space="0" w:color="auto"/>
              <w:bottom w:val="single" w:sz="4" w:space="0" w:color="auto"/>
              <w:right w:val="single" w:sz="4" w:space="0" w:color="auto"/>
            </w:tcBorders>
          </w:tcPr>
          <w:p w14:paraId="1BF31946" w14:textId="7C6DFB0C" w:rsidR="00C42A92" w:rsidRPr="00DC5E1D" w:rsidRDefault="00C42A92" w:rsidP="00DC5E1D">
            <w:pPr>
              <w:spacing w:after="200" w:line="276" w:lineRule="auto"/>
              <w:jc w:val="center"/>
              <w:rPr>
                <w:rFonts w:eastAsia="Calibri"/>
                <w:sz w:val="20"/>
                <w:szCs w:val="20"/>
                <w:lang w:eastAsia="en-US"/>
              </w:rPr>
            </w:pPr>
            <w:r w:rsidRPr="00DC5E1D">
              <w:rPr>
                <w:rFonts w:eastAsia="Calibri"/>
                <w:sz w:val="20"/>
                <w:szCs w:val="20"/>
                <w:lang w:eastAsia="en-US"/>
              </w:rPr>
              <w:t>ГОСТ Р 53292-2009</w:t>
            </w:r>
          </w:p>
        </w:tc>
      </w:tr>
    </w:tbl>
    <w:p w14:paraId="23964905" w14:textId="77777777" w:rsidR="00C42A92" w:rsidRPr="00C42A92" w:rsidRDefault="00C42A92" w:rsidP="00C42A92">
      <w:pPr>
        <w:spacing w:before="120" w:after="120"/>
        <w:ind w:firstLine="567"/>
        <w:jc w:val="both"/>
        <w:rPr>
          <w:rFonts w:eastAsia="Arial Unicode MS"/>
          <w:i/>
          <w:color w:val="000000"/>
          <w:sz w:val="18"/>
          <w:szCs w:val="18"/>
          <w:lang w:val="ru"/>
        </w:rPr>
      </w:pPr>
    </w:p>
    <w:p w14:paraId="1C6D155C" w14:textId="514D68F0" w:rsidR="003A4316" w:rsidRPr="003A4316" w:rsidRDefault="00550D3C" w:rsidP="003A4316">
      <w:pPr>
        <w:spacing w:before="120"/>
        <w:ind w:firstLine="567"/>
        <w:jc w:val="both"/>
        <w:rPr>
          <w:rFonts w:eastAsia="Arial Unicode MS"/>
          <w:color w:val="2D2D2D"/>
          <w:spacing w:val="2"/>
          <w:sz w:val="22"/>
          <w:szCs w:val="22"/>
          <w:shd w:val="clear" w:color="auto" w:fill="FFFFFF"/>
          <w:lang w:val="ru"/>
        </w:rPr>
      </w:pPr>
      <w:r>
        <w:rPr>
          <w:rFonts w:eastAsia="Arial Unicode MS"/>
          <w:color w:val="000000"/>
          <w:sz w:val="22"/>
          <w:szCs w:val="22"/>
          <w:lang w:val="ru"/>
        </w:rPr>
        <w:t>5.8</w:t>
      </w:r>
      <w:r w:rsidR="003A4316" w:rsidRPr="003A4316">
        <w:rPr>
          <w:rFonts w:eastAsia="Arial Unicode MS"/>
          <w:color w:val="000000"/>
          <w:sz w:val="22"/>
          <w:szCs w:val="22"/>
          <w:lang w:val="ru"/>
        </w:rPr>
        <w:t>. На огнезащитный состав должна быть представлена техническая документация в соответствии с требованиями ГОСТ Р 53292-2009 «Огнезащитные составы и вещества для древесины и материалов на ее основе».</w:t>
      </w:r>
      <w:r w:rsidR="003A4316" w:rsidRPr="003A4316">
        <w:rPr>
          <w:rFonts w:eastAsia="Arial Unicode MS"/>
          <w:color w:val="2D2D2D"/>
          <w:spacing w:val="2"/>
          <w:sz w:val="22"/>
          <w:szCs w:val="22"/>
          <w:shd w:val="clear" w:color="auto" w:fill="FFFFFF"/>
          <w:lang w:val="ru"/>
        </w:rPr>
        <w:t xml:space="preserve">  </w:t>
      </w:r>
    </w:p>
    <w:p w14:paraId="1FD91FB3" w14:textId="77777777" w:rsidR="003A4316" w:rsidRPr="003A4316" w:rsidRDefault="003A4316" w:rsidP="003A4316">
      <w:pPr>
        <w:spacing w:before="120"/>
        <w:ind w:firstLine="567"/>
        <w:jc w:val="both"/>
        <w:rPr>
          <w:rFonts w:eastAsia="Arial Unicode MS"/>
          <w:color w:val="000000"/>
          <w:spacing w:val="2"/>
          <w:sz w:val="22"/>
          <w:szCs w:val="22"/>
          <w:shd w:val="clear" w:color="auto" w:fill="FFFFFF"/>
          <w:lang w:val="ru"/>
        </w:rPr>
      </w:pPr>
      <w:r w:rsidRPr="003A4316">
        <w:rPr>
          <w:rFonts w:eastAsia="Arial Unicode MS"/>
          <w:bCs/>
          <w:color w:val="000000"/>
          <w:spacing w:val="2"/>
          <w:sz w:val="22"/>
          <w:szCs w:val="22"/>
          <w:shd w:val="clear" w:color="auto" w:fill="FFFFFF"/>
          <w:lang w:val="ru"/>
        </w:rPr>
        <w:t>Техническая документация на огнезащитный состав</w:t>
      </w:r>
      <w:r w:rsidRPr="003A4316">
        <w:rPr>
          <w:rFonts w:eastAsia="Arial Unicode MS"/>
          <w:color w:val="000000"/>
          <w:spacing w:val="2"/>
          <w:sz w:val="22"/>
          <w:szCs w:val="22"/>
          <w:shd w:val="clear" w:color="auto" w:fill="FFFFFF"/>
          <w:lang w:val="ru"/>
        </w:rPr>
        <w:t>: технические условия, инструкция, руководство и другая документация, устанавливающая требования к огнезащитным составам и их применению.</w:t>
      </w:r>
    </w:p>
    <w:p w14:paraId="67A1CF1F" w14:textId="77777777" w:rsidR="003A4316" w:rsidRPr="003A4316" w:rsidRDefault="003A4316" w:rsidP="003A4316">
      <w:pPr>
        <w:spacing w:before="120"/>
        <w:ind w:firstLine="567"/>
        <w:jc w:val="both"/>
        <w:rPr>
          <w:rFonts w:eastAsia="Arial Unicode MS"/>
          <w:color w:val="000000"/>
          <w:sz w:val="22"/>
          <w:szCs w:val="22"/>
          <w:lang w:val="ru"/>
        </w:rPr>
      </w:pPr>
      <w:r w:rsidRPr="003A4316">
        <w:rPr>
          <w:rFonts w:eastAsia="Arial Unicode MS"/>
          <w:color w:val="000000"/>
          <w:sz w:val="22"/>
          <w:szCs w:val="22"/>
          <w:lang w:val="ru"/>
        </w:rPr>
        <w:t>Техническая документация на огнезащитный состав должна содержать:</w:t>
      </w:r>
    </w:p>
    <w:p w14:paraId="4593C1D6" w14:textId="77777777" w:rsidR="003A4316" w:rsidRPr="003A4316" w:rsidRDefault="003A4316" w:rsidP="003A4316">
      <w:pPr>
        <w:numPr>
          <w:ilvl w:val="0"/>
          <w:numId w:val="7"/>
        </w:numPr>
        <w:tabs>
          <w:tab w:val="left" w:pos="851"/>
        </w:tabs>
        <w:spacing w:after="160" w:line="259" w:lineRule="auto"/>
        <w:ind w:left="0" w:firstLine="426"/>
        <w:contextualSpacing/>
        <w:jc w:val="both"/>
        <w:rPr>
          <w:color w:val="000000"/>
          <w:sz w:val="22"/>
          <w:szCs w:val="22"/>
          <w:lang w:val="x-none" w:eastAsia="x-none"/>
        </w:rPr>
      </w:pPr>
      <w:r w:rsidRPr="003A4316">
        <w:rPr>
          <w:color w:val="000000"/>
          <w:sz w:val="22"/>
          <w:szCs w:val="22"/>
          <w:lang w:val="x-none" w:eastAsia="x-none"/>
        </w:rPr>
        <w:t>наименование средства огнезащиты, вид огнезащитного состава;</w:t>
      </w:r>
    </w:p>
    <w:p w14:paraId="508005F5" w14:textId="77777777" w:rsidR="003A4316" w:rsidRPr="003A4316" w:rsidRDefault="003A4316" w:rsidP="003A4316">
      <w:pPr>
        <w:numPr>
          <w:ilvl w:val="0"/>
          <w:numId w:val="7"/>
        </w:numPr>
        <w:tabs>
          <w:tab w:val="left" w:pos="851"/>
        </w:tabs>
        <w:spacing w:after="160" w:line="259" w:lineRule="auto"/>
        <w:ind w:left="0" w:firstLine="426"/>
        <w:contextualSpacing/>
        <w:jc w:val="both"/>
        <w:rPr>
          <w:color w:val="000000"/>
          <w:sz w:val="22"/>
          <w:szCs w:val="22"/>
          <w:lang w:val="x-none" w:eastAsia="x-none"/>
        </w:rPr>
      </w:pPr>
      <w:r w:rsidRPr="003A4316">
        <w:rPr>
          <w:color w:val="000000"/>
          <w:sz w:val="22"/>
          <w:szCs w:val="22"/>
          <w:lang w:val="x-none" w:eastAsia="x-none"/>
        </w:rPr>
        <w:t>основные параметры и характеристики (показатели огнезащитной эффективности огнезащитного состава и срок службы огнезащитной обработки в рекомендуемых условиях эксплуатации);</w:t>
      </w:r>
    </w:p>
    <w:p w14:paraId="5A717253" w14:textId="77777777" w:rsidR="003A4316" w:rsidRPr="003A4316" w:rsidRDefault="003A4316" w:rsidP="003A4316">
      <w:pPr>
        <w:numPr>
          <w:ilvl w:val="0"/>
          <w:numId w:val="7"/>
        </w:numPr>
        <w:tabs>
          <w:tab w:val="left" w:pos="851"/>
        </w:tabs>
        <w:spacing w:after="160" w:line="259" w:lineRule="auto"/>
        <w:ind w:left="0" w:firstLine="426"/>
        <w:contextualSpacing/>
        <w:jc w:val="both"/>
        <w:rPr>
          <w:color w:val="000000"/>
          <w:sz w:val="22"/>
          <w:szCs w:val="22"/>
          <w:lang w:val="x-none" w:eastAsia="x-none"/>
        </w:rPr>
      </w:pPr>
      <w:r w:rsidRPr="003A4316">
        <w:rPr>
          <w:color w:val="000000"/>
          <w:sz w:val="22"/>
          <w:szCs w:val="22"/>
          <w:lang w:val="x-none" w:eastAsia="x-none"/>
        </w:rPr>
        <w:t>указания по эксплуатации (сведения о технологии подготовки огнезащитного состава к огнезащитной обработке (если поставка огнезащитного состава осуществляется не в готовом для применения виде), требования к подготовке защищаемой поверхности, сведения о технологии и условиях огнезащитной обработки, порядке контроля качества и приемки выполненной огнезащитной обработки);</w:t>
      </w:r>
    </w:p>
    <w:p w14:paraId="4D3BD0B0" w14:textId="77777777" w:rsidR="003A4316" w:rsidRPr="003A4316" w:rsidRDefault="003A4316" w:rsidP="003A4316">
      <w:pPr>
        <w:numPr>
          <w:ilvl w:val="0"/>
          <w:numId w:val="7"/>
        </w:numPr>
        <w:tabs>
          <w:tab w:val="left" w:pos="851"/>
        </w:tabs>
        <w:spacing w:after="160" w:line="259" w:lineRule="auto"/>
        <w:ind w:left="0" w:firstLine="426"/>
        <w:contextualSpacing/>
        <w:jc w:val="both"/>
        <w:rPr>
          <w:color w:val="000000"/>
          <w:sz w:val="22"/>
          <w:szCs w:val="22"/>
          <w:lang w:val="x-none" w:eastAsia="x-none"/>
        </w:rPr>
      </w:pPr>
      <w:r w:rsidRPr="003A4316">
        <w:rPr>
          <w:color w:val="000000"/>
          <w:sz w:val="22"/>
          <w:szCs w:val="22"/>
          <w:lang w:val="x-none" w:eastAsia="x-none"/>
        </w:rPr>
        <w:t>в случае применения дополнительных составов в комплексе с огнезащитным составом (грунтовочных, декоративных, влагозащитных и др.) указываются марки рекомендуемых составов, сведения о технологии и условиях их применения.</w:t>
      </w:r>
    </w:p>
    <w:p w14:paraId="0AC1D76B" w14:textId="13D556E1" w:rsidR="003A4316" w:rsidRPr="003A4316" w:rsidRDefault="00550D3C" w:rsidP="003A4316">
      <w:pPr>
        <w:shd w:val="clear" w:color="auto" w:fill="FFFFFF"/>
        <w:spacing w:before="120"/>
        <w:ind w:firstLine="567"/>
        <w:jc w:val="both"/>
        <w:rPr>
          <w:rFonts w:eastAsia="Arial Unicode MS"/>
          <w:color w:val="000000"/>
          <w:sz w:val="22"/>
          <w:szCs w:val="22"/>
          <w:lang w:val="ru"/>
        </w:rPr>
      </w:pPr>
      <w:r>
        <w:rPr>
          <w:rFonts w:eastAsia="Arial Unicode MS"/>
          <w:color w:val="000000"/>
          <w:sz w:val="22"/>
          <w:szCs w:val="22"/>
          <w:lang w:val="ru"/>
        </w:rPr>
        <w:t>5.9</w:t>
      </w:r>
      <w:r w:rsidR="003A4316" w:rsidRPr="003A4316">
        <w:rPr>
          <w:rFonts w:eastAsia="Arial Unicode MS"/>
          <w:color w:val="000000"/>
          <w:sz w:val="22"/>
          <w:szCs w:val="22"/>
          <w:lang w:val="ru"/>
        </w:rPr>
        <w:t xml:space="preserve">. К применению допускаются огнезащитные составы, которые прошли в установленном порядке сертификацию и полностью соответствуют требованиям технической документации. </w:t>
      </w:r>
    </w:p>
    <w:p w14:paraId="4971D16D" w14:textId="1726133F" w:rsidR="003A4316" w:rsidRPr="003A4316" w:rsidRDefault="00550D3C" w:rsidP="003A4316">
      <w:pPr>
        <w:spacing w:before="120"/>
        <w:ind w:firstLine="567"/>
        <w:jc w:val="both"/>
        <w:rPr>
          <w:rFonts w:eastAsia="Calibri"/>
          <w:color w:val="000000"/>
          <w:spacing w:val="-4"/>
          <w:sz w:val="22"/>
          <w:szCs w:val="22"/>
          <w:lang w:val="ru"/>
        </w:rPr>
      </w:pPr>
      <w:r>
        <w:rPr>
          <w:rFonts w:eastAsia="Arial Unicode MS"/>
          <w:color w:val="000000"/>
          <w:spacing w:val="-4"/>
          <w:sz w:val="22"/>
          <w:szCs w:val="22"/>
          <w:lang w:val="ru"/>
        </w:rPr>
        <w:t>5.10</w:t>
      </w:r>
      <w:r w:rsidR="003A4316" w:rsidRPr="003A4316">
        <w:rPr>
          <w:rFonts w:eastAsia="Arial Unicode MS"/>
          <w:color w:val="000000"/>
          <w:spacing w:val="-4"/>
          <w:sz w:val="22"/>
          <w:szCs w:val="22"/>
          <w:lang w:val="ru"/>
        </w:rPr>
        <w:t xml:space="preserve">. </w:t>
      </w:r>
      <w:r w:rsidR="003A4316" w:rsidRPr="003A4316">
        <w:rPr>
          <w:rFonts w:eastAsia="Calibri"/>
          <w:color w:val="000000"/>
          <w:spacing w:val="-4"/>
          <w:sz w:val="22"/>
          <w:szCs w:val="22"/>
          <w:lang w:val="ru"/>
        </w:rPr>
        <w:t>При применении огнезащитного состава с поверхностными декоративными, атмосферостойкими или грунтовочными материалами огнезащитная эффективность должна определяться для системы (огнезащитный слой плюс дополнительный слой).</w:t>
      </w:r>
    </w:p>
    <w:p w14:paraId="2E7C2D39" w14:textId="77777777" w:rsidR="003A4316" w:rsidRPr="003A4316" w:rsidRDefault="003A4316" w:rsidP="003A4316">
      <w:pPr>
        <w:spacing w:before="120"/>
        <w:ind w:firstLine="567"/>
        <w:jc w:val="both"/>
        <w:rPr>
          <w:rFonts w:eastAsia="Calibri"/>
          <w:color w:val="000000"/>
          <w:sz w:val="22"/>
          <w:szCs w:val="22"/>
          <w:lang w:val="ru"/>
        </w:rPr>
      </w:pPr>
      <w:r w:rsidRPr="003A4316">
        <w:rPr>
          <w:rFonts w:eastAsia="Arial Unicode MS"/>
          <w:color w:val="000000"/>
          <w:sz w:val="22"/>
          <w:szCs w:val="22"/>
          <w:lang w:val="ru"/>
        </w:rPr>
        <w:t>Нанесение огнезащитного состава на поверхности, ранее обработанные пропиточными, лакокрасочными и другими составами, в том числе огнезащитными составами других марок, допускается при положительных результатах исследований на их совместимость, включающих установление сохранения огнезащитных, эксплуатационных свойств, внешнего вида и срока службы огнезащитной обработки.</w:t>
      </w:r>
    </w:p>
    <w:p w14:paraId="6CDFA963" w14:textId="77777777" w:rsidR="003A4316" w:rsidRPr="003A4316" w:rsidRDefault="003A4316" w:rsidP="003A4316">
      <w:pPr>
        <w:spacing w:before="120"/>
        <w:ind w:firstLine="567"/>
        <w:jc w:val="both"/>
        <w:rPr>
          <w:rFonts w:eastAsia="Calibri"/>
          <w:color w:val="000000"/>
          <w:sz w:val="22"/>
          <w:szCs w:val="22"/>
          <w:lang w:val="ru"/>
        </w:rPr>
      </w:pPr>
      <w:r w:rsidRPr="003A4316">
        <w:rPr>
          <w:rFonts w:eastAsia="Calibri"/>
          <w:color w:val="000000"/>
          <w:sz w:val="22"/>
          <w:szCs w:val="22"/>
          <w:lang w:val="ru"/>
        </w:rPr>
        <w:t>Огнезащитный состав применяется в местах, доступных для контроля качества огнезащитной обработки, повторного нанесения и реставрации в случае необходимости.</w:t>
      </w:r>
    </w:p>
    <w:p w14:paraId="5B723852" w14:textId="3C9FC83B" w:rsidR="003A4316" w:rsidRPr="003A4316" w:rsidRDefault="00550D3C" w:rsidP="003A4316">
      <w:pPr>
        <w:spacing w:before="120"/>
        <w:ind w:firstLine="567"/>
        <w:jc w:val="both"/>
        <w:rPr>
          <w:rFonts w:eastAsia="Arial Unicode MS"/>
          <w:color w:val="000000"/>
          <w:sz w:val="22"/>
          <w:szCs w:val="22"/>
          <w:lang w:val="ru"/>
        </w:rPr>
      </w:pPr>
      <w:r>
        <w:rPr>
          <w:rFonts w:eastAsia="Arial Unicode MS"/>
          <w:color w:val="000000"/>
          <w:sz w:val="22"/>
          <w:szCs w:val="22"/>
          <w:lang w:val="ru"/>
        </w:rPr>
        <w:t>5.11</w:t>
      </w:r>
      <w:r w:rsidR="003A4316" w:rsidRPr="003A4316">
        <w:rPr>
          <w:rFonts w:eastAsia="Arial Unicode MS"/>
          <w:color w:val="000000"/>
          <w:sz w:val="22"/>
          <w:szCs w:val="22"/>
          <w:lang w:val="ru"/>
        </w:rPr>
        <w:t>. Огнезащитный состав должен быть упакован в тару с соответствующей маркировкой, не допускающей утрату его свойств в течение гарантийного срока хранения при соблюдении условий хранения и транспортирования.</w:t>
      </w:r>
      <w:r w:rsidR="003A4316" w:rsidRPr="003A4316">
        <w:rPr>
          <w:rFonts w:eastAsia="Calibri"/>
          <w:color w:val="000000"/>
          <w:sz w:val="22"/>
          <w:szCs w:val="22"/>
          <w:lang w:val="ru"/>
        </w:rPr>
        <w:t xml:space="preserve">    </w:t>
      </w:r>
    </w:p>
    <w:p w14:paraId="47E77748" w14:textId="77777777" w:rsidR="003A4316" w:rsidRPr="003A4316" w:rsidRDefault="003A4316" w:rsidP="003A4316">
      <w:pPr>
        <w:spacing w:before="240" w:after="240"/>
        <w:jc w:val="center"/>
        <w:rPr>
          <w:rFonts w:eastAsia="Arial Unicode MS"/>
          <w:b/>
          <w:color w:val="000000"/>
          <w:sz w:val="22"/>
          <w:szCs w:val="22"/>
          <w:lang w:val="ru"/>
        </w:rPr>
      </w:pPr>
      <w:r w:rsidRPr="003A4316">
        <w:rPr>
          <w:rFonts w:eastAsia="Arial Unicode MS"/>
          <w:b/>
          <w:color w:val="000000"/>
          <w:sz w:val="22"/>
          <w:szCs w:val="22"/>
          <w:lang w:val="ru"/>
        </w:rPr>
        <w:t>6. ТРЕБОВАНИЯ К ПОРЯДКУ ВЫПОЛНЕНИЯ РАБОТ</w:t>
      </w:r>
    </w:p>
    <w:p w14:paraId="15D7E8AA" w14:textId="77777777" w:rsidR="003A4316" w:rsidRPr="003A4316" w:rsidRDefault="003A4316" w:rsidP="003A4316">
      <w:pPr>
        <w:spacing w:before="240" w:after="240"/>
        <w:rPr>
          <w:rFonts w:eastAsia="Arial Unicode MS"/>
          <w:b/>
          <w:color w:val="000000"/>
          <w:sz w:val="22"/>
          <w:szCs w:val="22"/>
          <w:lang w:val="ru"/>
        </w:rPr>
      </w:pPr>
      <w:r w:rsidRPr="003A4316">
        <w:rPr>
          <w:rFonts w:eastAsia="Arial Unicode MS"/>
          <w:b/>
          <w:color w:val="000000"/>
          <w:sz w:val="22"/>
          <w:szCs w:val="22"/>
          <w:lang w:val="ru"/>
        </w:rPr>
        <w:t>6.1. Требования к качеству работ</w:t>
      </w:r>
    </w:p>
    <w:p w14:paraId="17057DA1" w14:textId="77777777" w:rsidR="003A4316" w:rsidRPr="003A4316" w:rsidRDefault="003A4316" w:rsidP="003A4316">
      <w:pPr>
        <w:ind w:firstLine="567"/>
        <w:jc w:val="both"/>
        <w:rPr>
          <w:rFonts w:eastAsia="Arial Unicode MS"/>
          <w:color w:val="000000"/>
          <w:sz w:val="22"/>
          <w:szCs w:val="22"/>
          <w:lang w:val="ru"/>
        </w:rPr>
      </w:pPr>
      <w:r w:rsidRPr="003A4316">
        <w:rPr>
          <w:rFonts w:eastAsia="Arial Unicode MS"/>
          <w:color w:val="000000"/>
          <w:sz w:val="22"/>
          <w:szCs w:val="22"/>
          <w:lang w:val="ru"/>
        </w:rPr>
        <w:t>6.1.1. Работы должны выполняться в соответствии с требованиями технических регламентов, нормативно-технической документации, нормативно-правовых актов Российской Федерации, в том числе:</w:t>
      </w:r>
    </w:p>
    <w:p w14:paraId="48B141FC" w14:textId="77777777" w:rsidR="003A4316" w:rsidRPr="003A4316" w:rsidRDefault="003A4316" w:rsidP="003A4316">
      <w:pPr>
        <w:widowControl w:val="0"/>
        <w:numPr>
          <w:ilvl w:val="0"/>
          <w:numId w:val="3"/>
        </w:numPr>
        <w:tabs>
          <w:tab w:val="left" w:pos="709"/>
        </w:tabs>
        <w:spacing w:after="160" w:line="259" w:lineRule="auto"/>
        <w:ind w:left="0" w:firstLine="426"/>
        <w:contextualSpacing/>
        <w:jc w:val="both"/>
        <w:rPr>
          <w:sz w:val="22"/>
          <w:szCs w:val="22"/>
          <w:lang w:val="x-none" w:eastAsia="x-none"/>
        </w:rPr>
      </w:pPr>
      <w:r w:rsidRPr="003A4316">
        <w:rPr>
          <w:sz w:val="22"/>
          <w:szCs w:val="22"/>
          <w:lang w:val="x-none" w:eastAsia="x-none"/>
        </w:rPr>
        <w:t>Федеральный закон от 22.07.2008 №123-ФЗ «Технический регламент о требованиях пожарной безопасности»;</w:t>
      </w:r>
    </w:p>
    <w:p w14:paraId="533D38BD" w14:textId="77777777" w:rsidR="003A4316" w:rsidRPr="003A4316" w:rsidRDefault="003A4316" w:rsidP="003A4316">
      <w:pPr>
        <w:widowControl w:val="0"/>
        <w:numPr>
          <w:ilvl w:val="0"/>
          <w:numId w:val="3"/>
        </w:numPr>
        <w:tabs>
          <w:tab w:val="left" w:pos="709"/>
        </w:tabs>
        <w:spacing w:after="160" w:line="259" w:lineRule="auto"/>
        <w:ind w:left="0" w:firstLine="426"/>
        <w:contextualSpacing/>
        <w:jc w:val="both"/>
        <w:rPr>
          <w:sz w:val="22"/>
          <w:szCs w:val="22"/>
          <w:lang w:val="x-none" w:eastAsia="x-none"/>
        </w:rPr>
      </w:pPr>
      <w:r w:rsidRPr="003A4316">
        <w:rPr>
          <w:sz w:val="22"/>
          <w:szCs w:val="22"/>
          <w:lang w:val="x-none" w:eastAsia="x-none"/>
        </w:rPr>
        <w:t>Федеральный закон от 04.05.2011 №99-ФЗ «О лицензировании отдельных видов деятельности»;</w:t>
      </w:r>
    </w:p>
    <w:p w14:paraId="6EB67C7B" w14:textId="77777777" w:rsidR="003A4316" w:rsidRPr="003A4316" w:rsidRDefault="003A4316" w:rsidP="003A4316">
      <w:pPr>
        <w:widowControl w:val="0"/>
        <w:numPr>
          <w:ilvl w:val="0"/>
          <w:numId w:val="3"/>
        </w:numPr>
        <w:tabs>
          <w:tab w:val="left" w:pos="709"/>
        </w:tabs>
        <w:spacing w:after="160" w:line="259" w:lineRule="auto"/>
        <w:ind w:left="0" w:firstLine="426"/>
        <w:contextualSpacing/>
        <w:jc w:val="both"/>
        <w:rPr>
          <w:sz w:val="22"/>
          <w:szCs w:val="22"/>
          <w:lang w:val="x-none" w:eastAsia="x-none"/>
        </w:rPr>
      </w:pPr>
      <w:r w:rsidRPr="003A4316">
        <w:rPr>
          <w:sz w:val="22"/>
          <w:szCs w:val="22"/>
          <w:lang w:val="x-none" w:eastAsia="x-none"/>
        </w:rPr>
        <w:t>постановление Правительства Российской Федерации от 25.04.2012 №390 «О противопожарном режиме»;</w:t>
      </w:r>
    </w:p>
    <w:p w14:paraId="69D26202" w14:textId="77777777" w:rsidR="003A4316" w:rsidRPr="003A4316" w:rsidRDefault="003A4316" w:rsidP="003A4316">
      <w:pPr>
        <w:widowControl w:val="0"/>
        <w:numPr>
          <w:ilvl w:val="0"/>
          <w:numId w:val="3"/>
        </w:numPr>
        <w:tabs>
          <w:tab w:val="left" w:pos="709"/>
        </w:tabs>
        <w:spacing w:after="160" w:line="259" w:lineRule="auto"/>
        <w:ind w:left="0" w:firstLine="426"/>
        <w:contextualSpacing/>
        <w:jc w:val="both"/>
        <w:rPr>
          <w:sz w:val="22"/>
          <w:szCs w:val="22"/>
          <w:lang w:val="x-none" w:eastAsia="x-none"/>
        </w:rPr>
      </w:pPr>
      <w:r w:rsidRPr="003A4316">
        <w:rPr>
          <w:sz w:val="22"/>
          <w:szCs w:val="22"/>
          <w:lang w:val="x-none" w:eastAsia="x-none"/>
        </w:rPr>
        <w:t>постановление Правительства Российской Федерации от 30.12.2011 №1225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4706D326" w14:textId="77777777" w:rsidR="003A4316" w:rsidRPr="003A4316" w:rsidRDefault="003A4316" w:rsidP="003A4316">
      <w:pPr>
        <w:widowControl w:val="0"/>
        <w:numPr>
          <w:ilvl w:val="0"/>
          <w:numId w:val="3"/>
        </w:numPr>
        <w:tabs>
          <w:tab w:val="left" w:pos="709"/>
        </w:tabs>
        <w:spacing w:after="160" w:line="259" w:lineRule="auto"/>
        <w:ind w:left="0" w:firstLine="426"/>
        <w:contextualSpacing/>
        <w:jc w:val="both"/>
        <w:rPr>
          <w:bCs/>
          <w:sz w:val="22"/>
          <w:szCs w:val="22"/>
          <w:lang w:val="x-none" w:eastAsia="x-none"/>
        </w:rPr>
      </w:pPr>
      <w:r w:rsidRPr="003A4316">
        <w:rPr>
          <w:bCs/>
          <w:sz w:val="22"/>
          <w:szCs w:val="22"/>
          <w:lang w:val="x-none" w:eastAsia="x-none"/>
        </w:rPr>
        <w:t>СП 2.13130.2012 «Системы противопожарной защиты. Обеспечение огнестойкости объектов защиты»;</w:t>
      </w:r>
    </w:p>
    <w:p w14:paraId="6BDF2C46" w14:textId="77777777" w:rsidR="003A4316" w:rsidRPr="003A4316" w:rsidRDefault="003A4316" w:rsidP="003A4316">
      <w:pPr>
        <w:widowControl w:val="0"/>
        <w:numPr>
          <w:ilvl w:val="0"/>
          <w:numId w:val="3"/>
        </w:numPr>
        <w:tabs>
          <w:tab w:val="left" w:pos="709"/>
        </w:tabs>
        <w:spacing w:after="160" w:line="259" w:lineRule="auto"/>
        <w:ind w:left="0" w:firstLine="426"/>
        <w:contextualSpacing/>
        <w:jc w:val="both"/>
        <w:rPr>
          <w:bCs/>
          <w:sz w:val="22"/>
          <w:szCs w:val="22"/>
          <w:lang w:val="x-none" w:eastAsia="x-none"/>
        </w:rPr>
      </w:pPr>
      <w:r w:rsidRPr="003A4316">
        <w:rPr>
          <w:bCs/>
          <w:sz w:val="22"/>
          <w:szCs w:val="22"/>
          <w:lang w:val="x-none" w:eastAsia="x-none"/>
        </w:rPr>
        <w:t>ГОСТ Р 53292-2009 «Огнезащитные составы и вещества для древесины и материалов на ее основе. Общие требования. Методы испытаний»;</w:t>
      </w:r>
    </w:p>
    <w:p w14:paraId="6BB2609B" w14:textId="77777777" w:rsidR="003A4316" w:rsidRPr="003A4316" w:rsidRDefault="003A4316" w:rsidP="003A4316">
      <w:pPr>
        <w:widowControl w:val="0"/>
        <w:numPr>
          <w:ilvl w:val="0"/>
          <w:numId w:val="3"/>
        </w:numPr>
        <w:tabs>
          <w:tab w:val="left" w:pos="709"/>
        </w:tabs>
        <w:spacing w:after="160" w:line="259" w:lineRule="auto"/>
        <w:ind w:left="0" w:firstLine="426"/>
        <w:contextualSpacing/>
        <w:jc w:val="both"/>
        <w:rPr>
          <w:bCs/>
          <w:sz w:val="22"/>
          <w:szCs w:val="22"/>
          <w:lang w:val="x-none" w:eastAsia="x-none"/>
        </w:rPr>
      </w:pPr>
      <w:r w:rsidRPr="003A4316">
        <w:rPr>
          <w:bCs/>
          <w:sz w:val="22"/>
          <w:szCs w:val="22"/>
          <w:lang w:val="x-none" w:eastAsia="x-none"/>
        </w:rPr>
        <w:t>ГОСТ Р 12.3.050-2017 «Национальный стандарт Российской Федерации. Система стандартов безопасности труда. Строительство. Работы на высоте. Правила безопасности».</w:t>
      </w:r>
    </w:p>
    <w:p w14:paraId="3530F8CB" w14:textId="77777777" w:rsidR="003A4316" w:rsidRPr="003A4316" w:rsidRDefault="003A4316" w:rsidP="003A4316">
      <w:pPr>
        <w:spacing w:before="240" w:after="240"/>
        <w:ind w:firstLine="567"/>
        <w:jc w:val="both"/>
        <w:rPr>
          <w:rFonts w:eastAsia="Arial Unicode MS"/>
          <w:b/>
          <w:color w:val="000000"/>
          <w:sz w:val="22"/>
          <w:szCs w:val="22"/>
          <w:lang w:val="ru"/>
        </w:rPr>
      </w:pPr>
      <w:r w:rsidRPr="003A4316">
        <w:rPr>
          <w:rFonts w:eastAsia="Arial Unicode MS"/>
          <w:b/>
          <w:color w:val="000000"/>
          <w:sz w:val="22"/>
          <w:szCs w:val="22"/>
          <w:lang w:val="ru"/>
        </w:rPr>
        <w:t>6.2. Условия выполнения работ</w:t>
      </w:r>
    </w:p>
    <w:p w14:paraId="32C55F89" w14:textId="77777777" w:rsidR="003A4316" w:rsidRPr="003A4316" w:rsidRDefault="003A4316" w:rsidP="003A4316">
      <w:pPr>
        <w:ind w:firstLine="567"/>
        <w:jc w:val="both"/>
        <w:rPr>
          <w:rFonts w:eastAsia="Arial Unicode MS"/>
          <w:color w:val="000000"/>
          <w:sz w:val="22"/>
          <w:szCs w:val="22"/>
          <w:lang w:val="ru"/>
        </w:rPr>
      </w:pPr>
      <w:r w:rsidRPr="003A4316">
        <w:rPr>
          <w:rFonts w:eastAsia="Arial Unicode MS"/>
          <w:color w:val="000000"/>
          <w:sz w:val="22"/>
          <w:szCs w:val="22"/>
          <w:lang w:val="ru"/>
        </w:rPr>
        <w:t xml:space="preserve">6.2.1. Все работы на объектах Заказчика должны проводиться в условиях действующего (не прекращающего свою работу) предприятия, с минимальным уровнем шума. </w:t>
      </w:r>
    </w:p>
    <w:p w14:paraId="58EED1CD" w14:textId="77777777" w:rsidR="003A4316" w:rsidRPr="003A4316" w:rsidRDefault="003A4316" w:rsidP="003A4316">
      <w:pPr>
        <w:spacing w:before="120"/>
        <w:ind w:firstLine="567"/>
        <w:jc w:val="both"/>
        <w:rPr>
          <w:rFonts w:eastAsia="Arial Unicode MS"/>
          <w:color w:val="000000"/>
          <w:sz w:val="22"/>
          <w:szCs w:val="22"/>
          <w:lang w:val="ru"/>
        </w:rPr>
      </w:pPr>
      <w:r w:rsidRPr="003A4316">
        <w:rPr>
          <w:rFonts w:eastAsia="Arial Unicode MS"/>
          <w:color w:val="000000"/>
          <w:sz w:val="22"/>
          <w:szCs w:val="22"/>
          <w:lang w:val="ru"/>
        </w:rPr>
        <w:t>6.2.2. Работы проводятся ежедневно с 9-00 до 18-00 часов, кроме выходных и праздничных дней, и в присутствии представителя Заказчика. Интенсивность и продолжительность рабочего дня согласовывается с Заказчиком.</w:t>
      </w:r>
    </w:p>
    <w:p w14:paraId="5CF386CE" w14:textId="77777777" w:rsidR="003A4316" w:rsidRPr="003A4316" w:rsidRDefault="003A4316" w:rsidP="003A4316">
      <w:pPr>
        <w:spacing w:before="240" w:after="240"/>
        <w:ind w:firstLine="567"/>
        <w:jc w:val="both"/>
        <w:rPr>
          <w:b/>
          <w:color w:val="000000"/>
          <w:sz w:val="22"/>
          <w:szCs w:val="22"/>
        </w:rPr>
      </w:pPr>
      <w:r w:rsidRPr="003A4316">
        <w:rPr>
          <w:b/>
          <w:color w:val="000000"/>
          <w:sz w:val="22"/>
          <w:szCs w:val="22"/>
        </w:rPr>
        <w:t>6.3. Требования к безопасности</w:t>
      </w:r>
    </w:p>
    <w:p w14:paraId="058764CE" w14:textId="77777777" w:rsidR="003A4316" w:rsidRPr="003A4316" w:rsidRDefault="003A4316" w:rsidP="003A4316">
      <w:pPr>
        <w:ind w:firstLine="567"/>
        <w:jc w:val="both"/>
        <w:rPr>
          <w:rFonts w:eastAsia="Arial Unicode MS"/>
          <w:color w:val="000000"/>
          <w:sz w:val="22"/>
          <w:szCs w:val="22"/>
          <w:lang w:val="ru"/>
        </w:rPr>
      </w:pPr>
      <w:r w:rsidRPr="003A4316">
        <w:rPr>
          <w:rFonts w:eastAsia="Arial Unicode MS"/>
          <w:color w:val="000000"/>
          <w:sz w:val="22"/>
          <w:szCs w:val="22"/>
          <w:lang w:val="ru"/>
        </w:rPr>
        <w:t>6.3.1. Работы на объектах должны производиться в строгом согласовании с Заказчиком.</w:t>
      </w:r>
    </w:p>
    <w:p w14:paraId="3632EFC1" w14:textId="77777777" w:rsidR="003A4316" w:rsidRPr="003A4316" w:rsidRDefault="003A4316" w:rsidP="003A4316">
      <w:pPr>
        <w:spacing w:before="120"/>
        <w:ind w:firstLine="567"/>
        <w:jc w:val="both"/>
        <w:rPr>
          <w:rFonts w:eastAsia="Arial Unicode MS"/>
          <w:color w:val="000000"/>
          <w:spacing w:val="-4"/>
          <w:sz w:val="22"/>
          <w:szCs w:val="22"/>
          <w:lang w:val="ru"/>
        </w:rPr>
      </w:pPr>
      <w:r w:rsidRPr="003A4316">
        <w:rPr>
          <w:rFonts w:eastAsia="Arial Unicode MS"/>
          <w:color w:val="000000"/>
          <w:spacing w:val="-4"/>
          <w:sz w:val="22"/>
          <w:szCs w:val="22"/>
          <w:lang w:val="ru"/>
        </w:rPr>
        <w:t>6.3.2. При производстве работ должны выполняться требования государственных стандартов, строительных норм и правил, правил охраны труда, противопожарных санитарных правил и норм, межотраслевых и отраслевых (по принадлежности) нормативных правовых актов.</w:t>
      </w:r>
    </w:p>
    <w:p w14:paraId="5B248C70" w14:textId="77777777" w:rsidR="003A4316" w:rsidRPr="003A4316" w:rsidRDefault="003A4316" w:rsidP="003A4316">
      <w:pPr>
        <w:spacing w:before="120"/>
        <w:ind w:firstLine="567"/>
        <w:jc w:val="both"/>
        <w:rPr>
          <w:rFonts w:eastAsia="Arial Unicode MS"/>
          <w:color w:val="000000"/>
          <w:sz w:val="22"/>
          <w:szCs w:val="22"/>
          <w:lang w:val="ru"/>
        </w:rPr>
      </w:pPr>
      <w:r w:rsidRPr="003A4316">
        <w:rPr>
          <w:rFonts w:eastAsia="Arial Unicode MS"/>
          <w:color w:val="000000"/>
          <w:sz w:val="22"/>
          <w:szCs w:val="22"/>
          <w:lang w:val="ru"/>
        </w:rPr>
        <w:t>6.3.3. Подрядчик несет в соответствии с действующим законодательством Российской Федерации ответственность за негативные последствия, возникшие у Заказчика либо третьих лиц из-за некачественно выполненных работ.</w:t>
      </w:r>
    </w:p>
    <w:p w14:paraId="242C8FE9" w14:textId="77777777" w:rsidR="003A4316" w:rsidRPr="003A4316" w:rsidRDefault="003A4316" w:rsidP="003A4316">
      <w:pPr>
        <w:spacing w:before="240" w:after="240"/>
        <w:ind w:firstLine="567"/>
        <w:jc w:val="both"/>
        <w:rPr>
          <w:b/>
          <w:color w:val="000000"/>
          <w:sz w:val="22"/>
          <w:szCs w:val="22"/>
        </w:rPr>
      </w:pPr>
      <w:r w:rsidRPr="003A4316">
        <w:rPr>
          <w:b/>
          <w:color w:val="000000"/>
          <w:sz w:val="22"/>
          <w:szCs w:val="22"/>
        </w:rPr>
        <w:t>6.4. Требования к конфиденциальности</w:t>
      </w:r>
    </w:p>
    <w:p w14:paraId="5C99B4B6" w14:textId="77777777" w:rsidR="003A4316" w:rsidRPr="003A4316" w:rsidRDefault="003A4316" w:rsidP="003A4316">
      <w:pPr>
        <w:widowControl w:val="0"/>
        <w:autoSpaceDE w:val="0"/>
        <w:autoSpaceDN w:val="0"/>
        <w:adjustRightInd w:val="0"/>
        <w:ind w:right="140" w:firstLine="567"/>
        <w:jc w:val="both"/>
        <w:rPr>
          <w:rFonts w:eastAsia="Arial Unicode MS"/>
          <w:b/>
          <w:color w:val="000000"/>
          <w:sz w:val="22"/>
          <w:szCs w:val="22"/>
          <w:lang w:val="ru"/>
        </w:rPr>
      </w:pPr>
      <w:r w:rsidRPr="003A4316">
        <w:rPr>
          <w:rFonts w:eastAsia="Arial Unicode MS"/>
          <w:color w:val="000000"/>
          <w:sz w:val="22"/>
          <w:szCs w:val="22"/>
          <w:lang w:val="ru"/>
        </w:rPr>
        <w:t>6.4.1. Стороны обязуются обеспечить конфиденциальность сведений, относящихся к предмету договора, и ставших им известными в ходе исполнения договора. Если Сторона благодаря исполнению своих обязательств по договору получила от другой Стороны информацию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Сторона, получившая такую информацию, не вправе сообщать ее третьим лицам без согласия другой Стороны.</w:t>
      </w:r>
    </w:p>
    <w:p w14:paraId="0FB68682" w14:textId="77777777" w:rsidR="003A4316" w:rsidRPr="003A4316" w:rsidRDefault="003A4316" w:rsidP="003A4316">
      <w:pPr>
        <w:widowControl w:val="0"/>
        <w:autoSpaceDE w:val="0"/>
        <w:autoSpaceDN w:val="0"/>
        <w:adjustRightInd w:val="0"/>
        <w:spacing w:before="240" w:after="240"/>
        <w:ind w:right="142" w:firstLine="567"/>
        <w:jc w:val="both"/>
        <w:rPr>
          <w:rFonts w:eastAsia="Arial Unicode MS"/>
          <w:b/>
          <w:color w:val="000000"/>
          <w:sz w:val="22"/>
          <w:szCs w:val="22"/>
          <w:lang w:val="ru"/>
        </w:rPr>
      </w:pPr>
      <w:r w:rsidRPr="003A4316">
        <w:rPr>
          <w:rFonts w:eastAsia="Arial Unicode MS"/>
          <w:b/>
          <w:color w:val="000000"/>
          <w:sz w:val="22"/>
          <w:szCs w:val="22"/>
          <w:lang w:val="ru"/>
        </w:rPr>
        <w:t>6.5. Требования к сдаче-приёмке работ</w:t>
      </w:r>
    </w:p>
    <w:p w14:paraId="6852DB47" w14:textId="77777777" w:rsidR="003A4316" w:rsidRPr="003A4316" w:rsidRDefault="003A4316" w:rsidP="003A4316">
      <w:pPr>
        <w:ind w:firstLine="567"/>
        <w:jc w:val="both"/>
        <w:rPr>
          <w:rFonts w:eastAsia="Arial Unicode MS"/>
          <w:color w:val="000000"/>
          <w:sz w:val="22"/>
          <w:szCs w:val="22"/>
          <w:lang w:val="ru"/>
        </w:rPr>
      </w:pPr>
      <w:r w:rsidRPr="003A4316">
        <w:rPr>
          <w:rFonts w:eastAsia="Arial Unicode MS"/>
          <w:color w:val="000000"/>
          <w:sz w:val="22"/>
          <w:szCs w:val="22"/>
          <w:lang w:val="ru"/>
        </w:rPr>
        <w:t xml:space="preserve">6.5.1. Приемка выполненных работ производится Заказчиком в следующем порядке: </w:t>
      </w:r>
    </w:p>
    <w:p w14:paraId="4DB31985" w14:textId="77777777" w:rsidR="003A4316" w:rsidRPr="003A4316" w:rsidRDefault="003A4316" w:rsidP="003A4316">
      <w:pPr>
        <w:spacing w:before="120"/>
        <w:ind w:firstLine="567"/>
        <w:jc w:val="both"/>
        <w:rPr>
          <w:rFonts w:eastAsia="Arial Unicode MS"/>
          <w:color w:val="000000"/>
          <w:sz w:val="22"/>
          <w:szCs w:val="22"/>
          <w:lang w:val="ru"/>
        </w:rPr>
      </w:pPr>
      <w:r w:rsidRPr="003A4316">
        <w:rPr>
          <w:rFonts w:eastAsia="Arial Unicode MS"/>
          <w:color w:val="000000"/>
          <w:sz w:val="22"/>
          <w:szCs w:val="22"/>
          <w:lang w:val="ru"/>
        </w:rPr>
        <w:t>6.5.1.1. Подрядчик извещает Заказчика о дате и времени сдачи-приемки выполненных работ.</w:t>
      </w:r>
    </w:p>
    <w:p w14:paraId="6AE6DE47" w14:textId="77777777" w:rsidR="003A4316" w:rsidRPr="003A4316" w:rsidRDefault="003A4316" w:rsidP="003A4316">
      <w:pPr>
        <w:spacing w:before="120"/>
        <w:ind w:firstLine="567"/>
        <w:jc w:val="both"/>
        <w:rPr>
          <w:rFonts w:eastAsia="Arial Unicode MS"/>
          <w:color w:val="000000"/>
          <w:spacing w:val="-2"/>
          <w:sz w:val="22"/>
          <w:szCs w:val="22"/>
          <w:lang w:val="ru"/>
        </w:rPr>
      </w:pPr>
      <w:r w:rsidRPr="003A4316">
        <w:rPr>
          <w:rFonts w:eastAsia="Arial Unicode MS"/>
          <w:color w:val="000000"/>
          <w:spacing w:val="-2"/>
          <w:sz w:val="22"/>
          <w:szCs w:val="22"/>
          <w:lang w:val="ru"/>
        </w:rPr>
        <w:t>6.5.1.2. Подрядчик за 3 (три) рабочих дня до приемки выполненных работ предоставляет Заказчику исполнительную документацию, выполненную в соответствии с требованиями действующих нормативных документов, включающую в себя:</w:t>
      </w:r>
    </w:p>
    <w:p w14:paraId="35EA3744" w14:textId="77777777" w:rsidR="003A4316" w:rsidRPr="003A4316" w:rsidRDefault="003A4316" w:rsidP="003A4316">
      <w:pPr>
        <w:numPr>
          <w:ilvl w:val="0"/>
          <w:numId w:val="9"/>
        </w:numPr>
        <w:tabs>
          <w:tab w:val="left" w:pos="567"/>
        </w:tabs>
        <w:spacing w:after="160" w:line="259" w:lineRule="auto"/>
        <w:ind w:hanging="7023"/>
        <w:contextualSpacing/>
        <w:jc w:val="both"/>
        <w:rPr>
          <w:rFonts w:eastAsia="Arial Unicode MS"/>
          <w:sz w:val="22"/>
          <w:szCs w:val="22"/>
          <w:lang w:val="ru" w:eastAsia="x-none"/>
        </w:rPr>
      </w:pPr>
      <w:r w:rsidRPr="003A4316">
        <w:rPr>
          <w:rFonts w:eastAsia="Arial Unicode MS"/>
          <w:sz w:val="22"/>
          <w:szCs w:val="22"/>
          <w:lang w:val="ru" w:eastAsia="x-none"/>
        </w:rPr>
        <w:t>техническую документацию на огнезащитный состав;</w:t>
      </w:r>
    </w:p>
    <w:p w14:paraId="7556EDB6" w14:textId="77777777" w:rsidR="003A4316" w:rsidRPr="003A4316" w:rsidRDefault="003A4316" w:rsidP="003A4316">
      <w:pPr>
        <w:numPr>
          <w:ilvl w:val="0"/>
          <w:numId w:val="9"/>
        </w:numPr>
        <w:tabs>
          <w:tab w:val="left" w:pos="567"/>
          <w:tab w:val="left" w:pos="993"/>
        </w:tabs>
        <w:spacing w:after="160" w:line="259" w:lineRule="auto"/>
        <w:ind w:left="567" w:hanging="425"/>
        <w:contextualSpacing/>
        <w:rPr>
          <w:rFonts w:eastAsia="Arial Unicode MS"/>
          <w:sz w:val="22"/>
          <w:szCs w:val="22"/>
          <w:lang w:val="ru" w:eastAsia="x-none"/>
        </w:rPr>
      </w:pPr>
      <w:r w:rsidRPr="003A4316">
        <w:rPr>
          <w:rFonts w:eastAsia="Arial Unicode MS"/>
          <w:sz w:val="22"/>
          <w:szCs w:val="22"/>
          <w:lang w:val="ru" w:eastAsia="x-none"/>
        </w:rPr>
        <w:t>сертификат соответствия применяемого огнезащитного состава требованиям пожарной безопасности, установленным законодательством Российской Федерации;</w:t>
      </w:r>
    </w:p>
    <w:p w14:paraId="22EA604C" w14:textId="77777777" w:rsidR="003A4316" w:rsidRPr="003A4316" w:rsidRDefault="003A4316" w:rsidP="003A4316">
      <w:pPr>
        <w:numPr>
          <w:ilvl w:val="0"/>
          <w:numId w:val="9"/>
        </w:numPr>
        <w:tabs>
          <w:tab w:val="left" w:pos="567"/>
        </w:tabs>
        <w:spacing w:after="160" w:line="259" w:lineRule="auto"/>
        <w:ind w:hanging="7023"/>
        <w:contextualSpacing/>
        <w:jc w:val="both"/>
        <w:rPr>
          <w:rFonts w:eastAsia="Arial Unicode MS"/>
          <w:sz w:val="22"/>
          <w:szCs w:val="22"/>
          <w:lang w:val="ru" w:eastAsia="x-none"/>
        </w:rPr>
      </w:pPr>
      <w:r w:rsidRPr="003A4316">
        <w:rPr>
          <w:color w:val="000000"/>
          <w:sz w:val="22"/>
          <w:szCs w:val="22"/>
          <w:lang w:val="x-none" w:eastAsia="x-none"/>
        </w:rPr>
        <w:t xml:space="preserve">протоколы испытаний по контролю качества </w:t>
      </w:r>
      <w:r w:rsidRPr="003A4316">
        <w:rPr>
          <w:sz w:val="22"/>
          <w:szCs w:val="22"/>
          <w:lang w:val="x-none" w:eastAsia="x-none"/>
        </w:rPr>
        <w:t>огнезащитной обработки</w:t>
      </w:r>
      <w:r w:rsidRPr="003A4316">
        <w:rPr>
          <w:rFonts w:eastAsia="Arial Unicode MS"/>
          <w:sz w:val="22"/>
          <w:szCs w:val="22"/>
          <w:lang w:val="ru" w:eastAsia="x-none"/>
        </w:rPr>
        <w:t>;</w:t>
      </w:r>
    </w:p>
    <w:p w14:paraId="147CFCC8" w14:textId="77777777" w:rsidR="003A4316" w:rsidRPr="003A4316" w:rsidRDefault="003A4316" w:rsidP="003A4316">
      <w:pPr>
        <w:numPr>
          <w:ilvl w:val="0"/>
          <w:numId w:val="9"/>
        </w:numPr>
        <w:tabs>
          <w:tab w:val="left" w:pos="567"/>
        </w:tabs>
        <w:spacing w:after="160" w:line="259" w:lineRule="auto"/>
        <w:ind w:left="851" w:hanging="709"/>
        <w:contextualSpacing/>
        <w:jc w:val="both"/>
        <w:rPr>
          <w:rFonts w:eastAsia="Arial Unicode MS"/>
          <w:sz w:val="22"/>
          <w:szCs w:val="22"/>
          <w:lang w:val="ru" w:eastAsia="x-none"/>
        </w:rPr>
      </w:pPr>
      <w:r w:rsidRPr="003A4316">
        <w:rPr>
          <w:rFonts w:eastAsia="Arial Unicode MS"/>
          <w:sz w:val="22"/>
          <w:szCs w:val="22"/>
          <w:lang w:val="ru" w:eastAsia="x-none"/>
        </w:rPr>
        <w:t>свидетельство об аккредитации организации, выполнившей контроль качества огнезащитной обработки;</w:t>
      </w:r>
    </w:p>
    <w:p w14:paraId="19FA4ED7" w14:textId="77777777" w:rsidR="003A4316" w:rsidRPr="003A4316" w:rsidRDefault="003A4316" w:rsidP="003A4316">
      <w:pPr>
        <w:numPr>
          <w:ilvl w:val="0"/>
          <w:numId w:val="9"/>
        </w:numPr>
        <w:tabs>
          <w:tab w:val="left" w:pos="567"/>
        </w:tabs>
        <w:spacing w:after="160" w:line="259" w:lineRule="auto"/>
        <w:ind w:left="567" w:hanging="425"/>
        <w:contextualSpacing/>
        <w:jc w:val="both"/>
        <w:rPr>
          <w:rFonts w:eastAsia="Arial Unicode MS"/>
          <w:sz w:val="22"/>
          <w:szCs w:val="22"/>
          <w:lang w:val="ru" w:eastAsia="x-none"/>
        </w:rPr>
      </w:pPr>
      <w:r w:rsidRPr="003A4316">
        <w:rPr>
          <w:rFonts w:eastAsia="Arial Unicode MS"/>
          <w:sz w:val="22"/>
          <w:szCs w:val="22"/>
          <w:lang w:val="ru" w:eastAsia="x-none"/>
        </w:rPr>
        <w:t>акт сдачи-приемки выполненных работ (включающий сведения о наименовании объекта, адресе, месте проведения работ, площади обрабатываемой поверхности, дате проведения работ, виде защищаемых конструкций, используемом огнезащитном средстве, способе нанесения, сведения об организации – Исполнителе);</w:t>
      </w:r>
    </w:p>
    <w:p w14:paraId="32AF3AD7" w14:textId="77777777" w:rsidR="003A4316" w:rsidRPr="003A4316" w:rsidRDefault="003A4316" w:rsidP="003A4316">
      <w:pPr>
        <w:numPr>
          <w:ilvl w:val="0"/>
          <w:numId w:val="9"/>
        </w:numPr>
        <w:tabs>
          <w:tab w:val="left" w:pos="567"/>
        </w:tabs>
        <w:spacing w:after="160" w:line="259" w:lineRule="auto"/>
        <w:ind w:left="567" w:hanging="425"/>
        <w:contextualSpacing/>
        <w:jc w:val="both"/>
        <w:rPr>
          <w:rFonts w:eastAsia="Arial Unicode MS"/>
          <w:sz w:val="22"/>
          <w:szCs w:val="22"/>
          <w:lang w:val="ru" w:eastAsia="x-none"/>
        </w:rPr>
      </w:pPr>
      <w:r w:rsidRPr="003A4316">
        <w:rPr>
          <w:sz w:val="22"/>
          <w:szCs w:val="22"/>
          <w:lang w:val="x-none" w:eastAsia="x-none"/>
        </w:rPr>
        <w:t>копию действующей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выданной Министерством Российской Федерации по делам гражданской обороны, чрезвычайным ситуациям и ликвидации последствий стихийных бедствий, с правом выполнения работ по огнезащите материалов, изделий и конструкций</w:t>
      </w:r>
      <w:r w:rsidRPr="003A4316">
        <w:rPr>
          <w:rFonts w:eastAsia="Arial Unicode MS"/>
          <w:sz w:val="22"/>
          <w:szCs w:val="22"/>
          <w:lang w:val="ru" w:eastAsia="x-none"/>
        </w:rPr>
        <w:t>.</w:t>
      </w:r>
    </w:p>
    <w:p w14:paraId="07710E72" w14:textId="77777777" w:rsidR="003A4316" w:rsidRPr="003A4316" w:rsidRDefault="003A4316" w:rsidP="003A4316">
      <w:pPr>
        <w:spacing w:before="120"/>
        <w:ind w:firstLine="567"/>
        <w:jc w:val="both"/>
        <w:rPr>
          <w:rFonts w:eastAsia="Arial Unicode MS"/>
          <w:color w:val="000000"/>
          <w:sz w:val="22"/>
          <w:szCs w:val="22"/>
          <w:lang w:val="ru"/>
        </w:rPr>
      </w:pPr>
      <w:r w:rsidRPr="003A4316">
        <w:rPr>
          <w:rFonts w:eastAsia="Arial Unicode MS"/>
          <w:color w:val="000000"/>
          <w:sz w:val="22"/>
          <w:szCs w:val="22"/>
          <w:lang w:val="ru"/>
        </w:rPr>
        <w:t>6.5.1.3. Приемку выполненных работ осуществляет двусторонняя комиссия, в состав которой входят представители Заказчика и Подрядчика.</w:t>
      </w:r>
    </w:p>
    <w:p w14:paraId="1743D1B5" w14:textId="77777777" w:rsidR="003A4316" w:rsidRPr="003A4316" w:rsidRDefault="003A4316" w:rsidP="003A4316">
      <w:pPr>
        <w:spacing w:before="120"/>
        <w:ind w:firstLine="567"/>
        <w:jc w:val="both"/>
        <w:rPr>
          <w:rFonts w:eastAsia="Arial Unicode MS"/>
          <w:color w:val="000000"/>
          <w:spacing w:val="-4"/>
          <w:sz w:val="22"/>
          <w:szCs w:val="22"/>
          <w:lang w:val="ru"/>
        </w:rPr>
      </w:pPr>
      <w:r w:rsidRPr="003A4316">
        <w:rPr>
          <w:rFonts w:eastAsia="Arial Unicode MS"/>
          <w:color w:val="000000"/>
          <w:spacing w:val="-4"/>
          <w:sz w:val="22"/>
          <w:szCs w:val="22"/>
          <w:lang w:val="ru"/>
        </w:rPr>
        <w:t xml:space="preserve">6.5.1.4. Заказчик проверяет соответствие фактически выполненных работ, соответствие используемых Подрядчиком материалов и качество выполненных работ. </w:t>
      </w:r>
    </w:p>
    <w:p w14:paraId="1FD0B943" w14:textId="77777777" w:rsidR="003A4316" w:rsidRPr="003A4316" w:rsidRDefault="003A4316" w:rsidP="003A4316">
      <w:pPr>
        <w:spacing w:before="120"/>
        <w:ind w:firstLine="567"/>
        <w:jc w:val="both"/>
        <w:rPr>
          <w:rFonts w:eastAsia="Arial Unicode MS"/>
          <w:color w:val="000000"/>
          <w:sz w:val="22"/>
          <w:szCs w:val="22"/>
          <w:lang w:val="ru"/>
        </w:rPr>
      </w:pPr>
      <w:r w:rsidRPr="003A4316">
        <w:rPr>
          <w:rFonts w:eastAsia="Arial Unicode MS"/>
          <w:color w:val="000000"/>
          <w:sz w:val="22"/>
          <w:szCs w:val="22"/>
          <w:lang w:val="ru"/>
        </w:rPr>
        <w:t>В случае если виды и объемы фактически выполненных работ не соответствуют видам и объемам работ, содержащимся в акте сдачи-приемки выполненных работ, Заказчик требует устранить отмеченные недостатки, выполнить работы, заменить материалы и др., устанавливает новые сроки сдачи-приемки выполненных работ и проводит повторную приемку выполненных работ.</w:t>
      </w:r>
    </w:p>
    <w:p w14:paraId="25601522" w14:textId="77777777" w:rsidR="003A4316" w:rsidRPr="003A4316" w:rsidRDefault="003A4316" w:rsidP="003A4316">
      <w:pPr>
        <w:ind w:firstLine="567"/>
        <w:jc w:val="both"/>
        <w:rPr>
          <w:rFonts w:eastAsia="Arial Unicode MS"/>
          <w:color w:val="000000"/>
          <w:sz w:val="22"/>
          <w:szCs w:val="22"/>
          <w:lang w:val="ru"/>
        </w:rPr>
      </w:pPr>
      <w:r w:rsidRPr="003A4316">
        <w:rPr>
          <w:rFonts w:eastAsia="Arial Unicode MS"/>
          <w:color w:val="000000"/>
          <w:sz w:val="22"/>
          <w:szCs w:val="22"/>
          <w:lang w:val="ru"/>
        </w:rPr>
        <w:t>Заказчик подписывает предоставленный Подрядчиком акт сдачи-приемки выполненных работ после полного устранения Подрядчиком недостатков.</w:t>
      </w:r>
    </w:p>
    <w:p w14:paraId="7217925D" w14:textId="77777777" w:rsidR="003A4316" w:rsidRPr="003A4316" w:rsidRDefault="003A4316" w:rsidP="003A4316">
      <w:pPr>
        <w:spacing w:before="240" w:after="240"/>
        <w:ind w:firstLine="567"/>
        <w:jc w:val="both"/>
        <w:rPr>
          <w:rFonts w:eastAsia="Arial Unicode MS"/>
          <w:b/>
          <w:color w:val="000000"/>
          <w:sz w:val="22"/>
          <w:szCs w:val="22"/>
          <w:lang w:val="ru"/>
        </w:rPr>
      </w:pPr>
      <w:r w:rsidRPr="003A4316">
        <w:rPr>
          <w:rFonts w:eastAsia="Arial Unicode MS"/>
          <w:b/>
          <w:color w:val="000000"/>
          <w:sz w:val="22"/>
          <w:szCs w:val="22"/>
          <w:lang w:val="ru"/>
        </w:rPr>
        <w:t>6.6. Требования по передаче заказчику закупки технических и иных документов (оформление результатов работ)</w:t>
      </w:r>
    </w:p>
    <w:p w14:paraId="0D56F1E6" w14:textId="77777777" w:rsidR="003A4316" w:rsidRPr="003A4316" w:rsidRDefault="003A4316" w:rsidP="003A4316">
      <w:pPr>
        <w:spacing w:before="120"/>
        <w:ind w:firstLine="567"/>
        <w:jc w:val="both"/>
        <w:rPr>
          <w:rFonts w:eastAsia="Arial Unicode MS"/>
          <w:color w:val="000000"/>
          <w:spacing w:val="-2"/>
          <w:sz w:val="22"/>
          <w:szCs w:val="22"/>
          <w:lang w:val="ru"/>
        </w:rPr>
      </w:pPr>
      <w:r w:rsidRPr="003A4316">
        <w:rPr>
          <w:rFonts w:eastAsia="Arial Unicode MS"/>
          <w:b/>
          <w:color w:val="000000"/>
          <w:sz w:val="22"/>
          <w:szCs w:val="22"/>
          <w:lang w:val="ru"/>
        </w:rPr>
        <w:t xml:space="preserve"> </w:t>
      </w:r>
      <w:r w:rsidRPr="003A4316">
        <w:rPr>
          <w:rFonts w:eastAsia="Arial Unicode MS"/>
          <w:color w:val="000000"/>
          <w:spacing w:val="-2"/>
          <w:sz w:val="22"/>
          <w:szCs w:val="22"/>
          <w:lang w:val="ru"/>
        </w:rPr>
        <w:t>6.6.1. Подрядчик предоставляет Заказчику исполнительную документацию, выполненную в соответствии с требованиями действующих нормативных документов, включающую в себя:</w:t>
      </w:r>
    </w:p>
    <w:p w14:paraId="5B8ABE9F" w14:textId="77777777" w:rsidR="003A4316" w:rsidRPr="003A4316" w:rsidRDefault="003A4316" w:rsidP="003A4316">
      <w:pPr>
        <w:tabs>
          <w:tab w:val="left" w:pos="851"/>
        </w:tabs>
        <w:contextualSpacing/>
        <w:jc w:val="both"/>
        <w:rPr>
          <w:rFonts w:eastAsia="Arial Unicode MS"/>
          <w:sz w:val="22"/>
          <w:szCs w:val="22"/>
          <w:lang w:val="ru" w:eastAsia="x-none"/>
        </w:rPr>
      </w:pPr>
      <w:r w:rsidRPr="003A4316">
        <w:rPr>
          <w:rFonts w:eastAsia="Arial Unicode MS"/>
          <w:sz w:val="22"/>
          <w:szCs w:val="22"/>
          <w:lang w:val="ru" w:eastAsia="x-none"/>
        </w:rPr>
        <w:t>-  техническую документацию на огнезащитный состав;</w:t>
      </w:r>
    </w:p>
    <w:p w14:paraId="74BFD132" w14:textId="77777777" w:rsidR="003A4316" w:rsidRPr="003A4316" w:rsidRDefault="003A4316" w:rsidP="003A4316">
      <w:pPr>
        <w:numPr>
          <w:ilvl w:val="0"/>
          <w:numId w:val="9"/>
        </w:numPr>
        <w:tabs>
          <w:tab w:val="left" w:pos="851"/>
        </w:tabs>
        <w:spacing w:after="160" w:line="259" w:lineRule="auto"/>
        <w:ind w:left="284" w:hanging="284"/>
        <w:contextualSpacing/>
        <w:jc w:val="both"/>
        <w:rPr>
          <w:rFonts w:eastAsia="Arial Unicode MS"/>
          <w:sz w:val="22"/>
          <w:szCs w:val="22"/>
          <w:lang w:val="ru" w:eastAsia="x-none"/>
        </w:rPr>
      </w:pPr>
      <w:r w:rsidRPr="003A4316">
        <w:rPr>
          <w:rFonts w:eastAsia="Arial Unicode MS"/>
          <w:sz w:val="22"/>
          <w:szCs w:val="22"/>
          <w:lang w:val="ru" w:eastAsia="x-none"/>
        </w:rPr>
        <w:t>сертификат соответствия применяемого огнезащитного состава требованиям пожарной безопасности, установленным законодательством Российской Федерации;</w:t>
      </w:r>
    </w:p>
    <w:p w14:paraId="7DC95988" w14:textId="77777777" w:rsidR="003A4316" w:rsidRPr="003A4316" w:rsidRDefault="003A4316" w:rsidP="003A4316">
      <w:pPr>
        <w:numPr>
          <w:ilvl w:val="0"/>
          <w:numId w:val="9"/>
        </w:numPr>
        <w:tabs>
          <w:tab w:val="left" w:pos="851"/>
        </w:tabs>
        <w:spacing w:after="160" w:line="259" w:lineRule="auto"/>
        <w:ind w:left="284" w:hanging="284"/>
        <w:contextualSpacing/>
        <w:jc w:val="both"/>
        <w:rPr>
          <w:rFonts w:eastAsia="Arial Unicode MS"/>
          <w:sz w:val="22"/>
          <w:szCs w:val="22"/>
          <w:lang w:val="ru" w:eastAsia="x-none"/>
        </w:rPr>
      </w:pPr>
      <w:r w:rsidRPr="003A4316">
        <w:rPr>
          <w:color w:val="000000"/>
          <w:sz w:val="22"/>
          <w:szCs w:val="22"/>
          <w:lang w:val="x-none" w:eastAsia="x-none"/>
        </w:rPr>
        <w:t xml:space="preserve">протоколы испытаний </w:t>
      </w:r>
      <w:r w:rsidRPr="003A4316">
        <w:rPr>
          <w:sz w:val="22"/>
          <w:szCs w:val="22"/>
          <w:lang w:val="x-none" w:eastAsia="x-none"/>
        </w:rPr>
        <w:t xml:space="preserve">огнезащитной обработки деревянных конструкций </w:t>
      </w:r>
      <w:r w:rsidRPr="003A4316">
        <w:rPr>
          <w:color w:val="000000"/>
          <w:sz w:val="22"/>
          <w:szCs w:val="22"/>
          <w:lang w:val="x-none" w:eastAsia="x-none"/>
        </w:rPr>
        <w:t>(заключения) испытательной лаборатории</w:t>
      </w:r>
      <w:r w:rsidRPr="003A4316">
        <w:rPr>
          <w:rFonts w:eastAsia="Arial Unicode MS"/>
          <w:sz w:val="22"/>
          <w:szCs w:val="22"/>
          <w:lang w:val="ru" w:eastAsia="x-none"/>
        </w:rPr>
        <w:t>;</w:t>
      </w:r>
    </w:p>
    <w:p w14:paraId="307CA5AD" w14:textId="77777777" w:rsidR="003A4316" w:rsidRPr="003A4316" w:rsidRDefault="003A4316" w:rsidP="003A4316">
      <w:pPr>
        <w:numPr>
          <w:ilvl w:val="0"/>
          <w:numId w:val="9"/>
        </w:numPr>
        <w:tabs>
          <w:tab w:val="left" w:pos="851"/>
        </w:tabs>
        <w:spacing w:after="160" w:line="259" w:lineRule="auto"/>
        <w:ind w:left="284" w:hanging="284"/>
        <w:contextualSpacing/>
        <w:jc w:val="both"/>
        <w:rPr>
          <w:rFonts w:eastAsia="Arial Unicode MS"/>
          <w:sz w:val="22"/>
          <w:szCs w:val="22"/>
          <w:lang w:val="ru" w:eastAsia="x-none"/>
        </w:rPr>
      </w:pPr>
      <w:r w:rsidRPr="003A4316">
        <w:rPr>
          <w:color w:val="000000"/>
          <w:sz w:val="22"/>
          <w:szCs w:val="22"/>
          <w:lang w:val="x-none" w:eastAsia="x-none"/>
        </w:rPr>
        <w:t xml:space="preserve">протоколы испытаний по контролю качества </w:t>
      </w:r>
      <w:r w:rsidRPr="003A4316">
        <w:rPr>
          <w:sz w:val="22"/>
          <w:szCs w:val="22"/>
          <w:lang w:val="x-none" w:eastAsia="x-none"/>
        </w:rPr>
        <w:t>огнезащитной обработки</w:t>
      </w:r>
      <w:r w:rsidRPr="003A4316">
        <w:rPr>
          <w:rFonts w:eastAsia="Arial Unicode MS"/>
          <w:sz w:val="22"/>
          <w:szCs w:val="22"/>
          <w:lang w:val="ru" w:eastAsia="x-none"/>
        </w:rPr>
        <w:t>;</w:t>
      </w:r>
    </w:p>
    <w:p w14:paraId="38ECADA6" w14:textId="77777777" w:rsidR="003A4316" w:rsidRPr="003A4316" w:rsidRDefault="003A4316" w:rsidP="003A4316">
      <w:pPr>
        <w:numPr>
          <w:ilvl w:val="0"/>
          <w:numId w:val="9"/>
        </w:numPr>
        <w:tabs>
          <w:tab w:val="left" w:pos="851"/>
        </w:tabs>
        <w:spacing w:after="160" w:line="259" w:lineRule="auto"/>
        <w:ind w:left="284" w:hanging="284"/>
        <w:contextualSpacing/>
        <w:jc w:val="both"/>
        <w:rPr>
          <w:rFonts w:eastAsia="Arial Unicode MS"/>
          <w:sz w:val="22"/>
          <w:szCs w:val="22"/>
          <w:lang w:val="ru" w:eastAsia="x-none"/>
        </w:rPr>
      </w:pPr>
      <w:r w:rsidRPr="003A4316">
        <w:rPr>
          <w:rFonts w:eastAsia="Arial Unicode MS"/>
          <w:sz w:val="22"/>
          <w:szCs w:val="22"/>
          <w:lang w:val="ru" w:eastAsia="x-none"/>
        </w:rPr>
        <w:t>свидетельство об аккредитации организации, выполнившей контроль качества огнезащитной обработки;</w:t>
      </w:r>
    </w:p>
    <w:p w14:paraId="6ACE7DF0" w14:textId="77777777" w:rsidR="003A4316" w:rsidRPr="003A4316" w:rsidRDefault="003A4316" w:rsidP="003A4316">
      <w:pPr>
        <w:numPr>
          <w:ilvl w:val="0"/>
          <w:numId w:val="9"/>
        </w:numPr>
        <w:tabs>
          <w:tab w:val="left" w:pos="851"/>
        </w:tabs>
        <w:spacing w:after="160" w:line="259" w:lineRule="auto"/>
        <w:ind w:left="284" w:hanging="284"/>
        <w:contextualSpacing/>
        <w:jc w:val="both"/>
        <w:rPr>
          <w:rFonts w:eastAsia="Arial Unicode MS"/>
          <w:sz w:val="22"/>
          <w:szCs w:val="22"/>
          <w:lang w:val="ru" w:eastAsia="x-none"/>
        </w:rPr>
      </w:pPr>
      <w:r w:rsidRPr="003A4316">
        <w:rPr>
          <w:rFonts w:eastAsia="Arial Unicode MS"/>
          <w:sz w:val="22"/>
          <w:szCs w:val="22"/>
          <w:lang w:val="ru" w:eastAsia="x-none"/>
        </w:rPr>
        <w:t>акт сдачи-приемки выполненных работ (включающий сведения о наименовании объекта, адресе, месте проведения работ, площади обрабатываемой поверхности, дате проведения работ, виде защищаемых конструкций, используемом огнезащитном средстве, способе нанесения, сведения об организации – Исполнителе);</w:t>
      </w:r>
    </w:p>
    <w:p w14:paraId="0EC248B7" w14:textId="77777777" w:rsidR="003A4316" w:rsidRPr="003A4316" w:rsidRDefault="003A4316" w:rsidP="003A4316">
      <w:pPr>
        <w:numPr>
          <w:ilvl w:val="0"/>
          <w:numId w:val="9"/>
        </w:numPr>
        <w:tabs>
          <w:tab w:val="left" w:pos="851"/>
        </w:tabs>
        <w:spacing w:after="160" w:line="259" w:lineRule="auto"/>
        <w:ind w:left="284" w:hanging="284"/>
        <w:contextualSpacing/>
        <w:jc w:val="both"/>
        <w:rPr>
          <w:rFonts w:eastAsia="Arial Unicode MS"/>
          <w:sz w:val="22"/>
          <w:szCs w:val="22"/>
          <w:lang w:val="ru" w:eastAsia="x-none"/>
        </w:rPr>
      </w:pPr>
      <w:r w:rsidRPr="003A4316">
        <w:rPr>
          <w:sz w:val="22"/>
          <w:szCs w:val="22"/>
          <w:lang w:val="x-none" w:eastAsia="x-none"/>
        </w:rPr>
        <w:t>копию действующей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выданной Министерством Российской Федерации по делам гражданской обороны, чрезвычайным ситуациям и ликвидации последствий стихийных бедствий, с правом выполнения работ по огнезащите материалов, изделий и конструкций</w:t>
      </w:r>
      <w:r w:rsidRPr="003A4316">
        <w:rPr>
          <w:rFonts w:eastAsia="Arial Unicode MS"/>
          <w:sz w:val="22"/>
          <w:szCs w:val="22"/>
          <w:lang w:val="ru" w:eastAsia="x-none"/>
        </w:rPr>
        <w:t>.</w:t>
      </w:r>
    </w:p>
    <w:p w14:paraId="4E6C56F1" w14:textId="77777777" w:rsidR="003A4316" w:rsidRPr="003A4316" w:rsidRDefault="003A4316" w:rsidP="003A4316">
      <w:pPr>
        <w:ind w:firstLine="709"/>
        <w:jc w:val="both"/>
        <w:rPr>
          <w:rFonts w:eastAsia="Arial Unicode MS"/>
          <w:b/>
          <w:color w:val="000000"/>
          <w:sz w:val="22"/>
          <w:szCs w:val="22"/>
          <w:lang w:val="ru"/>
        </w:rPr>
      </w:pPr>
    </w:p>
    <w:p w14:paraId="2D5039D0" w14:textId="77777777" w:rsidR="003A4316" w:rsidRPr="003A4316" w:rsidRDefault="003A4316" w:rsidP="003A4316">
      <w:pPr>
        <w:ind w:firstLine="709"/>
        <w:jc w:val="both"/>
        <w:rPr>
          <w:rFonts w:eastAsia="Arial Unicode MS"/>
          <w:b/>
          <w:color w:val="000000"/>
          <w:sz w:val="22"/>
          <w:szCs w:val="22"/>
          <w:lang w:val="ru"/>
        </w:rPr>
      </w:pPr>
      <w:r w:rsidRPr="003A4316">
        <w:rPr>
          <w:rFonts w:eastAsia="Arial Unicode MS"/>
          <w:b/>
          <w:color w:val="000000"/>
          <w:sz w:val="22"/>
          <w:szCs w:val="22"/>
          <w:lang w:val="ru"/>
        </w:rPr>
        <w:t xml:space="preserve">7. ТРЕБОВАНИЯ К СРОКУ И (ИЛИ) ОБЪЁМУ ПРЕДОСТАВЛЕНИЯ </w:t>
      </w:r>
    </w:p>
    <w:p w14:paraId="79C6A75E" w14:textId="77777777" w:rsidR="003A4316" w:rsidRPr="003A4316" w:rsidRDefault="003A4316" w:rsidP="003A4316">
      <w:pPr>
        <w:spacing w:after="240"/>
        <w:ind w:firstLine="709"/>
        <w:jc w:val="center"/>
        <w:rPr>
          <w:rFonts w:eastAsia="Arial Unicode MS"/>
          <w:b/>
          <w:color w:val="000000"/>
          <w:sz w:val="22"/>
          <w:szCs w:val="22"/>
          <w:lang w:val="ru"/>
        </w:rPr>
      </w:pPr>
      <w:r w:rsidRPr="003A4316">
        <w:rPr>
          <w:rFonts w:eastAsia="Arial Unicode MS"/>
          <w:b/>
          <w:color w:val="000000"/>
          <w:sz w:val="22"/>
          <w:szCs w:val="22"/>
          <w:lang w:val="ru"/>
        </w:rPr>
        <w:t>ГАРАНТИЙ КАЧЕСТВА</w:t>
      </w:r>
    </w:p>
    <w:p w14:paraId="550FB3F0" w14:textId="51AE4F42" w:rsidR="003A4316" w:rsidRPr="003A4316" w:rsidRDefault="003A4316" w:rsidP="003A4316">
      <w:pPr>
        <w:ind w:firstLine="567"/>
        <w:jc w:val="both"/>
        <w:rPr>
          <w:rFonts w:eastAsia="Arial Unicode MS"/>
          <w:color w:val="000000"/>
          <w:sz w:val="22"/>
          <w:szCs w:val="22"/>
          <w:lang w:val="ru"/>
        </w:rPr>
      </w:pPr>
      <w:r w:rsidRPr="003A4316">
        <w:rPr>
          <w:rFonts w:eastAsia="Arial Unicode MS"/>
          <w:color w:val="000000"/>
          <w:spacing w:val="-2"/>
          <w:sz w:val="22"/>
          <w:szCs w:val="22"/>
          <w:lang w:val="ru"/>
        </w:rPr>
        <w:t xml:space="preserve">7.1. Гарантийный срок на выполненные работы должен составлять </w:t>
      </w:r>
      <w:r w:rsidR="00F868C3">
        <w:rPr>
          <w:rFonts w:eastAsia="Arial Unicode MS"/>
          <w:color w:val="000000"/>
          <w:spacing w:val="-2"/>
          <w:sz w:val="22"/>
          <w:szCs w:val="22"/>
        </w:rPr>
        <w:t>3</w:t>
      </w:r>
      <w:r w:rsidRPr="003A4316">
        <w:rPr>
          <w:rFonts w:eastAsia="Arial Unicode MS"/>
          <w:color w:val="000000"/>
          <w:sz w:val="22"/>
          <w:szCs w:val="22"/>
          <w:lang w:val="ru"/>
        </w:rPr>
        <w:t xml:space="preserve"> лет с даты подписания акта сдачи-приемки выполненных работ (полного объема). </w:t>
      </w:r>
    </w:p>
    <w:p w14:paraId="5676E284" w14:textId="77777777" w:rsidR="003A4316" w:rsidRPr="003A4316" w:rsidRDefault="003A4316" w:rsidP="003A4316">
      <w:pPr>
        <w:spacing w:before="240" w:after="240"/>
        <w:jc w:val="center"/>
        <w:rPr>
          <w:rFonts w:eastAsia="Arial Unicode MS"/>
          <w:b/>
          <w:color w:val="000000"/>
          <w:sz w:val="22"/>
          <w:szCs w:val="22"/>
          <w:lang w:val="ru"/>
        </w:rPr>
      </w:pPr>
      <w:r w:rsidRPr="003A4316">
        <w:rPr>
          <w:rFonts w:eastAsia="Arial Unicode MS"/>
          <w:b/>
          <w:color w:val="000000"/>
          <w:sz w:val="22"/>
          <w:szCs w:val="22"/>
          <w:lang w:val="ru"/>
        </w:rPr>
        <w:t>8. СПЕЦИАЛЬНЫЕ ТРЕБОВАНИЯ</w:t>
      </w:r>
    </w:p>
    <w:p w14:paraId="29DCC41C" w14:textId="77777777" w:rsidR="003A4316" w:rsidRPr="003A4316" w:rsidRDefault="003A4316" w:rsidP="003A4316">
      <w:pPr>
        <w:ind w:firstLine="567"/>
        <w:jc w:val="both"/>
        <w:rPr>
          <w:rFonts w:eastAsia="Arial Unicode MS"/>
          <w:color w:val="000000"/>
          <w:sz w:val="22"/>
          <w:szCs w:val="22"/>
          <w:lang w:val="ru"/>
        </w:rPr>
      </w:pPr>
      <w:r w:rsidRPr="003A4316">
        <w:rPr>
          <w:rFonts w:eastAsia="Arial Unicode MS"/>
          <w:color w:val="000000"/>
          <w:sz w:val="22"/>
          <w:szCs w:val="22"/>
          <w:lang w:val="ru"/>
        </w:rPr>
        <w:t>8.1. Работы должны быть выполнены при наличии у Подрядчика действующей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выданной Министерством Российской Федерации по делам гражданской обороны, чрезвычайным ситуациям и ликвидации последствий стихийных бедствий, с правом выполнения работ по огнезащите материалов, изделий и конструкций.</w:t>
      </w:r>
    </w:p>
    <w:p w14:paraId="0EC5C821" w14:textId="78325EAE" w:rsidR="003A4316" w:rsidRDefault="003A4316" w:rsidP="003A4316">
      <w:pPr>
        <w:tabs>
          <w:tab w:val="left" w:pos="629"/>
          <w:tab w:val="left" w:pos="1299"/>
        </w:tabs>
        <w:autoSpaceDE w:val="0"/>
        <w:autoSpaceDN w:val="0"/>
        <w:adjustRightInd w:val="0"/>
        <w:spacing w:before="120" w:after="60"/>
        <w:ind w:firstLine="567"/>
        <w:jc w:val="both"/>
        <w:rPr>
          <w:rFonts w:eastAsia="Arial Unicode MS"/>
          <w:i/>
          <w:color w:val="000000"/>
          <w:sz w:val="22"/>
          <w:szCs w:val="22"/>
          <w:lang w:val="ru"/>
        </w:rPr>
      </w:pPr>
      <w:r w:rsidRPr="003A4316">
        <w:rPr>
          <w:rFonts w:eastAsia="Arial Unicode MS"/>
          <w:i/>
          <w:color w:val="000000"/>
          <w:sz w:val="22"/>
          <w:szCs w:val="22"/>
          <w:lang w:val="ru"/>
        </w:rPr>
        <w:t>Основание: Федеральный закон от 04.05.2011 №99-ФЗ «О лицензировании отдельных видов деятельности», постановление Правительства Российской Федерации от 30.12.2011 №1225 «О лицензировании деятельности по монтажу, техническому обслуживанию и ремонту средств обеспечения пожарной бе</w:t>
      </w:r>
      <w:r>
        <w:rPr>
          <w:rFonts w:eastAsia="Arial Unicode MS"/>
          <w:i/>
          <w:color w:val="000000"/>
          <w:sz w:val="22"/>
          <w:szCs w:val="22"/>
          <w:lang w:val="ru"/>
        </w:rPr>
        <w:t>зопасности зданий и сооружений»</w:t>
      </w:r>
    </w:p>
    <w:p w14:paraId="3141995C" w14:textId="77777777" w:rsidR="003A4316" w:rsidRDefault="003A4316" w:rsidP="003A4316">
      <w:pPr>
        <w:rPr>
          <w:rFonts w:eastAsia="Arial Unicode MS"/>
          <w:sz w:val="22"/>
          <w:szCs w:val="22"/>
          <w:lang w:val="ru"/>
        </w:rPr>
      </w:pPr>
    </w:p>
    <w:p w14:paraId="64974EB7" w14:textId="77777777" w:rsidR="003A4316" w:rsidRPr="003A4316" w:rsidRDefault="003A4316" w:rsidP="003A4316">
      <w:pPr>
        <w:rPr>
          <w:rFonts w:eastAsia="Arial Unicode MS"/>
          <w:sz w:val="22"/>
          <w:szCs w:val="22"/>
          <w:lang w:val="ru"/>
        </w:rPr>
      </w:pPr>
    </w:p>
    <w:p w14:paraId="3F673764" w14:textId="3CA53CE8" w:rsidR="003A4316" w:rsidRDefault="003A4316" w:rsidP="003A4316">
      <w:pPr>
        <w:rPr>
          <w:rFonts w:eastAsia="Calibri"/>
          <w:sz w:val="22"/>
          <w:szCs w:val="22"/>
          <w:lang w:val="ru"/>
        </w:rPr>
      </w:pPr>
    </w:p>
    <w:p w14:paraId="0A729842" w14:textId="77777777" w:rsidR="003A4316" w:rsidRDefault="003A4316" w:rsidP="003A4316">
      <w:pPr>
        <w:rPr>
          <w:rFonts w:eastAsia="Calibri"/>
          <w:sz w:val="22"/>
          <w:szCs w:val="22"/>
          <w:lang w:val="ru"/>
        </w:rPr>
      </w:pPr>
    </w:p>
    <w:p w14:paraId="6910197A" w14:textId="77777777" w:rsidR="003A4316" w:rsidRPr="003A4316" w:rsidRDefault="003A4316" w:rsidP="003A4316">
      <w:pPr>
        <w:rPr>
          <w:rFonts w:eastAsia="Calibri"/>
          <w:sz w:val="22"/>
          <w:szCs w:val="22"/>
          <w:lang w:val="ru"/>
        </w:rPr>
      </w:pPr>
    </w:p>
    <w:p w14:paraId="20F632FA" w14:textId="3990867D" w:rsidR="003A4316" w:rsidRPr="003A4316" w:rsidRDefault="003A4316" w:rsidP="003A4316">
      <w:pPr>
        <w:rPr>
          <w:rFonts w:eastAsia="Calibri"/>
          <w:sz w:val="22"/>
          <w:szCs w:val="22"/>
          <w:lang w:val="ru"/>
        </w:rPr>
        <w:sectPr w:rsidR="003A4316" w:rsidRPr="003A4316" w:rsidSect="003A4316">
          <w:pgSz w:w="11906" w:h="16838" w:code="9"/>
          <w:pgMar w:top="568" w:right="849" w:bottom="426" w:left="1276" w:header="425" w:footer="618" w:gutter="0"/>
          <w:cols w:space="720"/>
          <w:titlePg/>
          <w:docGrid w:linePitch="326"/>
        </w:sectPr>
      </w:pPr>
      <w:r>
        <w:rPr>
          <w:rFonts w:eastAsia="Calibri"/>
          <w:sz w:val="22"/>
          <w:szCs w:val="22"/>
          <w:lang w:val="ru"/>
        </w:rPr>
        <w:tab/>
      </w:r>
    </w:p>
    <w:p w14:paraId="51239FA6" w14:textId="77777777" w:rsidR="00F54304" w:rsidRPr="00F54304" w:rsidRDefault="00F54304" w:rsidP="009D5549">
      <w:pPr>
        <w:jc w:val="both"/>
      </w:pPr>
    </w:p>
    <w:sectPr w:rsidR="00F54304" w:rsidRPr="00F54304" w:rsidSect="00211E8C">
      <w:pgSz w:w="11906" w:h="16838"/>
      <w:pgMar w:top="284" w:right="707"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06C24"/>
    <w:multiLevelType w:val="hybridMultilevel"/>
    <w:tmpl w:val="C8F26FF0"/>
    <w:lvl w:ilvl="0" w:tplc="9DDC6B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2C2C62"/>
    <w:multiLevelType w:val="hybridMultilevel"/>
    <w:tmpl w:val="BEA2BCBA"/>
    <w:lvl w:ilvl="0" w:tplc="9DDC6B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FA1D00"/>
    <w:multiLevelType w:val="hybridMultilevel"/>
    <w:tmpl w:val="824282D2"/>
    <w:lvl w:ilvl="0" w:tplc="9DDC6B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6456E8C"/>
    <w:multiLevelType w:val="hybridMultilevel"/>
    <w:tmpl w:val="6C2EB9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463FA2"/>
    <w:multiLevelType w:val="hybridMultilevel"/>
    <w:tmpl w:val="DAA8E0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9003DF7"/>
    <w:multiLevelType w:val="hybridMultilevel"/>
    <w:tmpl w:val="CD50199A"/>
    <w:lvl w:ilvl="0" w:tplc="9DDC6B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E1C5790"/>
    <w:multiLevelType w:val="hybridMultilevel"/>
    <w:tmpl w:val="E4344EDE"/>
    <w:lvl w:ilvl="0" w:tplc="9DDC6B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040399A"/>
    <w:multiLevelType w:val="multilevel"/>
    <w:tmpl w:val="5040399A"/>
    <w:name w:val="Нумерованный список 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61D503CE"/>
    <w:multiLevelType w:val="hybridMultilevel"/>
    <w:tmpl w:val="7BB2F0AA"/>
    <w:lvl w:ilvl="0" w:tplc="61124F7A">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6AAD3ED5"/>
    <w:multiLevelType w:val="hybridMultilevel"/>
    <w:tmpl w:val="4C28ED1E"/>
    <w:lvl w:ilvl="0" w:tplc="9DDC6B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7C5A554A"/>
    <w:multiLevelType w:val="hybridMultilevel"/>
    <w:tmpl w:val="8FAAF428"/>
    <w:lvl w:ilvl="0" w:tplc="9DDC6B9C">
      <w:start w:val="1"/>
      <w:numFmt w:val="bullet"/>
      <w:lvlText w:val=""/>
      <w:lvlJc w:val="left"/>
      <w:pPr>
        <w:ind w:left="7165" w:hanging="360"/>
      </w:pPr>
      <w:rPr>
        <w:rFonts w:ascii="Symbol" w:hAnsi="Symbol" w:hint="default"/>
      </w:rPr>
    </w:lvl>
    <w:lvl w:ilvl="1" w:tplc="04190003" w:tentative="1">
      <w:start w:val="1"/>
      <w:numFmt w:val="bullet"/>
      <w:lvlText w:val="o"/>
      <w:lvlJc w:val="left"/>
      <w:pPr>
        <w:ind w:left="3632" w:hanging="360"/>
      </w:pPr>
      <w:rPr>
        <w:rFonts w:ascii="Courier New" w:hAnsi="Courier New" w:cs="Courier New" w:hint="default"/>
      </w:rPr>
    </w:lvl>
    <w:lvl w:ilvl="2" w:tplc="04190005" w:tentative="1">
      <w:start w:val="1"/>
      <w:numFmt w:val="bullet"/>
      <w:lvlText w:val=""/>
      <w:lvlJc w:val="left"/>
      <w:pPr>
        <w:ind w:left="4352" w:hanging="360"/>
      </w:pPr>
      <w:rPr>
        <w:rFonts w:ascii="Wingdings" w:hAnsi="Wingdings" w:hint="default"/>
      </w:rPr>
    </w:lvl>
    <w:lvl w:ilvl="3" w:tplc="04190001" w:tentative="1">
      <w:start w:val="1"/>
      <w:numFmt w:val="bullet"/>
      <w:lvlText w:val=""/>
      <w:lvlJc w:val="left"/>
      <w:pPr>
        <w:ind w:left="5072" w:hanging="360"/>
      </w:pPr>
      <w:rPr>
        <w:rFonts w:ascii="Symbol" w:hAnsi="Symbol" w:hint="default"/>
      </w:rPr>
    </w:lvl>
    <w:lvl w:ilvl="4" w:tplc="04190003" w:tentative="1">
      <w:start w:val="1"/>
      <w:numFmt w:val="bullet"/>
      <w:lvlText w:val="o"/>
      <w:lvlJc w:val="left"/>
      <w:pPr>
        <w:ind w:left="5792" w:hanging="360"/>
      </w:pPr>
      <w:rPr>
        <w:rFonts w:ascii="Courier New" w:hAnsi="Courier New" w:cs="Courier New" w:hint="default"/>
      </w:rPr>
    </w:lvl>
    <w:lvl w:ilvl="5" w:tplc="04190005" w:tentative="1">
      <w:start w:val="1"/>
      <w:numFmt w:val="bullet"/>
      <w:lvlText w:val=""/>
      <w:lvlJc w:val="left"/>
      <w:pPr>
        <w:ind w:left="6512" w:hanging="360"/>
      </w:pPr>
      <w:rPr>
        <w:rFonts w:ascii="Wingdings" w:hAnsi="Wingdings" w:hint="default"/>
      </w:rPr>
    </w:lvl>
    <w:lvl w:ilvl="6" w:tplc="04190001" w:tentative="1">
      <w:start w:val="1"/>
      <w:numFmt w:val="bullet"/>
      <w:lvlText w:val=""/>
      <w:lvlJc w:val="left"/>
      <w:pPr>
        <w:ind w:left="7232" w:hanging="360"/>
      </w:pPr>
      <w:rPr>
        <w:rFonts w:ascii="Symbol" w:hAnsi="Symbol" w:hint="default"/>
      </w:rPr>
    </w:lvl>
    <w:lvl w:ilvl="7" w:tplc="04190003" w:tentative="1">
      <w:start w:val="1"/>
      <w:numFmt w:val="bullet"/>
      <w:lvlText w:val="o"/>
      <w:lvlJc w:val="left"/>
      <w:pPr>
        <w:ind w:left="7952" w:hanging="360"/>
      </w:pPr>
      <w:rPr>
        <w:rFonts w:ascii="Courier New" w:hAnsi="Courier New" w:cs="Courier New" w:hint="default"/>
      </w:rPr>
    </w:lvl>
    <w:lvl w:ilvl="8" w:tplc="04190005" w:tentative="1">
      <w:start w:val="1"/>
      <w:numFmt w:val="bullet"/>
      <w:lvlText w:val=""/>
      <w:lvlJc w:val="left"/>
      <w:pPr>
        <w:ind w:left="8672" w:hanging="360"/>
      </w:pPr>
      <w:rPr>
        <w:rFonts w:ascii="Wingdings" w:hAnsi="Wingdings" w:hint="default"/>
      </w:r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9"/>
  </w:num>
  <w:num w:numId="6">
    <w:abstractNumId w:val="5"/>
  </w:num>
  <w:num w:numId="7">
    <w:abstractNumId w:val="1"/>
  </w:num>
  <w:num w:numId="8">
    <w:abstractNumId w:val="2"/>
  </w:num>
  <w:num w:numId="9">
    <w:abstractNumId w:val="10"/>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9E0"/>
    <w:rsid w:val="0001120B"/>
    <w:rsid w:val="000401C7"/>
    <w:rsid w:val="000762A9"/>
    <w:rsid w:val="000837FE"/>
    <w:rsid w:val="000B3F26"/>
    <w:rsid w:val="000B5CA2"/>
    <w:rsid w:val="000C05C6"/>
    <w:rsid w:val="000C1052"/>
    <w:rsid w:val="000E10D3"/>
    <w:rsid w:val="00112680"/>
    <w:rsid w:val="0013261D"/>
    <w:rsid w:val="00141044"/>
    <w:rsid w:val="00153731"/>
    <w:rsid w:val="001707AA"/>
    <w:rsid w:val="00175319"/>
    <w:rsid w:val="00177121"/>
    <w:rsid w:val="00192521"/>
    <w:rsid w:val="001B04BB"/>
    <w:rsid w:val="001B1D17"/>
    <w:rsid w:val="001B2251"/>
    <w:rsid w:val="001D7607"/>
    <w:rsid w:val="001F4E58"/>
    <w:rsid w:val="001F787B"/>
    <w:rsid w:val="00205BD1"/>
    <w:rsid w:val="00211E8C"/>
    <w:rsid w:val="00223CAF"/>
    <w:rsid w:val="00246250"/>
    <w:rsid w:val="00261B63"/>
    <w:rsid w:val="00272DEE"/>
    <w:rsid w:val="00275BD1"/>
    <w:rsid w:val="0028042D"/>
    <w:rsid w:val="002829EE"/>
    <w:rsid w:val="002B3111"/>
    <w:rsid w:val="002B778A"/>
    <w:rsid w:val="002E59E3"/>
    <w:rsid w:val="002F53A2"/>
    <w:rsid w:val="00302D30"/>
    <w:rsid w:val="0031559E"/>
    <w:rsid w:val="003227C7"/>
    <w:rsid w:val="0033757D"/>
    <w:rsid w:val="00343F4F"/>
    <w:rsid w:val="00344CA8"/>
    <w:rsid w:val="00355482"/>
    <w:rsid w:val="003601FD"/>
    <w:rsid w:val="00364942"/>
    <w:rsid w:val="003847CE"/>
    <w:rsid w:val="003937D4"/>
    <w:rsid w:val="003A4316"/>
    <w:rsid w:val="003C0FB4"/>
    <w:rsid w:val="003C1C50"/>
    <w:rsid w:val="003C33A9"/>
    <w:rsid w:val="003C7594"/>
    <w:rsid w:val="003D55C6"/>
    <w:rsid w:val="003D7299"/>
    <w:rsid w:val="003E7FF3"/>
    <w:rsid w:val="004005B9"/>
    <w:rsid w:val="004006E8"/>
    <w:rsid w:val="0040288E"/>
    <w:rsid w:val="00405013"/>
    <w:rsid w:val="00405E90"/>
    <w:rsid w:val="00407534"/>
    <w:rsid w:val="004102B9"/>
    <w:rsid w:val="0042513C"/>
    <w:rsid w:val="00447675"/>
    <w:rsid w:val="004502F0"/>
    <w:rsid w:val="00452029"/>
    <w:rsid w:val="00456EF2"/>
    <w:rsid w:val="00483810"/>
    <w:rsid w:val="004841AE"/>
    <w:rsid w:val="004A0AF3"/>
    <w:rsid w:val="004A637B"/>
    <w:rsid w:val="004B1D8B"/>
    <w:rsid w:val="004B3F61"/>
    <w:rsid w:val="004B52A2"/>
    <w:rsid w:val="004C1BEF"/>
    <w:rsid w:val="005048B8"/>
    <w:rsid w:val="005061EC"/>
    <w:rsid w:val="0051238D"/>
    <w:rsid w:val="0052018C"/>
    <w:rsid w:val="00530D7C"/>
    <w:rsid w:val="00540ADB"/>
    <w:rsid w:val="00550D3C"/>
    <w:rsid w:val="00560B51"/>
    <w:rsid w:val="00566BD4"/>
    <w:rsid w:val="0057152F"/>
    <w:rsid w:val="0059579C"/>
    <w:rsid w:val="005B4808"/>
    <w:rsid w:val="006141E3"/>
    <w:rsid w:val="00636AF7"/>
    <w:rsid w:val="00645096"/>
    <w:rsid w:val="00674B82"/>
    <w:rsid w:val="006853F8"/>
    <w:rsid w:val="006C053C"/>
    <w:rsid w:val="006C2BBA"/>
    <w:rsid w:val="006F1D8A"/>
    <w:rsid w:val="006F20DD"/>
    <w:rsid w:val="00725741"/>
    <w:rsid w:val="00726305"/>
    <w:rsid w:val="0073750A"/>
    <w:rsid w:val="00744394"/>
    <w:rsid w:val="007656F9"/>
    <w:rsid w:val="007958C7"/>
    <w:rsid w:val="007C142F"/>
    <w:rsid w:val="00820C6E"/>
    <w:rsid w:val="008274A0"/>
    <w:rsid w:val="00840BFF"/>
    <w:rsid w:val="00841916"/>
    <w:rsid w:val="00843DAA"/>
    <w:rsid w:val="0084544E"/>
    <w:rsid w:val="008628B2"/>
    <w:rsid w:val="008A3DF9"/>
    <w:rsid w:val="008B10CB"/>
    <w:rsid w:val="008B54B2"/>
    <w:rsid w:val="008D2FCB"/>
    <w:rsid w:val="008E1B1F"/>
    <w:rsid w:val="008E4210"/>
    <w:rsid w:val="008F2ACB"/>
    <w:rsid w:val="008F3C7D"/>
    <w:rsid w:val="00921B6E"/>
    <w:rsid w:val="00931D2A"/>
    <w:rsid w:val="0093253C"/>
    <w:rsid w:val="00937A55"/>
    <w:rsid w:val="00954E12"/>
    <w:rsid w:val="009678E3"/>
    <w:rsid w:val="009A08F7"/>
    <w:rsid w:val="009A42FC"/>
    <w:rsid w:val="009A7F39"/>
    <w:rsid w:val="009D5549"/>
    <w:rsid w:val="009D7994"/>
    <w:rsid w:val="009E4878"/>
    <w:rsid w:val="00A00710"/>
    <w:rsid w:val="00A0663A"/>
    <w:rsid w:val="00A13B38"/>
    <w:rsid w:val="00A63B42"/>
    <w:rsid w:val="00A75B46"/>
    <w:rsid w:val="00A81C03"/>
    <w:rsid w:val="00A95423"/>
    <w:rsid w:val="00AA3C03"/>
    <w:rsid w:val="00AA4CF9"/>
    <w:rsid w:val="00AC0CF1"/>
    <w:rsid w:val="00AD5CBD"/>
    <w:rsid w:val="00AE28CC"/>
    <w:rsid w:val="00AE3FCF"/>
    <w:rsid w:val="00B0033D"/>
    <w:rsid w:val="00B114AC"/>
    <w:rsid w:val="00B203F9"/>
    <w:rsid w:val="00B253BC"/>
    <w:rsid w:val="00B354E7"/>
    <w:rsid w:val="00B90A6D"/>
    <w:rsid w:val="00B920F5"/>
    <w:rsid w:val="00B96C83"/>
    <w:rsid w:val="00BB680B"/>
    <w:rsid w:val="00BC4B45"/>
    <w:rsid w:val="00BD02C9"/>
    <w:rsid w:val="00BE3DA3"/>
    <w:rsid w:val="00BE4996"/>
    <w:rsid w:val="00C0530B"/>
    <w:rsid w:val="00C15692"/>
    <w:rsid w:val="00C33087"/>
    <w:rsid w:val="00C41F9A"/>
    <w:rsid w:val="00C42A92"/>
    <w:rsid w:val="00C42DD1"/>
    <w:rsid w:val="00C43685"/>
    <w:rsid w:val="00C578B9"/>
    <w:rsid w:val="00C852EA"/>
    <w:rsid w:val="00C913AF"/>
    <w:rsid w:val="00C93A6F"/>
    <w:rsid w:val="00CA67CA"/>
    <w:rsid w:val="00CB1249"/>
    <w:rsid w:val="00CB3F1E"/>
    <w:rsid w:val="00CC118E"/>
    <w:rsid w:val="00CD2C3D"/>
    <w:rsid w:val="00CE0625"/>
    <w:rsid w:val="00D069E0"/>
    <w:rsid w:val="00D247CE"/>
    <w:rsid w:val="00D26C00"/>
    <w:rsid w:val="00D3773B"/>
    <w:rsid w:val="00D52B62"/>
    <w:rsid w:val="00D86F6B"/>
    <w:rsid w:val="00DC409F"/>
    <w:rsid w:val="00DC5E1D"/>
    <w:rsid w:val="00DD373F"/>
    <w:rsid w:val="00DE19EE"/>
    <w:rsid w:val="00DF6ACE"/>
    <w:rsid w:val="00E0225C"/>
    <w:rsid w:val="00E217CB"/>
    <w:rsid w:val="00E818C8"/>
    <w:rsid w:val="00E84956"/>
    <w:rsid w:val="00E85D8F"/>
    <w:rsid w:val="00EA5DB4"/>
    <w:rsid w:val="00EB19E0"/>
    <w:rsid w:val="00EB33D6"/>
    <w:rsid w:val="00EC70FA"/>
    <w:rsid w:val="00EF30F1"/>
    <w:rsid w:val="00F03CDE"/>
    <w:rsid w:val="00F21B73"/>
    <w:rsid w:val="00F31C60"/>
    <w:rsid w:val="00F541CE"/>
    <w:rsid w:val="00F54304"/>
    <w:rsid w:val="00F56B15"/>
    <w:rsid w:val="00F868C3"/>
    <w:rsid w:val="00F90D80"/>
    <w:rsid w:val="00F910E1"/>
    <w:rsid w:val="00F97867"/>
    <w:rsid w:val="00FA3B92"/>
    <w:rsid w:val="00FE49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FA088"/>
  <w15:docId w15:val="{79017F44-93E9-47A8-9DCF-E0AD098F6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6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69E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Normal (Web)"/>
    <w:basedOn w:val="a"/>
    <w:semiHidden/>
    <w:unhideWhenUsed/>
    <w:rsid w:val="00D069E0"/>
    <w:pPr>
      <w:spacing w:before="100" w:beforeAutospacing="1" w:after="100" w:afterAutospacing="1"/>
    </w:pPr>
    <w:rPr>
      <w:color w:val="000000"/>
    </w:rPr>
  </w:style>
  <w:style w:type="paragraph" w:styleId="a4">
    <w:name w:val="Balloon Text"/>
    <w:basedOn w:val="a"/>
    <w:link w:val="a5"/>
    <w:uiPriority w:val="99"/>
    <w:semiHidden/>
    <w:unhideWhenUsed/>
    <w:rsid w:val="0040288E"/>
    <w:rPr>
      <w:rFonts w:ascii="Segoe UI" w:hAnsi="Segoe UI" w:cs="Segoe UI"/>
      <w:sz w:val="18"/>
      <w:szCs w:val="18"/>
    </w:rPr>
  </w:style>
  <w:style w:type="character" w:customStyle="1" w:styleId="a5">
    <w:name w:val="Текст выноски Знак"/>
    <w:basedOn w:val="a0"/>
    <w:link w:val="a4"/>
    <w:uiPriority w:val="99"/>
    <w:semiHidden/>
    <w:rsid w:val="0040288E"/>
    <w:rPr>
      <w:rFonts w:ascii="Segoe UI" w:eastAsia="Times New Roman" w:hAnsi="Segoe UI" w:cs="Segoe UI"/>
      <w:sz w:val="18"/>
      <w:szCs w:val="18"/>
      <w:lang w:eastAsia="ru-RU"/>
    </w:rPr>
  </w:style>
  <w:style w:type="table" w:styleId="a6">
    <w:name w:val="Table Grid"/>
    <w:basedOn w:val="a1"/>
    <w:uiPriority w:val="59"/>
    <w:rsid w:val="00DE1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D86F6B"/>
    <w:pPr>
      <w:spacing w:after="0" w:line="240" w:lineRule="auto"/>
    </w:pPr>
    <w:rPr>
      <w:rFonts w:ascii="Calibri" w:eastAsia="Calibri" w:hAnsi="Calibri" w:cs="Times New Roman"/>
    </w:rPr>
  </w:style>
  <w:style w:type="character" w:styleId="a8">
    <w:name w:val="annotation reference"/>
    <w:basedOn w:val="a0"/>
    <w:uiPriority w:val="99"/>
    <w:semiHidden/>
    <w:unhideWhenUsed/>
    <w:rsid w:val="009A08F7"/>
    <w:rPr>
      <w:sz w:val="16"/>
      <w:szCs w:val="16"/>
    </w:rPr>
  </w:style>
  <w:style w:type="paragraph" w:styleId="a9">
    <w:name w:val="annotation text"/>
    <w:basedOn w:val="a"/>
    <w:link w:val="aa"/>
    <w:uiPriority w:val="99"/>
    <w:semiHidden/>
    <w:unhideWhenUsed/>
    <w:rsid w:val="009A08F7"/>
    <w:rPr>
      <w:sz w:val="20"/>
      <w:szCs w:val="20"/>
    </w:rPr>
  </w:style>
  <w:style w:type="character" w:customStyle="1" w:styleId="aa">
    <w:name w:val="Текст примечания Знак"/>
    <w:basedOn w:val="a0"/>
    <w:link w:val="a9"/>
    <w:uiPriority w:val="99"/>
    <w:semiHidden/>
    <w:rsid w:val="009A08F7"/>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9A08F7"/>
    <w:rPr>
      <w:b/>
      <w:bCs/>
    </w:rPr>
  </w:style>
  <w:style w:type="character" w:customStyle="1" w:styleId="ac">
    <w:name w:val="Тема примечания Знак"/>
    <w:basedOn w:val="aa"/>
    <w:link w:val="ab"/>
    <w:uiPriority w:val="99"/>
    <w:semiHidden/>
    <w:rsid w:val="009A08F7"/>
    <w:rPr>
      <w:rFonts w:ascii="Times New Roman" w:eastAsia="Times New Roman" w:hAnsi="Times New Roman" w:cs="Times New Roman"/>
      <w:b/>
      <w:bCs/>
      <w:sz w:val="20"/>
      <w:szCs w:val="20"/>
      <w:lang w:eastAsia="ru-RU"/>
    </w:rPr>
  </w:style>
  <w:style w:type="paragraph" w:styleId="ad">
    <w:name w:val="List Paragraph"/>
    <w:basedOn w:val="a"/>
    <w:uiPriority w:val="34"/>
    <w:qFormat/>
    <w:rsid w:val="00AC0C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762">
      <w:bodyDiv w:val="1"/>
      <w:marLeft w:val="0"/>
      <w:marRight w:val="0"/>
      <w:marTop w:val="0"/>
      <w:marBottom w:val="0"/>
      <w:divBdr>
        <w:top w:val="none" w:sz="0" w:space="0" w:color="auto"/>
        <w:left w:val="none" w:sz="0" w:space="0" w:color="auto"/>
        <w:bottom w:val="none" w:sz="0" w:space="0" w:color="auto"/>
        <w:right w:val="none" w:sz="0" w:space="0" w:color="auto"/>
      </w:divBdr>
    </w:div>
    <w:div w:id="753939164">
      <w:bodyDiv w:val="1"/>
      <w:marLeft w:val="0"/>
      <w:marRight w:val="0"/>
      <w:marTop w:val="0"/>
      <w:marBottom w:val="0"/>
      <w:divBdr>
        <w:top w:val="none" w:sz="0" w:space="0" w:color="auto"/>
        <w:left w:val="none" w:sz="0" w:space="0" w:color="auto"/>
        <w:bottom w:val="none" w:sz="0" w:space="0" w:color="auto"/>
        <w:right w:val="none" w:sz="0" w:space="0" w:color="auto"/>
      </w:divBdr>
    </w:div>
    <w:div w:id="152582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6D826-DA94-49AB-8EDC-0F641997F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2406</Words>
  <Characters>13720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Клименков Александр Иванович</dc:creator>
  <cp:lastModifiedBy>Елисеева Анастасия Михайловна</cp:lastModifiedBy>
  <cp:revision>5</cp:revision>
  <cp:lastPrinted>2018-07-04T08:46:00Z</cp:lastPrinted>
  <dcterms:created xsi:type="dcterms:W3CDTF">2026-05-25T02:32:00Z</dcterms:created>
  <dcterms:modified xsi:type="dcterms:W3CDTF">2026-05-27T04:22:00Z</dcterms:modified>
</cp:coreProperties>
</file>