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ДОГОВОР</w:t>
      </w:r>
    </w:p>
    <w:p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 оказании услуг связи № _________</w:t>
      </w:r>
    </w:p>
    <w:p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PlainText"/>
        <w:tabs>
          <w:tab w:val="clear" w:pos="708"/>
          <w:tab w:val="left" w:pos="7088" w:leader="none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г. ____________________                                                                                                      __ _________ 202__ г.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widowControl/>
        <w:tabs>
          <w:tab w:val="clear" w:pos="708"/>
          <w:tab w:val="left" w:pos="8931" w:leader="none"/>
          <w:tab w:val="left" w:pos="9214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</w:t>
      </w:r>
      <w:r>
        <w:rPr>
          <w:rFonts w:cs="Times New Roman" w:ascii="Times New Roman" w:hAnsi="Times New Roman"/>
          <w:sz w:val="20"/>
          <w:szCs w:val="20"/>
        </w:rPr>
        <w:t xml:space="preserve">_______________________________________________ именуемое в дальнейшем «Оператор», в лице ______________________________________________________, действующего на основании __________________, с одной стороны, </w:t>
      </w:r>
    </w:p>
    <w:p>
      <w:pPr>
        <w:pStyle w:val="PlainText"/>
        <w:widowControl/>
        <w:tabs>
          <w:tab w:val="clear" w:pos="708"/>
          <w:tab w:val="left" w:pos="8931" w:leader="none"/>
          <w:tab w:val="left" w:pos="9214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и </w:t>
      </w:r>
      <w:r>
        <w:rPr>
          <w:rFonts w:cs="Times New Roman" w:ascii="Times New Roman" w:hAnsi="Times New Roman"/>
          <w:b/>
          <w:sz w:val="20"/>
          <w:szCs w:val="20"/>
        </w:rPr>
        <w:t>__________________________________________</w:t>
      </w:r>
      <w:r>
        <w:rPr>
          <w:rFonts w:cs="Times New Roman" w:ascii="Times New Roman" w:hAnsi="Times New Roman"/>
          <w:sz w:val="20"/>
          <w:szCs w:val="20"/>
        </w:rPr>
        <w:t>, в лице ____</w:t>
      </w:r>
      <w:r>
        <w:rPr>
          <w:rFonts w:cs="Times New Roman" w:ascii="Times New Roman" w:hAnsi="Times New Roman"/>
          <w:sz w:val="20"/>
          <w:szCs w:val="20"/>
        </w:rPr>
        <w:t>_________</w:t>
      </w:r>
      <w:r>
        <w:rPr>
          <w:rFonts w:cs="Times New Roman" w:ascii="Times New Roman" w:hAnsi="Times New Roman"/>
          <w:sz w:val="20"/>
          <w:szCs w:val="20"/>
        </w:rPr>
        <w:t>______________________,</w:t>
      </w:r>
    </w:p>
    <w:p>
      <w:pPr>
        <w:pStyle w:val="PlainText"/>
        <w:widowControl/>
        <w:tabs>
          <w:tab w:val="clear" w:pos="708"/>
          <w:tab w:val="left" w:pos="8931" w:leader="none"/>
          <w:tab w:val="left" w:pos="921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действующего на основании ________________________________, далее «Абонент», с другой стороны, вместе именуемые Стороны, принимая во внимание, что «Оп</w:t>
      </w: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>ератору» принадлежат следующие Лицензии «Роскомнадзора» России: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____________________________________________________________________________________________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заключили настоящий Договор о нижеследующем: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 Предмет договора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1.1. «Оператор» в соответствии с принадлежащими ему лицензиями и техническими возможностями оказывает «Абоненту», а «Абонент» оплачивает следующие услуги связи, именуемые в дальнейшем «Услуги»: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1.1.1. Доступ к телефонной сети связи общего пользования.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1.1.2. Автоматическое местное и внутризоновое, телефонное соединение.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1.1.3. Междугородное и международное (по Агентскому Соглашению) телефонное соединение автоматическим способом.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1.1.4. Иные услуги связи, не противоречащие условиям лицензий.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1.2. Услуги по настоящему Договору оказываются с телефонных аппаратов и иных устройств связи, установленных в помещении, указанном в Бланк - заказах, подписанных Сторонами, который являются неотъемлемой частью настоящего Договора (Приложение к договору).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1.3. Бланк - заказа оформляется отдельно на каждый вид услуг и содержит общие условия оказания конкретной услуги связи, а также иную, необходимую для оказания услуги, информацию.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 Стороны обязуются при выполнении Договора использовать только сертифицированное оборудование связи и лицензированное программное обеспечение.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 Права и обязанности Сторон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 «Оператор» обязуется: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2.1.1. Оказывать «Абоненту» услуги надлежащего качества в соответствии с техническими нормами и в объеме, определенном настоящим Договором, 24 часа в сутки ежедневно без перерывов, за исключением периода проведения плановых профилактических и ремонтных работ, </w:t>
      </w:r>
      <w:r>
        <w:rPr>
          <w:rFonts w:cs="Times New Roman" w:ascii="Times New Roman" w:hAnsi="Times New Roman"/>
          <w:sz w:val="20"/>
          <w:szCs w:val="20"/>
          <w:u w:val="none"/>
        </w:rPr>
        <w:t>с учетом ограничения предельной цены Договора, установленного п. 3.1 Договора.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2.1.2. По заявлению «Абонента» устранять недостатки оказываемых Услуг в сроки, согласованные сторонами, с учетом технических возможностей, но не более контрольных сроков устранения повреждений, определенных нормативными актами «Минкомсвязи» РФ. 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2.1.3. Вести учет потребления и оплаты «Абонентом» услуг в соответствии с условиями настоящего Договора.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2.1.4. Извещать «Абонента» об изменении тарифов на услуги связи и о внесении иных изменений в условия договора не менее чем за 10 дней в офисе «Оператора» или на информационном портале в сети Интернет на русском языке в кодировке CP 1251 и/или КОИ8 по адресу _______</w:t>
      </w:r>
      <w:r>
        <w:rPr>
          <w:rFonts w:cs="Times New Roman" w:ascii="Times New Roman" w:hAnsi="Times New Roman"/>
          <w:sz w:val="20"/>
          <w:szCs w:val="20"/>
        </w:rPr>
        <w:t>____________________</w:t>
      </w:r>
      <w:r>
        <w:rPr>
          <w:rFonts w:cs="Times New Roman" w:ascii="Times New Roman" w:hAnsi="Times New Roman"/>
          <w:sz w:val="20"/>
          <w:szCs w:val="20"/>
        </w:rPr>
        <w:t>___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2.1.5. По письменному заявлению «Абонента» производить перерасчет оплаты за услуги связи, если «Абонент» не имел возможности воспользоваться услугами в течение 48 рабочих часов по вине «Оператора», с момента получения от «Абонента» заявки в круглосуточную техническую поддержку «Оператора» по телефону </w:t>
      </w:r>
      <w:r>
        <w:rPr>
          <w:rFonts w:cs="Times New Roman" w:ascii="Times New Roman" w:hAnsi="Times New Roman"/>
          <w:sz w:val="20"/>
          <w:szCs w:val="20"/>
        </w:rPr>
        <w:t>___________________</w:t>
      </w:r>
      <w:r>
        <w:rPr>
          <w:rFonts w:cs="Times New Roman" w:ascii="Times New Roman" w:hAnsi="Times New Roman"/>
          <w:sz w:val="20"/>
          <w:szCs w:val="20"/>
        </w:rPr>
        <w:t xml:space="preserve">. Недостатки, возникшие по вине «Абонента», устранять за дополнительную плату в соответствии с Прейскурантом «Оператора» связи; 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2.1.6. Предоставлять доступ к сети местной телефонной связи не позднее 10 (десяти) рабочих дней с момента подписания настоящего Договора обеими сторонами и после полной оплаты запрашиваемых услуг.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2.1.7.  </w:t>
      </w:r>
      <w:r>
        <w:rPr>
          <w:rFonts w:cs="Times New Roman" w:ascii="Times New Roman" w:hAnsi="Times New Roman"/>
          <w:sz w:val="20"/>
          <w:szCs w:val="20"/>
        </w:rPr>
        <w:t>П</w:t>
      </w:r>
      <w:r>
        <w:rPr>
          <w:rFonts w:cs="Times New Roman" w:ascii="Times New Roman" w:hAnsi="Times New Roman"/>
          <w:sz w:val="20"/>
          <w:szCs w:val="20"/>
        </w:rPr>
        <w:t>редоставлят</w:t>
      </w:r>
      <w:r>
        <w:rPr>
          <w:rFonts w:cs="Times New Roman" w:ascii="Times New Roman" w:hAnsi="Times New Roman"/>
          <w:sz w:val="20"/>
          <w:szCs w:val="20"/>
        </w:rPr>
        <w:t>ь</w:t>
      </w:r>
      <w:r>
        <w:rPr>
          <w:rFonts w:cs="Times New Roman" w:ascii="Times New Roman" w:hAnsi="Times New Roman"/>
          <w:sz w:val="20"/>
          <w:szCs w:val="20"/>
        </w:rPr>
        <w:t xml:space="preserve"> «Абоненту» счет, универсальные передаточные документы (УПД) в офисе «Оператора». «Оператор» предоставляет универсальные передаточные документы (УПД) в электронном виде с использованием системы электронного документооборота (ЭДО) при условии подключения «Абонента» к ЭДО и подписания документов усиленной квалифицированной электронной подписью. 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 «Оператор» имеет право: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 Приостановить «Абоненту» доступ к сети электросвязи, путем временного отключения абонентского устройства, принадлежащего «Абоненту», в случаях: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использования на сети несертифицированного оборудования связи;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нарушения правил эксплуатации оборудования сети связи;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при несвоевременной или неполной оплате за оказанные услуги.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Обратное включение абонентского устройства и предоставление доступа к сети электросвязи, производится в течение одного рабочего дня с момента ликвидации задолженности по оплате услуг.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 Прерывать обслуживание «Абонента» по техническим причинам, связанных с проведением регламентных и ремонтных работ или монтажом нового оборудования, с предварительным уведомлением не менее чем за З дня в любой доступной форме, включая средства массовой информации.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 Приостановить (по письменному заявлению «Абонента») доступ к автоматической внутризоновой, междугородной и международной связи.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2.2.4. Самостоятельно изменять тарифы на услуги связи.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 «Абонент» обязан: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2.3.1. Своевременно и в полном объеме вносить плату за оказанные услуги в соответствии с условиями настоящего Договора.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2.3.2. Сообщать «Оператору» в срок, не превышающий 60 дней, о прекращении своих прав владения и (или) пользования помещением, в котором установлено пользовательское (оконечное) оборудование, а также об изменении фамилии (имени, отчества) и места жительства, наименования (фирменного наименования) и места нахождения.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2.3.3. Содержать предоставленную в пользование абонентскую линию и подключенное к сети связи абонентское устройство в своем помещении в исправном состоянии. Не производить самовольно перестановку или подключение дополнительных абонентских устройств.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2.3.4. Предоставлять «Оператору» возможность осуществлять в помещении «Абонента» проверку связи, ремонт, техническое обслуживание абонентской линии и технических средств связи.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2.3.5. По письменному требованию «Оператора» проводить сверку расчетов с «Оператором» не позднее 10 числа месяца, следующего за расчетным.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2.4. «Абонент» имеет право: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2.4.1. Пользоваться услугами в пределах заявленных: вида, объема и допустимых нагрузок.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2.4.2. По письменному заявлению отказаться от услуг автоматической внутризоновой  междугородной и международной связи.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2.4.3. На получение бесплатной информации об оказываемых «Оператором» связи услугах, правилах их оказания и пользования ими, о тарифах на услуги, а также о реквизитах «Оператора» связи и режиме его работы;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2.4.4. «Абонент» вправе направить «Оператору» до срока платежа претензии, замечания и уточнения по счёту. Направление таких претензий не освобождает «Абонента» от обязанности оплатить не оспариваемую часть счета.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3.Стоимость услуг и порядок расчетов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 Предельная цена Договора (общая стоимость всех услуг по настоящему Договору) не может превышать __________ (_________________) рублей __ копеек без учета НДС. При этом НДС исчисляется дополнительно по ставке, установленной ст. 164 Налогового кодекса Российской Федерации.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3.2 Стоимость услуг связи определяется по тарифам, согласно утвержденному «Оператором» Прейскуранту, опубликованному на сайте __________________.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3.3 Ежемесячно, в срок до 5-го числа месяца, следующего за расчетным, «Оператор» предоставляет Акт оказанных услуг, счет-фактуру и счет, в которых указывается фактический объем оказанных услуг за месяц и сумма к оплате. Акт выполненных работ и счет-фактура являются для «Абонента» безусловным подтверждением факта и объема оказанных услуг и основанием для их оплаты.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3.4. Оплата услуг связи по настоящему Договору производится «Абонентом» до 20 числа месяца, следующего за расчетным: путем внесения платежа в кассу «Оператора» либо через платежные терминалы, адреса, размещения которых указаны на сайте «Оператора», либо путем перечисления в безналичном порядке на расчетный счет «Оператора».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3.5 Расчетный период устанавливается «Оператором» и составляет один календарный месяц, в котором были оказаны услуги.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 Ответственность Сторон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 Стороны освобождаются от ответственности за неисполнение обязательств по Договору, вызванное обстоятельствами непреодолимой силы, возникшими после его подписания. К обстоятельствам непреодолимой силы не могут быть отнесены забастовки сотрудников одной из Сторон, либо отсутствие у Сторон необходимых денежных средств. Сторона, желающая освободиться от ответственности по причине наступления обстоятельств непреодолимой силы, обязана немедленно уведомить другую Сторону о наступлении таких обстоятельств, при этом срок выполнения обязательств по Договору переносится соразмерно времени действия таких обстоятельств и времени, требуемого для их последствий устранения.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4.2. В случае неоплаты, неполной или несвоевременной оплаты услуг телефонной связи «Абонент» уплачивает «Оператору» неустойку в размере 0,1 (ноль целых одна десятая) процента стоимости неоплаченных, оплаченных не в полном объеме или несвоевременно оплаченных услуг телефонной связи, за каждый день просрочки вплоть до дня погашения задолженности, но не более суммы, подлежащей оплате.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 «Оператор» не несёт ответственности за содержание информации, передаваемой «Абонентом» по сети связи «Оператора».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 «Абонент» обязуется возместить «Оператору» ущерб, причиненный вследствие досрочного прекращения оказания Услуг по инициативе или вине «Абонента» (в частности не оплату услуг), в пределах и на условиях, предусмотренных соответствующими разделами Порядка оказания услуг телефонной связи, утвержденным Постановлением Правительства РФ от 09.12.2014 г. № 1342.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4.5. Меры ответственности сторон, не предусмотренные в настоящем договоре, применяются в соответствии с нормами гражданского и уголовного законодательства, действующих на территории Российской Федерации.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4.6. «Оператор» не несет ответственности и не возмещает убытки, возникшие по причине несанкционированного использования услуг «Абонента» другими физическими или юридическими лицами.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4.7. «Оператор» ни при каких обстоятельствах не несет ответственность по возмещению каких-либо косвенных убытков (упущенной выгоды), возникших у «Абонента» в ходе исполнения настоящего договора.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 Срок действия договора и порядок его расторжения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5.1. Договор вступает в силу с _______________ и действует по __________________.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5.2. «Оператор» вправе прекратить действие Договора в случае невыполнения «Абонентом» его финансовых обязательств по настоящему договору, в соответствии с Порядком оказания услуг телефонной связи, утвержденным Постановлением Правительства РФ от 09.12.2014 г. № 1342.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5.3. В случае расторжения Договора по инициативе одной из Сторон, Договор прекращает действие после завершения Сторонами всех взаиморасчётов.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5.4. «Абонент» вправе частично или полностью отказаться от предоставления услуг по Договору с уведомлением «Оператора» за 15 (пятнадцать) календарных дней до предполагаемой даты прекращения оказания услуг.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5.5. Договор может быть прекращён по инициативе «Оператора» по истечении трёх месяцев после полного исчерпания суммы аванса, либо, когда в течение шести месяцев «Абонент» не пользуется платными услугами «Оператора».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 Прочие условия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6.1. Договор составлен в двух экземплярах, один из которых хранится у «Оператора», второй у «Абонента». Все приложения и дополнения к настоящему договору вступают в силу с момента подписания их сторонами и должны рассматриваться как неотъемлемая часть настоящего договора.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6.2. Ни одна из сторон не может переуступить полностью или частично свои права и обязанности по Договору.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6.3. «Оператор» обязуется не передавать или иным образом не разглашать ставшие ему известными сведения об «Абоненте» каким-либо третьим лицам, без прямо выраженного указания «Абонента» или вступившего в законную силу судебного решения.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6.4. Договор подлежит исполнению и толкованию в соответствии с законодательством Российской Федерации. Споры в связи с исполнением или толкованием Договора подлежат разрешению путём личных переговоров Сторон. При не достижении согласия такие споры передаются в Арбитражный суд Камчатского края.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6.5. Уведомление или сообщение одной Стороны, направленные в целях исполнения или толкования Договора, должны составляться в письменной форме и направляться по электронной почте или факсу по адресу Сторон. Уведомления или сообщения, упомянутые в тексте Договора, должны дополнительно подтверждаться почтовыми отправлениями (по дате почтового штемпеля).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 Адреса и банковские реквизиты</w:t>
      </w:r>
    </w:p>
    <w:p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Оператор: __________________________________________________________________________________</w:t>
      </w:r>
    </w:p>
    <w:p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____________________________________________________________________________________________</w:t>
      </w:r>
    </w:p>
    <w:p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____________________________________________________________________________________________</w:t>
      </w:r>
    </w:p>
    <w:p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____________________________________________________________________________________________</w:t>
      </w:r>
    </w:p>
    <w:p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____________________________________________________________________________________________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Абонент:__________________________________________________________________________________</w:t>
      </w:r>
    </w:p>
    <w:p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____________________________________________________________________________________________</w:t>
      </w:r>
    </w:p>
    <w:p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____________________________________________________________________________________________</w:t>
      </w:r>
    </w:p>
    <w:p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____________________________________________________________________________________________</w:t>
      </w:r>
    </w:p>
    <w:p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4050" w:leader="none"/>
        </w:tabs>
        <w:spacing w:lineRule="auto" w:line="240" w:before="0" w:after="0"/>
        <w:rPr>
          <w:rFonts w:ascii="Times New Roman" w:hAnsi="Times New Roman" w:eastAsia="Cambria"/>
          <w:sz w:val="20"/>
          <w:szCs w:val="20"/>
        </w:rPr>
      </w:pPr>
      <w:r>
        <w:rPr>
          <w:rFonts w:eastAsia="Cambria" w:ascii="Times New Roman" w:hAnsi="Times New Roman"/>
          <w:sz w:val="20"/>
          <w:szCs w:val="20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tbl>
      <w:tblPr>
        <w:tblW w:w="94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26"/>
        <w:gridCol w:w="4726"/>
      </w:tblGrid>
      <w:tr>
        <w:trPr/>
        <w:tc>
          <w:tcPr>
            <w:tcW w:w="4726" w:type="dxa"/>
            <w:tcBorders/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Оператор</w:t>
            </w:r>
          </w:p>
          <w:p>
            <w:pPr>
              <w:pStyle w:val="PlainText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726" w:type="dxa"/>
            <w:tcBorders/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Абонент</w:t>
            </w:r>
          </w:p>
        </w:tc>
      </w:tr>
      <w:tr>
        <w:trPr/>
        <w:tc>
          <w:tcPr>
            <w:tcW w:w="4726" w:type="dxa"/>
            <w:tcBorders/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Подпись: _________________________ </w:t>
            </w:r>
          </w:p>
        </w:tc>
        <w:tc>
          <w:tcPr>
            <w:tcW w:w="4726" w:type="dxa"/>
            <w:tcBorders/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Подпись: _____________________ </w:t>
            </w:r>
          </w:p>
        </w:tc>
      </w:tr>
    </w:tbl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</w:t>
      </w:r>
      <w:r>
        <w:rPr>
          <w:rFonts w:cs="Times New Roman" w:ascii="Times New Roman" w:hAnsi="Times New Roman"/>
          <w:sz w:val="20"/>
          <w:szCs w:val="20"/>
        </w:rPr>
        <w:t>М.П.                                                                                   М.П.</w:t>
      </w:r>
    </w:p>
    <w:sectPr>
      <w:type w:val="nextPage"/>
      <w:pgSz w:w="11906" w:h="16838"/>
      <w:pgMar w:left="1334" w:right="1335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Знак"/>
    <w:basedOn w:val="DefaultParagraphFont"/>
    <w:link w:val="PlainText"/>
    <w:uiPriority w:val="99"/>
    <w:qFormat/>
    <w:rsid w:val="00c61ff9"/>
    <w:rPr>
      <w:rFonts w:ascii="Consolas" w:hAnsi="Consolas" w:cs="Consolas"/>
      <w:sz w:val="21"/>
      <w:szCs w:val="21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2041db"/>
    <w:rPr>
      <w:rFonts w:ascii="Segoe UI" w:hAnsi="Segoe UI" w:cs="Segoe UI"/>
      <w:sz w:val="18"/>
      <w:szCs w:val="1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PlainText">
    <w:name w:val="Plain Text"/>
    <w:basedOn w:val="Normal"/>
    <w:link w:val="Style9"/>
    <w:uiPriority w:val="99"/>
    <w:unhideWhenUsed/>
    <w:qFormat/>
    <w:rsid w:val="00c61ff9"/>
    <w:pPr>
      <w:spacing w:lineRule="auto" w:line="240" w:before="0" w:after="0"/>
    </w:pPr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2041d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Msonormalbullet2gif" w:customStyle="1">
    <w:name w:val="msonormalbullet2.gif"/>
    <w:basedOn w:val="Normal"/>
    <w:qFormat/>
    <w:rsid w:val="00ba79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77a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AlterOffice/2025.3.1.0$Linux_X86_64 LibreOffice_project/431cd1b79110582f53535c95ed0a2449aadc8bf9</Application>
  <AppVersion>15.0000</AppVersion>
  <Pages>4</Pages>
  <Words>1530</Words>
  <Characters>11764</Characters>
  <CharactersWithSpaces>13442</CharactersWithSpaces>
  <Paragraphs>89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2021-04-01T03:32:00Z</dcterms:created>
  <dc:creator>Trial</dc:creator>
  <dc:description/>
  <dc:language>ru-RU</dc:language>
  <cp:lastModifiedBy>tratsevskijit@corp.gidroogk.com</cp:lastModifiedBy>
  <cp:lastPrinted>2019-04-17T21:10:00Z</cp:lastPrinted>
  <dcterms:modified xsi:type="dcterms:W3CDTF">2026-05-27T09:52:56Z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