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Запрос технико-коммерческих предложений в рамках Упрощенной закупки в электронной форме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br/>
        <w:t>по лоту № 04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64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ОКПД 2. 26.51.52.190 Поставка канального измерителя (датчика) скорости потока воздуха для проведения научно- исследовательских работ по теме: «Проведение гидравлических исследований туннелей ТВВУ1, ТВВУ2 и ТВП Рогунской ГЭС»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eastAsia="Times New Roman" w:cs="Times New Roman" w:ascii="Times New Roman" w:hAnsi="Times New Roman"/>
          <w:b/>
          <w:bCs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«Всероссийский научно-исследовательский институт гидротехники имени Б.Е. Веденеева»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анализа технико-коммерческих предложений потенциальных исполнителей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рамках упрощенной закупки в электронной форме на право заключения договора по лоту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№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04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64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-ОСН ПРОД ДОХ-2026-ВНИИГ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  <w14:ligatures w14:val="none"/>
        </w:rPr>
        <w:t>ОКПД 2. 26.51.52.190 Поставка канального измерителя (датчика) скорости потока воздуха для проведения научно- исследовательских работ по теме: «Проведение гидравлических исследований туннелей ТВВУ1, ТВВУ2 и ТВП Рогунской ГЭС»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оказыва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емым услугам (в том числе, сведения об объеме, месте, сроках оказания услуг) при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ведены в приложении 1 к настоящему запросу; проекте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исполнителя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Начальная (максимальная) цена договора:</w:t>
      </w:r>
    </w:p>
    <w:p>
      <w:pPr>
        <w:pStyle w:val="Normal"/>
        <w:spacing w:lineRule="auto" w:line="240" w:before="120" w:after="0"/>
        <w:ind w:firstLine="567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 w:themeColor="text1"/>
          <w:sz w:val="24"/>
          <w:szCs w:val="24"/>
          <w:lang w:eastAsia="ru-RU"/>
        </w:rPr>
        <w:t>114 426,23</w:t>
      </w:r>
      <w:r>
        <w:rPr>
          <w:rFonts w:ascii="Times New Roman" w:hAnsi="Times New Roman"/>
          <w:b/>
          <w:bCs/>
          <w:i w:val="false"/>
          <w:iCs w:val="false"/>
          <w:color w:val="000000" w:themeColor="text1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руб. бе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з </w:t>
      </w:r>
      <w:r>
        <w:rPr>
          <w:rFonts w:eastAsia="Times New Roman" w:cs="Times New Roman" w:ascii="Times New Roman" w:hAnsi="Times New Roman"/>
          <w:b/>
          <w:bCs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НДС.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исполнителя, с 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гарантии наличия у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оказания услуг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оказания услуг в требуемом объема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оказания услуг</w:t>
      </w:r>
      <w:r>
        <w:rPr>
          <w:rFonts w:eastAsia="Times New Roman" w:cs="Times New Roman" w:ascii="Times New Roman" w:hAnsi="Times New Roman"/>
          <w:color w:val="0000FF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исполнителя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firstLine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</w:p>
    <w:p>
      <w:pPr>
        <w:pStyle w:val="Normal"/>
        <w:spacing w:lineRule="auto" w:line="240" w:before="120" w:after="0"/>
        <w:ind w:left="567" w:hanging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начала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 мая 2026 г.  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и время окончания срока подачи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04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июня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2026 г.  в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ч. 00 мин.  (по московскому времени)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окончания рассмотрения заявок: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июня 2026 г.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Дата подведения итогов закупки:</w:t>
      </w:r>
    </w:p>
    <w:p>
      <w:pPr>
        <w:pStyle w:val="Normal"/>
        <w:spacing w:lineRule="auto" w:line="240" w:before="120" w:after="0"/>
        <w:ind w:firstLine="56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 июня 2026 г.</w:t>
      </w:r>
    </w:p>
    <w:p>
      <w:pPr>
        <w:pStyle w:val="Normal"/>
        <w:spacing w:lineRule="auto" w:line="240" w:before="120" w:after="0"/>
        <w:ind w:left="113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(в том числе, сведения об объеме, сроках выполняемых работ);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Проект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договора (в том числе, условия оплаты и гарантийных обязательств).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Форма ТКП для заполнения Участниками упрощенной закупки.</w:t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">
    <w:name w:val="Символ сноски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2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4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5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FootnoteText">
    <w:name w:val="Footnote Text"/>
    <w:basedOn w:val="Normal"/>
    <w:semiHidden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AlterOffice/3.4.0.8$Linux_X86_64 LibreOffice_project/8f3f3c847f0b8d6fea24e251d3d8ed4f23cbe23c</Application>
  <AppVersion>15.0000</AppVersion>
  <Pages>2</Pages>
  <Words>530</Words>
  <Characters>3610</Characters>
  <CharactersWithSpaces>4093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2023-09-08T13:29:00Z</dcterms:created>
  <dc:creator>Иванова Вероника Сергеевна</dc:creator>
  <dc:description/>
  <dc:language>ru-RU</dc:language>
  <cp:lastModifiedBy>yuhimchukvs</cp:lastModifiedBy>
  <dcterms:modified xsi:type="dcterms:W3CDTF">2026-05-28T15:07:12Z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