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E5784" w14:textId="77777777" w:rsidR="00E4463C" w:rsidRPr="00F8486B" w:rsidRDefault="00E4463C" w:rsidP="00E4463C">
      <w:pPr>
        <w:spacing w:after="200" w:line="276" w:lineRule="auto"/>
        <w:jc w:val="center"/>
        <w:rPr>
          <w:b/>
        </w:rPr>
      </w:pPr>
      <w:r w:rsidRPr="00F8486B">
        <w:rPr>
          <w:b/>
        </w:rPr>
        <w:t>Технические требования</w:t>
      </w:r>
    </w:p>
    <w:p w14:paraId="42300D4A" w14:textId="77777777" w:rsidR="00E4463C" w:rsidRPr="00F8486B" w:rsidRDefault="00E4463C" w:rsidP="00E4463C">
      <w:pPr>
        <w:spacing w:after="200" w:line="276" w:lineRule="auto"/>
        <w:jc w:val="center"/>
        <w:rPr>
          <w:rFonts w:eastAsia="Calibri"/>
          <w:b/>
        </w:rPr>
      </w:pPr>
      <w:r w:rsidRPr="00F8486B">
        <w:rPr>
          <w:rFonts w:eastAsia="Calibri"/>
          <w:b/>
        </w:rPr>
        <w:t>на оказание услуги по организации доставок отправлений для нужд АО «Почта России», доступных для заказа с использованием Сервиса</w:t>
      </w:r>
    </w:p>
    <w:p w14:paraId="487A9B69" w14:textId="77777777" w:rsidR="00E4463C" w:rsidRPr="00F8486B" w:rsidRDefault="00E4463C" w:rsidP="00E4463C">
      <w:pPr>
        <w:widowControl w:val="0"/>
        <w:autoSpaceDE w:val="0"/>
        <w:autoSpaceDN w:val="0"/>
        <w:adjustRightInd w:val="0"/>
        <w:jc w:val="center"/>
      </w:pPr>
    </w:p>
    <w:p w14:paraId="22A8E895" w14:textId="77777777" w:rsidR="00E4463C" w:rsidRPr="00F8486B" w:rsidRDefault="00E4463C" w:rsidP="00E4463C">
      <w:pPr>
        <w:widowControl w:val="0"/>
        <w:tabs>
          <w:tab w:val="left" w:pos="3442"/>
        </w:tabs>
        <w:autoSpaceDE w:val="0"/>
        <w:autoSpaceDN w:val="0"/>
        <w:adjustRightInd w:val="0"/>
        <w:rPr>
          <w:b/>
        </w:rPr>
      </w:pPr>
      <w:r w:rsidRPr="00F8486B">
        <w:tab/>
      </w:r>
      <w:r w:rsidRPr="00F8486B">
        <w:rPr>
          <w:b/>
        </w:rPr>
        <w:t>1. ПЕРЕЧЕНЬ ПРИНЯТЫХ СОКРАЩЕНИЙ</w:t>
      </w:r>
    </w:p>
    <w:p w14:paraId="44EF6303" w14:textId="77777777" w:rsidR="00E4463C" w:rsidRPr="00F8486B" w:rsidRDefault="00E4463C" w:rsidP="00E4463C">
      <w:pPr>
        <w:widowControl w:val="0"/>
        <w:autoSpaceDE w:val="0"/>
        <w:autoSpaceDN w:val="0"/>
        <w:adjustRightInd w:val="0"/>
        <w:jc w:val="center"/>
        <w:rPr>
          <w:b/>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1"/>
        <w:gridCol w:w="1879"/>
        <w:gridCol w:w="7371"/>
      </w:tblGrid>
      <w:tr w:rsidR="00E4463C" w:rsidRPr="00F8486B" w14:paraId="2E558DD0" w14:textId="77777777" w:rsidTr="00311969">
        <w:trPr>
          <w:trHeight w:val="523"/>
        </w:trPr>
        <w:tc>
          <w:tcPr>
            <w:tcW w:w="531" w:type="dxa"/>
            <w:tcBorders>
              <w:top w:val="single" w:sz="4" w:space="0" w:color="auto"/>
              <w:left w:val="single" w:sz="4" w:space="0" w:color="auto"/>
              <w:bottom w:val="single" w:sz="4" w:space="0" w:color="auto"/>
              <w:right w:val="single" w:sz="4" w:space="0" w:color="auto"/>
            </w:tcBorders>
            <w:shd w:val="clear" w:color="auto" w:fill="auto"/>
          </w:tcPr>
          <w:p w14:paraId="2EB63D7D" w14:textId="77777777" w:rsidR="00E4463C" w:rsidRPr="00F8486B" w:rsidRDefault="00E4463C" w:rsidP="00311969">
            <w:pPr>
              <w:widowControl w:val="0"/>
              <w:autoSpaceDE w:val="0"/>
              <w:autoSpaceDN w:val="0"/>
              <w:adjustRightInd w:val="0"/>
              <w:jc w:val="center"/>
            </w:pPr>
            <w:r w:rsidRPr="00F8486B">
              <w:t>№ п/п</w:t>
            </w:r>
          </w:p>
        </w:tc>
        <w:tc>
          <w:tcPr>
            <w:tcW w:w="1879" w:type="dxa"/>
            <w:tcBorders>
              <w:top w:val="single" w:sz="4" w:space="0" w:color="auto"/>
              <w:left w:val="single" w:sz="4" w:space="0" w:color="auto"/>
              <w:bottom w:val="single" w:sz="4" w:space="0" w:color="auto"/>
              <w:right w:val="single" w:sz="4" w:space="0" w:color="auto"/>
            </w:tcBorders>
            <w:shd w:val="clear" w:color="auto" w:fill="auto"/>
          </w:tcPr>
          <w:p w14:paraId="20619E42" w14:textId="77777777" w:rsidR="00E4463C" w:rsidRPr="00F8486B" w:rsidRDefault="00E4463C" w:rsidP="00311969">
            <w:pPr>
              <w:widowControl w:val="0"/>
              <w:autoSpaceDE w:val="0"/>
              <w:autoSpaceDN w:val="0"/>
              <w:adjustRightInd w:val="0"/>
              <w:jc w:val="center"/>
              <w:rPr>
                <w:color w:val="000000"/>
              </w:rPr>
            </w:pPr>
            <w:r w:rsidRPr="00F8486B">
              <w:rPr>
                <w:color w:val="000000"/>
              </w:rPr>
              <w:t>Сокращение</w:t>
            </w:r>
          </w:p>
        </w:tc>
        <w:tc>
          <w:tcPr>
            <w:tcW w:w="7371" w:type="dxa"/>
            <w:tcBorders>
              <w:top w:val="single" w:sz="4" w:space="0" w:color="auto"/>
              <w:left w:val="single" w:sz="4" w:space="0" w:color="auto"/>
              <w:bottom w:val="single" w:sz="4" w:space="0" w:color="auto"/>
              <w:right w:val="single" w:sz="4" w:space="0" w:color="auto"/>
            </w:tcBorders>
            <w:shd w:val="clear" w:color="auto" w:fill="auto"/>
          </w:tcPr>
          <w:p w14:paraId="5C010625" w14:textId="77777777" w:rsidR="00E4463C" w:rsidRPr="00F8486B" w:rsidRDefault="00E4463C" w:rsidP="00311969">
            <w:pPr>
              <w:widowControl w:val="0"/>
              <w:autoSpaceDE w:val="0"/>
              <w:autoSpaceDN w:val="0"/>
              <w:adjustRightInd w:val="0"/>
              <w:spacing w:line="276" w:lineRule="auto"/>
              <w:jc w:val="center"/>
              <w:rPr>
                <w:color w:val="000000"/>
              </w:rPr>
            </w:pPr>
            <w:r w:rsidRPr="00F8486B">
              <w:rPr>
                <w:color w:val="000000"/>
              </w:rPr>
              <w:t>Расшифровка сокращения</w:t>
            </w:r>
          </w:p>
        </w:tc>
      </w:tr>
      <w:tr w:rsidR="00E4463C" w:rsidRPr="00F8486B" w14:paraId="4B961A8B" w14:textId="77777777" w:rsidTr="00311969">
        <w:trPr>
          <w:trHeight w:val="482"/>
        </w:trPr>
        <w:tc>
          <w:tcPr>
            <w:tcW w:w="531" w:type="dxa"/>
            <w:tcBorders>
              <w:top w:val="single" w:sz="4" w:space="0" w:color="auto"/>
              <w:left w:val="single" w:sz="4" w:space="0" w:color="auto"/>
              <w:bottom w:val="single" w:sz="4" w:space="0" w:color="auto"/>
              <w:right w:val="single" w:sz="4" w:space="0" w:color="auto"/>
            </w:tcBorders>
            <w:shd w:val="clear" w:color="auto" w:fill="auto"/>
          </w:tcPr>
          <w:p w14:paraId="232E2C45" w14:textId="77777777" w:rsidR="00E4463C" w:rsidRPr="00F8486B" w:rsidRDefault="00E4463C" w:rsidP="00311969">
            <w:pPr>
              <w:widowControl w:val="0"/>
              <w:autoSpaceDE w:val="0"/>
              <w:autoSpaceDN w:val="0"/>
              <w:adjustRightInd w:val="0"/>
            </w:pPr>
            <w:r w:rsidRPr="00F8486B">
              <w:t>1</w:t>
            </w:r>
          </w:p>
        </w:tc>
        <w:tc>
          <w:tcPr>
            <w:tcW w:w="1879" w:type="dxa"/>
            <w:tcBorders>
              <w:top w:val="single" w:sz="4" w:space="0" w:color="auto"/>
              <w:left w:val="single" w:sz="4" w:space="0" w:color="auto"/>
              <w:bottom w:val="single" w:sz="4" w:space="0" w:color="auto"/>
              <w:right w:val="single" w:sz="4" w:space="0" w:color="auto"/>
            </w:tcBorders>
            <w:shd w:val="clear" w:color="auto" w:fill="auto"/>
          </w:tcPr>
          <w:p w14:paraId="3D652663" w14:textId="77777777" w:rsidR="00E4463C" w:rsidRPr="00F8486B" w:rsidRDefault="00E4463C" w:rsidP="00311969">
            <w:pPr>
              <w:widowControl w:val="0"/>
              <w:autoSpaceDE w:val="0"/>
              <w:autoSpaceDN w:val="0"/>
              <w:adjustRightInd w:val="0"/>
              <w:rPr>
                <w:color w:val="000000"/>
              </w:rPr>
            </w:pPr>
            <w:r w:rsidRPr="00F8486B">
              <w:rPr>
                <w:color w:val="000000"/>
              </w:rPr>
              <w:t>API</w:t>
            </w:r>
          </w:p>
        </w:tc>
        <w:tc>
          <w:tcPr>
            <w:tcW w:w="7371" w:type="dxa"/>
            <w:tcBorders>
              <w:top w:val="single" w:sz="4" w:space="0" w:color="auto"/>
              <w:left w:val="single" w:sz="4" w:space="0" w:color="auto"/>
              <w:bottom w:val="single" w:sz="4" w:space="0" w:color="auto"/>
              <w:right w:val="single" w:sz="4" w:space="0" w:color="auto"/>
            </w:tcBorders>
            <w:shd w:val="clear" w:color="auto" w:fill="auto"/>
          </w:tcPr>
          <w:p w14:paraId="6C7E7D34" w14:textId="77777777" w:rsidR="00E4463C" w:rsidRPr="00F8486B" w:rsidRDefault="00E4463C" w:rsidP="00311969">
            <w:pPr>
              <w:widowControl w:val="0"/>
              <w:autoSpaceDE w:val="0"/>
              <w:autoSpaceDN w:val="0"/>
              <w:adjustRightInd w:val="0"/>
              <w:spacing w:line="276" w:lineRule="auto"/>
              <w:rPr>
                <w:color w:val="000000"/>
              </w:rPr>
            </w:pPr>
            <w:r w:rsidRPr="00F8486B">
              <w:rPr>
                <w:color w:val="000000"/>
              </w:rPr>
              <w:t>Интерфейс прикладного программирования для интеграции одного программного обеспечения с другим.</w:t>
            </w:r>
          </w:p>
        </w:tc>
      </w:tr>
      <w:tr w:rsidR="00E4463C" w:rsidRPr="00F8486B" w14:paraId="46443DDF" w14:textId="77777777" w:rsidTr="00311969">
        <w:trPr>
          <w:trHeight w:val="295"/>
        </w:trPr>
        <w:tc>
          <w:tcPr>
            <w:tcW w:w="531" w:type="dxa"/>
            <w:tcBorders>
              <w:top w:val="single" w:sz="4" w:space="0" w:color="auto"/>
              <w:left w:val="single" w:sz="4" w:space="0" w:color="auto"/>
              <w:bottom w:val="single" w:sz="4" w:space="0" w:color="auto"/>
              <w:right w:val="single" w:sz="4" w:space="0" w:color="auto"/>
            </w:tcBorders>
            <w:shd w:val="clear" w:color="auto" w:fill="auto"/>
          </w:tcPr>
          <w:p w14:paraId="58851AA4" w14:textId="77777777" w:rsidR="00E4463C" w:rsidRPr="00F8486B" w:rsidRDefault="00E4463C" w:rsidP="00311969">
            <w:pPr>
              <w:widowControl w:val="0"/>
              <w:autoSpaceDE w:val="0"/>
              <w:autoSpaceDN w:val="0"/>
              <w:adjustRightInd w:val="0"/>
            </w:pPr>
            <w:r w:rsidRPr="00F8486B">
              <w:t>2</w:t>
            </w:r>
          </w:p>
        </w:tc>
        <w:tc>
          <w:tcPr>
            <w:tcW w:w="1879" w:type="dxa"/>
            <w:tcBorders>
              <w:top w:val="single" w:sz="4" w:space="0" w:color="auto"/>
              <w:left w:val="single" w:sz="4" w:space="0" w:color="auto"/>
              <w:bottom w:val="single" w:sz="4" w:space="0" w:color="auto"/>
              <w:right w:val="single" w:sz="4" w:space="0" w:color="auto"/>
            </w:tcBorders>
            <w:shd w:val="clear" w:color="auto" w:fill="auto"/>
          </w:tcPr>
          <w:p w14:paraId="055BDEBF" w14:textId="77777777" w:rsidR="00E4463C" w:rsidRPr="00F8486B" w:rsidRDefault="00E4463C" w:rsidP="00311969">
            <w:pPr>
              <w:widowControl w:val="0"/>
              <w:autoSpaceDE w:val="0"/>
              <w:autoSpaceDN w:val="0"/>
              <w:adjustRightInd w:val="0"/>
              <w:rPr>
                <w:color w:val="000000"/>
              </w:rPr>
            </w:pPr>
            <w:r w:rsidRPr="00F8486B">
              <w:rPr>
                <w:color w:val="000000"/>
              </w:rPr>
              <w:t>Адресат</w:t>
            </w:r>
          </w:p>
        </w:tc>
        <w:tc>
          <w:tcPr>
            <w:tcW w:w="7371" w:type="dxa"/>
            <w:tcBorders>
              <w:top w:val="single" w:sz="4" w:space="0" w:color="auto"/>
              <w:left w:val="single" w:sz="4" w:space="0" w:color="auto"/>
              <w:bottom w:val="single" w:sz="4" w:space="0" w:color="auto"/>
              <w:right w:val="single" w:sz="4" w:space="0" w:color="auto"/>
            </w:tcBorders>
            <w:shd w:val="clear" w:color="auto" w:fill="auto"/>
          </w:tcPr>
          <w:p w14:paraId="307CFEB5" w14:textId="77777777" w:rsidR="00E4463C" w:rsidRPr="00F8486B" w:rsidRDefault="00E4463C" w:rsidP="00311969">
            <w:pPr>
              <w:widowControl w:val="0"/>
              <w:autoSpaceDE w:val="0"/>
              <w:autoSpaceDN w:val="0"/>
              <w:adjustRightInd w:val="0"/>
              <w:spacing w:line="276" w:lineRule="auto"/>
              <w:rPr>
                <w:color w:val="000000"/>
              </w:rPr>
            </w:pPr>
            <w:r w:rsidRPr="00F8486B">
              <w:rPr>
                <w:color w:val="000000"/>
              </w:rPr>
              <w:t xml:space="preserve">Клиент, которому адресовано </w:t>
            </w:r>
            <w:proofErr w:type="spellStart"/>
            <w:r w:rsidRPr="00F8486B">
              <w:rPr>
                <w:color w:val="000000"/>
              </w:rPr>
              <w:t>Грузоотправление</w:t>
            </w:r>
            <w:proofErr w:type="spellEnd"/>
            <w:r w:rsidRPr="00F8486B">
              <w:rPr>
                <w:color w:val="000000"/>
              </w:rPr>
              <w:t>.</w:t>
            </w:r>
          </w:p>
        </w:tc>
      </w:tr>
      <w:tr w:rsidR="00E4463C" w:rsidRPr="00F8486B" w14:paraId="5A2F084E" w14:textId="77777777" w:rsidTr="00311969">
        <w:trPr>
          <w:trHeight w:val="385"/>
        </w:trPr>
        <w:tc>
          <w:tcPr>
            <w:tcW w:w="531" w:type="dxa"/>
            <w:tcBorders>
              <w:top w:val="single" w:sz="4" w:space="0" w:color="auto"/>
              <w:left w:val="single" w:sz="4" w:space="0" w:color="auto"/>
              <w:bottom w:val="single" w:sz="4" w:space="0" w:color="auto"/>
              <w:right w:val="single" w:sz="4" w:space="0" w:color="auto"/>
            </w:tcBorders>
            <w:shd w:val="clear" w:color="auto" w:fill="auto"/>
          </w:tcPr>
          <w:p w14:paraId="43065EDD" w14:textId="77777777" w:rsidR="00E4463C" w:rsidRPr="00F8486B" w:rsidRDefault="00E4463C" w:rsidP="00311969">
            <w:pPr>
              <w:widowControl w:val="0"/>
              <w:autoSpaceDE w:val="0"/>
              <w:autoSpaceDN w:val="0"/>
              <w:adjustRightInd w:val="0"/>
            </w:pPr>
            <w:r w:rsidRPr="00F8486B">
              <w:t>3</w:t>
            </w:r>
          </w:p>
        </w:tc>
        <w:tc>
          <w:tcPr>
            <w:tcW w:w="1879" w:type="dxa"/>
            <w:tcBorders>
              <w:top w:val="single" w:sz="4" w:space="0" w:color="auto"/>
              <w:left w:val="single" w:sz="4" w:space="0" w:color="auto"/>
              <w:bottom w:val="single" w:sz="4" w:space="0" w:color="auto"/>
              <w:right w:val="single" w:sz="4" w:space="0" w:color="auto"/>
            </w:tcBorders>
            <w:shd w:val="clear" w:color="auto" w:fill="auto"/>
          </w:tcPr>
          <w:p w14:paraId="66722FBB" w14:textId="77777777" w:rsidR="00E4463C" w:rsidRPr="00F8486B" w:rsidRDefault="00E4463C" w:rsidP="00311969">
            <w:pPr>
              <w:widowControl w:val="0"/>
              <w:autoSpaceDE w:val="0"/>
              <w:autoSpaceDN w:val="0"/>
              <w:adjustRightInd w:val="0"/>
              <w:rPr>
                <w:color w:val="000000"/>
              </w:rPr>
            </w:pPr>
            <w:proofErr w:type="spellStart"/>
            <w:r w:rsidRPr="00F8486B">
              <w:rPr>
                <w:color w:val="000000"/>
              </w:rPr>
              <w:t>Грузоотправление</w:t>
            </w:r>
            <w:proofErr w:type="spellEnd"/>
            <w:r w:rsidRPr="00F8486B">
              <w:rPr>
                <w:color w:val="000000"/>
              </w:rPr>
              <w:t>, отправление</w:t>
            </w:r>
          </w:p>
        </w:tc>
        <w:tc>
          <w:tcPr>
            <w:tcW w:w="7371" w:type="dxa"/>
            <w:tcBorders>
              <w:top w:val="single" w:sz="4" w:space="0" w:color="auto"/>
              <w:left w:val="single" w:sz="4" w:space="0" w:color="auto"/>
              <w:bottom w:val="single" w:sz="4" w:space="0" w:color="auto"/>
              <w:right w:val="single" w:sz="4" w:space="0" w:color="auto"/>
            </w:tcBorders>
            <w:shd w:val="clear" w:color="auto" w:fill="auto"/>
          </w:tcPr>
          <w:p w14:paraId="459E04E8" w14:textId="77777777" w:rsidR="00E4463C" w:rsidRPr="00F8486B" w:rsidRDefault="00E4463C" w:rsidP="00311969">
            <w:pPr>
              <w:widowControl w:val="0"/>
              <w:autoSpaceDE w:val="0"/>
              <w:autoSpaceDN w:val="0"/>
              <w:adjustRightInd w:val="0"/>
              <w:spacing w:line="276" w:lineRule="auto"/>
              <w:rPr>
                <w:color w:val="000000"/>
              </w:rPr>
            </w:pPr>
            <w:r w:rsidRPr="00F8486B">
              <w:t>Транспортируемая и идентифицируемая единица груза в индивидуальной упаковке с товарным вложением.</w:t>
            </w:r>
          </w:p>
        </w:tc>
      </w:tr>
      <w:tr w:rsidR="00E4463C" w:rsidRPr="00F8486B" w14:paraId="081E5DAC" w14:textId="77777777" w:rsidTr="00311969">
        <w:trPr>
          <w:trHeight w:val="635"/>
        </w:trPr>
        <w:tc>
          <w:tcPr>
            <w:tcW w:w="531" w:type="dxa"/>
            <w:tcBorders>
              <w:top w:val="single" w:sz="4" w:space="0" w:color="auto"/>
              <w:left w:val="single" w:sz="4" w:space="0" w:color="auto"/>
              <w:bottom w:val="single" w:sz="4" w:space="0" w:color="auto"/>
              <w:right w:val="single" w:sz="4" w:space="0" w:color="auto"/>
            </w:tcBorders>
            <w:shd w:val="clear" w:color="auto" w:fill="auto"/>
          </w:tcPr>
          <w:p w14:paraId="595E71E0" w14:textId="77777777" w:rsidR="00E4463C" w:rsidRPr="00F8486B" w:rsidRDefault="00E4463C" w:rsidP="00311969">
            <w:pPr>
              <w:widowControl w:val="0"/>
              <w:autoSpaceDE w:val="0"/>
              <w:autoSpaceDN w:val="0"/>
              <w:adjustRightInd w:val="0"/>
            </w:pPr>
            <w:r w:rsidRPr="00F8486B">
              <w:t>4</w:t>
            </w:r>
          </w:p>
        </w:tc>
        <w:tc>
          <w:tcPr>
            <w:tcW w:w="1879" w:type="dxa"/>
            <w:tcBorders>
              <w:top w:val="single" w:sz="4" w:space="0" w:color="auto"/>
              <w:left w:val="single" w:sz="4" w:space="0" w:color="auto"/>
              <w:bottom w:val="single" w:sz="4" w:space="0" w:color="auto"/>
              <w:right w:val="single" w:sz="4" w:space="0" w:color="auto"/>
            </w:tcBorders>
            <w:shd w:val="clear" w:color="auto" w:fill="auto"/>
          </w:tcPr>
          <w:p w14:paraId="17437A8A" w14:textId="77777777" w:rsidR="00E4463C" w:rsidRPr="00F8486B" w:rsidRDefault="00E4463C" w:rsidP="00311969">
            <w:pPr>
              <w:widowControl w:val="0"/>
              <w:autoSpaceDE w:val="0"/>
              <w:autoSpaceDN w:val="0"/>
              <w:adjustRightInd w:val="0"/>
              <w:rPr>
                <w:color w:val="000000"/>
              </w:rPr>
            </w:pPr>
            <w:r w:rsidRPr="00F8486B">
              <w:rPr>
                <w:color w:val="000000"/>
              </w:rPr>
              <w:t>Договор</w:t>
            </w:r>
          </w:p>
        </w:tc>
        <w:tc>
          <w:tcPr>
            <w:tcW w:w="7371" w:type="dxa"/>
            <w:tcBorders>
              <w:top w:val="single" w:sz="4" w:space="0" w:color="auto"/>
              <w:left w:val="single" w:sz="4" w:space="0" w:color="auto"/>
              <w:bottom w:val="single" w:sz="4" w:space="0" w:color="auto"/>
              <w:right w:val="single" w:sz="4" w:space="0" w:color="auto"/>
            </w:tcBorders>
            <w:shd w:val="clear" w:color="auto" w:fill="auto"/>
          </w:tcPr>
          <w:p w14:paraId="12C0C3A5" w14:textId="77777777" w:rsidR="00E4463C" w:rsidRPr="00F8486B" w:rsidRDefault="00E4463C" w:rsidP="00311969">
            <w:pPr>
              <w:widowControl w:val="0"/>
              <w:autoSpaceDE w:val="0"/>
              <w:autoSpaceDN w:val="0"/>
              <w:adjustRightInd w:val="0"/>
              <w:spacing w:line="276" w:lineRule="auto"/>
            </w:pPr>
            <w:r w:rsidRPr="00F8486B">
              <w:t>Договор между Заказчиком и Исполнителем об оказании услуги по организации доставок отправлений для нужд АО «Почта России», доступных для заказа с использованием Сервиса.</w:t>
            </w:r>
          </w:p>
        </w:tc>
      </w:tr>
      <w:tr w:rsidR="00E4463C" w:rsidRPr="00F8486B" w14:paraId="732CBA67" w14:textId="77777777" w:rsidTr="00311969">
        <w:trPr>
          <w:trHeight w:val="635"/>
        </w:trPr>
        <w:tc>
          <w:tcPr>
            <w:tcW w:w="531" w:type="dxa"/>
            <w:tcBorders>
              <w:top w:val="single" w:sz="4" w:space="0" w:color="auto"/>
              <w:left w:val="single" w:sz="4" w:space="0" w:color="auto"/>
              <w:bottom w:val="single" w:sz="4" w:space="0" w:color="auto"/>
              <w:right w:val="single" w:sz="4" w:space="0" w:color="auto"/>
            </w:tcBorders>
            <w:shd w:val="clear" w:color="auto" w:fill="auto"/>
          </w:tcPr>
          <w:p w14:paraId="0FFC42F7" w14:textId="77777777" w:rsidR="00E4463C" w:rsidRPr="00F8486B" w:rsidRDefault="00E4463C" w:rsidP="00311969">
            <w:pPr>
              <w:widowControl w:val="0"/>
              <w:autoSpaceDE w:val="0"/>
              <w:autoSpaceDN w:val="0"/>
              <w:adjustRightInd w:val="0"/>
            </w:pPr>
            <w:r w:rsidRPr="00F8486B">
              <w:t>5</w:t>
            </w:r>
          </w:p>
        </w:tc>
        <w:tc>
          <w:tcPr>
            <w:tcW w:w="1879" w:type="dxa"/>
            <w:tcBorders>
              <w:top w:val="single" w:sz="4" w:space="0" w:color="auto"/>
              <w:left w:val="single" w:sz="4" w:space="0" w:color="auto"/>
              <w:bottom w:val="single" w:sz="4" w:space="0" w:color="auto"/>
              <w:right w:val="single" w:sz="4" w:space="0" w:color="auto"/>
            </w:tcBorders>
            <w:shd w:val="clear" w:color="auto" w:fill="auto"/>
          </w:tcPr>
          <w:p w14:paraId="5BA1A90A" w14:textId="77777777" w:rsidR="00E4463C" w:rsidRPr="00F8486B" w:rsidRDefault="00E4463C" w:rsidP="00311969">
            <w:pPr>
              <w:widowControl w:val="0"/>
              <w:autoSpaceDE w:val="0"/>
              <w:autoSpaceDN w:val="0"/>
              <w:adjustRightInd w:val="0"/>
              <w:rPr>
                <w:color w:val="000000"/>
              </w:rPr>
            </w:pPr>
            <w:r w:rsidRPr="00F8486B">
              <w:rPr>
                <w:color w:val="000000"/>
              </w:rPr>
              <w:t>Сервис</w:t>
            </w:r>
          </w:p>
        </w:tc>
        <w:tc>
          <w:tcPr>
            <w:tcW w:w="7371" w:type="dxa"/>
            <w:tcBorders>
              <w:top w:val="single" w:sz="4" w:space="0" w:color="auto"/>
              <w:left w:val="single" w:sz="4" w:space="0" w:color="auto"/>
              <w:bottom w:val="single" w:sz="4" w:space="0" w:color="auto"/>
              <w:right w:val="single" w:sz="4" w:space="0" w:color="auto"/>
            </w:tcBorders>
            <w:shd w:val="clear" w:color="auto" w:fill="auto"/>
          </w:tcPr>
          <w:p w14:paraId="63DEBE05" w14:textId="77777777" w:rsidR="00E4463C" w:rsidRPr="00F8486B" w:rsidRDefault="00E4463C" w:rsidP="00311969">
            <w:pPr>
              <w:widowControl w:val="0"/>
              <w:autoSpaceDE w:val="0"/>
              <w:autoSpaceDN w:val="0"/>
              <w:adjustRightInd w:val="0"/>
              <w:spacing w:line="276" w:lineRule="auto"/>
            </w:pPr>
            <w:r w:rsidRPr="00F8486B">
              <w:t>Программно-аппаратный комплекс, позволяющий Заказчику размещать Заявки на Услуги Исполнителя и осуществляющий автоматическую обработку и передачу Заявок Заказчика Исполнителю.</w:t>
            </w:r>
          </w:p>
        </w:tc>
      </w:tr>
      <w:tr w:rsidR="00E4463C" w:rsidRPr="00F8486B" w14:paraId="5191FF7A" w14:textId="77777777" w:rsidTr="00311969">
        <w:trPr>
          <w:trHeight w:val="897"/>
        </w:trPr>
        <w:tc>
          <w:tcPr>
            <w:tcW w:w="531" w:type="dxa"/>
            <w:tcBorders>
              <w:top w:val="single" w:sz="4" w:space="0" w:color="auto"/>
              <w:left w:val="single" w:sz="4" w:space="0" w:color="auto"/>
              <w:bottom w:val="single" w:sz="4" w:space="0" w:color="auto"/>
              <w:right w:val="single" w:sz="4" w:space="0" w:color="auto"/>
            </w:tcBorders>
            <w:shd w:val="clear" w:color="auto" w:fill="auto"/>
          </w:tcPr>
          <w:p w14:paraId="15F7F389" w14:textId="77777777" w:rsidR="00E4463C" w:rsidRPr="00F8486B" w:rsidRDefault="00E4463C" w:rsidP="00311969">
            <w:pPr>
              <w:widowControl w:val="0"/>
              <w:autoSpaceDE w:val="0"/>
              <w:autoSpaceDN w:val="0"/>
              <w:adjustRightInd w:val="0"/>
            </w:pPr>
            <w:r w:rsidRPr="00F8486B">
              <w:t>6</w:t>
            </w:r>
          </w:p>
        </w:tc>
        <w:tc>
          <w:tcPr>
            <w:tcW w:w="1879" w:type="dxa"/>
            <w:tcBorders>
              <w:top w:val="single" w:sz="4" w:space="0" w:color="auto"/>
              <w:left w:val="single" w:sz="4" w:space="0" w:color="auto"/>
              <w:bottom w:val="single" w:sz="4" w:space="0" w:color="auto"/>
              <w:right w:val="single" w:sz="4" w:space="0" w:color="auto"/>
            </w:tcBorders>
            <w:shd w:val="clear" w:color="auto" w:fill="auto"/>
          </w:tcPr>
          <w:p w14:paraId="64469AD2" w14:textId="77777777" w:rsidR="00E4463C" w:rsidRPr="00F8486B" w:rsidRDefault="00E4463C" w:rsidP="00311969">
            <w:pPr>
              <w:widowControl w:val="0"/>
              <w:autoSpaceDE w:val="0"/>
              <w:autoSpaceDN w:val="0"/>
              <w:adjustRightInd w:val="0"/>
              <w:rPr>
                <w:color w:val="000000"/>
              </w:rPr>
            </w:pPr>
            <w:r w:rsidRPr="00F8486B">
              <w:rPr>
                <w:color w:val="000000"/>
              </w:rPr>
              <w:t>Заявка</w:t>
            </w:r>
          </w:p>
        </w:tc>
        <w:tc>
          <w:tcPr>
            <w:tcW w:w="7371" w:type="dxa"/>
            <w:tcBorders>
              <w:top w:val="single" w:sz="4" w:space="0" w:color="auto"/>
              <w:left w:val="single" w:sz="4" w:space="0" w:color="auto"/>
              <w:bottom w:val="single" w:sz="4" w:space="0" w:color="auto"/>
              <w:right w:val="single" w:sz="4" w:space="0" w:color="auto"/>
            </w:tcBorders>
            <w:shd w:val="clear" w:color="auto" w:fill="auto"/>
          </w:tcPr>
          <w:p w14:paraId="03AE5225" w14:textId="77777777" w:rsidR="00E4463C" w:rsidRPr="00F8486B" w:rsidRDefault="00E4463C" w:rsidP="00311969">
            <w:pPr>
              <w:widowControl w:val="0"/>
              <w:autoSpaceDE w:val="0"/>
              <w:autoSpaceDN w:val="0"/>
              <w:adjustRightInd w:val="0"/>
              <w:spacing w:line="276" w:lineRule="auto"/>
              <w:rPr>
                <w:color w:val="000000"/>
              </w:rPr>
            </w:pPr>
            <w:r w:rsidRPr="00F8486B">
              <w:rPr>
                <w:color w:val="000000"/>
              </w:rPr>
              <w:t xml:space="preserve">Запрос Заказчика на осуществление доставки/сбора </w:t>
            </w:r>
            <w:proofErr w:type="spellStart"/>
            <w:r w:rsidRPr="00F8486B">
              <w:rPr>
                <w:color w:val="000000"/>
              </w:rPr>
              <w:t>Грузоотправлений</w:t>
            </w:r>
            <w:proofErr w:type="spellEnd"/>
            <w:r w:rsidRPr="00F8486B">
              <w:rPr>
                <w:color w:val="000000"/>
              </w:rPr>
              <w:t xml:space="preserve"> с указанием сведений, необходимых для оказания услуг и надлежащим образом оформленный с использованием личного кабинета Заказчика на сайте Исполнителя/или API интеграции.</w:t>
            </w:r>
          </w:p>
        </w:tc>
      </w:tr>
      <w:tr w:rsidR="00E4463C" w:rsidRPr="00F8486B" w14:paraId="51DA230F" w14:textId="77777777" w:rsidTr="00311969">
        <w:trPr>
          <w:trHeight w:val="295"/>
        </w:trPr>
        <w:tc>
          <w:tcPr>
            <w:tcW w:w="531" w:type="dxa"/>
            <w:tcBorders>
              <w:top w:val="single" w:sz="4" w:space="0" w:color="auto"/>
              <w:left w:val="single" w:sz="4" w:space="0" w:color="auto"/>
              <w:bottom w:val="single" w:sz="4" w:space="0" w:color="auto"/>
              <w:right w:val="single" w:sz="4" w:space="0" w:color="auto"/>
            </w:tcBorders>
            <w:shd w:val="clear" w:color="auto" w:fill="auto"/>
          </w:tcPr>
          <w:p w14:paraId="6902C156" w14:textId="77777777" w:rsidR="00E4463C" w:rsidRPr="00F8486B" w:rsidRDefault="00E4463C" w:rsidP="00311969">
            <w:pPr>
              <w:widowControl w:val="0"/>
              <w:autoSpaceDE w:val="0"/>
              <w:autoSpaceDN w:val="0"/>
              <w:adjustRightInd w:val="0"/>
            </w:pPr>
            <w:r w:rsidRPr="00F8486B">
              <w:t>7</w:t>
            </w:r>
          </w:p>
        </w:tc>
        <w:tc>
          <w:tcPr>
            <w:tcW w:w="1879" w:type="dxa"/>
            <w:tcBorders>
              <w:top w:val="single" w:sz="4" w:space="0" w:color="auto"/>
              <w:left w:val="single" w:sz="4" w:space="0" w:color="auto"/>
              <w:bottom w:val="single" w:sz="4" w:space="0" w:color="auto"/>
              <w:right w:val="single" w:sz="4" w:space="0" w:color="auto"/>
            </w:tcBorders>
            <w:shd w:val="clear" w:color="auto" w:fill="auto"/>
          </w:tcPr>
          <w:p w14:paraId="29BFEE2A" w14:textId="77777777" w:rsidR="00E4463C" w:rsidRPr="00F8486B" w:rsidRDefault="00E4463C" w:rsidP="00311969">
            <w:pPr>
              <w:widowControl w:val="0"/>
              <w:autoSpaceDE w:val="0"/>
              <w:autoSpaceDN w:val="0"/>
              <w:adjustRightInd w:val="0"/>
              <w:rPr>
                <w:color w:val="000000"/>
              </w:rPr>
            </w:pPr>
            <w:r w:rsidRPr="00F8486B">
              <w:rPr>
                <w:color w:val="000000"/>
              </w:rPr>
              <w:t>ИС</w:t>
            </w:r>
          </w:p>
        </w:tc>
        <w:tc>
          <w:tcPr>
            <w:tcW w:w="7371" w:type="dxa"/>
            <w:tcBorders>
              <w:top w:val="single" w:sz="4" w:space="0" w:color="auto"/>
              <w:left w:val="single" w:sz="4" w:space="0" w:color="auto"/>
              <w:bottom w:val="single" w:sz="4" w:space="0" w:color="auto"/>
              <w:right w:val="single" w:sz="4" w:space="0" w:color="auto"/>
            </w:tcBorders>
            <w:shd w:val="clear" w:color="auto" w:fill="auto"/>
          </w:tcPr>
          <w:p w14:paraId="432086A4" w14:textId="77777777" w:rsidR="00E4463C" w:rsidRPr="00F8486B" w:rsidRDefault="00E4463C" w:rsidP="00311969">
            <w:pPr>
              <w:widowControl w:val="0"/>
              <w:autoSpaceDE w:val="0"/>
              <w:autoSpaceDN w:val="0"/>
              <w:adjustRightInd w:val="0"/>
              <w:spacing w:line="276" w:lineRule="auto"/>
              <w:rPr>
                <w:color w:val="000000"/>
              </w:rPr>
            </w:pPr>
            <w:r w:rsidRPr="00F8486B">
              <w:rPr>
                <w:color w:val="000000"/>
              </w:rPr>
              <w:t>Информационная система Заказчика или Исполнителя.</w:t>
            </w:r>
          </w:p>
        </w:tc>
      </w:tr>
      <w:tr w:rsidR="00E4463C" w:rsidRPr="00F8486B" w14:paraId="03628DB2" w14:textId="77777777" w:rsidTr="00311969">
        <w:trPr>
          <w:trHeight w:val="602"/>
        </w:trPr>
        <w:tc>
          <w:tcPr>
            <w:tcW w:w="531" w:type="dxa"/>
            <w:tcBorders>
              <w:top w:val="single" w:sz="4" w:space="0" w:color="auto"/>
              <w:left w:val="single" w:sz="4" w:space="0" w:color="auto"/>
              <w:bottom w:val="single" w:sz="4" w:space="0" w:color="auto"/>
              <w:right w:val="single" w:sz="4" w:space="0" w:color="auto"/>
            </w:tcBorders>
            <w:shd w:val="clear" w:color="auto" w:fill="auto"/>
          </w:tcPr>
          <w:p w14:paraId="387FDC5A" w14:textId="77777777" w:rsidR="00E4463C" w:rsidRPr="00F8486B" w:rsidRDefault="00E4463C" w:rsidP="00311969">
            <w:pPr>
              <w:widowControl w:val="0"/>
              <w:autoSpaceDE w:val="0"/>
              <w:autoSpaceDN w:val="0"/>
              <w:adjustRightInd w:val="0"/>
            </w:pPr>
            <w:r w:rsidRPr="00F8486B">
              <w:t>8</w:t>
            </w:r>
          </w:p>
        </w:tc>
        <w:tc>
          <w:tcPr>
            <w:tcW w:w="1879" w:type="dxa"/>
            <w:tcBorders>
              <w:top w:val="single" w:sz="4" w:space="0" w:color="auto"/>
              <w:left w:val="single" w:sz="4" w:space="0" w:color="auto"/>
              <w:bottom w:val="single" w:sz="4" w:space="0" w:color="auto"/>
              <w:right w:val="single" w:sz="4" w:space="0" w:color="auto"/>
            </w:tcBorders>
            <w:shd w:val="clear" w:color="auto" w:fill="auto"/>
          </w:tcPr>
          <w:p w14:paraId="1C3543BC" w14:textId="77777777" w:rsidR="00E4463C" w:rsidRPr="00F8486B" w:rsidRDefault="00E4463C" w:rsidP="00311969">
            <w:pPr>
              <w:widowControl w:val="0"/>
              <w:autoSpaceDE w:val="0"/>
              <w:autoSpaceDN w:val="0"/>
              <w:adjustRightInd w:val="0"/>
              <w:rPr>
                <w:color w:val="000000"/>
              </w:rPr>
            </w:pPr>
            <w:r w:rsidRPr="00F8486B">
              <w:rPr>
                <w:color w:val="000000"/>
              </w:rPr>
              <w:t>Клиент</w:t>
            </w:r>
          </w:p>
        </w:tc>
        <w:tc>
          <w:tcPr>
            <w:tcW w:w="7371" w:type="dxa"/>
            <w:tcBorders>
              <w:top w:val="single" w:sz="4" w:space="0" w:color="auto"/>
              <w:left w:val="single" w:sz="4" w:space="0" w:color="auto"/>
              <w:bottom w:val="single" w:sz="4" w:space="0" w:color="auto"/>
              <w:right w:val="single" w:sz="4" w:space="0" w:color="auto"/>
            </w:tcBorders>
            <w:shd w:val="clear" w:color="auto" w:fill="auto"/>
          </w:tcPr>
          <w:p w14:paraId="4274515F" w14:textId="77777777" w:rsidR="00E4463C" w:rsidRPr="00F8486B" w:rsidRDefault="00E4463C" w:rsidP="00311969">
            <w:pPr>
              <w:widowControl w:val="0"/>
              <w:autoSpaceDE w:val="0"/>
              <w:autoSpaceDN w:val="0"/>
              <w:adjustRightInd w:val="0"/>
              <w:spacing w:line="276" w:lineRule="auto"/>
              <w:rPr>
                <w:color w:val="000000"/>
              </w:rPr>
            </w:pPr>
            <w:r w:rsidRPr="00F8486B">
              <w:t xml:space="preserve">Дееспособное физическое лицо, адресат или отправитель РПО и получатель или отправитель </w:t>
            </w:r>
            <w:proofErr w:type="spellStart"/>
            <w:r w:rsidRPr="00F8486B">
              <w:t>грузоотправления</w:t>
            </w:r>
            <w:proofErr w:type="spellEnd"/>
            <w:r w:rsidRPr="00F8486B">
              <w:t>, прошедшее регистрацию в ЛК и/или МП, активировавшее и применяющее ПЭП.</w:t>
            </w:r>
          </w:p>
        </w:tc>
      </w:tr>
      <w:tr w:rsidR="00E4463C" w:rsidRPr="00F8486B" w14:paraId="2191BA0B" w14:textId="77777777" w:rsidTr="00311969">
        <w:trPr>
          <w:trHeight w:val="655"/>
        </w:trPr>
        <w:tc>
          <w:tcPr>
            <w:tcW w:w="531" w:type="dxa"/>
            <w:tcBorders>
              <w:top w:val="single" w:sz="4" w:space="0" w:color="auto"/>
              <w:left w:val="single" w:sz="4" w:space="0" w:color="auto"/>
              <w:bottom w:val="single" w:sz="4" w:space="0" w:color="auto"/>
              <w:right w:val="single" w:sz="4" w:space="0" w:color="auto"/>
            </w:tcBorders>
            <w:shd w:val="clear" w:color="auto" w:fill="auto"/>
          </w:tcPr>
          <w:p w14:paraId="76E29384" w14:textId="77777777" w:rsidR="00E4463C" w:rsidRPr="00F8486B" w:rsidRDefault="00E4463C" w:rsidP="00311969">
            <w:pPr>
              <w:widowControl w:val="0"/>
              <w:autoSpaceDE w:val="0"/>
              <w:autoSpaceDN w:val="0"/>
              <w:adjustRightInd w:val="0"/>
            </w:pPr>
            <w:r w:rsidRPr="00F8486B">
              <w:t>9</w:t>
            </w:r>
          </w:p>
        </w:tc>
        <w:tc>
          <w:tcPr>
            <w:tcW w:w="1879" w:type="dxa"/>
            <w:tcBorders>
              <w:top w:val="single" w:sz="4" w:space="0" w:color="auto"/>
              <w:left w:val="single" w:sz="4" w:space="0" w:color="auto"/>
              <w:bottom w:val="single" w:sz="4" w:space="0" w:color="auto"/>
              <w:right w:val="single" w:sz="4" w:space="0" w:color="auto"/>
            </w:tcBorders>
            <w:shd w:val="clear" w:color="auto" w:fill="auto"/>
          </w:tcPr>
          <w:p w14:paraId="6D423572" w14:textId="77777777" w:rsidR="00E4463C" w:rsidRPr="00F8486B" w:rsidRDefault="00E4463C" w:rsidP="00311969">
            <w:pPr>
              <w:widowControl w:val="0"/>
              <w:autoSpaceDE w:val="0"/>
              <w:autoSpaceDN w:val="0"/>
              <w:adjustRightInd w:val="0"/>
              <w:rPr>
                <w:color w:val="000000"/>
              </w:rPr>
            </w:pPr>
            <w:r w:rsidRPr="00F8486B">
              <w:rPr>
                <w:color w:val="000000"/>
              </w:rPr>
              <w:t>Исполнитель</w:t>
            </w:r>
          </w:p>
        </w:tc>
        <w:tc>
          <w:tcPr>
            <w:tcW w:w="7371" w:type="dxa"/>
            <w:tcBorders>
              <w:top w:val="single" w:sz="4" w:space="0" w:color="auto"/>
              <w:left w:val="single" w:sz="4" w:space="0" w:color="auto"/>
              <w:bottom w:val="single" w:sz="4" w:space="0" w:color="auto"/>
              <w:right w:val="single" w:sz="4" w:space="0" w:color="auto"/>
            </w:tcBorders>
            <w:shd w:val="clear" w:color="auto" w:fill="auto"/>
          </w:tcPr>
          <w:p w14:paraId="2009586B" w14:textId="77777777" w:rsidR="00E4463C" w:rsidRPr="00F8486B" w:rsidRDefault="00E4463C" w:rsidP="00311969">
            <w:pPr>
              <w:widowControl w:val="0"/>
              <w:autoSpaceDE w:val="0"/>
              <w:autoSpaceDN w:val="0"/>
              <w:adjustRightInd w:val="0"/>
              <w:spacing w:line="276" w:lineRule="auto"/>
              <w:rPr>
                <w:color w:val="000000"/>
              </w:rPr>
            </w:pPr>
            <w:r w:rsidRPr="00F8486B">
              <w:rPr>
                <w:color w:val="000000"/>
              </w:rPr>
              <w:t>Любое юридическое лицо или физическое лицо, в том числе индивидуальный предприниматель, с которым Заказчик заключает договор на оказание услуг</w:t>
            </w:r>
          </w:p>
        </w:tc>
      </w:tr>
      <w:tr w:rsidR="00E4463C" w:rsidRPr="00F8486B" w14:paraId="2F3B2A46" w14:textId="77777777" w:rsidTr="00311969">
        <w:trPr>
          <w:trHeight w:val="602"/>
        </w:trPr>
        <w:tc>
          <w:tcPr>
            <w:tcW w:w="531" w:type="dxa"/>
            <w:tcBorders>
              <w:top w:val="single" w:sz="4" w:space="0" w:color="auto"/>
              <w:left w:val="single" w:sz="4" w:space="0" w:color="auto"/>
              <w:bottom w:val="single" w:sz="4" w:space="0" w:color="auto"/>
              <w:right w:val="single" w:sz="4" w:space="0" w:color="auto"/>
            </w:tcBorders>
            <w:shd w:val="clear" w:color="auto" w:fill="auto"/>
          </w:tcPr>
          <w:p w14:paraId="6E9B022C" w14:textId="77777777" w:rsidR="00E4463C" w:rsidRPr="00F8486B" w:rsidRDefault="00E4463C" w:rsidP="00311969">
            <w:pPr>
              <w:widowControl w:val="0"/>
              <w:autoSpaceDE w:val="0"/>
              <w:autoSpaceDN w:val="0"/>
              <w:adjustRightInd w:val="0"/>
            </w:pPr>
            <w:r w:rsidRPr="00F8486B">
              <w:t>10</w:t>
            </w:r>
          </w:p>
        </w:tc>
        <w:tc>
          <w:tcPr>
            <w:tcW w:w="1879" w:type="dxa"/>
            <w:tcBorders>
              <w:top w:val="single" w:sz="4" w:space="0" w:color="auto"/>
              <w:left w:val="single" w:sz="4" w:space="0" w:color="auto"/>
              <w:bottom w:val="single" w:sz="4" w:space="0" w:color="auto"/>
              <w:right w:val="single" w:sz="4" w:space="0" w:color="auto"/>
            </w:tcBorders>
            <w:shd w:val="clear" w:color="auto" w:fill="auto"/>
          </w:tcPr>
          <w:p w14:paraId="4BAF4B71" w14:textId="77777777" w:rsidR="00E4463C" w:rsidRPr="00F8486B" w:rsidRDefault="00E4463C" w:rsidP="00311969">
            <w:pPr>
              <w:widowControl w:val="0"/>
              <w:autoSpaceDE w:val="0"/>
              <w:autoSpaceDN w:val="0"/>
              <w:adjustRightInd w:val="0"/>
              <w:rPr>
                <w:color w:val="000000"/>
              </w:rPr>
            </w:pPr>
            <w:r w:rsidRPr="00F8486B">
              <w:rPr>
                <w:color w:val="000000"/>
              </w:rPr>
              <w:t>Курьер Исполнителя</w:t>
            </w:r>
          </w:p>
        </w:tc>
        <w:tc>
          <w:tcPr>
            <w:tcW w:w="7371" w:type="dxa"/>
            <w:tcBorders>
              <w:top w:val="single" w:sz="4" w:space="0" w:color="auto"/>
              <w:left w:val="single" w:sz="4" w:space="0" w:color="auto"/>
              <w:bottom w:val="single" w:sz="4" w:space="0" w:color="auto"/>
              <w:right w:val="single" w:sz="4" w:space="0" w:color="auto"/>
            </w:tcBorders>
            <w:shd w:val="clear" w:color="auto" w:fill="auto"/>
          </w:tcPr>
          <w:p w14:paraId="1EEE18D3" w14:textId="77777777" w:rsidR="00E4463C" w:rsidRPr="00F8486B" w:rsidRDefault="00E4463C" w:rsidP="00311969">
            <w:pPr>
              <w:widowControl w:val="0"/>
              <w:autoSpaceDE w:val="0"/>
              <w:autoSpaceDN w:val="0"/>
              <w:adjustRightInd w:val="0"/>
              <w:spacing w:line="276" w:lineRule="auto"/>
              <w:rPr>
                <w:color w:val="000000"/>
              </w:rPr>
            </w:pPr>
            <w:r w:rsidRPr="00F8486B">
              <w:rPr>
                <w:color w:val="000000"/>
              </w:rPr>
              <w:t xml:space="preserve">Работник Исполнителя, непосредственно осуществляющий действия, направленные на оказание услуг по сбору, доставке и вручению </w:t>
            </w:r>
            <w:proofErr w:type="spellStart"/>
            <w:r w:rsidRPr="00F8486B">
              <w:rPr>
                <w:color w:val="000000"/>
              </w:rPr>
              <w:t>грузоотправлений</w:t>
            </w:r>
            <w:proofErr w:type="spellEnd"/>
            <w:r w:rsidRPr="00F8486B">
              <w:rPr>
                <w:color w:val="000000"/>
              </w:rPr>
              <w:t>.</w:t>
            </w:r>
          </w:p>
        </w:tc>
      </w:tr>
      <w:tr w:rsidR="00E4463C" w:rsidRPr="00F8486B" w14:paraId="78C3C3F0" w14:textId="77777777" w:rsidTr="00311969">
        <w:trPr>
          <w:trHeight w:val="602"/>
        </w:trPr>
        <w:tc>
          <w:tcPr>
            <w:tcW w:w="531" w:type="dxa"/>
            <w:tcBorders>
              <w:top w:val="single" w:sz="4" w:space="0" w:color="auto"/>
              <w:left w:val="single" w:sz="4" w:space="0" w:color="auto"/>
              <w:bottom w:val="single" w:sz="4" w:space="0" w:color="auto"/>
              <w:right w:val="single" w:sz="4" w:space="0" w:color="auto"/>
            </w:tcBorders>
            <w:shd w:val="clear" w:color="auto" w:fill="auto"/>
          </w:tcPr>
          <w:p w14:paraId="0BD18E2F" w14:textId="77777777" w:rsidR="00E4463C" w:rsidRPr="00F8486B" w:rsidRDefault="00E4463C" w:rsidP="00311969">
            <w:pPr>
              <w:widowControl w:val="0"/>
              <w:autoSpaceDE w:val="0"/>
              <w:autoSpaceDN w:val="0"/>
              <w:adjustRightInd w:val="0"/>
            </w:pPr>
            <w:r w:rsidRPr="00F8486B">
              <w:t>11</w:t>
            </w:r>
          </w:p>
        </w:tc>
        <w:tc>
          <w:tcPr>
            <w:tcW w:w="1879" w:type="dxa"/>
            <w:tcBorders>
              <w:top w:val="single" w:sz="4" w:space="0" w:color="auto"/>
              <w:left w:val="single" w:sz="4" w:space="0" w:color="auto"/>
              <w:bottom w:val="single" w:sz="4" w:space="0" w:color="auto"/>
              <w:right w:val="single" w:sz="4" w:space="0" w:color="auto"/>
            </w:tcBorders>
            <w:shd w:val="clear" w:color="auto" w:fill="auto"/>
          </w:tcPr>
          <w:p w14:paraId="014850E2" w14:textId="77777777" w:rsidR="00E4463C" w:rsidRPr="00F8486B" w:rsidRDefault="00E4463C" w:rsidP="00311969">
            <w:pPr>
              <w:widowControl w:val="0"/>
              <w:autoSpaceDE w:val="0"/>
              <w:autoSpaceDN w:val="0"/>
              <w:adjustRightInd w:val="0"/>
              <w:rPr>
                <w:color w:val="000000"/>
              </w:rPr>
            </w:pPr>
            <w:r w:rsidRPr="00F8486B">
              <w:rPr>
                <w:color w:val="000000"/>
              </w:rPr>
              <w:t>ЛК, личный кабинет</w:t>
            </w:r>
          </w:p>
        </w:tc>
        <w:tc>
          <w:tcPr>
            <w:tcW w:w="7371" w:type="dxa"/>
            <w:tcBorders>
              <w:top w:val="single" w:sz="4" w:space="0" w:color="auto"/>
              <w:left w:val="single" w:sz="4" w:space="0" w:color="auto"/>
              <w:bottom w:val="single" w:sz="4" w:space="0" w:color="auto"/>
              <w:right w:val="single" w:sz="4" w:space="0" w:color="auto"/>
            </w:tcBorders>
            <w:shd w:val="clear" w:color="auto" w:fill="auto"/>
          </w:tcPr>
          <w:p w14:paraId="4E539D3B" w14:textId="77777777" w:rsidR="00E4463C" w:rsidRPr="00F8486B" w:rsidRDefault="00E4463C" w:rsidP="00311969">
            <w:pPr>
              <w:widowControl w:val="0"/>
              <w:autoSpaceDE w:val="0"/>
              <w:autoSpaceDN w:val="0"/>
              <w:adjustRightInd w:val="0"/>
              <w:spacing w:line="276" w:lineRule="auto"/>
              <w:rPr>
                <w:color w:val="000000"/>
              </w:rPr>
            </w:pPr>
            <w:r w:rsidRPr="00F8486B">
              <w:rPr>
                <w:color w:val="000000"/>
              </w:rPr>
              <w:t xml:space="preserve">Раздел Сайта, который содержит информацию о Заказчике, Данные статистики и иную информацию в отношении Услуг, а также который предоставляет возможность удаленного взаимодействия Сторон в </w:t>
            </w:r>
            <w:r w:rsidRPr="00F8486B">
              <w:rPr>
                <w:color w:val="000000"/>
              </w:rPr>
              <w:lastRenderedPageBreak/>
              <w:t>рамках Договора, в том числе для поддержания перечня Корпоративных Пользователей в актуальном состоянии, доступный Заказчику после авторизации на Сайте с использованием логина и пароля Заказчика.</w:t>
            </w:r>
          </w:p>
        </w:tc>
      </w:tr>
      <w:tr w:rsidR="00E4463C" w:rsidRPr="00F8486B" w14:paraId="437A0178" w14:textId="77777777" w:rsidTr="00311969">
        <w:trPr>
          <w:trHeight w:val="306"/>
        </w:trPr>
        <w:tc>
          <w:tcPr>
            <w:tcW w:w="531" w:type="dxa"/>
            <w:tcBorders>
              <w:top w:val="single" w:sz="4" w:space="0" w:color="auto"/>
              <w:left w:val="single" w:sz="4" w:space="0" w:color="auto"/>
              <w:bottom w:val="single" w:sz="4" w:space="0" w:color="auto"/>
              <w:right w:val="single" w:sz="4" w:space="0" w:color="auto"/>
            </w:tcBorders>
            <w:shd w:val="clear" w:color="auto" w:fill="auto"/>
          </w:tcPr>
          <w:p w14:paraId="0940BBE3" w14:textId="77777777" w:rsidR="00E4463C" w:rsidRPr="00F8486B" w:rsidRDefault="00E4463C" w:rsidP="00311969">
            <w:pPr>
              <w:widowControl w:val="0"/>
              <w:autoSpaceDE w:val="0"/>
              <w:autoSpaceDN w:val="0"/>
              <w:adjustRightInd w:val="0"/>
            </w:pPr>
            <w:r w:rsidRPr="00F8486B">
              <w:lastRenderedPageBreak/>
              <w:t>12</w:t>
            </w:r>
          </w:p>
        </w:tc>
        <w:tc>
          <w:tcPr>
            <w:tcW w:w="1879" w:type="dxa"/>
            <w:tcBorders>
              <w:top w:val="single" w:sz="4" w:space="0" w:color="auto"/>
              <w:left w:val="single" w:sz="4" w:space="0" w:color="auto"/>
              <w:bottom w:val="single" w:sz="4" w:space="0" w:color="auto"/>
              <w:right w:val="single" w:sz="4" w:space="0" w:color="auto"/>
            </w:tcBorders>
            <w:shd w:val="clear" w:color="auto" w:fill="auto"/>
          </w:tcPr>
          <w:p w14:paraId="1374A3F2" w14:textId="77777777" w:rsidR="00E4463C" w:rsidRPr="00F8486B" w:rsidRDefault="00E4463C" w:rsidP="00311969">
            <w:pPr>
              <w:widowControl w:val="0"/>
              <w:autoSpaceDE w:val="0"/>
              <w:autoSpaceDN w:val="0"/>
              <w:adjustRightInd w:val="0"/>
              <w:rPr>
                <w:color w:val="000000"/>
              </w:rPr>
            </w:pPr>
            <w:r w:rsidRPr="00F8486B">
              <w:rPr>
                <w:color w:val="000000"/>
              </w:rPr>
              <w:t xml:space="preserve">МП, Мобильное приложение «Почта России» </w:t>
            </w:r>
          </w:p>
        </w:tc>
        <w:tc>
          <w:tcPr>
            <w:tcW w:w="7371" w:type="dxa"/>
            <w:tcBorders>
              <w:top w:val="single" w:sz="4" w:space="0" w:color="auto"/>
              <w:left w:val="single" w:sz="4" w:space="0" w:color="auto"/>
              <w:bottom w:val="single" w:sz="4" w:space="0" w:color="auto"/>
              <w:right w:val="single" w:sz="4" w:space="0" w:color="auto"/>
            </w:tcBorders>
            <w:shd w:val="clear" w:color="auto" w:fill="auto"/>
          </w:tcPr>
          <w:p w14:paraId="7CC24264" w14:textId="77777777" w:rsidR="00E4463C" w:rsidRPr="00F8486B" w:rsidRDefault="00E4463C" w:rsidP="00311969">
            <w:pPr>
              <w:widowControl w:val="0"/>
              <w:autoSpaceDE w:val="0"/>
              <w:autoSpaceDN w:val="0"/>
              <w:adjustRightInd w:val="0"/>
              <w:spacing w:line="276" w:lineRule="auto"/>
              <w:rPr>
                <w:color w:val="000000"/>
              </w:rPr>
            </w:pPr>
            <w:r w:rsidRPr="00F8486B">
              <w:t>Программное обеспечение, специально разработанное под конкретную мобильную платформу (</w:t>
            </w:r>
            <w:proofErr w:type="spellStart"/>
            <w:r w:rsidRPr="00F8486B">
              <w:t>iOS</w:t>
            </w:r>
            <w:proofErr w:type="spellEnd"/>
            <w:r w:rsidRPr="00F8486B">
              <w:t xml:space="preserve">, </w:t>
            </w:r>
            <w:proofErr w:type="spellStart"/>
            <w:r w:rsidRPr="00F8486B">
              <w:t>Android</w:t>
            </w:r>
            <w:proofErr w:type="spellEnd"/>
            <w:r w:rsidRPr="00F8486B">
              <w:t>, Windows Phone и т.д.). Предназначено для использования на смартфонах, фаблетах, планшетах, умных часах и других мобильных устройствах</w:t>
            </w:r>
          </w:p>
        </w:tc>
      </w:tr>
      <w:tr w:rsidR="00E4463C" w:rsidRPr="00F8486B" w14:paraId="691E6FCE" w14:textId="77777777" w:rsidTr="00311969">
        <w:trPr>
          <w:trHeight w:val="306"/>
        </w:trPr>
        <w:tc>
          <w:tcPr>
            <w:tcW w:w="531" w:type="dxa"/>
            <w:tcBorders>
              <w:top w:val="single" w:sz="4" w:space="0" w:color="auto"/>
              <w:left w:val="single" w:sz="4" w:space="0" w:color="auto"/>
              <w:bottom w:val="single" w:sz="4" w:space="0" w:color="auto"/>
              <w:right w:val="single" w:sz="4" w:space="0" w:color="auto"/>
            </w:tcBorders>
            <w:shd w:val="clear" w:color="auto" w:fill="auto"/>
          </w:tcPr>
          <w:p w14:paraId="3A973E46" w14:textId="77777777" w:rsidR="00E4463C" w:rsidRPr="00F8486B" w:rsidRDefault="00E4463C" w:rsidP="00311969">
            <w:pPr>
              <w:widowControl w:val="0"/>
              <w:autoSpaceDE w:val="0"/>
              <w:autoSpaceDN w:val="0"/>
              <w:adjustRightInd w:val="0"/>
            </w:pPr>
            <w:r w:rsidRPr="00F8486B">
              <w:t>13</w:t>
            </w:r>
          </w:p>
        </w:tc>
        <w:tc>
          <w:tcPr>
            <w:tcW w:w="1879" w:type="dxa"/>
            <w:tcBorders>
              <w:top w:val="single" w:sz="4" w:space="0" w:color="auto"/>
              <w:left w:val="single" w:sz="4" w:space="0" w:color="auto"/>
              <w:bottom w:val="single" w:sz="4" w:space="0" w:color="auto"/>
              <w:right w:val="single" w:sz="4" w:space="0" w:color="auto"/>
            </w:tcBorders>
            <w:shd w:val="clear" w:color="auto" w:fill="auto"/>
          </w:tcPr>
          <w:p w14:paraId="573CC990" w14:textId="77777777" w:rsidR="00E4463C" w:rsidRPr="00F8486B" w:rsidRDefault="00E4463C" w:rsidP="00311969">
            <w:pPr>
              <w:widowControl w:val="0"/>
              <w:autoSpaceDE w:val="0"/>
              <w:autoSpaceDN w:val="0"/>
              <w:adjustRightInd w:val="0"/>
              <w:rPr>
                <w:color w:val="000000"/>
              </w:rPr>
            </w:pPr>
            <w:r w:rsidRPr="00F8486B">
              <w:rPr>
                <w:color w:val="000000"/>
              </w:rPr>
              <w:t>Заказчик</w:t>
            </w:r>
          </w:p>
        </w:tc>
        <w:tc>
          <w:tcPr>
            <w:tcW w:w="7371" w:type="dxa"/>
            <w:tcBorders>
              <w:top w:val="single" w:sz="4" w:space="0" w:color="auto"/>
              <w:left w:val="single" w:sz="4" w:space="0" w:color="auto"/>
              <w:bottom w:val="single" w:sz="4" w:space="0" w:color="auto"/>
              <w:right w:val="single" w:sz="4" w:space="0" w:color="auto"/>
            </w:tcBorders>
            <w:shd w:val="clear" w:color="auto" w:fill="auto"/>
          </w:tcPr>
          <w:p w14:paraId="520D73C0" w14:textId="77777777" w:rsidR="00E4463C" w:rsidRPr="00F8486B" w:rsidRDefault="00E4463C" w:rsidP="00311969">
            <w:pPr>
              <w:widowControl w:val="0"/>
              <w:tabs>
                <w:tab w:val="left" w:pos="7212"/>
              </w:tabs>
              <w:autoSpaceDE w:val="0"/>
              <w:autoSpaceDN w:val="0"/>
              <w:adjustRightInd w:val="0"/>
              <w:spacing w:line="276" w:lineRule="auto"/>
              <w:rPr>
                <w:color w:val="000000"/>
              </w:rPr>
            </w:pPr>
            <w:r w:rsidRPr="00F8486B">
              <w:rPr>
                <w:color w:val="000000"/>
              </w:rPr>
              <w:t>АО «Почта России»</w:t>
            </w:r>
          </w:p>
        </w:tc>
      </w:tr>
      <w:tr w:rsidR="00E4463C" w:rsidRPr="00F8486B" w14:paraId="23144B5D" w14:textId="77777777" w:rsidTr="00311969">
        <w:trPr>
          <w:trHeight w:val="352"/>
        </w:trPr>
        <w:tc>
          <w:tcPr>
            <w:tcW w:w="531" w:type="dxa"/>
            <w:tcBorders>
              <w:top w:val="single" w:sz="4" w:space="0" w:color="auto"/>
              <w:left w:val="single" w:sz="4" w:space="0" w:color="auto"/>
              <w:bottom w:val="single" w:sz="4" w:space="0" w:color="auto"/>
              <w:right w:val="single" w:sz="4" w:space="0" w:color="auto"/>
            </w:tcBorders>
            <w:shd w:val="clear" w:color="auto" w:fill="auto"/>
          </w:tcPr>
          <w:p w14:paraId="4FB4109F" w14:textId="77777777" w:rsidR="00E4463C" w:rsidRPr="00F8486B" w:rsidRDefault="00E4463C" w:rsidP="00311969">
            <w:pPr>
              <w:widowControl w:val="0"/>
              <w:autoSpaceDE w:val="0"/>
              <w:autoSpaceDN w:val="0"/>
              <w:adjustRightInd w:val="0"/>
            </w:pPr>
            <w:r w:rsidRPr="00F8486B">
              <w:t>14</w:t>
            </w:r>
          </w:p>
        </w:tc>
        <w:tc>
          <w:tcPr>
            <w:tcW w:w="1879" w:type="dxa"/>
            <w:tcBorders>
              <w:top w:val="single" w:sz="4" w:space="0" w:color="auto"/>
              <w:left w:val="single" w:sz="4" w:space="0" w:color="auto"/>
              <w:bottom w:val="single" w:sz="4" w:space="0" w:color="auto"/>
              <w:right w:val="single" w:sz="4" w:space="0" w:color="auto"/>
            </w:tcBorders>
            <w:shd w:val="clear" w:color="auto" w:fill="auto"/>
          </w:tcPr>
          <w:p w14:paraId="49EE74FC" w14:textId="77777777" w:rsidR="00E4463C" w:rsidRPr="00F8486B" w:rsidRDefault="00E4463C" w:rsidP="00311969">
            <w:pPr>
              <w:widowControl w:val="0"/>
              <w:autoSpaceDE w:val="0"/>
              <w:autoSpaceDN w:val="0"/>
              <w:adjustRightInd w:val="0"/>
              <w:rPr>
                <w:color w:val="000000"/>
              </w:rPr>
            </w:pPr>
            <w:r w:rsidRPr="00F8486B">
              <w:rPr>
                <w:color w:val="000000"/>
              </w:rPr>
              <w:t>ОПС</w:t>
            </w:r>
          </w:p>
        </w:tc>
        <w:tc>
          <w:tcPr>
            <w:tcW w:w="7371" w:type="dxa"/>
            <w:tcBorders>
              <w:top w:val="single" w:sz="4" w:space="0" w:color="auto"/>
              <w:left w:val="single" w:sz="4" w:space="0" w:color="auto"/>
              <w:bottom w:val="single" w:sz="4" w:space="0" w:color="auto"/>
              <w:right w:val="single" w:sz="4" w:space="0" w:color="auto"/>
            </w:tcBorders>
            <w:shd w:val="clear" w:color="auto" w:fill="auto"/>
          </w:tcPr>
          <w:p w14:paraId="5C0ABD7D" w14:textId="77777777" w:rsidR="00E4463C" w:rsidRPr="00F8486B" w:rsidRDefault="00E4463C" w:rsidP="00311969">
            <w:pPr>
              <w:widowControl w:val="0"/>
              <w:autoSpaceDE w:val="0"/>
              <w:autoSpaceDN w:val="0"/>
              <w:adjustRightInd w:val="0"/>
              <w:spacing w:line="276" w:lineRule="auto"/>
              <w:rPr>
                <w:color w:val="000000"/>
              </w:rPr>
            </w:pPr>
            <w:r w:rsidRPr="00F8486B">
              <w:rPr>
                <w:color w:val="000000"/>
              </w:rPr>
              <w:t>Отделение почтовой связи</w:t>
            </w:r>
          </w:p>
        </w:tc>
      </w:tr>
      <w:tr w:rsidR="00E4463C" w:rsidRPr="00F8486B" w14:paraId="58DA1A85" w14:textId="77777777" w:rsidTr="00311969">
        <w:trPr>
          <w:trHeight w:val="897"/>
        </w:trPr>
        <w:tc>
          <w:tcPr>
            <w:tcW w:w="531" w:type="dxa"/>
            <w:tcBorders>
              <w:top w:val="single" w:sz="4" w:space="0" w:color="auto"/>
              <w:left w:val="single" w:sz="4" w:space="0" w:color="auto"/>
              <w:bottom w:val="single" w:sz="4" w:space="0" w:color="auto"/>
              <w:right w:val="single" w:sz="4" w:space="0" w:color="auto"/>
            </w:tcBorders>
            <w:shd w:val="clear" w:color="auto" w:fill="auto"/>
          </w:tcPr>
          <w:p w14:paraId="5C9BF84A" w14:textId="77777777" w:rsidR="00E4463C" w:rsidRPr="00F8486B" w:rsidRDefault="00E4463C" w:rsidP="00311969">
            <w:pPr>
              <w:widowControl w:val="0"/>
              <w:autoSpaceDE w:val="0"/>
              <w:autoSpaceDN w:val="0"/>
              <w:adjustRightInd w:val="0"/>
            </w:pPr>
            <w:r w:rsidRPr="00F8486B">
              <w:t>15</w:t>
            </w:r>
          </w:p>
        </w:tc>
        <w:tc>
          <w:tcPr>
            <w:tcW w:w="1879" w:type="dxa"/>
            <w:tcBorders>
              <w:top w:val="single" w:sz="4" w:space="0" w:color="auto"/>
              <w:left w:val="single" w:sz="4" w:space="0" w:color="auto"/>
              <w:bottom w:val="single" w:sz="4" w:space="0" w:color="auto"/>
              <w:right w:val="single" w:sz="4" w:space="0" w:color="auto"/>
            </w:tcBorders>
            <w:shd w:val="clear" w:color="auto" w:fill="auto"/>
          </w:tcPr>
          <w:p w14:paraId="66910FFD" w14:textId="77777777" w:rsidR="00E4463C" w:rsidRPr="00F8486B" w:rsidRDefault="00E4463C" w:rsidP="00311969">
            <w:pPr>
              <w:widowControl w:val="0"/>
              <w:autoSpaceDE w:val="0"/>
              <w:autoSpaceDN w:val="0"/>
              <w:adjustRightInd w:val="0"/>
              <w:rPr>
                <w:color w:val="000000"/>
              </w:rPr>
            </w:pPr>
            <w:r w:rsidRPr="00F8486B">
              <w:rPr>
                <w:color w:val="000000"/>
              </w:rPr>
              <w:t>Отчетный период</w:t>
            </w:r>
          </w:p>
        </w:tc>
        <w:tc>
          <w:tcPr>
            <w:tcW w:w="7371" w:type="dxa"/>
            <w:tcBorders>
              <w:top w:val="single" w:sz="4" w:space="0" w:color="auto"/>
              <w:left w:val="single" w:sz="4" w:space="0" w:color="auto"/>
              <w:bottom w:val="single" w:sz="4" w:space="0" w:color="auto"/>
              <w:right w:val="single" w:sz="4" w:space="0" w:color="auto"/>
            </w:tcBorders>
            <w:shd w:val="clear" w:color="auto" w:fill="auto"/>
          </w:tcPr>
          <w:p w14:paraId="661F4655" w14:textId="77777777" w:rsidR="00E4463C" w:rsidRPr="00F8486B" w:rsidRDefault="00E4463C" w:rsidP="00311969">
            <w:pPr>
              <w:widowControl w:val="0"/>
              <w:autoSpaceDE w:val="0"/>
              <w:autoSpaceDN w:val="0"/>
              <w:adjustRightInd w:val="0"/>
              <w:spacing w:line="276" w:lineRule="auto"/>
              <w:rPr>
                <w:color w:val="000000"/>
              </w:rPr>
            </w:pPr>
            <w:r w:rsidRPr="00F8486B">
              <w:rPr>
                <w:color w:val="000000"/>
              </w:rPr>
              <w:t>Один календарный месяц; при этом если Договор вступает в силу не в первый день календарного месяца или прекращается не в последний день календарного месяца, то Отчётным периодом по Договору является количество календарных дней в календарном месяце, в котором фактически исполнялись обязательства по Договору</w:t>
            </w:r>
          </w:p>
        </w:tc>
      </w:tr>
      <w:tr w:rsidR="00E4463C" w:rsidRPr="00F8486B" w14:paraId="1E0D014C" w14:textId="77777777" w:rsidTr="00311969">
        <w:trPr>
          <w:trHeight w:val="607"/>
        </w:trPr>
        <w:tc>
          <w:tcPr>
            <w:tcW w:w="531" w:type="dxa"/>
            <w:tcBorders>
              <w:top w:val="single" w:sz="4" w:space="0" w:color="auto"/>
              <w:left w:val="single" w:sz="4" w:space="0" w:color="auto"/>
              <w:bottom w:val="single" w:sz="4" w:space="0" w:color="auto"/>
              <w:right w:val="single" w:sz="4" w:space="0" w:color="auto"/>
            </w:tcBorders>
            <w:shd w:val="clear" w:color="auto" w:fill="auto"/>
          </w:tcPr>
          <w:p w14:paraId="423852E2" w14:textId="77777777" w:rsidR="00E4463C" w:rsidRPr="00F8486B" w:rsidRDefault="00E4463C" w:rsidP="00311969">
            <w:pPr>
              <w:widowControl w:val="0"/>
              <w:autoSpaceDE w:val="0"/>
              <w:autoSpaceDN w:val="0"/>
              <w:adjustRightInd w:val="0"/>
            </w:pPr>
            <w:r w:rsidRPr="00F8486B">
              <w:t>16</w:t>
            </w:r>
          </w:p>
        </w:tc>
        <w:tc>
          <w:tcPr>
            <w:tcW w:w="1879" w:type="dxa"/>
            <w:tcBorders>
              <w:top w:val="single" w:sz="4" w:space="0" w:color="auto"/>
              <w:left w:val="single" w:sz="4" w:space="0" w:color="auto"/>
              <w:bottom w:val="single" w:sz="4" w:space="0" w:color="auto"/>
              <w:right w:val="single" w:sz="4" w:space="0" w:color="auto"/>
            </w:tcBorders>
            <w:shd w:val="clear" w:color="auto" w:fill="auto"/>
          </w:tcPr>
          <w:p w14:paraId="05D07788" w14:textId="77777777" w:rsidR="00E4463C" w:rsidRPr="00F8486B" w:rsidRDefault="00E4463C" w:rsidP="00311969">
            <w:pPr>
              <w:widowControl w:val="0"/>
              <w:autoSpaceDE w:val="0"/>
              <w:autoSpaceDN w:val="0"/>
              <w:adjustRightInd w:val="0"/>
              <w:rPr>
                <w:color w:val="000000"/>
              </w:rPr>
            </w:pPr>
            <w:r w:rsidRPr="00F8486B">
              <w:rPr>
                <w:color w:val="000000"/>
              </w:rPr>
              <w:t>ПЭП</w:t>
            </w:r>
          </w:p>
        </w:tc>
        <w:tc>
          <w:tcPr>
            <w:tcW w:w="7371" w:type="dxa"/>
            <w:tcBorders>
              <w:top w:val="single" w:sz="4" w:space="0" w:color="auto"/>
              <w:left w:val="single" w:sz="4" w:space="0" w:color="auto"/>
              <w:bottom w:val="single" w:sz="4" w:space="0" w:color="auto"/>
              <w:right w:val="single" w:sz="4" w:space="0" w:color="auto"/>
            </w:tcBorders>
            <w:shd w:val="clear" w:color="auto" w:fill="auto"/>
          </w:tcPr>
          <w:p w14:paraId="29863E33" w14:textId="77777777" w:rsidR="00E4463C" w:rsidRPr="00F8486B" w:rsidRDefault="00E4463C" w:rsidP="00311969">
            <w:pPr>
              <w:widowControl w:val="0"/>
              <w:autoSpaceDE w:val="0"/>
              <w:autoSpaceDN w:val="0"/>
              <w:adjustRightInd w:val="0"/>
              <w:spacing w:line="276" w:lineRule="auto"/>
              <w:rPr>
                <w:color w:val="000000"/>
              </w:rPr>
            </w:pPr>
            <w:r w:rsidRPr="00F8486B">
              <w:rPr>
                <w:color w:val="000000"/>
              </w:rPr>
              <w:t>Простая электронная подпись – создаваемая и активированная согласно требованиям Заказчика простая электронная подпись.</w:t>
            </w:r>
          </w:p>
        </w:tc>
      </w:tr>
      <w:tr w:rsidR="00E4463C" w:rsidRPr="00F8486B" w14:paraId="60B43362" w14:textId="77777777" w:rsidTr="00311969">
        <w:trPr>
          <w:trHeight w:val="379"/>
        </w:trPr>
        <w:tc>
          <w:tcPr>
            <w:tcW w:w="531" w:type="dxa"/>
            <w:tcBorders>
              <w:top w:val="single" w:sz="4" w:space="0" w:color="auto"/>
              <w:left w:val="single" w:sz="4" w:space="0" w:color="auto"/>
              <w:bottom w:val="single" w:sz="4" w:space="0" w:color="auto"/>
              <w:right w:val="single" w:sz="4" w:space="0" w:color="auto"/>
            </w:tcBorders>
            <w:shd w:val="clear" w:color="auto" w:fill="auto"/>
          </w:tcPr>
          <w:p w14:paraId="73F7811F" w14:textId="77777777" w:rsidR="00E4463C" w:rsidRPr="00F8486B" w:rsidRDefault="00E4463C" w:rsidP="00311969">
            <w:pPr>
              <w:widowControl w:val="0"/>
              <w:autoSpaceDE w:val="0"/>
              <w:autoSpaceDN w:val="0"/>
              <w:adjustRightInd w:val="0"/>
              <w:rPr>
                <w:lang w:val="en-US"/>
              </w:rPr>
            </w:pPr>
            <w:r w:rsidRPr="00F8486B">
              <w:rPr>
                <w:color w:val="000000"/>
              </w:rPr>
              <w:t>17</w:t>
            </w:r>
          </w:p>
        </w:tc>
        <w:tc>
          <w:tcPr>
            <w:tcW w:w="1879" w:type="dxa"/>
            <w:tcBorders>
              <w:top w:val="single" w:sz="4" w:space="0" w:color="auto"/>
              <w:left w:val="single" w:sz="4" w:space="0" w:color="auto"/>
              <w:bottom w:val="single" w:sz="4" w:space="0" w:color="auto"/>
              <w:right w:val="single" w:sz="4" w:space="0" w:color="auto"/>
            </w:tcBorders>
            <w:shd w:val="clear" w:color="auto" w:fill="auto"/>
          </w:tcPr>
          <w:p w14:paraId="79216B28" w14:textId="77777777" w:rsidR="00E4463C" w:rsidRPr="00F8486B" w:rsidRDefault="00E4463C" w:rsidP="00311969">
            <w:pPr>
              <w:widowControl w:val="0"/>
              <w:autoSpaceDE w:val="0"/>
              <w:autoSpaceDN w:val="0"/>
              <w:adjustRightInd w:val="0"/>
              <w:rPr>
                <w:color w:val="000000"/>
              </w:rPr>
            </w:pPr>
            <w:proofErr w:type="spellStart"/>
            <w:r w:rsidRPr="00F8486B">
              <w:rPr>
                <w:color w:val="000000"/>
              </w:rPr>
              <w:t>Пин</w:t>
            </w:r>
            <w:proofErr w:type="spellEnd"/>
            <w:r w:rsidRPr="00F8486B">
              <w:rPr>
                <w:color w:val="000000"/>
              </w:rPr>
              <w:t xml:space="preserve"> код</w:t>
            </w:r>
          </w:p>
        </w:tc>
        <w:tc>
          <w:tcPr>
            <w:tcW w:w="7371" w:type="dxa"/>
            <w:tcBorders>
              <w:top w:val="single" w:sz="4" w:space="0" w:color="auto"/>
              <w:left w:val="single" w:sz="4" w:space="0" w:color="auto"/>
              <w:bottom w:val="single" w:sz="4" w:space="0" w:color="auto"/>
              <w:right w:val="single" w:sz="4" w:space="0" w:color="auto"/>
            </w:tcBorders>
            <w:shd w:val="clear" w:color="auto" w:fill="auto"/>
          </w:tcPr>
          <w:p w14:paraId="1218E920" w14:textId="77777777" w:rsidR="00E4463C" w:rsidRPr="00F8486B" w:rsidRDefault="00E4463C" w:rsidP="00311969">
            <w:pPr>
              <w:widowControl w:val="0"/>
              <w:autoSpaceDE w:val="0"/>
              <w:autoSpaceDN w:val="0"/>
              <w:adjustRightInd w:val="0"/>
              <w:spacing w:line="276" w:lineRule="auto"/>
              <w:rPr>
                <w:color w:val="000000"/>
              </w:rPr>
            </w:pPr>
            <w:r w:rsidRPr="00F8486B">
              <w:rPr>
                <w:color w:val="000000"/>
              </w:rPr>
              <w:t xml:space="preserve">ПИН код – (англ. PIN - </w:t>
            </w:r>
            <w:proofErr w:type="spellStart"/>
            <w:r w:rsidRPr="00F8486B">
              <w:rPr>
                <w:color w:val="000000"/>
              </w:rPr>
              <w:t>personal</w:t>
            </w:r>
            <w:proofErr w:type="spellEnd"/>
            <w:r w:rsidRPr="00F8486B">
              <w:rPr>
                <w:color w:val="000000"/>
              </w:rPr>
              <w:t xml:space="preserve"> </w:t>
            </w:r>
            <w:proofErr w:type="spellStart"/>
            <w:r w:rsidRPr="00F8486B">
              <w:rPr>
                <w:color w:val="000000"/>
              </w:rPr>
              <w:t>identification</w:t>
            </w:r>
            <w:proofErr w:type="spellEnd"/>
            <w:r w:rsidRPr="00F8486B">
              <w:rPr>
                <w:color w:val="000000"/>
              </w:rPr>
              <w:t xml:space="preserve"> </w:t>
            </w:r>
            <w:proofErr w:type="spellStart"/>
            <w:r w:rsidRPr="00F8486B">
              <w:rPr>
                <w:color w:val="000000"/>
              </w:rPr>
              <w:t>number</w:t>
            </w:r>
            <w:proofErr w:type="spellEnd"/>
            <w:r w:rsidRPr="00F8486B">
              <w:rPr>
                <w:color w:val="000000"/>
              </w:rPr>
              <w:t>) – персональный идентификационный номер.</w:t>
            </w:r>
          </w:p>
        </w:tc>
      </w:tr>
      <w:tr w:rsidR="00E4463C" w:rsidRPr="00F8486B" w14:paraId="565ABD12" w14:textId="77777777" w:rsidTr="00311969">
        <w:trPr>
          <w:trHeight w:val="295"/>
        </w:trPr>
        <w:tc>
          <w:tcPr>
            <w:tcW w:w="531" w:type="dxa"/>
            <w:tcBorders>
              <w:top w:val="single" w:sz="4" w:space="0" w:color="auto"/>
              <w:left w:val="single" w:sz="4" w:space="0" w:color="auto"/>
              <w:bottom w:val="single" w:sz="4" w:space="0" w:color="auto"/>
              <w:right w:val="single" w:sz="4" w:space="0" w:color="auto"/>
            </w:tcBorders>
            <w:shd w:val="clear" w:color="auto" w:fill="auto"/>
          </w:tcPr>
          <w:p w14:paraId="7C2430BB" w14:textId="77777777" w:rsidR="00E4463C" w:rsidRPr="00F8486B" w:rsidRDefault="00E4463C" w:rsidP="00311969">
            <w:pPr>
              <w:widowControl w:val="0"/>
              <w:autoSpaceDE w:val="0"/>
              <w:autoSpaceDN w:val="0"/>
              <w:adjustRightInd w:val="0"/>
            </w:pPr>
            <w:r w:rsidRPr="00F8486B">
              <w:t>18</w:t>
            </w:r>
          </w:p>
        </w:tc>
        <w:tc>
          <w:tcPr>
            <w:tcW w:w="1879" w:type="dxa"/>
            <w:tcBorders>
              <w:top w:val="single" w:sz="4" w:space="0" w:color="auto"/>
              <w:left w:val="single" w:sz="4" w:space="0" w:color="auto"/>
              <w:bottom w:val="single" w:sz="4" w:space="0" w:color="auto"/>
              <w:right w:val="single" w:sz="4" w:space="0" w:color="auto"/>
            </w:tcBorders>
            <w:shd w:val="clear" w:color="auto" w:fill="auto"/>
          </w:tcPr>
          <w:p w14:paraId="136E78FC" w14:textId="77777777" w:rsidR="00E4463C" w:rsidRPr="00F8486B" w:rsidRDefault="00E4463C" w:rsidP="00311969">
            <w:pPr>
              <w:widowControl w:val="0"/>
              <w:autoSpaceDE w:val="0"/>
              <w:autoSpaceDN w:val="0"/>
              <w:adjustRightInd w:val="0"/>
              <w:rPr>
                <w:color w:val="000000"/>
              </w:rPr>
            </w:pPr>
            <w:r w:rsidRPr="00F8486B">
              <w:rPr>
                <w:color w:val="000000"/>
              </w:rPr>
              <w:t>РПО</w:t>
            </w:r>
          </w:p>
        </w:tc>
        <w:tc>
          <w:tcPr>
            <w:tcW w:w="7371" w:type="dxa"/>
            <w:tcBorders>
              <w:top w:val="single" w:sz="4" w:space="0" w:color="auto"/>
              <w:left w:val="single" w:sz="4" w:space="0" w:color="auto"/>
              <w:bottom w:val="single" w:sz="4" w:space="0" w:color="auto"/>
              <w:right w:val="single" w:sz="4" w:space="0" w:color="auto"/>
            </w:tcBorders>
            <w:shd w:val="clear" w:color="auto" w:fill="auto"/>
          </w:tcPr>
          <w:p w14:paraId="1024298D" w14:textId="77777777" w:rsidR="00E4463C" w:rsidRPr="00F8486B" w:rsidRDefault="00E4463C" w:rsidP="00311969">
            <w:pPr>
              <w:widowControl w:val="0"/>
              <w:autoSpaceDE w:val="0"/>
              <w:autoSpaceDN w:val="0"/>
              <w:adjustRightInd w:val="0"/>
              <w:spacing w:line="276" w:lineRule="auto"/>
              <w:rPr>
                <w:color w:val="000000"/>
              </w:rPr>
            </w:pPr>
            <w:r w:rsidRPr="00F8486B">
              <w:rPr>
                <w:color w:val="000000"/>
              </w:rPr>
              <w:t>Регистрируемое почтовое отправление.</w:t>
            </w:r>
          </w:p>
        </w:tc>
      </w:tr>
      <w:tr w:rsidR="00E4463C" w:rsidRPr="00F8486B" w14:paraId="23488A2F" w14:textId="77777777" w:rsidTr="00311969">
        <w:trPr>
          <w:trHeight w:val="306"/>
        </w:trPr>
        <w:tc>
          <w:tcPr>
            <w:tcW w:w="531" w:type="dxa"/>
            <w:tcBorders>
              <w:top w:val="single" w:sz="4" w:space="0" w:color="auto"/>
              <w:left w:val="single" w:sz="4" w:space="0" w:color="auto"/>
              <w:bottom w:val="single" w:sz="4" w:space="0" w:color="auto"/>
              <w:right w:val="single" w:sz="4" w:space="0" w:color="auto"/>
            </w:tcBorders>
            <w:shd w:val="clear" w:color="auto" w:fill="auto"/>
          </w:tcPr>
          <w:p w14:paraId="721433E0" w14:textId="77777777" w:rsidR="00E4463C" w:rsidRPr="00F8486B" w:rsidRDefault="00E4463C" w:rsidP="00311969">
            <w:pPr>
              <w:widowControl w:val="0"/>
              <w:autoSpaceDE w:val="0"/>
              <w:autoSpaceDN w:val="0"/>
              <w:adjustRightInd w:val="0"/>
              <w:rPr>
                <w:lang w:val="en-US"/>
              </w:rPr>
            </w:pPr>
            <w:r w:rsidRPr="00F8486B">
              <w:t>19</w:t>
            </w:r>
          </w:p>
        </w:tc>
        <w:tc>
          <w:tcPr>
            <w:tcW w:w="1879" w:type="dxa"/>
            <w:tcBorders>
              <w:top w:val="single" w:sz="4" w:space="0" w:color="auto"/>
              <w:left w:val="single" w:sz="4" w:space="0" w:color="auto"/>
              <w:bottom w:val="single" w:sz="4" w:space="0" w:color="auto"/>
              <w:right w:val="single" w:sz="4" w:space="0" w:color="auto"/>
            </w:tcBorders>
            <w:shd w:val="clear" w:color="auto" w:fill="auto"/>
          </w:tcPr>
          <w:p w14:paraId="0C171E80" w14:textId="77777777" w:rsidR="00E4463C" w:rsidRPr="00F8486B" w:rsidRDefault="00E4463C" w:rsidP="00311969">
            <w:pPr>
              <w:widowControl w:val="0"/>
              <w:autoSpaceDE w:val="0"/>
              <w:autoSpaceDN w:val="0"/>
              <w:adjustRightInd w:val="0"/>
              <w:rPr>
                <w:color w:val="000000"/>
              </w:rPr>
            </w:pPr>
            <w:r w:rsidRPr="00F8486B">
              <w:t>Товарное вложение</w:t>
            </w:r>
          </w:p>
        </w:tc>
        <w:tc>
          <w:tcPr>
            <w:tcW w:w="7371" w:type="dxa"/>
            <w:tcBorders>
              <w:top w:val="single" w:sz="4" w:space="0" w:color="auto"/>
              <w:left w:val="single" w:sz="4" w:space="0" w:color="auto"/>
              <w:bottom w:val="single" w:sz="4" w:space="0" w:color="auto"/>
              <w:right w:val="single" w:sz="4" w:space="0" w:color="auto"/>
            </w:tcBorders>
            <w:shd w:val="clear" w:color="auto" w:fill="auto"/>
          </w:tcPr>
          <w:p w14:paraId="6DF9CD5E" w14:textId="77777777" w:rsidR="00E4463C" w:rsidRPr="00F8486B" w:rsidRDefault="00E4463C" w:rsidP="00311969">
            <w:pPr>
              <w:widowControl w:val="0"/>
              <w:autoSpaceDE w:val="0"/>
              <w:autoSpaceDN w:val="0"/>
              <w:adjustRightInd w:val="0"/>
              <w:spacing w:line="276" w:lineRule="auto"/>
              <w:rPr>
                <w:color w:val="000000"/>
              </w:rPr>
            </w:pPr>
            <w:r w:rsidRPr="00F8486B">
              <w:t>Предметы и вещества, не ограниченные в обороте в Российской Федерации, не запрещенные к пересылке в почтовых отправлениях в соответствии со ст. 22 Федерального закона от 17.07.1999 № 176-ФЗ «О почтовой связи», предназначенные для личного пользования и разрешенные для продажи дистанционным способом.</w:t>
            </w:r>
          </w:p>
        </w:tc>
      </w:tr>
      <w:tr w:rsidR="00E4463C" w:rsidRPr="00F8486B" w14:paraId="65BD211E" w14:textId="77777777" w:rsidTr="00311969">
        <w:trPr>
          <w:trHeight w:val="302"/>
        </w:trPr>
        <w:tc>
          <w:tcPr>
            <w:tcW w:w="531" w:type="dxa"/>
            <w:tcBorders>
              <w:top w:val="single" w:sz="4" w:space="0" w:color="auto"/>
              <w:left w:val="single" w:sz="4" w:space="0" w:color="auto"/>
              <w:bottom w:val="single" w:sz="4" w:space="0" w:color="auto"/>
              <w:right w:val="single" w:sz="4" w:space="0" w:color="auto"/>
            </w:tcBorders>
            <w:shd w:val="clear" w:color="auto" w:fill="auto"/>
          </w:tcPr>
          <w:p w14:paraId="30E9EA71" w14:textId="77777777" w:rsidR="00E4463C" w:rsidRPr="00F8486B" w:rsidRDefault="00E4463C" w:rsidP="00311969">
            <w:pPr>
              <w:widowControl w:val="0"/>
              <w:autoSpaceDE w:val="0"/>
              <w:autoSpaceDN w:val="0"/>
              <w:adjustRightInd w:val="0"/>
            </w:pPr>
            <w:r w:rsidRPr="00F8486B">
              <w:t>20</w:t>
            </w:r>
          </w:p>
        </w:tc>
        <w:tc>
          <w:tcPr>
            <w:tcW w:w="1879" w:type="dxa"/>
            <w:tcBorders>
              <w:top w:val="single" w:sz="4" w:space="0" w:color="auto"/>
              <w:left w:val="single" w:sz="4" w:space="0" w:color="auto"/>
              <w:bottom w:val="single" w:sz="4" w:space="0" w:color="auto"/>
              <w:right w:val="single" w:sz="4" w:space="0" w:color="auto"/>
            </w:tcBorders>
            <w:shd w:val="clear" w:color="auto" w:fill="auto"/>
          </w:tcPr>
          <w:p w14:paraId="18D3C1D4" w14:textId="77777777" w:rsidR="00E4463C" w:rsidRPr="00F8486B" w:rsidRDefault="00E4463C" w:rsidP="00311969">
            <w:pPr>
              <w:widowControl w:val="0"/>
              <w:autoSpaceDE w:val="0"/>
              <w:autoSpaceDN w:val="0"/>
              <w:adjustRightInd w:val="0"/>
              <w:rPr>
                <w:color w:val="000000"/>
              </w:rPr>
            </w:pPr>
            <w:r w:rsidRPr="00F8486B">
              <w:rPr>
                <w:color w:val="000000"/>
              </w:rPr>
              <w:t>ЦВПП</w:t>
            </w:r>
          </w:p>
        </w:tc>
        <w:tc>
          <w:tcPr>
            <w:tcW w:w="7371" w:type="dxa"/>
            <w:tcBorders>
              <w:top w:val="single" w:sz="4" w:space="0" w:color="auto"/>
              <w:left w:val="single" w:sz="4" w:space="0" w:color="auto"/>
              <w:bottom w:val="single" w:sz="4" w:space="0" w:color="auto"/>
              <w:right w:val="single" w:sz="4" w:space="0" w:color="auto"/>
            </w:tcBorders>
            <w:shd w:val="clear" w:color="auto" w:fill="auto"/>
          </w:tcPr>
          <w:p w14:paraId="0EBF8E27" w14:textId="77777777" w:rsidR="00E4463C" w:rsidRPr="00F8486B" w:rsidRDefault="00E4463C" w:rsidP="00311969">
            <w:pPr>
              <w:widowControl w:val="0"/>
              <w:autoSpaceDE w:val="0"/>
              <w:autoSpaceDN w:val="0"/>
              <w:adjustRightInd w:val="0"/>
              <w:spacing w:line="276" w:lineRule="auto"/>
              <w:rPr>
                <w:color w:val="000000"/>
              </w:rPr>
            </w:pPr>
            <w:r w:rsidRPr="00F8486B">
              <w:rPr>
                <w:color w:val="000000"/>
              </w:rPr>
              <w:t>Центр выдачи и приема посылок.</w:t>
            </w:r>
          </w:p>
        </w:tc>
      </w:tr>
      <w:tr w:rsidR="00E4463C" w:rsidRPr="00F8486B" w14:paraId="190045D3" w14:textId="77777777" w:rsidTr="00311969">
        <w:trPr>
          <w:trHeight w:val="379"/>
        </w:trPr>
        <w:tc>
          <w:tcPr>
            <w:tcW w:w="531" w:type="dxa"/>
            <w:tcBorders>
              <w:top w:val="single" w:sz="4" w:space="0" w:color="auto"/>
              <w:left w:val="single" w:sz="4" w:space="0" w:color="auto"/>
              <w:bottom w:val="single" w:sz="4" w:space="0" w:color="auto"/>
              <w:right w:val="single" w:sz="4" w:space="0" w:color="auto"/>
            </w:tcBorders>
            <w:shd w:val="clear" w:color="auto" w:fill="auto"/>
          </w:tcPr>
          <w:p w14:paraId="23AC6985" w14:textId="77777777" w:rsidR="00E4463C" w:rsidRPr="00F8486B" w:rsidRDefault="00E4463C" w:rsidP="00311969">
            <w:pPr>
              <w:widowControl w:val="0"/>
              <w:autoSpaceDE w:val="0"/>
              <w:autoSpaceDN w:val="0"/>
              <w:adjustRightInd w:val="0"/>
              <w:rPr>
                <w:color w:val="000000"/>
              </w:rPr>
            </w:pPr>
            <w:r w:rsidRPr="00F8486B">
              <w:t>21</w:t>
            </w:r>
          </w:p>
        </w:tc>
        <w:tc>
          <w:tcPr>
            <w:tcW w:w="1879" w:type="dxa"/>
            <w:tcBorders>
              <w:top w:val="single" w:sz="4" w:space="0" w:color="auto"/>
              <w:left w:val="single" w:sz="4" w:space="0" w:color="auto"/>
              <w:bottom w:val="single" w:sz="4" w:space="0" w:color="auto"/>
              <w:right w:val="single" w:sz="4" w:space="0" w:color="auto"/>
            </w:tcBorders>
            <w:shd w:val="clear" w:color="auto" w:fill="auto"/>
          </w:tcPr>
          <w:p w14:paraId="2858E331" w14:textId="77777777" w:rsidR="00E4463C" w:rsidRPr="00F8486B" w:rsidRDefault="00E4463C" w:rsidP="00311969">
            <w:pPr>
              <w:widowControl w:val="0"/>
              <w:autoSpaceDE w:val="0"/>
              <w:autoSpaceDN w:val="0"/>
              <w:adjustRightInd w:val="0"/>
              <w:rPr>
                <w:color w:val="000000"/>
              </w:rPr>
            </w:pPr>
            <w:r w:rsidRPr="00F8486B">
              <w:rPr>
                <w:color w:val="000000"/>
              </w:rPr>
              <w:t>ШПИ</w:t>
            </w:r>
          </w:p>
        </w:tc>
        <w:tc>
          <w:tcPr>
            <w:tcW w:w="7371" w:type="dxa"/>
            <w:tcBorders>
              <w:top w:val="single" w:sz="4" w:space="0" w:color="auto"/>
              <w:left w:val="single" w:sz="4" w:space="0" w:color="auto"/>
              <w:bottom w:val="single" w:sz="4" w:space="0" w:color="auto"/>
              <w:right w:val="single" w:sz="4" w:space="0" w:color="auto"/>
            </w:tcBorders>
            <w:shd w:val="clear" w:color="auto" w:fill="auto"/>
          </w:tcPr>
          <w:p w14:paraId="75109A67" w14:textId="77777777" w:rsidR="00E4463C" w:rsidRPr="00F8486B" w:rsidRDefault="00E4463C" w:rsidP="00311969">
            <w:pPr>
              <w:widowControl w:val="0"/>
              <w:autoSpaceDE w:val="0"/>
              <w:autoSpaceDN w:val="0"/>
              <w:adjustRightInd w:val="0"/>
              <w:spacing w:line="276" w:lineRule="auto"/>
              <w:rPr>
                <w:color w:val="000000"/>
              </w:rPr>
            </w:pPr>
            <w:r w:rsidRPr="00F8486B">
              <w:rPr>
                <w:color w:val="000000"/>
              </w:rPr>
              <w:t>Штриховой почтовый идентификатор внутреннего РПО, соответствующий действующему руководящему техническому материалу (РТМ 0001).</w:t>
            </w:r>
          </w:p>
        </w:tc>
      </w:tr>
      <w:tr w:rsidR="00E4463C" w:rsidRPr="00F8486B" w14:paraId="0132DC9D" w14:textId="77777777" w:rsidTr="00311969">
        <w:trPr>
          <w:trHeight w:val="379"/>
        </w:trPr>
        <w:tc>
          <w:tcPr>
            <w:tcW w:w="531" w:type="dxa"/>
            <w:tcBorders>
              <w:top w:val="single" w:sz="4" w:space="0" w:color="auto"/>
              <w:left w:val="single" w:sz="4" w:space="0" w:color="auto"/>
              <w:bottom w:val="single" w:sz="4" w:space="0" w:color="auto"/>
              <w:right w:val="single" w:sz="4" w:space="0" w:color="auto"/>
            </w:tcBorders>
            <w:shd w:val="clear" w:color="auto" w:fill="auto"/>
          </w:tcPr>
          <w:p w14:paraId="3A83726A" w14:textId="77777777" w:rsidR="00E4463C" w:rsidRPr="00F8486B" w:rsidRDefault="00E4463C" w:rsidP="00311969">
            <w:pPr>
              <w:widowControl w:val="0"/>
              <w:autoSpaceDE w:val="0"/>
              <w:autoSpaceDN w:val="0"/>
              <w:adjustRightInd w:val="0"/>
            </w:pPr>
            <w:r w:rsidRPr="00F8486B">
              <w:t>22</w:t>
            </w:r>
          </w:p>
        </w:tc>
        <w:tc>
          <w:tcPr>
            <w:tcW w:w="1879" w:type="dxa"/>
            <w:tcBorders>
              <w:top w:val="single" w:sz="4" w:space="0" w:color="auto"/>
              <w:left w:val="single" w:sz="4" w:space="0" w:color="auto"/>
              <w:bottom w:val="single" w:sz="4" w:space="0" w:color="auto"/>
              <w:right w:val="single" w:sz="4" w:space="0" w:color="auto"/>
            </w:tcBorders>
            <w:shd w:val="clear" w:color="auto" w:fill="auto"/>
          </w:tcPr>
          <w:p w14:paraId="5FC92047" w14:textId="77777777" w:rsidR="00E4463C" w:rsidRPr="00F8486B" w:rsidRDefault="00E4463C" w:rsidP="00311969">
            <w:pPr>
              <w:widowControl w:val="0"/>
              <w:autoSpaceDE w:val="0"/>
              <w:autoSpaceDN w:val="0"/>
              <w:adjustRightInd w:val="0"/>
              <w:rPr>
                <w:color w:val="000000"/>
              </w:rPr>
            </w:pPr>
            <w:r w:rsidRPr="00F8486B">
              <w:rPr>
                <w:color w:val="000000"/>
              </w:rPr>
              <w:t>Корпоративный Пользователь</w:t>
            </w:r>
          </w:p>
        </w:tc>
        <w:tc>
          <w:tcPr>
            <w:tcW w:w="7371" w:type="dxa"/>
            <w:tcBorders>
              <w:top w:val="single" w:sz="4" w:space="0" w:color="auto"/>
              <w:left w:val="single" w:sz="4" w:space="0" w:color="auto"/>
              <w:bottom w:val="single" w:sz="4" w:space="0" w:color="auto"/>
              <w:right w:val="single" w:sz="4" w:space="0" w:color="auto"/>
            </w:tcBorders>
            <w:shd w:val="clear" w:color="auto" w:fill="auto"/>
          </w:tcPr>
          <w:p w14:paraId="41E8207B" w14:textId="77777777" w:rsidR="00E4463C" w:rsidRPr="00F8486B" w:rsidRDefault="00E4463C" w:rsidP="00311969">
            <w:pPr>
              <w:widowControl w:val="0"/>
              <w:autoSpaceDE w:val="0"/>
              <w:autoSpaceDN w:val="0"/>
              <w:adjustRightInd w:val="0"/>
              <w:spacing w:line="276" w:lineRule="auto"/>
              <w:rPr>
                <w:color w:val="000000"/>
              </w:rPr>
            </w:pPr>
            <w:r w:rsidRPr="00F8486B">
              <w:rPr>
                <w:color w:val="000000"/>
              </w:rPr>
              <w:t>Пользователь информационной системы со стороны Заказчика, обладающий правами, которые определяются политикой безопасности</w:t>
            </w:r>
          </w:p>
        </w:tc>
      </w:tr>
      <w:tr w:rsidR="00E4463C" w:rsidRPr="00F8486B" w14:paraId="5E0586AF" w14:textId="77777777" w:rsidTr="00311969">
        <w:trPr>
          <w:trHeight w:val="379"/>
        </w:trPr>
        <w:tc>
          <w:tcPr>
            <w:tcW w:w="531" w:type="dxa"/>
            <w:tcBorders>
              <w:top w:val="single" w:sz="4" w:space="0" w:color="auto"/>
              <w:left w:val="single" w:sz="4" w:space="0" w:color="auto"/>
              <w:bottom w:val="single" w:sz="4" w:space="0" w:color="auto"/>
              <w:right w:val="single" w:sz="4" w:space="0" w:color="auto"/>
            </w:tcBorders>
            <w:shd w:val="clear" w:color="auto" w:fill="auto"/>
          </w:tcPr>
          <w:p w14:paraId="174622EB" w14:textId="77777777" w:rsidR="00E4463C" w:rsidRPr="00F8486B" w:rsidRDefault="00E4463C" w:rsidP="00311969">
            <w:pPr>
              <w:widowControl w:val="0"/>
              <w:autoSpaceDE w:val="0"/>
              <w:autoSpaceDN w:val="0"/>
              <w:adjustRightInd w:val="0"/>
            </w:pPr>
            <w:r w:rsidRPr="00F8486B">
              <w:t>23</w:t>
            </w:r>
          </w:p>
        </w:tc>
        <w:tc>
          <w:tcPr>
            <w:tcW w:w="1879" w:type="dxa"/>
            <w:tcBorders>
              <w:top w:val="single" w:sz="4" w:space="0" w:color="auto"/>
              <w:left w:val="single" w:sz="4" w:space="0" w:color="auto"/>
              <w:bottom w:val="single" w:sz="4" w:space="0" w:color="auto"/>
              <w:right w:val="single" w:sz="4" w:space="0" w:color="auto"/>
            </w:tcBorders>
            <w:shd w:val="clear" w:color="auto" w:fill="auto"/>
          </w:tcPr>
          <w:p w14:paraId="78B64778" w14:textId="77777777" w:rsidR="00E4463C" w:rsidRPr="00F8486B" w:rsidRDefault="00E4463C" w:rsidP="00311969">
            <w:pPr>
              <w:widowControl w:val="0"/>
              <w:autoSpaceDE w:val="0"/>
              <w:autoSpaceDN w:val="0"/>
              <w:adjustRightInd w:val="0"/>
              <w:rPr>
                <w:color w:val="000000"/>
              </w:rPr>
            </w:pPr>
            <w:r w:rsidRPr="00F8486B">
              <w:rPr>
                <w:color w:val="000000"/>
              </w:rPr>
              <w:t>Стороны</w:t>
            </w:r>
          </w:p>
        </w:tc>
        <w:tc>
          <w:tcPr>
            <w:tcW w:w="7371" w:type="dxa"/>
            <w:tcBorders>
              <w:top w:val="single" w:sz="4" w:space="0" w:color="auto"/>
              <w:left w:val="single" w:sz="4" w:space="0" w:color="auto"/>
              <w:bottom w:val="single" w:sz="4" w:space="0" w:color="auto"/>
              <w:right w:val="single" w:sz="4" w:space="0" w:color="auto"/>
            </w:tcBorders>
            <w:shd w:val="clear" w:color="auto" w:fill="auto"/>
          </w:tcPr>
          <w:p w14:paraId="03E0B17C" w14:textId="77777777" w:rsidR="00E4463C" w:rsidRPr="00F8486B" w:rsidRDefault="00E4463C" w:rsidP="00311969">
            <w:pPr>
              <w:widowControl w:val="0"/>
              <w:autoSpaceDE w:val="0"/>
              <w:autoSpaceDN w:val="0"/>
              <w:adjustRightInd w:val="0"/>
              <w:spacing w:line="276" w:lineRule="auto"/>
              <w:rPr>
                <w:color w:val="000000"/>
              </w:rPr>
            </w:pPr>
            <w:r w:rsidRPr="00F8486B">
              <w:rPr>
                <w:color w:val="000000"/>
              </w:rPr>
              <w:t>Заказчик и Исполнитель</w:t>
            </w:r>
          </w:p>
        </w:tc>
      </w:tr>
    </w:tbl>
    <w:p w14:paraId="150CE0F6" w14:textId="77777777" w:rsidR="00E4463C" w:rsidRPr="00F8486B" w:rsidRDefault="00E4463C" w:rsidP="00E4463C">
      <w:pPr>
        <w:widowControl w:val="0"/>
        <w:autoSpaceDE w:val="0"/>
        <w:autoSpaceDN w:val="0"/>
        <w:adjustRightInd w:val="0"/>
        <w:ind w:left="1778"/>
        <w:rPr>
          <w:b/>
        </w:rPr>
      </w:pPr>
    </w:p>
    <w:p w14:paraId="2A1EFABC" w14:textId="77777777" w:rsidR="00E4463C" w:rsidRPr="00F8486B" w:rsidRDefault="00E4463C" w:rsidP="00E4463C">
      <w:pPr>
        <w:pStyle w:val="a3"/>
        <w:widowControl w:val="0"/>
        <w:numPr>
          <w:ilvl w:val="0"/>
          <w:numId w:val="9"/>
        </w:numPr>
        <w:autoSpaceDE w:val="0"/>
        <w:autoSpaceDN w:val="0"/>
        <w:adjustRightInd w:val="0"/>
        <w:jc w:val="center"/>
        <w:rPr>
          <w:b/>
        </w:rPr>
      </w:pPr>
      <w:r w:rsidRPr="00F8486B">
        <w:rPr>
          <w:b/>
        </w:rPr>
        <w:t>НАИМЕНОВАНИЕ УСЛУГ</w:t>
      </w:r>
    </w:p>
    <w:p w14:paraId="0185CF13" w14:textId="77777777" w:rsidR="00E4463C" w:rsidRPr="00F8486B" w:rsidRDefault="00E4463C" w:rsidP="00E4463C">
      <w:pPr>
        <w:widowControl w:val="0"/>
        <w:autoSpaceDE w:val="0"/>
        <w:autoSpaceDN w:val="0"/>
        <w:adjustRightInd w:val="0"/>
        <w:jc w:val="center"/>
      </w:pPr>
    </w:p>
    <w:p w14:paraId="0565B80A" w14:textId="77777777" w:rsidR="00E4463C" w:rsidRPr="00F8486B" w:rsidRDefault="00E4463C" w:rsidP="00E4463C">
      <w:pPr>
        <w:widowControl w:val="0"/>
        <w:autoSpaceDE w:val="0"/>
        <w:autoSpaceDN w:val="0"/>
        <w:adjustRightInd w:val="0"/>
        <w:jc w:val="both"/>
        <w:rPr>
          <w:bCs/>
        </w:rPr>
      </w:pPr>
      <w:r w:rsidRPr="00F8486B">
        <w:rPr>
          <w:bCs/>
        </w:rPr>
        <w:t>Оказание услуги по организации доставок отправлений для нужд АО «Почта России», доступных для заказа с использованием Сервиса.</w:t>
      </w:r>
    </w:p>
    <w:p w14:paraId="2A520A96" w14:textId="77777777" w:rsidR="00E4463C" w:rsidRPr="00F8486B" w:rsidRDefault="00E4463C" w:rsidP="00E4463C">
      <w:pPr>
        <w:widowControl w:val="0"/>
        <w:autoSpaceDE w:val="0"/>
        <w:autoSpaceDN w:val="0"/>
        <w:adjustRightInd w:val="0"/>
        <w:jc w:val="both"/>
      </w:pPr>
    </w:p>
    <w:p w14:paraId="286CEF3F" w14:textId="77777777" w:rsidR="00E4463C" w:rsidRPr="00F8486B" w:rsidRDefault="00E4463C" w:rsidP="00E4463C">
      <w:pPr>
        <w:widowControl w:val="0"/>
        <w:numPr>
          <w:ilvl w:val="0"/>
          <w:numId w:val="9"/>
        </w:numPr>
        <w:autoSpaceDE w:val="0"/>
        <w:autoSpaceDN w:val="0"/>
        <w:adjustRightInd w:val="0"/>
        <w:jc w:val="center"/>
        <w:rPr>
          <w:b/>
        </w:rPr>
      </w:pPr>
      <w:r w:rsidRPr="00F8486B">
        <w:rPr>
          <w:b/>
        </w:rPr>
        <w:lastRenderedPageBreak/>
        <w:t>ОПИСАНИЕ УСЛУГ, ЦЕЛЬ И ЗАДАЧИ</w:t>
      </w:r>
    </w:p>
    <w:p w14:paraId="76231AC3" w14:textId="77777777" w:rsidR="00E4463C" w:rsidRPr="00F8486B" w:rsidRDefault="00E4463C" w:rsidP="00E4463C">
      <w:pPr>
        <w:widowControl w:val="0"/>
        <w:autoSpaceDE w:val="0"/>
        <w:autoSpaceDN w:val="0"/>
        <w:adjustRightInd w:val="0"/>
        <w:ind w:left="2138"/>
        <w:rPr>
          <w:b/>
        </w:rPr>
      </w:pPr>
    </w:p>
    <w:p w14:paraId="3BC6AF5A" w14:textId="77777777" w:rsidR="00E4463C" w:rsidRPr="00F8486B" w:rsidRDefault="00E4463C" w:rsidP="00E4463C">
      <w:pPr>
        <w:pStyle w:val="a7"/>
        <w:rPr>
          <w:rFonts w:ascii="Times New Roman" w:hAnsi="Times New Roman" w:cs="Times New Roman"/>
          <w:sz w:val="24"/>
          <w:szCs w:val="24"/>
          <w:lang w:eastAsia="ru-RU"/>
        </w:rPr>
      </w:pPr>
      <w:r w:rsidRPr="00F8486B">
        <w:rPr>
          <w:rFonts w:ascii="Times New Roman" w:hAnsi="Times New Roman" w:cs="Times New Roman"/>
          <w:sz w:val="24"/>
          <w:szCs w:val="24"/>
          <w:lang w:eastAsia="ru-RU"/>
        </w:rPr>
        <w:t>В рамках оказания услуги осуществляется:</w:t>
      </w:r>
    </w:p>
    <w:p w14:paraId="5041DF58" w14:textId="77777777" w:rsidR="00E4463C" w:rsidRPr="00F8486B" w:rsidRDefault="00E4463C" w:rsidP="00E4463C">
      <w:pPr>
        <w:pStyle w:val="a7"/>
        <w:numPr>
          <w:ilvl w:val="0"/>
          <w:numId w:val="7"/>
        </w:numPr>
        <w:ind w:left="720"/>
        <w:rPr>
          <w:rFonts w:ascii="Times New Roman" w:hAnsi="Times New Roman" w:cs="Times New Roman"/>
          <w:sz w:val="24"/>
          <w:szCs w:val="24"/>
          <w:lang w:eastAsia="ru-RU"/>
        </w:rPr>
      </w:pPr>
      <w:r w:rsidRPr="00F8486B">
        <w:rPr>
          <w:rFonts w:ascii="Times New Roman" w:hAnsi="Times New Roman" w:cs="Times New Roman"/>
          <w:sz w:val="24"/>
          <w:szCs w:val="24"/>
          <w:lang w:eastAsia="ru-RU"/>
        </w:rPr>
        <w:t xml:space="preserve">сбор предоплаченных </w:t>
      </w:r>
      <w:proofErr w:type="spellStart"/>
      <w:r w:rsidRPr="00F8486B">
        <w:rPr>
          <w:rFonts w:ascii="Times New Roman" w:hAnsi="Times New Roman" w:cs="Times New Roman"/>
          <w:sz w:val="24"/>
          <w:szCs w:val="24"/>
          <w:lang w:eastAsia="ru-RU"/>
        </w:rPr>
        <w:t>грузоотправлений</w:t>
      </w:r>
      <w:proofErr w:type="spellEnd"/>
      <w:r w:rsidRPr="00F8486B">
        <w:rPr>
          <w:rFonts w:ascii="Times New Roman" w:hAnsi="Times New Roman" w:cs="Times New Roman"/>
          <w:sz w:val="24"/>
          <w:szCs w:val="24"/>
          <w:lang w:eastAsia="ru-RU"/>
        </w:rPr>
        <w:t xml:space="preserve"> на дому и перевозка в ОПС/ЦВПП;</w:t>
      </w:r>
    </w:p>
    <w:p w14:paraId="0A221009" w14:textId="77777777" w:rsidR="00E4463C" w:rsidRPr="00F8486B" w:rsidRDefault="00E4463C" w:rsidP="00E4463C">
      <w:pPr>
        <w:pStyle w:val="a7"/>
        <w:numPr>
          <w:ilvl w:val="0"/>
          <w:numId w:val="7"/>
        </w:numPr>
        <w:ind w:left="720"/>
        <w:jc w:val="both"/>
        <w:rPr>
          <w:rFonts w:ascii="Times New Roman" w:hAnsi="Times New Roman" w:cs="Times New Roman"/>
          <w:sz w:val="24"/>
          <w:szCs w:val="24"/>
          <w:lang w:eastAsia="ru-RU"/>
        </w:rPr>
      </w:pPr>
      <w:r w:rsidRPr="00F8486B">
        <w:rPr>
          <w:rFonts w:ascii="Times New Roman" w:hAnsi="Times New Roman" w:cs="Times New Roman"/>
          <w:sz w:val="24"/>
          <w:szCs w:val="24"/>
          <w:lang w:eastAsia="ru-RU"/>
        </w:rPr>
        <w:t xml:space="preserve">получение </w:t>
      </w:r>
      <w:proofErr w:type="spellStart"/>
      <w:r w:rsidRPr="00F8486B">
        <w:rPr>
          <w:rFonts w:ascii="Times New Roman" w:hAnsi="Times New Roman" w:cs="Times New Roman"/>
          <w:sz w:val="24"/>
          <w:szCs w:val="24"/>
          <w:lang w:eastAsia="ru-RU"/>
        </w:rPr>
        <w:t>грузоотправлений</w:t>
      </w:r>
      <w:proofErr w:type="spellEnd"/>
      <w:r w:rsidRPr="00F8486B">
        <w:rPr>
          <w:rFonts w:ascii="Times New Roman" w:hAnsi="Times New Roman" w:cs="Times New Roman"/>
          <w:sz w:val="24"/>
          <w:szCs w:val="24"/>
          <w:lang w:eastAsia="ru-RU"/>
        </w:rPr>
        <w:t xml:space="preserve"> в ОПС/ЦВПП и вручение Адресату в населенных пунктах, список которых утверждается Заказчиком, в пределах Российской Федерации в сроки, утвержденные </w:t>
      </w:r>
      <w:r w:rsidRPr="00F8486B">
        <w:rPr>
          <w:rFonts w:ascii="Times New Roman" w:eastAsia="Calibri" w:hAnsi="Times New Roman" w:cs="Times New Roman"/>
          <w:sz w:val="24"/>
          <w:szCs w:val="24"/>
        </w:rPr>
        <w:t>Заказчиком</w:t>
      </w:r>
      <w:r w:rsidRPr="00F8486B">
        <w:rPr>
          <w:rFonts w:ascii="Times New Roman" w:hAnsi="Times New Roman" w:cs="Times New Roman"/>
          <w:sz w:val="24"/>
          <w:szCs w:val="24"/>
          <w:lang w:eastAsia="ru-RU"/>
        </w:rPr>
        <w:t>.</w:t>
      </w:r>
    </w:p>
    <w:p w14:paraId="57CDCD4F" w14:textId="77777777" w:rsidR="00E4463C" w:rsidRPr="00F8486B" w:rsidRDefault="00E4463C" w:rsidP="00E4463C">
      <w:pPr>
        <w:pStyle w:val="a7"/>
        <w:rPr>
          <w:rFonts w:ascii="Times New Roman" w:eastAsia="Times New Roman" w:hAnsi="Times New Roman" w:cs="Times New Roman"/>
          <w:b/>
          <w:sz w:val="24"/>
          <w:szCs w:val="24"/>
          <w:lang w:eastAsia="ru-RU"/>
        </w:rPr>
      </w:pPr>
      <w:r w:rsidRPr="00F8486B">
        <w:rPr>
          <w:rFonts w:ascii="Times New Roman" w:hAnsi="Times New Roman" w:cs="Times New Roman"/>
          <w:sz w:val="24"/>
          <w:szCs w:val="24"/>
          <w:lang w:eastAsia="ru-RU"/>
        </w:rPr>
        <w:t xml:space="preserve"> </w:t>
      </w:r>
    </w:p>
    <w:p w14:paraId="0D4A37B4" w14:textId="77777777" w:rsidR="00E4463C" w:rsidRPr="00F8486B" w:rsidRDefault="00E4463C" w:rsidP="00E4463C">
      <w:pPr>
        <w:widowControl w:val="0"/>
        <w:autoSpaceDE w:val="0"/>
        <w:autoSpaceDN w:val="0"/>
        <w:adjustRightInd w:val="0"/>
        <w:jc w:val="both"/>
        <w:rPr>
          <w:bCs/>
        </w:rPr>
      </w:pPr>
      <w:r w:rsidRPr="00F8486B">
        <w:rPr>
          <w:bCs/>
        </w:rPr>
        <w:t>Задача: оказание услуги по организации своевременных доставок отправлений.</w:t>
      </w:r>
    </w:p>
    <w:p w14:paraId="7347AC5C" w14:textId="77777777" w:rsidR="00E4463C" w:rsidRPr="00F8486B" w:rsidRDefault="00E4463C" w:rsidP="00E4463C">
      <w:pPr>
        <w:widowControl w:val="0"/>
        <w:suppressAutoHyphens/>
        <w:autoSpaceDN w:val="0"/>
        <w:contextualSpacing/>
        <w:jc w:val="both"/>
        <w:textAlignment w:val="baseline"/>
        <w:rPr>
          <w:bCs/>
        </w:rPr>
      </w:pPr>
    </w:p>
    <w:p w14:paraId="1FAC3990" w14:textId="77777777" w:rsidR="00E4463C" w:rsidRPr="00F8486B" w:rsidRDefault="00E4463C" w:rsidP="00EB495F">
      <w:pPr>
        <w:jc w:val="both"/>
      </w:pPr>
      <w:r w:rsidRPr="00F8486B">
        <w:t>Целью закупки является осуществление своевременной доставки отправлений для обеспечения непрерывного производственного процесса Общества и соблюдения сроков доставки отправлений.</w:t>
      </w:r>
    </w:p>
    <w:p w14:paraId="1B9B7ED9" w14:textId="77777777" w:rsidR="00E4463C" w:rsidRPr="00F8486B" w:rsidRDefault="00E4463C" w:rsidP="00025A48">
      <w:pPr>
        <w:widowControl w:val="0"/>
        <w:autoSpaceDE w:val="0"/>
        <w:autoSpaceDN w:val="0"/>
        <w:adjustRightInd w:val="0"/>
      </w:pPr>
    </w:p>
    <w:p w14:paraId="375DFADD" w14:textId="77777777" w:rsidR="00E4463C" w:rsidRPr="00F8486B" w:rsidRDefault="00E4463C" w:rsidP="00E4463C">
      <w:pPr>
        <w:widowControl w:val="0"/>
        <w:numPr>
          <w:ilvl w:val="0"/>
          <w:numId w:val="9"/>
        </w:numPr>
        <w:autoSpaceDE w:val="0"/>
        <w:autoSpaceDN w:val="0"/>
        <w:adjustRightInd w:val="0"/>
        <w:jc w:val="center"/>
        <w:rPr>
          <w:b/>
        </w:rPr>
      </w:pPr>
      <w:r w:rsidRPr="00F8486B">
        <w:rPr>
          <w:b/>
        </w:rPr>
        <w:t>ТРЕБОВАНИЯ К СРОКУ И МЕСТУ ОКАЗАНИЯ УСЛУГ</w:t>
      </w:r>
    </w:p>
    <w:p w14:paraId="2B6DB452" w14:textId="77777777" w:rsidR="00E4463C" w:rsidRPr="00F8486B" w:rsidRDefault="00E4463C" w:rsidP="00E4463C">
      <w:pPr>
        <w:widowControl w:val="0"/>
        <w:autoSpaceDE w:val="0"/>
        <w:autoSpaceDN w:val="0"/>
        <w:adjustRightInd w:val="0"/>
        <w:ind w:left="2138"/>
        <w:rPr>
          <w:b/>
        </w:rPr>
      </w:pPr>
    </w:p>
    <w:p w14:paraId="2AAB84EF" w14:textId="77777777" w:rsidR="00E4463C" w:rsidRPr="00F8486B" w:rsidRDefault="00E4463C" w:rsidP="00E4463C">
      <w:pPr>
        <w:widowControl w:val="0"/>
        <w:autoSpaceDE w:val="0"/>
        <w:autoSpaceDN w:val="0"/>
        <w:adjustRightInd w:val="0"/>
        <w:jc w:val="both"/>
      </w:pPr>
      <w:r w:rsidRPr="00F8486B">
        <w:t>Начало оказания услуг — дата подписания договора.</w:t>
      </w:r>
    </w:p>
    <w:p w14:paraId="111781D2" w14:textId="759D158B" w:rsidR="00E4463C" w:rsidRPr="00F8486B" w:rsidRDefault="00E4463C" w:rsidP="00E4463C">
      <w:pPr>
        <w:widowControl w:val="0"/>
        <w:autoSpaceDE w:val="0"/>
        <w:autoSpaceDN w:val="0"/>
        <w:adjustRightInd w:val="0"/>
        <w:jc w:val="both"/>
        <w:rPr>
          <w:bCs/>
        </w:rPr>
      </w:pPr>
      <w:r w:rsidRPr="00F8486B">
        <w:t>Окончание</w:t>
      </w:r>
      <w:r w:rsidR="001E4E74" w:rsidRPr="00F8486B">
        <w:t xml:space="preserve"> оказания услуг </w:t>
      </w:r>
      <w:r w:rsidR="001E4E74" w:rsidRPr="00245545">
        <w:t xml:space="preserve">— по </w:t>
      </w:r>
      <w:r w:rsidR="00240E59" w:rsidRPr="00D832B0">
        <w:t>3</w:t>
      </w:r>
      <w:r w:rsidR="00D36CCC" w:rsidRPr="00D832B0">
        <w:t>0</w:t>
      </w:r>
      <w:r w:rsidR="005F465B" w:rsidRPr="00D832B0">
        <w:t>.</w:t>
      </w:r>
      <w:r w:rsidR="00D36CCC" w:rsidRPr="00D832B0">
        <w:t>0</w:t>
      </w:r>
      <w:r w:rsidR="00D832B0" w:rsidRPr="00D832B0">
        <w:t>9</w:t>
      </w:r>
      <w:r w:rsidR="004D5EF5" w:rsidRPr="00D832B0">
        <w:t>.202</w:t>
      </w:r>
      <w:r w:rsidR="00D36CCC" w:rsidRPr="00D832B0">
        <w:t>6</w:t>
      </w:r>
      <w:r w:rsidR="00240E59" w:rsidRPr="00D832B0">
        <w:t xml:space="preserve"> г.</w:t>
      </w:r>
      <w:r w:rsidRPr="00F8486B">
        <w:t xml:space="preserve"> с даты начала оказания услуг</w:t>
      </w:r>
      <w:r w:rsidRPr="00F8486B">
        <w:rPr>
          <w:bCs/>
        </w:rPr>
        <w:t xml:space="preserve"> или до полного израсходования цены договора, в зависимости от того, какое из событий наступит раньше.</w:t>
      </w:r>
    </w:p>
    <w:p w14:paraId="4DDC0338" w14:textId="77777777" w:rsidR="00E4463C" w:rsidRPr="00F8486B" w:rsidRDefault="00E4463C" w:rsidP="00E4463C">
      <w:pPr>
        <w:widowControl w:val="0"/>
        <w:autoSpaceDE w:val="0"/>
        <w:autoSpaceDN w:val="0"/>
        <w:adjustRightInd w:val="0"/>
        <w:jc w:val="both"/>
        <w:rPr>
          <w:bCs/>
        </w:rPr>
      </w:pPr>
      <w:r w:rsidRPr="00F8486B">
        <w:rPr>
          <w:bCs/>
        </w:rPr>
        <w:t>Услуги должны оказываться на ежедневной основе, включая выходные и праздничные дни.</w:t>
      </w:r>
    </w:p>
    <w:p w14:paraId="0C746273" w14:textId="77777777" w:rsidR="00E4463C" w:rsidRPr="00F8486B" w:rsidRDefault="00E4463C" w:rsidP="00E4463C">
      <w:pPr>
        <w:widowControl w:val="0"/>
        <w:autoSpaceDE w:val="0"/>
        <w:autoSpaceDN w:val="0"/>
        <w:adjustRightInd w:val="0"/>
        <w:jc w:val="both"/>
        <w:rPr>
          <w:bCs/>
        </w:rPr>
      </w:pPr>
      <w:r w:rsidRPr="00F8486B">
        <w:rPr>
          <w:bCs/>
        </w:rPr>
        <w:t>Исполнитель оказывает услуги на территории Российской Федерации в городах и регионах в соответствии с Приложением №1 к настоящим Техническим требованиям.</w:t>
      </w:r>
    </w:p>
    <w:p w14:paraId="67F186DA" w14:textId="77777777" w:rsidR="00E4463C" w:rsidRPr="00F8486B" w:rsidRDefault="00E4463C" w:rsidP="00E4463C">
      <w:pPr>
        <w:widowControl w:val="0"/>
        <w:autoSpaceDE w:val="0"/>
        <w:autoSpaceDN w:val="0"/>
        <w:adjustRightInd w:val="0"/>
        <w:jc w:val="both"/>
      </w:pPr>
    </w:p>
    <w:p w14:paraId="37CF586D" w14:textId="77777777" w:rsidR="00E4463C" w:rsidRPr="00F8486B" w:rsidRDefault="00E4463C" w:rsidP="00E4463C">
      <w:pPr>
        <w:widowControl w:val="0"/>
        <w:numPr>
          <w:ilvl w:val="0"/>
          <w:numId w:val="9"/>
        </w:numPr>
        <w:autoSpaceDE w:val="0"/>
        <w:autoSpaceDN w:val="0"/>
        <w:adjustRightInd w:val="0"/>
        <w:jc w:val="center"/>
        <w:rPr>
          <w:b/>
        </w:rPr>
      </w:pPr>
      <w:r w:rsidRPr="00F8486B">
        <w:rPr>
          <w:b/>
        </w:rPr>
        <w:t>ХАРАКТЕРИСТИКИ ОКАЗЫВАЕМЫХ УСЛУГ</w:t>
      </w:r>
    </w:p>
    <w:p w14:paraId="28801169" w14:textId="77777777" w:rsidR="00E4463C" w:rsidRPr="00F8486B" w:rsidRDefault="00E4463C" w:rsidP="00E4463C">
      <w:pPr>
        <w:widowControl w:val="0"/>
        <w:autoSpaceDE w:val="0"/>
        <w:autoSpaceDN w:val="0"/>
        <w:adjustRightInd w:val="0"/>
        <w:rPr>
          <w:b/>
        </w:rPr>
      </w:pPr>
    </w:p>
    <w:p w14:paraId="5428AB61" w14:textId="77777777" w:rsidR="00E4463C" w:rsidRPr="00F8486B" w:rsidRDefault="00E4463C" w:rsidP="00E4463C">
      <w:pPr>
        <w:widowControl w:val="0"/>
        <w:autoSpaceDE w:val="0"/>
        <w:autoSpaceDN w:val="0"/>
        <w:adjustRightInd w:val="0"/>
        <w:jc w:val="both"/>
        <w:rPr>
          <w:bCs/>
        </w:rPr>
      </w:pPr>
      <w:r w:rsidRPr="00F8486B">
        <w:rPr>
          <w:bCs/>
        </w:rPr>
        <w:t xml:space="preserve">Предельный вес </w:t>
      </w:r>
      <w:proofErr w:type="spellStart"/>
      <w:r w:rsidRPr="00F8486B">
        <w:rPr>
          <w:bCs/>
        </w:rPr>
        <w:t>грузоотправлений</w:t>
      </w:r>
      <w:proofErr w:type="spellEnd"/>
      <w:r w:rsidRPr="00F8486B">
        <w:rPr>
          <w:bCs/>
        </w:rPr>
        <w:t xml:space="preserve"> не превышает 31,5 кг.</w:t>
      </w:r>
    </w:p>
    <w:p w14:paraId="374397F5" w14:textId="77777777" w:rsidR="00E4463C" w:rsidRPr="00F8486B" w:rsidRDefault="00E4463C" w:rsidP="00E4463C">
      <w:pPr>
        <w:jc w:val="both"/>
        <w:rPr>
          <w:bCs/>
        </w:rPr>
      </w:pPr>
      <w:r w:rsidRPr="00F8486B">
        <w:rPr>
          <w:bCs/>
        </w:rPr>
        <w:t xml:space="preserve">Максимальный размер </w:t>
      </w:r>
      <w:proofErr w:type="spellStart"/>
      <w:r w:rsidRPr="00F8486B">
        <w:rPr>
          <w:bCs/>
        </w:rPr>
        <w:t>грузоотправлений</w:t>
      </w:r>
      <w:proofErr w:type="spellEnd"/>
      <w:r w:rsidRPr="00F8486B">
        <w:rPr>
          <w:bCs/>
        </w:rPr>
        <w:t>: любая из сторон не должна превышать 150 см, сумма длины и периметра поперечного сечения не должна превышать 150см;</w:t>
      </w:r>
    </w:p>
    <w:p w14:paraId="3729652D" w14:textId="77777777" w:rsidR="00E4463C" w:rsidRPr="00F8486B" w:rsidRDefault="00E4463C" w:rsidP="00E4463C">
      <w:pPr>
        <w:widowControl w:val="0"/>
        <w:autoSpaceDE w:val="0"/>
        <w:autoSpaceDN w:val="0"/>
        <w:adjustRightInd w:val="0"/>
        <w:jc w:val="both"/>
        <w:rPr>
          <w:color w:val="000000"/>
        </w:rPr>
      </w:pPr>
      <w:r w:rsidRPr="00F8486B">
        <w:rPr>
          <w:color w:val="000000"/>
        </w:rPr>
        <w:t>Курьеры Исполнителя должны иметь средства мобильной связи для информирования адресатов о времени приезда.</w:t>
      </w:r>
    </w:p>
    <w:p w14:paraId="4A1B3AA6" w14:textId="77777777" w:rsidR="00E4463C" w:rsidRPr="00F8486B" w:rsidRDefault="00E4463C" w:rsidP="00E4463C">
      <w:pPr>
        <w:widowControl w:val="0"/>
        <w:autoSpaceDE w:val="0"/>
        <w:autoSpaceDN w:val="0"/>
        <w:adjustRightInd w:val="0"/>
        <w:jc w:val="both"/>
        <w:rPr>
          <w:color w:val="000000"/>
        </w:rPr>
      </w:pPr>
      <w:r w:rsidRPr="00F8486B">
        <w:rPr>
          <w:color w:val="000000"/>
        </w:rPr>
        <w:t xml:space="preserve">Курьеры Исполнителя за 30 минут до приезда обязаны созвониться с Клиентом и проинформировать о прибытии. </w:t>
      </w:r>
    </w:p>
    <w:p w14:paraId="11A5E134" w14:textId="77777777" w:rsidR="00E4463C" w:rsidRPr="00F8486B" w:rsidRDefault="00E4463C" w:rsidP="00E4463C">
      <w:pPr>
        <w:widowControl w:val="0"/>
        <w:autoSpaceDE w:val="0"/>
        <w:autoSpaceDN w:val="0"/>
        <w:adjustRightInd w:val="0"/>
        <w:jc w:val="both"/>
        <w:rPr>
          <w:color w:val="000000"/>
        </w:rPr>
      </w:pPr>
    </w:p>
    <w:p w14:paraId="23BD34C6" w14:textId="77777777" w:rsidR="00E4463C" w:rsidRPr="00F8486B" w:rsidRDefault="00E4463C" w:rsidP="00E4463C">
      <w:pPr>
        <w:spacing w:after="200" w:line="276" w:lineRule="auto"/>
        <w:jc w:val="both"/>
        <w:rPr>
          <w:rFonts w:eastAsia="Calibri"/>
          <w:u w:val="single"/>
          <w:lang w:val="en-US"/>
        </w:rPr>
      </w:pPr>
      <w:r w:rsidRPr="00F8486B">
        <w:rPr>
          <w:rFonts w:eastAsia="Calibri"/>
          <w:u w:val="single"/>
        </w:rPr>
        <w:t>Сроки оказания Услуг</w:t>
      </w:r>
      <w:r w:rsidRPr="00F8486B">
        <w:rPr>
          <w:rFonts w:eastAsia="Calibri"/>
          <w:u w:val="single"/>
          <w:lang w:val="en-US"/>
        </w:rPr>
        <w:t>:</w:t>
      </w:r>
    </w:p>
    <w:p w14:paraId="2C9E6234" w14:textId="77777777" w:rsidR="00E4463C" w:rsidRPr="00F8486B" w:rsidRDefault="00E4463C" w:rsidP="00E4463C">
      <w:pPr>
        <w:numPr>
          <w:ilvl w:val="0"/>
          <w:numId w:val="5"/>
        </w:numPr>
        <w:contextualSpacing/>
        <w:jc w:val="both"/>
        <w:rPr>
          <w:color w:val="000000"/>
          <w:position w:val="-1"/>
        </w:rPr>
      </w:pPr>
      <w:r w:rsidRPr="00F8486B">
        <w:rPr>
          <w:color w:val="000000"/>
          <w:position w:val="-1"/>
        </w:rPr>
        <w:t>Исполнитель обязан оказывать Услуги круглосуточно, семь дней в неделю (в том числе в праздничные дни), с даты заключения Договора.</w:t>
      </w:r>
    </w:p>
    <w:p w14:paraId="532A294D" w14:textId="77777777" w:rsidR="00E4463C" w:rsidRPr="00F8486B" w:rsidRDefault="00E4463C" w:rsidP="00E4463C">
      <w:pPr>
        <w:numPr>
          <w:ilvl w:val="0"/>
          <w:numId w:val="5"/>
        </w:numPr>
        <w:contextualSpacing/>
        <w:jc w:val="both"/>
        <w:rPr>
          <w:color w:val="000000"/>
          <w:position w:val="-1"/>
        </w:rPr>
      </w:pPr>
      <w:r w:rsidRPr="00F8486B">
        <w:rPr>
          <w:color w:val="000000"/>
          <w:position w:val="-1"/>
        </w:rPr>
        <w:t>Исполнитель обеспечивает наличие:</w:t>
      </w:r>
    </w:p>
    <w:p w14:paraId="137F4298" w14:textId="77777777" w:rsidR="00E4463C" w:rsidRPr="00F8486B" w:rsidRDefault="00E4463C" w:rsidP="00E4463C">
      <w:pPr>
        <w:contextualSpacing/>
        <w:jc w:val="both"/>
        <w:rPr>
          <w:b/>
          <w:u w:val="single"/>
        </w:rPr>
      </w:pPr>
      <w:r w:rsidRPr="00F8486B">
        <w:rPr>
          <w:color w:val="000000"/>
          <w:position w:val="-1"/>
        </w:rPr>
        <w:t>службы поддержки – 24 (двадцать четыре) часа в сутки, семь дней в неделю на весь период действия Договора.</w:t>
      </w:r>
      <w:r w:rsidRPr="00F8486B">
        <w:rPr>
          <w:b/>
          <w:u w:val="single"/>
        </w:rPr>
        <w:t xml:space="preserve"> </w:t>
      </w:r>
    </w:p>
    <w:p w14:paraId="3FE1F343" w14:textId="77777777" w:rsidR="00E4463C" w:rsidRPr="00F8486B" w:rsidRDefault="00E4463C" w:rsidP="00E4463C">
      <w:pPr>
        <w:widowControl w:val="0"/>
        <w:autoSpaceDE w:val="0"/>
        <w:autoSpaceDN w:val="0"/>
        <w:adjustRightInd w:val="0"/>
      </w:pPr>
    </w:p>
    <w:p w14:paraId="5A3E26D5" w14:textId="77777777" w:rsidR="00E4463C" w:rsidRPr="00F8486B" w:rsidRDefault="00E4463C" w:rsidP="00E4463C">
      <w:pPr>
        <w:widowControl w:val="0"/>
        <w:numPr>
          <w:ilvl w:val="0"/>
          <w:numId w:val="9"/>
        </w:numPr>
        <w:autoSpaceDE w:val="0"/>
        <w:autoSpaceDN w:val="0"/>
        <w:adjustRightInd w:val="0"/>
        <w:rPr>
          <w:b/>
        </w:rPr>
      </w:pPr>
      <w:r w:rsidRPr="00F8486B">
        <w:rPr>
          <w:b/>
        </w:rPr>
        <w:t>ТРЕБОВАНИЯ К ПОРЯДКУ ОКАЗАНИЯ УСЛУГ</w:t>
      </w:r>
    </w:p>
    <w:p w14:paraId="1D649CE3" w14:textId="77777777" w:rsidR="00E4463C" w:rsidRPr="00F8486B" w:rsidRDefault="00E4463C" w:rsidP="00E4463C">
      <w:pPr>
        <w:widowControl w:val="0"/>
        <w:autoSpaceDE w:val="0"/>
        <w:autoSpaceDN w:val="0"/>
        <w:adjustRightInd w:val="0"/>
      </w:pPr>
    </w:p>
    <w:p w14:paraId="37E36C55" w14:textId="77777777" w:rsidR="00E4463C" w:rsidRPr="00F8486B" w:rsidRDefault="00E4463C" w:rsidP="00E4463C">
      <w:pPr>
        <w:numPr>
          <w:ilvl w:val="0"/>
          <w:numId w:val="2"/>
        </w:numPr>
        <w:contextualSpacing/>
      </w:pPr>
      <w:r w:rsidRPr="00F8486B">
        <w:rPr>
          <w:b/>
        </w:rPr>
        <w:t xml:space="preserve"> Требования к качеству услуг</w:t>
      </w:r>
    </w:p>
    <w:p w14:paraId="2ABFD7BD" w14:textId="77777777" w:rsidR="00E4463C" w:rsidRPr="00F8486B" w:rsidRDefault="00E4463C" w:rsidP="00E4463C">
      <w:pPr>
        <w:widowControl w:val="0"/>
        <w:autoSpaceDE w:val="0"/>
        <w:autoSpaceDN w:val="0"/>
        <w:adjustRightInd w:val="0"/>
        <w:jc w:val="both"/>
      </w:pPr>
    </w:p>
    <w:p w14:paraId="1CC445DA" w14:textId="77777777" w:rsidR="00E4463C" w:rsidRPr="00F8486B" w:rsidRDefault="00E4463C" w:rsidP="00E4463C">
      <w:pPr>
        <w:widowControl w:val="0"/>
        <w:autoSpaceDE w:val="0"/>
        <w:autoSpaceDN w:val="0"/>
        <w:adjustRightInd w:val="0"/>
        <w:jc w:val="both"/>
        <w:rPr>
          <w:color w:val="000000"/>
        </w:rPr>
      </w:pPr>
      <w:r w:rsidRPr="00F8486B">
        <w:rPr>
          <w:color w:val="000000"/>
        </w:rPr>
        <w:t>При оказании услуг Исполнитель должен соблюдать требования законодательства РФ.</w:t>
      </w:r>
    </w:p>
    <w:p w14:paraId="30B88E05" w14:textId="77777777" w:rsidR="00E4463C" w:rsidRPr="00F8486B" w:rsidRDefault="00E4463C" w:rsidP="00E4463C">
      <w:pPr>
        <w:widowControl w:val="0"/>
        <w:autoSpaceDE w:val="0"/>
        <w:autoSpaceDN w:val="0"/>
        <w:adjustRightInd w:val="0"/>
        <w:jc w:val="both"/>
        <w:rPr>
          <w:color w:val="000000"/>
        </w:rPr>
      </w:pPr>
      <w:r w:rsidRPr="00F8486B">
        <w:rPr>
          <w:color w:val="000000"/>
        </w:rPr>
        <w:t xml:space="preserve">Исполнитель несет ответственность за сохранность и неизменность упаковки в процессе доставки </w:t>
      </w:r>
      <w:proofErr w:type="spellStart"/>
      <w:r w:rsidRPr="00F8486B">
        <w:rPr>
          <w:color w:val="000000"/>
        </w:rPr>
        <w:t>грузоотправления</w:t>
      </w:r>
      <w:proofErr w:type="spellEnd"/>
      <w:r w:rsidRPr="00F8486B">
        <w:rPr>
          <w:color w:val="000000"/>
        </w:rPr>
        <w:t xml:space="preserve"> (от момента приема </w:t>
      </w:r>
      <w:proofErr w:type="spellStart"/>
      <w:r w:rsidRPr="00F8486B">
        <w:rPr>
          <w:color w:val="000000"/>
        </w:rPr>
        <w:t>грузоотправления</w:t>
      </w:r>
      <w:proofErr w:type="spellEnd"/>
      <w:r w:rsidRPr="00F8486B">
        <w:rPr>
          <w:color w:val="000000"/>
        </w:rPr>
        <w:t xml:space="preserve"> по адресу подачи до момента сдачи по адресу, указанному в заявке).</w:t>
      </w:r>
    </w:p>
    <w:p w14:paraId="332D16C8" w14:textId="77777777" w:rsidR="00E4463C" w:rsidRPr="00F8486B" w:rsidRDefault="00E4463C" w:rsidP="00E4463C">
      <w:pPr>
        <w:widowControl w:val="0"/>
        <w:autoSpaceDE w:val="0"/>
        <w:autoSpaceDN w:val="0"/>
        <w:adjustRightInd w:val="0"/>
        <w:jc w:val="both"/>
      </w:pPr>
      <w:r w:rsidRPr="00F8486B">
        <w:t>При оказании услуг Исполнитель должен руководствоваться нормами Гражданского Кодекса Российской Федерации (Часть I, № 51-ФЗ, от 30 ноября 1994 г., Часть II, № 14-ФЗ, от 26 января 1996 г., Часть III, № 146-ФЗ, от 26 ноября 2001 г. и Часть IV, № 230-ФЗ, от 18 декабря 2006 г.), Законом РФ от 07.02.1992 № 2300-1 «</w:t>
      </w:r>
      <w:r w:rsidRPr="00F8486B">
        <w:rPr>
          <w:bCs/>
        </w:rPr>
        <w:t>О защите</w:t>
      </w:r>
      <w:r w:rsidRPr="00F8486B">
        <w:t> </w:t>
      </w:r>
      <w:r w:rsidRPr="00F8486B">
        <w:rPr>
          <w:bCs/>
        </w:rPr>
        <w:t>прав</w:t>
      </w:r>
      <w:r w:rsidRPr="00F8486B">
        <w:t> </w:t>
      </w:r>
      <w:r w:rsidRPr="00F8486B">
        <w:rPr>
          <w:bCs/>
        </w:rPr>
        <w:t>потребителей</w:t>
      </w:r>
      <w:r w:rsidRPr="00F8486B">
        <w:t xml:space="preserve">», другими федеральными законами и принимаемыми в соответствии с ними иными нормативными правовыми актами </w:t>
      </w:r>
      <w:r w:rsidRPr="00F8486B">
        <w:lastRenderedPageBreak/>
        <w:t>Российской Федерации.</w:t>
      </w:r>
    </w:p>
    <w:p w14:paraId="3384AC15" w14:textId="77777777" w:rsidR="00E4463C" w:rsidRPr="00F8486B" w:rsidRDefault="00E4463C" w:rsidP="00E4463C">
      <w:pPr>
        <w:jc w:val="both"/>
        <w:rPr>
          <w:rFonts w:eastAsia="Calibri"/>
        </w:rPr>
      </w:pPr>
    </w:p>
    <w:p w14:paraId="03CA6691" w14:textId="77777777" w:rsidR="00E4463C" w:rsidRPr="00F8486B" w:rsidRDefault="00E4463C" w:rsidP="00E4463C">
      <w:pPr>
        <w:numPr>
          <w:ilvl w:val="0"/>
          <w:numId w:val="2"/>
        </w:numPr>
        <w:contextualSpacing/>
        <w:jc w:val="both"/>
        <w:rPr>
          <w:b/>
        </w:rPr>
      </w:pPr>
      <w:r w:rsidRPr="00F8486B">
        <w:rPr>
          <w:b/>
        </w:rPr>
        <w:t xml:space="preserve"> Условия оказания услуг</w:t>
      </w:r>
    </w:p>
    <w:p w14:paraId="06CD805A" w14:textId="77777777" w:rsidR="00E4463C" w:rsidRPr="00F8486B" w:rsidRDefault="00E4463C" w:rsidP="00E4463C">
      <w:pPr>
        <w:contextualSpacing/>
        <w:jc w:val="both"/>
      </w:pPr>
      <w:r w:rsidRPr="00F8486B">
        <w:rPr>
          <w:b/>
        </w:rPr>
        <w:t xml:space="preserve"> </w:t>
      </w:r>
    </w:p>
    <w:p w14:paraId="14C1AE9A" w14:textId="77777777" w:rsidR="00E4463C" w:rsidRPr="00F8486B" w:rsidRDefault="00E4463C" w:rsidP="00E4463C">
      <w:pPr>
        <w:contextualSpacing/>
        <w:jc w:val="both"/>
        <w:rPr>
          <w:b/>
          <w:bCs/>
        </w:rPr>
      </w:pPr>
      <w:r w:rsidRPr="00F8486B">
        <w:rPr>
          <w:b/>
        </w:rPr>
        <w:t xml:space="preserve">6.2.1. Оказание услуги забора </w:t>
      </w:r>
      <w:proofErr w:type="spellStart"/>
      <w:r w:rsidRPr="00F8486B">
        <w:rPr>
          <w:b/>
          <w:bCs/>
        </w:rPr>
        <w:t>грузоотправлений</w:t>
      </w:r>
      <w:proofErr w:type="spellEnd"/>
      <w:r w:rsidRPr="00F8486B">
        <w:rPr>
          <w:b/>
          <w:bCs/>
        </w:rPr>
        <w:t xml:space="preserve"> на дому и доставка до ОПС/ЦВПП.</w:t>
      </w:r>
    </w:p>
    <w:p w14:paraId="6553FC5F" w14:textId="77777777" w:rsidR="00E4463C" w:rsidRPr="00F8486B" w:rsidRDefault="00E4463C" w:rsidP="00E4463C">
      <w:pPr>
        <w:contextualSpacing/>
        <w:jc w:val="both"/>
        <w:rPr>
          <w:b/>
        </w:rPr>
      </w:pPr>
    </w:p>
    <w:p w14:paraId="6205ABB7" w14:textId="77777777" w:rsidR="00E4463C" w:rsidRPr="00F8486B" w:rsidRDefault="00E4463C" w:rsidP="00E4463C">
      <w:pPr>
        <w:spacing w:after="200" w:line="276" w:lineRule="auto"/>
        <w:jc w:val="both"/>
        <w:rPr>
          <w:rFonts w:eastAsia="Calibri"/>
          <w:b/>
          <w:u w:val="single"/>
          <w:lang w:eastAsia="ar-SA"/>
        </w:rPr>
      </w:pPr>
      <w:r w:rsidRPr="00F8486B">
        <w:rPr>
          <w:rFonts w:eastAsia="Calibri"/>
          <w:b/>
          <w:u w:val="single"/>
          <w:lang w:val="en-US"/>
        </w:rPr>
        <w:t>I</w:t>
      </w:r>
      <w:r w:rsidRPr="00F8486B">
        <w:rPr>
          <w:rFonts w:eastAsia="Calibri"/>
          <w:b/>
          <w:u w:val="single"/>
        </w:rPr>
        <w:t>.</w:t>
      </w:r>
      <w:r w:rsidRPr="00F8486B">
        <w:rPr>
          <w:b/>
          <w:u w:val="single"/>
        </w:rPr>
        <w:t xml:space="preserve"> </w:t>
      </w:r>
      <w:r w:rsidRPr="00F8486B">
        <w:rPr>
          <w:rFonts w:eastAsia="Calibri"/>
          <w:b/>
          <w:u w:val="single"/>
        </w:rPr>
        <w:t>Требования, предъявляемые к Исполнителю при оказании Услуг:</w:t>
      </w:r>
      <w:r w:rsidRPr="00F8486B">
        <w:rPr>
          <w:rFonts w:eastAsia="Calibri"/>
          <w:lang w:eastAsia="ar-SA"/>
        </w:rPr>
        <w:t xml:space="preserve"> </w:t>
      </w:r>
    </w:p>
    <w:p w14:paraId="0E997834" w14:textId="77777777" w:rsidR="00E4463C" w:rsidRPr="00F8486B" w:rsidRDefault="00E4463C" w:rsidP="00E4463C">
      <w:pPr>
        <w:numPr>
          <w:ilvl w:val="0"/>
          <w:numId w:val="4"/>
        </w:numPr>
        <w:pBdr>
          <w:top w:val="nil"/>
          <w:left w:val="nil"/>
          <w:bottom w:val="nil"/>
          <w:right w:val="nil"/>
          <w:between w:val="nil"/>
        </w:pBdr>
        <w:contextualSpacing/>
        <w:jc w:val="both"/>
        <w:textDirection w:val="btLr"/>
        <w:textAlignment w:val="top"/>
        <w:outlineLvl w:val="0"/>
      </w:pPr>
      <w:r w:rsidRPr="00F8486B">
        <w:t xml:space="preserve">Исполнитель оказывает Заказчику Услуги по предварительным заявкам Заказчика, направляемых в срок не менее, чем за 15 (пятнадцать) минут до времени подачи автомобиля, посредством личного кабинета Заказчика на сайте Исполнителя/или API интеграции. У Исполнителя должны присутствовать все два вышеперечисленных способа заказа автомобиля. </w:t>
      </w:r>
    </w:p>
    <w:p w14:paraId="30A52BDF" w14:textId="77777777" w:rsidR="00E4463C" w:rsidRPr="00F8486B" w:rsidRDefault="00E4463C" w:rsidP="00E4463C">
      <w:pPr>
        <w:numPr>
          <w:ilvl w:val="0"/>
          <w:numId w:val="4"/>
        </w:numPr>
        <w:pBdr>
          <w:top w:val="nil"/>
          <w:left w:val="nil"/>
          <w:bottom w:val="nil"/>
          <w:right w:val="nil"/>
          <w:between w:val="nil"/>
        </w:pBdr>
        <w:contextualSpacing/>
        <w:jc w:val="both"/>
        <w:textDirection w:val="btLr"/>
        <w:textAlignment w:val="top"/>
        <w:outlineLvl w:val="0"/>
      </w:pPr>
      <w:r w:rsidRPr="00F8486B">
        <w:t xml:space="preserve">В личном кабинете Заказчика, доступного на сайте Исполнителя, должна иметься возможность выгрузки деталей доставок и реестра доставок за период с указанием длительности, стоимости и адресов. Функциональные настройки личного кабинета должны включать в себя возможность добавления новых сотрудников (уполномоченных должностных лиц) Заказчика и наделения их определенными полномочиями (создания определенных ограничений) для подачи заявок. Также, личный кабинет Заказчика должен обладать возможностью многопользовательского входа. Исполнитель предоставляет Заказчику логин и пароль для входа в личный кабинет. </w:t>
      </w:r>
    </w:p>
    <w:p w14:paraId="4B90E0B4" w14:textId="77777777" w:rsidR="00E4463C" w:rsidRPr="00F8486B" w:rsidRDefault="00E4463C" w:rsidP="00E4463C">
      <w:pPr>
        <w:numPr>
          <w:ilvl w:val="0"/>
          <w:numId w:val="4"/>
        </w:numPr>
        <w:pBdr>
          <w:top w:val="nil"/>
          <w:left w:val="nil"/>
          <w:bottom w:val="nil"/>
          <w:right w:val="nil"/>
          <w:between w:val="nil"/>
        </w:pBdr>
        <w:contextualSpacing/>
        <w:jc w:val="both"/>
        <w:textDirection w:val="btLr"/>
        <w:textAlignment w:val="top"/>
        <w:outlineLvl w:val="0"/>
      </w:pPr>
      <w:r w:rsidRPr="00F8486B">
        <w:t>Заказы по заявкам принимаются Исполнителем строго от Заказчика.</w:t>
      </w:r>
    </w:p>
    <w:p w14:paraId="1009394D" w14:textId="77777777" w:rsidR="00E4463C" w:rsidRPr="00F8486B" w:rsidRDefault="00E4463C" w:rsidP="00E4463C">
      <w:pPr>
        <w:numPr>
          <w:ilvl w:val="0"/>
          <w:numId w:val="4"/>
        </w:numPr>
        <w:pBdr>
          <w:top w:val="nil"/>
          <w:left w:val="nil"/>
          <w:bottom w:val="nil"/>
          <w:right w:val="nil"/>
          <w:between w:val="nil"/>
        </w:pBdr>
        <w:contextualSpacing/>
        <w:jc w:val="both"/>
        <w:textDirection w:val="btLr"/>
        <w:textAlignment w:val="top"/>
        <w:outlineLvl w:val="0"/>
        <w:rPr>
          <w:rFonts w:eastAsia="Calibri"/>
          <w:color w:val="000000"/>
          <w:position w:val="-1"/>
        </w:rPr>
      </w:pPr>
      <w:r w:rsidRPr="00F8486B">
        <w:t>Заявка, направляемая Заказчиком Исполнителю через личный кабинет и/ или API интеграции, должна содержать следующую</w:t>
      </w:r>
      <w:r w:rsidRPr="00F8486B">
        <w:rPr>
          <w:rFonts w:eastAsia="Calibri"/>
          <w:color w:val="000000"/>
          <w:position w:val="-1"/>
        </w:rPr>
        <w:t xml:space="preserve"> </w:t>
      </w:r>
      <w:r w:rsidRPr="00F8486B">
        <w:t>информацию</w:t>
      </w:r>
      <w:r w:rsidRPr="00F8486B">
        <w:rPr>
          <w:rFonts w:eastAsia="Calibri"/>
          <w:color w:val="000000"/>
          <w:position w:val="-1"/>
        </w:rPr>
        <w:t>:</w:t>
      </w:r>
    </w:p>
    <w:p w14:paraId="4CE805A1" w14:textId="77777777" w:rsidR="00E4463C" w:rsidRPr="00F8486B" w:rsidRDefault="00E4463C" w:rsidP="00E4463C">
      <w:pPr>
        <w:numPr>
          <w:ilvl w:val="0"/>
          <w:numId w:val="1"/>
        </w:numPr>
        <w:pBdr>
          <w:top w:val="nil"/>
          <w:left w:val="nil"/>
          <w:bottom w:val="nil"/>
          <w:right w:val="nil"/>
          <w:between w:val="nil"/>
        </w:pBdr>
        <w:spacing w:line="276" w:lineRule="auto"/>
        <w:ind w:left="284" w:firstLine="426"/>
        <w:jc w:val="both"/>
        <w:textDirection w:val="btLr"/>
        <w:textAlignment w:val="top"/>
        <w:outlineLvl w:val="0"/>
        <w:rPr>
          <w:rFonts w:eastAsia="Calibri"/>
          <w:color w:val="000000"/>
          <w:position w:val="-1"/>
        </w:rPr>
      </w:pPr>
      <w:r w:rsidRPr="00F8486B">
        <w:rPr>
          <w:rFonts w:eastAsia="Calibri"/>
          <w:color w:val="000000"/>
          <w:position w:val="-1"/>
        </w:rPr>
        <w:t>контактный телефон;</w:t>
      </w:r>
    </w:p>
    <w:p w14:paraId="7C2CD657" w14:textId="77777777" w:rsidR="00E4463C" w:rsidRPr="00F8486B" w:rsidRDefault="00E4463C" w:rsidP="00E4463C">
      <w:pPr>
        <w:numPr>
          <w:ilvl w:val="0"/>
          <w:numId w:val="1"/>
        </w:numPr>
        <w:pBdr>
          <w:top w:val="nil"/>
          <w:left w:val="nil"/>
          <w:bottom w:val="nil"/>
          <w:right w:val="nil"/>
          <w:between w:val="nil"/>
        </w:pBdr>
        <w:spacing w:line="276" w:lineRule="auto"/>
        <w:ind w:left="284" w:firstLine="426"/>
        <w:jc w:val="both"/>
        <w:textDirection w:val="btLr"/>
        <w:textAlignment w:val="top"/>
        <w:outlineLvl w:val="0"/>
        <w:rPr>
          <w:rFonts w:eastAsia="Calibri"/>
          <w:color w:val="000000"/>
          <w:position w:val="-1"/>
        </w:rPr>
      </w:pPr>
      <w:r w:rsidRPr="00F8486B">
        <w:rPr>
          <w:rFonts w:eastAsia="Calibri"/>
          <w:color w:val="000000"/>
          <w:position w:val="-1"/>
        </w:rPr>
        <w:t>дата, время, адрес подачи автомобиля;</w:t>
      </w:r>
    </w:p>
    <w:p w14:paraId="5F27B42D" w14:textId="77777777" w:rsidR="00E4463C" w:rsidRPr="00F8486B" w:rsidRDefault="00E4463C" w:rsidP="00E4463C">
      <w:pPr>
        <w:numPr>
          <w:ilvl w:val="0"/>
          <w:numId w:val="1"/>
        </w:numPr>
        <w:pBdr>
          <w:top w:val="nil"/>
          <w:left w:val="nil"/>
          <w:bottom w:val="nil"/>
          <w:right w:val="nil"/>
          <w:between w:val="nil"/>
        </w:pBdr>
        <w:spacing w:line="276" w:lineRule="auto"/>
        <w:ind w:left="284" w:firstLine="426"/>
        <w:jc w:val="both"/>
        <w:textDirection w:val="btLr"/>
        <w:textAlignment w:val="top"/>
        <w:outlineLvl w:val="0"/>
        <w:rPr>
          <w:rFonts w:eastAsia="Calibri"/>
          <w:color w:val="000000"/>
          <w:position w:val="-1"/>
        </w:rPr>
      </w:pPr>
      <w:r w:rsidRPr="00F8486B">
        <w:rPr>
          <w:rFonts w:eastAsia="Calibri"/>
          <w:color w:val="000000"/>
          <w:position w:val="-1"/>
        </w:rPr>
        <w:t>адрес или адреса (в случае наличия промежуточных адресов) назначения;</w:t>
      </w:r>
    </w:p>
    <w:p w14:paraId="113803D5" w14:textId="77777777" w:rsidR="00E4463C" w:rsidRPr="00F8486B" w:rsidRDefault="00E4463C" w:rsidP="00E4463C">
      <w:pPr>
        <w:numPr>
          <w:ilvl w:val="0"/>
          <w:numId w:val="1"/>
        </w:numPr>
        <w:pBdr>
          <w:top w:val="nil"/>
          <w:left w:val="nil"/>
          <w:bottom w:val="nil"/>
          <w:right w:val="nil"/>
          <w:between w:val="nil"/>
        </w:pBdr>
        <w:spacing w:line="276" w:lineRule="auto"/>
        <w:ind w:left="284" w:firstLine="426"/>
        <w:jc w:val="both"/>
        <w:textDirection w:val="btLr"/>
        <w:textAlignment w:val="top"/>
        <w:outlineLvl w:val="0"/>
        <w:rPr>
          <w:rFonts w:eastAsia="Calibri"/>
          <w:color w:val="000000"/>
          <w:position w:val="-1"/>
        </w:rPr>
      </w:pPr>
      <w:r w:rsidRPr="00F8486B">
        <w:rPr>
          <w:rFonts w:eastAsia="Calibri"/>
          <w:color w:val="000000"/>
          <w:position w:val="-1"/>
        </w:rPr>
        <w:t>иная дополнительная информация, необходимая для курьера Исполнителя (детали поездки и особенности маршрута движения).</w:t>
      </w:r>
    </w:p>
    <w:p w14:paraId="2CF7C1EB" w14:textId="77777777" w:rsidR="00E4463C" w:rsidRPr="00F8486B" w:rsidRDefault="00E4463C" w:rsidP="00E4463C">
      <w:pPr>
        <w:numPr>
          <w:ilvl w:val="0"/>
          <w:numId w:val="4"/>
        </w:numPr>
        <w:contextualSpacing/>
        <w:jc w:val="both"/>
      </w:pPr>
      <w:r w:rsidRPr="00F8486B">
        <w:t>В течении 15 минут Исполнитель осуществляет маршрутизацию.</w:t>
      </w:r>
    </w:p>
    <w:p w14:paraId="37D72F69" w14:textId="77777777" w:rsidR="00E4463C" w:rsidRPr="00F8486B" w:rsidRDefault="00E4463C" w:rsidP="00E4463C">
      <w:pPr>
        <w:numPr>
          <w:ilvl w:val="0"/>
          <w:numId w:val="4"/>
        </w:numPr>
        <w:pBdr>
          <w:top w:val="nil"/>
          <w:left w:val="nil"/>
          <w:bottom w:val="nil"/>
          <w:right w:val="nil"/>
          <w:between w:val="nil"/>
        </w:pBdr>
        <w:contextualSpacing/>
        <w:jc w:val="both"/>
        <w:textDirection w:val="btLr"/>
        <w:textAlignment w:val="top"/>
        <w:outlineLvl w:val="0"/>
        <w:rPr>
          <w:rFonts w:eastAsia="Calibri"/>
          <w:color w:val="000000"/>
          <w:position w:val="-1"/>
        </w:rPr>
      </w:pPr>
      <w:r w:rsidRPr="00F8486B">
        <w:rPr>
          <w:rFonts w:eastAsia="Calibri"/>
          <w:color w:val="000000"/>
          <w:position w:val="-1"/>
        </w:rPr>
        <w:t>По прибытии автотранспортного средства в адрес подачи, Исполнитель высылает уведомление</w:t>
      </w:r>
      <w:r w:rsidRPr="00F8486B">
        <w:rPr>
          <w:color w:val="000000"/>
          <w:position w:val="-1"/>
        </w:rPr>
        <w:t xml:space="preserve"> </w:t>
      </w:r>
      <w:r w:rsidRPr="00F8486B">
        <w:rPr>
          <w:rFonts w:eastAsia="Calibri"/>
          <w:color w:val="000000"/>
          <w:position w:val="-1"/>
        </w:rPr>
        <w:t>Заказчик</w:t>
      </w:r>
      <w:r w:rsidRPr="00F8486B">
        <w:rPr>
          <w:color w:val="000000"/>
          <w:position w:val="-1"/>
        </w:rPr>
        <w:t xml:space="preserve">у </w:t>
      </w:r>
      <w:r w:rsidRPr="00F8486B">
        <w:rPr>
          <w:rFonts w:eastAsia="Calibri"/>
          <w:color w:val="000000"/>
          <w:position w:val="-1"/>
        </w:rPr>
        <w:t>с</w:t>
      </w:r>
      <w:r w:rsidRPr="00F8486B">
        <w:rPr>
          <w:color w:val="000000"/>
          <w:position w:val="-1"/>
        </w:rPr>
        <w:t xml:space="preserve"> </w:t>
      </w:r>
      <w:r w:rsidRPr="00F8486B">
        <w:rPr>
          <w:rFonts w:eastAsia="Calibri"/>
          <w:color w:val="000000"/>
          <w:position w:val="-1"/>
        </w:rPr>
        <w:t>указанием</w:t>
      </w:r>
      <w:r w:rsidRPr="00F8486B">
        <w:rPr>
          <w:color w:val="000000"/>
          <w:position w:val="-1"/>
        </w:rPr>
        <w:t xml:space="preserve"> </w:t>
      </w:r>
      <w:r w:rsidRPr="00F8486B">
        <w:rPr>
          <w:rFonts w:eastAsia="Calibri"/>
          <w:color w:val="000000"/>
          <w:position w:val="-1"/>
        </w:rPr>
        <w:t>марки и государственного регистрационного знака автомобиля, а также телефонного номера курьера Исполнителя, прибывшего для оказания услуг. Курьер Исполнителя должен иметь возможность осуществить телефонный звонок по номеру уполномоченного лица Заказчика, указанному в заявке.</w:t>
      </w:r>
    </w:p>
    <w:p w14:paraId="55429D38" w14:textId="77777777" w:rsidR="00E4463C" w:rsidRPr="00F8486B" w:rsidRDefault="00E4463C" w:rsidP="00E4463C">
      <w:pPr>
        <w:numPr>
          <w:ilvl w:val="0"/>
          <w:numId w:val="4"/>
        </w:numPr>
        <w:spacing w:after="200" w:line="276" w:lineRule="auto"/>
        <w:contextualSpacing/>
        <w:jc w:val="both"/>
        <w:rPr>
          <w:rFonts w:eastAsia="Calibri"/>
          <w:color w:val="000000"/>
          <w:position w:val="-1"/>
        </w:rPr>
      </w:pPr>
      <w:r w:rsidRPr="00F8486B">
        <w:rPr>
          <w:rFonts w:eastAsia="Calibri"/>
          <w:color w:val="000000"/>
          <w:position w:val="-1"/>
        </w:rPr>
        <w:t>Сбор отправлений осуществляется:</w:t>
      </w:r>
    </w:p>
    <w:p w14:paraId="77965185" w14:textId="77777777" w:rsidR="00E4463C" w:rsidRPr="00F8486B" w:rsidRDefault="00E4463C" w:rsidP="00E4463C">
      <w:pPr>
        <w:contextualSpacing/>
        <w:jc w:val="both"/>
        <w:rPr>
          <w:rFonts w:eastAsia="Calibri"/>
          <w:color w:val="000000"/>
          <w:position w:val="-1"/>
        </w:rPr>
      </w:pPr>
      <w:r w:rsidRPr="00F8486B">
        <w:rPr>
          <w:rFonts w:eastAsia="Calibri"/>
          <w:color w:val="000000"/>
          <w:position w:val="-1"/>
        </w:rPr>
        <w:t>- в день оформления заказа;</w:t>
      </w:r>
    </w:p>
    <w:p w14:paraId="5CC255E6" w14:textId="77777777" w:rsidR="00E4463C" w:rsidRPr="00F8486B" w:rsidRDefault="00E4463C" w:rsidP="00E4463C">
      <w:pPr>
        <w:contextualSpacing/>
        <w:jc w:val="both"/>
      </w:pPr>
      <w:r w:rsidRPr="00F8486B">
        <w:rPr>
          <w:rFonts w:eastAsia="Calibri"/>
          <w:color w:val="000000"/>
          <w:position w:val="-1"/>
        </w:rPr>
        <w:t>- на следующий день</w:t>
      </w:r>
      <w:r w:rsidRPr="00F8486B">
        <w:t>.</w:t>
      </w:r>
    </w:p>
    <w:p w14:paraId="266638B1" w14:textId="77777777" w:rsidR="00E4463C" w:rsidRPr="00F8486B" w:rsidRDefault="00E4463C" w:rsidP="00E4463C">
      <w:pPr>
        <w:numPr>
          <w:ilvl w:val="0"/>
          <w:numId w:val="4"/>
        </w:numPr>
        <w:spacing w:after="200" w:line="276" w:lineRule="auto"/>
        <w:contextualSpacing/>
        <w:jc w:val="both"/>
        <w:rPr>
          <w:rFonts w:eastAsia="Calibri"/>
          <w:color w:val="000000"/>
          <w:position w:val="-1"/>
        </w:rPr>
      </w:pPr>
      <w:r w:rsidRPr="00F8486B">
        <w:rPr>
          <w:rFonts w:eastAsia="Calibri"/>
          <w:color w:val="000000"/>
          <w:position w:val="-1"/>
        </w:rPr>
        <w:t>Заказчик вправе отменить заявку любым из способов, которым может производиться ее подача, в любой момент до получения уведомления о подаче автотранспортного средства, при этом такая заявка оплате не подлежит.</w:t>
      </w:r>
    </w:p>
    <w:p w14:paraId="3A999380" w14:textId="77777777" w:rsidR="00E4463C" w:rsidRPr="00F8486B" w:rsidRDefault="00E4463C" w:rsidP="00E4463C">
      <w:pPr>
        <w:numPr>
          <w:ilvl w:val="0"/>
          <w:numId w:val="4"/>
        </w:numPr>
        <w:spacing w:after="200" w:line="276" w:lineRule="auto"/>
        <w:contextualSpacing/>
        <w:jc w:val="both"/>
        <w:rPr>
          <w:rFonts w:eastAsia="Calibri"/>
          <w:color w:val="000000"/>
          <w:position w:val="-1"/>
        </w:rPr>
      </w:pPr>
      <w:r w:rsidRPr="00F8486B">
        <w:rPr>
          <w:rFonts w:eastAsia="Calibri"/>
          <w:color w:val="000000"/>
          <w:position w:val="-1"/>
        </w:rPr>
        <w:t>Началом оказания Услуги считается момент принятия заявки от Заказчика и начало поиска автотранспортного средства.</w:t>
      </w:r>
    </w:p>
    <w:p w14:paraId="30BC6DFE" w14:textId="77777777" w:rsidR="00E4463C" w:rsidRPr="00F8486B" w:rsidRDefault="00E4463C" w:rsidP="00E4463C">
      <w:pPr>
        <w:numPr>
          <w:ilvl w:val="0"/>
          <w:numId w:val="4"/>
        </w:numPr>
        <w:spacing w:after="200" w:line="276" w:lineRule="auto"/>
        <w:contextualSpacing/>
        <w:jc w:val="both"/>
        <w:rPr>
          <w:rFonts w:eastAsia="Calibri"/>
          <w:color w:val="000000"/>
          <w:position w:val="-1"/>
        </w:rPr>
      </w:pPr>
      <w:r w:rsidRPr="00F8486B">
        <w:t>Исполнитель, не позднее 30 минут с момента</w:t>
      </w:r>
      <w:r w:rsidRPr="00F8486B">
        <w:rPr>
          <w:rFonts w:eastAsia="Calibri"/>
          <w:color w:val="000000"/>
          <w:position w:val="-1"/>
        </w:rPr>
        <w:t xml:space="preserve"> принятия заявки от Заказчика</w:t>
      </w:r>
      <w:r w:rsidRPr="00F8486B">
        <w:t xml:space="preserve">, осуществляет получение </w:t>
      </w:r>
      <w:proofErr w:type="spellStart"/>
      <w:r w:rsidRPr="00F8486B">
        <w:t>Грузоотправлений</w:t>
      </w:r>
      <w:proofErr w:type="spellEnd"/>
      <w:r w:rsidRPr="00F8486B">
        <w:t xml:space="preserve"> по адресу, указанному в заявке.</w:t>
      </w:r>
    </w:p>
    <w:p w14:paraId="47D4709B" w14:textId="77777777" w:rsidR="00E4463C" w:rsidRPr="00F8486B" w:rsidRDefault="00E4463C" w:rsidP="00E4463C">
      <w:pPr>
        <w:numPr>
          <w:ilvl w:val="0"/>
          <w:numId w:val="4"/>
        </w:numPr>
        <w:spacing w:after="200" w:line="276" w:lineRule="auto"/>
        <w:contextualSpacing/>
        <w:jc w:val="both"/>
        <w:textDirection w:val="btLr"/>
        <w:rPr>
          <w:rFonts w:eastAsia="Calibri"/>
          <w:color w:val="000000"/>
          <w:position w:val="-1"/>
        </w:rPr>
      </w:pPr>
      <w:r w:rsidRPr="00F8486B">
        <w:rPr>
          <w:rFonts w:eastAsia="Calibri"/>
          <w:color w:val="000000"/>
          <w:position w:val="-1"/>
        </w:rPr>
        <w:t>Окончанием оказания Услуги считается фактическое прибытие автотранспортного средства в ОПС/ЦВПП и передача Исполнителем</w:t>
      </w:r>
      <w:r w:rsidRPr="00F8486B">
        <w:t xml:space="preserve"> </w:t>
      </w:r>
      <w:proofErr w:type="spellStart"/>
      <w:r w:rsidRPr="00F8486B">
        <w:t>Грузоотправлений</w:t>
      </w:r>
      <w:proofErr w:type="spellEnd"/>
      <w:r w:rsidRPr="00F8486B">
        <w:t xml:space="preserve"> ответственному сотруднику ОПС/ЦВПП. </w:t>
      </w:r>
    </w:p>
    <w:p w14:paraId="3BF0C127" w14:textId="77777777" w:rsidR="00E4463C" w:rsidRPr="00F8486B" w:rsidRDefault="00E4463C" w:rsidP="00E4463C">
      <w:pPr>
        <w:numPr>
          <w:ilvl w:val="0"/>
          <w:numId w:val="4"/>
        </w:numPr>
        <w:contextualSpacing/>
        <w:jc w:val="both"/>
      </w:pPr>
      <w:r w:rsidRPr="00F8486B">
        <w:t xml:space="preserve">При завершении передачи Исполнителем </w:t>
      </w:r>
      <w:proofErr w:type="spellStart"/>
      <w:r w:rsidRPr="00F8486B">
        <w:t>Грузоотправлений</w:t>
      </w:r>
      <w:proofErr w:type="spellEnd"/>
      <w:r w:rsidRPr="00F8486B">
        <w:t xml:space="preserve"> Заказчику, курьером Исполнителя в своей ИС проставляется статус «выполнено».</w:t>
      </w:r>
    </w:p>
    <w:p w14:paraId="1E2EBCA7" w14:textId="77777777" w:rsidR="00E4463C" w:rsidRPr="00F8486B" w:rsidRDefault="00E4463C" w:rsidP="00E4463C">
      <w:pPr>
        <w:contextualSpacing/>
        <w:jc w:val="both"/>
        <w:rPr>
          <w:b/>
        </w:rPr>
      </w:pPr>
    </w:p>
    <w:p w14:paraId="02081116" w14:textId="77777777" w:rsidR="00E4463C" w:rsidRPr="00F8486B" w:rsidRDefault="00E4463C" w:rsidP="00E4463C">
      <w:pPr>
        <w:contextualSpacing/>
        <w:jc w:val="center"/>
        <w:rPr>
          <w:b/>
        </w:rPr>
      </w:pPr>
      <w:r w:rsidRPr="00F8486B">
        <w:rPr>
          <w:b/>
        </w:rPr>
        <w:lastRenderedPageBreak/>
        <w:t xml:space="preserve">6.2.2. Оказание услуги быстрой доставки </w:t>
      </w:r>
      <w:proofErr w:type="spellStart"/>
      <w:r w:rsidRPr="00F8486B">
        <w:rPr>
          <w:b/>
        </w:rPr>
        <w:t>грузоотправлений</w:t>
      </w:r>
      <w:proofErr w:type="spellEnd"/>
      <w:r w:rsidRPr="00F8486B">
        <w:rPr>
          <w:b/>
        </w:rPr>
        <w:t>.</w:t>
      </w:r>
    </w:p>
    <w:p w14:paraId="0A84383C" w14:textId="77777777" w:rsidR="00E4463C" w:rsidRPr="00F8486B" w:rsidRDefault="00E4463C" w:rsidP="00E4463C">
      <w:pPr>
        <w:contextualSpacing/>
        <w:jc w:val="both"/>
      </w:pPr>
    </w:p>
    <w:p w14:paraId="0D6E14F8" w14:textId="77777777" w:rsidR="00E4463C" w:rsidRPr="00F8486B" w:rsidRDefault="00E4463C" w:rsidP="00E4463C">
      <w:pPr>
        <w:numPr>
          <w:ilvl w:val="0"/>
          <w:numId w:val="3"/>
        </w:numPr>
        <w:spacing w:before="120" w:after="120" w:line="276" w:lineRule="auto"/>
        <w:contextualSpacing/>
        <w:jc w:val="both"/>
        <w:rPr>
          <w:b/>
          <w:u w:val="single"/>
        </w:rPr>
      </w:pPr>
      <w:r w:rsidRPr="00F8486B">
        <w:rPr>
          <w:rFonts w:eastAsia="Calibri"/>
          <w:b/>
          <w:u w:val="single"/>
        </w:rPr>
        <w:t>Требования, предъявляемые к Исполнителю при оказании Услуг.</w:t>
      </w:r>
    </w:p>
    <w:p w14:paraId="532716EB" w14:textId="77777777" w:rsidR="00E4463C" w:rsidRPr="00F8486B" w:rsidRDefault="00E4463C" w:rsidP="00E4463C">
      <w:pPr>
        <w:numPr>
          <w:ilvl w:val="0"/>
          <w:numId w:val="10"/>
        </w:numPr>
        <w:spacing w:after="200" w:line="276" w:lineRule="auto"/>
        <w:contextualSpacing/>
        <w:jc w:val="both"/>
      </w:pPr>
      <w:r w:rsidRPr="00F8486B">
        <w:t>Исполнитель оказывает Заказчику Услуги по предварительным заявкам Заказчика. Заявки предоставляются ежедневно. Выполнение заявки осуществляется в рабочее время ОПС/ЦВПП.</w:t>
      </w:r>
    </w:p>
    <w:p w14:paraId="1DA7261A" w14:textId="77777777" w:rsidR="00E4463C" w:rsidRPr="00F8486B" w:rsidRDefault="00E4463C" w:rsidP="00E4463C">
      <w:pPr>
        <w:numPr>
          <w:ilvl w:val="0"/>
          <w:numId w:val="10"/>
        </w:numPr>
        <w:spacing w:after="200" w:line="276" w:lineRule="auto"/>
        <w:contextualSpacing/>
        <w:jc w:val="both"/>
      </w:pPr>
      <w:r w:rsidRPr="00F8486B">
        <w:t>Вызов курьера Исполнителя осуществляется посредством личного кабинета Заказчика на сайте Исполнителя/или API интеграции.</w:t>
      </w:r>
    </w:p>
    <w:p w14:paraId="306D84D2" w14:textId="77777777" w:rsidR="00E4463C" w:rsidRPr="00F8486B" w:rsidRDefault="00E4463C" w:rsidP="00E4463C">
      <w:pPr>
        <w:numPr>
          <w:ilvl w:val="0"/>
          <w:numId w:val="10"/>
        </w:numPr>
        <w:spacing w:after="200" w:line="276" w:lineRule="auto"/>
        <w:contextualSpacing/>
        <w:jc w:val="both"/>
      </w:pPr>
      <w:r w:rsidRPr="00F8486B">
        <w:t>Заказчик передает в ИС Исполнителя данные о заявке:</w:t>
      </w:r>
    </w:p>
    <w:p w14:paraId="748D29CD" w14:textId="77777777" w:rsidR="00E4463C" w:rsidRPr="00F8486B" w:rsidRDefault="00E4463C" w:rsidP="00E4463C">
      <w:pPr>
        <w:spacing w:after="200" w:line="276" w:lineRule="auto"/>
        <w:ind w:left="720"/>
        <w:contextualSpacing/>
        <w:jc w:val="both"/>
      </w:pPr>
      <w:r w:rsidRPr="00F8486B">
        <w:t xml:space="preserve">индекс ОПС/ЦВПП получения </w:t>
      </w:r>
      <w:proofErr w:type="spellStart"/>
      <w:r w:rsidRPr="00F8486B">
        <w:t>грузоотправления</w:t>
      </w:r>
      <w:proofErr w:type="spellEnd"/>
      <w:r w:rsidRPr="00F8486B">
        <w:t>;</w:t>
      </w:r>
    </w:p>
    <w:p w14:paraId="6689A28B" w14:textId="77777777" w:rsidR="00E4463C" w:rsidRPr="00F8486B" w:rsidRDefault="00E4463C" w:rsidP="00E4463C">
      <w:pPr>
        <w:spacing w:after="200" w:line="276" w:lineRule="auto"/>
        <w:ind w:left="720"/>
        <w:contextualSpacing/>
        <w:jc w:val="both"/>
      </w:pPr>
      <w:r w:rsidRPr="00F8486B">
        <w:t xml:space="preserve">адрес ОПС/ЦВПП получения </w:t>
      </w:r>
      <w:proofErr w:type="spellStart"/>
      <w:r w:rsidRPr="00F8486B">
        <w:t>грузоотправления</w:t>
      </w:r>
      <w:proofErr w:type="spellEnd"/>
      <w:r w:rsidRPr="00F8486B">
        <w:t>;</w:t>
      </w:r>
    </w:p>
    <w:p w14:paraId="492D9F1D" w14:textId="77777777" w:rsidR="00E4463C" w:rsidRPr="00F8486B" w:rsidRDefault="00E4463C" w:rsidP="00E4463C">
      <w:pPr>
        <w:spacing w:after="200" w:line="276" w:lineRule="auto"/>
        <w:ind w:left="720"/>
        <w:contextualSpacing/>
        <w:jc w:val="both"/>
      </w:pPr>
      <w:r w:rsidRPr="00F8486B">
        <w:t>номер заявки;</w:t>
      </w:r>
    </w:p>
    <w:p w14:paraId="763DF599" w14:textId="77777777" w:rsidR="00E4463C" w:rsidRPr="00F8486B" w:rsidRDefault="00E4463C" w:rsidP="00E4463C">
      <w:pPr>
        <w:spacing w:after="200" w:line="276" w:lineRule="auto"/>
        <w:ind w:left="720"/>
        <w:contextualSpacing/>
        <w:jc w:val="both"/>
      </w:pPr>
      <w:r w:rsidRPr="00F8486B">
        <w:t>ФИО адресата;</w:t>
      </w:r>
    </w:p>
    <w:p w14:paraId="4203D529" w14:textId="77777777" w:rsidR="00E4463C" w:rsidRPr="00F8486B" w:rsidRDefault="00E4463C" w:rsidP="00E4463C">
      <w:pPr>
        <w:spacing w:after="200" w:line="276" w:lineRule="auto"/>
        <w:ind w:left="720"/>
        <w:contextualSpacing/>
        <w:jc w:val="both"/>
      </w:pPr>
      <w:r w:rsidRPr="00F8486B">
        <w:t>адрес адресата;</w:t>
      </w:r>
    </w:p>
    <w:p w14:paraId="281552FF" w14:textId="77777777" w:rsidR="00E4463C" w:rsidRPr="00F8486B" w:rsidRDefault="00E4463C" w:rsidP="00E4463C">
      <w:pPr>
        <w:spacing w:after="200" w:line="276" w:lineRule="auto"/>
        <w:ind w:left="720"/>
        <w:contextualSpacing/>
        <w:jc w:val="both"/>
      </w:pPr>
      <w:r w:rsidRPr="00F8486B">
        <w:t>контактный телефон адресата;</w:t>
      </w:r>
    </w:p>
    <w:p w14:paraId="551DD6F4" w14:textId="77777777" w:rsidR="00E4463C" w:rsidRPr="00F8486B" w:rsidRDefault="00E4463C" w:rsidP="00E4463C">
      <w:pPr>
        <w:numPr>
          <w:ilvl w:val="0"/>
          <w:numId w:val="10"/>
        </w:numPr>
        <w:spacing w:after="200" w:line="276" w:lineRule="auto"/>
        <w:contextualSpacing/>
        <w:jc w:val="both"/>
      </w:pPr>
      <w:r w:rsidRPr="00F8486B">
        <w:t>В течении 15 минут Исполнитель осуществляет маршрутизацию.</w:t>
      </w:r>
    </w:p>
    <w:p w14:paraId="74CC3211" w14:textId="77777777" w:rsidR="00E4463C" w:rsidRPr="00F8486B" w:rsidRDefault="00E4463C" w:rsidP="00E4463C">
      <w:pPr>
        <w:numPr>
          <w:ilvl w:val="0"/>
          <w:numId w:val="10"/>
        </w:numPr>
        <w:spacing w:after="200" w:line="276" w:lineRule="auto"/>
        <w:contextualSpacing/>
        <w:jc w:val="both"/>
      </w:pPr>
      <w:r w:rsidRPr="00F8486B">
        <w:t>Исполнитель принимает заказ в ИС и высылает уведомление о принятии заявки Заказчику (в зависимости от способа оформления заявки)</w:t>
      </w:r>
    </w:p>
    <w:p w14:paraId="58A9B7CD" w14:textId="77777777" w:rsidR="00E4463C" w:rsidRPr="00F8486B" w:rsidRDefault="00E4463C" w:rsidP="00E4463C">
      <w:pPr>
        <w:numPr>
          <w:ilvl w:val="0"/>
          <w:numId w:val="10"/>
        </w:numPr>
        <w:spacing w:after="200" w:line="276" w:lineRule="auto"/>
        <w:contextualSpacing/>
        <w:jc w:val="both"/>
      </w:pPr>
      <w:r w:rsidRPr="00F8486B">
        <w:t>Исполнитель созванивается с Адресатом и согласовывает время доставки;</w:t>
      </w:r>
    </w:p>
    <w:p w14:paraId="01FD169B" w14:textId="77777777" w:rsidR="00E4463C" w:rsidRPr="00F8486B" w:rsidRDefault="00E4463C" w:rsidP="00E4463C">
      <w:pPr>
        <w:numPr>
          <w:ilvl w:val="0"/>
          <w:numId w:val="10"/>
        </w:numPr>
        <w:spacing w:after="200" w:line="276" w:lineRule="auto"/>
        <w:contextualSpacing/>
        <w:jc w:val="both"/>
      </w:pPr>
      <w:r w:rsidRPr="00F8486B">
        <w:t xml:space="preserve">Получение </w:t>
      </w:r>
      <w:proofErr w:type="spellStart"/>
      <w:r w:rsidRPr="00F8486B">
        <w:t>грузоотправлений</w:t>
      </w:r>
      <w:proofErr w:type="spellEnd"/>
      <w:r w:rsidRPr="00F8486B">
        <w:t xml:space="preserve"> в адресном ОПС/ЦВПП курьером Исполнителя осуществляется по номеру заявки и </w:t>
      </w:r>
      <w:proofErr w:type="spellStart"/>
      <w:r w:rsidRPr="00F8486B">
        <w:t>Пин</w:t>
      </w:r>
      <w:proofErr w:type="spellEnd"/>
      <w:r w:rsidRPr="00F8486B">
        <w:t xml:space="preserve"> коду;</w:t>
      </w:r>
    </w:p>
    <w:p w14:paraId="6558F7B2" w14:textId="77777777" w:rsidR="00E4463C" w:rsidRPr="00F8486B" w:rsidRDefault="00E4463C" w:rsidP="00E4463C">
      <w:pPr>
        <w:numPr>
          <w:ilvl w:val="0"/>
          <w:numId w:val="10"/>
        </w:numPr>
        <w:spacing w:after="200" w:line="276" w:lineRule="auto"/>
        <w:contextualSpacing/>
        <w:jc w:val="both"/>
      </w:pPr>
      <w:r w:rsidRPr="00F8486B">
        <w:t xml:space="preserve">Доставка </w:t>
      </w:r>
      <w:proofErr w:type="spellStart"/>
      <w:r w:rsidRPr="00F8486B">
        <w:t>грузоотправлений</w:t>
      </w:r>
      <w:proofErr w:type="spellEnd"/>
      <w:r w:rsidRPr="00F8486B">
        <w:t xml:space="preserve"> осуществляется:</w:t>
      </w:r>
    </w:p>
    <w:p w14:paraId="21235B22" w14:textId="77777777" w:rsidR="00E4463C" w:rsidRPr="00F8486B" w:rsidRDefault="00E4463C" w:rsidP="00E4463C">
      <w:pPr>
        <w:spacing w:after="200" w:line="276" w:lineRule="auto"/>
        <w:ind w:left="720"/>
        <w:contextualSpacing/>
        <w:jc w:val="both"/>
      </w:pPr>
      <w:r w:rsidRPr="00F8486B">
        <w:t>- в день оформления заказа;</w:t>
      </w:r>
    </w:p>
    <w:p w14:paraId="646BEE4F" w14:textId="77777777" w:rsidR="00E4463C" w:rsidRPr="00F8486B" w:rsidRDefault="00E4463C" w:rsidP="00E4463C">
      <w:pPr>
        <w:spacing w:after="200" w:line="276" w:lineRule="auto"/>
        <w:ind w:left="720"/>
        <w:contextualSpacing/>
        <w:jc w:val="both"/>
      </w:pPr>
      <w:r w:rsidRPr="00F8486B">
        <w:t>- срочная доставка за 60 мин.</w:t>
      </w:r>
    </w:p>
    <w:p w14:paraId="1BA22711" w14:textId="77777777" w:rsidR="00E4463C" w:rsidRPr="00F8486B" w:rsidRDefault="00E4463C" w:rsidP="00E4463C">
      <w:pPr>
        <w:numPr>
          <w:ilvl w:val="0"/>
          <w:numId w:val="10"/>
        </w:numPr>
        <w:spacing w:after="200" w:line="276" w:lineRule="auto"/>
        <w:contextualSpacing/>
        <w:jc w:val="both"/>
      </w:pPr>
      <w:r w:rsidRPr="00F8486B">
        <w:t xml:space="preserve"> При завершении передачи Исполнителем </w:t>
      </w:r>
      <w:proofErr w:type="spellStart"/>
      <w:r w:rsidRPr="00F8486B">
        <w:t>Грузоотправлений</w:t>
      </w:r>
      <w:proofErr w:type="spellEnd"/>
      <w:r w:rsidRPr="00F8486B">
        <w:t xml:space="preserve"> Заказчику, курьером Исполнителя в своей ИС проставляется статус «выполнено».</w:t>
      </w:r>
    </w:p>
    <w:p w14:paraId="36C16CE6" w14:textId="77777777" w:rsidR="00E4463C" w:rsidRPr="00F8486B" w:rsidRDefault="00E4463C" w:rsidP="00E4463C">
      <w:pPr>
        <w:numPr>
          <w:ilvl w:val="0"/>
          <w:numId w:val="10"/>
        </w:numPr>
        <w:spacing w:after="200" w:line="276" w:lineRule="auto"/>
        <w:contextualSpacing/>
        <w:jc w:val="both"/>
      </w:pPr>
      <w:r w:rsidRPr="00F8486B">
        <w:t xml:space="preserve">В случае невозможности доставки Адресату </w:t>
      </w:r>
      <w:proofErr w:type="spellStart"/>
      <w:r w:rsidRPr="00F8486B">
        <w:t>грузоотправления</w:t>
      </w:r>
      <w:proofErr w:type="spellEnd"/>
      <w:r w:rsidRPr="00F8486B">
        <w:t xml:space="preserve">, курьер Исполнителя осуществляет возврат </w:t>
      </w:r>
      <w:proofErr w:type="spellStart"/>
      <w:r w:rsidRPr="00F8486B">
        <w:t>грузоотправления</w:t>
      </w:r>
      <w:proofErr w:type="spellEnd"/>
      <w:r w:rsidRPr="00F8486B">
        <w:t xml:space="preserve"> в место погрузки.</w:t>
      </w:r>
    </w:p>
    <w:p w14:paraId="357B9676" w14:textId="77777777" w:rsidR="00E4463C" w:rsidRPr="00F8486B" w:rsidRDefault="00E4463C" w:rsidP="00E4463C">
      <w:pPr>
        <w:contextualSpacing/>
        <w:jc w:val="both"/>
      </w:pPr>
    </w:p>
    <w:p w14:paraId="6147FDB7" w14:textId="77777777" w:rsidR="00E4463C" w:rsidRPr="00F8486B" w:rsidRDefault="00E4463C" w:rsidP="00E4463C">
      <w:pPr>
        <w:contextualSpacing/>
        <w:jc w:val="center"/>
        <w:rPr>
          <w:b/>
        </w:rPr>
      </w:pPr>
      <w:r w:rsidRPr="00F8486B">
        <w:rPr>
          <w:b/>
        </w:rPr>
        <w:t>6.2.3. Ежемесячная отчётность</w:t>
      </w:r>
    </w:p>
    <w:p w14:paraId="21DD2EF2" w14:textId="77777777" w:rsidR="00E4463C" w:rsidRPr="00F8486B" w:rsidRDefault="00E4463C" w:rsidP="00E4463C">
      <w:pPr>
        <w:pStyle w:val="a3"/>
        <w:numPr>
          <w:ilvl w:val="0"/>
          <w:numId w:val="8"/>
        </w:numPr>
        <w:spacing w:after="200" w:line="276" w:lineRule="auto"/>
        <w:rPr>
          <w:u w:val="single"/>
        </w:rPr>
      </w:pPr>
      <w:r w:rsidRPr="00F8486B">
        <w:t>По окончании отчетного месяца Исполнитель представляет акт сдачи-приёмки оказанных услуг с приложением отчёта:</w:t>
      </w:r>
    </w:p>
    <w:p w14:paraId="3D5ECF1C" w14:textId="77777777" w:rsidR="00E4463C" w:rsidRPr="00F8486B" w:rsidRDefault="00E4463C" w:rsidP="00E4463C">
      <w:pPr>
        <w:pStyle w:val="a3"/>
        <w:numPr>
          <w:ilvl w:val="0"/>
          <w:numId w:val="8"/>
        </w:numPr>
        <w:spacing w:after="200" w:line="276" w:lineRule="auto"/>
      </w:pPr>
      <w:r w:rsidRPr="00F8486B">
        <w:t>Не позднее 7-го рабочего дня месяца, следующего за отчетным, Исполнитель в электронном виде отправляет отчёт на электронную почту ответственного сотрудника Заказчика для сверки*.</w:t>
      </w:r>
    </w:p>
    <w:p w14:paraId="793C2CCD" w14:textId="77777777" w:rsidR="00E4463C" w:rsidRPr="00F8486B" w:rsidRDefault="00E4463C" w:rsidP="00E4463C">
      <w:pPr>
        <w:pStyle w:val="a3"/>
        <w:numPr>
          <w:ilvl w:val="0"/>
          <w:numId w:val="8"/>
        </w:numPr>
        <w:spacing w:after="200" w:line="276" w:lineRule="auto"/>
      </w:pPr>
      <w:r w:rsidRPr="00F8486B">
        <w:t>Заказчик в течение трех полных рабочих дней производит проверку актуальности полученных данных.</w:t>
      </w:r>
    </w:p>
    <w:p w14:paraId="148FA731" w14:textId="77777777" w:rsidR="00E4463C" w:rsidRPr="00F8486B" w:rsidRDefault="00E4463C" w:rsidP="00E4463C">
      <w:pPr>
        <w:pStyle w:val="a3"/>
        <w:numPr>
          <w:ilvl w:val="0"/>
          <w:numId w:val="8"/>
        </w:numPr>
        <w:spacing w:after="200" w:line="276" w:lineRule="auto"/>
      </w:pPr>
      <w:r w:rsidRPr="00F8486B">
        <w:t xml:space="preserve">В случае несогласия представляет список отправлений, по которым есть расхождение и статус данных отправлений по данным Заказчика. </w:t>
      </w:r>
    </w:p>
    <w:p w14:paraId="660DB9DF" w14:textId="77777777" w:rsidR="00E4463C" w:rsidRPr="00F8486B" w:rsidRDefault="00E4463C" w:rsidP="00E4463C">
      <w:pPr>
        <w:pStyle w:val="a3"/>
        <w:numPr>
          <w:ilvl w:val="0"/>
          <w:numId w:val="8"/>
        </w:numPr>
        <w:spacing w:after="200" w:line="276" w:lineRule="auto"/>
      </w:pPr>
      <w:r w:rsidRPr="00F8486B">
        <w:t>После согласования отчёта Исполнитель готовит платёжные требования.</w:t>
      </w:r>
    </w:p>
    <w:p w14:paraId="37A08D42" w14:textId="77777777" w:rsidR="00E4463C" w:rsidRPr="00F8486B" w:rsidRDefault="00E4463C" w:rsidP="00E4463C">
      <w:pPr>
        <w:pStyle w:val="a3"/>
        <w:numPr>
          <w:ilvl w:val="0"/>
          <w:numId w:val="8"/>
        </w:numPr>
        <w:spacing w:after="200" w:line="276" w:lineRule="auto"/>
      </w:pPr>
      <w:r w:rsidRPr="00F8486B">
        <w:t>Сверка должна быть завершена до 15 числа следующего за отчётным месяцем.</w:t>
      </w:r>
    </w:p>
    <w:p w14:paraId="2557F060" w14:textId="77777777" w:rsidR="00E4463C" w:rsidRPr="00F8486B" w:rsidRDefault="00E4463C" w:rsidP="00E4463C">
      <w:pPr>
        <w:pStyle w:val="a3"/>
        <w:numPr>
          <w:ilvl w:val="0"/>
          <w:numId w:val="8"/>
        </w:numPr>
        <w:spacing w:after="200" w:line="276" w:lineRule="auto"/>
      </w:pPr>
      <w:r w:rsidRPr="00F8486B">
        <w:t xml:space="preserve">Если по отправлениям остались разночтения, данные отправления из отчёта исключаются и по ним производится дальнейшая сверка. </w:t>
      </w:r>
    </w:p>
    <w:p w14:paraId="39AD4CB8" w14:textId="77777777" w:rsidR="00E4463C" w:rsidRPr="00F8486B" w:rsidRDefault="00E4463C" w:rsidP="00E4463C">
      <w:pPr>
        <w:pStyle w:val="a3"/>
        <w:numPr>
          <w:ilvl w:val="0"/>
          <w:numId w:val="8"/>
        </w:numPr>
        <w:spacing w:after="200" w:line="276" w:lineRule="auto"/>
      </w:pPr>
      <w:r w:rsidRPr="00F8486B">
        <w:t>Итоговая сверка должна быть завершена до начала следующего отчётного периода.</w:t>
      </w:r>
    </w:p>
    <w:p w14:paraId="48651160" w14:textId="77777777" w:rsidR="00E4463C" w:rsidRPr="00F8486B" w:rsidRDefault="00E4463C" w:rsidP="00E4463C">
      <w:pPr>
        <w:contextualSpacing/>
        <w:jc w:val="both"/>
      </w:pPr>
      <w:r w:rsidRPr="00F8486B">
        <w:t>*При API интеграции Исполнитель до 12:00 третьего рабочего дня очередного месяца проверяет актуальность списка в своей системе. В 12:00 третьего рабочего дня Заказчик блокирует внесение уточнений в список и самостоятельно выгружает его из ИС.</w:t>
      </w:r>
    </w:p>
    <w:p w14:paraId="6858643E" w14:textId="77777777" w:rsidR="00E4463C" w:rsidRPr="00F8486B" w:rsidRDefault="00E4463C" w:rsidP="00E4463C">
      <w:pPr>
        <w:contextualSpacing/>
        <w:jc w:val="both"/>
      </w:pPr>
    </w:p>
    <w:p w14:paraId="220A8C98" w14:textId="77777777" w:rsidR="00E4463C" w:rsidRPr="00F8486B" w:rsidRDefault="00E4463C" w:rsidP="00E4463C">
      <w:pPr>
        <w:spacing w:after="200" w:line="276" w:lineRule="auto"/>
        <w:jc w:val="center"/>
        <w:rPr>
          <w:b/>
        </w:rPr>
      </w:pPr>
      <w:r w:rsidRPr="00F8486B">
        <w:rPr>
          <w:b/>
        </w:rPr>
        <w:lastRenderedPageBreak/>
        <w:t>6.2.4. Взаиморасчеты.</w:t>
      </w:r>
    </w:p>
    <w:p w14:paraId="09C0768B" w14:textId="77777777" w:rsidR="00E4463C" w:rsidRPr="00F8486B" w:rsidRDefault="00E4463C" w:rsidP="00E4463C">
      <w:pPr>
        <w:ind w:firstLine="567"/>
        <w:jc w:val="both"/>
      </w:pPr>
      <w:r w:rsidRPr="00F8486B">
        <w:t>Оплата услуг производится ежемесячно на основании надлежаще оформленного и подписанного обеими Сторонами Акта сдачи-приемки Услуг за соответствующий Отчетный период, с приложением отчетных документов, в течение 7 (семи) рабочих дней с даты подписания Заказчиком Акта сдачи-приемки Услуг. В назначении платежа Заказчик в обязательном порядке указывает номер Лицевого счета Заказчика.</w:t>
      </w:r>
    </w:p>
    <w:p w14:paraId="398DD42A" w14:textId="77777777" w:rsidR="00E4463C" w:rsidRPr="00F8486B" w:rsidRDefault="00E4463C" w:rsidP="00025A48">
      <w:pPr>
        <w:contextualSpacing/>
      </w:pPr>
    </w:p>
    <w:p w14:paraId="11112341" w14:textId="77777777" w:rsidR="00E4463C" w:rsidRPr="00F8486B" w:rsidRDefault="00E4463C" w:rsidP="00E4463C">
      <w:pPr>
        <w:numPr>
          <w:ilvl w:val="0"/>
          <w:numId w:val="2"/>
        </w:numPr>
        <w:ind w:left="1843" w:hanging="425"/>
        <w:contextualSpacing/>
        <w:jc w:val="center"/>
        <w:rPr>
          <w:b/>
        </w:rPr>
      </w:pPr>
      <w:r w:rsidRPr="00F8486B">
        <w:rPr>
          <w:b/>
        </w:rPr>
        <w:t>Требования к безопасности</w:t>
      </w:r>
    </w:p>
    <w:p w14:paraId="59823FD7" w14:textId="77777777" w:rsidR="00E4463C" w:rsidRPr="00F8486B" w:rsidRDefault="00E4463C" w:rsidP="00E4463C">
      <w:pPr>
        <w:contextualSpacing/>
        <w:jc w:val="both"/>
      </w:pPr>
    </w:p>
    <w:p w14:paraId="74D80307" w14:textId="77777777" w:rsidR="00E4463C" w:rsidRPr="00F8486B" w:rsidRDefault="00E4463C" w:rsidP="00E4463C">
      <w:pPr>
        <w:widowControl w:val="0"/>
        <w:autoSpaceDE w:val="0"/>
        <w:autoSpaceDN w:val="0"/>
        <w:adjustRightInd w:val="0"/>
        <w:jc w:val="both"/>
        <w:rPr>
          <w:color w:val="000000"/>
        </w:rPr>
      </w:pPr>
      <w:r w:rsidRPr="00F8486B">
        <w:rPr>
          <w:color w:val="000000"/>
        </w:rPr>
        <w:t>6.3.1 Исполнитель должен обеспечить своевременное и качественное оказание услуг в соответствии с условиями настоящих технических требований и договора.</w:t>
      </w:r>
    </w:p>
    <w:p w14:paraId="1DF92146" w14:textId="77777777" w:rsidR="00E4463C" w:rsidRPr="00F8486B" w:rsidRDefault="00E4463C" w:rsidP="00E4463C">
      <w:pPr>
        <w:widowControl w:val="0"/>
        <w:autoSpaceDE w:val="0"/>
        <w:autoSpaceDN w:val="0"/>
        <w:adjustRightInd w:val="0"/>
        <w:jc w:val="both"/>
        <w:rPr>
          <w:color w:val="000000"/>
        </w:rPr>
      </w:pPr>
      <w:r w:rsidRPr="00F8486B">
        <w:rPr>
          <w:color w:val="000000"/>
        </w:rPr>
        <w:t>6.3.2 Исполнитель обязан оказывать услуги с соблюдением требований, установленных законодательством Российской Федерации.</w:t>
      </w:r>
    </w:p>
    <w:p w14:paraId="797E4C79" w14:textId="77777777" w:rsidR="00E4463C" w:rsidRPr="00F8486B" w:rsidRDefault="00E4463C" w:rsidP="00E4463C">
      <w:pPr>
        <w:widowControl w:val="0"/>
        <w:autoSpaceDE w:val="0"/>
        <w:autoSpaceDN w:val="0"/>
        <w:adjustRightInd w:val="0"/>
        <w:jc w:val="both"/>
        <w:rPr>
          <w:color w:val="000000"/>
        </w:rPr>
      </w:pPr>
      <w:r w:rsidRPr="00F8486B">
        <w:rPr>
          <w:color w:val="000000"/>
        </w:rPr>
        <w:t xml:space="preserve">6.3.3 Исполнитель должен обеспечить безопасность и сохранность принятых </w:t>
      </w:r>
      <w:proofErr w:type="spellStart"/>
      <w:r w:rsidRPr="00F8486B">
        <w:rPr>
          <w:color w:val="000000"/>
        </w:rPr>
        <w:t>Грузоотправлений</w:t>
      </w:r>
      <w:proofErr w:type="spellEnd"/>
      <w:r w:rsidRPr="00F8486B">
        <w:rPr>
          <w:color w:val="000000"/>
        </w:rPr>
        <w:t xml:space="preserve"> на всех этапах доставки. </w:t>
      </w:r>
    </w:p>
    <w:p w14:paraId="7D48BA2F" w14:textId="77777777" w:rsidR="00E4463C" w:rsidRPr="00F8486B" w:rsidRDefault="00E4463C" w:rsidP="00E4463C">
      <w:pPr>
        <w:widowControl w:val="0"/>
        <w:autoSpaceDE w:val="0"/>
        <w:autoSpaceDN w:val="0"/>
        <w:adjustRightInd w:val="0"/>
        <w:jc w:val="both"/>
        <w:rPr>
          <w:color w:val="000000"/>
        </w:rPr>
      </w:pPr>
      <w:r w:rsidRPr="00F8486B">
        <w:rPr>
          <w:color w:val="000000"/>
        </w:rPr>
        <w:t>6.3.4 Исполнитель несёт ответственность перед Заказчиком за утрату, недостачу или повреждение Отправлений, если не докажет, что утрата, недостача или повреждение (порча) Отправлений произошла вследствие обстоятельств, которые Исполнитель не мог предотвратить и устранение которых от него не зависело.</w:t>
      </w:r>
    </w:p>
    <w:p w14:paraId="6A1BA391" w14:textId="77777777" w:rsidR="00E4463C" w:rsidRPr="00F8486B" w:rsidRDefault="00E4463C" w:rsidP="00E4463C">
      <w:pPr>
        <w:widowControl w:val="0"/>
        <w:autoSpaceDE w:val="0"/>
        <w:autoSpaceDN w:val="0"/>
        <w:adjustRightInd w:val="0"/>
        <w:jc w:val="both"/>
        <w:rPr>
          <w:color w:val="000000"/>
        </w:rPr>
      </w:pPr>
      <w:r w:rsidRPr="00F8486B">
        <w:rPr>
          <w:color w:val="000000"/>
        </w:rPr>
        <w:t xml:space="preserve">6.3.5 Если при оказании услуг причинен ущерб (убыток) Заказчику по вине Исполнителя, такой ущерб (убыток) подлежит возмещению Исполнителем в полном объеме. </w:t>
      </w:r>
    </w:p>
    <w:p w14:paraId="415EF3AD" w14:textId="77777777" w:rsidR="00E4463C" w:rsidRPr="00F8486B" w:rsidRDefault="00E4463C" w:rsidP="00E4463C">
      <w:pPr>
        <w:widowControl w:val="0"/>
        <w:autoSpaceDE w:val="0"/>
        <w:autoSpaceDN w:val="0"/>
        <w:adjustRightInd w:val="0"/>
        <w:jc w:val="both"/>
        <w:rPr>
          <w:color w:val="000000"/>
        </w:rPr>
      </w:pPr>
      <w:r w:rsidRPr="00F8486B">
        <w:rPr>
          <w:color w:val="000000"/>
        </w:rPr>
        <w:t>6.3.6 Оказание услуг должно вестись с соблюдением норм техники безопасности, охраны труда, пожарной и экологической безопасности.</w:t>
      </w:r>
    </w:p>
    <w:p w14:paraId="72B7134E" w14:textId="77777777" w:rsidR="00E4463C" w:rsidRPr="00F8486B" w:rsidRDefault="00E4463C" w:rsidP="00E4463C">
      <w:pPr>
        <w:widowControl w:val="0"/>
        <w:autoSpaceDE w:val="0"/>
        <w:autoSpaceDN w:val="0"/>
        <w:adjustRightInd w:val="0"/>
      </w:pPr>
    </w:p>
    <w:p w14:paraId="746C80E8" w14:textId="77777777" w:rsidR="00E4463C" w:rsidRPr="00F8486B" w:rsidRDefault="00E4463C" w:rsidP="00E4463C">
      <w:pPr>
        <w:numPr>
          <w:ilvl w:val="0"/>
          <w:numId w:val="2"/>
        </w:numPr>
        <w:ind w:left="142"/>
        <w:contextualSpacing/>
        <w:jc w:val="center"/>
        <w:rPr>
          <w:b/>
        </w:rPr>
      </w:pPr>
      <w:r w:rsidRPr="00F8486B">
        <w:rPr>
          <w:b/>
        </w:rPr>
        <w:t>Требования к конфиденциальности</w:t>
      </w:r>
    </w:p>
    <w:p w14:paraId="019A41F1" w14:textId="77777777" w:rsidR="00E4463C" w:rsidRPr="00F8486B" w:rsidRDefault="00E4463C" w:rsidP="00E4463C">
      <w:pPr>
        <w:ind w:left="142"/>
        <w:contextualSpacing/>
        <w:rPr>
          <w:b/>
        </w:rPr>
      </w:pPr>
    </w:p>
    <w:p w14:paraId="5BB0ADD2" w14:textId="5AB07B95" w:rsidR="00E4463C" w:rsidRPr="00F8486B" w:rsidRDefault="00E4463C" w:rsidP="00025A48">
      <w:pPr>
        <w:widowControl w:val="0"/>
        <w:tabs>
          <w:tab w:val="left" w:pos="1134"/>
        </w:tabs>
        <w:autoSpaceDE w:val="0"/>
        <w:autoSpaceDN w:val="0"/>
        <w:adjustRightInd w:val="0"/>
        <w:ind w:firstLine="851"/>
        <w:jc w:val="both"/>
      </w:pPr>
      <w:r w:rsidRPr="00F8486B">
        <w:t>Условия оказания услуг конфиденциальны и не подлежат разглашению. Стороны обязуются строго хранить конфиденциальность информации, содержащей служебную, банковскую и коммерческую тайны, полученной напрямую или опосредованно в связи с Договором от другой Стороны или от третьих лиц, и будут принимать все возможные меры для защиты этой информации от раскрытия. Стороны обязуются использовать полученную друг от друга информацию исключительно для целей исполнения Договора. Стороны обязуются не передавать конфиденциальную информацию третьим лицам, не опубликовывать или иным образом не разглашать такую информацию без предварительного письменного согласия другой стороны, в том числе после прекращения действия Договора. Если невыполнение вышеуказанных обязательств, требований законодательства, регулирующих порядок работы со сведениями, составляющими служебную, коммерческую или банковскую тайну, привело к разглашению служебной, коммерческой или банковской тайны, то виновная Сторона выплачивает потерпевшей стороне штраф в размере 100 000 (Сто тысяч) рублей, при этом последняя имеет право на одностороннее досрочное расторжение Договора. Если разглашение служебной, коммерческой или банковской тайны привело к возникновению убытков в хозяйственной сфере одной из Сторон, то она имеет право взыскать с виновной стороны убытки в сумме, превышающей этот штраф. Срок действия данных требований по времени не ограничен.</w:t>
      </w:r>
    </w:p>
    <w:p w14:paraId="24094086" w14:textId="77777777" w:rsidR="00E4463C" w:rsidRPr="00F8486B" w:rsidRDefault="00E4463C" w:rsidP="00E4463C">
      <w:pPr>
        <w:numPr>
          <w:ilvl w:val="0"/>
          <w:numId w:val="2"/>
        </w:numPr>
        <w:ind w:left="851" w:firstLine="0"/>
        <w:contextualSpacing/>
        <w:jc w:val="center"/>
        <w:rPr>
          <w:b/>
        </w:rPr>
      </w:pPr>
      <w:r w:rsidRPr="00F8486B">
        <w:rPr>
          <w:b/>
        </w:rPr>
        <w:t>Требования по приемке услуг.</w:t>
      </w:r>
    </w:p>
    <w:p w14:paraId="11FD0DC7" w14:textId="77777777" w:rsidR="00E4463C" w:rsidRPr="00F8486B" w:rsidRDefault="00E4463C" w:rsidP="00E4463C">
      <w:pPr>
        <w:contextualSpacing/>
        <w:jc w:val="both"/>
      </w:pPr>
      <w:r w:rsidRPr="00F8486B">
        <w:rPr>
          <w:color w:val="000000"/>
        </w:rPr>
        <w:t xml:space="preserve">6.5.1. Не позднее 3 (трех) рабочих дней после получения от Исполнителя документов, указанных в п. 6.6. настоящих Технических требований, Заказчик рассматривает результаты фактически оказанных Услуг на предмет соответствия их объема, качества требованиям, изложенным в настоящих Технических требований и Договоре и осуществляет их приемку и направляет Исполнителю заказным письмом с уведомлением, либо нарочно, подписанный Заказчиком 1 (один) экземпляр Акта, либо запрос о предоставлении разъяснений касательно результатов оказанных услуг, или мотивированный отказ от принятия оказанных услуг. Копии </w:t>
      </w:r>
      <w:r w:rsidRPr="00F8486B">
        <w:rPr>
          <w:color w:val="000000"/>
        </w:rPr>
        <w:lastRenderedPageBreak/>
        <w:t>указанных документов также направляются Заказчиком в адрес Исполнителя по электронной почте, указанной в Договоре.</w:t>
      </w:r>
    </w:p>
    <w:p w14:paraId="34064E81" w14:textId="77777777" w:rsidR="00E4463C" w:rsidRPr="00F8486B" w:rsidRDefault="00E4463C" w:rsidP="00E4463C">
      <w:pPr>
        <w:widowControl w:val="0"/>
        <w:autoSpaceDE w:val="0"/>
        <w:autoSpaceDN w:val="0"/>
        <w:adjustRightInd w:val="0"/>
        <w:jc w:val="both"/>
        <w:rPr>
          <w:color w:val="000000"/>
        </w:rPr>
      </w:pPr>
      <w:r w:rsidRPr="00F8486B">
        <w:rPr>
          <w:color w:val="000000"/>
        </w:rPr>
        <w:t>6.5.2. Заказчик вправе направлять Исполнителю мотивированную жалобу по факту оказания Услуг ненадлежащего качества до конца Отчетного периода. В случае признания (удовлетворения) Исполнителем такой жалобы, стоимость Услуг, оказанных Исполнителем за указанный Отчетный период, может быть пересмотрена Сторонами в сторону уменьшения.</w:t>
      </w:r>
    </w:p>
    <w:p w14:paraId="70FE8214" w14:textId="77777777" w:rsidR="00E4463C" w:rsidRPr="00F8486B" w:rsidRDefault="00E4463C" w:rsidP="00E4463C">
      <w:pPr>
        <w:widowControl w:val="0"/>
        <w:autoSpaceDE w:val="0"/>
        <w:autoSpaceDN w:val="0"/>
        <w:adjustRightInd w:val="0"/>
        <w:jc w:val="both"/>
        <w:rPr>
          <w:color w:val="000000"/>
        </w:rPr>
      </w:pPr>
      <w:r w:rsidRPr="00F8486B">
        <w:rPr>
          <w:color w:val="000000"/>
        </w:rPr>
        <w:t xml:space="preserve">В случае направления мотивированной жалобы по истечении Отчетного периода (но не более 15 (пятнадцати) календарных дней с момента окончания Отчетного периода) и последующего признания (удовлетворения) Исполнителем такой жалобы, сумма, на которую подлежит уменьшение стоимость Услуг Исполнителя, признанная Исполнителем по результатам рассмотрения жалобы, будет учитываться при определении стоимости Услуг Исполнителя в Отчетном периоде, в котором такая жалоба была признана (удовлетворена) Исполнителем. </w:t>
      </w:r>
    </w:p>
    <w:p w14:paraId="6ED12396" w14:textId="77777777" w:rsidR="00E4463C" w:rsidRPr="00F8486B" w:rsidRDefault="00E4463C" w:rsidP="00E4463C">
      <w:pPr>
        <w:widowControl w:val="0"/>
        <w:autoSpaceDE w:val="0"/>
        <w:autoSpaceDN w:val="0"/>
        <w:adjustRightInd w:val="0"/>
        <w:jc w:val="both"/>
        <w:rPr>
          <w:color w:val="000000"/>
        </w:rPr>
      </w:pPr>
      <w:r w:rsidRPr="00F8486B">
        <w:rPr>
          <w:color w:val="000000"/>
        </w:rPr>
        <w:t>6.5.3. В случае отсутствия у Заказчика запросов касательно представления разъяснений в отношении оказанных услуг, Заказчик принимает оказанные услуги и подписывает 2 (два) экземпляра Акта, 1 (один) из которых направляет Исполнителю в порядке, предусмотренном в п.п.6.5.1 п. 6.5. настоящих Технических требований.</w:t>
      </w:r>
    </w:p>
    <w:p w14:paraId="684F281A" w14:textId="77777777" w:rsidR="00E4463C" w:rsidRPr="00F8486B" w:rsidRDefault="00E4463C" w:rsidP="00E4463C">
      <w:pPr>
        <w:contextualSpacing/>
        <w:jc w:val="both"/>
        <w:rPr>
          <w:color w:val="000000"/>
        </w:rPr>
      </w:pPr>
      <w:r w:rsidRPr="00F8486B">
        <w:rPr>
          <w:color w:val="000000"/>
        </w:rPr>
        <w:t>6.5.4. Стороны установили, что Услуги считаются оказанными надлежащим образом и принятыми Заказчиком в указанном в Акте объеме, если в течение 15 (пятнадцати) рабочих дней с даты получения Акта Исполнитель не получил от Заказчика мотивированный письменный отказ от Акта. По истечении срока, указанного выше, претензии относительно недостатков Услуг, оказанных Исполнителем, в том числе по количеству (объему), стоимости и качеству не принимаются.</w:t>
      </w:r>
    </w:p>
    <w:p w14:paraId="3FC25BF7" w14:textId="77777777" w:rsidR="00E4463C" w:rsidRPr="00F8486B" w:rsidRDefault="00E4463C" w:rsidP="00E4463C">
      <w:pPr>
        <w:contextualSpacing/>
        <w:jc w:val="both"/>
        <w:rPr>
          <w:b/>
        </w:rPr>
      </w:pPr>
    </w:p>
    <w:p w14:paraId="1E4EE980" w14:textId="77777777" w:rsidR="00E4463C" w:rsidRPr="00F8486B" w:rsidRDefault="00E4463C" w:rsidP="00E4463C">
      <w:pPr>
        <w:numPr>
          <w:ilvl w:val="0"/>
          <w:numId w:val="2"/>
        </w:numPr>
        <w:ind w:left="851" w:firstLine="0"/>
        <w:contextualSpacing/>
        <w:jc w:val="center"/>
        <w:rPr>
          <w:b/>
        </w:rPr>
      </w:pPr>
      <w:r w:rsidRPr="00F8486B">
        <w:rPr>
          <w:b/>
        </w:rPr>
        <w:t>Требования по передаче заказчику закупки технических и иных документов (оформление результатов услуг)</w:t>
      </w:r>
    </w:p>
    <w:p w14:paraId="54609403" w14:textId="77777777" w:rsidR="00E4463C" w:rsidRPr="00F8486B" w:rsidRDefault="00E4463C" w:rsidP="00E4463C">
      <w:pPr>
        <w:widowControl w:val="0"/>
        <w:autoSpaceDE w:val="0"/>
        <w:autoSpaceDN w:val="0"/>
        <w:adjustRightInd w:val="0"/>
        <w:jc w:val="both"/>
      </w:pPr>
    </w:p>
    <w:p w14:paraId="181B1FFE" w14:textId="77777777" w:rsidR="00E4463C" w:rsidRPr="00F8486B" w:rsidRDefault="00E4463C" w:rsidP="00E4463C">
      <w:pPr>
        <w:widowControl w:val="0"/>
        <w:autoSpaceDE w:val="0"/>
        <w:autoSpaceDN w:val="0"/>
        <w:adjustRightInd w:val="0"/>
        <w:jc w:val="both"/>
        <w:rPr>
          <w:color w:val="000000"/>
        </w:rPr>
      </w:pPr>
      <w:r w:rsidRPr="00F8486B">
        <w:rPr>
          <w:color w:val="000000"/>
        </w:rPr>
        <w:t>Ежемесячно в течение 7 (семи) рабочих дней с момента окончания Отчетного периода, Исполнитель предоставляет Заказчику по почте и электронной почте надлежаще оформленные документы:</w:t>
      </w:r>
    </w:p>
    <w:p w14:paraId="63A71223" w14:textId="77777777" w:rsidR="00E4463C" w:rsidRPr="00F8486B" w:rsidRDefault="00E4463C" w:rsidP="00E4463C">
      <w:pPr>
        <w:widowControl w:val="0"/>
        <w:autoSpaceDE w:val="0"/>
        <w:autoSpaceDN w:val="0"/>
        <w:adjustRightInd w:val="0"/>
        <w:jc w:val="both"/>
        <w:rPr>
          <w:color w:val="000000"/>
        </w:rPr>
      </w:pPr>
      <w:r w:rsidRPr="00F8486B">
        <w:rPr>
          <w:color w:val="000000"/>
        </w:rPr>
        <w:t>- счет-фактуру;</w:t>
      </w:r>
    </w:p>
    <w:p w14:paraId="1B6FB1C4" w14:textId="77777777" w:rsidR="00E4463C" w:rsidRPr="00F8486B" w:rsidRDefault="00E4463C" w:rsidP="00E4463C">
      <w:pPr>
        <w:widowControl w:val="0"/>
        <w:autoSpaceDE w:val="0"/>
        <w:autoSpaceDN w:val="0"/>
        <w:adjustRightInd w:val="0"/>
        <w:jc w:val="both"/>
        <w:rPr>
          <w:color w:val="000000"/>
        </w:rPr>
      </w:pPr>
      <w:r w:rsidRPr="00F8486B">
        <w:rPr>
          <w:color w:val="000000"/>
        </w:rPr>
        <w:t>- акт сдачи-приемки оказанных услуг в 2 (двух) экземплярах.</w:t>
      </w:r>
    </w:p>
    <w:p w14:paraId="27037902" w14:textId="77777777" w:rsidR="00E4463C" w:rsidRPr="00F8486B" w:rsidRDefault="00E4463C" w:rsidP="00E4463C">
      <w:pPr>
        <w:widowControl w:val="0"/>
        <w:autoSpaceDE w:val="0"/>
        <w:autoSpaceDN w:val="0"/>
        <w:adjustRightInd w:val="0"/>
        <w:jc w:val="both"/>
        <w:rPr>
          <w:color w:val="000000"/>
        </w:rPr>
      </w:pPr>
      <w:r w:rsidRPr="00F8486B">
        <w:rPr>
          <w:color w:val="000000"/>
        </w:rPr>
        <w:t>- отчет Исполнителя.</w:t>
      </w:r>
    </w:p>
    <w:p w14:paraId="4B45FC2C" w14:textId="77777777" w:rsidR="00E4463C" w:rsidRPr="00F8486B" w:rsidRDefault="00E4463C" w:rsidP="00E4463C">
      <w:pPr>
        <w:widowControl w:val="0"/>
        <w:autoSpaceDE w:val="0"/>
        <w:autoSpaceDN w:val="0"/>
        <w:adjustRightInd w:val="0"/>
        <w:jc w:val="both"/>
        <w:rPr>
          <w:color w:val="000000"/>
        </w:rPr>
      </w:pPr>
      <w:r w:rsidRPr="00F8486B">
        <w:rPr>
          <w:color w:val="000000"/>
        </w:rPr>
        <w:t>Стороны признают, что копия текста Акта, направленная Заказчику по электронной почте, будет применяться Заказчиком в процессе приемки Услуг, оказанных Исполнителем, до момента получения оригинала Акта. Датой получения копии текста Акта, направленного Заказчику по электронной почте, считается следующий рабочий день за днем отправки.</w:t>
      </w:r>
    </w:p>
    <w:p w14:paraId="56E7F189" w14:textId="77777777" w:rsidR="00E4463C" w:rsidRPr="00F8486B" w:rsidRDefault="00E4463C" w:rsidP="00E4463C">
      <w:pPr>
        <w:rPr>
          <w:rFonts w:eastAsia="Calibri"/>
        </w:rPr>
      </w:pPr>
    </w:p>
    <w:p w14:paraId="1B29EE89" w14:textId="77777777" w:rsidR="00E4463C" w:rsidRPr="00F8486B" w:rsidRDefault="00E4463C" w:rsidP="00E4463C">
      <w:pPr>
        <w:widowControl w:val="0"/>
        <w:autoSpaceDE w:val="0"/>
        <w:autoSpaceDN w:val="0"/>
        <w:adjustRightInd w:val="0"/>
        <w:jc w:val="center"/>
        <w:rPr>
          <w:b/>
        </w:rPr>
      </w:pPr>
      <w:r w:rsidRPr="00F8486B">
        <w:rPr>
          <w:b/>
        </w:rPr>
        <w:t>7   ТРЕБОВАНИЯ К СРОКУ И (ИЛИ) ОБЪЕМУ ПРЕДОСТАВЛЕНИЯ ГАРАНТИЙ КАЧЕСТВА</w:t>
      </w:r>
    </w:p>
    <w:p w14:paraId="32B0C879" w14:textId="77777777" w:rsidR="00E4463C" w:rsidRPr="00F8486B" w:rsidRDefault="00E4463C" w:rsidP="00E4463C">
      <w:pPr>
        <w:widowControl w:val="0"/>
        <w:autoSpaceDE w:val="0"/>
        <w:autoSpaceDN w:val="0"/>
        <w:adjustRightInd w:val="0"/>
      </w:pPr>
      <w:r w:rsidRPr="00F8486B">
        <w:t>Не установлены.</w:t>
      </w:r>
    </w:p>
    <w:p w14:paraId="4307A778" w14:textId="77777777" w:rsidR="00E4463C" w:rsidRPr="00F8486B" w:rsidRDefault="00E4463C" w:rsidP="00E4463C">
      <w:pPr>
        <w:jc w:val="center"/>
        <w:rPr>
          <w:b/>
        </w:rPr>
      </w:pPr>
      <w:r w:rsidRPr="00F8486B">
        <w:rPr>
          <w:b/>
        </w:rPr>
        <w:t>8. СПЕЦИАЛЬНЫЕ ТРЕБОВАНИЯ.</w:t>
      </w:r>
    </w:p>
    <w:p w14:paraId="17B07472" w14:textId="77777777" w:rsidR="00E4463C" w:rsidRPr="00F8486B" w:rsidRDefault="00E4463C" w:rsidP="00E4463C">
      <w:pPr>
        <w:widowControl w:val="0"/>
        <w:autoSpaceDE w:val="0"/>
        <w:autoSpaceDN w:val="0"/>
        <w:adjustRightInd w:val="0"/>
      </w:pPr>
      <w:r w:rsidRPr="00F8486B">
        <w:t>Не установлены.</w:t>
      </w:r>
    </w:p>
    <w:p w14:paraId="677008B0" w14:textId="77777777" w:rsidR="00E4463C" w:rsidRPr="00F8486B" w:rsidRDefault="00E4463C" w:rsidP="00E4463C">
      <w:pPr>
        <w:pStyle w:val="ConsPlusNormal"/>
        <w:numPr>
          <w:ilvl w:val="0"/>
          <w:numId w:val="6"/>
        </w:numPr>
        <w:jc w:val="center"/>
        <w:rPr>
          <w:rFonts w:ascii="Times New Roman" w:hAnsi="Times New Roman" w:cs="Times New Roman"/>
          <w:b/>
          <w:sz w:val="24"/>
          <w:szCs w:val="24"/>
        </w:rPr>
      </w:pPr>
      <w:r w:rsidRPr="00F8486B">
        <w:rPr>
          <w:rFonts w:ascii="Times New Roman" w:hAnsi="Times New Roman" w:cs="Times New Roman"/>
          <w:b/>
          <w:sz w:val="24"/>
          <w:szCs w:val="24"/>
        </w:rPr>
        <w:t>ПЕРЕЧЕНЬ ПРИЛОЖЕНИЙ</w:t>
      </w:r>
    </w:p>
    <w:p w14:paraId="500A2885" w14:textId="77777777" w:rsidR="00E4463C" w:rsidRPr="00F8486B" w:rsidRDefault="00E4463C" w:rsidP="00E4463C">
      <w:pPr>
        <w:widowControl w:val="0"/>
        <w:autoSpaceDE w:val="0"/>
        <w:autoSpaceDN w:val="0"/>
        <w:adjustRightInd w:val="0"/>
        <w:jc w:val="center"/>
        <w:rPr>
          <w:sz w:val="28"/>
          <w:szCs w:val="28"/>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10"/>
        <w:gridCol w:w="4536"/>
        <w:gridCol w:w="2268"/>
      </w:tblGrid>
      <w:tr w:rsidR="00E4463C" w:rsidRPr="00F8486B" w14:paraId="251CAA60" w14:textId="77777777" w:rsidTr="00311969">
        <w:tc>
          <w:tcPr>
            <w:tcW w:w="2410" w:type="dxa"/>
          </w:tcPr>
          <w:p w14:paraId="30C15554" w14:textId="77777777" w:rsidR="00E4463C" w:rsidRPr="00F8486B" w:rsidRDefault="00E4463C" w:rsidP="00311969">
            <w:pPr>
              <w:pStyle w:val="ConsPlusNormal"/>
              <w:ind w:firstLine="0"/>
              <w:jc w:val="center"/>
              <w:rPr>
                <w:rFonts w:ascii="Times New Roman" w:hAnsi="Times New Roman" w:cs="Times New Roman"/>
                <w:sz w:val="24"/>
                <w:szCs w:val="24"/>
              </w:rPr>
            </w:pPr>
            <w:r w:rsidRPr="00F8486B">
              <w:rPr>
                <w:rFonts w:ascii="Times New Roman" w:hAnsi="Times New Roman" w:cs="Times New Roman"/>
                <w:sz w:val="24"/>
                <w:szCs w:val="24"/>
              </w:rPr>
              <w:t>Номер приложения</w:t>
            </w:r>
          </w:p>
        </w:tc>
        <w:tc>
          <w:tcPr>
            <w:tcW w:w="4536" w:type="dxa"/>
          </w:tcPr>
          <w:p w14:paraId="03F33749" w14:textId="77777777" w:rsidR="00E4463C" w:rsidRPr="00F8486B" w:rsidRDefault="00E4463C" w:rsidP="00311969">
            <w:pPr>
              <w:pStyle w:val="ConsPlusNormal"/>
              <w:ind w:firstLine="567"/>
              <w:jc w:val="center"/>
              <w:rPr>
                <w:rFonts w:ascii="Times New Roman" w:hAnsi="Times New Roman" w:cs="Times New Roman"/>
                <w:sz w:val="24"/>
                <w:szCs w:val="24"/>
              </w:rPr>
            </w:pPr>
            <w:r w:rsidRPr="00F8486B">
              <w:rPr>
                <w:rFonts w:ascii="Times New Roman" w:hAnsi="Times New Roman" w:cs="Times New Roman"/>
                <w:sz w:val="24"/>
                <w:szCs w:val="24"/>
              </w:rPr>
              <w:t>Наименование приложения</w:t>
            </w:r>
          </w:p>
        </w:tc>
        <w:tc>
          <w:tcPr>
            <w:tcW w:w="2268" w:type="dxa"/>
          </w:tcPr>
          <w:p w14:paraId="249C8EBD" w14:textId="77777777" w:rsidR="00E4463C" w:rsidRPr="00F8486B" w:rsidRDefault="00E4463C" w:rsidP="00311969">
            <w:pPr>
              <w:pStyle w:val="ConsPlusNormal"/>
              <w:ind w:firstLine="0"/>
              <w:jc w:val="center"/>
              <w:rPr>
                <w:rFonts w:ascii="Times New Roman" w:hAnsi="Times New Roman" w:cs="Times New Roman"/>
                <w:sz w:val="24"/>
                <w:szCs w:val="24"/>
              </w:rPr>
            </w:pPr>
            <w:r w:rsidRPr="00F8486B">
              <w:rPr>
                <w:rFonts w:ascii="Times New Roman" w:hAnsi="Times New Roman" w:cs="Times New Roman"/>
                <w:sz w:val="24"/>
                <w:szCs w:val="24"/>
              </w:rPr>
              <w:t>Номер страницы</w:t>
            </w:r>
          </w:p>
        </w:tc>
      </w:tr>
      <w:tr w:rsidR="00E4463C" w:rsidRPr="00F8486B" w14:paraId="7A31DDA1" w14:textId="77777777" w:rsidTr="00311969">
        <w:tc>
          <w:tcPr>
            <w:tcW w:w="2410" w:type="dxa"/>
          </w:tcPr>
          <w:p w14:paraId="57C0E3D0" w14:textId="77777777" w:rsidR="00E4463C" w:rsidRPr="00F8486B" w:rsidRDefault="00E4463C" w:rsidP="00311969">
            <w:pPr>
              <w:pStyle w:val="ConsPlusNormal"/>
              <w:ind w:firstLine="0"/>
              <w:rPr>
                <w:rFonts w:ascii="Times New Roman" w:hAnsi="Times New Roman" w:cs="Times New Roman"/>
                <w:sz w:val="24"/>
                <w:szCs w:val="24"/>
              </w:rPr>
            </w:pPr>
            <w:r w:rsidRPr="00F8486B">
              <w:rPr>
                <w:rFonts w:ascii="Times New Roman" w:eastAsia="Calibri" w:hAnsi="Times New Roman" w:cs="Times New Roman"/>
                <w:sz w:val="24"/>
                <w:szCs w:val="24"/>
              </w:rPr>
              <w:t xml:space="preserve">Приложение №1 </w:t>
            </w:r>
          </w:p>
        </w:tc>
        <w:tc>
          <w:tcPr>
            <w:tcW w:w="4536" w:type="dxa"/>
          </w:tcPr>
          <w:p w14:paraId="1DF09295" w14:textId="77777777" w:rsidR="00E4463C" w:rsidRPr="00F8486B" w:rsidRDefault="00E4463C" w:rsidP="00311969">
            <w:pPr>
              <w:tabs>
                <w:tab w:val="left" w:pos="1110"/>
              </w:tabs>
              <w:jc w:val="both"/>
            </w:pPr>
            <w:r w:rsidRPr="00F8486B">
              <w:t>Территория оказания услуг по доставке отправлений</w:t>
            </w:r>
          </w:p>
          <w:p w14:paraId="313426D0" w14:textId="77777777" w:rsidR="00E4463C" w:rsidRPr="00F8486B" w:rsidRDefault="00E4463C" w:rsidP="00311969">
            <w:pPr>
              <w:pStyle w:val="ConsPlusNormal"/>
              <w:ind w:firstLine="0"/>
              <w:jc w:val="both"/>
              <w:rPr>
                <w:rFonts w:ascii="Times New Roman" w:hAnsi="Times New Roman" w:cs="Times New Roman"/>
                <w:sz w:val="24"/>
                <w:szCs w:val="24"/>
              </w:rPr>
            </w:pPr>
          </w:p>
        </w:tc>
        <w:tc>
          <w:tcPr>
            <w:tcW w:w="2268" w:type="dxa"/>
          </w:tcPr>
          <w:p w14:paraId="38C1B462" w14:textId="77777777" w:rsidR="00E4463C" w:rsidRPr="00F8486B" w:rsidRDefault="00E4463C" w:rsidP="00311969">
            <w:pPr>
              <w:pStyle w:val="ConsPlusNormal"/>
              <w:ind w:firstLine="567"/>
              <w:jc w:val="both"/>
              <w:rPr>
                <w:rFonts w:ascii="Times New Roman" w:hAnsi="Times New Roman" w:cs="Times New Roman"/>
                <w:sz w:val="24"/>
                <w:szCs w:val="24"/>
              </w:rPr>
            </w:pPr>
            <w:r w:rsidRPr="00F8486B">
              <w:rPr>
                <w:rFonts w:ascii="Times New Roman" w:hAnsi="Times New Roman" w:cs="Times New Roman"/>
                <w:sz w:val="24"/>
                <w:szCs w:val="24"/>
              </w:rPr>
              <w:t>23</w:t>
            </w:r>
          </w:p>
        </w:tc>
      </w:tr>
    </w:tbl>
    <w:p w14:paraId="66105502" w14:textId="77777777" w:rsidR="00E4463C" w:rsidRPr="00F8486B" w:rsidRDefault="00E4463C" w:rsidP="00E4463C"/>
    <w:p w14:paraId="1B9A20BE" w14:textId="77777777" w:rsidR="00EB495F" w:rsidRPr="00F8486B" w:rsidRDefault="00EB495F" w:rsidP="00E4463C">
      <w:pPr>
        <w:tabs>
          <w:tab w:val="left" w:pos="6540"/>
        </w:tabs>
        <w:jc w:val="right"/>
        <w:rPr>
          <w:rFonts w:eastAsia="Calibri"/>
        </w:rPr>
      </w:pPr>
    </w:p>
    <w:p w14:paraId="02E6EBE6" w14:textId="77777777" w:rsidR="00E4463C" w:rsidRPr="00F8486B" w:rsidRDefault="00E4463C" w:rsidP="00E4463C">
      <w:pPr>
        <w:tabs>
          <w:tab w:val="left" w:pos="6540"/>
        </w:tabs>
        <w:jc w:val="right"/>
        <w:rPr>
          <w:rFonts w:eastAsia="Calibri"/>
        </w:rPr>
      </w:pPr>
    </w:p>
    <w:p w14:paraId="754585DE" w14:textId="77777777" w:rsidR="00025A48" w:rsidRDefault="00025A48" w:rsidP="00E4463C">
      <w:pPr>
        <w:tabs>
          <w:tab w:val="left" w:pos="6540"/>
        </w:tabs>
        <w:jc w:val="right"/>
        <w:rPr>
          <w:rFonts w:eastAsia="Calibri"/>
        </w:rPr>
      </w:pPr>
    </w:p>
    <w:p w14:paraId="789E979A" w14:textId="77777777" w:rsidR="00025A48" w:rsidRDefault="00025A48" w:rsidP="00E4463C">
      <w:pPr>
        <w:tabs>
          <w:tab w:val="left" w:pos="6540"/>
        </w:tabs>
        <w:jc w:val="right"/>
        <w:rPr>
          <w:rFonts w:eastAsia="Calibri"/>
        </w:rPr>
      </w:pPr>
    </w:p>
    <w:p w14:paraId="6FF485FB" w14:textId="072D86F2" w:rsidR="00E4463C" w:rsidRPr="00F8486B" w:rsidRDefault="00E4463C" w:rsidP="00E4463C">
      <w:pPr>
        <w:tabs>
          <w:tab w:val="left" w:pos="6540"/>
        </w:tabs>
        <w:jc w:val="right"/>
        <w:rPr>
          <w:rFonts w:eastAsia="Calibri"/>
        </w:rPr>
      </w:pPr>
      <w:r w:rsidRPr="00F8486B">
        <w:rPr>
          <w:rFonts w:eastAsia="Calibri"/>
        </w:rPr>
        <w:lastRenderedPageBreak/>
        <w:t>Приложение № 1 к Техническим требованиям</w:t>
      </w:r>
    </w:p>
    <w:p w14:paraId="12C4ED91" w14:textId="77777777" w:rsidR="00E4463C" w:rsidRPr="00F8486B" w:rsidRDefault="00E4463C" w:rsidP="00E4463C">
      <w:pPr>
        <w:tabs>
          <w:tab w:val="left" w:pos="6540"/>
        </w:tabs>
        <w:jc w:val="right"/>
        <w:rPr>
          <w:rFonts w:eastAsia="Calibri"/>
        </w:rPr>
      </w:pPr>
    </w:p>
    <w:p w14:paraId="27DA9624" w14:textId="77777777" w:rsidR="00E4463C" w:rsidRPr="00F8486B" w:rsidRDefault="00E4463C" w:rsidP="00E4463C">
      <w:pPr>
        <w:tabs>
          <w:tab w:val="left" w:pos="1110"/>
        </w:tabs>
        <w:jc w:val="center"/>
        <w:rPr>
          <w:b/>
        </w:rPr>
      </w:pPr>
      <w:r w:rsidRPr="00F8486B">
        <w:rPr>
          <w:b/>
        </w:rPr>
        <w:t>Территория оказания услуг по доставке отправлений</w:t>
      </w:r>
    </w:p>
    <w:p w14:paraId="07BE9AFA" w14:textId="77777777" w:rsidR="00692433" w:rsidRPr="00F8486B" w:rsidRDefault="00692433" w:rsidP="00E94189">
      <w:pPr>
        <w:tabs>
          <w:tab w:val="left" w:pos="1110"/>
        </w:tabs>
        <w:rPr>
          <w:b/>
        </w:rPr>
      </w:pPr>
    </w:p>
    <w:tbl>
      <w:tblPr>
        <w:tblStyle w:val="a9"/>
        <w:tblW w:w="9067" w:type="dxa"/>
        <w:tblLook w:val="04A0" w:firstRow="1" w:lastRow="0" w:firstColumn="1" w:lastColumn="0" w:noHBand="0" w:noVBand="1"/>
      </w:tblPr>
      <w:tblGrid>
        <w:gridCol w:w="960"/>
        <w:gridCol w:w="3146"/>
        <w:gridCol w:w="992"/>
        <w:gridCol w:w="3969"/>
      </w:tblGrid>
      <w:tr w:rsidR="00576276" w:rsidRPr="00304C9E" w14:paraId="117309F3" w14:textId="77777777" w:rsidTr="00576276">
        <w:trPr>
          <w:trHeight w:val="330"/>
        </w:trPr>
        <w:tc>
          <w:tcPr>
            <w:tcW w:w="960" w:type="dxa"/>
            <w:noWrap/>
            <w:hideMark/>
          </w:tcPr>
          <w:p w14:paraId="364C2FA1" w14:textId="77777777" w:rsidR="00576276" w:rsidRPr="00304C9E" w:rsidRDefault="00576276" w:rsidP="00087219">
            <w:r w:rsidRPr="00304C9E">
              <w:t xml:space="preserve">№ </w:t>
            </w:r>
            <w:proofErr w:type="spellStart"/>
            <w:r w:rsidRPr="00304C9E">
              <w:t>пп</w:t>
            </w:r>
            <w:proofErr w:type="spellEnd"/>
          </w:p>
        </w:tc>
        <w:tc>
          <w:tcPr>
            <w:tcW w:w="3146" w:type="dxa"/>
            <w:noWrap/>
            <w:hideMark/>
          </w:tcPr>
          <w:p w14:paraId="23CBFFEB" w14:textId="77777777" w:rsidR="00576276" w:rsidRPr="00304C9E" w:rsidRDefault="00576276" w:rsidP="00087219">
            <w:r w:rsidRPr="00304C9E">
              <w:t>Город/Регион/Область</w:t>
            </w:r>
          </w:p>
        </w:tc>
        <w:tc>
          <w:tcPr>
            <w:tcW w:w="992" w:type="dxa"/>
            <w:noWrap/>
            <w:hideMark/>
          </w:tcPr>
          <w:p w14:paraId="64259856" w14:textId="77777777" w:rsidR="00576276" w:rsidRPr="00304C9E" w:rsidRDefault="00576276" w:rsidP="00087219">
            <w:r w:rsidRPr="00304C9E">
              <w:t xml:space="preserve"> № </w:t>
            </w:r>
            <w:proofErr w:type="spellStart"/>
            <w:r w:rsidRPr="00304C9E">
              <w:t>пп</w:t>
            </w:r>
            <w:proofErr w:type="spellEnd"/>
          </w:p>
        </w:tc>
        <w:tc>
          <w:tcPr>
            <w:tcW w:w="3969" w:type="dxa"/>
            <w:noWrap/>
            <w:hideMark/>
          </w:tcPr>
          <w:p w14:paraId="1151FD67" w14:textId="77777777" w:rsidR="00576276" w:rsidRPr="00304C9E" w:rsidRDefault="00576276" w:rsidP="00087219">
            <w:r w:rsidRPr="00304C9E">
              <w:t>Город/Регион/Область</w:t>
            </w:r>
          </w:p>
        </w:tc>
      </w:tr>
      <w:tr w:rsidR="00304C9E" w:rsidRPr="00304C9E" w14:paraId="61DD5870" w14:textId="77777777" w:rsidTr="0035112D">
        <w:trPr>
          <w:trHeight w:val="288"/>
        </w:trPr>
        <w:tc>
          <w:tcPr>
            <w:tcW w:w="960" w:type="dxa"/>
            <w:noWrap/>
            <w:hideMark/>
          </w:tcPr>
          <w:p w14:paraId="0551653B" w14:textId="77777777" w:rsidR="00304C9E" w:rsidRPr="00304C9E" w:rsidRDefault="00304C9E" w:rsidP="00304C9E">
            <w:r w:rsidRPr="00304C9E">
              <w:t>1</w:t>
            </w:r>
          </w:p>
        </w:tc>
        <w:tc>
          <w:tcPr>
            <w:tcW w:w="31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A53385" w14:textId="152BE398" w:rsidR="00304C9E" w:rsidRPr="00304C9E" w:rsidRDefault="00304C9E" w:rsidP="00304C9E">
            <w:r w:rsidRPr="00304C9E">
              <w:rPr>
                <w:color w:val="000000"/>
              </w:rPr>
              <w:t>Абакан</w:t>
            </w:r>
          </w:p>
        </w:tc>
        <w:tc>
          <w:tcPr>
            <w:tcW w:w="992" w:type="dxa"/>
            <w:noWrap/>
            <w:hideMark/>
          </w:tcPr>
          <w:p w14:paraId="42B639CD" w14:textId="7D5DA173" w:rsidR="00304C9E" w:rsidRPr="00304C9E" w:rsidRDefault="00304C9E" w:rsidP="00304C9E">
            <w:r w:rsidRPr="00304C9E">
              <w:t>52</w:t>
            </w:r>
          </w:p>
        </w:tc>
        <w:tc>
          <w:tcPr>
            <w:tcW w:w="39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D4480F" w14:textId="51D95C56" w:rsidR="00304C9E" w:rsidRPr="00304C9E" w:rsidRDefault="00304C9E" w:rsidP="00304C9E">
            <w:r w:rsidRPr="00304C9E">
              <w:rPr>
                <w:color w:val="000000"/>
              </w:rPr>
              <w:t>Нижний Новгород</w:t>
            </w:r>
          </w:p>
        </w:tc>
      </w:tr>
      <w:tr w:rsidR="00304C9E" w:rsidRPr="00304C9E" w14:paraId="00DE809B" w14:textId="77777777" w:rsidTr="0035112D">
        <w:trPr>
          <w:trHeight w:val="288"/>
        </w:trPr>
        <w:tc>
          <w:tcPr>
            <w:tcW w:w="960" w:type="dxa"/>
            <w:noWrap/>
            <w:hideMark/>
          </w:tcPr>
          <w:p w14:paraId="0396BD99" w14:textId="77777777" w:rsidR="00304C9E" w:rsidRPr="00304C9E" w:rsidRDefault="00304C9E" w:rsidP="00304C9E">
            <w:r w:rsidRPr="00304C9E">
              <w:t>2</w:t>
            </w:r>
          </w:p>
        </w:tc>
        <w:tc>
          <w:tcPr>
            <w:tcW w:w="3146" w:type="dxa"/>
            <w:tcBorders>
              <w:top w:val="nil"/>
              <w:left w:val="single" w:sz="4" w:space="0" w:color="auto"/>
              <w:bottom w:val="single" w:sz="4" w:space="0" w:color="auto"/>
              <w:right w:val="single" w:sz="4" w:space="0" w:color="auto"/>
            </w:tcBorders>
            <w:shd w:val="clear" w:color="auto" w:fill="auto"/>
            <w:noWrap/>
            <w:vAlign w:val="bottom"/>
          </w:tcPr>
          <w:p w14:paraId="48F44231" w14:textId="4FC6F8AA" w:rsidR="00304C9E" w:rsidRPr="00304C9E" w:rsidRDefault="00304C9E" w:rsidP="00304C9E">
            <w:r w:rsidRPr="00304C9E">
              <w:rPr>
                <w:color w:val="000000"/>
              </w:rPr>
              <w:t>Адлер</w:t>
            </w:r>
          </w:p>
        </w:tc>
        <w:tc>
          <w:tcPr>
            <w:tcW w:w="992" w:type="dxa"/>
            <w:noWrap/>
            <w:hideMark/>
          </w:tcPr>
          <w:p w14:paraId="5D9C20B3" w14:textId="21081312" w:rsidR="00304C9E" w:rsidRPr="00304C9E" w:rsidRDefault="00304C9E" w:rsidP="00304C9E">
            <w:r w:rsidRPr="00304C9E">
              <w:t>53</w:t>
            </w:r>
          </w:p>
        </w:tc>
        <w:tc>
          <w:tcPr>
            <w:tcW w:w="3969" w:type="dxa"/>
            <w:tcBorders>
              <w:top w:val="nil"/>
              <w:left w:val="single" w:sz="4" w:space="0" w:color="auto"/>
              <w:bottom w:val="single" w:sz="4" w:space="0" w:color="auto"/>
              <w:right w:val="single" w:sz="4" w:space="0" w:color="auto"/>
            </w:tcBorders>
            <w:shd w:val="clear" w:color="auto" w:fill="auto"/>
            <w:noWrap/>
            <w:vAlign w:val="bottom"/>
            <w:hideMark/>
          </w:tcPr>
          <w:p w14:paraId="499F5722" w14:textId="25748328" w:rsidR="00304C9E" w:rsidRPr="00304C9E" w:rsidRDefault="00304C9E" w:rsidP="00304C9E">
            <w:r w:rsidRPr="00304C9E">
              <w:rPr>
                <w:color w:val="000000"/>
              </w:rPr>
              <w:t>Нижний Тагил</w:t>
            </w:r>
          </w:p>
        </w:tc>
      </w:tr>
      <w:tr w:rsidR="00304C9E" w:rsidRPr="00304C9E" w14:paraId="44E8DC24" w14:textId="77777777" w:rsidTr="0035112D">
        <w:trPr>
          <w:trHeight w:val="288"/>
        </w:trPr>
        <w:tc>
          <w:tcPr>
            <w:tcW w:w="960" w:type="dxa"/>
            <w:noWrap/>
            <w:hideMark/>
          </w:tcPr>
          <w:p w14:paraId="72F87832" w14:textId="77777777" w:rsidR="00304C9E" w:rsidRPr="00304C9E" w:rsidRDefault="00304C9E" w:rsidP="00304C9E">
            <w:r w:rsidRPr="00304C9E">
              <w:t>3</w:t>
            </w:r>
          </w:p>
        </w:tc>
        <w:tc>
          <w:tcPr>
            <w:tcW w:w="3146" w:type="dxa"/>
            <w:tcBorders>
              <w:top w:val="nil"/>
              <w:left w:val="single" w:sz="4" w:space="0" w:color="auto"/>
              <w:bottom w:val="single" w:sz="4" w:space="0" w:color="auto"/>
              <w:right w:val="single" w:sz="4" w:space="0" w:color="auto"/>
            </w:tcBorders>
            <w:shd w:val="clear" w:color="auto" w:fill="auto"/>
            <w:noWrap/>
            <w:vAlign w:val="bottom"/>
          </w:tcPr>
          <w:p w14:paraId="412817B7" w14:textId="1F3E5F50" w:rsidR="00304C9E" w:rsidRPr="00304C9E" w:rsidRDefault="00304C9E" w:rsidP="00304C9E">
            <w:r w:rsidRPr="00304C9E">
              <w:rPr>
                <w:color w:val="000000"/>
              </w:rPr>
              <w:t>Академгородок</w:t>
            </w:r>
          </w:p>
        </w:tc>
        <w:tc>
          <w:tcPr>
            <w:tcW w:w="992" w:type="dxa"/>
            <w:noWrap/>
            <w:hideMark/>
          </w:tcPr>
          <w:p w14:paraId="3A22AF1B" w14:textId="4E54DF86" w:rsidR="00304C9E" w:rsidRPr="00304C9E" w:rsidRDefault="00304C9E" w:rsidP="00304C9E">
            <w:r w:rsidRPr="00304C9E">
              <w:t>54</w:t>
            </w:r>
          </w:p>
        </w:tc>
        <w:tc>
          <w:tcPr>
            <w:tcW w:w="3969" w:type="dxa"/>
            <w:tcBorders>
              <w:top w:val="nil"/>
              <w:left w:val="single" w:sz="4" w:space="0" w:color="auto"/>
              <w:bottom w:val="single" w:sz="4" w:space="0" w:color="auto"/>
              <w:right w:val="single" w:sz="4" w:space="0" w:color="auto"/>
            </w:tcBorders>
            <w:shd w:val="clear" w:color="auto" w:fill="auto"/>
            <w:noWrap/>
            <w:vAlign w:val="bottom"/>
            <w:hideMark/>
          </w:tcPr>
          <w:p w14:paraId="5FA480AA" w14:textId="6560D643" w:rsidR="00304C9E" w:rsidRPr="00304C9E" w:rsidRDefault="00304C9E" w:rsidP="00304C9E">
            <w:r w:rsidRPr="00304C9E">
              <w:rPr>
                <w:color w:val="000000"/>
              </w:rPr>
              <w:t>Новокузнецк</w:t>
            </w:r>
          </w:p>
        </w:tc>
      </w:tr>
      <w:tr w:rsidR="00304C9E" w:rsidRPr="00304C9E" w14:paraId="0CD400FD" w14:textId="77777777" w:rsidTr="0035112D">
        <w:trPr>
          <w:trHeight w:val="288"/>
        </w:trPr>
        <w:tc>
          <w:tcPr>
            <w:tcW w:w="960" w:type="dxa"/>
            <w:noWrap/>
            <w:hideMark/>
          </w:tcPr>
          <w:p w14:paraId="34521783" w14:textId="77777777" w:rsidR="00304C9E" w:rsidRPr="00304C9E" w:rsidRDefault="00304C9E" w:rsidP="00304C9E">
            <w:r w:rsidRPr="00304C9E">
              <w:t>4</w:t>
            </w:r>
          </w:p>
        </w:tc>
        <w:tc>
          <w:tcPr>
            <w:tcW w:w="3146" w:type="dxa"/>
            <w:tcBorders>
              <w:top w:val="nil"/>
              <w:left w:val="single" w:sz="4" w:space="0" w:color="auto"/>
              <w:bottom w:val="single" w:sz="4" w:space="0" w:color="auto"/>
              <w:right w:val="single" w:sz="4" w:space="0" w:color="auto"/>
            </w:tcBorders>
            <w:shd w:val="clear" w:color="auto" w:fill="auto"/>
            <w:noWrap/>
            <w:vAlign w:val="bottom"/>
          </w:tcPr>
          <w:p w14:paraId="4C5CCC8A" w14:textId="36DB3377" w:rsidR="00304C9E" w:rsidRPr="00304C9E" w:rsidRDefault="00304C9E" w:rsidP="00304C9E">
            <w:r w:rsidRPr="00304C9E">
              <w:rPr>
                <w:color w:val="000000"/>
              </w:rPr>
              <w:t>Ангарск</w:t>
            </w:r>
          </w:p>
        </w:tc>
        <w:tc>
          <w:tcPr>
            <w:tcW w:w="992" w:type="dxa"/>
            <w:noWrap/>
            <w:hideMark/>
          </w:tcPr>
          <w:p w14:paraId="1F1F9CB5" w14:textId="6712860F" w:rsidR="00304C9E" w:rsidRPr="00304C9E" w:rsidRDefault="00304C9E" w:rsidP="00304C9E">
            <w:r w:rsidRPr="00304C9E">
              <w:t>55</w:t>
            </w:r>
          </w:p>
        </w:tc>
        <w:tc>
          <w:tcPr>
            <w:tcW w:w="3969" w:type="dxa"/>
            <w:tcBorders>
              <w:top w:val="nil"/>
              <w:left w:val="single" w:sz="4" w:space="0" w:color="auto"/>
              <w:bottom w:val="single" w:sz="4" w:space="0" w:color="auto"/>
              <w:right w:val="single" w:sz="4" w:space="0" w:color="auto"/>
            </w:tcBorders>
            <w:shd w:val="clear" w:color="auto" w:fill="auto"/>
            <w:noWrap/>
            <w:vAlign w:val="bottom"/>
            <w:hideMark/>
          </w:tcPr>
          <w:p w14:paraId="1ACB85AD" w14:textId="1C1FA669" w:rsidR="00304C9E" w:rsidRPr="00304C9E" w:rsidRDefault="00304C9E" w:rsidP="00304C9E">
            <w:r w:rsidRPr="00304C9E">
              <w:rPr>
                <w:color w:val="000000"/>
              </w:rPr>
              <w:t>Новокуйбышевск</w:t>
            </w:r>
          </w:p>
        </w:tc>
      </w:tr>
      <w:tr w:rsidR="00304C9E" w:rsidRPr="00304C9E" w14:paraId="17B1F24B" w14:textId="77777777" w:rsidTr="0035112D">
        <w:trPr>
          <w:trHeight w:val="288"/>
        </w:trPr>
        <w:tc>
          <w:tcPr>
            <w:tcW w:w="960" w:type="dxa"/>
            <w:noWrap/>
            <w:hideMark/>
          </w:tcPr>
          <w:p w14:paraId="3C3693CC" w14:textId="77777777" w:rsidR="00304C9E" w:rsidRPr="00304C9E" w:rsidRDefault="00304C9E" w:rsidP="00304C9E">
            <w:r w:rsidRPr="00304C9E">
              <w:t>5</w:t>
            </w:r>
          </w:p>
        </w:tc>
        <w:tc>
          <w:tcPr>
            <w:tcW w:w="3146" w:type="dxa"/>
            <w:tcBorders>
              <w:top w:val="nil"/>
              <w:left w:val="single" w:sz="4" w:space="0" w:color="auto"/>
              <w:bottom w:val="single" w:sz="4" w:space="0" w:color="auto"/>
              <w:right w:val="single" w:sz="4" w:space="0" w:color="auto"/>
            </w:tcBorders>
            <w:shd w:val="clear" w:color="auto" w:fill="auto"/>
            <w:noWrap/>
            <w:vAlign w:val="bottom"/>
          </w:tcPr>
          <w:p w14:paraId="14D0C131" w14:textId="125226F0" w:rsidR="00304C9E" w:rsidRPr="00304C9E" w:rsidRDefault="00304C9E" w:rsidP="00304C9E">
            <w:r w:rsidRPr="00304C9E">
              <w:rPr>
                <w:color w:val="000000"/>
              </w:rPr>
              <w:t>Армавир</w:t>
            </w:r>
          </w:p>
        </w:tc>
        <w:tc>
          <w:tcPr>
            <w:tcW w:w="992" w:type="dxa"/>
            <w:noWrap/>
            <w:hideMark/>
          </w:tcPr>
          <w:p w14:paraId="2790449A" w14:textId="4586283B" w:rsidR="00304C9E" w:rsidRPr="00304C9E" w:rsidRDefault="00304C9E" w:rsidP="00304C9E">
            <w:r w:rsidRPr="00304C9E">
              <w:t>56</w:t>
            </w:r>
          </w:p>
        </w:tc>
        <w:tc>
          <w:tcPr>
            <w:tcW w:w="3969" w:type="dxa"/>
            <w:tcBorders>
              <w:top w:val="nil"/>
              <w:left w:val="single" w:sz="4" w:space="0" w:color="auto"/>
              <w:bottom w:val="single" w:sz="4" w:space="0" w:color="auto"/>
              <w:right w:val="single" w:sz="4" w:space="0" w:color="auto"/>
            </w:tcBorders>
            <w:shd w:val="clear" w:color="auto" w:fill="auto"/>
            <w:noWrap/>
            <w:vAlign w:val="bottom"/>
            <w:hideMark/>
          </w:tcPr>
          <w:p w14:paraId="64A48C94" w14:textId="7B6B36A2" w:rsidR="00304C9E" w:rsidRPr="00304C9E" w:rsidRDefault="00304C9E" w:rsidP="00304C9E">
            <w:r w:rsidRPr="00304C9E">
              <w:rPr>
                <w:color w:val="000000"/>
              </w:rPr>
              <w:t>Новороссийск</w:t>
            </w:r>
          </w:p>
        </w:tc>
      </w:tr>
      <w:tr w:rsidR="00304C9E" w:rsidRPr="00304C9E" w14:paraId="6CD6B929" w14:textId="77777777" w:rsidTr="0035112D">
        <w:trPr>
          <w:trHeight w:val="288"/>
        </w:trPr>
        <w:tc>
          <w:tcPr>
            <w:tcW w:w="960" w:type="dxa"/>
            <w:noWrap/>
            <w:hideMark/>
          </w:tcPr>
          <w:p w14:paraId="20A8E9A3" w14:textId="77777777" w:rsidR="00304C9E" w:rsidRPr="00304C9E" w:rsidRDefault="00304C9E" w:rsidP="00304C9E">
            <w:r w:rsidRPr="00304C9E">
              <w:t>6</w:t>
            </w:r>
          </w:p>
        </w:tc>
        <w:tc>
          <w:tcPr>
            <w:tcW w:w="3146" w:type="dxa"/>
            <w:tcBorders>
              <w:top w:val="nil"/>
              <w:left w:val="single" w:sz="4" w:space="0" w:color="auto"/>
              <w:bottom w:val="single" w:sz="4" w:space="0" w:color="auto"/>
              <w:right w:val="single" w:sz="4" w:space="0" w:color="auto"/>
            </w:tcBorders>
            <w:shd w:val="clear" w:color="auto" w:fill="auto"/>
            <w:noWrap/>
            <w:vAlign w:val="bottom"/>
          </w:tcPr>
          <w:p w14:paraId="0B17C326" w14:textId="74AC7C55" w:rsidR="00304C9E" w:rsidRPr="00304C9E" w:rsidRDefault="00304C9E" w:rsidP="00304C9E">
            <w:r w:rsidRPr="00304C9E">
              <w:rPr>
                <w:color w:val="000000"/>
              </w:rPr>
              <w:t>Архангельск</w:t>
            </w:r>
          </w:p>
        </w:tc>
        <w:tc>
          <w:tcPr>
            <w:tcW w:w="992" w:type="dxa"/>
            <w:noWrap/>
            <w:hideMark/>
          </w:tcPr>
          <w:p w14:paraId="29A62D5F" w14:textId="241EE3F9" w:rsidR="00304C9E" w:rsidRPr="00304C9E" w:rsidRDefault="00304C9E" w:rsidP="00304C9E">
            <w:r w:rsidRPr="00304C9E">
              <w:t>57</w:t>
            </w:r>
          </w:p>
        </w:tc>
        <w:tc>
          <w:tcPr>
            <w:tcW w:w="3969" w:type="dxa"/>
            <w:tcBorders>
              <w:top w:val="nil"/>
              <w:left w:val="single" w:sz="4" w:space="0" w:color="auto"/>
              <w:bottom w:val="single" w:sz="4" w:space="0" w:color="auto"/>
              <w:right w:val="single" w:sz="4" w:space="0" w:color="auto"/>
            </w:tcBorders>
            <w:shd w:val="clear" w:color="auto" w:fill="auto"/>
            <w:noWrap/>
            <w:vAlign w:val="bottom"/>
            <w:hideMark/>
          </w:tcPr>
          <w:p w14:paraId="67276190" w14:textId="5976CD17" w:rsidR="00304C9E" w:rsidRPr="00304C9E" w:rsidRDefault="00304C9E" w:rsidP="00304C9E">
            <w:r w:rsidRPr="00304C9E">
              <w:rPr>
                <w:color w:val="000000"/>
              </w:rPr>
              <w:t>Новосибирск</w:t>
            </w:r>
          </w:p>
        </w:tc>
      </w:tr>
      <w:tr w:rsidR="00304C9E" w:rsidRPr="00304C9E" w14:paraId="674A3BE4" w14:textId="77777777" w:rsidTr="0035112D">
        <w:trPr>
          <w:trHeight w:val="288"/>
        </w:trPr>
        <w:tc>
          <w:tcPr>
            <w:tcW w:w="960" w:type="dxa"/>
            <w:noWrap/>
            <w:hideMark/>
          </w:tcPr>
          <w:p w14:paraId="048A50A9" w14:textId="77777777" w:rsidR="00304C9E" w:rsidRPr="00304C9E" w:rsidRDefault="00304C9E" w:rsidP="00304C9E">
            <w:r w:rsidRPr="00304C9E">
              <w:t>7</w:t>
            </w:r>
          </w:p>
        </w:tc>
        <w:tc>
          <w:tcPr>
            <w:tcW w:w="3146" w:type="dxa"/>
            <w:tcBorders>
              <w:top w:val="nil"/>
              <w:left w:val="single" w:sz="4" w:space="0" w:color="auto"/>
              <w:bottom w:val="single" w:sz="4" w:space="0" w:color="auto"/>
              <w:right w:val="single" w:sz="4" w:space="0" w:color="auto"/>
            </w:tcBorders>
            <w:shd w:val="clear" w:color="auto" w:fill="auto"/>
            <w:noWrap/>
            <w:vAlign w:val="bottom"/>
          </w:tcPr>
          <w:p w14:paraId="49451320" w14:textId="182ABD18" w:rsidR="00304C9E" w:rsidRPr="00304C9E" w:rsidRDefault="00304C9E" w:rsidP="00304C9E">
            <w:r w:rsidRPr="00304C9E">
              <w:rPr>
                <w:color w:val="000000"/>
              </w:rPr>
              <w:t>Астрахань</w:t>
            </w:r>
          </w:p>
        </w:tc>
        <w:tc>
          <w:tcPr>
            <w:tcW w:w="992" w:type="dxa"/>
            <w:noWrap/>
            <w:hideMark/>
          </w:tcPr>
          <w:p w14:paraId="79FB8126" w14:textId="74B55A2B" w:rsidR="00304C9E" w:rsidRPr="00304C9E" w:rsidRDefault="00304C9E" w:rsidP="00304C9E">
            <w:r w:rsidRPr="00304C9E">
              <w:t>58</w:t>
            </w:r>
          </w:p>
        </w:tc>
        <w:tc>
          <w:tcPr>
            <w:tcW w:w="3969" w:type="dxa"/>
            <w:tcBorders>
              <w:top w:val="nil"/>
              <w:left w:val="single" w:sz="4" w:space="0" w:color="auto"/>
              <w:bottom w:val="single" w:sz="4" w:space="0" w:color="auto"/>
              <w:right w:val="single" w:sz="4" w:space="0" w:color="auto"/>
            </w:tcBorders>
            <w:shd w:val="clear" w:color="auto" w:fill="auto"/>
            <w:noWrap/>
            <w:vAlign w:val="bottom"/>
            <w:hideMark/>
          </w:tcPr>
          <w:p w14:paraId="4096766E" w14:textId="4177C5E1" w:rsidR="00304C9E" w:rsidRPr="00304C9E" w:rsidRDefault="00304C9E" w:rsidP="00304C9E">
            <w:r w:rsidRPr="00304C9E">
              <w:rPr>
                <w:color w:val="000000"/>
              </w:rPr>
              <w:t>Норильск</w:t>
            </w:r>
          </w:p>
        </w:tc>
      </w:tr>
      <w:tr w:rsidR="00304C9E" w:rsidRPr="00304C9E" w14:paraId="4892AFAF" w14:textId="77777777" w:rsidTr="0035112D">
        <w:trPr>
          <w:trHeight w:val="288"/>
        </w:trPr>
        <w:tc>
          <w:tcPr>
            <w:tcW w:w="960" w:type="dxa"/>
            <w:noWrap/>
            <w:hideMark/>
          </w:tcPr>
          <w:p w14:paraId="25E8832E" w14:textId="77777777" w:rsidR="00304C9E" w:rsidRPr="00304C9E" w:rsidRDefault="00304C9E" w:rsidP="00304C9E">
            <w:r w:rsidRPr="00304C9E">
              <w:t>8</w:t>
            </w:r>
          </w:p>
        </w:tc>
        <w:tc>
          <w:tcPr>
            <w:tcW w:w="3146" w:type="dxa"/>
            <w:tcBorders>
              <w:top w:val="nil"/>
              <w:left w:val="single" w:sz="4" w:space="0" w:color="auto"/>
              <w:bottom w:val="single" w:sz="4" w:space="0" w:color="auto"/>
              <w:right w:val="single" w:sz="4" w:space="0" w:color="auto"/>
            </w:tcBorders>
            <w:shd w:val="clear" w:color="auto" w:fill="auto"/>
            <w:noWrap/>
            <w:vAlign w:val="bottom"/>
          </w:tcPr>
          <w:p w14:paraId="63FD3E05" w14:textId="3AA51112" w:rsidR="00304C9E" w:rsidRPr="00304C9E" w:rsidRDefault="00304C9E" w:rsidP="00304C9E">
            <w:r w:rsidRPr="00304C9E">
              <w:rPr>
                <w:color w:val="000000"/>
              </w:rPr>
              <w:t>Барнаул</w:t>
            </w:r>
          </w:p>
        </w:tc>
        <w:tc>
          <w:tcPr>
            <w:tcW w:w="992" w:type="dxa"/>
            <w:noWrap/>
            <w:hideMark/>
          </w:tcPr>
          <w:p w14:paraId="05413C82" w14:textId="7D34A5B6" w:rsidR="00304C9E" w:rsidRPr="00304C9E" w:rsidRDefault="00304C9E" w:rsidP="00304C9E">
            <w:r w:rsidRPr="00304C9E">
              <w:t>59</w:t>
            </w:r>
          </w:p>
        </w:tc>
        <w:tc>
          <w:tcPr>
            <w:tcW w:w="3969" w:type="dxa"/>
            <w:tcBorders>
              <w:top w:val="nil"/>
              <w:left w:val="single" w:sz="4" w:space="0" w:color="auto"/>
              <w:bottom w:val="single" w:sz="4" w:space="0" w:color="auto"/>
              <w:right w:val="single" w:sz="4" w:space="0" w:color="auto"/>
            </w:tcBorders>
            <w:shd w:val="clear" w:color="auto" w:fill="auto"/>
            <w:noWrap/>
            <w:vAlign w:val="bottom"/>
            <w:hideMark/>
          </w:tcPr>
          <w:p w14:paraId="32BAEFEA" w14:textId="3413EDAB" w:rsidR="00304C9E" w:rsidRPr="00304C9E" w:rsidRDefault="00304C9E" w:rsidP="00304C9E">
            <w:r w:rsidRPr="00304C9E">
              <w:rPr>
                <w:color w:val="000000"/>
              </w:rPr>
              <w:t>Омск</w:t>
            </w:r>
          </w:p>
        </w:tc>
      </w:tr>
      <w:tr w:rsidR="00304C9E" w:rsidRPr="00304C9E" w14:paraId="7F9FAD94" w14:textId="77777777" w:rsidTr="0035112D">
        <w:trPr>
          <w:trHeight w:val="288"/>
        </w:trPr>
        <w:tc>
          <w:tcPr>
            <w:tcW w:w="960" w:type="dxa"/>
            <w:noWrap/>
            <w:hideMark/>
          </w:tcPr>
          <w:p w14:paraId="3E6AB7F2" w14:textId="77777777" w:rsidR="00304C9E" w:rsidRPr="00304C9E" w:rsidRDefault="00304C9E" w:rsidP="00304C9E">
            <w:r w:rsidRPr="00304C9E">
              <w:t>9</w:t>
            </w:r>
          </w:p>
        </w:tc>
        <w:tc>
          <w:tcPr>
            <w:tcW w:w="3146" w:type="dxa"/>
            <w:tcBorders>
              <w:top w:val="nil"/>
              <w:left w:val="single" w:sz="4" w:space="0" w:color="auto"/>
              <w:bottom w:val="single" w:sz="4" w:space="0" w:color="auto"/>
              <w:right w:val="single" w:sz="4" w:space="0" w:color="auto"/>
            </w:tcBorders>
            <w:shd w:val="clear" w:color="auto" w:fill="auto"/>
            <w:noWrap/>
            <w:vAlign w:val="bottom"/>
          </w:tcPr>
          <w:p w14:paraId="1F1FA3EB" w14:textId="698CA0B9" w:rsidR="00304C9E" w:rsidRPr="00304C9E" w:rsidRDefault="00304C9E" w:rsidP="00304C9E">
            <w:r w:rsidRPr="00304C9E">
              <w:rPr>
                <w:color w:val="000000"/>
              </w:rPr>
              <w:t>Белгород</w:t>
            </w:r>
          </w:p>
        </w:tc>
        <w:tc>
          <w:tcPr>
            <w:tcW w:w="992" w:type="dxa"/>
            <w:noWrap/>
            <w:hideMark/>
          </w:tcPr>
          <w:p w14:paraId="1BE04285" w14:textId="3B9E0704" w:rsidR="00304C9E" w:rsidRPr="00304C9E" w:rsidRDefault="00304C9E" w:rsidP="00304C9E">
            <w:r w:rsidRPr="00304C9E">
              <w:t>60</w:t>
            </w:r>
          </w:p>
        </w:tc>
        <w:tc>
          <w:tcPr>
            <w:tcW w:w="3969" w:type="dxa"/>
            <w:tcBorders>
              <w:top w:val="nil"/>
              <w:left w:val="single" w:sz="4" w:space="0" w:color="auto"/>
              <w:bottom w:val="single" w:sz="4" w:space="0" w:color="auto"/>
              <w:right w:val="single" w:sz="4" w:space="0" w:color="auto"/>
            </w:tcBorders>
            <w:shd w:val="clear" w:color="auto" w:fill="auto"/>
            <w:noWrap/>
            <w:vAlign w:val="bottom"/>
            <w:hideMark/>
          </w:tcPr>
          <w:p w14:paraId="05649B1F" w14:textId="1BF90AF2" w:rsidR="00304C9E" w:rsidRPr="00304C9E" w:rsidRDefault="00304C9E" w:rsidP="00304C9E">
            <w:r w:rsidRPr="00304C9E">
              <w:rPr>
                <w:color w:val="000000"/>
              </w:rPr>
              <w:t>Орел</w:t>
            </w:r>
          </w:p>
        </w:tc>
      </w:tr>
      <w:tr w:rsidR="00304C9E" w:rsidRPr="00304C9E" w14:paraId="51F76DAE" w14:textId="77777777" w:rsidTr="0035112D">
        <w:trPr>
          <w:trHeight w:val="288"/>
        </w:trPr>
        <w:tc>
          <w:tcPr>
            <w:tcW w:w="960" w:type="dxa"/>
            <w:noWrap/>
            <w:hideMark/>
          </w:tcPr>
          <w:p w14:paraId="2BD3053F" w14:textId="77777777" w:rsidR="00304C9E" w:rsidRPr="00304C9E" w:rsidRDefault="00304C9E" w:rsidP="00304C9E">
            <w:r w:rsidRPr="00304C9E">
              <w:t>10</w:t>
            </w:r>
          </w:p>
        </w:tc>
        <w:tc>
          <w:tcPr>
            <w:tcW w:w="3146" w:type="dxa"/>
            <w:tcBorders>
              <w:top w:val="nil"/>
              <w:left w:val="single" w:sz="4" w:space="0" w:color="auto"/>
              <w:bottom w:val="single" w:sz="4" w:space="0" w:color="auto"/>
              <w:right w:val="single" w:sz="4" w:space="0" w:color="auto"/>
            </w:tcBorders>
            <w:shd w:val="clear" w:color="auto" w:fill="auto"/>
            <w:noWrap/>
            <w:vAlign w:val="bottom"/>
          </w:tcPr>
          <w:p w14:paraId="597D0CBD" w14:textId="52FEDA75" w:rsidR="00304C9E" w:rsidRPr="00304C9E" w:rsidRDefault="00304C9E" w:rsidP="00304C9E">
            <w:r w:rsidRPr="00304C9E">
              <w:rPr>
                <w:color w:val="000000"/>
              </w:rPr>
              <w:t>Бердск</w:t>
            </w:r>
          </w:p>
        </w:tc>
        <w:tc>
          <w:tcPr>
            <w:tcW w:w="992" w:type="dxa"/>
            <w:noWrap/>
            <w:hideMark/>
          </w:tcPr>
          <w:p w14:paraId="2D5E9A1C" w14:textId="22E6626D" w:rsidR="00304C9E" w:rsidRPr="00304C9E" w:rsidRDefault="00304C9E" w:rsidP="00304C9E">
            <w:r w:rsidRPr="00304C9E">
              <w:t>61</w:t>
            </w:r>
          </w:p>
        </w:tc>
        <w:tc>
          <w:tcPr>
            <w:tcW w:w="3969" w:type="dxa"/>
            <w:tcBorders>
              <w:top w:val="nil"/>
              <w:left w:val="single" w:sz="4" w:space="0" w:color="auto"/>
              <w:bottom w:val="single" w:sz="4" w:space="0" w:color="auto"/>
              <w:right w:val="single" w:sz="4" w:space="0" w:color="auto"/>
            </w:tcBorders>
            <w:shd w:val="clear" w:color="auto" w:fill="auto"/>
            <w:noWrap/>
            <w:vAlign w:val="bottom"/>
            <w:hideMark/>
          </w:tcPr>
          <w:p w14:paraId="214AE9C8" w14:textId="0B185061" w:rsidR="00304C9E" w:rsidRPr="00304C9E" w:rsidRDefault="00304C9E" w:rsidP="00304C9E">
            <w:r w:rsidRPr="00304C9E">
              <w:rPr>
                <w:color w:val="000000"/>
              </w:rPr>
              <w:t>Оренбург</w:t>
            </w:r>
          </w:p>
        </w:tc>
      </w:tr>
      <w:tr w:rsidR="00304C9E" w:rsidRPr="00304C9E" w14:paraId="66349CD5" w14:textId="77777777" w:rsidTr="0035112D">
        <w:trPr>
          <w:trHeight w:val="288"/>
        </w:trPr>
        <w:tc>
          <w:tcPr>
            <w:tcW w:w="960" w:type="dxa"/>
            <w:noWrap/>
            <w:hideMark/>
          </w:tcPr>
          <w:p w14:paraId="1C3785C1" w14:textId="77777777" w:rsidR="00304C9E" w:rsidRPr="00304C9E" w:rsidRDefault="00304C9E" w:rsidP="00304C9E">
            <w:r w:rsidRPr="00304C9E">
              <w:t>11</w:t>
            </w:r>
          </w:p>
        </w:tc>
        <w:tc>
          <w:tcPr>
            <w:tcW w:w="3146" w:type="dxa"/>
            <w:tcBorders>
              <w:top w:val="nil"/>
              <w:left w:val="single" w:sz="4" w:space="0" w:color="auto"/>
              <w:bottom w:val="single" w:sz="4" w:space="0" w:color="auto"/>
              <w:right w:val="single" w:sz="4" w:space="0" w:color="auto"/>
            </w:tcBorders>
            <w:shd w:val="clear" w:color="auto" w:fill="auto"/>
            <w:noWrap/>
            <w:vAlign w:val="bottom"/>
          </w:tcPr>
          <w:p w14:paraId="1912F2EA" w14:textId="160FA102" w:rsidR="00304C9E" w:rsidRPr="00304C9E" w:rsidRDefault="00304C9E" w:rsidP="00304C9E">
            <w:r w:rsidRPr="00304C9E">
              <w:rPr>
                <w:color w:val="000000"/>
              </w:rPr>
              <w:t>Благовещенск</w:t>
            </w:r>
          </w:p>
        </w:tc>
        <w:tc>
          <w:tcPr>
            <w:tcW w:w="992" w:type="dxa"/>
            <w:noWrap/>
          </w:tcPr>
          <w:p w14:paraId="06FDBE86" w14:textId="7B5ABB1F" w:rsidR="00304C9E" w:rsidRPr="00304C9E" w:rsidRDefault="00304C9E" w:rsidP="00304C9E">
            <w:r w:rsidRPr="00304C9E">
              <w:t>62</w:t>
            </w:r>
          </w:p>
        </w:tc>
        <w:tc>
          <w:tcPr>
            <w:tcW w:w="3969" w:type="dxa"/>
            <w:tcBorders>
              <w:top w:val="nil"/>
              <w:left w:val="single" w:sz="4" w:space="0" w:color="auto"/>
              <w:bottom w:val="single" w:sz="4" w:space="0" w:color="auto"/>
              <w:right w:val="single" w:sz="4" w:space="0" w:color="auto"/>
            </w:tcBorders>
            <w:shd w:val="clear" w:color="auto" w:fill="auto"/>
            <w:noWrap/>
            <w:vAlign w:val="bottom"/>
            <w:hideMark/>
          </w:tcPr>
          <w:p w14:paraId="4F82C10B" w14:textId="5B1877C0" w:rsidR="00304C9E" w:rsidRPr="00304C9E" w:rsidRDefault="00304C9E" w:rsidP="00304C9E">
            <w:r w:rsidRPr="00304C9E">
              <w:rPr>
                <w:color w:val="000000"/>
              </w:rPr>
              <w:t>Орск</w:t>
            </w:r>
          </w:p>
        </w:tc>
      </w:tr>
      <w:tr w:rsidR="00304C9E" w:rsidRPr="00304C9E" w14:paraId="0EB24F20" w14:textId="77777777" w:rsidTr="0035112D">
        <w:trPr>
          <w:trHeight w:val="288"/>
        </w:trPr>
        <w:tc>
          <w:tcPr>
            <w:tcW w:w="960" w:type="dxa"/>
            <w:noWrap/>
            <w:hideMark/>
          </w:tcPr>
          <w:p w14:paraId="0B718F6B" w14:textId="77777777" w:rsidR="00304C9E" w:rsidRPr="00304C9E" w:rsidRDefault="00304C9E" w:rsidP="00304C9E">
            <w:r w:rsidRPr="00304C9E">
              <w:t>12</w:t>
            </w:r>
          </w:p>
        </w:tc>
        <w:tc>
          <w:tcPr>
            <w:tcW w:w="3146" w:type="dxa"/>
            <w:tcBorders>
              <w:top w:val="nil"/>
              <w:left w:val="single" w:sz="4" w:space="0" w:color="auto"/>
              <w:bottom w:val="single" w:sz="4" w:space="0" w:color="auto"/>
              <w:right w:val="single" w:sz="4" w:space="0" w:color="auto"/>
            </w:tcBorders>
            <w:shd w:val="clear" w:color="auto" w:fill="auto"/>
            <w:noWrap/>
            <w:vAlign w:val="bottom"/>
          </w:tcPr>
          <w:p w14:paraId="1E97AEE6" w14:textId="70A08FC8" w:rsidR="00304C9E" w:rsidRPr="00304C9E" w:rsidRDefault="00304C9E" w:rsidP="00304C9E">
            <w:r w:rsidRPr="00304C9E">
              <w:rPr>
                <w:color w:val="000000"/>
              </w:rPr>
              <w:t>Брянск</w:t>
            </w:r>
          </w:p>
        </w:tc>
        <w:tc>
          <w:tcPr>
            <w:tcW w:w="992" w:type="dxa"/>
            <w:noWrap/>
          </w:tcPr>
          <w:p w14:paraId="3C1D7BC8" w14:textId="62C9980F" w:rsidR="00304C9E" w:rsidRPr="00304C9E" w:rsidRDefault="00304C9E" w:rsidP="00304C9E">
            <w:r w:rsidRPr="00304C9E">
              <w:t>63</w:t>
            </w:r>
          </w:p>
        </w:tc>
        <w:tc>
          <w:tcPr>
            <w:tcW w:w="3969" w:type="dxa"/>
            <w:tcBorders>
              <w:top w:val="nil"/>
              <w:left w:val="single" w:sz="4" w:space="0" w:color="auto"/>
              <w:bottom w:val="single" w:sz="4" w:space="0" w:color="auto"/>
              <w:right w:val="single" w:sz="4" w:space="0" w:color="auto"/>
            </w:tcBorders>
            <w:shd w:val="clear" w:color="auto" w:fill="auto"/>
            <w:noWrap/>
            <w:vAlign w:val="bottom"/>
            <w:hideMark/>
          </w:tcPr>
          <w:p w14:paraId="52227368" w14:textId="084E091D" w:rsidR="00304C9E" w:rsidRPr="00304C9E" w:rsidRDefault="00304C9E" w:rsidP="00304C9E">
            <w:r w:rsidRPr="00304C9E">
              <w:rPr>
                <w:color w:val="000000"/>
              </w:rPr>
              <w:t>Пенза</w:t>
            </w:r>
          </w:p>
        </w:tc>
      </w:tr>
      <w:tr w:rsidR="00304C9E" w:rsidRPr="00304C9E" w14:paraId="5226C09C" w14:textId="77777777" w:rsidTr="0035112D">
        <w:trPr>
          <w:trHeight w:val="288"/>
        </w:trPr>
        <w:tc>
          <w:tcPr>
            <w:tcW w:w="960" w:type="dxa"/>
            <w:noWrap/>
            <w:hideMark/>
          </w:tcPr>
          <w:p w14:paraId="69923924" w14:textId="77777777" w:rsidR="00304C9E" w:rsidRPr="00304C9E" w:rsidRDefault="00304C9E" w:rsidP="00304C9E">
            <w:r w:rsidRPr="00304C9E">
              <w:t>13</w:t>
            </w:r>
          </w:p>
        </w:tc>
        <w:tc>
          <w:tcPr>
            <w:tcW w:w="3146" w:type="dxa"/>
            <w:tcBorders>
              <w:top w:val="nil"/>
              <w:left w:val="single" w:sz="4" w:space="0" w:color="auto"/>
              <w:bottom w:val="single" w:sz="4" w:space="0" w:color="auto"/>
              <w:right w:val="single" w:sz="4" w:space="0" w:color="auto"/>
            </w:tcBorders>
            <w:shd w:val="clear" w:color="auto" w:fill="auto"/>
            <w:noWrap/>
            <w:vAlign w:val="bottom"/>
          </w:tcPr>
          <w:p w14:paraId="29A714F6" w14:textId="5AB8E57D" w:rsidR="00304C9E" w:rsidRPr="00304C9E" w:rsidRDefault="00304C9E" w:rsidP="00304C9E">
            <w:r w:rsidRPr="00304C9E">
              <w:rPr>
                <w:color w:val="000000"/>
              </w:rPr>
              <w:t>Великий Новгород</w:t>
            </w:r>
          </w:p>
        </w:tc>
        <w:tc>
          <w:tcPr>
            <w:tcW w:w="992" w:type="dxa"/>
            <w:noWrap/>
          </w:tcPr>
          <w:p w14:paraId="09DBF704" w14:textId="6ADB64C4" w:rsidR="00304C9E" w:rsidRPr="00304C9E" w:rsidRDefault="00304C9E" w:rsidP="00304C9E">
            <w:r w:rsidRPr="00304C9E">
              <w:t>64</w:t>
            </w:r>
          </w:p>
        </w:tc>
        <w:tc>
          <w:tcPr>
            <w:tcW w:w="3969" w:type="dxa"/>
            <w:tcBorders>
              <w:top w:val="nil"/>
              <w:left w:val="single" w:sz="4" w:space="0" w:color="auto"/>
              <w:bottom w:val="single" w:sz="4" w:space="0" w:color="auto"/>
              <w:right w:val="single" w:sz="4" w:space="0" w:color="auto"/>
            </w:tcBorders>
            <w:shd w:val="clear" w:color="auto" w:fill="auto"/>
            <w:noWrap/>
            <w:vAlign w:val="bottom"/>
            <w:hideMark/>
          </w:tcPr>
          <w:p w14:paraId="569FF92B" w14:textId="522CE389" w:rsidR="00304C9E" w:rsidRPr="00304C9E" w:rsidRDefault="00304C9E" w:rsidP="00304C9E">
            <w:r w:rsidRPr="00304C9E">
              <w:rPr>
                <w:color w:val="000000"/>
              </w:rPr>
              <w:t>Пермь</w:t>
            </w:r>
          </w:p>
        </w:tc>
      </w:tr>
      <w:tr w:rsidR="00304C9E" w:rsidRPr="00304C9E" w14:paraId="3793500F" w14:textId="77777777" w:rsidTr="0035112D">
        <w:trPr>
          <w:trHeight w:val="288"/>
        </w:trPr>
        <w:tc>
          <w:tcPr>
            <w:tcW w:w="960" w:type="dxa"/>
            <w:noWrap/>
            <w:hideMark/>
          </w:tcPr>
          <w:p w14:paraId="33B80048" w14:textId="77777777" w:rsidR="00304C9E" w:rsidRPr="00304C9E" w:rsidRDefault="00304C9E" w:rsidP="00304C9E">
            <w:r w:rsidRPr="00304C9E">
              <w:t>14</w:t>
            </w:r>
          </w:p>
        </w:tc>
        <w:tc>
          <w:tcPr>
            <w:tcW w:w="3146" w:type="dxa"/>
            <w:tcBorders>
              <w:top w:val="nil"/>
              <w:left w:val="single" w:sz="4" w:space="0" w:color="auto"/>
              <w:bottom w:val="single" w:sz="4" w:space="0" w:color="auto"/>
              <w:right w:val="single" w:sz="4" w:space="0" w:color="auto"/>
            </w:tcBorders>
            <w:shd w:val="clear" w:color="auto" w:fill="auto"/>
            <w:noWrap/>
            <w:vAlign w:val="bottom"/>
          </w:tcPr>
          <w:p w14:paraId="34EF9B4E" w14:textId="0248D3BE" w:rsidR="00304C9E" w:rsidRPr="00304C9E" w:rsidRDefault="00304C9E" w:rsidP="00304C9E">
            <w:r w:rsidRPr="00304C9E">
              <w:rPr>
                <w:color w:val="000000"/>
              </w:rPr>
              <w:t>Владивосток</w:t>
            </w:r>
          </w:p>
        </w:tc>
        <w:tc>
          <w:tcPr>
            <w:tcW w:w="992" w:type="dxa"/>
            <w:noWrap/>
          </w:tcPr>
          <w:p w14:paraId="6725CE4F" w14:textId="7DB5B3ED" w:rsidR="00304C9E" w:rsidRPr="00304C9E" w:rsidRDefault="00304C9E" w:rsidP="00304C9E">
            <w:r w:rsidRPr="00304C9E">
              <w:t>65</w:t>
            </w:r>
          </w:p>
        </w:tc>
        <w:tc>
          <w:tcPr>
            <w:tcW w:w="3969" w:type="dxa"/>
            <w:tcBorders>
              <w:top w:val="nil"/>
              <w:left w:val="single" w:sz="4" w:space="0" w:color="auto"/>
              <w:bottom w:val="single" w:sz="4" w:space="0" w:color="auto"/>
              <w:right w:val="single" w:sz="4" w:space="0" w:color="auto"/>
            </w:tcBorders>
            <w:shd w:val="clear" w:color="auto" w:fill="auto"/>
            <w:noWrap/>
            <w:vAlign w:val="bottom"/>
            <w:hideMark/>
          </w:tcPr>
          <w:p w14:paraId="306897C6" w14:textId="717C9EF6" w:rsidR="00304C9E" w:rsidRPr="00304C9E" w:rsidRDefault="00304C9E" w:rsidP="00304C9E">
            <w:r w:rsidRPr="00304C9E">
              <w:rPr>
                <w:color w:val="000000"/>
              </w:rPr>
              <w:t>Петрозаводск</w:t>
            </w:r>
          </w:p>
        </w:tc>
      </w:tr>
      <w:tr w:rsidR="00304C9E" w:rsidRPr="00304C9E" w14:paraId="45AEEF3F" w14:textId="77777777" w:rsidTr="0035112D">
        <w:trPr>
          <w:trHeight w:val="288"/>
        </w:trPr>
        <w:tc>
          <w:tcPr>
            <w:tcW w:w="960" w:type="dxa"/>
            <w:noWrap/>
            <w:hideMark/>
          </w:tcPr>
          <w:p w14:paraId="29733414" w14:textId="77777777" w:rsidR="00304C9E" w:rsidRPr="00304C9E" w:rsidRDefault="00304C9E" w:rsidP="00304C9E">
            <w:r w:rsidRPr="00304C9E">
              <w:t>15</w:t>
            </w:r>
          </w:p>
        </w:tc>
        <w:tc>
          <w:tcPr>
            <w:tcW w:w="3146" w:type="dxa"/>
            <w:tcBorders>
              <w:top w:val="nil"/>
              <w:left w:val="single" w:sz="4" w:space="0" w:color="auto"/>
              <w:bottom w:val="single" w:sz="4" w:space="0" w:color="auto"/>
              <w:right w:val="single" w:sz="4" w:space="0" w:color="auto"/>
            </w:tcBorders>
            <w:shd w:val="clear" w:color="auto" w:fill="auto"/>
            <w:noWrap/>
            <w:vAlign w:val="bottom"/>
          </w:tcPr>
          <w:p w14:paraId="43A1BAEF" w14:textId="3EEFBFA5" w:rsidR="00304C9E" w:rsidRPr="00304C9E" w:rsidRDefault="00304C9E" w:rsidP="00304C9E">
            <w:r w:rsidRPr="00304C9E">
              <w:rPr>
                <w:color w:val="000000"/>
              </w:rPr>
              <w:t>Владикавказ</w:t>
            </w:r>
          </w:p>
        </w:tc>
        <w:tc>
          <w:tcPr>
            <w:tcW w:w="992" w:type="dxa"/>
            <w:noWrap/>
          </w:tcPr>
          <w:p w14:paraId="2E8D2A3B" w14:textId="3EC48DB3" w:rsidR="00304C9E" w:rsidRPr="00304C9E" w:rsidRDefault="00304C9E" w:rsidP="00304C9E">
            <w:r w:rsidRPr="00304C9E">
              <w:t>66</w:t>
            </w:r>
          </w:p>
        </w:tc>
        <w:tc>
          <w:tcPr>
            <w:tcW w:w="3969" w:type="dxa"/>
            <w:tcBorders>
              <w:top w:val="nil"/>
              <w:left w:val="single" w:sz="4" w:space="0" w:color="auto"/>
              <w:bottom w:val="single" w:sz="4" w:space="0" w:color="auto"/>
              <w:right w:val="single" w:sz="4" w:space="0" w:color="auto"/>
            </w:tcBorders>
            <w:shd w:val="clear" w:color="auto" w:fill="auto"/>
            <w:noWrap/>
            <w:vAlign w:val="bottom"/>
            <w:hideMark/>
          </w:tcPr>
          <w:p w14:paraId="7899F73E" w14:textId="5DDFE890" w:rsidR="00304C9E" w:rsidRPr="00304C9E" w:rsidRDefault="00304C9E" w:rsidP="00304C9E">
            <w:r w:rsidRPr="00304C9E">
              <w:rPr>
                <w:color w:val="000000"/>
              </w:rPr>
              <w:t>Петропавловск-Камчатский</w:t>
            </w:r>
          </w:p>
        </w:tc>
      </w:tr>
      <w:tr w:rsidR="00304C9E" w:rsidRPr="00304C9E" w14:paraId="35D22995" w14:textId="77777777" w:rsidTr="0035112D">
        <w:trPr>
          <w:trHeight w:val="288"/>
        </w:trPr>
        <w:tc>
          <w:tcPr>
            <w:tcW w:w="960" w:type="dxa"/>
            <w:noWrap/>
            <w:hideMark/>
          </w:tcPr>
          <w:p w14:paraId="631D291D" w14:textId="77777777" w:rsidR="00304C9E" w:rsidRPr="00304C9E" w:rsidRDefault="00304C9E" w:rsidP="00304C9E">
            <w:r w:rsidRPr="00304C9E">
              <w:t>16</w:t>
            </w:r>
          </w:p>
        </w:tc>
        <w:tc>
          <w:tcPr>
            <w:tcW w:w="3146" w:type="dxa"/>
            <w:tcBorders>
              <w:top w:val="nil"/>
              <w:left w:val="single" w:sz="4" w:space="0" w:color="auto"/>
              <w:bottom w:val="single" w:sz="4" w:space="0" w:color="auto"/>
              <w:right w:val="single" w:sz="4" w:space="0" w:color="auto"/>
            </w:tcBorders>
            <w:shd w:val="clear" w:color="auto" w:fill="auto"/>
            <w:noWrap/>
            <w:vAlign w:val="bottom"/>
          </w:tcPr>
          <w:p w14:paraId="70BF2695" w14:textId="0E97E973" w:rsidR="00304C9E" w:rsidRPr="00304C9E" w:rsidRDefault="00304C9E" w:rsidP="00304C9E">
            <w:r w:rsidRPr="00304C9E">
              <w:rPr>
                <w:color w:val="000000"/>
              </w:rPr>
              <w:t>Владимир</w:t>
            </w:r>
          </w:p>
        </w:tc>
        <w:tc>
          <w:tcPr>
            <w:tcW w:w="992" w:type="dxa"/>
            <w:noWrap/>
          </w:tcPr>
          <w:p w14:paraId="7038154B" w14:textId="157CD695" w:rsidR="00304C9E" w:rsidRPr="00304C9E" w:rsidRDefault="00304C9E" w:rsidP="00304C9E">
            <w:r w:rsidRPr="00304C9E">
              <w:t>67</w:t>
            </w:r>
          </w:p>
        </w:tc>
        <w:tc>
          <w:tcPr>
            <w:tcW w:w="3969" w:type="dxa"/>
            <w:tcBorders>
              <w:top w:val="nil"/>
              <w:left w:val="single" w:sz="4" w:space="0" w:color="auto"/>
              <w:bottom w:val="single" w:sz="4" w:space="0" w:color="auto"/>
              <w:right w:val="single" w:sz="4" w:space="0" w:color="auto"/>
            </w:tcBorders>
            <w:shd w:val="clear" w:color="auto" w:fill="auto"/>
            <w:noWrap/>
            <w:vAlign w:val="bottom"/>
            <w:hideMark/>
          </w:tcPr>
          <w:p w14:paraId="3295BF21" w14:textId="32397716" w:rsidR="00304C9E" w:rsidRPr="00304C9E" w:rsidRDefault="00304C9E" w:rsidP="00304C9E">
            <w:r w:rsidRPr="00304C9E">
              <w:rPr>
                <w:color w:val="000000"/>
              </w:rPr>
              <w:t>Псков</w:t>
            </w:r>
          </w:p>
        </w:tc>
      </w:tr>
      <w:tr w:rsidR="00304C9E" w:rsidRPr="00304C9E" w14:paraId="6776B3D1" w14:textId="77777777" w:rsidTr="0035112D">
        <w:trPr>
          <w:trHeight w:val="288"/>
        </w:trPr>
        <w:tc>
          <w:tcPr>
            <w:tcW w:w="960" w:type="dxa"/>
            <w:noWrap/>
            <w:hideMark/>
          </w:tcPr>
          <w:p w14:paraId="5A9215BD" w14:textId="77777777" w:rsidR="00304C9E" w:rsidRPr="00304C9E" w:rsidRDefault="00304C9E" w:rsidP="00304C9E">
            <w:r w:rsidRPr="00304C9E">
              <w:t>17</w:t>
            </w:r>
          </w:p>
        </w:tc>
        <w:tc>
          <w:tcPr>
            <w:tcW w:w="3146" w:type="dxa"/>
            <w:tcBorders>
              <w:top w:val="nil"/>
              <w:left w:val="single" w:sz="4" w:space="0" w:color="auto"/>
              <w:bottom w:val="single" w:sz="4" w:space="0" w:color="auto"/>
              <w:right w:val="single" w:sz="4" w:space="0" w:color="auto"/>
            </w:tcBorders>
            <w:shd w:val="clear" w:color="auto" w:fill="auto"/>
            <w:noWrap/>
            <w:vAlign w:val="bottom"/>
          </w:tcPr>
          <w:p w14:paraId="3158E0FB" w14:textId="74E39659" w:rsidR="00304C9E" w:rsidRPr="00304C9E" w:rsidRDefault="00304C9E" w:rsidP="00304C9E">
            <w:r w:rsidRPr="00304C9E">
              <w:rPr>
                <w:color w:val="000000"/>
              </w:rPr>
              <w:t>Волгоград</w:t>
            </w:r>
          </w:p>
        </w:tc>
        <w:tc>
          <w:tcPr>
            <w:tcW w:w="992" w:type="dxa"/>
            <w:noWrap/>
          </w:tcPr>
          <w:p w14:paraId="39BBD78C" w14:textId="7140E1B3" w:rsidR="00304C9E" w:rsidRPr="00304C9E" w:rsidRDefault="00304C9E" w:rsidP="00304C9E">
            <w:r w:rsidRPr="00304C9E">
              <w:t>68</w:t>
            </w:r>
          </w:p>
        </w:tc>
        <w:tc>
          <w:tcPr>
            <w:tcW w:w="3969" w:type="dxa"/>
            <w:tcBorders>
              <w:top w:val="nil"/>
              <w:left w:val="single" w:sz="4" w:space="0" w:color="auto"/>
              <w:bottom w:val="single" w:sz="4" w:space="0" w:color="auto"/>
              <w:right w:val="single" w:sz="4" w:space="0" w:color="auto"/>
            </w:tcBorders>
            <w:shd w:val="clear" w:color="auto" w:fill="auto"/>
            <w:noWrap/>
            <w:vAlign w:val="bottom"/>
            <w:hideMark/>
          </w:tcPr>
          <w:p w14:paraId="7648F1F1" w14:textId="77963EAC" w:rsidR="00304C9E" w:rsidRPr="00304C9E" w:rsidRDefault="00304C9E" w:rsidP="00304C9E">
            <w:proofErr w:type="spellStart"/>
            <w:r w:rsidRPr="00304C9E">
              <w:rPr>
                <w:color w:val="000000"/>
              </w:rPr>
              <w:t>Ростов</w:t>
            </w:r>
            <w:proofErr w:type="spellEnd"/>
            <w:r w:rsidRPr="00304C9E">
              <w:rPr>
                <w:color w:val="000000"/>
              </w:rPr>
              <w:t>-на-Дону</w:t>
            </w:r>
          </w:p>
        </w:tc>
      </w:tr>
      <w:tr w:rsidR="00304C9E" w:rsidRPr="00304C9E" w14:paraId="1424453C" w14:textId="77777777" w:rsidTr="0035112D">
        <w:trPr>
          <w:trHeight w:val="288"/>
        </w:trPr>
        <w:tc>
          <w:tcPr>
            <w:tcW w:w="960" w:type="dxa"/>
            <w:noWrap/>
            <w:hideMark/>
          </w:tcPr>
          <w:p w14:paraId="4FDD5023" w14:textId="77777777" w:rsidR="00304C9E" w:rsidRPr="00304C9E" w:rsidRDefault="00304C9E" w:rsidP="00304C9E">
            <w:r w:rsidRPr="00304C9E">
              <w:t>18</w:t>
            </w:r>
          </w:p>
        </w:tc>
        <w:tc>
          <w:tcPr>
            <w:tcW w:w="3146" w:type="dxa"/>
            <w:tcBorders>
              <w:top w:val="nil"/>
              <w:left w:val="single" w:sz="4" w:space="0" w:color="auto"/>
              <w:bottom w:val="single" w:sz="4" w:space="0" w:color="auto"/>
              <w:right w:val="single" w:sz="4" w:space="0" w:color="auto"/>
            </w:tcBorders>
            <w:shd w:val="clear" w:color="auto" w:fill="auto"/>
            <w:noWrap/>
            <w:vAlign w:val="bottom"/>
          </w:tcPr>
          <w:p w14:paraId="7858282D" w14:textId="5A0BCFAA" w:rsidR="00304C9E" w:rsidRPr="00304C9E" w:rsidRDefault="00304C9E" w:rsidP="00304C9E">
            <w:r w:rsidRPr="00304C9E">
              <w:rPr>
                <w:color w:val="000000"/>
              </w:rPr>
              <w:t>Волжский</w:t>
            </w:r>
          </w:p>
        </w:tc>
        <w:tc>
          <w:tcPr>
            <w:tcW w:w="992" w:type="dxa"/>
            <w:noWrap/>
          </w:tcPr>
          <w:p w14:paraId="690A41E7" w14:textId="611F8C7B" w:rsidR="00304C9E" w:rsidRPr="00304C9E" w:rsidRDefault="00304C9E" w:rsidP="00304C9E">
            <w:r w:rsidRPr="00304C9E">
              <w:t>69</w:t>
            </w:r>
          </w:p>
        </w:tc>
        <w:tc>
          <w:tcPr>
            <w:tcW w:w="3969" w:type="dxa"/>
            <w:tcBorders>
              <w:top w:val="nil"/>
              <w:left w:val="single" w:sz="4" w:space="0" w:color="auto"/>
              <w:bottom w:val="single" w:sz="4" w:space="0" w:color="auto"/>
              <w:right w:val="single" w:sz="4" w:space="0" w:color="auto"/>
            </w:tcBorders>
            <w:shd w:val="clear" w:color="auto" w:fill="auto"/>
            <w:noWrap/>
            <w:vAlign w:val="bottom"/>
            <w:hideMark/>
          </w:tcPr>
          <w:p w14:paraId="498F28FD" w14:textId="4BE5131E" w:rsidR="00304C9E" w:rsidRPr="00304C9E" w:rsidRDefault="00304C9E" w:rsidP="00304C9E">
            <w:r w:rsidRPr="00304C9E">
              <w:rPr>
                <w:color w:val="000000"/>
              </w:rPr>
              <w:t>Рыбинск</w:t>
            </w:r>
          </w:p>
        </w:tc>
      </w:tr>
      <w:tr w:rsidR="00304C9E" w:rsidRPr="00304C9E" w14:paraId="4C5658E5" w14:textId="77777777" w:rsidTr="0035112D">
        <w:trPr>
          <w:trHeight w:val="288"/>
        </w:trPr>
        <w:tc>
          <w:tcPr>
            <w:tcW w:w="960" w:type="dxa"/>
            <w:noWrap/>
            <w:hideMark/>
          </w:tcPr>
          <w:p w14:paraId="4E80C1AC" w14:textId="77777777" w:rsidR="00304C9E" w:rsidRPr="00304C9E" w:rsidRDefault="00304C9E" w:rsidP="00304C9E">
            <w:r w:rsidRPr="00304C9E">
              <w:t>19</w:t>
            </w:r>
          </w:p>
        </w:tc>
        <w:tc>
          <w:tcPr>
            <w:tcW w:w="3146" w:type="dxa"/>
            <w:tcBorders>
              <w:top w:val="nil"/>
              <w:left w:val="single" w:sz="4" w:space="0" w:color="auto"/>
              <w:bottom w:val="single" w:sz="4" w:space="0" w:color="auto"/>
              <w:right w:val="single" w:sz="4" w:space="0" w:color="auto"/>
            </w:tcBorders>
            <w:shd w:val="clear" w:color="auto" w:fill="auto"/>
            <w:noWrap/>
            <w:vAlign w:val="bottom"/>
          </w:tcPr>
          <w:p w14:paraId="3C92CA23" w14:textId="122A8600" w:rsidR="00304C9E" w:rsidRPr="00304C9E" w:rsidRDefault="00304C9E" w:rsidP="00304C9E">
            <w:r w:rsidRPr="00304C9E">
              <w:rPr>
                <w:color w:val="000000"/>
              </w:rPr>
              <w:t>Вологда</w:t>
            </w:r>
          </w:p>
        </w:tc>
        <w:tc>
          <w:tcPr>
            <w:tcW w:w="992" w:type="dxa"/>
            <w:noWrap/>
          </w:tcPr>
          <w:p w14:paraId="666174B5" w14:textId="125D3FA6" w:rsidR="00304C9E" w:rsidRPr="00304C9E" w:rsidRDefault="00304C9E" w:rsidP="00304C9E">
            <w:r w:rsidRPr="00304C9E">
              <w:t>70</w:t>
            </w:r>
          </w:p>
        </w:tc>
        <w:tc>
          <w:tcPr>
            <w:tcW w:w="3969" w:type="dxa"/>
            <w:tcBorders>
              <w:top w:val="nil"/>
              <w:left w:val="single" w:sz="4" w:space="0" w:color="auto"/>
              <w:bottom w:val="single" w:sz="4" w:space="0" w:color="auto"/>
              <w:right w:val="single" w:sz="4" w:space="0" w:color="auto"/>
            </w:tcBorders>
            <w:shd w:val="clear" w:color="auto" w:fill="auto"/>
            <w:noWrap/>
            <w:vAlign w:val="bottom"/>
            <w:hideMark/>
          </w:tcPr>
          <w:p w14:paraId="43C73558" w14:textId="64947C69" w:rsidR="00304C9E" w:rsidRPr="00304C9E" w:rsidRDefault="00304C9E" w:rsidP="00304C9E">
            <w:r w:rsidRPr="00304C9E">
              <w:rPr>
                <w:color w:val="000000"/>
              </w:rPr>
              <w:t>Рязань</w:t>
            </w:r>
          </w:p>
        </w:tc>
      </w:tr>
      <w:tr w:rsidR="00304C9E" w:rsidRPr="00304C9E" w14:paraId="7AFA5D0D" w14:textId="77777777" w:rsidTr="0035112D">
        <w:trPr>
          <w:trHeight w:val="288"/>
        </w:trPr>
        <w:tc>
          <w:tcPr>
            <w:tcW w:w="960" w:type="dxa"/>
            <w:noWrap/>
            <w:hideMark/>
          </w:tcPr>
          <w:p w14:paraId="279D208F" w14:textId="77777777" w:rsidR="00304C9E" w:rsidRPr="00304C9E" w:rsidRDefault="00304C9E" w:rsidP="00304C9E">
            <w:r w:rsidRPr="00304C9E">
              <w:t>20</w:t>
            </w:r>
          </w:p>
        </w:tc>
        <w:tc>
          <w:tcPr>
            <w:tcW w:w="3146" w:type="dxa"/>
            <w:tcBorders>
              <w:top w:val="nil"/>
              <w:left w:val="single" w:sz="4" w:space="0" w:color="auto"/>
              <w:bottom w:val="single" w:sz="4" w:space="0" w:color="auto"/>
              <w:right w:val="single" w:sz="4" w:space="0" w:color="auto"/>
            </w:tcBorders>
            <w:shd w:val="clear" w:color="auto" w:fill="auto"/>
            <w:noWrap/>
            <w:vAlign w:val="bottom"/>
          </w:tcPr>
          <w:p w14:paraId="51F6DFD8" w14:textId="04636E4B" w:rsidR="00304C9E" w:rsidRPr="00304C9E" w:rsidRDefault="00304C9E" w:rsidP="00304C9E">
            <w:r w:rsidRPr="00304C9E">
              <w:rPr>
                <w:color w:val="000000"/>
              </w:rPr>
              <w:t>Воронеж</w:t>
            </w:r>
          </w:p>
        </w:tc>
        <w:tc>
          <w:tcPr>
            <w:tcW w:w="992" w:type="dxa"/>
            <w:noWrap/>
          </w:tcPr>
          <w:p w14:paraId="06F64FC4" w14:textId="1E5F8B8A" w:rsidR="00304C9E" w:rsidRPr="00304C9E" w:rsidRDefault="00304C9E" w:rsidP="00304C9E">
            <w:r w:rsidRPr="00304C9E">
              <w:t>71</w:t>
            </w:r>
          </w:p>
        </w:tc>
        <w:tc>
          <w:tcPr>
            <w:tcW w:w="3969" w:type="dxa"/>
            <w:tcBorders>
              <w:top w:val="nil"/>
              <w:left w:val="single" w:sz="4" w:space="0" w:color="auto"/>
              <w:bottom w:val="single" w:sz="4" w:space="0" w:color="auto"/>
              <w:right w:val="single" w:sz="4" w:space="0" w:color="auto"/>
            </w:tcBorders>
            <w:shd w:val="clear" w:color="auto" w:fill="auto"/>
            <w:noWrap/>
            <w:vAlign w:val="bottom"/>
            <w:hideMark/>
          </w:tcPr>
          <w:p w14:paraId="325ED411" w14:textId="51B1113D" w:rsidR="00304C9E" w:rsidRPr="00304C9E" w:rsidRDefault="00304C9E" w:rsidP="00304C9E">
            <w:r w:rsidRPr="00304C9E">
              <w:rPr>
                <w:color w:val="000000"/>
              </w:rPr>
              <w:t>Самара</w:t>
            </w:r>
          </w:p>
        </w:tc>
      </w:tr>
      <w:tr w:rsidR="00304C9E" w:rsidRPr="00304C9E" w14:paraId="343D6DDC" w14:textId="77777777" w:rsidTr="0035112D">
        <w:trPr>
          <w:trHeight w:val="288"/>
        </w:trPr>
        <w:tc>
          <w:tcPr>
            <w:tcW w:w="960" w:type="dxa"/>
            <w:noWrap/>
            <w:hideMark/>
          </w:tcPr>
          <w:p w14:paraId="71D0A37F" w14:textId="77777777" w:rsidR="00304C9E" w:rsidRPr="00304C9E" w:rsidRDefault="00304C9E" w:rsidP="00304C9E">
            <w:r w:rsidRPr="00304C9E">
              <w:t>21</w:t>
            </w:r>
          </w:p>
        </w:tc>
        <w:tc>
          <w:tcPr>
            <w:tcW w:w="3146" w:type="dxa"/>
            <w:tcBorders>
              <w:top w:val="nil"/>
              <w:left w:val="single" w:sz="4" w:space="0" w:color="auto"/>
              <w:bottom w:val="single" w:sz="4" w:space="0" w:color="auto"/>
              <w:right w:val="single" w:sz="4" w:space="0" w:color="auto"/>
            </w:tcBorders>
            <w:shd w:val="clear" w:color="auto" w:fill="auto"/>
            <w:noWrap/>
            <w:vAlign w:val="bottom"/>
          </w:tcPr>
          <w:p w14:paraId="6C1D2F01" w14:textId="758AE0E0" w:rsidR="00304C9E" w:rsidRPr="00304C9E" w:rsidRDefault="00304C9E" w:rsidP="00304C9E">
            <w:r w:rsidRPr="00304C9E">
              <w:rPr>
                <w:color w:val="000000"/>
              </w:rPr>
              <w:t>Грозный</w:t>
            </w:r>
          </w:p>
        </w:tc>
        <w:tc>
          <w:tcPr>
            <w:tcW w:w="992" w:type="dxa"/>
            <w:noWrap/>
          </w:tcPr>
          <w:p w14:paraId="36A11A8C" w14:textId="5278E481" w:rsidR="00304C9E" w:rsidRPr="00304C9E" w:rsidRDefault="00304C9E" w:rsidP="00304C9E">
            <w:r w:rsidRPr="00304C9E">
              <w:t>72</w:t>
            </w:r>
          </w:p>
        </w:tc>
        <w:tc>
          <w:tcPr>
            <w:tcW w:w="3969" w:type="dxa"/>
            <w:tcBorders>
              <w:top w:val="nil"/>
              <w:left w:val="single" w:sz="4" w:space="0" w:color="auto"/>
              <w:bottom w:val="single" w:sz="4" w:space="0" w:color="auto"/>
              <w:right w:val="single" w:sz="4" w:space="0" w:color="auto"/>
            </w:tcBorders>
            <w:shd w:val="clear" w:color="auto" w:fill="auto"/>
            <w:noWrap/>
            <w:vAlign w:val="bottom"/>
            <w:hideMark/>
          </w:tcPr>
          <w:p w14:paraId="5D8436F6" w14:textId="45BE293A" w:rsidR="00304C9E" w:rsidRPr="00304C9E" w:rsidRDefault="00304C9E" w:rsidP="00304C9E">
            <w:r w:rsidRPr="00304C9E">
              <w:rPr>
                <w:color w:val="000000"/>
              </w:rPr>
              <w:t>Санкт-Петербург</w:t>
            </w:r>
          </w:p>
        </w:tc>
      </w:tr>
      <w:tr w:rsidR="00304C9E" w:rsidRPr="00304C9E" w14:paraId="2F2B9F29" w14:textId="77777777" w:rsidTr="0035112D">
        <w:trPr>
          <w:trHeight w:val="288"/>
        </w:trPr>
        <w:tc>
          <w:tcPr>
            <w:tcW w:w="960" w:type="dxa"/>
            <w:noWrap/>
            <w:hideMark/>
          </w:tcPr>
          <w:p w14:paraId="33AC5961" w14:textId="77777777" w:rsidR="00304C9E" w:rsidRPr="00304C9E" w:rsidRDefault="00304C9E" w:rsidP="00304C9E">
            <w:r w:rsidRPr="00304C9E">
              <w:t>22</w:t>
            </w:r>
          </w:p>
        </w:tc>
        <w:tc>
          <w:tcPr>
            <w:tcW w:w="3146" w:type="dxa"/>
            <w:tcBorders>
              <w:top w:val="nil"/>
              <w:left w:val="single" w:sz="4" w:space="0" w:color="auto"/>
              <w:bottom w:val="single" w:sz="4" w:space="0" w:color="auto"/>
              <w:right w:val="single" w:sz="4" w:space="0" w:color="auto"/>
            </w:tcBorders>
            <w:shd w:val="clear" w:color="auto" w:fill="auto"/>
            <w:noWrap/>
            <w:vAlign w:val="bottom"/>
          </w:tcPr>
          <w:p w14:paraId="75EDAA83" w14:textId="6BE1E2F7" w:rsidR="00304C9E" w:rsidRPr="00304C9E" w:rsidRDefault="00304C9E" w:rsidP="00304C9E">
            <w:r w:rsidRPr="00304C9E">
              <w:rPr>
                <w:color w:val="000000"/>
              </w:rPr>
              <w:t>Дагомыс</w:t>
            </w:r>
          </w:p>
        </w:tc>
        <w:tc>
          <w:tcPr>
            <w:tcW w:w="992" w:type="dxa"/>
            <w:noWrap/>
          </w:tcPr>
          <w:p w14:paraId="39B36059" w14:textId="02E30B9F" w:rsidR="00304C9E" w:rsidRPr="00304C9E" w:rsidRDefault="00304C9E" w:rsidP="00304C9E">
            <w:r w:rsidRPr="00304C9E">
              <w:t>73</w:t>
            </w:r>
          </w:p>
        </w:tc>
        <w:tc>
          <w:tcPr>
            <w:tcW w:w="3969" w:type="dxa"/>
            <w:tcBorders>
              <w:top w:val="nil"/>
              <w:left w:val="single" w:sz="4" w:space="0" w:color="auto"/>
              <w:bottom w:val="single" w:sz="4" w:space="0" w:color="auto"/>
              <w:right w:val="single" w:sz="4" w:space="0" w:color="auto"/>
            </w:tcBorders>
            <w:shd w:val="clear" w:color="auto" w:fill="auto"/>
            <w:noWrap/>
            <w:vAlign w:val="bottom"/>
            <w:hideMark/>
          </w:tcPr>
          <w:p w14:paraId="3183FA71" w14:textId="635CA071" w:rsidR="00304C9E" w:rsidRPr="00304C9E" w:rsidRDefault="00304C9E" w:rsidP="00304C9E">
            <w:r w:rsidRPr="00304C9E">
              <w:rPr>
                <w:color w:val="000000"/>
              </w:rPr>
              <w:t>Саранск</w:t>
            </w:r>
          </w:p>
        </w:tc>
      </w:tr>
      <w:tr w:rsidR="00304C9E" w:rsidRPr="00304C9E" w14:paraId="5836AFC0" w14:textId="77777777" w:rsidTr="0035112D">
        <w:trPr>
          <w:trHeight w:val="288"/>
        </w:trPr>
        <w:tc>
          <w:tcPr>
            <w:tcW w:w="960" w:type="dxa"/>
            <w:noWrap/>
            <w:hideMark/>
          </w:tcPr>
          <w:p w14:paraId="3785C721" w14:textId="77777777" w:rsidR="00304C9E" w:rsidRPr="00304C9E" w:rsidRDefault="00304C9E" w:rsidP="00304C9E">
            <w:r w:rsidRPr="00304C9E">
              <w:t>23</w:t>
            </w:r>
          </w:p>
        </w:tc>
        <w:tc>
          <w:tcPr>
            <w:tcW w:w="3146" w:type="dxa"/>
            <w:tcBorders>
              <w:top w:val="nil"/>
              <w:left w:val="single" w:sz="4" w:space="0" w:color="auto"/>
              <w:bottom w:val="single" w:sz="4" w:space="0" w:color="auto"/>
              <w:right w:val="single" w:sz="4" w:space="0" w:color="auto"/>
            </w:tcBorders>
            <w:shd w:val="clear" w:color="auto" w:fill="auto"/>
            <w:noWrap/>
            <w:vAlign w:val="bottom"/>
          </w:tcPr>
          <w:p w14:paraId="223511A9" w14:textId="53CD05A8" w:rsidR="00304C9E" w:rsidRPr="00304C9E" w:rsidRDefault="00304C9E" w:rsidP="00304C9E">
            <w:r w:rsidRPr="00304C9E">
              <w:rPr>
                <w:color w:val="000000"/>
              </w:rPr>
              <w:t>Дзержинск</w:t>
            </w:r>
          </w:p>
        </w:tc>
        <w:tc>
          <w:tcPr>
            <w:tcW w:w="992" w:type="dxa"/>
            <w:noWrap/>
          </w:tcPr>
          <w:p w14:paraId="68F33D9C" w14:textId="5B4195AC" w:rsidR="00304C9E" w:rsidRPr="00304C9E" w:rsidRDefault="00304C9E" w:rsidP="00304C9E">
            <w:r w:rsidRPr="00304C9E">
              <w:t>74</w:t>
            </w:r>
          </w:p>
        </w:tc>
        <w:tc>
          <w:tcPr>
            <w:tcW w:w="3969" w:type="dxa"/>
            <w:tcBorders>
              <w:top w:val="nil"/>
              <w:left w:val="single" w:sz="4" w:space="0" w:color="auto"/>
              <w:bottom w:val="single" w:sz="4" w:space="0" w:color="auto"/>
              <w:right w:val="single" w:sz="4" w:space="0" w:color="auto"/>
            </w:tcBorders>
            <w:shd w:val="clear" w:color="auto" w:fill="auto"/>
            <w:noWrap/>
            <w:vAlign w:val="bottom"/>
            <w:hideMark/>
          </w:tcPr>
          <w:p w14:paraId="568F72DF" w14:textId="2A307A79" w:rsidR="00304C9E" w:rsidRPr="00304C9E" w:rsidRDefault="00304C9E" w:rsidP="00304C9E">
            <w:r w:rsidRPr="00304C9E">
              <w:rPr>
                <w:color w:val="000000"/>
              </w:rPr>
              <w:t>Саратов</w:t>
            </w:r>
          </w:p>
        </w:tc>
      </w:tr>
      <w:tr w:rsidR="00304C9E" w:rsidRPr="00304C9E" w14:paraId="475B0FB4" w14:textId="77777777" w:rsidTr="0035112D">
        <w:trPr>
          <w:trHeight w:val="288"/>
        </w:trPr>
        <w:tc>
          <w:tcPr>
            <w:tcW w:w="960" w:type="dxa"/>
            <w:noWrap/>
            <w:hideMark/>
          </w:tcPr>
          <w:p w14:paraId="45013151" w14:textId="77777777" w:rsidR="00304C9E" w:rsidRPr="00304C9E" w:rsidRDefault="00304C9E" w:rsidP="00304C9E">
            <w:r w:rsidRPr="00304C9E">
              <w:t>24</w:t>
            </w:r>
          </w:p>
        </w:tc>
        <w:tc>
          <w:tcPr>
            <w:tcW w:w="3146" w:type="dxa"/>
            <w:tcBorders>
              <w:top w:val="nil"/>
              <w:left w:val="single" w:sz="4" w:space="0" w:color="auto"/>
              <w:bottom w:val="single" w:sz="4" w:space="0" w:color="auto"/>
              <w:right w:val="single" w:sz="4" w:space="0" w:color="auto"/>
            </w:tcBorders>
            <w:shd w:val="clear" w:color="auto" w:fill="auto"/>
            <w:noWrap/>
            <w:vAlign w:val="bottom"/>
          </w:tcPr>
          <w:p w14:paraId="59CDBEB9" w14:textId="7B5ED578" w:rsidR="00304C9E" w:rsidRPr="00304C9E" w:rsidRDefault="00304C9E" w:rsidP="00304C9E">
            <w:r w:rsidRPr="00304C9E">
              <w:rPr>
                <w:color w:val="000000"/>
              </w:rPr>
              <w:t>Екатеринбург</w:t>
            </w:r>
          </w:p>
        </w:tc>
        <w:tc>
          <w:tcPr>
            <w:tcW w:w="992" w:type="dxa"/>
            <w:noWrap/>
          </w:tcPr>
          <w:p w14:paraId="451AB84B" w14:textId="7E17C931" w:rsidR="00304C9E" w:rsidRPr="00304C9E" w:rsidRDefault="00304C9E" w:rsidP="00304C9E">
            <w:r w:rsidRPr="00304C9E">
              <w:t>75</w:t>
            </w:r>
          </w:p>
        </w:tc>
        <w:tc>
          <w:tcPr>
            <w:tcW w:w="3969" w:type="dxa"/>
            <w:tcBorders>
              <w:top w:val="nil"/>
              <w:left w:val="single" w:sz="4" w:space="0" w:color="auto"/>
              <w:bottom w:val="single" w:sz="4" w:space="0" w:color="auto"/>
              <w:right w:val="single" w:sz="4" w:space="0" w:color="auto"/>
            </w:tcBorders>
            <w:shd w:val="clear" w:color="auto" w:fill="auto"/>
            <w:noWrap/>
            <w:vAlign w:val="bottom"/>
            <w:hideMark/>
          </w:tcPr>
          <w:p w14:paraId="2D1CDD1B" w14:textId="798399D2" w:rsidR="00304C9E" w:rsidRPr="00304C9E" w:rsidRDefault="00304C9E" w:rsidP="00304C9E">
            <w:r w:rsidRPr="00304C9E">
              <w:rPr>
                <w:color w:val="000000"/>
              </w:rPr>
              <w:t>Северодвинск</w:t>
            </w:r>
          </w:p>
        </w:tc>
      </w:tr>
      <w:tr w:rsidR="00304C9E" w:rsidRPr="00304C9E" w14:paraId="70E21C52" w14:textId="77777777" w:rsidTr="0035112D">
        <w:trPr>
          <w:trHeight w:val="288"/>
        </w:trPr>
        <w:tc>
          <w:tcPr>
            <w:tcW w:w="960" w:type="dxa"/>
            <w:noWrap/>
            <w:hideMark/>
          </w:tcPr>
          <w:p w14:paraId="0B763D64" w14:textId="77777777" w:rsidR="00304C9E" w:rsidRPr="00304C9E" w:rsidRDefault="00304C9E" w:rsidP="00304C9E">
            <w:r w:rsidRPr="00304C9E">
              <w:t>25</w:t>
            </w:r>
          </w:p>
        </w:tc>
        <w:tc>
          <w:tcPr>
            <w:tcW w:w="3146" w:type="dxa"/>
            <w:tcBorders>
              <w:top w:val="nil"/>
              <w:left w:val="single" w:sz="4" w:space="0" w:color="auto"/>
              <w:bottom w:val="single" w:sz="4" w:space="0" w:color="auto"/>
              <w:right w:val="single" w:sz="4" w:space="0" w:color="auto"/>
            </w:tcBorders>
            <w:shd w:val="clear" w:color="auto" w:fill="auto"/>
            <w:noWrap/>
            <w:vAlign w:val="bottom"/>
          </w:tcPr>
          <w:p w14:paraId="521DE65D" w14:textId="00305BD4" w:rsidR="00304C9E" w:rsidRPr="00304C9E" w:rsidRDefault="00304C9E" w:rsidP="00304C9E">
            <w:r w:rsidRPr="00304C9E">
              <w:rPr>
                <w:color w:val="000000"/>
              </w:rPr>
              <w:t>Иваново</w:t>
            </w:r>
          </w:p>
        </w:tc>
        <w:tc>
          <w:tcPr>
            <w:tcW w:w="992" w:type="dxa"/>
            <w:noWrap/>
          </w:tcPr>
          <w:p w14:paraId="601B7119" w14:textId="718E483F" w:rsidR="00304C9E" w:rsidRPr="00304C9E" w:rsidRDefault="00304C9E" w:rsidP="00304C9E">
            <w:r w:rsidRPr="00304C9E">
              <w:t>76</w:t>
            </w:r>
          </w:p>
        </w:tc>
        <w:tc>
          <w:tcPr>
            <w:tcW w:w="3969" w:type="dxa"/>
            <w:tcBorders>
              <w:top w:val="nil"/>
              <w:left w:val="single" w:sz="4" w:space="0" w:color="auto"/>
              <w:bottom w:val="single" w:sz="4" w:space="0" w:color="auto"/>
              <w:right w:val="single" w:sz="4" w:space="0" w:color="auto"/>
            </w:tcBorders>
            <w:shd w:val="clear" w:color="auto" w:fill="auto"/>
            <w:noWrap/>
            <w:vAlign w:val="bottom"/>
            <w:hideMark/>
          </w:tcPr>
          <w:p w14:paraId="17CEBAD4" w14:textId="499940F4" w:rsidR="00304C9E" w:rsidRPr="00304C9E" w:rsidRDefault="00304C9E" w:rsidP="00304C9E">
            <w:r w:rsidRPr="00304C9E">
              <w:rPr>
                <w:color w:val="000000"/>
              </w:rPr>
              <w:t>Смоленск</w:t>
            </w:r>
          </w:p>
        </w:tc>
      </w:tr>
      <w:tr w:rsidR="00304C9E" w:rsidRPr="00304C9E" w14:paraId="4D0A6763" w14:textId="77777777" w:rsidTr="0035112D">
        <w:trPr>
          <w:trHeight w:val="288"/>
        </w:trPr>
        <w:tc>
          <w:tcPr>
            <w:tcW w:w="960" w:type="dxa"/>
            <w:noWrap/>
            <w:hideMark/>
          </w:tcPr>
          <w:p w14:paraId="2D6576AB" w14:textId="77777777" w:rsidR="00304C9E" w:rsidRPr="00304C9E" w:rsidRDefault="00304C9E" w:rsidP="00304C9E">
            <w:r w:rsidRPr="00304C9E">
              <w:t>26</w:t>
            </w:r>
          </w:p>
        </w:tc>
        <w:tc>
          <w:tcPr>
            <w:tcW w:w="3146" w:type="dxa"/>
            <w:tcBorders>
              <w:top w:val="nil"/>
              <w:left w:val="single" w:sz="4" w:space="0" w:color="auto"/>
              <w:bottom w:val="single" w:sz="4" w:space="0" w:color="auto"/>
              <w:right w:val="single" w:sz="4" w:space="0" w:color="auto"/>
            </w:tcBorders>
            <w:shd w:val="clear" w:color="auto" w:fill="auto"/>
            <w:noWrap/>
            <w:vAlign w:val="bottom"/>
          </w:tcPr>
          <w:p w14:paraId="288641C8" w14:textId="5A3F719C" w:rsidR="00304C9E" w:rsidRPr="00304C9E" w:rsidRDefault="00304C9E" w:rsidP="00304C9E">
            <w:r w:rsidRPr="00304C9E">
              <w:rPr>
                <w:color w:val="000000"/>
              </w:rPr>
              <w:t>Ижевск</w:t>
            </w:r>
          </w:p>
        </w:tc>
        <w:tc>
          <w:tcPr>
            <w:tcW w:w="992" w:type="dxa"/>
            <w:noWrap/>
          </w:tcPr>
          <w:p w14:paraId="41967052" w14:textId="7A768501" w:rsidR="00304C9E" w:rsidRPr="00304C9E" w:rsidRDefault="00304C9E" w:rsidP="00304C9E">
            <w:r w:rsidRPr="00304C9E">
              <w:t>77</w:t>
            </w:r>
          </w:p>
        </w:tc>
        <w:tc>
          <w:tcPr>
            <w:tcW w:w="3969" w:type="dxa"/>
            <w:tcBorders>
              <w:top w:val="nil"/>
              <w:left w:val="single" w:sz="4" w:space="0" w:color="auto"/>
              <w:bottom w:val="single" w:sz="4" w:space="0" w:color="auto"/>
              <w:right w:val="single" w:sz="4" w:space="0" w:color="auto"/>
            </w:tcBorders>
            <w:shd w:val="clear" w:color="auto" w:fill="auto"/>
            <w:noWrap/>
            <w:vAlign w:val="bottom"/>
            <w:hideMark/>
          </w:tcPr>
          <w:p w14:paraId="435FCB63" w14:textId="0033D8EB" w:rsidR="00304C9E" w:rsidRPr="00304C9E" w:rsidRDefault="00304C9E" w:rsidP="00304C9E">
            <w:r w:rsidRPr="00304C9E">
              <w:rPr>
                <w:color w:val="000000"/>
              </w:rPr>
              <w:t>Сочи</w:t>
            </w:r>
          </w:p>
        </w:tc>
      </w:tr>
      <w:tr w:rsidR="00304C9E" w:rsidRPr="00304C9E" w14:paraId="77DBF1FA" w14:textId="77777777" w:rsidTr="0035112D">
        <w:trPr>
          <w:trHeight w:val="288"/>
        </w:trPr>
        <w:tc>
          <w:tcPr>
            <w:tcW w:w="960" w:type="dxa"/>
            <w:noWrap/>
            <w:hideMark/>
          </w:tcPr>
          <w:p w14:paraId="232D1350" w14:textId="77777777" w:rsidR="00304C9E" w:rsidRPr="00304C9E" w:rsidRDefault="00304C9E" w:rsidP="00304C9E">
            <w:r w:rsidRPr="00304C9E">
              <w:t>27</w:t>
            </w:r>
          </w:p>
        </w:tc>
        <w:tc>
          <w:tcPr>
            <w:tcW w:w="3146" w:type="dxa"/>
            <w:tcBorders>
              <w:top w:val="nil"/>
              <w:left w:val="single" w:sz="4" w:space="0" w:color="auto"/>
              <w:bottom w:val="single" w:sz="4" w:space="0" w:color="auto"/>
              <w:right w:val="single" w:sz="4" w:space="0" w:color="auto"/>
            </w:tcBorders>
            <w:shd w:val="clear" w:color="auto" w:fill="auto"/>
            <w:noWrap/>
            <w:vAlign w:val="bottom"/>
          </w:tcPr>
          <w:p w14:paraId="134AAF72" w14:textId="4EF66436" w:rsidR="00304C9E" w:rsidRPr="00304C9E" w:rsidRDefault="00304C9E" w:rsidP="00304C9E">
            <w:r w:rsidRPr="00304C9E">
              <w:rPr>
                <w:color w:val="000000"/>
              </w:rPr>
              <w:t>Иркутск</w:t>
            </w:r>
          </w:p>
        </w:tc>
        <w:tc>
          <w:tcPr>
            <w:tcW w:w="992" w:type="dxa"/>
            <w:noWrap/>
          </w:tcPr>
          <w:p w14:paraId="3339518D" w14:textId="2FD97BC3" w:rsidR="00304C9E" w:rsidRPr="00304C9E" w:rsidRDefault="00304C9E" w:rsidP="00304C9E">
            <w:r w:rsidRPr="00304C9E">
              <w:t>78</w:t>
            </w:r>
          </w:p>
        </w:tc>
        <w:tc>
          <w:tcPr>
            <w:tcW w:w="3969" w:type="dxa"/>
            <w:tcBorders>
              <w:top w:val="nil"/>
              <w:left w:val="single" w:sz="4" w:space="0" w:color="auto"/>
              <w:bottom w:val="single" w:sz="4" w:space="0" w:color="auto"/>
              <w:right w:val="single" w:sz="4" w:space="0" w:color="auto"/>
            </w:tcBorders>
            <w:shd w:val="clear" w:color="auto" w:fill="auto"/>
            <w:noWrap/>
            <w:vAlign w:val="bottom"/>
            <w:hideMark/>
          </w:tcPr>
          <w:p w14:paraId="38FA5D59" w14:textId="305586CF" w:rsidR="00304C9E" w:rsidRPr="00304C9E" w:rsidRDefault="00304C9E" w:rsidP="00304C9E">
            <w:r w:rsidRPr="00304C9E">
              <w:rPr>
                <w:color w:val="000000"/>
              </w:rPr>
              <w:t>Ставрополь</w:t>
            </w:r>
          </w:p>
        </w:tc>
      </w:tr>
      <w:tr w:rsidR="00304C9E" w:rsidRPr="00304C9E" w14:paraId="47257C20" w14:textId="77777777" w:rsidTr="0035112D">
        <w:trPr>
          <w:trHeight w:val="288"/>
        </w:trPr>
        <w:tc>
          <w:tcPr>
            <w:tcW w:w="960" w:type="dxa"/>
            <w:noWrap/>
            <w:hideMark/>
          </w:tcPr>
          <w:p w14:paraId="4BDEEB12" w14:textId="77777777" w:rsidR="00304C9E" w:rsidRPr="00304C9E" w:rsidRDefault="00304C9E" w:rsidP="00304C9E">
            <w:r w:rsidRPr="00304C9E">
              <w:t>28</w:t>
            </w:r>
          </w:p>
        </w:tc>
        <w:tc>
          <w:tcPr>
            <w:tcW w:w="3146" w:type="dxa"/>
            <w:tcBorders>
              <w:top w:val="nil"/>
              <w:left w:val="single" w:sz="4" w:space="0" w:color="auto"/>
              <w:bottom w:val="single" w:sz="4" w:space="0" w:color="auto"/>
              <w:right w:val="single" w:sz="4" w:space="0" w:color="auto"/>
            </w:tcBorders>
            <w:shd w:val="clear" w:color="auto" w:fill="auto"/>
            <w:noWrap/>
            <w:vAlign w:val="bottom"/>
          </w:tcPr>
          <w:p w14:paraId="41ECF711" w14:textId="5D6F3B1D" w:rsidR="00304C9E" w:rsidRPr="00304C9E" w:rsidRDefault="00304C9E" w:rsidP="00304C9E">
            <w:r w:rsidRPr="00304C9E">
              <w:rPr>
                <w:color w:val="000000"/>
              </w:rPr>
              <w:t>Йошкар-Ола</w:t>
            </w:r>
          </w:p>
        </w:tc>
        <w:tc>
          <w:tcPr>
            <w:tcW w:w="992" w:type="dxa"/>
            <w:noWrap/>
          </w:tcPr>
          <w:p w14:paraId="3ACF25BC" w14:textId="456DC02E" w:rsidR="00304C9E" w:rsidRPr="00304C9E" w:rsidRDefault="00304C9E" w:rsidP="00304C9E">
            <w:r w:rsidRPr="00304C9E">
              <w:t>79</w:t>
            </w:r>
          </w:p>
        </w:tc>
        <w:tc>
          <w:tcPr>
            <w:tcW w:w="3969" w:type="dxa"/>
            <w:tcBorders>
              <w:top w:val="nil"/>
              <w:left w:val="single" w:sz="4" w:space="0" w:color="auto"/>
              <w:bottom w:val="single" w:sz="4" w:space="0" w:color="auto"/>
              <w:right w:val="single" w:sz="4" w:space="0" w:color="auto"/>
            </w:tcBorders>
            <w:shd w:val="clear" w:color="auto" w:fill="auto"/>
            <w:noWrap/>
            <w:vAlign w:val="bottom"/>
            <w:hideMark/>
          </w:tcPr>
          <w:p w14:paraId="37E77FFA" w14:textId="0A301838" w:rsidR="00304C9E" w:rsidRPr="00304C9E" w:rsidRDefault="00304C9E" w:rsidP="00304C9E">
            <w:r w:rsidRPr="00304C9E">
              <w:rPr>
                <w:color w:val="000000"/>
              </w:rPr>
              <w:t>Старый Оскол</w:t>
            </w:r>
          </w:p>
        </w:tc>
      </w:tr>
      <w:tr w:rsidR="00304C9E" w:rsidRPr="00304C9E" w14:paraId="36F9ACE4" w14:textId="77777777" w:rsidTr="0035112D">
        <w:trPr>
          <w:trHeight w:val="288"/>
        </w:trPr>
        <w:tc>
          <w:tcPr>
            <w:tcW w:w="960" w:type="dxa"/>
            <w:noWrap/>
            <w:hideMark/>
          </w:tcPr>
          <w:p w14:paraId="0417BD75" w14:textId="77777777" w:rsidR="00304C9E" w:rsidRPr="00304C9E" w:rsidRDefault="00304C9E" w:rsidP="00304C9E">
            <w:r w:rsidRPr="00304C9E">
              <w:t>29</w:t>
            </w:r>
          </w:p>
        </w:tc>
        <w:tc>
          <w:tcPr>
            <w:tcW w:w="3146" w:type="dxa"/>
            <w:tcBorders>
              <w:top w:val="nil"/>
              <w:left w:val="single" w:sz="4" w:space="0" w:color="auto"/>
              <w:bottom w:val="single" w:sz="4" w:space="0" w:color="auto"/>
              <w:right w:val="single" w:sz="4" w:space="0" w:color="auto"/>
            </w:tcBorders>
            <w:shd w:val="clear" w:color="auto" w:fill="auto"/>
            <w:noWrap/>
            <w:vAlign w:val="bottom"/>
          </w:tcPr>
          <w:p w14:paraId="1DCBDF36" w14:textId="0F3BBD07" w:rsidR="00304C9E" w:rsidRPr="00304C9E" w:rsidRDefault="00304C9E" w:rsidP="00304C9E">
            <w:r w:rsidRPr="00304C9E">
              <w:rPr>
                <w:color w:val="000000"/>
              </w:rPr>
              <w:t>Казань</w:t>
            </w:r>
          </w:p>
        </w:tc>
        <w:tc>
          <w:tcPr>
            <w:tcW w:w="992" w:type="dxa"/>
            <w:noWrap/>
          </w:tcPr>
          <w:p w14:paraId="313EECD1" w14:textId="1E728479" w:rsidR="00304C9E" w:rsidRPr="00304C9E" w:rsidRDefault="00304C9E" w:rsidP="00304C9E">
            <w:r w:rsidRPr="00304C9E">
              <w:t>80</w:t>
            </w:r>
          </w:p>
        </w:tc>
        <w:tc>
          <w:tcPr>
            <w:tcW w:w="3969" w:type="dxa"/>
            <w:tcBorders>
              <w:top w:val="nil"/>
              <w:left w:val="single" w:sz="4" w:space="0" w:color="auto"/>
              <w:bottom w:val="single" w:sz="4" w:space="0" w:color="auto"/>
              <w:right w:val="single" w:sz="4" w:space="0" w:color="auto"/>
            </w:tcBorders>
            <w:shd w:val="clear" w:color="auto" w:fill="auto"/>
            <w:noWrap/>
            <w:vAlign w:val="bottom"/>
            <w:hideMark/>
          </w:tcPr>
          <w:p w14:paraId="560FCB5E" w14:textId="7D6F94CF" w:rsidR="00304C9E" w:rsidRPr="00304C9E" w:rsidRDefault="00304C9E" w:rsidP="00304C9E">
            <w:r w:rsidRPr="00304C9E">
              <w:rPr>
                <w:color w:val="000000"/>
              </w:rPr>
              <w:t>Стерлитамак</w:t>
            </w:r>
          </w:p>
        </w:tc>
      </w:tr>
      <w:tr w:rsidR="00304C9E" w:rsidRPr="00304C9E" w14:paraId="60CB6FD8" w14:textId="77777777" w:rsidTr="0035112D">
        <w:trPr>
          <w:trHeight w:val="288"/>
        </w:trPr>
        <w:tc>
          <w:tcPr>
            <w:tcW w:w="960" w:type="dxa"/>
            <w:noWrap/>
            <w:hideMark/>
          </w:tcPr>
          <w:p w14:paraId="236A7535" w14:textId="77777777" w:rsidR="00304C9E" w:rsidRPr="00304C9E" w:rsidRDefault="00304C9E" w:rsidP="00304C9E">
            <w:r w:rsidRPr="00304C9E">
              <w:t>30</w:t>
            </w:r>
          </w:p>
        </w:tc>
        <w:tc>
          <w:tcPr>
            <w:tcW w:w="3146" w:type="dxa"/>
            <w:tcBorders>
              <w:top w:val="nil"/>
              <w:left w:val="single" w:sz="4" w:space="0" w:color="auto"/>
              <w:bottom w:val="single" w:sz="4" w:space="0" w:color="auto"/>
              <w:right w:val="single" w:sz="4" w:space="0" w:color="auto"/>
            </w:tcBorders>
            <w:shd w:val="clear" w:color="auto" w:fill="auto"/>
            <w:noWrap/>
            <w:vAlign w:val="bottom"/>
          </w:tcPr>
          <w:p w14:paraId="461F2594" w14:textId="01CF61D4" w:rsidR="00304C9E" w:rsidRPr="00304C9E" w:rsidRDefault="00304C9E" w:rsidP="00304C9E">
            <w:r w:rsidRPr="00304C9E">
              <w:rPr>
                <w:color w:val="000000"/>
              </w:rPr>
              <w:t>Калининград</w:t>
            </w:r>
          </w:p>
        </w:tc>
        <w:tc>
          <w:tcPr>
            <w:tcW w:w="992" w:type="dxa"/>
            <w:noWrap/>
          </w:tcPr>
          <w:p w14:paraId="33F188DD" w14:textId="2A50CEAE" w:rsidR="00304C9E" w:rsidRPr="00304C9E" w:rsidRDefault="00304C9E" w:rsidP="00304C9E">
            <w:r w:rsidRPr="00304C9E">
              <w:t>81</w:t>
            </w:r>
          </w:p>
        </w:tc>
        <w:tc>
          <w:tcPr>
            <w:tcW w:w="3969" w:type="dxa"/>
            <w:tcBorders>
              <w:top w:val="nil"/>
              <w:left w:val="single" w:sz="4" w:space="0" w:color="auto"/>
              <w:bottom w:val="single" w:sz="4" w:space="0" w:color="auto"/>
              <w:right w:val="single" w:sz="4" w:space="0" w:color="auto"/>
            </w:tcBorders>
            <w:shd w:val="clear" w:color="auto" w:fill="auto"/>
            <w:noWrap/>
            <w:vAlign w:val="bottom"/>
            <w:hideMark/>
          </w:tcPr>
          <w:p w14:paraId="541C67EA" w14:textId="4CFEF76C" w:rsidR="00304C9E" w:rsidRPr="00304C9E" w:rsidRDefault="00304C9E" w:rsidP="00304C9E">
            <w:r w:rsidRPr="00304C9E">
              <w:rPr>
                <w:color w:val="000000"/>
              </w:rPr>
              <w:t>Сургут</w:t>
            </w:r>
          </w:p>
        </w:tc>
      </w:tr>
      <w:tr w:rsidR="00304C9E" w:rsidRPr="00304C9E" w14:paraId="61C07B95" w14:textId="77777777" w:rsidTr="0035112D">
        <w:trPr>
          <w:trHeight w:val="288"/>
        </w:trPr>
        <w:tc>
          <w:tcPr>
            <w:tcW w:w="960" w:type="dxa"/>
            <w:noWrap/>
            <w:hideMark/>
          </w:tcPr>
          <w:p w14:paraId="778EAAA0" w14:textId="77777777" w:rsidR="00304C9E" w:rsidRPr="00304C9E" w:rsidRDefault="00304C9E" w:rsidP="00304C9E">
            <w:r w:rsidRPr="00304C9E">
              <w:t>31</w:t>
            </w:r>
          </w:p>
        </w:tc>
        <w:tc>
          <w:tcPr>
            <w:tcW w:w="3146" w:type="dxa"/>
            <w:tcBorders>
              <w:top w:val="nil"/>
              <w:left w:val="single" w:sz="4" w:space="0" w:color="auto"/>
              <w:bottom w:val="single" w:sz="4" w:space="0" w:color="auto"/>
              <w:right w:val="single" w:sz="4" w:space="0" w:color="auto"/>
            </w:tcBorders>
            <w:shd w:val="clear" w:color="auto" w:fill="auto"/>
            <w:noWrap/>
            <w:vAlign w:val="bottom"/>
          </w:tcPr>
          <w:p w14:paraId="3734B150" w14:textId="0BE8C2E8" w:rsidR="00304C9E" w:rsidRPr="00304C9E" w:rsidRDefault="00304C9E" w:rsidP="00304C9E">
            <w:r w:rsidRPr="00304C9E">
              <w:rPr>
                <w:color w:val="000000"/>
              </w:rPr>
              <w:t>Калуга</w:t>
            </w:r>
          </w:p>
        </w:tc>
        <w:tc>
          <w:tcPr>
            <w:tcW w:w="992" w:type="dxa"/>
            <w:noWrap/>
          </w:tcPr>
          <w:p w14:paraId="7B832732" w14:textId="7915AFF1" w:rsidR="00304C9E" w:rsidRPr="00304C9E" w:rsidRDefault="00304C9E" w:rsidP="00304C9E">
            <w:r w:rsidRPr="00304C9E">
              <w:t>82</w:t>
            </w:r>
          </w:p>
        </w:tc>
        <w:tc>
          <w:tcPr>
            <w:tcW w:w="3969" w:type="dxa"/>
            <w:tcBorders>
              <w:top w:val="nil"/>
              <w:left w:val="single" w:sz="4" w:space="0" w:color="auto"/>
              <w:bottom w:val="single" w:sz="4" w:space="0" w:color="auto"/>
              <w:right w:val="single" w:sz="4" w:space="0" w:color="auto"/>
            </w:tcBorders>
            <w:shd w:val="clear" w:color="auto" w:fill="auto"/>
            <w:noWrap/>
            <w:vAlign w:val="bottom"/>
            <w:hideMark/>
          </w:tcPr>
          <w:p w14:paraId="7183A0E6" w14:textId="3D0CC39E" w:rsidR="00304C9E" w:rsidRPr="00304C9E" w:rsidRDefault="00304C9E" w:rsidP="00304C9E">
            <w:r w:rsidRPr="00304C9E">
              <w:rPr>
                <w:color w:val="000000"/>
              </w:rPr>
              <w:t>Таганрог</w:t>
            </w:r>
          </w:p>
        </w:tc>
      </w:tr>
      <w:tr w:rsidR="00304C9E" w:rsidRPr="00304C9E" w14:paraId="64657E27" w14:textId="77777777" w:rsidTr="0035112D">
        <w:trPr>
          <w:trHeight w:val="288"/>
        </w:trPr>
        <w:tc>
          <w:tcPr>
            <w:tcW w:w="960" w:type="dxa"/>
            <w:noWrap/>
            <w:hideMark/>
          </w:tcPr>
          <w:p w14:paraId="3051EFDA" w14:textId="77777777" w:rsidR="00304C9E" w:rsidRPr="00304C9E" w:rsidRDefault="00304C9E" w:rsidP="00304C9E">
            <w:r w:rsidRPr="00304C9E">
              <w:t>32</w:t>
            </w:r>
          </w:p>
        </w:tc>
        <w:tc>
          <w:tcPr>
            <w:tcW w:w="3146" w:type="dxa"/>
            <w:tcBorders>
              <w:top w:val="nil"/>
              <w:left w:val="single" w:sz="4" w:space="0" w:color="auto"/>
              <w:bottom w:val="single" w:sz="4" w:space="0" w:color="auto"/>
              <w:right w:val="single" w:sz="4" w:space="0" w:color="auto"/>
            </w:tcBorders>
            <w:shd w:val="clear" w:color="auto" w:fill="auto"/>
            <w:noWrap/>
            <w:vAlign w:val="bottom"/>
          </w:tcPr>
          <w:p w14:paraId="526B472D" w14:textId="7B89FD4C" w:rsidR="00304C9E" w:rsidRPr="00304C9E" w:rsidRDefault="00304C9E" w:rsidP="00304C9E">
            <w:r w:rsidRPr="00304C9E">
              <w:rPr>
                <w:color w:val="000000"/>
              </w:rPr>
              <w:t>Кемерово</w:t>
            </w:r>
          </w:p>
        </w:tc>
        <w:tc>
          <w:tcPr>
            <w:tcW w:w="992" w:type="dxa"/>
            <w:noWrap/>
          </w:tcPr>
          <w:p w14:paraId="78966009" w14:textId="687AD109" w:rsidR="00304C9E" w:rsidRPr="00304C9E" w:rsidRDefault="00304C9E" w:rsidP="00304C9E">
            <w:r w:rsidRPr="00304C9E">
              <w:t>83</w:t>
            </w:r>
          </w:p>
        </w:tc>
        <w:tc>
          <w:tcPr>
            <w:tcW w:w="3969" w:type="dxa"/>
            <w:tcBorders>
              <w:top w:val="nil"/>
              <w:left w:val="single" w:sz="4" w:space="0" w:color="auto"/>
              <w:bottom w:val="single" w:sz="4" w:space="0" w:color="auto"/>
              <w:right w:val="single" w:sz="4" w:space="0" w:color="auto"/>
            </w:tcBorders>
            <w:shd w:val="clear" w:color="auto" w:fill="auto"/>
            <w:noWrap/>
            <w:vAlign w:val="bottom"/>
            <w:hideMark/>
          </w:tcPr>
          <w:p w14:paraId="3BEF3F8B" w14:textId="3C698FEF" w:rsidR="00304C9E" w:rsidRPr="00304C9E" w:rsidRDefault="00304C9E" w:rsidP="00304C9E">
            <w:r w:rsidRPr="00304C9E">
              <w:rPr>
                <w:color w:val="000000"/>
              </w:rPr>
              <w:t>Тамбов</w:t>
            </w:r>
          </w:p>
        </w:tc>
      </w:tr>
      <w:tr w:rsidR="00304C9E" w:rsidRPr="00304C9E" w14:paraId="1E4FC193" w14:textId="77777777" w:rsidTr="0035112D">
        <w:trPr>
          <w:trHeight w:val="288"/>
        </w:trPr>
        <w:tc>
          <w:tcPr>
            <w:tcW w:w="960" w:type="dxa"/>
            <w:noWrap/>
            <w:hideMark/>
          </w:tcPr>
          <w:p w14:paraId="24A58306" w14:textId="77777777" w:rsidR="00304C9E" w:rsidRPr="00304C9E" w:rsidRDefault="00304C9E" w:rsidP="00304C9E">
            <w:r w:rsidRPr="00304C9E">
              <w:t>33</w:t>
            </w:r>
          </w:p>
        </w:tc>
        <w:tc>
          <w:tcPr>
            <w:tcW w:w="3146" w:type="dxa"/>
            <w:tcBorders>
              <w:top w:val="nil"/>
              <w:left w:val="single" w:sz="4" w:space="0" w:color="auto"/>
              <w:bottom w:val="single" w:sz="4" w:space="0" w:color="auto"/>
              <w:right w:val="single" w:sz="4" w:space="0" w:color="auto"/>
            </w:tcBorders>
            <w:shd w:val="clear" w:color="auto" w:fill="auto"/>
            <w:noWrap/>
            <w:vAlign w:val="bottom"/>
          </w:tcPr>
          <w:p w14:paraId="7CA04362" w14:textId="77C73439" w:rsidR="00304C9E" w:rsidRPr="00304C9E" w:rsidRDefault="00304C9E" w:rsidP="00304C9E">
            <w:r w:rsidRPr="00304C9E">
              <w:rPr>
                <w:color w:val="000000"/>
              </w:rPr>
              <w:t>Киров</w:t>
            </w:r>
          </w:p>
        </w:tc>
        <w:tc>
          <w:tcPr>
            <w:tcW w:w="992" w:type="dxa"/>
            <w:noWrap/>
          </w:tcPr>
          <w:p w14:paraId="2B460E60" w14:textId="30C2AA1C" w:rsidR="00304C9E" w:rsidRPr="00304C9E" w:rsidRDefault="00304C9E" w:rsidP="00304C9E">
            <w:r w:rsidRPr="00304C9E">
              <w:t>84</w:t>
            </w:r>
          </w:p>
        </w:tc>
        <w:tc>
          <w:tcPr>
            <w:tcW w:w="3969" w:type="dxa"/>
            <w:tcBorders>
              <w:top w:val="nil"/>
              <w:left w:val="single" w:sz="4" w:space="0" w:color="auto"/>
              <w:bottom w:val="single" w:sz="4" w:space="0" w:color="auto"/>
              <w:right w:val="single" w:sz="4" w:space="0" w:color="auto"/>
            </w:tcBorders>
            <w:shd w:val="clear" w:color="auto" w:fill="auto"/>
            <w:noWrap/>
            <w:vAlign w:val="bottom"/>
            <w:hideMark/>
          </w:tcPr>
          <w:p w14:paraId="39A23172" w14:textId="441F8D72" w:rsidR="00304C9E" w:rsidRPr="00304C9E" w:rsidRDefault="00304C9E" w:rsidP="00304C9E">
            <w:r w:rsidRPr="00304C9E">
              <w:rPr>
                <w:color w:val="000000"/>
              </w:rPr>
              <w:t>Тверь</w:t>
            </w:r>
          </w:p>
        </w:tc>
      </w:tr>
      <w:tr w:rsidR="00304C9E" w:rsidRPr="00304C9E" w14:paraId="04F7878B" w14:textId="77777777" w:rsidTr="0035112D">
        <w:trPr>
          <w:trHeight w:val="288"/>
        </w:trPr>
        <w:tc>
          <w:tcPr>
            <w:tcW w:w="960" w:type="dxa"/>
            <w:noWrap/>
            <w:hideMark/>
          </w:tcPr>
          <w:p w14:paraId="74C1F21A" w14:textId="77777777" w:rsidR="00304C9E" w:rsidRPr="00304C9E" w:rsidRDefault="00304C9E" w:rsidP="00304C9E">
            <w:r w:rsidRPr="00304C9E">
              <w:t>34</w:t>
            </w:r>
          </w:p>
        </w:tc>
        <w:tc>
          <w:tcPr>
            <w:tcW w:w="3146" w:type="dxa"/>
            <w:tcBorders>
              <w:top w:val="nil"/>
              <w:left w:val="single" w:sz="4" w:space="0" w:color="auto"/>
              <w:bottom w:val="single" w:sz="4" w:space="0" w:color="auto"/>
              <w:right w:val="single" w:sz="4" w:space="0" w:color="auto"/>
            </w:tcBorders>
            <w:shd w:val="clear" w:color="auto" w:fill="auto"/>
            <w:noWrap/>
            <w:vAlign w:val="bottom"/>
          </w:tcPr>
          <w:p w14:paraId="4F71B725" w14:textId="302B67B8" w:rsidR="00304C9E" w:rsidRPr="00304C9E" w:rsidRDefault="00304C9E" w:rsidP="00304C9E">
            <w:r w:rsidRPr="00304C9E">
              <w:rPr>
                <w:color w:val="000000"/>
              </w:rPr>
              <w:t>Комсомольск-на-Амуре</w:t>
            </w:r>
          </w:p>
        </w:tc>
        <w:tc>
          <w:tcPr>
            <w:tcW w:w="992" w:type="dxa"/>
            <w:noWrap/>
          </w:tcPr>
          <w:p w14:paraId="588BEF44" w14:textId="4C24147F" w:rsidR="00304C9E" w:rsidRPr="00304C9E" w:rsidRDefault="00304C9E" w:rsidP="00304C9E">
            <w:r w:rsidRPr="00304C9E">
              <w:t>85</w:t>
            </w:r>
          </w:p>
        </w:tc>
        <w:tc>
          <w:tcPr>
            <w:tcW w:w="3969" w:type="dxa"/>
            <w:tcBorders>
              <w:top w:val="nil"/>
              <w:left w:val="single" w:sz="4" w:space="0" w:color="auto"/>
              <w:bottom w:val="single" w:sz="4" w:space="0" w:color="auto"/>
              <w:right w:val="single" w:sz="4" w:space="0" w:color="auto"/>
            </w:tcBorders>
            <w:shd w:val="clear" w:color="auto" w:fill="auto"/>
            <w:noWrap/>
            <w:vAlign w:val="bottom"/>
            <w:hideMark/>
          </w:tcPr>
          <w:p w14:paraId="0B66E1F7" w14:textId="62630ADE" w:rsidR="00304C9E" w:rsidRPr="00304C9E" w:rsidRDefault="00304C9E" w:rsidP="00304C9E">
            <w:r w:rsidRPr="00304C9E">
              <w:rPr>
                <w:color w:val="000000"/>
              </w:rPr>
              <w:t>Тольятти</w:t>
            </w:r>
          </w:p>
        </w:tc>
      </w:tr>
      <w:tr w:rsidR="00304C9E" w:rsidRPr="00304C9E" w14:paraId="17DEE3EF" w14:textId="77777777" w:rsidTr="0035112D">
        <w:trPr>
          <w:trHeight w:val="288"/>
        </w:trPr>
        <w:tc>
          <w:tcPr>
            <w:tcW w:w="960" w:type="dxa"/>
            <w:noWrap/>
            <w:hideMark/>
          </w:tcPr>
          <w:p w14:paraId="27178590" w14:textId="77777777" w:rsidR="00304C9E" w:rsidRPr="00304C9E" w:rsidRDefault="00304C9E" w:rsidP="00304C9E">
            <w:r w:rsidRPr="00304C9E">
              <w:t>35</w:t>
            </w:r>
          </w:p>
        </w:tc>
        <w:tc>
          <w:tcPr>
            <w:tcW w:w="3146" w:type="dxa"/>
            <w:tcBorders>
              <w:top w:val="nil"/>
              <w:left w:val="single" w:sz="4" w:space="0" w:color="auto"/>
              <w:bottom w:val="single" w:sz="4" w:space="0" w:color="auto"/>
              <w:right w:val="single" w:sz="4" w:space="0" w:color="auto"/>
            </w:tcBorders>
            <w:shd w:val="clear" w:color="auto" w:fill="auto"/>
            <w:noWrap/>
            <w:vAlign w:val="bottom"/>
          </w:tcPr>
          <w:p w14:paraId="4C6BA347" w14:textId="0C36BECF" w:rsidR="00304C9E" w:rsidRPr="00304C9E" w:rsidRDefault="00304C9E" w:rsidP="00304C9E">
            <w:r w:rsidRPr="00304C9E">
              <w:rPr>
                <w:color w:val="000000"/>
              </w:rPr>
              <w:t>Кострома</w:t>
            </w:r>
          </w:p>
        </w:tc>
        <w:tc>
          <w:tcPr>
            <w:tcW w:w="992" w:type="dxa"/>
            <w:noWrap/>
          </w:tcPr>
          <w:p w14:paraId="5863BCF3" w14:textId="0A5E4150" w:rsidR="00304C9E" w:rsidRPr="00304C9E" w:rsidRDefault="00304C9E" w:rsidP="00304C9E">
            <w:r w:rsidRPr="00304C9E">
              <w:t>86</w:t>
            </w:r>
          </w:p>
        </w:tc>
        <w:tc>
          <w:tcPr>
            <w:tcW w:w="3969" w:type="dxa"/>
            <w:tcBorders>
              <w:top w:val="nil"/>
              <w:left w:val="single" w:sz="4" w:space="0" w:color="auto"/>
              <w:bottom w:val="single" w:sz="4" w:space="0" w:color="auto"/>
              <w:right w:val="single" w:sz="4" w:space="0" w:color="auto"/>
            </w:tcBorders>
            <w:shd w:val="clear" w:color="auto" w:fill="auto"/>
            <w:noWrap/>
            <w:vAlign w:val="bottom"/>
            <w:hideMark/>
          </w:tcPr>
          <w:p w14:paraId="05548E2C" w14:textId="2B5BE056" w:rsidR="00304C9E" w:rsidRPr="00304C9E" w:rsidRDefault="00304C9E" w:rsidP="00304C9E">
            <w:r w:rsidRPr="00304C9E">
              <w:rPr>
                <w:color w:val="000000"/>
              </w:rPr>
              <w:t>Томск</w:t>
            </w:r>
          </w:p>
        </w:tc>
      </w:tr>
      <w:tr w:rsidR="00304C9E" w:rsidRPr="00304C9E" w14:paraId="2DA7F729" w14:textId="77777777" w:rsidTr="0035112D">
        <w:trPr>
          <w:trHeight w:val="288"/>
        </w:trPr>
        <w:tc>
          <w:tcPr>
            <w:tcW w:w="960" w:type="dxa"/>
            <w:noWrap/>
            <w:hideMark/>
          </w:tcPr>
          <w:p w14:paraId="5CDB1945" w14:textId="77777777" w:rsidR="00304C9E" w:rsidRPr="00304C9E" w:rsidRDefault="00304C9E" w:rsidP="00304C9E">
            <w:r w:rsidRPr="00304C9E">
              <w:t>36</w:t>
            </w:r>
          </w:p>
        </w:tc>
        <w:tc>
          <w:tcPr>
            <w:tcW w:w="3146" w:type="dxa"/>
            <w:tcBorders>
              <w:top w:val="nil"/>
              <w:left w:val="single" w:sz="4" w:space="0" w:color="auto"/>
              <w:bottom w:val="single" w:sz="4" w:space="0" w:color="auto"/>
              <w:right w:val="single" w:sz="4" w:space="0" w:color="auto"/>
            </w:tcBorders>
            <w:shd w:val="clear" w:color="auto" w:fill="auto"/>
            <w:noWrap/>
            <w:vAlign w:val="bottom"/>
          </w:tcPr>
          <w:p w14:paraId="5C6556EA" w14:textId="2B42D12F" w:rsidR="00304C9E" w:rsidRPr="00304C9E" w:rsidRDefault="00304C9E" w:rsidP="00304C9E">
            <w:r w:rsidRPr="00304C9E">
              <w:rPr>
                <w:color w:val="000000"/>
              </w:rPr>
              <w:t>Краснодар</w:t>
            </w:r>
          </w:p>
        </w:tc>
        <w:tc>
          <w:tcPr>
            <w:tcW w:w="992" w:type="dxa"/>
            <w:noWrap/>
          </w:tcPr>
          <w:p w14:paraId="36C42999" w14:textId="55A4DF66" w:rsidR="00304C9E" w:rsidRPr="00304C9E" w:rsidRDefault="00304C9E" w:rsidP="00304C9E">
            <w:r w:rsidRPr="00304C9E">
              <w:t>87</w:t>
            </w:r>
          </w:p>
        </w:tc>
        <w:tc>
          <w:tcPr>
            <w:tcW w:w="3969" w:type="dxa"/>
            <w:tcBorders>
              <w:top w:val="nil"/>
              <w:left w:val="single" w:sz="4" w:space="0" w:color="auto"/>
              <w:bottom w:val="single" w:sz="4" w:space="0" w:color="auto"/>
              <w:right w:val="single" w:sz="4" w:space="0" w:color="auto"/>
            </w:tcBorders>
            <w:shd w:val="clear" w:color="auto" w:fill="auto"/>
            <w:noWrap/>
            <w:vAlign w:val="bottom"/>
            <w:hideMark/>
          </w:tcPr>
          <w:p w14:paraId="1E7C9D37" w14:textId="43F20C33" w:rsidR="00304C9E" w:rsidRPr="00304C9E" w:rsidRDefault="00304C9E" w:rsidP="00304C9E">
            <w:r w:rsidRPr="00304C9E">
              <w:rPr>
                <w:color w:val="000000"/>
              </w:rPr>
              <w:t>Тула</w:t>
            </w:r>
          </w:p>
        </w:tc>
      </w:tr>
      <w:tr w:rsidR="00304C9E" w:rsidRPr="00304C9E" w14:paraId="7CBF3F6F" w14:textId="77777777" w:rsidTr="0035112D">
        <w:trPr>
          <w:trHeight w:val="288"/>
        </w:trPr>
        <w:tc>
          <w:tcPr>
            <w:tcW w:w="960" w:type="dxa"/>
            <w:noWrap/>
            <w:hideMark/>
          </w:tcPr>
          <w:p w14:paraId="1FC1B1DE" w14:textId="77777777" w:rsidR="00304C9E" w:rsidRPr="00304C9E" w:rsidRDefault="00304C9E" w:rsidP="00304C9E">
            <w:r w:rsidRPr="00304C9E">
              <w:t>37</w:t>
            </w:r>
          </w:p>
        </w:tc>
        <w:tc>
          <w:tcPr>
            <w:tcW w:w="3146" w:type="dxa"/>
            <w:tcBorders>
              <w:top w:val="nil"/>
              <w:left w:val="single" w:sz="4" w:space="0" w:color="auto"/>
              <w:bottom w:val="single" w:sz="4" w:space="0" w:color="auto"/>
              <w:right w:val="single" w:sz="4" w:space="0" w:color="auto"/>
            </w:tcBorders>
            <w:shd w:val="clear" w:color="auto" w:fill="auto"/>
            <w:noWrap/>
            <w:vAlign w:val="bottom"/>
          </w:tcPr>
          <w:p w14:paraId="64D1608C" w14:textId="3D5FC494" w:rsidR="00304C9E" w:rsidRPr="00304C9E" w:rsidRDefault="00304C9E" w:rsidP="00304C9E">
            <w:r w:rsidRPr="00304C9E">
              <w:rPr>
                <w:color w:val="000000"/>
              </w:rPr>
              <w:t>Красноярск</w:t>
            </w:r>
          </w:p>
        </w:tc>
        <w:tc>
          <w:tcPr>
            <w:tcW w:w="992" w:type="dxa"/>
            <w:noWrap/>
          </w:tcPr>
          <w:p w14:paraId="4F71BEF7" w14:textId="7C3894F3" w:rsidR="00304C9E" w:rsidRPr="00304C9E" w:rsidRDefault="00304C9E" w:rsidP="00304C9E">
            <w:r w:rsidRPr="00304C9E">
              <w:t>88</w:t>
            </w:r>
          </w:p>
        </w:tc>
        <w:tc>
          <w:tcPr>
            <w:tcW w:w="3969" w:type="dxa"/>
            <w:tcBorders>
              <w:top w:val="nil"/>
              <w:left w:val="single" w:sz="4" w:space="0" w:color="auto"/>
              <w:bottom w:val="single" w:sz="4" w:space="0" w:color="auto"/>
              <w:right w:val="single" w:sz="4" w:space="0" w:color="auto"/>
            </w:tcBorders>
            <w:shd w:val="clear" w:color="auto" w:fill="auto"/>
            <w:noWrap/>
            <w:vAlign w:val="bottom"/>
            <w:hideMark/>
          </w:tcPr>
          <w:p w14:paraId="59B7D6FB" w14:textId="7B702218" w:rsidR="00304C9E" w:rsidRPr="00304C9E" w:rsidRDefault="00304C9E" w:rsidP="00304C9E">
            <w:r w:rsidRPr="00304C9E">
              <w:rPr>
                <w:color w:val="000000"/>
              </w:rPr>
              <w:t>Тюмень</w:t>
            </w:r>
          </w:p>
        </w:tc>
      </w:tr>
      <w:tr w:rsidR="00304C9E" w:rsidRPr="00304C9E" w14:paraId="283717D6" w14:textId="77777777" w:rsidTr="0035112D">
        <w:trPr>
          <w:trHeight w:val="288"/>
        </w:trPr>
        <w:tc>
          <w:tcPr>
            <w:tcW w:w="960" w:type="dxa"/>
            <w:noWrap/>
            <w:hideMark/>
          </w:tcPr>
          <w:p w14:paraId="4FF186E0" w14:textId="77777777" w:rsidR="00304C9E" w:rsidRPr="00304C9E" w:rsidRDefault="00304C9E" w:rsidP="00304C9E">
            <w:r w:rsidRPr="00304C9E">
              <w:t>38</w:t>
            </w:r>
          </w:p>
        </w:tc>
        <w:tc>
          <w:tcPr>
            <w:tcW w:w="3146" w:type="dxa"/>
            <w:tcBorders>
              <w:top w:val="nil"/>
              <w:left w:val="single" w:sz="4" w:space="0" w:color="auto"/>
              <w:bottom w:val="single" w:sz="4" w:space="0" w:color="auto"/>
              <w:right w:val="single" w:sz="4" w:space="0" w:color="auto"/>
            </w:tcBorders>
            <w:shd w:val="clear" w:color="auto" w:fill="auto"/>
            <w:noWrap/>
            <w:vAlign w:val="bottom"/>
          </w:tcPr>
          <w:p w14:paraId="7FD01B75" w14:textId="1E0526B4" w:rsidR="00304C9E" w:rsidRPr="00304C9E" w:rsidRDefault="00304C9E" w:rsidP="00304C9E">
            <w:r w:rsidRPr="00304C9E">
              <w:rPr>
                <w:color w:val="000000"/>
              </w:rPr>
              <w:t>Курган</w:t>
            </w:r>
          </w:p>
        </w:tc>
        <w:tc>
          <w:tcPr>
            <w:tcW w:w="992" w:type="dxa"/>
            <w:noWrap/>
          </w:tcPr>
          <w:p w14:paraId="6DBA60C5" w14:textId="0D4DC18A" w:rsidR="00304C9E" w:rsidRPr="00304C9E" w:rsidRDefault="00304C9E" w:rsidP="00304C9E">
            <w:r w:rsidRPr="00304C9E">
              <w:t>89</w:t>
            </w:r>
          </w:p>
        </w:tc>
        <w:tc>
          <w:tcPr>
            <w:tcW w:w="3969" w:type="dxa"/>
            <w:tcBorders>
              <w:top w:val="nil"/>
              <w:left w:val="single" w:sz="4" w:space="0" w:color="auto"/>
              <w:bottom w:val="single" w:sz="4" w:space="0" w:color="auto"/>
              <w:right w:val="single" w:sz="4" w:space="0" w:color="auto"/>
            </w:tcBorders>
            <w:shd w:val="clear" w:color="auto" w:fill="auto"/>
            <w:noWrap/>
            <w:vAlign w:val="bottom"/>
            <w:hideMark/>
          </w:tcPr>
          <w:p w14:paraId="221F5CC8" w14:textId="7822E288" w:rsidR="00304C9E" w:rsidRPr="00304C9E" w:rsidRDefault="00304C9E" w:rsidP="00304C9E">
            <w:r w:rsidRPr="00304C9E">
              <w:rPr>
                <w:color w:val="000000"/>
              </w:rPr>
              <w:t>Улан-Удэ</w:t>
            </w:r>
          </w:p>
        </w:tc>
      </w:tr>
      <w:tr w:rsidR="00304C9E" w:rsidRPr="00304C9E" w14:paraId="759938DA" w14:textId="77777777" w:rsidTr="0035112D">
        <w:trPr>
          <w:trHeight w:val="288"/>
        </w:trPr>
        <w:tc>
          <w:tcPr>
            <w:tcW w:w="960" w:type="dxa"/>
            <w:noWrap/>
            <w:hideMark/>
          </w:tcPr>
          <w:p w14:paraId="649A228A" w14:textId="77777777" w:rsidR="00304C9E" w:rsidRPr="00304C9E" w:rsidRDefault="00304C9E" w:rsidP="00304C9E">
            <w:r w:rsidRPr="00304C9E">
              <w:t>39</w:t>
            </w:r>
          </w:p>
        </w:tc>
        <w:tc>
          <w:tcPr>
            <w:tcW w:w="3146" w:type="dxa"/>
            <w:tcBorders>
              <w:top w:val="nil"/>
              <w:left w:val="single" w:sz="4" w:space="0" w:color="auto"/>
              <w:bottom w:val="single" w:sz="4" w:space="0" w:color="auto"/>
              <w:right w:val="single" w:sz="4" w:space="0" w:color="auto"/>
            </w:tcBorders>
            <w:shd w:val="clear" w:color="auto" w:fill="auto"/>
            <w:noWrap/>
            <w:vAlign w:val="bottom"/>
          </w:tcPr>
          <w:p w14:paraId="082BF203" w14:textId="46AA7F10" w:rsidR="00304C9E" w:rsidRPr="00304C9E" w:rsidRDefault="00304C9E" w:rsidP="00304C9E">
            <w:r w:rsidRPr="00304C9E">
              <w:rPr>
                <w:color w:val="000000"/>
              </w:rPr>
              <w:t>Курск</w:t>
            </w:r>
          </w:p>
        </w:tc>
        <w:tc>
          <w:tcPr>
            <w:tcW w:w="992" w:type="dxa"/>
            <w:noWrap/>
          </w:tcPr>
          <w:p w14:paraId="18F00375" w14:textId="4170ACA6" w:rsidR="00304C9E" w:rsidRPr="00304C9E" w:rsidRDefault="00304C9E" w:rsidP="00304C9E">
            <w:r w:rsidRPr="00304C9E">
              <w:t>90</w:t>
            </w:r>
          </w:p>
        </w:tc>
        <w:tc>
          <w:tcPr>
            <w:tcW w:w="3969" w:type="dxa"/>
            <w:tcBorders>
              <w:top w:val="nil"/>
              <w:left w:val="single" w:sz="4" w:space="0" w:color="auto"/>
              <w:bottom w:val="single" w:sz="4" w:space="0" w:color="auto"/>
              <w:right w:val="single" w:sz="4" w:space="0" w:color="auto"/>
            </w:tcBorders>
            <w:shd w:val="clear" w:color="auto" w:fill="auto"/>
            <w:noWrap/>
            <w:vAlign w:val="bottom"/>
            <w:hideMark/>
          </w:tcPr>
          <w:p w14:paraId="4AC152FB" w14:textId="1B1ED5E9" w:rsidR="00304C9E" w:rsidRPr="00304C9E" w:rsidRDefault="00304C9E" w:rsidP="00304C9E">
            <w:r w:rsidRPr="00304C9E">
              <w:rPr>
                <w:color w:val="000000"/>
              </w:rPr>
              <w:t>Ульяновск</w:t>
            </w:r>
          </w:p>
        </w:tc>
      </w:tr>
      <w:tr w:rsidR="00304C9E" w:rsidRPr="00304C9E" w14:paraId="2FD362F6" w14:textId="77777777" w:rsidTr="0035112D">
        <w:trPr>
          <w:trHeight w:val="288"/>
        </w:trPr>
        <w:tc>
          <w:tcPr>
            <w:tcW w:w="960" w:type="dxa"/>
            <w:noWrap/>
            <w:hideMark/>
          </w:tcPr>
          <w:p w14:paraId="122702F4" w14:textId="77777777" w:rsidR="00304C9E" w:rsidRPr="00304C9E" w:rsidRDefault="00304C9E" w:rsidP="00304C9E">
            <w:r w:rsidRPr="00304C9E">
              <w:t>40</w:t>
            </w:r>
          </w:p>
        </w:tc>
        <w:tc>
          <w:tcPr>
            <w:tcW w:w="3146" w:type="dxa"/>
            <w:tcBorders>
              <w:top w:val="nil"/>
              <w:left w:val="single" w:sz="4" w:space="0" w:color="auto"/>
              <w:bottom w:val="single" w:sz="4" w:space="0" w:color="auto"/>
              <w:right w:val="single" w:sz="4" w:space="0" w:color="auto"/>
            </w:tcBorders>
            <w:shd w:val="clear" w:color="auto" w:fill="auto"/>
            <w:noWrap/>
            <w:vAlign w:val="bottom"/>
          </w:tcPr>
          <w:p w14:paraId="7DA8F293" w14:textId="15D96115" w:rsidR="00304C9E" w:rsidRPr="00304C9E" w:rsidRDefault="00304C9E" w:rsidP="00304C9E">
            <w:r w:rsidRPr="00304C9E">
              <w:rPr>
                <w:color w:val="000000"/>
              </w:rPr>
              <w:t>Ленинградская область</w:t>
            </w:r>
          </w:p>
        </w:tc>
        <w:tc>
          <w:tcPr>
            <w:tcW w:w="992" w:type="dxa"/>
            <w:noWrap/>
          </w:tcPr>
          <w:p w14:paraId="556EEA7C" w14:textId="750144AE" w:rsidR="00304C9E" w:rsidRPr="00304C9E" w:rsidRDefault="00304C9E" w:rsidP="00304C9E">
            <w:r w:rsidRPr="00304C9E">
              <w:t>91</w:t>
            </w:r>
          </w:p>
        </w:tc>
        <w:tc>
          <w:tcPr>
            <w:tcW w:w="3969" w:type="dxa"/>
            <w:tcBorders>
              <w:top w:val="nil"/>
              <w:left w:val="single" w:sz="4" w:space="0" w:color="auto"/>
              <w:bottom w:val="single" w:sz="4" w:space="0" w:color="auto"/>
              <w:right w:val="single" w:sz="4" w:space="0" w:color="auto"/>
            </w:tcBorders>
            <w:shd w:val="clear" w:color="auto" w:fill="auto"/>
            <w:noWrap/>
            <w:vAlign w:val="bottom"/>
            <w:hideMark/>
          </w:tcPr>
          <w:p w14:paraId="1B268545" w14:textId="06AF9548" w:rsidR="00304C9E" w:rsidRPr="00304C9E" w:rsidRDefault="00304C9E" w:rsidP="00304C9E">
            <w:r w:rsidRPr="00304C9E">
              <w:rPr>
                <w:color w:val="000000"/>
              </w:rPr>
              <w:t>Уссурийск</w:t>
            </w:r>
          </w:p>
        </w:tc>
      </w:tr>
      <w:tr w:rsidR="00304C9E" w:rsidRPr="00304C9E" w14:paraId="5E47A86D" w14:textId="77777777" w:rsidTr="0035112D">
        <w:trPr>
          <w:trHeight w:val="288"/>
        </w:trPr>
        <w:tc>
          <w:tcPr>
            <w:tcW w:w="960" w:type="dxa"/>
            <w:noWrap/>
            <w:hideMark/>
          </w:tcPr>
          <w:p w14:paraId="5B88485D" w14:textId="77777777" w:rsidR="00304C9E" w:rsidRPr="00304C9E" w:rsidRDefault="00304C9E" w:rsidP="00304C9E">
            <w:r w:rsidRPr="00304C9E">
              <w:t>41</w:t>
            </w:r>
          </w:p>
        </w:tc>
        <w:tc>
          <w:tcPr>
            <w:tcW w:w="3146" w:type="dxa"/>
            <w:tcBorders>
              <w:top w:val="nil"/>
              <w:left w:val="single" w:sz="4" w:space="0" w:color="auto"/>
              <w:bottom w:val="single" w:sz="4" w:space="0" w:color="auto"/>
              <w:right w:val="single" w:sz="4" w:space="0" w:color="auto"/>
            </w:tcBorders>
            <w:shd w:val="clear" w:color="auto" w:fill="auto"/>
            <w:noWrap/>
            <w:vAlign w:val="bottom"/>
          </w:tcPr>
          <w:p w14:paraId="164CFF30" w14:textId="4F6E150E" w:rsidR="00304C9E" w:rsidRPr="00304C9E" w:rsidRDefault="00304C9E" w:rsidP="00304C9E">
            <w:r w:rsidRPr="00304C9E">
              <w:rPr>
                <w:color w:val="000000"/>
              </w:rPr>
              <w:t>Липецк</w:t>
            </w:r>
          </w:p>
        </w:tc>
        <w:tc>
          <w:tcPr>
            <w:tcW w:w="992" w:type="dxa"/>
            <w:noWrap/>
          </w:tcPr>
          <w:p w14:paraId="22E6A164" w14:textId="4DF70364" w:rsidR="00304C9E" w:rsidRPr="00304C9E" w:rsidRDefault="00304C9E" w:rsidP="00304C9E">
            <w:r w:rsidRPr="00304C9E">
              <w:t>92</w:t>
            </w:r>
          </w:p>
        </w:tc>
        <w:tc>
          <w:tcPr>
            <w:tcW w:w="3969" w:type="dxa"/>
            <w:tcBorders>
              <w:top w:val="nil"/>
              <w:left w:val="single" w:sz="4" w:space="0" w:color="auto"/>
              <w:bottom w:val="single" w:sz="4" w:space="0" w:color="auto"/>
              <w:right w:val="single" w:sz="4" w:space="0" w:color="auto"/>
            </w:tcBorders>
            <w:shd w:val="clear" w:color="auto" w:fill="auto"/>
            <w:noWrap/>
            <w:vAlign w:val="bottom"/>
            <w:hideMark/>
          </w:tcPr>
          <w:p w14:paraId="04CA41B6" w14:textId="7BCAB680" w:rsidR="00304C9E" w:rsidRPr="00304C9E" w:rsidRDefault="00304C9E" w:rsidP="00304C9E">
            <w:r w:rsidRPr="00304C9E">
              <w:rPr>
                <w:color w:val="000000"/>
              </w:rPr>
              <w:t>Уфа</w:t>
            </w:r>
          </w:p>
        </w:tc>
      </w:tr>
      <w:tr w:rsidR="00304C9E" w:rsidRPr="00304C9E" w14:paraId="718EBEB9" w14:textId="77777777" w:rsidTr="0035112D">
        <w:trPr>
          <w:trHeight w:val="288"/>
        </w:trPr>
        <w:tc>
          <w:tcPr>
            <w:tcW w:w="960" w:type="dxa"/>
            <w:noWrap/>
          </w:tcPr>
          <w:p w14:paraId="2D4A4568" w14:textId="54C82858" w:rsidR="00304C9E" w:rsidRPr="00304C9E" w:rsidRDefault="00304C9E" w:rsidP="00304C9E">
            <w:r w:rsidRPr="00304C9E">
              <w:t>42</w:t>
            </w:r>
          </w:p>
        </w:tc>
        <w:tc>
          <w:tcPr>
            <w:tcW w:w="3146" w:type="dxa"/>
            <w:tcBorders>
              <w:top w:val="nil"/>
              <w:left w:val="single" w:sz="4" w:space="0" w:color="auto"/>
              <w:bottom w:val="single" w:sz="4" w:space="0" w:color="auto"/>
              <w:right w:val="single" w:sz="4" w:space="0" w:color="auto"/>
            </w:tcBorders>
            <w:shd w:val="clear" w:color="auto" w:fill="auto"/>
            <w:noWrap/>
            <w:vAlign w:val="bottom"/>
          </w:tcPr>
          <w:p w14:paraId="15556606" w14:textId="4D2A9D4A" w:rsidR="00304C9E" w:rsidRPr="00304C9E" w:rsidRDefault="00304C9E" w:rsidP="00304C9E">
            <w:r w:rsidRPr="00304C9E">
              <w:rPr>
                <w:color w:val="000000"/>
              </w:rPr>
              <w:t>Магадан</w:t>
            </w:r>
          </w:p>
        </w:tc>
        <w:tc>
          <w:tcPr>
            <w:tcW w:w="992" w:type="dxa"/>
            <w:noWrap/>
          </w:tcPr>
          <w:p w14:paraId="0837B359" w14:textId="6A9A5412" w:rsidR="00304C9E" w:rsidRPr="00304C9E" w:rsidRDefault="00304C9E" w:rsidP="00304C9E">
            <w:r w:rsidRPr="00304C9E">
              <w:t>93</w:t>
            </w:r>
          </w:p>
        </w:tc>
        <w:tc>
          <w:tcPr>
            <w:tcW w:w="3969" w:type="dxa"/>
            <w:tcBorders>
              <w:top w:val="nil"/>
              <w:left w:val="single" w:sz="4" w:space="0" w:color="auto"/>
              <w:bottom w:val="single" w:sz="4" w:space="0" w:color="auto"/>
              <w:right w:val="single" w:sz="4" w:space="0" w:color="auto"/>
            </w:tcBorders>
            <w:shd w:val="clear" w:color="auto" w:fill="auto"/>
            <w:noWrap/>
            <w:vAlign w:val="bottom"/>
          </w:tcPr>
          <w:p w14:paraId="5BE81587" w14:textId="2AC8594B" w:rsidR="00304C9E" w:rsidRPr="00304C9E" w:rsidRDefault="00304C9E" w:rsidP="00304C9E">
            <w:r w:rsidRPr="00304C9E">
              <w:rPr>
                <w:color w:val="000000"/>
              </w:rPr>
              <w:t>Хабаровск</w:t>
            </w:r>
          </w:p>
        </w:tc>
      </w:tr>
      <w:tr w:rsidR="00304C9E" w:rsidRPr="00304C9E" w14:paraId="340C60DA" w14:textId="77777777" w:rsidTr="0035112D">
        <w:trPr>
          <w:trHeight w:val="288"/>
        </w:trPr>
        <w:tc>
          <w:tcPr>
            <w:tcW w:w="960" w:type="dxa"/>
            <w:noWrap/>
          </w:tcPr>
          <w:p w14:paraId="29436573" w14:textId="1DC08B24" w:rsidR="00304C9E" w:rsidRPr="00304C9E" w:rsidRDefault="00304C9E" w:rsidP="00304C9E">
            <w:r w:rsidRPr="00304C9E">
              <w:t>43</w:t>
            </w:r>
          </w:p>
        </w:tc>
        <w:tc>
          <w:tcPr>
            <w:tcW w:w="3146" w:type="dxa"/>
            <w:tcBorders>
              <w:top w:val="nil"/>
              <w:left w:val="single" w:sz="4" w:space="0" w:color="auto"/>
              <w:bottom w:val="single" w:sz="4" w:space="0" w:color="auto"/>
              <w:right w:val="single" w:sz="4" w:space="0" w:color="auto"/>
            </w:tcBorders>
            <w:shd w:val="clear" w:color="auto" w:fill="auto"/>
            <w:noWrap/>
            <w:vAlign w:val="bottom"/>
          </w:tcPr>
          <w:p w14:paraId="1997AA99" w14:textId="76E10C9A" w:rsidR="00304C9E" w:rsidRPr="00304C9E" w:rsidRDefault="00304C9E" w:rsidP="00304C9E">
            <w:r w:rsidRPr="00304C9E">
              <w:rPr>
                <w:color w:val="000000"/>
              </w:rPr>
              <w:t>Магнитогорск</w:t>
            </w:r>
          </w:p>
        </w:tc>
        <w:tc>
          <w:tcPr>
            <w:tcW w:w="992" w:type="dxa"/>
            <w:noWrap/>
          </w:tcPr>
          <w:p w14:paraId="6A785D70" w14:textId="110EE481" w:rsidR="00304C9E" w:rsidRPr="00304C9E" w:rsidRDefault="00304C9E" w:rsidP="00304C9E">
            <w:r w:rsidRPr="00304C9E">
              <w:t>94</w:t>
            </w:r>
          </w:p>
        </w:tc>
        <w:tc>
          <w:tcPr>
            <w:tcW w:w="3969" w:type="dxa"/>
            <w:tcBorders>
              <w:top w:val="nil"/>
              <w:left w:val="single" w:sz="4" w:space="0" w:color="auto"/>
              <w:bottom w:val="single" w:sz="4" w:space="0" w:color="auto"/>
              <w:right w:val="single" w:sz="4" w:space="0" w:color="auto"/>
            </w:tcBorders>
            <w:shd w:val="clear" w:color="auto" w:fill="auto"/>
            <w:noWrap/>
            <w:vAlign w:val="bottom"/>
          </w:tcPr>
          <w:p w14:paraId="26A571D3" w14:textId="63165169" w:rsidR="00304C9E" w:rsidRPr="00304C9E" w:rsidRDefault="00304C9E" w:rsidP="00304C9E">
            <w:r w:rsidRPr="00304C9E">
              <w:rPr>
                <w:color w:val="000000"/>
              </w:rPr>
              <w:t>Чебоксары</w:t>
            </w:r>
          </w:p>
        </w:tc>
      </w:tr>
      <w:tr w:rsidR="00304C9E" w:rsidRPr="00304C9E" w14:paraId="495DC246" w14:textId="77777777" w:rsidTr="0035112D">
        <w:trPr>
          <w:trHeight w:val="288"/>
        </w:trPr>
        <w:tc>
          <w:tcPr>
            <w:tcW w:w="960" w:type="dxa"/>
            <w:noWrap/>
          </w:tcPr>
          <w:p w14:paraId="2B880BB5" w14:textId="5BA30B21" w:rsidR="00304C9E" w:rsidRPr="00304C9E" w:rsidRDefault="00304C9E" w:rsidP="00304C9E">
            <w:r w:rsidRPr="00304C9E">
              <w:t>44</w:t>
            </w:r>
          </w:p>
        </w:tc>
        <w:tc>
          <w:tcPr>
            <w:tcW w:w="3146" w:type="dxa"/>
            <w:tcBorders>
              <w:top w:val="nil"/>
              <w:left w:val="single" w:sz="4" w:space="0" w:color="auto"/>
              <w:bottom w:val="single" w:sz="4" w:space="0" w:color="auto"/>
              <w:right w:val="single" w:sz="4" w:space="0" w:color="auto"/>
            </w:tcBorders>
            <w:shd w:val="clear" w:color="auto" w:fill="auto"/>
            <w:noWrap/>
            <w:vAlign w:val="bottom"/>
          </w:tcPr>
          <w:p w14:paraId="1D35EB2F" w14:textId="32AD5F4A" w:rsidR="00304C9E" w:rsidRPr="00304C9E" w:rsidRDefault="00304C9E" w:rsidP="00304C9E">
            <w:r w:rsidRPr="00304C9E">
              <w:rPr>
                <w:color w:val="000000"/>
              </w:rPr>
              <w:t>Махачкала</w:t>
            </w:r>
          </w:p>
        </w:tc>
        <w:tc>
          <w:tcPr>
            <w:tcW w:w="992" w:type="dxa"/>
            <w:noWrap/>
          </w:tcPr>
          <w:p w14:paraId="388C280A" w14:textId="366D61B8" w:rsidR="00304C9E" w:rsidRPr="00304C9E" w:rsidRDefault="00304C9E" w:rsidP="00304C9E">
            <w:r w:rsidRPr="00304C9E">
              <w:t>95</w:t>
            </w:r>
          </w:p>
        </w:tc>
        <w:tc>
          <w:tcPr>
            <w:tcW w:w="3969" w:type="dxa"/>
            <w:tcBorders>
              <w:top w:val="nil"/>
              <w:left w:val="single" w:sz="4" w:space="0" w:color="auto"/>
              <w:bottom w:val="single" w:sz="4" w:space="0" w:color="auto"/>
              <w:right w:val="single" w:sz="4" w:space="0" w:color="auto"/>
            </w:tcBorders>
            <w:shd w:val="clear" w:color="auto" w:fill="auto"/>
            <w:noWrap/>
            <w:vAlign w:val="bottom"/>
          </w:tcPr>
          <w:p w14:paraId="73E8E9C9" w14:textId="6A3E07B4" w:rsidR="00304C9E" w:rsidRPr="00304C9E" w:rsidRDefault="00304C9E" w:rsidP="00304C9E">
            <w:r w:rsidRPr="00304C9E">
              <w:rPr>
                <w:color w:val="000000"/>
              </w:rPr>
              <w:t>Челябинск</w:t>
            </w:r>
          </w:p>
        </w:tc>
      </w:tr>
      <w:tr w:rsidR="00304C9E" w:rsidRPr="00304C9E" w14:paraId="5BDCFC09" w14:textId="77777777" w:rsidTr="0035112D">
        <w:trPr>
          <w:trHeight w:val="288"/>
        </w:trPr>
        <w:tc>
          <w:tcPr>
            <w:tcW w:w="960" w:type="dxa"/>
            <w:noWrap/>
          </w:tcPr>
          <w:p w14:paraId="42925ACD" w14:textId="20AAC1DB" w:rsidR="00304C9E" w:rsidRPr="00304C9E" w:rsidRDefault="00304C9E" w:rsidP="00304C9E">
            <w:r w:rsidRPr="00304C9E">
              <w:t>45</w:t>
            </w:r>
          </w:p>
        </w:tc>
        <w:tc>
          <w:tcPr>
            <w:tcW w:w="3146" w:type="dxa"/>
            <w:tcBorders>
              <w:top w:val="nil"/>
              <w:left w:val="single" w:sz="4" w:space="0" w:color="auto"/>
              <w:bottom w:val="single" w:sz="4" w:space="0" w:color="auto"/>
              <w:right w:val="single" w:sz="4" w:space="0" w:color="auto"/>
            </w:tcBorders>
            <w:shd w:val="clear" w:color="auto" w:fill="auto"/>
            <w:noWrap/>
            <w:vAlign w:val="bottom"/>
          </w:tcPr>
          <w:p w14:paraId="03B230AF" w14:textId="402D70BA" w:rsidR="00304C9E" w:rsidRPr="00304C9E" w:rsidRDefault="00304C9E" w:rsidP="00304C9E">
            <w:r w:rsidRPr="00304C9E">
              <w:rPr>
                <w:color w:val="000000"/>
              </w:rPr>
              <w:t>Москва</w:t>
            </w:r>
          </w:p>
        </w:tc>
        <w:tc>
          <w:tcPr>
            <w:tcW w:w="992" w:type="dxa"/>
            <w:noWrap/>
          </w:tcPr>
          <w:p w14:paraId="6602649E" w14:textId="50BBFA05" w:rsidR="00304C9E" w:rsidRPr="00304C9E" w:rsidRDefault="00304C9E" w:rsidP="00304C9E">
            <w:r w:rsidRPr="00304C9E">
              <w:t>96</w:t>
            </w:r>
          </w:p>
        </w:tc>
        <w:tc>
          <w:tcPr>
            <w:tcW w:w="3969" w:type="dxa"/>
            <w:tcBorders>
              <w:top w:val="nil"/>
              <w:left w:val="single" w:sz="4" w:space="0" w:color="auto"/>
              <w:bottom w:val="single" w:sz="4" w:space="0" w:color="auto"/>
              <w:right w:val="single" w:sz="4" w:space="0" w:color="auto"/>
            </w:tcBorders>
            <w:shd w:val="clear" w:color="auto" w:fill="auto"/>
            <w:noWrap/>
            <w:vAlign w:val="bottom"/>
          </w:tcPr>
          <w:p w14:paraId="04DAE056" w14:textId="68BA6712" w:rsidR="00304C9E" w:rsidRPr="00304C9E" w:rsidRDefault="00304C9E" w:rsidP="00304C9E">
            <w:r w:rsidRPr="00304C9E">
              <w:rPr>
                <w:color w:val="000000"/>
              </w:rPr>
              <w:t>Череповец</w:t>
            </w:r>
          </w:p>
        </w:tc>
      </w:tr>
      <w:tr w:rsidR="00304C9E" w:rsidRPr="00304C9E" w14:paraId="2853D3FB" w14:textId="77777777" w:rsidTr="00517AD4">
        <w:trPr>
          <w:trHeight w:val="288"/>
        </w:trPr>
        <w:tc>
          <w:tcPr>
            <w:tcW w:w="960" w:type="dxa"/>
            <w:noWrap/>
          </w:tcPr>
          <w:p w14:paraId="0135F27B" w14:textId="746DA7B6" w:rsidR="00304C9E" w:rsidRPr="00304C9E" w:rsidRDefault="00304C9E" w:rsidP="00304C9E">
            <w:r w:rsidRPr="00304C9E">
              <w:lastRenderedPageBreak/>
              <w:t>46</w:t>
            </w:r>
          </w:p>
        </w:tc>
        <w:tc>
          <w:tcPr>
            <w:tcW w:w="31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A40319" w14:textId="2FA8F408" w:rsidR="00304C9E" w:rsidRPr="00304C9E" w:rsidRDefault="00304C9E" w:rsidP="00304C9E">
            <w:r w:rsidRPr="00304C9E">
              <w:rPr>
                <w:color w:val="000000"/>
              </w:rPr>
              <w:t>Московская область</w:t>
            </w:r>
          </w:p>
        </w:tc>
        <w:tc>
          <w:tcPr>
            <w:tcW w:w="992" w:type="dxa"/>
            <w:noWrap/>
          </w:tcPr>
          <w:p w14:paraId="68178237" w14:textId="23271287" w:rsidR="00304C9E" w:rsidRPr="00304C9E" w:rsidRDefault="00304C9E" w:rsidP="00304C9E">
            <w:r w:rsidRPr="00304C9E">
              <w:t>97</w:t>
            </w:r>
          </w:p>
        </w:tc>
        <w:tc>
          <w:tcPr>
            <w:tcW w:w="39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EB5CCB" w14:textId="719328DB" w:rsidR="00304C9E" w:rsidRPr="00304C9E" w:rsidRDefault="00304C9E" w:rsidP="00304C9E">
            <w:r w:rsidRPr="00304C9E">
              <w:rPr>
                <w:color w:val="000000"/>
              </w:rPr>
              <w:t>Чита</w:t>
            </w:r>
          </w:p>
        </w:tc>
      </w:tr>
      <w:tr w:rsidR="00304C9E" w:rsidRPr="00304C9E" w14:paraId="02541C9A" w14:textId="77777777" w:rsidTr="00517AD4">
        <w:trPr>
          <w:trHeight w:val="288"/>
        </w:trPr>
        <w:tc>
          <w:tcPr>
            <w:tcW w:w="960" w:type="dxa"/>
            <w:noWrap/>
          </w:tcPr>
          <w:p w14:paraId="7A50C526" w14:textId="68D83BAD" w:rsidR="00304C9E" w:rsidRPr="00304C9E" w:rsidRDefault="00304C9E" w:rsidP="00304C9E">
            <w:r w:rsidRPr="00304C9E">
              <w:t>47</w:t>
            </w:r>
          </w:p>
        </w:tc>
        <w:tc>
          <w:tcPr>
            <w:tcW w:w="3146" w:type="dxa"/>
            <w:tcBorders>
              <w:top w:val="nil"/>
              <w:left w:val="single" w:sz="4" w:space="0" w:color="auto"/>
              <w:bottom w:val="single" w:sz="4" w:space="0" w:color="auto"/>
              <w:right w:val="single" w:sz="4" w:space="0" w:color="auto"/>
            </w:tcBorders>
            <w:shd w:val="clear" w:color="auto" w:fill="auto"/>
            <w:noWrap/>
            <w:vAlign w:val="bottom"/>
          </w:tcPr>
          <w:p w14:paraId="07A84256" w14:textId="7FA6B3BD" w:rsidR="00304C9E" w:rsidRPr="00304C9E" w:rsidRDefault="00304C9E" w:rsidP="00304C9E">
            <w:r w:rsidRPr="00304C9E">
              <w:rPr>
                <w:color w:val="000000"/>
              </w:rPr>
              <w:t>Мурманск</w:t>
            </w:r>
          </w:p>
        </w:tc>
        <w:tc>
          <w:tcPr>
            <w:tcW w:w="992" w:type="dxa"/>
            <w:noWrap/>
          </w:tcPr>
          <w:p w14:paraId="5D0596B6" w14:textId="3B03253D" w:rsidR="00304C9E" w:rsidRPr="00304C9E" w:rsidRDefault="00304C9E" w:rsidP="00304C9E">
            <w:r w:rsidRPr="00304C9E">
              <w:t>98</w:t>
            </w:r>
          </w:p>
        </w:tc>
        <w:tc>
          <w:tcPr>
            <w:tcW w:w="3969" w:type="dxa"/>
            <w:tcBorders>
              <w:top w:val="nil"/>
              <w:left w:val="single" w:sz="4" w:space="0" w:color="auto"/>
              <w:bottom w:val="single" w:sz="4" w:space="0" w:color="auto"/>
              <w:right w:val="single" w:sz="4" w:space="0" w:color="auto"/>
            </w:tcBorders>
            <w:shd w:val="clear" w:color="auto" w:fill="auto"/>
            <w:noWrap/>
            <w:vAlign w:val="bottom"/>
          </w:tcPr>
          <w:p w14:paraId="3A73AA2C" w14:textId="35933B31" w:rsidR="00304C9E" w:rsidRPr="00304C9E" w:rsidRDefault="00304C9E" w:rsidP="00304C9E">
            <w:r w:rsidRPr="00304C9E">
              <w:rPr>
                <w:color w:val="000000"/>
              </w:rPr>
              <w:t>Шахты</w:t>
            </w:r>
          </w:p>
        </w:tc>
      </w:tr>
      <w:tr w:rsidR="00304C9E" w:rsidRPr="00304C9E" w14:paraId="1C051850" w14:textId="77777777" w:rsidTr="00517AD4">
        <w:trPr>
          <w:trHeight w:val="288"/>
        </w:trPr>
        <w:tc>
          <w:tcPr>
            <w:tcW w:w="960" w:type="dxa"/>
            <w:noWrap/>
          </w:tcPr>
          <w:p w14:paraId="0C9E6583" w14:textId="345B0E15" w:rsidR="00304C9E" w:rsidRPr="00304C9E" w:rsidRDefault="00304C9E" w:rsidP="00304C9E">
            <w:r w:rsidRPr="00304C9E">
              <w:t>48</w:t>
            </w:r>
          </w:p>
        </w:tc>
        <w:tc>
          <w:tcPr>
            <w:tcW w:w="3146" w:type="dxa"/>
            <w:tcBorders>
              <w:top w:val="nil"/>
              <w:left w:val="single" w:sz="4" w:space="0" w:color="auto"/>
              <w:bottom w:val="single" w:sz="4" w:space="0" w:color="auto"/>
              <w:right w:val="single" w:sz="4" w:space="0" w:color="auto"/>
            </w:tcBorders>
            <w:shd w:val="clear" w:color="auto" w:fill="auto"/>
            <w:noWrap/>
            <w:vAlign w:val="bottom"/>
          </w:tcPr>
          <w:p w14:paraId="33A90E4F" w14:textId="394A5BE3" w:rsidR="00304C9E" w:rsidRPr="00304C9E" w:rsidRDefault="00304C9E" w:rsidP="00304C9E">
            <w:r w:rsidRPr="00304C9E">
              <w:rPr>
                <w:color w:val="000000"/>
              </w:rPr>
              <w:t>Набережные Челны</w:t>
            </w:r>
          </w:p>
        </w:tc>
        <w:tc>
          <w:tcPr>
            <w:tcW w:w="992" w:type="dxa"/>
            <w:noWrap/>
          </w:tcPr>
          <w:p w14:paraId="7796BD9E" w14:textId="7525EB99" w:rsidR="00304C9E" w:rsidRPr="00304C9E" w:rsidRDefault="00304C9E" w:rsidP="00304C9E">
            <w:r w:rsidRPr="00304C9E">
              <w:t>99</w:t>
            </w:r>
          </w:p>
        </w:tc>
        <w:tc>
          <w:tcPr>
            <w:tcW w:w="3969" w:type="dxa"/>
            <w:tcBorders>
              <w:top w:val="nil"/>
              <w:left w:val="single" w:sz="4" w:space="0" w:color="auto"/>
              <w:bottom w:val="single" w:sz="4" w:space="0" w:color="auto"/>
              <w:right w:val="single" w:sz="4" w:space="0" w:color="auto"/>
            </w:tcBorders>
            <w:shd w:val="clear" w:color="auto" w:fill="auto"/>
            <w:noWrap/>
            <w:vAlign w:val="bottom"/>
          </w:tcPr>
          <w:p w14:paraId="6CF55D31" w14:textId="6C529459" w:rsidR="00304C9E" w:rsidRPr="00304C9E" w:rsidRDefault="00304C9E" w:rsidP="00304C9E">
            <w:r w:rsidRPr="00304C9E">
              <w:rPr>
                <w:color w:val="000000"/>
              </w:rPr>
              <w:t>Энгельс</w:t>
            </w:r>
          </w:p>
        </w:tc>
      </w:tr>
      <w:tr w:rsidR="00304C9E" w:rsidRPr="00304C9E" w14:paraId="38DB9F43" w14:textId="77777777" w:rsidTr="00517AD4">
        <w:trPr>
          <w:trHeight w:val="288"/>
        </w:trPr>
        <w:tc>
          <w:tcPr>
            <w:tcW w:w="960" w:type="dxa"/>
            <w:noWrap/>
          </w:tcPr>
          <w:p w14:paraId="5169B8ED" w14:textId="17ECBF23" w:rsidR="00304C9E" w:rsidRPr="00304C9E" w:rsidRDefault="00304C9E" w:rsidP="00304C9E">
            <w:r w:rsidRPr="00304C9E">
              <w:t>49</w:t>
            </w:r>
          </w:p>
        </w:tc>
        <w:tc>
          <w:tcPr>
            <w:tcW w:w="3146" w:type="dxa"/>
            <w:tcBorders>
              <w:top w:val="nil"/>
              <w:left w:val="single" w:sz="4" w:space="0" w:color="auto"/>
              <w:bottom w:val="single" w:sz="4" w:space="0" w:color="auto"/>
              <w:right w:val="single" w:sz="4" w:space="0" w:color="auto"/>
            </w:tcBorders>
            <w:shd w:val="clear" w:color="auto" w:fill="auto"/>
            <w:noWrap/>
            <w:vAlign w:val="bottom"/>
          </w:tcPr>
          <w:p w14:paraId="5FE83E07" w14:textId="74B3E19D" w:rsidR="00304C9E" w:rsidRPr="00304C9E" w:rsidRDefault="00304C9E" w:rsidP="00304C9E">
            <w:r w:rsidRPr="00304C9E">
              <w:rPr>
                <w:color w:val="000000"/>
              </w:rPr>
              <w:t>Нальчик</w:t>
            </w:r>
          </w:p>
        </w:tc>
        <w:tc>
          <w:tcPr>
            <w:tcW w:w="992" w:type="dxa"/>
            <w:noWrap/>
          </w:tcPr>
          <w:p w14:paraId="6BA07BE4" w14:textId="25E80BCD" w:rsidR="00304C9E" w:rsidRPr="00304C9E" w:rsidRDefault="00304C9E" w:rsidP="00304C9E">
            <w:r w:rsidRPr="00304C9E">
              <w:t>100</w:t>
            </w:r>
          </w:p>
        </w:tc>
        <w:tc>
          <w:tcPr>
            <w:tcW w:w="3969" w:type="dxa"/>
            <w:tcBorders>
              <w:top w:val="nil"/>
              <w:left w:val="single" w:sz="4" w:space="0" w:color="auto"/>
              <w:bottom w:val="single" w:sz="4" w:space="0" w:color="auto"/>
              <w:right w:val="single" w:sz="4" w:space="0" w:color="auto"/>
            </w:tcBorders>
            <w:shd w:val="clear" w:color="auto" w:fill="auto"/>
            <w:noWrap/>
            <w:vAlign w:val="bottom"/>
          </w:tcPr>
          <w:p w14:paraId="06BDC282" w14:textId="37121A76" w:rsidR="00304C9E" w:rsidRPr="00304C9E" w:rsidRDefault="00304C9E" w:rsidP="00304C9E">
            <w:r w:rsidRPr="00304C9E">
              <w:rPr>
                <w:color w:val="000000"/>
              </w:rPr>
              <w:t>Южно-Сахалинск</w:t>
            </w:r>
          </w:p>
        </w:tc>
      </w:tr>
      <w:tr w:rsidR="00304C9E" w:rsidRPr="00304C9E" w14:paraId="253A9523" w14:textId="77777777" w:rsidTr="00517AD4">
        <w:trPr>
          <w:trHeight w:val="288"/>
        </w:trPr>
        <w:tc>
          <w:tcPr>
            <w:tcW w:w="960" w:type="dxa"/>
            <w:noWrap/>
          </w:tcPr>
          <w:p w14:paraId="6CEA059C" w14:textId="2FD40EAB" w:rsidR="00304C9E" w:rsidRPr="00304C9E" w:rsidRDefault="00304C9E" w:rsidP="00304C9E">
            <w:r w:rsidRPr="00304C9E">
              <w:t>50</w:t>
            </w:r>
          </w:p>
        </w:tc>
        <w:tc>
          <w:tcPr>
            <w:tcW w:w="3146" w:type="dxa"/>
            <w:tcBorders>
              <w:top w:val="nil"/>
              <w:left w:val="single" w:sz="4" w:space="0" w:color="auto"/>
              <w:bottom w:val="single" w:sz="4" w:space="0" w:color="auto"/>
              <w:right w:val="single" w:sz="4" w:space="0" w:color="auto"/>
            </w:tcBorders>
            <w:shd w:val="clear" w:color="auto" w:fill="auto"/>
            <w:noWrap/>
            <w:vAlign w:val="bottom"/>
          </w:tcPr>
          <w:p w14:paraId="68E62E47" w14:textId="33E32F2F" w:rsidR="00304C9E" w:rsidRPr="00304C9E" w:rsidRDefault="00304C9E" w:rsidP="00304C9E">
            <w:r w:rsidRPr="00304C9E">
              <w:rPr>
                <w:color w:val="000000"/>
              </w:rPr>
              <w:t>Нижневартовск</w:t>
            </w:r>
          </w:p>
        </w:tc>
        <w:tc>
          <w:tcPr>
            <w:tcW w:w="992" w:type="dxa"/>
            <w:noWrap/>
          </w:tcPr>
          <w:p w14:paraId="618A3654" w14:textId="35671434" w:rsidR="00304C9E" w:rsidRPr="00304C9E" w:rsidRDefault="00304C9E" w:rsidP="00304C9E">
            <w:r w:rsidRPr="00304C9E">
              <w:t>101</w:t>
            </w:r>
          </w:p>
        </w:tc>
        <w:tc>
          <w:tcPr>
            <w:tcW w:w="3969" w:type="dxa"/>
            <w:tcBorders>
              <w:top w:val="nil"/>
              <w:left w:val="single" w:sz="4" w:space="0" w:color="auto"/>
              <w:bottom w:val="single" w:sz="4" w:space="0" w:color="auto"/>
              <w:right w:val="single" w:sz="4" w:space="0" w:color="auto"/>
            </w:tcBorders>
            <w:shd w:val="clear" w:color="auto" w:fill="auto"/>
            <w:noWrap/>
            <w:vAlign w:val="bottom"/>
          </w:tcPr>
          <w:p w14:paraId="0E531ADF" w14:textId="4C8DEBB8" w:rsidR="00304C9E" w:rsidRPr="00304C9E" w:rsidRDefault="00304C9E" w:rsidP="00304C9E">
            <w:r w:rsidRPr="00304C9E">
              <w:rPr>
                <w:color w:val="000000"/>
              </w:rPr>
              <w:t>Якутск</w:t>
            </w:r>
          </w:p>
        </w:tc>
      </w:tr>
      <w:tr w:rsidR="00304C9E" w:rsidRPr="00304C9E" w14:paraId="56A9E188" w14:textId="77777777" w:rsidTr="00517AD4">
        <w:trPr>
          <w:trHeight w:val="288"/>
        </w:trPr>
        <w:tc>
          <w:tcPr>
            <w:tcW w:w="960" w:type="dxa"/>
            <w:noWrap/>
          </w:tcPr>
          <w:p w14:paraId="080AADEC" w14:textId="3B5B6906" w:rsidR="00304C9E" w:rsidRPr="00304C9E" w:rsidRDefault="00304C9E" w:rsidP="00304C9E">
            <w:r w:rsidRPr="00304C9E">
              <w:t>51</w:t>
            </w:r>
          </w:p>
        </w:tc>
        <w:tc>
          <w:tcPr>
            <w:tcW w:w="3146" w:type="dxa"/>
            <w:tcBorders>
              <w:top w:val="nil"/>
              <w:left w:val="single" w:sz="4" w:space="0" w:color="auto"/>
              <w:bottom w:val="single" w:sz="4" w:space="0" w:color="auto"/>
              <w:right w:val="single" w:sz="4" w:space="0" w:color="auto"/>
            </w:tcBorders>
            <w:shd w:val="clear" w:color="auto" w:fill="auto"/>
            <w:noWrap/>
            <w:vAlign w:val="bottom"/>
          </w:tcPr>
          <w:p w14:paraId="1CBEF71A" w14:textId="2D95EE53" w:rsidR="00304C9E" w:rsidRPr="00304C9E" w:rsidRDefault="00304C9E" w:rsidP="00304C9E">
            <w:r w:rsidRPr="00304C9E">
              <w:rPr>
                <w:color w:val="000000"/>
              </w:rPr>
              <w:t>Нижнекамск</w:t>
            </w:r>
          </w:p>
        </w:tc>
        <w:tc>
          <w:tcPr>
            <w:tcW w:w="992" w:type="dxa"/>
            <w:noWrap/>
          </w:tcPr>
          <w:p w14:paraId="651A550B" w14:textId="2B22374E" w:rsidR="00304C9E" w:rsidRPr="00304C9E" w:rsidRDefault="00304C9E" w:rsidP="00304C9E">
            <w:r w:rsidRPr="00304C9E">
              <w:t>102</w:t>
            </w:r>
          </w:p>
        </w:tc>
        <w:tc>
          <w:tcPr>
            <w:tcW w:w="3969" w:type="dxa"/>
            <w:tcBorders>
              <w:top w:val="nil"/>
              <w:left w:val="single" w:sz="4" w:space="0" w:color="auto"/>
              <w:bottom w:val="single" w:sz="4" w:space="0" w:color="auto"/>
              <w:right w:val="single" w:sz="4" w:space="0" w:color="auto"/>
            </w:tcBorders>
            <w:shd w:val="clear" w:color="auto" w:fill="auto"/>
            <w:noWrap/>
            <w:vAlign w:val="bottom"/>
          </w:tcPr>
          <w:p w14:paraId="3E3D7477" w14:textId="7B98DD4A" w:rsidR="00304C9E" w:rsidRPr="00304C9E" w:rsidRDefault="00304C9E" w:rsidP="00304C9E">
            <w:r w:rsidRPr="00304C9E">
              <w:rPr>
                <w:color w:val="000000"/>
              </w:rPr>
              <w:t>Ярославль</w:t>
            </w:r>
          </w:p>
        </w:tc>
      </w:tr>
    </w:tbl>
    <w:p w14:paraId="6EE8827B" w14:textId="77777777" w:rsidR="00576276" w:rsidRPr="00F8486B" w:rsidRDefault="00576276" w:rsidP="00E94189">
      <w:pPr>
        <w:tabs>
          <w:tab w:val="left" w:pos="1110"/>
        </w:tabs>
        <w:rPr>
          <w:b/>
        </w:rPr>
      </w:pPr>
    </w:p>
    <w:p w14:paraId="68E29D7F" w14:textId="77777777" w:rsidR="00692433" w:rsidRPr="00F8486B" w:rsidRDefault="00EB5C82" w:rsidP="00692433">
      <w:pPr>
        <w:widowControl w:val="0"/>
        <w:autoSpaceDE w:val="0"/>
        <w:autoSpaceDN w:val="0"/>
        <w:adjustRightInd w:val="0"/>
        <w:rPr>
          <w:rFonts w:asciiTheme="minorHAnsi" w:eastAsiaTheme="minorHAnsi" w:hAnsiTheme="minorHAnsi" w:cstheme="minorBidi"/>
          <w:sz w:val="22"/>
          <w:szCs w:val="22"/>
          <w:lang w:eastAsia="en-US"/>
        </w:rPr>
      </w:pPr>
      <w:r w:rsidRPr="00F8486B">
        <w:rPr>
          <w:sz w:val="20"/>
          <w:szCs w:val="20"/>
        </w:rPr>
        <w:fldChar w:fldCharType="begin"/>
      </w:r>
      <w:r w:rsidRPr="00F8486B">
        <w:rPr>
          <w:sz w:val="20"/>
          <w:szCs w:val="20"/>
        </w:rPr>
        <w:instrText xml:space="preserve"> LINK </w:instrText>
      </w:r>
      <w:r w:rsidR="00646CCF" w:rsidRPr="00F8486B">
        <w:rPr>
          <w:sz w:val="20"/>
          <w:szCs w:val="20"/>
        </w:rPr>
        <w:instrText xml:space="preserve">Excel.Sheet.12 "C:\\Users\\rudenko.evgeny\\Desktop\\Запрос цен ТРУ ДС 9\\Прогнозное количество услуг.xlsx" прогноз!R4C11:R46C14 </w:instrText>
      </w:r>
      <w:r w:rsidRPr="00F8486B">
        <w:rPr>
          <w:sz w:val="20"/>
          <w:szCs w:val="20"/>
        </w:rPr>
        <w:instrText xml:space="preserve">\a \f 5 \h  \* MERGEFORMAT </w:instrText>
      </w:r>
      <w:r w:rsidRPr="00F8486B">
        <w:rPr>
          <w:sz w:val="20"/>
          <w:szCs w:val="20"/>
        </w:rPr>
        <w:fldChar w:fldCharType="end"/>
      </w:r>
    </w:p>
    <w:p w14:paraId="58C0F1DE" w14:textId="77777777" w:rsidR="00692433" w:rsidRPr="00F8486B" w:rsidRDefault="00692433" w:rsidP="00692433">
      <w:pPr>
        <w:widowControl w:val="0"/>
        <w:autoSpaceDE w:val="0"/>
        <w:autoSpaceDN w:val="0"/>
        <w:adjustRightInd w:val="0"/>
      </w:pPr>
      <w:r w:rsidRPr="00F8486B">
        <w:t xml:space="preserve">* Московская область: Аэропорт Внуково, Балашиха, Видное, Дзержинский, Дмитров, Долгопрудный, Домодедово, Железнодорожный, Звенигород, Зеленоград, Коломна, Королёв, Котельники, Красногорск, Лобня, Люберцы, Мытищи, Нахабино, Одинцово, Орехово-Зуево, Подольск, Пушкино, Раменское, Реутов, Сергиев Посад, Серпухов, Троицк, Химки, Электросталь  </w:t>
      </w:r>
    </w:p>
    <w:p w14:paraId="7D0BBE97" w14:textId="77777777" w:rsidR="00E4463C" w:rsidRPr="00692433" w:rsidRDefault="00692433" w:rsidP="00692433">
      <w:pPr>
        <w:widowControl w:val="0"/>
        <w:autoSpaceDE w:val="0"/>
        <w:autoSpaceDN w:val="0"/>
        <w:adjustRightInd w:val="0"/>
      </w:pPr>
      <w:r w:rsidRPr="00F8486B">
        <w:t>** Ленинградская область: Колпино, Петергоф, Пушкин</w:t>
      </w:r>
    </w:p>
    <w:sectPr w:rsidR="00E4463C" w:rsidRPr="00692433" w:rsidSect="00E4463C">
      <w:pgSz w:w="11906" w:h="16838"/>
      <w:pgMar w:top="851" w:right="567" w:bottom="851"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70E59"/>
    <w:multiLevelType w:val="multilevel"/>
    <w:tmpl w:val="A12A742A"/>
    <w:lvl w:ilvl="0">
      <w:start w:val="1"/>
      <w:numFmt w:val="upperRoman"/>
      <w:lvlText w:val="%1."/>
      <w:lvlJc w:val="right"/>
      <w:pPr>
        <w:ind w:left="360" w:hanging="360"/>
      </w:pPr>
      <w:rPr>
        <w:b/>
      </w:rPr>
    </w:lvl>
    <w:lvl w:ilvl="1">
      <w:start w:val="2"/>
      <w:numFmt w:val="decimal"/>
      <w:isLgl/>
      <w:lvlText w:val="%1.%2."/>
      <w:lvlJc w:val="left"/>
      <w:pPr>
        <w:ind w:left="720" w:hanging="720"/>
      </w:pPr>
      <w:rPr>
        <w:rFonts w:eastAsia="Calibri" w:hint="default"/>
        <w:u w:val="none"/>
      </w:rPr>
    </w:lvl>
    <w:lvl w:ilvl="2">
      <w:start w:val="3"/>
      <w:numFmt w:val="decimal"/>
      <w:isLgl/>
      <w:lvlText w:val="%1.%2.%3."/>
      <w:lvlJc w:val="left"/>
      <w:pPr>
        <w:ind w:left="720" w:hanging="720"/>
      </w:pPr>
      <w:rPr>
        <w:rFonts w:eastAsia="Calibri" w:hint="default"/>
        <w:u w:val="none"/>
      </w:rPr>
    </w:lvl>
    <w:lvl w:ilvl="3">
      <w:start w:val="1"/>
      <w:numFmt w:val="decimal"/>
      <w:isLgl/>
      <w:lvlText w:val="%1.%2.%3.%4."/>
      <w:lvlJc w:val="left"/>
      <w:pPr>
        <w:ind w:left="1080" w:hanging="1080"/>
      </w:pPr>
      <w:rPr>
        <w:rFonts w:eastAsia="Calibri" w:hint="default"/>
        <w:u w:val="none"/>
      </w:rPr>
    </w:lvl>
    <w:lvl w:ilvl="4">
      <w:start w:val="1"/>
      <w:numFmt w:val="decimal"/>
      <w:isLgl/>
      <w:lvlText w:val="%1.%2.%3.%4.%5."/>
      <w:lvlJc w:val="left"/>
      <w:pPr>
        <w:ind w:left="1080" w:hanging="1080"/>
      </w:pPr>
      <w:rPr>
        <w:rFonts w:eastAsia="Calibri" w:hint="default"/>
        <w:u w:val="none"/>
      </w:rPr>
    </w:lvl>
    <w:lvl w:ilvl="5">
      <w:start w:val="1"/>
      <w:numFmt w:val="decimal"/>
      <w:isLgl/>
      <w:lvlText w:val="%1.%2.%3.%4.%5.%6."/>
      <w:lvlJc w:val="left"/>
      <w:pPr>
        <w:ind w:left="1440" w:hanging="1440"/>
      </w:pPr>
      <w:rPr>
        <w:rFonts w:eastAsia="Calibri" w:hint="default"/>
        <w:u w:val="none"/>
      </w:rPr>
    </w:lvl>
    <w:lvl w:ilvl="6">
      <w:start w:val="1"/>
      <w:numFmt w:val="decimal"/>
      <w:isLgl/>
      <w:lvlText w:val="%1.%2.%3.%4.%5.%6.%7."/>
      <w:lvlJc w:val="left"/>
      <w:pPr>
        <w:ind w:left="1440" w:hanging="1440"/>
      </w:pPr>
      <w:rPr>
        <w:rFonts w:eastAsia="Calibri" w:hint="default"/>
        <w:u w:val="none"/>
      </w:rPr>
    </w:lvl>
    <w:lvl w:ilvl="7">
      <w:start w:val="1"/>
      <w:numFmt w:val="decimal"/>
      <w:isLgl/>
      <w:lvlText w:val="%1.%2.%3.%4.%5.%6.%7.%8."/>
      <w:lvlJc w:val="left"/>
      <w:pPr>
        <w:ind w:left="1800" w:hanging="1800"/>
      </w:pPr>
      <w:rPr>
        <w:rFonts w:eastAsia="Calibri" w:hint="default"/>
        <w:u w:val="none"/>
      </w:rPr>
    </w:lvl>
    <w:lvl w:ilvl="8">
      <w:start w:val="1"/>
      <w:numFmt w:val="decimal"/>
      <w:isLgl/>
      <w:lvlText w:val="%1.%2.%3.%4.%5.%6.%7.%8.%9."/>
      <w:lvlJc w:val="left"/>
      <w:pPr>
        <w:ind w:left="1800" w:hanging="1800"/>
      </w:pPr>
      <w:rPr>
        <w:rFonts w:eastAsia="Calibri" w:hint="default"/>
        <w:u w:val="none"/>
      </w:rPr>
    </w:lvl>
  </w:abstractNum>
  <w:abstractNum w:abstractNumId="1" w15:restartNumberingAfterBreak="0">
    <w:nsid w:val="292241D7"/>
    <w:multiLevelType w:val="multilevel"/>
    <w:tmpl w:val="1E786C90"/>
    <w:lvl w:ilvl="0">
      <w:start w:val="1"/>
      <w:numFmt w:val="bullet"/>
      <w:lvlText w:val="−"/>
      <w:lvlJc w:val="left"/>
      <w:pPr>
        <w:ind w:left="7874" w:hanging="360"/>
      </w:pPr>
      <w:rPr>
        <w:rFonts w:ascii="Noto Sans Symbols" w:eastAsia="Noto Sans Symbols" w:hAnsi="Noto Sans Symbols" w:cs="Noto Sans Symbols"/>
        <w:vertAlign w:val="baseline"/>
      </w:rPr>
    </w:lvl>
    <w:lvl w:ilvl="1">
      <w:start w:val="1"/>
      <w:numFmt w:val="bullet"/>
      <w:lvlText w:val="o"/>
      <w:lvlJc w:val="left"/>
      <w:pPr>
        <w:ind w:left="8594" w:hanging="360"/>
      </w:pPr>
      <w:rPr>
        <w:rFonts w:ascii="Courier New" w:eastAsia="Courier New" w:hAnsi="Courier New" w:cs="Courier New"/>
        <w:vertAlign w:val="baseline"/>
      </w:rPr>
    </w:lvl>
    <w:lvl w:ilvl="2">
      <w:start w:val="1"/>
      <w:numFmt w:val="bullet"/>
      <w:lvlText w:val="▪"/>
      <w:lvlJc w:val="left"/>
      <w:pPr>
        <w:ind w:left="9314" w:hanging="360"/>
      </w:pPr>
      <w:rPr>
        <w:rFonts w:ascii="Noto Sans Symbols" w:eastAsia="Noto Sans Symbols" w:hAnsi="Noto Sans Symbols" w:cs="Noto Sans Symbols"/>
        <w:vertAlign w:val="baseline"/>
      </w:rPr>
    </w:lvl>
    <w:lvl w:ilvl="3">
      <w:start w:val="1"/>
      <w:numFmt w:val="bullet"/>
      <w:lvlText w:val="●"/>
      <w:lvlJc w:val="left"/>
      <w:pPr>
        <w:ind w:left="10034" w:hanging="360"/>
      </w:pPr>
      <w:rPr>
        <w:rFonts w:ascii="Noto Sans Symbols" w:eastAsia="Noto Sans Symbols" w:hAnsi="Noto Sans Symbols" w:cs="Noto Sans Symbols"/>
        <w:vertAlign w:val="baseline"/>
      </w:rPr>
    </w:lvl>
    <w:lvl w:ilvl="4">
      <w:start w:val="1"/>
      <w:numFmt w:val="bullet"/>
      <w:lvlText w:val="o"/>
      <w:lvlJc w:val="left"/>
      <w:pPr>
        <w:ind w:left="10754" w:hanging="360"/>
      </w:pPr>
      <w:rPr>
        <w:rFonts w:ascii="Courier New" w:eastAsia="Courier New" w:hAnsi="Courier New" w:cs="Courier New"/>
        <w:vertAlign w:val="baseline"/>
      </w:rPr>
    </w:lvl>
    <w:lvl w:ilvl="5">
      <w:start w:val="1"/>
      <w:numFmt w:val="bullet"/>
      <w:lvlText w:val="▪"/>
      <w:lvlJc w:val="left"/>
      <w:pPr>
        <w:ind w:left="11474" w:hanging="360"/>
      </w:pPr>
      <w:rPr>
        <w:rFonts w:ascii="Noto Sans Symbols" w:eastAsia="Noto Sans Symbols" w:hAnsi="Noto Sans Symbols" w:cs="Noto Sans Symbols"/>
        <w:vertAlign w:val="baseline"/>
      </w:rPr>
    </w:lvl>
    <w:lvl w:ilvl="6">
      <w:start w:val="1"/>
      <w:numFmt w:val="bullet"/>
      <w:lvlText w:val="●"/>
      <w:lvlJc w:val="left"/>
      <w:pPr>
        <w:ind w:left="12194" w:hanging="360"/>
      </w:pPr>
      <w:rPr>
        <w:rFonts w:ascii="Noto Sans Symbols" w:eastAsia="Noto Sans Symbols" w:hAnsi="Noto Sans Symbols" w:cs="Noto Sans Symbols"/>
        <w:vertAlign w:val="baseline"/>
      </w:rPr>
    </w:lvl>
    <w:lvl w:ilvl="7">
      <w:start w:val="1"/>
      <w:numFmt w:val="bullet"/>
      <w:lvlText w:val="o"/>
      <w:lvlJc w:val="left"/>
      <w:pPr>
        <w:ind w:left="12914" w:hanging="360"/>
      </w:pPr>
      <w:rPr>
        <w:rFonts w:ascii="Courier New" w:eastAsia="Courier New" w:hAnsi="Courier New" w:cs="Courier New"/>
        <w:vertAlign w:val="baseline"/>
      </w:rPr>
    </w:lvl>
    <w:lvl w:ilvl="8">
      <w:start w:val="1"/>
      <w:numFmt w:val="bullet"/>
      <w:lvlText w:val="▪"/>
      <w:lvlJc w:val="left"/>
      <w:pPr>
        <w:ind w:left="13634" w:hanging="360"/>
      </w:pPr>
      <w:rPr>
        <w:rFonts w:ascii="Noto Sans Symbols" w:eastAsia="Noto Sans Symbols" w:hAnsi="Noto Sans Symbols" w:cs="Noto Sans Symbols"/>
        <w:vertAlign w:val="baseline"/>
      </w:rPr>
    </w:lvl>
  </w:abstractNum>
  <w:abstractNum w:abstractNumId="2" w15:restartNumberingAfterBreak="0">
    <w:nsid w:val="2CF73E89"/>
    <w:multiLevelType w:val="hybridMultilevel"/>
    <w:tmpl w:val="2CCA945A"/>
    <w:lvl w:ilvl="0" w:tplc="2D546668">
      <w:start w:val="1"/>
      <w:numFmt w:val="decimal"/>
      <w:lvlText w:val="6.%1."/>
      <w:lvlJc w:val="left"/>
      <w:pPr>
        <w:ind w:left="3192" w:hanging="360"/>
      </w:pPr>
      <w:rPr>
        <w:rFonts w:hint="default"/>
        <w:b/>
      </w:rPr>
    </w:lvl>
    <w:lvl w:ilvl="1" w:tplc="04190019">
      <w:start w:val="1"/>
      <w:numFmt w:val="lowerLetter"/>
      <w:lvlText w:val="%2."/>
      <w:lvlJc w:val="left"/>
      <w:pPr>
        <w:ind w:left="3912" w:hanging="360"/>
      </w:pPr>
    </w:lvl>
    <w:lvl w:ilvl="2" w:tplc="0419001B" w:tentative="1">
      <w:start w:val="1"/>
      <w:numFmt w:val="lowerRoman"/>
      <w:lvlText w:val="%3."/>
      <w:lvlJc w:val="right"/>
      <w:pPr>
        <w:ind w:left="4632" w:hanging="180"/>
      </w:pPr>
    </w:lvl>
    <w:lvl w:ilvl="3" w:tplc="0419000F" w:tentative="1">
      <w:start w:val="1"/>
      <w:numFmt w:val="decimal"/>
      <w:lvlText w:val="%4."/>
      <w:lvlJc w:val="left"/>
      <w:pPr>
        <w:ind w:left="5352" w:hanging="360"/>
      </w:pPr>
    </w:lvl>
    <w:lvl w:ilvl="4" w:tplc="04190019" w:tentative="1">
      <w:start w:val="1"/>
      <w:numFmt w:val="lowerLetter"/>
      <w:lvlText w:val="%5."/>
      <w:lvlJc w:val="left"/>
      <w:pPr>
        <w:ind w:left="6072" w:hanging="360"/>
      </w:pPr>
    </w:lvl>
    <w:lvl w:ilvl="5" w:tplc="0419001B" w:tentative="1">
      <w:start w:val="1"/>
      <w:numFmt w:val="lowerRoman"/>
      <w:lvlText w:val="%6."/>
      <w:lvlJc w:val="right"/>
      <w:pPr>
        <w:ind w:left="6792" w:hanging="180"/>
      </w:pPr>
    </w:lvl>
    <w:lvl w:ilvl="6" w:tplc="0419000F" w:tentative="1">
      <w:start w:val="1"/>
      <w:numFmt w:val="decimal"/>
      <w:lvlText w:val="%7."/>
      <w:lvlJc w:val="left"/>
      <w:pPr>
        <w:ind w:left="7512" w:hanging="360"/>
      </w:pPr>
    </w:lvl>
    <w:lvl w:ilvl="7" w:tplc="04190019" w:tentative="1">
      <w:start w:val="1"/>
      <w:numFmt w:val="lowerLetter"/>
      <w:lvlText w:val="%8."/>
      <w:lvlJc w:val="left"/>
      <w:pPr>
        <w:ind w:left="8232" w:hanging="360"/>
      </w:pPr>
    </w:lvl>
    <w:lvl w:ilvl="8" w:tplc="0419001B" w:tentative="1">
      <w:start w:val="1"/>
      <w:numFmt w:val="lowerRoman"/>
      <w:lvlText w:val="%9."/>
      <w:lvlJc w:val="right"/>
      <w:pPr>
        <w:ind w:left="8952" w:hanging="180"/>
      </w:pPr>
    </w:lvl>
  </w:abstractNum>
  <w:abstractNum w:abstractNumId="3" w15:restartNumberingAfterBreak="0">
    <w:nsid w:val="31900F4A"/>
    <w:multiLevelType w:val="hybridMultilevel"/>
    <w:tmpl w:val="2642FF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2CB2963"/>
    <w:multiLevelType w:val="hybridMultilevel"/>
    <w:tmpl w:val="38884024"/>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48E4E16"/>
    <w:multiLevelType w:val="hybridMultilevel"/>
    <w:tmpl w:val="BE1827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56D79A9"/>
    <w:multiLevelType w:val="hybridMultilevel"/>
    <w:tmpl w:val="B1AE0DB6"/>
    <w:lvl w:ilvl="0" w:tplc="6E9CC5E0">
      <w:start w:val="2"/>
      <w:numFmt w:val="decimal"/>
      <w:lvlText w:val="%1."/>
      <w:lvlJc w:val="left"/>
      <w:pPr>
        <w:ind w:left="2138" w:hanging="360"/>
      </w:pPr>
      <w:rPr>
        <w:rFonts w:hint="default"/>
      </w:rPr>
    </w:lvl>
    <w:lvl w:ilvl="1" w:tplc="04190019" w:tentative="1">
      <w:start w:val="1"/>
      <w:numFmt w:val="lowerLetter"/>
      <w:lvlText w:val="%2."/>
      <w:lvlJc w:val="left"/>
      <w:pPr>
        <w:ind w:left="2858" w:hanging="360"/>
      </w:pPr>
    </w:lvl>
    <w:lvl w:ilvl="2" w:tplc="0419001B">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7" w15:restartNumberingAfterBreak="0">
    <w:nsid w:val="5A0A71CA"/>
    <w:multiLevelType w:val="hybridMultilevel"/>
    <w:tmpl w:val="5F106E46"/>
    <w:lvl w:ilvl="0" w:tplc="82FA16B4">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E3448C6"/>
    <w:multiLevelType w:val="hybridMultilevel"/>
    <w:tmpl w:val="2642FF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B074883"/>
    <w:multiLevelType w:val="hybridMultilevel"/>
    <w:tmpl w:val="ED38FE58"/>
    <w:lvl w:ilvl="0" w:tplc="39F6F73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2"/>
  </w:num>
  <w:num w:numId="3">
    <w:abstractNumId w:val="0"/>
  </w:num>
  <w:num w:numId="4">
    <w:abstractNumId w:val="8"/>
  </w:num>
  <w:num w:numId="5">
    <w:abstractNumId w:val="9"/>
  </w:num>
  <w:num w:numId="6">
    <w:abstractNumId w:val="4"/>
  </w:num>
  <w:num w:numId="7">
    <w:abstractNumId w:val="7"/>
  </w:num>
  <w:num w:numId="8">
    <w:abstractNumId w:val="5"/>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63C"/>
    <w:rsid w:val="00012396"/>
    <w:rsid w:val="00025A48"/>
    <w:rsid w:val="0011467D"/>
    <w:rsid w:val="001B405D"/>
    <w:rsid w:val="001E4E74"/>
    <w:rsid w:val="00237D90"/>
    <w:rsid w:val="00240E59"/>
    <w:rsid w:val="00245545"/>
    <w:rsid w:val="00293339"/>
    <w:rsid w:val="00304C9E"/>
    <w:rsid w:val="0036413E"/>
    <w:rsid w:val="003B7874"/>
    <w:rsid w:val="003E1BD0"/>
    <w:rsid w:val="004C07D6"/>
    <w:rsid w:val="004D5EF5"/>
    <w:rsid w:val="00576276"/>
    <w:rsid w:val="00586D72"/>
    <w:rsid w:val="005F465B"/>
    <w:rsid w:val="00613B50"/>
    <w:rsid w:val="00646CCF"/>
    <w:rsid w:val="00692433"/>
    <w:rsid w:val="009769E9"/>
    <w:rsid w:val="009821C6"/>
    <w:rsid w:val="009F57FE"/>
    <w:rsid w:val="00A02B08"/>
    <w:rsid w:val="00BF58B9"/>
    <w:rsid w:val="00C24862"/>
    <w:rsid w:val="00CD2AC2"/>
    <w:rsid w:val="00D21F94"/>
    <w:rsid w:val="00D36CCC"/>
    <w:rsid w:val="00D832B0"/>
    <w:rsid w:val="00DA4EF4"/>
    <w:rsid w:val="00DB7129"/>
    <w:rsid w:val="00E4463C"/>
    <w:rsid w:val="00E94189"/>
    <w:rsid w:val="00EB495F"/>
    <w:rsid w:val="00EB5C82"/>
    <w:rsid w:val="00F848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FF536"/>
  <w15:chartTrackingRefBased/>
  <w15:docId w15:val="{94A569A0-E801-4859-A7BA-7B7C282D8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463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Num Bullet 1,Table Number Paragraph,Bullet Number,Bulletr List Paragraph,列出段落,列出段落1,List Paragraph2,List Paragraph21,Listeafsnit1,Parágrafo da Lista1,Bullet list,List Paragraph,Ref,1"/>
    <w:basedOn w:val="a"/>
    <w:link w:val="a4"/>
    <w:uiPriority w:val="34"/>
    <w:qFormat/>
    <w:rsid w:val="00E4463C"/>
    <w:pPr>
      <w:ind w:left="720"/>
      <w:contextualSpacing/>
      <w:jc w:val="both"/>
    </w:pPr>
  </w:style>
  <w:style w:type="paragraph" w:styleId="a5">
    <w:name w:val="footer"/>
    <w:basedOn w:val="a"/>
    <w:link w:val="a6"/>
    <w:uiPriority w:val="99"/>
    <w:rsid w:val="00E4463C"/>
    <w:pPr>
      <w:tabs>
        <w:tab w:val="center" w:pos="4677"/>
        <w:tab w:val="right" w:pos="9355"/>
      </w:tabs>
    </w:pPr>
  </w:style>
  <w:style w:type="character" w:customStyle="1" w:styleId="a6">
    <w:name w:val="Нижний колонтитул Знак"/>
    <w:basedOn w:val="a0"/>
    <w:link w:val="a5"/>
    <w:uiPriority w:val="99"/>
    <w:rsid w:val="00E4463C"/>
    <w:rPr>
      <w:rFonts w:ascii="Times New Roman" w:eastAsia="Times New Roman" w:hAnsi="Times New Roman" w:cs="Times New Roman"/>
      <w:sz w:val="24"/>
      <w:szCs w:val="24"/>
      <w:lang w:eastAsia="ru-RU"/>
    </w:rPr>
  </w:style>
  <w:style w:type="character" w:customStyle="1" w:styleId="a4">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3"/>
    <w:uiPriority w:val="34"/>
    <w:qFormat/>
    <w:locked/>
    <w:rsid w:val="00E4463C"/>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E4463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E4463C"/>
    <w:rPr>
      <w:rFonts w:ascii="Arial" w:eastAsia="Times New Roman" w:hAnsi="Arial" w:cs="Arial"/>
      <w:sz w:val="20"/>
      <w:szCs w:val="20"/>
      <w:lang w:eastAsia="ru-RU"/>
    </w:rPr>
  </w:style>
  <w:style w:type="paragraph" w:styleId="a7">
    <w:name w:val="No Spacing"/>
    <w:uiPriority w:val="1"/>
    <w:qFormat/>
    <w:rsid w:val="00E4463C"/>
    <w:pPr>
      <w:spacing w:after="0" w:line="240" w:lineRule="auto"/>
    </w:pPr>
  </w:style>
  <w:style w:type="paragraph" w:styleId="a8">
    <w:name w:val="Normal (Web)"/>
    <w:basedOn w:val="a"/>
    <w:uiPriority w:val="99"/>
    <w:unhideWhenUsed/>
    <w:rsid w:val="00E4463C"/>
    <w:pPr>
      <w:spacing w:before="100" w:beforeAutospacing="1" w:after="100" w:afterAutospacing="1"/>
    </w:pPr>
  </w:style>
  <w:style w:type="table" w:styleId="a9">
    <w:name w:val="Table Grid"/>
    <w:basedOn w:val="a1"/>
    <w:uiPriority w:val="39"/>
    <w:rsid w:val="00EB5C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979447">
      <w:bodyDiv w:val="1"/>
      <w:marLeft w:val="0"/>
      <w:marRight w:val="0"/>
      <w:marTop w:val="0"/>
      <w:marBottom w:val="0"/>
      <w:divBdr>
        <w:top w:val="none" w:sz="0" w:space="0" w:color="auto"/>
        <w:left w:val="none" w:sz="0" w:space="0" w:color="auto"/>
        <w:bottom w:val="none" w:sz="0" w:space="0" w:color="auto"/>
        <w:right w:val="none" w:sz="0" w:space="0" w:color="auto"/>
      </w:divBdr>
    </w:div>
    <w:div w:id="683021114">
      <w:bodyDiv w:val="1"/>
      <w:marLeft w:val="0"/>
      <w:marRight w:val="0"/>
      <w:marTop w:val="0"/>
      <w:marBottom w:val="0"/>
      <w:divBdr>
        <w:top w:val="none" w:sz="0" w:space="0" w:color="auto"/>
        <w:left w:val="none" w:sz="0" w:space="0" w:color="auto"/>
        <w:bottom w:val="none" w:sz="0" w:space="0" w:color="auto"/>
        <w:right w:val="none" w:sz="0" w:space="0" w:color="auto"/>
      </w:divBdr>
    </w:div>
    <w:div w:id="1429620725">
      <w:bodyDiv w:val="1"/>
      <w:marLeft w:val="0"/>
      <w:marRight w:val="0"/>
      <w:marTop w:val="0"/>
      <w:marBottom w:val="0"/>
      <w:divBdr>
        <w:top w:val="none" w:sz="0" w:space="0" w:color="auto"/>
        <w:left w:val="none" w:sz="0" w:space="0" w:color="auto"/>
        <w:bottom w:val="none" w:sz="0" w:space="0" w:color="auto"/>
        <w:right w:val="none" w:sz="0" w:space="0" w:color="auto"/>
      </w:divBdr>
    </w:div>
    <w:div w:id="1464078345">
      <w:bodyDiv w:val="1"/>
      <w:marLeft w:val="0"/>
      <w:marRight w:val="0"/>
      <w:marTop w:val="0"/>
      <w:marBottom w:val="0"/>
      <w:divBdr>
        <w:top w:val="none" w:sz="0" w:space="0" w:color="auto"/>
        <w:left w:val="none" w:sz="0" w:space="0" w:color="auto"/>
        <w:bottom w:val="none" w:sz="0" w:space="0" w:color="auto"/>
        <w:right w:val="none" w:sz="0" w:space="0" w:color="auto"/>
      </w:divBdr>
    </w:div>
    <w:div w:id="1760368898">
      <w:bodyDiv w:val="1"/>
      <w:marLeft w:val="0"/>
      <w:marRight w:val="0"/>
      <w:marTop w:val="0"/>
      <w:marBottom w:val="0"/>
      <w:divBdr>
        <w:top w:val="none" w:sz="0" w:space="0" w:color="auto"/>
        <w:left w:val="none" w:sz="0" w:space="0" w:color="auto"/>
        <w:bottom w:val="none" w:sz="0" w:space="0" w:color="auto"/>
        <w:right w:val="none" w:sz="0" w:space="0" w:color="auto"/>
      </w:divBdr>
    </w:div>
    <w:div w:id="1941451028">
      <w:bodyDiv w:val="1"/>
      <w:marLeft w:val="0"/>
      <w:marRight w:val="0"/>
      <w:marTop w:val="0"/>
      <w:marBottom w:val="0"/>
      <w:divBdr>
        <w:top w:val="none" w:sz="0" w:space="0" w:color="auto"/>
        <w:left w:val="none" w:sz="0" w:space="0" w:color="auto"/>
        <w:bottom w:val="none" w:sz="0" w:space="0" w:color="auto"/>
        <w:right w:val="none" w:sz="0" w:space="0" w:color="auto"/>
      </w:divBdr>
    </w:div>
    <w:div w:id="205280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5E1F5E-C31E-42DD-AFDC-04CCF1D47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Pages>
  <Words>3008</Words>
  <Characters>17152</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Титарев Андрей Леонидович</dc:creator>
  <cp:keywords/>
  <dc:description/>
  <cp:lastModifiedBy>Староверова Анастасия Евгеньевна</cp:lastModifiedBy>
  <cp:revision>30</cp:revision>
  <dcterms:created xsi:type="dcterms:W3CDTF">2023-04-20T10:51:00Z</dcterms:created>
  <dcterms:modified xsi:type="dcterms:W3CDTF">2026-05-26T12:18:00Z</dcterms:modified>
</cp:coreProperties>
</file>