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eastAsia="Calibri"/>
          <w:lang w:eastAsia="en-US"/>
        </w:rPr>
      </w:pPr>
      <w:r>
        <w:rPr/>
        <w:drawing>
          <wp:inline distT="0" distB="0" distL="0" distR="0">
            <wp:extent cx="5940425" cy="2719705"/>
            <wp:effectExtent l="0" t="0" r="0" b="0"/>
            <wp:docPr id="1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9466" r="4618" b="15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pPr w:bottomFromText="0" w:horzAnchor="margin" w:leftFromText="180" w:rightFromText="180" w:tblpX="384" w:tblpY="185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39"/>
        <w:gridCol w:w="3478"/>
        <w:gridCol w:w="3338"/>
      </w:tblGrid>
      <w:tr>
        <w:trPr>
          <w:trHeight w:val="353" w:hRule="atLeast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Основные геометрические параметры оребрения труб</w:t>
            </w:r>
          </w:p>
        </w:tc>
      </w:tr>
      <w:tr>
        <w:trPr>
          <w:trHeight w:val="353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Обозначение параметра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Значение </w:t>
            </w:r>
          </w:p>
        </w:tc>
      </w:tr>
      <w:tr>
        <w:trPr>
          <w:trHeight w:val="324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несущей трубы,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  <w:highlight w:val="yellow"/>
              </w:rPr>
              <w:t>42</w:t>
            </w:r>
          </w:p>
        </w:tc>
      </w:tr>
      <w:tr>
        <w:trPr>
          <w:trHeight w:val="337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Толщина стенки несущей трубы,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  <w:highlight w:val="yellow"/>
              </w:rPr>
              <w:t>4</w:t>
            </w:r>
          </w:p>
        </w:tc>
      </w:tr>
      <w:tr>
        <w:trPr>
          <w:trHeight w:val="317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Толщина ребра (ленты),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 w:val="false"/>
                <w:bCs w:val="false"/>
                <w:sz w:val="22"/>
                <w:szCs w:val="22"/>
                <w:highlight w:val="yellow"/>
              </w:rPr>
            </w:pPr>
            <w:r>
              <w:rPr>
                <w:b w:val="false"/>
                <w:bCs w:val="false"/>
                <w:sz w:val="22"/>
                <w:szCs w:val="22"/>
                <w:highlight w:val="yellow"/>
              </w:rPr>
              <w:t>1</w:t>
            </w:r>
          </w:p>
        </w:tc>
      </w:tr>
      <w:tr>
        <w:trPr>
          <w:trHeight w:val="317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Ширина ребра (ленты),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 w:val="false"/>
                <w:bCs w:val="false"/>
                <w:sz w:val="22"/>
                <w:szCs w:val="22"/>
                <w:highlight w:val="yellow"/>
              </w:rPr>
            </w:pPr>
            <w:r>
              <w:rPr>
                <w:b w:val="false"/>
                <w:bCs w:val="false"/>
                <w:sz w:val="22"/>
                <w:szCs w:val="22"/>
                <w:highlight w:val="yellow"/>
              </w:rPr>
              <w:t>13</w:t>
            </w:r>
          </w:p>
        </w:tc>
      </w:tr>
      <w:tr>
        <w:trPr>
          <w:trHeight w:val="317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Шаг оребрения,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 w:val="false"/>
                <w:bCs w:val="false"/>
                <w:sz w:val="22"/>
                <w:szCs w:val="22"/>
                <w:highlight w:val="yellow"/>
                <w:lang w:val="en-US"/>
              </w:rPr>
            </w:pPr>
            <w:r>
              <w:rPr>
                <w:b w:val="false"/>
                <w:bCs w:val="false"/>
                <w:sz w:val="22"/>
                <w:szCs w:val="22"/>
                <w:highlight w:val="yellow"/>
                <w:lang w:val="en-US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</w:rPr>
            </w:pPr>
            <w:r>
              <w:rPr>
                <w:bCs/>
                <w:lang w:val="en-US"/>
              </w:rPr>
              <w:t>L</w:t>
            </w:r>
            <w:r>
              <w:rPr>
                <w:bCs/>
              </w:rPr>
              <w:t>ор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оребрённой части трубы,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7500</w:t>
            </w:r>
          </w:p>
        </w:tc>
      </w:tr>
      <w:tr>
        <w:trPr>
          <w:trHeight w:val="246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</w:rPr>
            </w:pPr>
            <w:r>
              <w:rPr>
                <w:bCs/>
                <w:vertAlign w:val="subscript"/>
                <w:lang w:val="en-US"/>
              </w:rPr>
              <w:t>L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 </w:t>
            </w:r>
          </w:p>
        </w:tc>
        <w:tc>
          <w:tcPr>
            <w:tcW w:w="3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Концы трубы без ребер,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</w:rPr>
            </w:pPr>
            <w:r>
              <w:rPr>
                <w:bCs/>
                <w:lang w:val="en-US"/>
              </w:rPr>
              <w:t>L</w:t>
            </w:r>
            <w:r>
              <w:rPr>
                <w:bCs/>
                <w:vertAlign w:val="subscript"/>
                <w:lang w:val="en-US"/>
              </w:rPr>
              <w:t>2</w:t>
            </w:r>
          </w:p>
        </w:tc>
        <w:tc>
          <w:tcPr>
            <w:tcW w:w="3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4</w:t>
            </w:r>
          </w:p>
        </w:tc>
      </w:tr>
      <w:tr>
        <w:trPr>
          <w:trHeight w:val="317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</w:rPr>
            </w:pPr>
            <w:r>
              <w:rPr>
                <w:bCs/>
                <w:lang w:val="en-US"/>
              </w:rPr>
              <w:t>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несущей трубы, мм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3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8000</w:t>
            </w:r>
          </w:p>
        </w:tc>
      </w:tr>
      <w:tr>
        <w:trPr>
          <w:trHeight w:val="520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несущей трубы, (Сталь, ГОСТ, ТУ) 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Труба бесшовная горячедеформированная ГОСТ 8734-72 </w:t>
            </w:r>
            <w:r>
              <w:rPr>
                <w:sz w:val="22"/>
                <w:szCs w:val="22"/>
                <w:highlight w:val="yellow"/>
              </w:rPr>
              <w:t>Ст 20</w:t>
            </w:r>
          </w:p>
          <w:p>
            <w:pPr>
              <w:pStyle w:val="Normal"/>
              <w:widowControl w:val="false"/>
              <w:spacing w:before="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20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оребрения, </w:t>
            </w:r>
          </w:p>
          <w:p>
            <w:pPr>
              <w:pStyle w:val="Normal"/>
              <w:widowControl w:val="false"/>
              <w:spacing w:before="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(Сталь, ГОСТ, ТУ)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Normal"/>
              <w:widowControl w:val="false"/>
              <w:spacing w:before="0" w:after="6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08КП</w:t>
            </w:r>
          </w:p>
        </w:tc>
      </w:tr>
      <w:tr>
        <w:trPr>
          <w:trHeight w:val="417" w:hRule="atLeast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jc w:val="center"/>
              <w:rPr>
                <w:sz w:val="22"/>
                <w:szCs w:val="22"/>
                <w:highlight w:val="yellow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eastAsia="Calibri"/>
          <w:lang w:eastAsia="en-US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8" w:top="1134" w:footer="5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567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567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593a"/>
    <w:pPr>
      <w:widowControl/>
      <w:suppressAutoHyphens w:val="true"/>
      <w:bidi w:val="0"/>
      <w:spacing w:lineRule="auto" w:line="240"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8f593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f593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f593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f593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f593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f593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f593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f593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f593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f593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8f593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f593a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8f593a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uiPriority w:val="9"/>
    <w:semiHidden/>
    <w:qFormat/>
    <w:rsid w:val="008f593a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uiPriority w:val="9"/>
    <w:semiHidden/>
    <w:qFormat/>
    <w:rsid w:val="008f593a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uiPriority w:val="9"/>
    <w:semiHidden/>
    <w:qFormat/>
    <w:rsid w:val="008f593a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uiPriority w:val="9"/>
    <w:semiHidden/>
    <w:qFormat/>
    <w:rsid w:val="008f593a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uiPriority w:val="9"/>
    <w:semiHidden/>
    <w:qFormat/>
    <w:rsid w:val="008f593a"/>
    <w:rPr>
      <w:rFonts w:eastAsia="" w:cs="" w:cstheme="majorBidi" w:eastAsiaTheme="majorEastAsia"/>
      <w:color w:val="272727" w:themeColor="text1" w:themeTint="d8"/>
    </w:rPr>
  </w:style>
  <w:style w:type="character" w:styleId="Style" w:customStyle="1">
    <w:name w:val="Заголовок Знак"/>
    <w:basedOn w:val="DefaultParagraphFont"/>
    <w:uiPriority w:val="10"/>
    <w:qFormat/>
    <w:rsid w:val="008f593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" w:customStyle="1">
    <w:name w:val="Подзаголовок Знак"/>
    <w:basedOn w:val="DefaultParagraphFont"/>
    <w:uiPriority w:val="11"/>
    <w:qFormat/>
    <w:rsid w:val="008f593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8f59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f593a"/>
    <w:rPr>
      <w:i/>
      <w:iCs/>
      <w:color w:val="2F5496" w:themeColor="accent1" w:themeShade="bf"/>
    </w:rPr>
  </w:style>
  <w:style w:type="character" w:styleId="Style2" w:customStyle="1">
    <w:name w:val="Выделенная цитата Знак"/>
    <w:basedOn w:val="DefaultParagraphFont"/>
    <w:link w:val="IntenseQuote"/>
    <w:uiPriority w:val="30"/>
    <w:qFormat/>
    <w:rsid w:val="008f5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93a"/>
    <w:rPr>
      <w:b/>
      <w:bCs/>
      <w:smallCaps/>
      <w:color w:val="2F5496" w:themeColor="accent1" w:themeShade="bf"/>
      <w:spacing w:val="5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8f593a"/>
    <w:rPr>
      <w:rFonts w:ascii="Times New Roman" w:hAnsi="Times New Roman" w:eastAsia="Times New Roman" w:cs="Times New Roman"/>
      <w:kern w:val="0"/>
      <w:lang w:eastAsia="ar-SA"/>
      <w14:ligatures w14:val="none"/>
    </w:rPr>
  </w:style>
  <w:style w:type="character" w:styleId="Style4" w:customStyle="1">
    <w:name w:val="Нижний колонтитул Знак"/>
    <w:basedOn w:val="DefaultParagraphFont"/>
    <w:uiPriority w:val="99"/>
    <w:qFormat/>
    <w:rsid w:val="008f593a"/>
    <w:rPr>
      <w:rFonts w:ascii="Times New Roman" w:hAnsi="Times New Roman" w:eastAsia="Times New Roman" w:cs="Times New Roman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8f5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593a"/>
    <w:rPr>
      <w:color w:val="605E5C"/>
      <w:shd w:fill="E1DFDD" w:val="clear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"/>
    <w:uiPriority w:val="10"/>
    <w:qFormat/>
    <w:rsid w:val="008f593a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1"/>
    <w:uiPriority w:val="11"/>
    <w:qFormat/>
    <w:rsid w:val="008f593a"/>
    <w:pPr>
      <w:numPr>
        <w:ilvl w:val="1"/>
      </w:numPr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8f593a"/>
    <w:pPr>
      <w:spacing w:before="160" w:after="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93a"/>
    <w:pPr>
      <w:spacing w:before="0" w:after="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2"/>
    <w:uiPriority w:val="30"/>
    <w:qFormat/>
    <w:rsid w:val="008f593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7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8f593a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4"/>
    <w:uiPriority w:val="99"/>
    <w:unhideWhenUsed/>
    <w:rsid w:val="008f593a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8" w:customStyle="1">
    <w:name w:val="Таблица текст"/>
    <w:basedOn w:val="Normal"/>
    <w:qFormat/>
    <w:rsid w:val="00252b46"/>
    <w:pPr>
      <w:suppressAutoHyphens w:val="false"/>
      <w:spacing w:before="40" w:after="40"/>
      <w:ind w:left="57" w:right="57" w:hanging="0"/>
      <w:jc w:val="left"/>
    </w:pPr>
    <w:rPr>
      <w:szCs w:val="20"/>
      <w:lang w:eastAsia="ru-RU"/>
    </w:rPr>
  </w:style>
  <w:style w:type="paragraph" w:styleId="Style9" w:customStyle="1">
    <w:name w:val="Пункт"/>
    <w:basedOn w:val="Normal"/>
    <w:qFormat/>
    <w:rsid w:val="00252b46"/>
    <w:pPr>
      <w:tabs>
        <w:tab w:val="clear" w:pos="708"/>
        <w:tab w:val="left" w:pos="1134" w:leader="none"/>
      </w:tabs>
      <w:suppressAutoHyphens w:val="false"/>
      <w:spacing w:lineRule="auto" w:line="360" w:before="0" w:after="0"/>
      <w:ind w:left="1134" w:hanging="1134"/>
    </w:pPr>
    <w:rPr>
      <w:sz w:val="28"/>
      <w:szCs w:val="20"/>
      <w:lang w:eastAsia="ru-RU"/>
    </w:rPr>
  </w:style>
  <w:style w:type="paragraph" w:styleId="Style10" w:customStyle="1">
    <w:name w:val="Подпункт"/>
    <w:basedOn w:val="Style9"/>
    <w:qFormat/>
    <w:rsid w:val="00252b46"/>
    <w:pPr/>
    <w:rPr/>
  </w:style>
  <w:style w:type="paragraph" w:styleId="Style11" w:customStyle="1">
    <w:name w:val="Подподпункт"/>
    <w:basedOn w:val="Style10"/>
    <w:qFormat/>
    <w:rsid w:val="00252b46"/>
    <w:pPr>
      <w:tabs>
        <w:tab w:val="clear" w:pos="1134"/>
        <w:tab w:val="left" w:pos="360" w:leader="none"/>
      </w:tabs>
      <w:ind w:left="2127" w:hanging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AlterOffice/3.4.0.9$Linux_X86_64 LibreOffice_project/b8daf9e823b1a5463a2f48435ddc2e8696e7d4fc</Application>
  <AppVersion>15.0000</AppVersion>
  <Pages>1</Pages>
  <Words>82</Words>
  <Characters>436</Characters>
  <CharactersWithSpaces>488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2026-04-08T06:55:00Z</dcterms:created>
  <dc:creator>Altek</dc:creator>
  <dc:description/>
  <dc:language>ru-RU</dc:language>
  <cp:lastModifiedBy>kilinab</cp:lastModifiedBy>
  <cp:lastPrinted>2025-06-05T08:45:00Z</cp:lastPrinted>
  <dcterms:modified xsi:type="dcterms:W3CDTF">2026-05-28T16:19:04Z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