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E0AA" w14:textId="77777777" w:rsidR="00D62A87" w:rsidRDefault="00D62A87" w:rsidP="00D62A87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14:paraId="0CEC9DA5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14:paraId="6C688C25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01D5530B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14:paraId="6FDF7A2D" w14:textId="77777777" w:rsidR="00D62A87" w:rsidRDefault="00D62A87" w:rsidP="00D62A87">
      <w:pPr>
        <w:keepNext/>
        <w:keepLines/>
        <w:jc w:val="right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2026 г.</w:t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D4A24B9" w14:textId="77777777" w:rsidR="00655B8B" w:rsidRPr="00655B8B" w:rsidRDefault="00655B8B" w:rsidP="00655B8B">
      <w:pPr>
        <w:jc w:val="center"/>
        <w:rPr>
          <w:rFonts w:eastAsia="Calibri"/>
          <w:sz w:val="24"/>
          <w:szCs w:val="24"/>
        </w:rPr>
      </w:pPr>
      <w:r w:rsidRPr="00655B8B">
        <w:rPr>
          <w:rFonts w:eastAsia="Calibri"/>
          <w:sz w:val="24"/>
          <w:szCs w:val="24"/>
        </w:rPr>
        <w:t xml:space="preserve">«ОКПД2 86.10.19.000. Оказание услуг по проведению предрейсовых и </w:t>
      </w:r>
    </w:p>
    <w:p w14:paraId="606FA971" w14:textId="77777777" w:rsidR="00655B8B" w:rsidRPr="00655B8B" w:rsidRDefault="00655B8B" w:rsidP="00655B8B">
      <w:pPr>
        <w:jc w:val="center"/>
        <w:rPr>
          <w:rFonts w:eastAsia="Calibri"/>
          <w:sz w:val="24"/>
          <w:szCs w:val="24"/>
        </w:rPr>
      </w:pPr>
      <w:r w:rsidRPr="00655B8B">
        <w:rPr>
          <w:rFonts w:eastAsia="Calibri"/>
          <w:sz w:val="24"/>
          <w:szCs w:val="24"/>
        </w:rPr>
        <w:t xml:space="preserve">послерейсовых медосмотров водителей Дагестанского транспортного участка </w:t>
      </w:r>
    </w:p>
    <w:p w14:paraId="36C444E5" w14:textId="77777777" w:rsidR="00655B8B" w:rsidRPr="00655B8B" w:rsidRDefault="00655B8B" w:rsidP="00655B8B">
      <w:pPr>
        <w:jc w:val="center"/>
        <w:rPr>
          <w:rFonts w:eastAsia="Calibri"/>
          <w:sz w:val="24"/>
          <w:szCs w:val="24"/>
        </w:rPr>
      </w:pPr>
      <w:r w:rsidRPr="00655B8B">
        <w:rPr>
          <w:rFonts w:eastAsia="Calibri"/>
          <w:sz w:val="24"/>
          <w:szCs w:val="24"/>
        </w:rPr>
        <w:t>Южного филиала АО «ТК РусГидро» г. Каспийск»</w:t>
      </w:r>
    </w:p>
    <w:p w14:paraId="2293CDCD" w14:textId="77777777" w:rsidR="00655B8B" w:rsidRPr="00655B8B" w:rsidRDefault="00655B8B" w:rsidP="00655B8B">
      <w:pPr>
        <w:jc w:val="center"/>
        <w:rPr>
          <w:rFonts w:eastAsia="Calibri"/>
          <w:b/>
          <w:sz w:val="24"/>
          <w:szCs w:val="24"/>
        </w:rPr>
      </w:pPr>
    </w:p>
    <w:p w14:paraId="1B4AE553" w14:textId="77777777" w:rsidR="00655B8B" w:rsidRPr="00655B8B" w:rsidRDefault="00655B8B" w:rsidP="00655B8B">
      <w:pPr>
        <w:jc w:val="center"/>
        <w:rPr>
          <w:rFonts w:eastAsia="Calibri"/>
          <w:b/>
          <w:sz w:val="24"/>
          <w:szCs w:val="24"/>
        </w:rPr>
      </w:pPr>
      <w:r w:rsidRPr="00655B8B">
        <w:rPr>
          <w:rFonts w:eastAsia="Calibri"/>
          <w:b/>
          <w:sz w:val="24"/>
          <w:szCs w:val="24"/>
        </w:rPr>
        <w:t>ЛОТ №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A126D13" w14:textId="593755E5" w:rsidR="007F1A96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786347" w:history="1">
        <w:r w:rsidR="007F1A96" w:rsidRPr="000A6719">
          <w:rPr>
            <w:rStyle w:val="af6"/>
            <w:noProof/>
          </w:rPr>
          <w:t>1.</w:t>
        </w:r>
        <w:r w:rsidR="007F1A9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Общие сведения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_Toc230786347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3FEF3F87" w14:textId="54995B79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48" w:history="1">
        <w:r w:rsidR="007F1A96" w:rsidRPr="000A6719">
          <w:rPr>
            <w:rStyle w:val="af6"/>
            <w:iCs/>
            <w:noProof/>
          </w:rPr>
          <w:t>1.1.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Обозначения и сокращения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_Toc230786348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5864FEC6" w14:textId="2F6F0392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49" w:history="1">
        <w:r w:rsidR="007F1A96" w:rsidRPr="000A6719">
          <w:rPr>
            <w:rStyle w:val="af6"/>
            <w:iCs/>
            <w:noProof/>
          </w:rPr>
          <w:t>1.2.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Наименование закупаемой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_Toc230786349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358EDEE0" w14:textId="3399A911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0" w:history="1">
        <w:r w:rsidR="007F1A96" w:rsidRPr="000A6719">
          <w:rPr>
            <w:rStyle w:val="af6"/>
            <w:iCs/>
            <w:noProof/>
          </w:rPr>
          <w:t>1.3.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Цель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_Toc230786350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45091543" w14:textId="115DD59E" w:rsidR="007F1A96" w:rsidRDefault="00A127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1" w:history="1">
        <w:r w:rsidR="007F1A96" w:rsidRPr="000A6719">
          <w:rPr>
            <w:rStyle w:val="af6"/>
            <w:noProof/>
          </w:rPr>
          <w:t>Таблица 1. Перечень объектов заказчика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_Toc230786351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088175AC" w14:textId="22B109C3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2" w:history="1">
        <w:r w:rsidR="007F1A96" w:rsidRPr="000A6719">
          <w:rPr>
            <w:rStyle w:val="af6"/>
            <w:iCs/>
            <w:noProof/>
          </w:rPr>
          <w:t>1.4.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_Toc230786352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698C0227" w14:textId="6BEAD980" w:rsidR="007F1A96" w:rsidRDefault="00A1270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3" w:history="1">
        <w:r w:rsidR="007F1A96" w:rsidRPr="000A6719">
          <w:rPr>
            <w:rStyle w:val="af6"/>
            <w:noProof/>
          </w:rPr>
          <w:t>2.</w:t>
        </w:r>
        <w:r w:rsidR="007F1A9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F1A96" w:rsidRPr="000A6719">
          <w:rPr>
            <w:rStyle w:val="af6"/>
            <w:iCs/>
            <w:noProof/>
          </w:rPr>
          <w:t>Требования к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_Toc230786353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3B3B74A0" w14:textId="78098E7C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4" w:history="1">
        <w:r w:rsidR="007F1A96" w:rsidRPr="000A6719">
          <w:rPr>
            <w:rStyle w:val="af6"/>
            <w:iCs/>
            <w:noProof/>
          </w:rPr>
          <w:t>2.1.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объемам и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_Toc230786354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72F5EB86" w14:textId="2FBF18B6" w:rsidR="007F1A96" w:rsidRDefault="00A1270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5" w:history="1">
        <w:r w:rsidR="007F1A96" w:rsidRPr="000A6719">
          <w:rPr>
            <w:rStyle w:val="af6"/>
            <w:noProof/>
          </w:rPr>
          <w:t>2.1.1.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перечню и объему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_Toc230786355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5F5965DE" w14:textId="6E7E39CA" w:rsidR="007F1A96" w:rsidRDefault="00A127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6" w:history="1">
        <w:r w:rsidR="007F1A96" w:rsidRPr="000A6719">
          <w:rPr>
            <w:rStyle w:val="af6"/>
            <w:noProof/>
          </w:rPr>
          <w:t>Таблица 2. Перечень и объем оказываемых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_Toc230786356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03A5EEF6" w14:textId="208FAC7D" w:rsidR="007F1A96" w:rsidRDefault="00A1270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7" w:history="1">
        <w:r w:rsidR="007F1A96" w:rsidRPr="000A6719">
          <w:rPr>
            <w:rStyle w:val="af6"/>
            <w:noProof/>
          </w:rPr>
          <w:t>2.1.2.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_Toc230786357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0FCD09C5" w14:textId="120CDBB8" w:rsidR="007F1A96" w:rsidRDefault="00A127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8" w:history="1">
        <w:r w:rsidR="007F1A96" w:rsidRPr="000A6719">
          <w:rPr>
            <w:rStyle w:val="af6"/>
            <w:noProof/>
          </w:rPr>
          <w:t>Таблица 3. Требования к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_Toc230786358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47FC7919" w14:textId="33E8F145" w:rsidR="007F1A96" w:rsidRDefault="00A1270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9" w:history="1">
        <w:r w:rsidR="007F1A96" w:rsidRPr="000A6719">
          <w:rPr>
            <w:rStyle w:val="af6"/>
            <w:iCs/>
            <w:noProof/>
          </w:rPr>
          <w:t>2.2.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качеству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_Toc230786359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6E2347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38A92857" w14:textId="4153E203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786347"/>
      <w:r w:rsidRPr="00D66E81">
        <w:rPr>
          <w:lang w:val="ru-RU"/>
        </w:rPr>
        <w:lastRenderedPageBreak/>
        <w:t>Общие сведения</w:t>
      </w:r>
      <w:bookmarkEnd w:id="1"/>
    </w:p>
    <w:p w14:paraId="74BD09E5" w14:textId="06B8D9BA" w:rsidR="00D849AA" w:rsidRPr="00655B8B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230786348"/>
      <w:r w:rsidRPr="00C4463B">
        <w:t>Обозначения и сокращения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7884"/>
      </w:tblGrid>
      <w:tr w:rsidR="00655B8B" w:rsidRPr="00655B8B" w14:paraId="3F5B5278" w14:textId="77777777" w:rsidTr="006A79F9">
        <w:tc>
          <w:tcPr>
            <w:tcW w:w="1609" w:type="dxa"/>
            <w:shd w:val="clear" w:color="auto" w:fill="auto"/>
          </w:tcPr>
          <w:p w14:paraId="354AEE4B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bookmarkStart w:id="4" w:name="_Toc46743506"/>
            <w:bookmarkStart w:id="5" w:name="_Toc230786349"/>
            <w:r w:rsidRPr="00655B8B">
              <w:rPr>
                <w:rFonts w:eastAsia="Calibri"/>
                <w:sz w:val="24"/>
                <w:szCs w:val="24"/>
              </w:rPr>
              <w:t>ВС</w:t>
            </w:r>
          </w:p>
        </w:tc>
        <w:tc>
          <w:tcPr>
            <w:tcW w:w="7884" w:type="dxa"/>
            <w:shd w:val="clear" w:color="auto" w:fill="auto"/>
          </w:tcPr>
          <w:p w14:paraId="16A47CFA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Водительский состав</w:t>
            </w:r>
          </w:p>
        </w:tc>
      </w:tr>
      <w:tr w:rsidR="00655B8B" w:rsidRPr="00655B8B" w14:paraId="7E1A7752" w14:textId="77777777" w:rsidTr="006A79F9">
        <w:tc>
          <w:tcPr>
            <w:tcW w:w="1609" w:type="dxa"/>
            <w:shd w:val="clear" w:color="auto" w:fill="auto"/>
          </w:tcPr>
          <w:p w14:paraId="2D77A2A8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ТС</w:t>
            </w:r>
          </w:p>
        </w:tc>
        <w:tc>
          <w:tcPr>
            <w:tcW w:w="7884" w:type="dxa"/>
            <w:shd w:val="clear" w:color="auto" w:fill="auto"/>
          </w:tcPr>
          <w:p w14:paraId="61A7D16F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Транспортное средство</w:t>
            </w:r>
          </w:p>
        </w:tc>
      </w:tr>
    </w:tbl>
    <w:p w14:paraId="5D015D96" w14:textId="3B427AE7" w:rsidR="00E917D0" w:rsidRPr="00C4463B" w:rsidRDefault="001A685D" w:rsidP="00213F03">
      <w:pPr>
        <w:pStyle w:val="4"/>
      </w:pPr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C31BF8B" w14:textId="1C9B3A51" w:rsidR="00CA6FCB" w:rsidRPr="00737835" w:rsidRDefault="00655B8B" w:rsidP="00655B8B">
      <w:pPr>
        <w:spacing w:line="240" w:lineRule="atLeast"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6" w:name="_Toc46743507"/>
      <w:r w:rsidRPr="00655B8B">
        <w:rPr>
          <w:sz w:val="24"/>
          <w:szCs w:val="24"/>
        </w:rPr>
        <w:t>ОКПД2 86.10.19.000. Оказание услу</w:t>
      </w:r>
      <w:r>
        <w:rPr>
          <w:sz w:val="24"/>
          <w:szCs w:val="24"/>
        </w:rPr>
        <w:t xml:space="preserve">г по проведению предрейсовых и </w:t>
      </w:r>
      <w:r w:rsidRPr="00655B8B">
        <w:rPr>
          <w:sz w:val="24"/>
          <w:szCs w:val="24"/>
        </w:rPr>
        <w:t>послерейсовых медосмотров водителей Дагестанского транспортного участка Южного филиала АО «ТК РусГидро» г. Каспийск»</w:t>
      </w:r>
    </w:p>
    <w:p w14:paraId="0BD3BD6C" w14:textId="47B0C442" w:rsidR="004B62E6" w:rsidRDefault="00B7169F" w:rsidP="00655B8B">
      <w:pPr>
        <w:pStyle w:val="4"/>
        <w:spacing w:before="0"/>
        <w:ind w:left="431" w:hanging="431"/>
      </w:pPr>
      <w:bookmarkStart w:id="7" w:name="_Toc230786350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1B7D8E97" w14:textId="77777777" w:rsidR="00655B8B" w:rsidRDefault="00655B8B" w:rsidP="00CA6FCB">
      <w:pPr>
        <w:pStyle w:val="1"/>
        <w:keepLines/>
        <w:numPr>
          <w:ilvl w:val="0"/>
          <w:numId w:val="0"/>
        </w:numPr>
        <w:spacing w:before="0"/>
        <w:rPr>
          <w:b w:val="0"/>
          <w:sz w:val="24"/>
          <w:szCs w:val="24"/>
          <w:lang w:val="ru-RU" w:eastAsia="ru-RU"/>
        </w:rPr>
      </w:pPr>
      <w:bookmarkStart w:id="8" w:name="_Toc230786351"/>
      <w:r w:rsidRPr="00655B8B">
        <w:rPr>
          <w:rFonts w:eastAsia="Times New Roman"/>
          <w:b w:val="0"/>
          <w:bCs/>
          <w:sz w:val="24"/>
          <w:szCs w:val="24"/>
          <w:lang w:val="ru-RU" w:eastAsia="ru-RU"/>
        </w:rPr>
        <w:t xml:space="preserve">Проведение </w:t>
      </w:r>
      <w:r w:rsidRPr="00655B8B">
        <w:rPr>
          <w:rFonts w:eastAsia="Times New Roman"/>
          <w:b w:val="0"/>
          <w:sz w:val="24"/>
          <w:szCs w:val="24"/>
          <w:lang w:val="ru-RU" w:eastAsia="ru-RU"/>
        </w:rPr>
        <w:t>предрейсовых и послерейсовых медицинских осмотров водительского состава Дагестанского транспортного</w:t>
      </w:r>
      <w:r w:rsidRPr="00655B8B">
        <w:rPr>
          <w:b w:val="0"/>
          <w:sz w:val="24"/>
          <w:szCs w:val="24"/>
          <w:lang w:val="ru-RU" w:eastAsia="ru-RU"/>
        </w:rPr>
        <w:t xml:space="preserve"> участка Южного филиала АО «ТК РусГидро».</w:t>
      </w:r>
    </w:p>
    <w:p w14:paraId="519466B0" w14:textId="46A3F868" w:rsidR="00CE753A" w:rsidRPr="00CA6FCB" w:rsidRDefault="00CE753A" w:rsidP="00CA6FCB">
      <w:pPr>
        <w:pStyle w:val="1"/>
        <w:keepLines/>
        <w:numPr>
          <w:ilvl w:val="0"/>
          <w:numId w:val="0"/>
        </w:numPr>
        <w:spacing w:before="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694"/>
      </w:tblGrid>
      <w:tr w:rsidR="00655B8B" w:rsidRPr="00655B8B" w14:paraId="371C5B71" w14:textId="77777777" w:rsidTr="006A79F9">
        <w:tc>
          <w:tcPr>
            <w:tcW w:w="562" w:type="dxa"/>
            <w:shd w:val="clear" w:color="auto" w:fill="auto"/>
            <w:vAlign w:val="center"/>
          </w:tcPr>
          <w:p w14:paraId="3FD38F87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bookmarkStart w:id="9" w:name="_Toc46743509"/>
            <w:bookmarkStart w:id="10" w:name="_Hlk49857604"/>
            <w:bookmarkStart w:id="11" w:name="_Toc230786352"/>
            <w:r w:rsidRPr="00655B8B">
              <w:rPr>
                <w:bCs/>
                <w:sz w:val="22"/>
                <w:szCs w:val="22"/>
              </w:rPr>
              <w:t>№</w:t>
            </w:r>
          </w:p>
          <w:p w14:paraId="32361452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П-п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FB6654E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59412B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Расположение объекта</w:t>
            </w:r>
          </w:p>
          <w:p w14:paraId="4225F4AC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(место оказания услуг)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28539C" w14:textId="77777777" w:rsidR="00655B8B" w:rsidRPr="00655B8B" w:rsidRDefault="00655B8B" w:rsidP="00655B8B">
            <w:pPr>
              <w:jc w:val="center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655B8B" w:rsidRPr="00655B8B" w14:paraId="5BF023BB" w14:textId="77777777" w:rsidTr="006A79F9">
        <w:trPr>
          <w:trHeight w:val="904"/>
        </w:trPr>
        <w:tc>
          <w:tcPr>
            <w:tcW w:w="562" w:type="dxa"/>
            <w:shd w:val="clear" w:color="auto" w:fill="auto"/>
            <w:vAlign w:val="center"/>
          </w:tcPr>
          <w:p w14:paraId="55ECDABC" w14:textId="77777777" w:rsidR="00655B8B" w:rsidRPr="00655B8B" w:rsidRDefault="00655B8B" w:rsidP="00655B8B">
            <w:pPr>
              <w:jc w:val="both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905295" w14:textId="558E37B2" w:rsidR="00655B8B" w:rsidRPr="00655B8B" w:rsidRDefault="00655B8B" w:rsidP="00655B8B">
            <w:pPr>
              <w:rPr>
                <w:bCs/>
                <w:sz w:val="24"/>
                <w:szCs w:val="24"/>
              </w:rPr>
            </w:pPr>
            <w:r w:rsidRPr="00655B8B">
              <w:rPr>
                <w:sz w:val="24"/>
                <w:szCs w:val="24"/>
              </w:rPr>
              <w:t>Оказание услу</w:t>
            </w:r>
            <w:r>
              <w:rPr>
                <w:sz w:val="24"/>
                <w:szCs w:val="24"/>
              </w:rPr>
              <w:t xml:space="preserve">г по проведению предрейсовых и </w:t>
            </w:r>
            <w:r w:rsidRPr="00655B8B">
              <w:rPr>
                <w:sz w:val="24"/>
                <w:szCs w:val="24"/>
              </w:rPr>
              <w:t>послерейсовых медосмотров водителей Дагестанского транспортного участка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D1ABD" w14:textId="77777777" w:rsidR="00655B8B" w:rsidRPr="00655B8B" w:rsidRDefault="00655B8B" w:rsidP="00655B8B">
            <w:pPr>
              <w:jc w:val="center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>Республика Дагестан   г. Каспийск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B77AD6" w14:textId="77777777" w:rsidR="00655B8B" w:rsidRPr="00655B8B" w:rsidRDefault="00655B8B" w:rsidP="00655B8B">
            <w:pPr>
              <w:jc w:val="center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>-</w:t>
            </w:r>
          </w:p>
        </w:tc>
      </w:tr>
    </w:tbl>
    <w:p w14:paraId="786443A1" w14:textId="0468F965" w:rsidR="00232850" w:rsidRDefault="00514CE2" w:rsidP="00241402">
      <w:pPr>
        <w:pStyle w:val="4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2" w:name="_Hlk46492347"/>
      <w:r w:rsidRPr="00C4463B">
        <w:t xml:space="preserve">которая должна быть учтена при подготовке заявки </w:t>
      </w:r>
      <w:bookmarkEnd w:id="12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9"/>
      <w:bookmarkEnd w:id="10"/>
      <w:bookmarkEnd w:id="11"/>
    </w:p>
    <w:p w14:paraId="6073498D" w14:textId="500F8650" w:rsidR="00655B8B" w:rsidRPr="00655B8B" w:rsidRDefault="006E2347" w:rsidP="00655B8B">
      <w:pPr>
        <w:rPr>
          <w:sz w:val="24"/>
          <w:szCs w:val="24"/>
        </w:rPr>
      </w:pPr>
      <w:r>
        <w:rPr>
          <w:sz w:val="24"/>
          <w:szCs w:val="24"/>
        </w:rPr>
        <w:t>1.4.1</w:t>
      </w:r>
      <w:r w:rsidR="00655B8B" w:rsidRPr="00655B8B">
        <w:rPr>
          <w:sz w:val="24"/>
          <w:szCs w:val="24"/>
        </w:rPr>
        <w:t>. Исполнитель обязан ежедневно вести журнал «</w:t>
      </w:r>
      <w:proofErr w:type="spellStart"/>
      <w:r w:rsidR="00655B8B" w:rsidRPr="00655B8B">
        <w:rPr>
          <w:sz w:val="24"/>
          <w:szCs w:val="24"/>
        </w:rPr>
        <w:t>Предрейсового</w:t>
      </w:r>
      <w:proofErr w:type="spellEnd"/>
      <w:r w:rsidR="00655B8B" w:rsidRPr="00655B8B">
        <w:rPr>
          <w:sz w:val="24"/>
          <w:szCs w:val="24"/>
        </w:rPr>
        <w:t xml:space="preserve"> и </w:t>
      </w:r>
      <w:proofErr w:type="spellStart"/>
      <w:r w:rsidR="00655B8B" w:rsidRPr="00655B8B">
        <w:rPr>
          <w:sz w:val="24"/>
          <w:szCs w:val="24"/>
        </w:rPr>
        <w:t>послерейсового</w:t>
      </w:r>
      <w:proofErr w:type="spellEnd"/>
      <w:r w:rsidR="00655B8B" w:rsidRPr="00655B8B">
        <w:rPr>
          <w:sz w:val="24"/>
          <w:szCs w:val="24"/>
        </w:rPr>
        <w:t xml:space="preserve"> медицинского осмотра водителей», а также ставить отметку в путевом листе осматриваемого водителя. </w:t>
      </w:r>
    </w:p>
    <w:p w14:paraId="4A344A0B" w14:textId="79CC900E" w:rsidR="00CA6FCB" w:rsidRDefault="006E2347" w:rsidP="00655B8B">
      <w:pPr>
        <w:rPr>
          <w:lang w:val="x-none" w:eastAsia="x-none"/>
        </w:rPr>
      </w:pPr>
      <w:r>
        <w:rPr>
          <w:sz w:val="24"/>
          <w:szCs w:val="24"/>
        </w:rPr>
        <w:t>1.4.2</w:t>
      </w:r>
      <w:r w:rsidR="00655B8B" w:rsidRPr="00655B8B">
        <w:rPr>
          <w:sz w:val="24"/>
          <w:szCs w:val="24"/>
        </w:rPr>
        <w:t xml:space="preserve"> Местом оказания услуг является: Расстояние от расположения Дагестанского транспортного участка, Республика Дагестан, г. Каспийск, ул. Халилова д.5 до нахождения медицинского учреждения не должна превышать 8 километров по дорогам общего пользования.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230786353"/>
      <w:bookmarkStart w:id="15" w:name="_Toc50125126"/>
      <w:bookmarkStart w:id="16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3"/>
      <w:bookmarkEnd w:id="14"/>
    </w:p>
    <w:p w14:paraId="13CBFA43" w14:textId="1FF9A9B9" w:rsidR="00943CA0" w:rsidRPr="00C4463B" w:rsidRDefault="00C9139A" w:rsidP="00C9139A">
      <w:pPr>
        <w:pStyle w:val="4"/>
      </w:pPr>
      <w:bookmarkStart w:id="17" w:name="_Toc230786354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7"/>
    </w:p>
    <w:p w14:paraId="58D95BB4" w14:textId="6E1F09B5" w:rsidR="00C9139A" w:rsidRPr="00C4463B" w:rsidRDefault="00CE753A" w:rsidP="00C9139A">
      <w:pPr>
        <w:pStyle w:val="30"/>
      </w:pPr>
      <w:bookmarkStart w:id="18" w:name="_Toc230786355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4137319F" w14:textId="6B483C62" w:rsidR="004F7743" w:rsidRPr="002D2FAD" w:rsidRDefault="00DF17ED" w:rsidP="00655B8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19" w:name="_Toc51339695"/>
      <w:bookmarkStart w:id="20" w:name="_Toc230786356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9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850"/>
        <w:gridCol w:w="850"/>
      </w:tblGrid>
      <w:tr w:rsidR="00655B8B" w:rsidRPr="00655B8B" w14:paraId="6717678A" w14:textId="77777777" w:rsidTr="006A79F9">
        <w:tc>
          <w:tcPr>
            <w:tcW w:w="562" w:type="dxa"/>
            <w:shd w:val="clear" w:color="auto" w:fill="auto"/>
            <w:vAlign w:val="center"/>
          </w:tcPr>
          <w:p w14:paraId="331DFAFC" w14:textId="77777777" w:rsidR="00655B8B" w:rsidRPr="00655B8B" w:rsidRDefault="00655B8B" w:rsidP="00655B8B">
            <w:pPr>
              <w:jc w:val="both"/>
              <w:rPr>
                <w:bCs/>
                <w:sz w:val="20"/>
                <w:szCs w:val="20"/>
              </w:rPr>
            </w:pPr>
            <w:bookmarkStart w:id="21" w:name="_Toc51339696"/>
            <w:bookmarkStart w:id="22" w:name="_Toc230786357"/>
            <w:r w:rsidRPr="00655B8B">
              <w:rPr>
                <w:bCs/>
                <w:sz w:val="20"/>
                <w:szCs w:val="20"/>
              </w:rPr>
              <w:t>№</w:t>
            </w:r>
          </w:p>
          <w:p w14:paraId="20325636" w14:textId="77777777" w:rsidR="00655B8B" w:rsidRPr="00655B8B" w:rsidRDefault="00655B8B" w:rsidP="00655B8B">
            <w:pPr>
              <w:jc w:val="both"/>
              <w:rPr>
                <w:bCs/>
                <w:sz w:val="20"/>
                <w:szCs w:val="20"/>
              </w:rPr>
            </w:pPr>
            <w:r w:rsidRPr="00655B8B">
              <w:rPr>
                <w:bCs/>
                <w:sz w:val="20"/>
                <w:szCs w:val="20"/>
              </w:rPr>
              <w:t>п-п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6222617" w14:textId="77777777" w:rsidR="00655B8B" w:rsidRPr="00655B8B" w:rsidRDefault="00655B8B" w:rsidP="00655B8B">
            <w:pPr>
              <w:jc w:val="center"/>
              <w:rPr>
                <w:bCs/>
                <w:sz w:val="20"/>
                <w:szCs w:val="20"/>
              </w:rPr>
            </w:pPr>
            <w:r w:rsidRPr="00655B8B">
              <w:rPr>
                <w:bCs/>
                <w:sz w:val="20"/>
                <w:szCs w:val="20"/>
              </w:rPr>
              <w:t>Наименование продукции (товары/работы/услуги) являющиеся предметом закупки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C1D58" w14:textId="77777777" w:rsidR="00655B8B" w:rsidRPr="00655B8B" w:rsidRDefault="00655B8B" w:rsidP="00655B8B">
            <w:pPr>
              <w:jc w:val="both"/>
              <w:rPr>
                <w:bCs/>
                <w:sz w:val="20"/>
                <w:szCs w:val="20"/>
              </w:rPr>
            </w:pPr>
            <w:r w:rsidRPr="00655B8B">
              <w:rPr>
                <w:bCs/>
                <w:sz w:val="20"/>
                <w:szCs w:val="20"/>
              </w:rPr>
              <w:t xml:space="preserve">Ед. </w:t>
            </w:r>
            <w:proofErr w:type="spellStart"/>
            <w:r w:rsidRPr="00655B8B">
              <w:rPr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C9E7C67" w14:textId="77777777" w:rsidR="00655B8B" w:rsidRPr="00655B8B" w:rsidRDefault="00655B8B" w:rsidP="00655B8B">
            <w:pPr>
              <w:jc w:val="both"/>
              <w:rPr>
                <w:bCs/>
                <w:sz w:val="20"/>
                <w:szCs w:val="20"/>
              </w:rPr>
            </w:pPr>
            <w:r w:rsidRPr="00655B8B">
              <w:rPr>
                <w:bCs/>
                <w:sz w:val="20"/>
                <w:szCs w:val="20"/>
              </w:rPr>
              <w:t>Кол во</w:t>
            </w:r>
          </w:p>
        </w:tc>
      </w:tr>
      <w:tr w:rsidR="00655B8B" w:rsidRPr="00655B8B" w14:paraId="2D870EA4" w14:textId="77777777" w:rsidTr="006A79F9">
        <w:tc>
          <w:tcPr>
            <w:tcW w:w="562" w:type="dxa"/>
            <w:shd w:val="clear" w:color="auto" w:fill="auto"/>
            <w:vAlign w:val="center"/>
          </w:tcPr>
          <w:p w14:paraId="07EBF72C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7604E4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Предрейсовые</w:t>
            </w:r>
            <w:proofErr w:type="spellEnd"/>
            <w:r w:rsidRPr="00655B8B">
              <w:rPr>
                <w:bCs/>
                <w:sz w:val="22"/>
                <w:szCs w:val="22"/>
              </w:rPr>
              <w:t xml:space="preserve"> медицинские осмотры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65142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B880DD1" w14:textId="2E4C7358" w:rsidR="00655B8B" w:rsidRPr="00655B8B" w:rsidRDefault="00635080" w:rsidP="00655B8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655B8B" w:rsidRPr="00655B8B" w14:paraId="2D7D3CB7" w14:textId="77777777" w:rsidTr="006A79F9">
        <w:tc>
          <w:tcPr>
            <w:tcW w:w="562" w:type="dxa"/>
            <w:shd w:val="clear" w:color="auto" w:fill="auto"/>
            <w:vAlign w:val="center"/>
          </w:tcPr>
          <w:p w14:paraId="314980B9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BDBF632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Послерейсовые</w:t>
            </w:r>
            <w:proofErr w:type="spellEnd"/>
            <w:r w:rsidRPr="00655B8B">
              <w:rPr>
                <w:bCs/>
                <w:sz w:val="22"/>
                <w:szCs w:val="22"/>
              </w:rPr>
              <w:t xml:space="preserve"> медицинские осмотры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0D6D2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9BE1D78" w14:textId="3B6D440F" w:rsidR="00655B8B" w:rsidRPr="00655B8B" w:rsidRDefault="00635080" w:rsidP="00655B8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655B8B" w:rsidRPr="00655B8B" w14:paraId="267649DF" w14:textId="77777777" w:rsidTr="006A79F9">
        <w:tc>
          <w:tcPr>
            <w:tcW w:w="562" w:type="dxa"/>
            <w:shd w:val="clear" w:color="auto" w:fill="auto"/>
            <w:vAlign w:val="center"/>
          </w:tcPr>
          <w:p w14:paraId="388F1432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406823A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r w:rsidRPr="00655B8B">
              <w:rPr>
                <w:bCs/>
                <w:sz w:val="22"/>
                <w:szCs w:val="22"/>
              </w:rPr>
              <w:t>Текущие медицинские осмотры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BED085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B527C44" w14:textId="7AA1F071" w:rsidR="00655B8B" w:rsidRPr="00655B8B" w:rsidRDefault="00635080" w:rsidP="00655B8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</w:tr>
      <w:tr w:rsidR="00655B8B" w:rsidRPr="00655B8B" w14:paraId="0857EE9B" w14:textId="77777777" w:rsidTr="006A79F9">
        <w:tc>
          <w:tcPr>
            <w:tcW w:w="562" w:type="dxa"/>
            <w:shd w:val="clear" w:color="auto" w:fill="auto"/>
            <w:vAlign w:val="center"/>
          </w:tcPr>
          <w:p w14:paraId="22FCAB95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655B8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24F361D" w14:textId="77777777" w:rsidR="00655B8B" w:rsidRPr="00655B8B" w:rsidRDefault="00655B8B" w:rsidP="00655B8B">
            <w:pPr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Предрейсовые</w:t>
            </w:r>
            <w:proofErr w:type="spellEnd"/>
            <w:r w:rsidRPr="00655B8B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655B8B">
              <w:rPr>
                <w:bCs/>
                <w:sz w:val="22"/>
                <w:szCs w:val="22"/>
              </w:rPr>
              <w:t>послерейсовые</w:t>
            </w:r>
            <w:proofErr w:type="spellEnd"/>
            <w:r w:rsidRPr="00655B8B">
              <w:rPr>
                <w:bCs/>
                <w:sz w:val="22"/>
                <w:szCs w:val="22"/>
              </w:rPr>
              <w:t xml:space="preserve"> медицинские осмотры выходные и праздничные дни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BDF36" w14:textId="77777777" w:rsidR="00655B8B" w:rsidRPr="00655B8B" w:rsidRDefault="00655B8B" w:rsidP="00655B8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55B8B">
              <w:rPr>
                <w:bCs/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50EEAF0" w14:textId="5F2FCCF0" w:rsidR="00655B8B" w:rsidRPr="00655B8B" w:rsidRDefault="00635080" w:rsidP="00655B8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160</w:t>
            </w:r>
          </w:p>
        </w:tc>
      </w:tr>
    </w:tbl>
    <w:p w14:paraId="0A9D0957" w14:textId="11B9954E" w:rsidR="008262B2" w:rsidRPr="00635080" w:rsidRDefault="008262B2" w:rsidP="00635080">
      <w:pPr>
        <w:pStyle w:val="30"/>
        <w:rPr>
          <w:lang w:val="ru-RU"/>
        </w:rPr>
      </w:pPr>
      <w:r w:rsidRPr="00635080">
        <w:rPr>
          <w:lang w:val="ru-RU"/>
        </w:rPr>
        <w:t xml:space="preserve">Требования </w:t>
      </w:r>
      <w:bookmarkEnd w:id="21"/>
      <w:r w:rsidR="00F27719" w:rsidRPr="00635080">
        <w:rPr>
          <w:lang w:val="ru-RU"/>
        </w:rPr>
        <w:t xml:space="preserve">к срокам </w:t>
      </w:r>
      <w:r w:rsidR="00A12E50" w:rsidRPr="00635080">
        <w:rPr>
          <w:lang w:val="ru-RU"/>
        </w:rPr>
        <w:t>оказания</w:t>
      </w:r>
      <w:r w:rsidR="00F27719" w:rsidRPr="00635080">
        <w:rPr>
          <w:lang w:val="ru-RU"/>
        </w:rPr>
        <w:t xml:space="preserve"> </w:t>
      </w:r>
      <w:r w:rsidR="00A12E50" w:rsidRPr="00635080">
        <w:rPr>
          <w:lang w:val="ru-RU"/>
        </w:rPr>
        <w:t>услуг</w:t>
      </w:r>
      <w:bookmarkEnd w:id="22"/>
    </w:p>
    <w:p w14:paraId="7E57AE34" w14:textId="77777777" w:rsidR="00A67B7E" w:rsidRDefault="00A67B7E" w:rsidP="00A67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Pr="007462A2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4C484955" w14:textId="548AB7FF" w:rsidR="00A67B7E" w:rsidRPr="00A67B7E" w:rsidRDefault="00AE68EA" w:rsidP="00A67B7E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230786358"/>
      <w:bookmarkEnd w:id="15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6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3"/>
      <w:bookmarkEnd w:id="24"/>
      <w:bookmarkEnd w:id="26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7" w:name="_Toc50125131"/>
      <w:bookmarkEnd w:id="16"/>
      <w:bookmarkEnd w:id="25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2693"/>
      </w:tblGrid>
      <w:tr w:rsidR="00A67B7E" w:rsidRPr="00D57409" w14:paraId="6A8F7CDB" w14:textId="77777777" w:rsidTr="00655B8B">
        <w:tc>
          <w:tcPr>
            <w:tcW w:w="562" w:type="dxa"/>
            <w:shd w:val="clear" w:color="auto" w:fill="auto"/>
            <w:vAlign w:val="center"/>
          </w:tcPr>
          <w:p w14:paraId="37058673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03BD65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</w:tcPr>
          <w:p w14:paraId="2C85C0CE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3" w:type="dxa"/>
            <w:vAlign w:val="center"/>
          </w:tcPr>
          <w:p w14:paraId="22427501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67B7E" w:rsidRPr="00D57409" w14:paraId="05459993" w14:textId="77777777" w:rsidTr="00655B8B">
        <w:tc>
          <w:tcPr>
            <w:tcW w:w="562" w:type="dxa"/>
            <w:shd w:val="clear" w:color="auto" w:fill="auto"/>
          </w:tcPr>
          <w:p w14:paraId="1DB5C111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0BC650B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7D35DB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C87EABF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655B8B" w:rsidRPr="00D57409" w14:paraId="4A617ACF" w14:textId="77777777" w:rsidTr="00655B8B">
        <w:tc>
          <w:tcPr>
            <w:tcW w:w="562" w:type="dxa"/>
            <w:shd w:val="clear" w:color="auto" w:fill="auto"/>
            <w:vAlign w:val="center"/>
          </w:tcPr>
          <w:p w14:paraId="5A215D5D" w14:textId="77777777" w:rsidR="00655B8B" w:rsidRPr="00D57409" w:rsidRDefault="00655B8B" w:rsidP="00655B8B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07A522" w14:textId="780C615D" w:rsidR="00655B8B" w:rsidRPr="00D57409" w:rsidRDefault="00655B8B" w:rsidP="00655B8B">
            <w:pPr>
              <w:jc w:val="center"/>
              <w:rPr>
                <w:sz w:val="24"/>
                <w:szCs w:val="24"/>
              </w:rPr>
            </w:pPr>
            <w:r w:rsidRPr="00655B8B">
              <w:rPr>
                <w:sz w:val="24"/>
                <w:szCs w:val="24"/>
              </w:rPr>
              <w:t>Оказание услу</w:t>
            </w:r>
            <w:r>
              <w:rPr>
                <w:sz w:val="24"/>
                <w:szCs w:val="24"/>
              </w:rPr>
              <w:t xml:space="preserve">г по проведению предрейсовых и </w:t>
            </w:r>
            <w:r w:rsidRPr="00655B8B">
              <w:rPr>
                <w:sz w:val="24"/>
                <w:szCs w:val="24"/>
              </w:rPr>
              <w:t>послерейсовых медосмотров водителей Дагестанского транспортного участка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56D5DB" w14:textId="6EF823A8" w:rsidR="00655B8B" w:rsidRPr="00D57409" w:rsidRDefault="00655B8B" w:rsidP="00655B8B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01.01.2027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56F77E" w14:textId="6562EC47" w:rsidR="00655B8B" w:rsidRPr="00D57409" w:rsidRDefault="00655B8B" w:rsidP="00655B8B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31.12.202</w:t>
            </w:r>
            <w:r>
              <w:rPr>
                <w:bCs/>
              </w:rPr>
              <w:t>7</w:t>
            </w:r>
            <w:r>
              <w:rPr>
                <w:bCs/>
              </w:rPr>
              <w:t xml:space="preserve"> года</w:t>
            </w:r>
          </w:p>
        </w:tc>
      </w:tr>
    </w:tbl>
    <w:p w14:paraId="30410305" w14:textId="2B538319" w:rsidR="00A67B7E" w:rsidRPr="00A67B7E" w:rsidRDefault="00A67B7E" w:rsidP="00A67B7E">
      <w:pPr>
        <w:rPr>
          <w:rFonts w:eastAsia="Calibri"/>
          <w:sz w:val="24"/>
          <w:szCs w:val="24"/>
          <w:lang w:eastAsia="x-none"/>
        </w:rPr>
      </w:pPr>
    </w:p>
    <w:p w14:paraId="0A0D272F" w14:textId="77777777" w:rsidR="00A67B7E" w:rsidRPr="00C4463B" w:rsidRDefault="00A67B7E" w:rsidP="00A67B7E">
      <w:pPr>
        <w:pStyle w:val="4"/>
      </w:pPr>
      <w:bookmarkStart w:id="28" w:name="_Toc46743511"/>
      <w:bookmarkStart w:id="29" w:name="_Toc230786359"/>
      <w:r w:rsidRPr="00C4463B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>
        <w:rPr>
          <w:lang w:val="ru-RU"/>
        </w:rPr>
        <w:t>продукции</w:t>
      </w:r>
      <w:bookmarkEnd w:id="29"/>
    </w:p>
    <w:p w14:paraId="5B8FEC72" w14:textId="77777777" w:rsidR="00A67B7E" w:rsidRPr="00A67B7E" w:rsidRDefault="00A67B7E" w:rsidP="00A67B7E">
      <w:pPr>
        <w:tabs>
          <w:tab w:val="left" w:pos="975"/>
        </w:tabs>
        <w:rPr>
          <w:rFonts w:eastAsia="Calibri"/>
          <w:b/>
          <w:sz w:val="24"/>
          <w:szCs w:val="24"/>
          <w:lang w:val="x-none" w:eastAsia="x-none"/>
        </w:rPr>
      </w:pPr>
      <w:bookmarkStart w:id="30" w:name="_Toc51339698"/>
      <w:r w:rsidRPr="00A67B7E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A67B7E">
        <w:rPr>
          <w:rFonts w:eastAsia="Calibri"/>
          <w:b/>
          <w:sz w:val="24"/>
          <w:szCs w:val="24"/>
          <w:lang w:eastAsia="x-none"/>
        </w:rPr>
        <w:t>4</w:t>
      </w:r>
      <w:r w:rsidRPr="00A67B7E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bookmarkEnd w:id="30"/>
      <w:r w:rsidRPr="00A67B7E">
        <w:rPr>
          <w:rFonts w:eastAsia="Calibri"/>
          <w:b/>
          <w:sz w:val="24"/>
          <w:szCs w:val="24"/>
          <w:lang w:eastAsia="x-none"/>
        </w:rPr>
        <w:t>качеству продукции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2693"/>
        <w:gridCol w:w="2410"/>
        <w:gridCol w:w="2126"/>
      </w:tblGrid>
      <w:tr w:rsidR="00A67B7E" w:rsidRPr="005944A1" w14:paraId="35385614" w14:textId="77777777" w:rsidTr="00635080"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8BA3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D664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6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7C9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00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67B7E" w:rsidRPr="005944A1" w14:paraId="42B37927" w14:textId="77777777" w:rsidTr="00635080">
        <w:tc>
          <w:tcPr>
            <w:tcW w:w="851" w:type="dxa"/>
            <w:vMerge/>
            <w:vAlign w:val="center"/>
            <w:hideMark/>
          </w:tcPr>
          <w:p w14:paraId="4D4B0891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2949192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8A16149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FFC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D32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A67B7E" w:rsidRPr="005944A1" w14:paraId="0610FC1D" w14:textId="77777777" w:rsidTr="0063508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9BE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C8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EFC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705F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C68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A67B7E" w:rsidRPr="005944A1" w14:paraId="3CDC0758" w14:textId="77777777" w:rsidTr="002E0FCE">
        <w:trPr>
          <w:trHeight w:val="27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8F51" w14:textId="77777777" w:rsidR="00A67B7E" w:rsidRPr="00205B8B" w:rsidRDefault="00A67B7E" w:rsidP="002E0FCE">
            <w:pPr>
              <w:numPr>
                <w:ilvl w:val="0"/>
                <w:numId w:val="1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0BC3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2E9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3424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67B7E" w:rsidRPr="005944A1" w14:paraId="0EE8D74A" w14:textId="77777777" w:rsidTr="00635080">
        <w:trPr>
          <w:trHeight w:val="19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92A2" w14:textId="77777777" w:rsidR="00A67B7E" w:rsidRPr="00205B8B" w:rsidRDefault="00A67B7E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3E9F" w14:textId="77777777" w:rsidR="00A67B7E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</w:p>
          <w:p w14:paraId="0FBF3793" w14:textId="77777777" w:rsidR="00A67B7E" w:rsidRPr="0001002D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2693" w:type="dxa"/>
            <w:vAlign w:val="center"/>
          </w:tcPr>
          <w:p w14:paraId="255CD96A" w14:textId="77777777" w:rsidR="00635080" w:rsidRPr="00635080" w:rsidRDefault="00A67B7E" w:rsidP="00635080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1. </w:t>
            </w:r>
            <w:r w:rsidR="00635080" w:rsidRPr="00635080">
              <w:rPr>
                <w:snapToGrid w:val="0"/>
                <w:sz w:val="20"/>
                <w:szCs w:val="20"/>
              </w:rPr>
              <w:t>Исполнитель обязан выполнять работы в специально оборудованном (для выполнения данного вида работ) помещении, с надлежащей эффективностью и на высоком профессиональном уровне.</w:t>
            </w:r>
          </w:p>
          <w:p w14:paraId="35C3C5C4" w14:textId="2FCA4E46" w:rsidR="00A67B7E" w:rsidRDefault="006E2347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2. </w:t>
            </w:r>
            <w:r w:rsidR="00A67B7E" w:rsidRPr="005410F9">
              <w:rPr>
                <w:snapToGrid w:val="0"/>
                <w:sz w:val="20"/>
                <w:szCs w:val="20"/>
              </w:rPr>
              <w:t xml:space="preserve">Наличие действующей </w:t>
            </w:r>
            <w:r w:rsidR="00002AF6">
              <w:rPr>
                <w:snapToGrid w:val="0"/>
                <w:sz w:val="20"/>
                <w:szCs w:val="20"/>
              </w:rPr>
              <w:t>лицензии у медицинской организации.</w:t>
            </w:r>
          </w:p>
          <w:p w14:paraId="73F4285A" w14:textId="2CA0EAAE" w:rsidR="00A67B7E" w:rsidRPr="006E2347" w:rsidRDefault="00A67B7E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2. </w:t>
            </w:r>
            <w:r w:rsidRPr="005410F9">
              <w:rPr>
                <w:snapToGrid w:val="0"/>
                <w:sz w:val="20"/>
                <w:szCs w:val="20"/>
              </w:rPr>
              <w:t xml:space="preserve">Наличие </w:t>
            </w:r>
            <w:r w:rsidR="00002AF6">
              <w:rPr>
                <w:snapToGrid w:val="0"/>
                <w:sz w:val="20"/>
                <w:szCs w:val="20"/>
              </w:rPr>
              <w:t>сертифицированного оборудования</w:t>
            </w:r>
            <w:r w:rsidRPr="005410F9">
              <w:rPr>
                <w:snapToGrid w:val="0"/>
                <w:sz w:val="20"/>
                <w:szCs w:val="20"/>
              </w:rPr>
              <w:t>.</w:t>
            </w:r>
          </w:p>
          <w:p w14:paraId="11B9FA8D" w14:textId="037591E4" w:rsidR="00A67B7E" w:rsidRPr="00635080" w:rsidRDefault="00A67B7E" w:rsidP="00635080"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 xml:space="preserve">4. </w:t>
            </w:r>
            <w:r w:rsidR="00002AF6">
              <w:rPr>
                <w:sz w:val="20"/>
                <w:szCs w:val="20"/>
              </w:rPr>
              <w:t>П</w:t>
            </w:r>
            <w:r w:rsidR="00002AF6" w:rsidRPr="00002AF6">
              <w:rPr>
                <w:sz w:val="20"/>
                <w:szCs w:val="20"/>
              </w:rPr>
              <w:t>роведению предрейсовых и послерейсовых медосмотров водителей</w:t>
            </w:r>
            <w:r w:rsidR="00002AF6">
              <w:rPr>
                <w:sz w:val="20"/>
                <w:szCs w:val="20"/>
              </w:rPr>
              <w:t xml:space="preserve"> </w:t>
            </w:r>
            <w:r w:rsidR="00635080">
              <w:rPr>
                <w:sz w:val="20"/>
                <w:szCs w:val="20"/>
              </w:rPr>
              <w:t>квалифицированным персоналом, имеющим соответствующее</w:t>
            </w:r>
            <w:r w:rsidR="00002AF6">
              <w:rPr>
                <w:sz w:val="20"/>
                <w:szCs w:val="20"/>
              </w:rPr>
              <w:t xml:space="preserve"> удостоверение</w:t>
            </w:r>
            <w:r w:rsidR="00635080">
              <w:rPr>
                <w:sz w:val="20"/>
                <w:szCs w:val="20"/>
              </w:rPr>
              <w:t>.</w:t>
            </w:r>
            <w:r w:rsidR="00002A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9BD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rFonts w:eastAsia="Calibri"/>
                <w:sz w:val="22"/>
                <w:szCs w:val="22"/>
              </w:rPr>
              <w:t>У</w:t>
            </w:r>
            <w:r w:rsidRPr="000D7486">
              <w:rPr>
                <w:sz w:val="22"/>
                <w:szCs w:val="22"/>
              </w:rPr>
              <w:t>частник должен предоставить в</w:t>
            </w:r>
          </w:p>
          <w:p w14:paraId="38E02574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14:paraId="0A099C4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14:paraId="2DBCE7B2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D7486">
              <w:rPr>
                <w:rFonts w:eastAsia="Calibri"/>
                <w:sz w:val="22"/>
                <w:szCs w:val="22"/>
                <w:lang w:eastAsia="zh-CN"/>
              </w:rPr>
              <w:t>закупке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6F55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67B7E" w:rsidRPr="005944A1" w14:paraId="3770E91B" w14:textId="77777777" w:rsidTr="002E0FCE">
        <w:trPr>
          <w:trHeight w:val="36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E955" w14:textId="77777777" w:rsidR="00A67B7E" w:rsidRPr="00372B8B" w:rsidRDefault="00A67B7E" w:rsidP="002E0FCE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</w:t>
            </w:r>
            <w:r w:rsidRPr="00372B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253C" w14:textId="77777777" w:rsidR="00A67B7E" w:rsidRPr="00205B8B" w:rsidRDefault="00A67B7E" w:rsidP="002E0FCE">
            <w:pPr>
              <w:pStyle w:val="aff5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7A51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14A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7B7E" w:rsidRPr="005944A1" w14:paraId="5C44FAFD" w14:textId="77777777" w:rsidTr="00635080">
        <w:trPr>
          <w:trHeight w:val="20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927" w14:textId="77777777" w:rsidR="00A67B7E" w:rsidRPr="00205B8B" w:rsidRDefault="00A67B7E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5691" w14:textId="77777777" w:rsidR="00A67B7E" w:rsidRPr="00205B8B" w:rsidRDefault="00A67B7E" w:rsidP="002E0FCE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B166" w14:textId="10E7F552" w:rsidR="00A67B7E" w:rsidRPr="00205B8B" w:rsidRDefault="006041EE" w:rsidP="002E0FCE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6041EE">
              <w:rPr>
                <w:rFonts w:eastAsia="Calibri"/>
                <w:bCs/>
                <w:sz w:val="20"/>
                <w:szCs w:val="20"/>
              </w:rPr>
              <w:t xml:space="preserve">В соответствии с Приказом Минздрава России от 30.05.2023 №266н «Об утверждении Порядка и периодичности проведения </w:t>
            </w:r>
            <w:proofErr w:type="spellStart"/>
            <w:r w:rsidRPr="006041EE">
              <w:rPr>
                <w:rFonts w:eastAsia="Calibri"/>
                <w:bCs/>
                <w:sz w:val="20"/>
                <w:szCs w:val="20"/>
              </w:rPr>
              <w:t>предсменных</w:t>
            </w:r>
            <w:proofErr w:type="spellEnd"/>
            <w:r w:rsidRPr="006041EE">
              <w:rPr>
                <w:rFonts w:eastAsia="Calibri"/>
                <w:bCs/>
                <w:sz w:val="20"/>
                <w:szCs w:val="20"/>
              </w:rPr>
              <w:t xml:space="preserve">, предрейсовых, </w:t>
            </w:r>
            <w:proofErr w:type="spellStart"/>
            <w:r w:rsidRPr="006041EE">
              <w:rPr>
                <w:rFonts w:eastAsia="Calibri"/>
                <w:bCs/>
                <w:sz w:val="20"/>
                <w:szCs w:val="20"/>
              </w:rPr>
              <w:t>послесменных</w:t>
            </w:r>
            <w:proofErr w:type="spellEnd"/>
            <w:r w:rsidRPr="006041EE">
              <w:rPr>
                <w:rFonts w:eastAsia="Calibri"/>
                <w:bCs/>
                <w:sz w:val="20"/>
                <w:szCs w:val="20"/>
              </w:rPr>
              <w:t>, послерейсовых медицинских осмотров, медицинских осмотров в течении рабочего дня (смены) и перечня включаемых в них исследований».</w:t>
            </w: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73CB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EF24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DBDE7B1" w14:textId="787CB9A7" w:rsidR="00A67B7E" w:rsidRDefault="00A67B7E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39CEE137" w14:textId="6D25D398" w:rsidR="00635080" w:rsidRDefault="00635080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2A661E87" w14:textId="3716DF03" w:rsidR="007F1A96" w:rsidRPr="007F1A96" w:rsidRDefault="007F1A96" w:rsidP="007F1A96">
      <w:pPr>
        <w:tabs>
          <w:tab w:val="left" w:pos="975"/>
        </w:tabs>
        <w:ind w:left="4962" w:hanging="4536"/>
        <w:rPr>
          <w:b/>
          <w:lang w:val="x-none"/>
        </w:rPr>
      </w:pPr>
      <w:bookmarkStart w:id="31" w:name="_Toc200120525"/>
      <w:r>
        <w:rPr>
          <w:b/>
          <w:sz w:val="24"/>
          <w:szCs w:val="24"/>
        </w:rPr>
        <w:t xml:space="preserve">3. </w:t>
      </w:r>
      <w:r w:rsidRPr="007F1A96">
        <w:rPr>
          <w:b/>
          <w:lang w:val="x-none"/>
        </w:rPr>
        <w:t>Требования к документации по ценообразованию на этапе закупки</w:t>
      </w:r>
      <w:bookmarkEnd w:id="31"/>
    </w:p>
    <w:p w14:paraId="4284A41B" w14:textId="77777777" w:rsidR="006041EE" w:rsidRPr="006041EE" w:rsidRDefault="006041EE" w:rsidP="006041EE">
      <w:pPr>
        <w:tabs>
          <w:tab w:val="left" w:pos="567"/>
        </w:tabs>
        <w:jc w:val="both"/>
        <w:rPr>
          <w:sz w:val="24"/>
          <w:szCs w:val="24"/>
        </w:rPr>
      </w:pPr>
      <w:r w:rsidRPr="006041EE">
        <w:rPr>
          <w:bCs/>
          <w:sz w:val="24"/>
          <w:szCs w:val="24"/>
        </w:rPr>
        <w:t xml:space="preserve">3.1. 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 </w:t>
      </w:r>
      <w:r w:rsidRPr="006041EE">
        <w:rPr>
          <w:bCs/>
          <w:sz w:val="24"/>
          <w:szCs w:val="24"/>
        </w:rPr>
        <w:lastRenderedPageBreak/>
        <w:t xml:space="preserve">и прочие расходы, которые Исполнитель оплачивает в соответствии с условиями Договора или на иных основаниях. </w:t>
      </w:r>
      <w:r w:rsidRPr="006041EE">
        <w:rPr>
          <w:sz w:val="24"/>
          <w:szCs w:val="24"/>
        </w:rPr>
        <w:t>Цены остаются фиксированными и не подлежат изменению с момента заключения Договора.</w:t>
      </w:r>
    </w:p>
    <w:p w14:paraId="759869FC" w14:textId="77777777" w:rsidR="006041EE" w:rsidRPr="006041EE" w:rsidRDefault="006041EE" w:rsidP="006041EE">
      <w:pPr>
        <w:tabs>
          <w:tab w:val="left" w:pos="567"/>
        </w:tabs>
        <w:jc w:val="both"/>
        <w:rPr>
          <w:sz w:val="24"/>
          <w:szCs w:val="24"/>
        </w:rPr>
      </w:pPr>
      <w:r w:rsidRPr="006041EE">
        <w:rPr>
          <w:sz w:val="24"/>
          <w:szCs w:val="24"/>
        </w:rPr>
        <w:t>3.2.  Расчет стоимости услуг должен быть представлен по форме Приложения №1 к настоящим техническим требованиям.</w:t>
      </w:r>
    </w:p>
    <w:p w14:paraId="6FC37EAB" w14:textId="44A329BA" w:rsidR="007F1A96" w:rsidRPr="007F1A96" w:rsidRDefault="007F1A96" w:rsidP="007F1A96">
      <w:pPr>
        <w:tabs>
          <w:tab w:val="left" w:pos="975"/>
        </w:tabs>
        <w:rPr>
          <w:rFonts w:eastAsia="Calibri"/>
          <w:bCs/>
          <w:sz w:val="24"/>
          <w:szCs w:val="24"/>
          <w:lang w:eastAsia="x-none"/>
        </w:rPr>
      </w:pPr>
    </w:p>
    <w:p w14:paraId="39DF4FB2" w14:textId="77777777" w:rsidR="007F1A96" w:rsidRPr="007F1A96" w:rsidRDefault="007F1A96" w:rsidP="007F1A96">
      <w:pPr>
        <w:tabs>
          <w:tab w:val="left" w:pos="975"/>
        </w:tabs>
        <w:rPr>
          <w:rFonts w:eastAsia="Calibri"/>
          <w:bCs/>
          <w:sz w:val="24"/>
          <w:szCs w:val="24"/>
          <w:lang w:eastAsia="x-none"/>
        </w:rPr>
      </w:pPr>
    </w:p>
    <w:p w14:paraId="781BD6AA" w14:textId="77777777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5E9CA7A5" w14:textId="77777777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70136F5" w14:textId="43BDACD8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 xml:space="preserve">Ответственный исполнитель </w:t>
      </w:r>
    </w:p>
    <w:p w14:paraId="14A61FEF" w14:textId="77777777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ab/>
        <w:t xml:space="preserve">                                 </w:t>
      </w:r>
    </w:p>
    <w:p w14:paraId="4423DFE0" w14:textId="53486B54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1C4A4518" w14:textId="77777777" w:rsidR="006041EE" w:rsidRPr="007F1A96" w:rsidRDefault="006041EE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521C3D4" w14:textId="4229CB22" w:rsidR="00E85137" w:rsidRDefault="007F1A96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>Технический куратор</w:t>
      </w:r>
    </w:p>
    <w:p w14:paraId="399148EA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44574E58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1D1F9C25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5862A307" w14:textId="29A1AA88" w:rsid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3A17E9C4" w14:textId="1E0C641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5C688405" w14:textId="6EA62904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77808206" w14:textId="667E3E63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142C4372" w14:textId="076697A3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5D3F194" w14:textId="5576BEB2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477E987E" w14:textId="31C96AD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171491D9" w14:textId="3709C1C5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C5B7EBB" w14:textId="65874192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10EB7361" w14:textId="4981549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19706DE" w14:textId="253861EF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7F11CA83" w14:textId="635E9F8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401AD988" w14:textId="1A7D222B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4D949400" w14:textId="49DB5F85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7FEC4A1A" w14:textId="41D397D3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6D74524A" w14:textId="4C85A9A5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3ECA066B" w14:textId="15064D35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2DCC9EEE" w14:textId="49562B81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9CFC517" w14:textId="0077F2A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14A4A1C0" w14:textId="41CEC3FB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34414901" w14:textId="4A65463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602049B6" w14:textId="2599706B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7AFB0C4" w14:textId="76DA73C0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3597896F" w14:textId="776207D2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06D30392" w14:textId="184FFCDD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4FA4798F" w14:textId="3F2C58CF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2357D8B0" w14:textId="22811CF1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4E401740" w14:textId="524B1E4B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26D5FE96" w14:textId="77777777" w:rsidR="00E85137" w:rsidRDefault="00E85137" w:rsidP="00E85137">
      <w:pPr>
        <w:ind w:firstLine="708"/>
        <w:rPr>
          <w:rFonts w:eastAsia="Calibri"/>
          <w:sz w:val="24"/>
          <w:szCs w:val="24"/>
          <w:lang w:eastAsia="x-none"/>
        </w:rPr>
      </w:pPr>
    </w:p>
    <w:p w14:paraId="36EBB8E8" w14:textId="5E795900" w:rsidR="00A67B7E" w:rsidRPr="00E85137" w:rsidRDefault="00A67B7E" w:rsidP="00E85137">
      <w:pPr>
        <w:tabs>
          <w:tab w:val="left" w:pos="815"/>
        </w:tabs>
        <w:rPr>
          <w:rFonts w:eastAsia="Calibri"/>
          <w:sz w:val="24"/>
          <w:szCs w:val="24"/>
          <w:lang w:eastAsia="x-none"/>
        </w:rPr>
        <w:sectPr w:rsidR="00A67B7E" w:rsidRPr="00E85137" w:rsidSect="00A67B7E">
          <w:headerReference w:type="even" r:id="rId8"/>
          <w:headerReference w:type="default" r:id="rId9"/>
          <w:headerReference w:type="first" r:id="rId10"/>
          <w:pgSz w:w="11906" w:h="16838" w:code="9"/>
          <w:pgMar w:top="709" w:right="851" w:bottom="709" w:left="1134" w:header="680" w:footer="737" w:gutter="0"/>
          <w:cols w:space="708"/>
          <w:titlePg/>
          <w:docGrid w:linePitch="360"/>
        </w:sectPr>
      </w:pPr>
    </w:p>
    <w:bookmarkEnd w:id="27"/>
    <w:p w14:paraId="614E36BC" w14:textId="77777777" w:rsidR="00E85137" w:rsidRPr="00E85137" w:rsidRDefault="00E85137" w:rsidP="00E85137">
      <w:pPr>
        <w:rPr>
          <w:sz w:val="24"/>
          <w:szCs w:val="24"/>
        </w:rPr>
      </w:pPr>
    </w:p>
    <w:sectPr w:rsidR="00E85137" w:rsidRPr="00E85137" w:rsidSect="007F1A96">
      <w:pgSz w:w="16838" w:h="11906" w:orient="landscape" w:code="9"/>
      <w:pgMar w:top="851" w:right="567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8D613" w14:textId="77777777" w:rsidR="00A12708" w:rsidRDefault="00A12708">
      <w:r>
        <w:separator/>
      </w:r>
    </w:p>
  </w:endnote>
  <w:endnote w:type="continuationSeparator" w:id="0">
    <w:p w14:paraId="6EF6EA24" w14:textId="77777777" w:rsidR="00A12708" w:rsidRDefault="00A1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1D083" w14:textId="77777777" w:rsidR="00A12708" w:rsidRDefault="00A12708">
      <w:r>
        <w:separator/>
      </w:r>
    </w:p>
  </w:footnote>
  <w:footnote w:type="continuationSeparator" w:id="0">
    <w:p w14:paraId="61BCFECF" w14:textId="77777777" w:rsidR="00A12708" w:rsidRDefault="00A1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2D2FAD" w:rsidRDefault="002D2FA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2D2FAD" w:rsidRDefault="002D2F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714F035" w:rsidR="002D2FAD" w:rsidRDefault="002D2FA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234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2D2FAD" w:rsidRDefault="002D2FA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91C81D8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10"/>
  </w:num>
  <w:num w:numId="29">
    <w:abstractNumId w:val="3"/>
  </w:num>
  <w:num w:numId="30">
    <w:abstractNumId w:val="20"/>
  </w:num>
  <w:num w:numId="31">
    <w:abstractNumId w:val="13"/>
  </w:num>
  <w:num w:numId="32">
    <w:abstractNumId w:val="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AF6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1A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FAD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612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A70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1EE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080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B8B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347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2BF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A96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0D0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708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67B7E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FCB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A87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137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93AE-4FC4-45D0-86E7-6DBABF24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6808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4</cp:revision>
  <cp:lastPrinted>2006-07-26T14:04:00Z</cp:lastPrinted>
  <dcterms:created xsi:type="dcterms:W3CDTF">2026-05-28T12:32:00Z</dcterms:created>
  <dcterms:modified xsi:type="dcterms:W3CDTF">2026-05-28T12:56:00Z</dcterms:modified>
</cp:coreProperties>
</file>