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E3AE" w14:textId="77777777" w:rsidR="003C62D3" w:rsidRPr="005944A1" w:rsidRDefault="003C62D3" w:rsidP="003C62D3">
      <w:pPr>
        <w:jc w:val="right"/>
        <w:rPr>
          <w:b/>
          <w:spacing w:val="-20"/>
          <w:sz w:val="24"/>
          <w:szCs w:val="24"/>
        </w:rPr>
      </w:pPr>
      <w:r w:rsidRPr="005944A1">
        <w:rPr>
          <w:b/>
          <w:spacing w:val="-20"/>
          <w:sz w:val="24"/>
          <w:szCs w:val="24"/>
        </w:rPr>
        <w:t>У Т В Е Р Ж Д А Ю»</w:t>
      </w:r>
    </w:p>
    <w:p w14:paraId="2C9F6A92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Директор</w:t>
      </w:r>
      <w:r>
        <w:rPr>
          <w:sz w:val="24"/>
          <w:szCs w:val="24"/>
        </w:rPr>
        <w:t>а</w:t>
      </w:r>
      <w:r w:rsidRPr="005944A1">
        <w:rPr>
          <w:sz w:val="24"/>
          <w:szCs w:val="24"/>
        </w:rPr>
        <w:t xml:space="preserve"> Южного филиала</w:t>
      </w:r>
    </w:p>
    <w:p w14:paraId="7AC82D24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6C78B091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_____________ </w:t>
      </w:r>
      <w:r>
        <w:rPr>
          <w:sz w:val="24"/>
          <w:szCs w:val="24"/>
        </w:rPr>
        <w:t>В.А. Изотов</w:t>
      </w:r>
    </w:p>
    <w:p w14:paraId="0ECB7C1A" w14:textId="5E2E2A16" w:rsidR="00D16518" w:rsidRPr="00A81284" w:rsidRDefault="003C62D3" w:rsidP="003C62D3">
      <w:pPr>
        <w:keepNext/>
        <w:keepLines/>
        <w:jc w:val="right"/>
        <w:rPr>
          <w:b/>
          <w:bCs/>
          <w:sz w:val="26"/>
          <w:szCs w:val="26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>
        <w:rPr>
          <w:sz w:val="24"/>
          <w:szCs w:val="24"/>
        </w:rPr>
        <w:t>6</w:t>
      </w:r>
      <w:r w:rsidRPr="005944A1">
        <w:rPr>
          <w:sz w:val="24"/>
          <w:szCs w:val="24"/>
        </w:rPr>
        <w:t xml:space="preserve"> г.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DD07EC" w:rsidRDefault="00D16518" w:rsidP="00D16518">
      <w:pPr>
        <w:keepNext/>
        <w:keepLines/>
        <w:jc w:val="center"/>
        <w:rPr>
          <w:rFonts w:eastAsia="Calibri"/>
          <w:b/>
        </w:rPr>
      </w:pPr>
      <w:r w:rsidRPr="00DD07EC">
        <w:rPr>
          <w:rFonts w:eastAsia="Calibri"/>
          <w:b/>
        </w:rPr>
        <w:t xml:space="preserve">Технические требования </w:t>
      </w:r>
      <w:r w:rsidR="00CE753A" w:rsidRPr="00DD07EC">
        <w:rPr>
          <w:rFonts w:eastAsia="Calibri"/>
          <w:b/>
        </w:rPr>
        <w:t xml:space="preserve">на </w:t>
      </w:r>
      <w:r w:rsidR="00D8761B" w:rsidRPr="00DD07EC">
        <w:rPr>
          <w:rFonts w:eastAsia="Calibri"/>
          <w:b/>
        </w:rPr>
        <w:t>оказание услуг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30C8A90" w14:textId="77777777" w:rsidR="00D27073" w:rsidRPr="00D27073" w:rsidRDefault="00D27073" w:rsidP="00D27073">
      <w:pPr>
        <w:jc w:val="center"/>
        <w:rPr>
          <w:rFonts w:eastAsia="Calibri"/>
          <w:sz w:val="24"/>
          <w:szCs w:val="24"/>
        </w:rPr>
      </w:pPr>
      <w:r w:rsidRPr="00D27073">
        <w:rPr>
          <w:rFonts w:eastAsia="Calibri"/>
          <w:sz w:val="24"/>
          <w:szCs w:val="24"/>
        </w:rPr>
        <w:t>«ОКПД2 33.15.10. 000 Оказание услуг по техническому обслуживанию и ремонту водного транспорта Дагестанского транспортного участка Южного филиала АО "ТК РусГидро"»</w:t>
      </w:r>
    </w:p>
    <w:p w14:paraId="15E4EC16" w14:textId="5A4772D8" w:rsidR="003C62D3" w:rsidRPr="005944A1" w:rsidRDefault="003C62D3" w:rsidP="003C62D3">
      <w:pPr>
        <w:jc w:val="center"/>
        <w:rPr>
          <w:rFonts w:eastAsia="Calibri"/>
          <w:sz w:val="24"/>
          <w:szCs w:val="24"/>
        </w:rPr>
      </w:pPr>
    </w:p>
    <w:p w14:paraId="0A41C955" w14:textId="77777777" w:rsidR="003C62D3" w:rsidRDefault="003C62D3" w:rsidP="003C62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8D58458" w14:textId="77777777" w:rsidR="003C62D3" w:rsidRPr="0057145B" w:rsidRDefault="003C62D3" w:rsidP="003C62D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57145B">
        <w:rPr>
          <w:rFonts w:eastAsia="Calibri"/>
          <w:b/>
          <w:sz w:val="24"/>
          <w:szCs w:val="24"/>
        </w:rPr>
        <w:t xml:space="preserve">ЛОТ № </w:t>
      </w:r>
    </w:p>
    <w:p w14:paraId="5242DBDD" w14:textId="77777777" w:rsidR="003C62D3" w:rsidRPr="005944A1" w:rsidRDefault="003C62D3" w:rsidP="003C62D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DD07EC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bookmarkStart w:id="0" w:name="_GoBack"/>
    <w:p w14:paraId="124E9033" w14:textId="12F19597" w:rsidR="003718D8" w:rsidRDefault="00C517DE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0873111" w:history="1">
        <w:r w:rsidR="003718D8" w:rsidRPr="00A81BD3">
          <w:rPr>
            <w:rStyle w:val="af8"/>
            <w:noProof/>
          </w:rPr>
          <w:t>1.</w:t>
        </w:r>
        <w:r w:rsidR="003718D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Общие сведения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_Toc230873111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6AFEB93C" w14:textId="24619C1F" w:rsidR="003718D8" w:rsidRDefault="00110B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2" w:history="1">
        <w:r w:rsidR="003718D8" w:rsidRPr="00A81BD3">
          <w:rPr>
            <w:rStyle w:val="af8"/>
            <w:iCs/>
            <w:noProof/>
          </w:rPr>
          <w:t>1.1.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Обозначения и сокращения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_Toc230873112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4915224A" w14:textId="2156D1BB" w:rsidR="003718D8" w:rsidRDefault="00110B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3" w:history="1">
        <w:r w:rsidR="003718D8" w:rsidRPr="00A81BD3">
          <w:rPr>
            <w:rStyle w:val="af8"/>
            <w:iCs/>
            <w:noProof/>
          </w:rPr>
          <w:t>1.2.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Наименование закупаемой продукции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_Toc230873113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4AD15583" w14:textId="7C74E688" w:rsidR="003718D8" w:rsidRDefault="00110B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4" w:history="1">
        <w:r w:rsidR="003718D8" w:rsidRPr="00A81BD3">
          <w:rPr>
            <w:rStyle w:val="af8"/>
            <w:iCs/>
            <w:noProof/>
          </w:rPr>
          <w:t>1.3.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Цель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_Toc230873114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5BCA5A41" w14:textId="681A5A23" w:rsidR="003718D8" w:rsidRDefault="00110B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5" w:history="1">
        <w:r w:rsidR="003718D8" w:rsidRPr="00A81BD3">
          <w:rPr>
            <w:rStyle w:val="af8"/>
            <w:iCs/>
            <w:noProof/>
          </w:rPr>
          <w:t>1.4.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Существующее положение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_Toc230873115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7CF55D61" w14:textId="769CE799" w:rsidR="003718D8" w:rsidRDefault="00110B2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16" w:history="1">
        <w:r w:rsidR="003718D8" w:rsidRPr="00A81BD3">
          <w:rPr>
            <w:rStyle w:val="af8"/>
            <w:noProof/>
          </w:rPr>
          <w:t>Таблица 1. Перечень объектов заказчика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_Toc230873116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6C0C5669" w14:textId="5BCD9C93" w:rsidR="003718D8" w:rsidRDefault="00110B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7" w:history="1">
        <w:r w:rsidR="003718D8" w:rsidRPr="00A81BD3">
          <w:rPr>
            <w:rStyle w:val="af8"/>
            <w:iCs/>
            <w:noProof/>
          </w:rPr>
          <w:t>1.5.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_Toc230873117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305BE3DF" w14:textId="10FBBC1E" w:rsidR="003718D8" w:rsidRDefault="00110B21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18" w:history="1">
        <w:r w:rsidR="003718D8" w:rsidRPr="00A81BD3">
          <w:rPr>
            <w:rStyle w:val="af8"/>
            <w:noProof/>
          </w:rPr>
          <w:t>2.</w:t>
        </w:r>
        <w:r w:rsidR="003718D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718D8" w:rsidRPr="00A81BD3">
          <w:rPr>
            <w:rStyle w:val="af8"/>
            <w:iCs/>
            <w:noProof/>
          </w:rPr>
          <w:t>Требования к продукции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_Toc230873118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5041A0E0" w14:textId="06849275" w:rsidR="003718D8" w:rsidRDefault="00110B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9" w:history="1">
        <w:r w:rsidR="003718D8" w:rsidRPr="00A81BD3">
          <w:rPr>
            <w:rStyle w:val="af8"/>
            <w:iCs/>
            <w:noProof/>
          </w:rPr>
          <w:t>2.1.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Требования к объемам и срокам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_Toc230873119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00C59A6E" w14:textId="619421B3" w:rsidR="003718D8" w:rsidRDefault="00110B21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0" w:history="1">
        <w:r w:rsidR="003718D8" w:rsidRPr="00A81BD3">
          <w:rPr>
            <w:rStyle w:val="af8"/>
            <w:noProof/>
          </w:rPr>
          <w:t>2.1.1.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Требования к перечню и объему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_Toc230873120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37C21466" w14:textId="0C4F57E7" w:rsidR="003718D8" w:rsidRDefault="00110B2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1" w:history="1">
        <w:r w:rsidR="003718D8" w:rsidRPr="00A81BD3">
          <w:rPr>
            <w:rStyle w:val="af8"/>
            <w:noProof/>
          </w:rPr>
          <w:t>Таблица 2. Перечень и объем оказываемых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_Toc230873121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2B956DDD" w14:textId="6E89EC6A" w:rsidR="003718D8" w:rsidRDefault="00110B21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2" w:history="1">
        <w:r w:rsidR="003718D8" w:rsidRPr="00A81BD3">
          <w:rPr>
            <w:rStyle w:val="af8"/>
            <w:noProof/>
          </w:rPr>
          <w:t>2.1.2.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Требования к срокам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_Toc230873122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1EA4904D" w14:textId="56B7FAF9" w:rsidR="003718D8" w:rsidRDefault="00110B2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3" w:history="1">
        <w:r w:rsidR="003718D8" w:rsidRPr="00A81BD3">
          <w:rPr>
            <w:rStyle w:val="af8"/>
            <w:noProof/>
          </w:rPr>
          <w:t>Таблица 3. Требования к срокам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_Toc230873123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5</w:t>
        </w:r>
        <w:r w:rsidR="003718D8">
          <w:rPr>
            <w:noProof/>
            <w:webHidden/>
          </w:rPr>
          <w:fldChar w:fldCharType="end"/>
        </w:r>
      </w:hyperlink>
    </w:p>
    <w:p w14:paraId="2A40ABB9" w14:textId="32AB7F75" w:rsidR="003718D8" w:rsidRDefault="00110B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4" w:history="1">
        <w:r w:rsidR="003718D8" w:rsidRPr="00A81BD3">
          <w:rPr>
            <w:rStyle w:val="af8"/>
            <w:rFonts w:eastAsia="Calibri"/>
            <w:b/>
            <w:bCs/>
            <w:noProof/>
            <w:lang w:eastAsia="x-none"/>
          </w:rPr>
          <w:t>2.2. Требования к качеству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_Toc230873124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5</w:t>
        </w:r>
        <w:r w:rsidR="003718D8">
          <w:rPr>
            <w:noProof/>
            <w:webHidden/>
          </w:rPr>
          <w:fldChar w:fldCharType="end"/>
        </w:r>
      </w:hyperlink>
    </w:p>
    <w:p w14:paraId="0E089234" w14:textId="42A46B67" w:rsidR="003718D8" w:rsidRDefault="00110B2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5" w:history="1">
        <w:r w:rsidR="003718D8" w:rsidRPr="00A81BD3">
          <w:rPr>
            <w:rStyle w:val="af8"/>
            <w:noProof/>
            <w:kern w:val="36"/>
            <w:lang w:val="x-none" w:eastAsia="x-none"/>
          </w:rPr>
          <w:t>Таблица </w:t>
        </w:r>
        <w:r w:rsidR="003718D8" w:rsidRPr="00A81BD3">
          <w:rPr>
            <w:rStyle w:val="af8"/>
            <w:noProof/>
            <w:kern w:val="36"/>
            <w:lang w:eastAsia="x-none"/>
          </w:rPr>
          <w:t>4</w:t>
        </w:r>
        <w:r w:rsidR="003718D8" w:rsidRPr="00A81BD3">
          <w:rPr>
            <w:rStyle w:val="af8"/>
            <w:noProof/>
            <w:kern w:val="36"/>
            <w:lang w:val="x-none" w:eastAsia="x-none"/>
          </w:rPr>
          <w:t xml:space="preserve">. Требования к </w:t>
        </w:r>
        <w:r w:rsidR="003718D8" w:rsidRPr="00A81BD3">
          <w:rPr>
            <w:rStyle w:val="af8"/>
            <w:noProof/>
            <w:kern w:val="36"/>
            <w:lang w:eastAsia="x-none"/>
          </w:rPr>
          <w:t>качеству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_Toc230873125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5</w:t>
        </w:r>
        <w:r w:rsidR="003718D8">
          <w:rPr>
            <w:noProof/>
            <w:webHidden/>
          </w:rPr>
          <w:fldChar w:fldCharType="end"/>
        </w:r>
      </w:hyperlink>
    </w:p>
    <w:p w14:paraId="79DD9EFE" w14:textId="7EBF4345" w:rsidR="003718D8" w:rsidRDefault="00110B2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6" w:history="1">
        <w:r w:rsidR="003718D8" w:rsidRPr="00A81BD3">
          <w:rPr>
            <w:rStyle w:val="af8"/>
            <w:noProof/>
          </w:rPr>
          <w:t xml:space="preserve">Наименование услуг/этапа услуг (позиция № 1 Таблицы 2): </w:t>
        </w:r>
        <w:r w:rsidR="003718D8" w:rsidRPr="00A81BD3">
          <w:rPr>
            <w:rStyle w:val="af8"/>
            <w:iCs/>
            <w:noProof/>
          </w:rPr>
          <w:t>Оказание услуг по техническому обслуживанию и ремонту автомобилей импортного производства Дагестанского транспортного участка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_Toc230873126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5</w:t>
        </w:r>
        <w:r w:rsidR="003718D8">
          <w:rPr>
            <w:noProof/>
            <w:webHidden/>
          </w:rPr>
          <w:fldChar w:fldCharType="end"/>
        </w:r>
      </w:hyperlink>
    </w:p>
    <w:p w14:paraId="462968C4" w14:textId="2666F7C3" w:rsidR="003718D8" w:rsidRDefault="00110B2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7" w:history="1">
        <w:r w:rsidR="003718D8" w:rsidRPr="00A81BD3">
          <w:rPr>
            <w:rStyle w:val="af8"/>
            <w:rFonts w:eastAsia="Calibri"/>
            <w:noProof/>
            <w:lang w:eastAsia="x-none"/>
          </w:rPr>
          <w:t>3.Требования к документации по ценообразованию на этапе закупки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_Toc230873127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7</w:t>
        </w:r>
        <w:r w:rsidR="003718D8">
          <w:rPr>
            <w:noProof/>
            <w:webHidden/>
          </w:rPr>
          <w:fldChar w:fldCharType="end"/>
        </w:r>
      </w:hyperlink>
    </w:p>
    <w:p w14:paraId="3DA4EFA9" w14:textId="14BF48AD" w:rsidR="003718D8" w:rsidRDefault="00110B2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8" w:history="1">
        <w:r w:rsidR="003718D8" w:rsidRPr="00A81BD3">
          <w:rPr>
            <w:rStyle w:val="af8"/>
            <w:rFonts w:eastAsia="Calibri"/>
            <w:bCs/>
            <w:noProof/>
            <w:lang w:eastAsia="x-none"/>
          </w:rPr>
          <w:t>3.1.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_Toc230873128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7</w:t>
        </w:r>
        <w:r w:rsidR="003718D8">
          <w:rPr>
            <w:noProof/>
            <w:webHidden/>
          </w:rPr>
          <w:fldChar w:fldCharType="end"/>
        </w:r>
      </w:hyperlink>
    </w:p>
    <w:p w14:paraId="7B8AF2AB" w14:textId="29EA78F0" w:rsidR="003718D8" w:rsidRDefault="00110B2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9" w:history="1">
        <w:r w:rsidR="003718D8" w:rsidRPr="00A81BD3">
          <w:rPr>
            <w:rStyle w:val="af8"/>
            <w:noProof/>
            <w:kern w:val="36"/>
            <w:lang w:eastAsia="x-none"/>
          </w:rPr>
          <w:t>4.Требования к участникам закупки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_Toc230873129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7</w:t>
        </w:r>
        <w:r w:rsidR="003718D8">
          <w:rPr>
            <w:noProof/>
            <w:webHidden/>
          </w:rPr>
          <w:fldChar w:fldCharType="end"/>
        </w:r>
      </w:hyperlink>
    </w:p>
    <w:p w14:paraId="1C8C86E1" w14:textId="1A87E88F" w:rsidR="003718D8" w:rsidRDefault="00110B2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30" w:history="1">
        <w:r w:rsidR="003718D8" w:rsidRPr="00A81BD3">
          <w:rPr>
            <w:rStyle w:val="af8"/>
            <w:noProof/>
            <w:kern w:val="36"/>
            <w:lang w:val="x-none" w:eastAsia="x-none"/>
          </w:rPr>
          <w:t>Таблица </w:t>
        </w:r>
        <w:r w:rsidR="003718D8" w:rsidRPr="00A81BD3">
          <w:rPr>
            <w:rStyle w:val="af8"/>
            <w:noProof/>
            <w:kern w:val="36"/>
            <w:lang w:eastAsia="x-none"/>
          </w:rPr>
          <w:t>5</w:t>
        </w:r>
        <w:r w:rsidR="003718D8" w:rsidRPr="00A81BD3">
          <w:rPr>
            <w:rStyle w:val="af8"/>
            <w:noProof/>
            <w:kern w:val="36"/>
            <w:lang w:val="x-none" w:eastAsia="x-none"/>
          </w:rPr>
          <w:t xml:space="preserve">. </w:t>
        </w:r>
        <w:r w:rsidR="003718D8" w:rsidRPr="00A81BD3">
          <w:rPr>
            <w:rStyle w:val="af8"/>
            <w:noProof/>
            <w:kern w:val="36"/>
            <w:lang w:eastAsia="x-none"/>
          </w:rPr>
          <w:t>Квалификационные требования к участнику закупки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_Toc230873130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5A5FE8">
          <w:rPr>
            <w:noProof/>
            <w:webHidden/>
          </w:rPr>
          <w:t>7</w:t>
        </w:r>
        <w:r w:rsidR="003718D8">
          <w:rPr>
            <w:noProof/>
            <w:webHidden/>
          </w:rPr>
          <w:fldChar w:fldCharType="end"/>
        </w:r>
      </w:hyperlink>
    </w:p>
    <w:p w14:paraId="38A92857" w14:textId="33D5208D" w:rsidR="00D16518" w:rsidRPr="003C19FB" w:rsidRDefault="00C517DE" w:rsidP="00A12E50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  <w:bookmarkEnd w:id="0"/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0873111"/>
      <w:r w:rsidRPr="00D66E81">
        <w:rPr>
          <w:lang w:val="ru-RU"/>
        </w:rPr>
        <w:lastRenderedPageBreak/>
        <w:t>Общие сведения</w:t>
      </w:r>
      <w:bookmarkEnd w:id="1"/>
    </w:p>
    <w:p w14:paraId="13D69687" w14:textId="7D97903D" w:rsidR="00B16377" w:rsidRPr="00DD07EC" w:rsidRDefault="00B16377" w:rsidP="00DD07EC">
      <w:pPr>
        <w:pStyle w:val="4"/>
      </w:pPr>
      <w:bookmarkStart w:id="2" w:name="_Toc46743505"/>
      <w:bookmarkStart w:id="3" w:name="_Toc230873112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1785"/>
        <w:gridCol w:w="7998"/>
      </w:tblGrid>
      <w:tr w:rsidR="00D27073" w:rsidRPr="005944A1" w14:paraId="7D9C752B" w14:textId="77777777" w:rsidTr="00430701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66B1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bookmarkStart w:id="4" w:name="_Toc46743506"/>
            <w:bookmarkStart w:id="5" w:name="_Toc230873113"/>
            <w:r w:rsidRPr="005944A1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42F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Технические требования</w:t>
            </w:r>
          </w:p>
        </w:tc>
      </w:tr>
      <w:tr w:rsidR="00D27073" w:rsidRPr="005944A1" w14:paraId="7D627765" w14:textId="77777777" w:rsidTr="00430701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85D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0D4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D27073" w:rsidRPr="005944A1" w14:paraId="4A3134FE" w14:textId="77777777" w:rsidTr="00430701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A7D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D5D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Текущий ремонт</w:t>
            </w:r>
          </w:p>
        </w:tc>
      </w:tr>
      <w:tr w:rsidR="00D27073" w:rsidRPr="005944A1" w14:paraId="4F865D3D" w14:textId="77777777" w:rsidTr="00430701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48E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515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Транспортное средство</w:t>
            </w:r>
          </w:p>
        </w:tc>
      </w:tr>
      <w:tr w:rsidR="00D27073" w:rsidRPr="005944A1" w14:paraId="69D0F5D8" w14:textId="77777777" w:rsidTr="00430701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BAD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8FA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Сезонное обслуживание</w:t>
            </w:r>
          </w:p>
        </w:tc>
      </w:tr>
      <w:tr w:rsidR="00D27073" w:rsidRPr="005944A1" w14:paraId="10C7F297" w14:textId="77777777" w:rsidTr="00430701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564F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B52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Акционерное общество</w:t>
            </w:r>
          </w:p>
        </w:tc>
      </w:tr>
      <w:tr w:rsidR="00D27073" w:rsidRPr="005944A1" w14:paraId="68542BEF" w14:textId="77777777" w:rsidTr="00430701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09D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7500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Транспортная компания</w:t>
            </w:r>
          </w:p>
        </w:tc>
      </w:tr>
      <w:tr w:rsidR="00D27073" w:rsidRPr="005944A1" w14:paraId="2963DADF" w14:textId="77777777" w:rsidTr="00430701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CBD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НМЦ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AB20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D27073" w:rsidRPr="005944A1" w14:paraId="27A32190" w14:textId="77777777" w:rsidTr="00430701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629E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3DC9" w14:textId="77777777" w:rsidR="00D27073" w:rsidRPr="005944A1" w:rsidRDefault="00D27073" w:rsidP="00430701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14:paraId="5D015D96" w14:textId="35EF10FE" w:rsidR="00E917D0" w:rsidRDefault="001A685D" w:rsidP="00213F03">
      <w:pPr>
        <w:pStyle w:val="4"/>
      </w:pPr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2F6BB073" w14:textId="4C720D79" w:rsidR="00DD07EC" w:rsidRDefault="00D27073" w:rsidP="003C62D3">
      <w:pPr>
        <w:rPr>
          <w:lang w:val="x-none" w:eastAsia="x-none"/>
        </w:rPr>
      </w:pPr>
      <w:r w:rsidRPr="00D27073">
        <w:rPr>
          <w:rFonts w:eastAsia="Calibri"/>
          <w:sz w:val="24"/>
          <w:szCs w:val="24"/>
        </w:rPr>
        <w:t>«ОКПД2 33.15.10. 000 Оказание услуг по техническому обслуживанию и ремонту водного транспорта Дагестанского транспортного участка Южного филиала АО "ТК РусГидро"»</w:t>
      </w:r>
      <w:r>
        <w:rPr>
          <w:rFonts w:eastAsia="Calibri"/>
          <w:sz w:val="24"/>
          <w:szCs w:val="24"/>
        </w:rPr>
        <w:t>.</w:t>
      </w:r>
    </w:p>
    <w:p w14:paraId="34219270" w14:textId="483800CF" w:rsidR="00E917D0" w:rsidRDefault="00B7169F" w:rsidP="003C62D3">
      <w:pPr>
        <w:pStyle w:val="4"/>
        <w:spacing w:before="0"/>
        <w:ind w:left="431" w:hanging="431"/>
      </w:pPr>
      <w:bookmarkStart w:id="6" w:name="_Toc46743507"/>
      <w:bookmarkStart w:id="7" w:name="_Toc230873114"/>
      <w:r w:rsidRPr="00C4463B">
        <w:t>Цель</w:t>
      </w:r>
      <w:r w:rsidRPr="00D849AA">
        <w:t xml:space="preserve"> </w:t>
      </w:r>
      <w:bookmarkEnd w:id="6"/>
      <w:r w:rsidR="00A57026">
        <w:rPr>
          <w:lang w:val="ru-RU"/>
        </w:rPr>
        <w:t>оказания услуг</w:t>
      </w:r>
      <w:bookmarkEnd w:id="7"/>
      <w:r w:rsidR="00213F03" w:rsidRPr="00D849AA">
        <w:t xml:space="preserve"> </w:t>
      </w:r>
    </w:p>
    <w:p w14:paraId="1FC974A2" w14:textId="535FC2B0" w:rsidR="00DD07EC" w:rsidRPr="00DD07EC" w:rsidRDefault="00D27073" w:rsidP="00DD07EC">
      <w:pPr>
        <w:rPr>
          <w:lang w:val="x-none" w:eastAsia="x-none"/>
        </w:rPr>
      </w:pPr>
      <w:r w:rsidRPr="00026B36">
        <w:rPr>
          <w:sz w:val="24"/>
          <w:szCs w:val="24"/>
        </w:rPr>
        <w:t>Содержание водного транспорта   Дагестанского транспортного участка Южного филиала АО «ТК РусГидро» в надлежащем технически исправном состоянии, проведение своевременного и качественного технического и сезонного обслуживания, и ремонта.</w:t>
      </w:r>
    </w:p>
    <w:p w14:paraId="443E3F14" w14:textId="0B57D732" w:rsidR="00232850" w:rsidRDefault="00232850" w:rsidP="00B35E05">
      <w:pPr>
        <w:pStyle w:val="4"/>
        <w:rPr>
          <w:lang w:val="ru-RU"/>
        </w:rPr>
      </w:pPr>
      <w:bookmarkStart w:id="8" w:name="_Toc46743508"/>
      <w:bookmarkStart w:id="9" w:name="_Toc230873115"/>
      <w:r w:rsidRPr="00C4463B">
        <w:t>Существующее положение</w:t>
      </w:r>
      <w:bookmarkEnd w:id="8"/>
      <w:bookmarkEnd w:id="9"/>
      <w:r w:rsidR="00A76B76">
        <w:rPr>
          <w:lang w:val="ru-RU"/>
        </w:rPr>
        <w:t xml:space="preserve"> </w:t>
      </w:r>
    </w:p>
    <w:p w14:paraId="6323F390" w14:textId="77777777" w:rsidR="00DD07EC" w:rsidRPr="005944A1" w:rsidRDefault="00DD07EC" w:rsidP="00DD07EC">
      <w:pPr>
        <w:jc w:val="both"/>
        <w:rPr>
          <w:sz w:val="24"/>
          <w:szCs w:val="24"/>
        </w:rPr>
      </w:pPr>
      <w:r w:rsidRPr="00760DB0"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230873116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0"/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99"/>
        <w:gridCol w:w="1984"/>
        <w:gridCol w:w="3402"/>
        <w:gridCol w:w="1413"/>
      </w:tblGrid>
      <w:tr w:rsidR="00D27073" w:rsidRPr="005944A1" w14:paraId="5A89EFF9" w14:textId="77777777" w:rsidTr="00D27073">
        <w:tc>
          <w:tcPr>
            <w:tcW w:w="562" w:type="dxa"/>
            <w:vAlign w:val="center"/>
          </w:tcPr>
          <w:p w14:paraId="2A9E916F" w14:textId="77777777" w:rsidR="00D27073" w:rsidRPr="002036E8" w:rsidRDefault="00D27073" w:rsidP="00430701">
            <w:pPr>
              <w:rPr>
                <w:b/>
                <w:sz w:val="20"/>
                <w:szCs w:val="20"/>
              </w:rPr>
            </w:pPr>
            <w:bookmarkStart w:id="11" w:name="_Toc46743509"/>
            <w:bookmarkStart w:id="12" w:name="_Hlk49857604"/>
            <w:bookmarkStart w:id="13" w:name="_Toc230873117"/>
            <w:r w:rsidRPr="002036E8">
              <w:rPr>
                <w:b/>
                <w:sz w:val="20"/>
                <w:szCs w:val="20"/>
              </w:rPr>
              <w:t>№</w:t>
            </w:r>
          </w:p>
          <w:p w14:paraId="203E2A70" w14:textId="77777777" w:rsidR="00D27073" w:rsidRPr="002036E8" w:rsidRDefault="00D27073" w:rsidP="00430701">
            <w:pPr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99" w:type="dxa"/>
            <w:vAlign w:val="center"/>
          </w:tcPr>
          <w:p w14:paraId="0BEEDFBC" w14:textId="77777777" w:rsidR="00D27073" w:rsidRPr="002036E8" w:rsidRDefault="00D27073" w:rsidP="00430701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Наименование объекта</w:t>
            </w:r>
          </w:p>
          <w:p w14:paraId="6609E8FD" w14:textId="77777777" w:rsidR="00D27073" w:rsidRPr="002036E8" w:rsidRDefault="00D27073" w:rsidP="004307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3C2CDF" w14:textId="77777777" w:rsidR="00D27073" w:rsidRPr="002036E8" w:rsidRDefault="00D27073" w:rsidP="00430701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Расположение объекта </w:t>
            </w:r>
            <w:r w:rsidRPr="002036E8">
              <w:rPr>
                <w:b/>
                <w:sz w:val="20"/>
                <w:szCs w:val="20"/>
              </w:rPr>
              <w:br/>
            </w:r>
          </w:p>
        </w:tc>
        <w:tc>
          <w:tcPr>
            <w:tcW w:w="3402" w:type="dxa"/>
            <w:vAlign w:val="center"/>
          </w:tcPr>
          <w:p w14:paraId="10921D43" w14:textId="77777777" w:rsidR="00D27073" w:rsidRPr="002036E8" w:rsidRDefault="00D27073" w:rsidP="00430701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Наименование основного средства </w:t>
            </w:r>
            <w:r w:rsidRPr="002036E8">
              <w:rPr>
                <w:b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413" w:type="dxa"/>
            <w:vAlign w:val="center"/>
          </w:tcPr>
          <w:p w14:paraId="50795A4C" w14:textId="77777777" w:rsidR="00D27073" w:rsidRPr="002036E8" w:rsidRDefault="00D27073" w:rsidP="00430701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Примечания</w:t>
            </w:r>
          </w:p>
        </w:tc>
      </w:tr>
      <w:tr w:rsidR="00D27073" w:rsidRPr="005944A1" w14:paraId="7E291B8E" w14:textId="77777777" w:rsidTr="00D27073">
        <w:tc>
          <w:tcPr>
            <w:tcW w:w="562" w:type="dxa"/>
          </w:tcPr>
          <w:p w14:paraId="78C7FF8A" w14:textId="77777777" w:rsidR="00D27073" w:rsidRPr="002036E8" w:rsidRDefault="00D27073" w:rsidP="00430701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9" w:type="dxa"/>
          </w:tcPr>
          <w:p w14:paraId="2BA35A67" w14:textId="77777777" w:rsidR="00D27073" w:rsidRPr="002036E8" w:rsidRDefault="00D27073" w:rsidP="00430701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34CFF244" w14:textId="77777777" w:rsidR="00D27073" w:rsidRPr="002036E8" w:rsidRDefault="00D27073" w:rsidP="00430701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288DF42B" w14:textId="77777777" w:rsidR="00D27073" w:rsidRPr="002036E8" w:rsidRDefault="00D27073" w:rsidP="00430701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3" w:type="dxa"/>
          </w:tcPr>
          <w:p w14:paraId="68DCEAD0" w14:textId="77777777" w:rsidR="00D27073" w:rsidRPr="002036E8" w:rsidRDefault="00D27073" w:rsidP="00430701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5</w:t>
            </w:r>
          </w:p>
        </w:tc>
      </w:tr>
      <w:tr w:rsidR="00D27073" w:rsidRPr="005944A1" w14:paraId="04988BFA" w14:textId="77777777" w:rsidTr="00D27073">
        <w:trPr>
          <w:trHeight w:val="888"/>
        </w:trPr>
        <w:tc>
          <w:tcPr>
            <w:tcW w:w="562" w:type="dxa"/>
            <w:vMerge w:val="restart"/>
          </w:tcPr>
          <w:p w14:paraId="0A13094E" w14:textId="77777777" w:rsidR="00D27073" w:rsidRPr="005944A1" w:rsidRDefault="00D27073" w:rsidP="00D2707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699" w:type="dxa"/>
            <w:vMerge w:val="restart"/>
            <w:shd w:val="clear" w:color="auto" w:fill="auto"/>
            <w:vAlign w:val="center"/>
          </w:tcPr>
          <w:p w14:paraId="1758AC69" w14:textId="046C970E" w:rsidR="00D27073" w:rsidRPr="00A8342F" w:rsidRDefault="00D27073" w:rsidP="00430701">
            <w:pPr>
              <w:jc w:val="center"/>
              <w:rPr>
                <w:sz w:val="24"/>
                <w:szCs w:val="24"/>
              </w:rPr>
            </w:pPr>
            <w:r w:rsidRPr="00D27073">
              <w:rPr>
                <w:rFonts w:eastAsia="Calibri"/>
                <w:sz w:val="24"/>
                <w:szCs w:val="24"/>
              </w:rPr>
              <w:t>Оказание услуг по техническому обслуживанию и ремонту водного транспорта Дагестанского транспортного участка</w:t>
            </w:r>
            <w:r w:rsidRPr="00A8342F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FDAFF07" w14:textId="77777777" w:rsidR="00D27073" w:rsidRPr="00D27073" w:rsidRDefault="00D27073" w:rsidP="00430701">
            <w:pPr>
              <w:jc w:val="center"/>
              <w:rPr>
                <w:sz w:val="20"/>
                <w:szCs w:val="20"/>
              </w:rPr>
            </w:pPr>
            <w:r w:rsidRPr="00D27073">
              <w:rPr>
                <w:sz w:val="20"/>
                <w:szCs w:val="20"/>
              </w:rPr>
              <w:t xml:space="preserve">- Республика Дагестан </w:t>
            </w:r>
            <w:proofErr w:type="spellStart"/>
            <w:r w:rsidRPr="00D27073">
              <w:rPr>
                <w:sz w:val="20"/>
                <w:szCs w:val="20"/>
              </w:rPr>
              <w:t>Кизилюртовский</w:t>
            </w:r>
            <w:proofErr w:type="spellEnd"/>
            <w:r w:rsidRPr="00D27073">
              <w:rPr>
                <w:sz w:val="20"/>
                <w:szCs w:val="20"/>
              </w:rPr>
              <w:t xml:space="preserve"> район, п. </w:t>
            </w:r>
            <w:proofErr w:type="spellStart"/>
            <w:r w:rsidRPr="00D27073">
              <w:rPr>
                <w:sz w:val="20"/>
                <w:szCs w:val="20"/>
              </w:rPr>
              <w:t>Бавтугай</w:t>
            </w:r>
            <w:proofErr w:type="spellEnd"/>
            <w:r w:rsidRPr="00D27073">
              <w:rPr>
                <w:sz w:val="20"/>
                <w:szCs w:val="20"/>
              </w:rPr>
              <w:t>;</w:t>
            </w:r>
          </w:p>
          <w:p w14:paraId="4F7682F0" w14:textId="77777777" w:rsidR="00D27073" w:rsidRPr="00D27073" w:rsidRDefault="00D27073" w:rsidP="00430701">
            <w:pPr>
              <w:jc w:val="center"/>
              <w:rPr>
                <w:sz w:val="20"/>
                <w:szCs w:val="20"/>
              </w:rPr>
            </w:pPr>
            <w:r w:rsidRPr="00D27073">
              <w:rPr>
                <w:sz w:val="20"/>
                <w:szCs w:val="20"/>
              </w:rPr>
              <w:t>- Республика Дагестан Буйнакский район, с. Чиркей;</w:t>
            </w:r>
          </w:p>
          <w:p w14:paraId="108A1166" w14:textId="77777777" w:rsidR="00D27073" w:rsidRPr="00A8342F" w:rsidRDefault="00D27073" w:rsidP="00430701">
            <w:pPr>
              <w:jc w:val="center"/>
              <w:rPr>
                <w:iCs/>
                <w:sz w:val="24"/>
                <w:szCs w:val="24"/>
              </w:rPr>
            </w:pPr>
            <w:r w:rsidRPr="00D27073">
              <w:rPr>
                <w:sz w:val="20"/>
                <w:szCs w:val="20"/>
              </w:rPr>
              <w:t xml:space="preserve">- Республика Дагестан </w:t>
            </w:r>
            <w:proofErr w:type="spellStart"/>
            <w:r w:rsidRPr="00D27073">
              <w:rPr>
                <w:sz w:val="20"/>
                <w:szCs w:val="20"/>
              </w:rPr>
              <w:t>Унцукульский</w:t>
            </w:r>
            <w:proofErr w:type="spellEnd"/>
            <w:r w:rsidRPr="00D2707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D27073">
              <w:rPr>
                <w:sz w:val="20"/>
                <w:szCs w:val="20"/>
              </w:rPr>
              <w:t>Гимры</w:t>
            </w:r>
            <w:proofErr w:type="spellEnd"/>
            <w:r w:rsidRPr="00A8342F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1BCA323A" w14:textId="77777777" w:rsidR="00D27073" w:rsidRPr="00A8342F" w:rsidRDefault="00D27073" w:rsidP="00430701">
            <w:pPr>
              <w:jc w:val="center"/>
              <w:rPr>
                <w:iCs/>
                <w:sz w:val="24"/>
                <w:szCs w:val="24"/>
              </w:rPr>
            </w:pPr>
            <w:r w:rsidRPr="00A8342F">
              <w:rPr>
                <w:sz w:val="24"/>
                <w:szCs w:val="24"/>
                <w:lang w:val="en-US"/>
              </w:rPr>
              <w:t>КС-701</w:t>
            </w:r>
            <w:r w:rsidRPr="00A8342F">
              <w:rPr>
                <w:sz w:val="24"/>
                <w:szCs w:val="24"/>
              </w:rPr>
              <w:t xml:space="preserve"> РДА 39-81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36F58914" w14:textId="77777777" w:rsidR="00D27073" w:rsidRPr="005944A1" w:rsidRDefault="00D27073" w:rsidP="0043070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D27073" w:rsidRPr="005944A1" w14:paraId="70E613B4" w14:textId="77777777" w:rsidTr="00D27073">
        <w:trPr>
          <w:trHeight w:val="918"/>
        </w:trPr>
        <w:tc>
          <w:tcPr>
            <w:tcW w:w="562" w:type="dxa"/>
            <w:vMerge/>
          </w:tcPr>
          <w:p w14:paraId="6B3EA2C6" w14:textId="77777777" w:rsidR="00D27073" w:rsidRPr="005944A1" w:rsidRDefault="00D27073" w:rsidP="00D2707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699" w:type="dxa"/>
            <w:vMerge/>
            <w:shd w:val="clear" w:color="auto" w:fill="auto"/>
            <w:vAlign w:val="center"/>
          </w:tcPr>
          <w:p w14:paraId="5CF78588" w14:textId="77777777" w:rsidR="00D27073" w:rsidRPr="00A8342F" w:rsidRDefault="00D27073" w:rsidP="00430701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CA9923" w14:textId="77777777" w:rsidR="00D27073" w:rsidRPr="00A8342F" w:rsidRDefault="00D27073" w:rsidP="00430701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618850" w14:textId="77777777" w:rsidR="00D27073" w:rsidRPr="00A8342F" w:rsidRDefault="00D27073" w:rsidP="00430701">
            <w:pPr>
              <w:jc w:val="center"/>
              <w:rPr>
                <w:iCs/>
                <w:sz w:val="24"/>
                <w:szCs w:val="24"/>
              </w:rPr>
            </w:pPr>
            <w:r w:rsidRPr="00A8342F">
              <w:rPr>
                <w:sz w:val="24"/>
                <w:szCs w:val="24"/>
              </w:rPr>
              <w:t>КС-701 РДА 39-78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01B75289" w14:textId="77777777" w:rsidR="00D27073" w:rsidRPr="005944A1" w:rsidRDefault="00D27073" w:rsidP="00430701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27073" w:rsidRPr="005944A1" w14:paraId="41CEDF7D" w14:textId="77777777" w:rsidTr="00D27073">
        <w:trPr>
          <w:trHeight w:val="277"/>
        </w:trPr>
        <w:tc>
          <w:tcPr>
            <w:tcW w:w="562" w:type="dxa"/>
            <w:vMerge/>
          </w:tcPr>
          <w:p w14:paraId="458EDA9A" w14:textId="77777777" w:rsidR="00D27073" w:rsidRPr="005944A1" w:rsidRDefault="00D27073" w:rsidP="00D2707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699" w:type="dxa"/>
            <w:vMerge/>
            <w:shd w:val="clear" w:color="auto" w:fill="auto"/>
            <w:vAlign w:val="center"/>
          </w:tcPr>
          <w:p w14:paraId="14651A3E" w14:textId="77777777" w:rsidR="00D27073" w:rsidRPr="00A8342F" w:rsidRDefault="00D27073" w:rsidP="00430701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5AC7D44" w14:textId="77777777" w:rsidR="00D27073" w:rsidRPr="00A8342F" w:rsidRDefault="00D27073" w:rsidP="00430701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4E4AC8" w14:textId="77777777" w:rsidR="00D27073" w:rsidRPr="00A8342F" w:rsidRDefault="00D27073" w:rsidP="00430701">
            <w:pPr>
              <w:jc w:val="center"/>
              <w:rPr>
                <w:iCs/>
                <w:sz w:val="24"/>
                <w:szCs w:val="24"/>
              </w:rPr>
            </w:pPr>
            <w:r w:rsidRPr="00A8342F">
              <w:rPr>
                <w:sz w:val="24"/>
                <w:szCs w:val="24"/>
              </w:rPr>
              <w:t>Нептун – 450 РСТ 5037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6797B385" w14:textId="77777777" w:rsidR="00D27073" w:rsidRPr="005944A1" w:rsidRDefault="00D27073" w:rsidP="00430701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6443A1" w14:textId="0398B5D0" w:rsidR="00232850" w:rsidRDefault="00514CE2" w:rsidP="00241402">
      <w:pPr>
        <w:pStyle w:val="4"/>
      </w:pPr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4" w:name="_Hlk46492347"/>
      <w:r w:rsidRPr="00C4463B">
        <w:t xml:space="preserve">которая должна быть учтена при подготовке заявки </w:t>
      </w:r>
      <w:bookmarkEnd w:id="14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1"/>
      <w:bookmarkEnd w:id="12"/>
      <w:bookmarkEnd w:id="13"/>
    </w:p>
    <w:p w14:paraId="17973B1E" w14:textId="77777777" w:rsidR="00D27073" w:rsidRPr="00B74D08" w:rsidRDefault="00D27073" w:rsidP="00D27073">
      <w:pPr>
        <w:pStyle w:val="aff9"/>
        <w:ind w:left="0"/>
        <w:jc w:val="both"/>
      </w:pPr>
      <w:bookmarkStart w:id="15" w:name="_Toc51339693"/>
      <w:bookmarkStart w:id="16" w:name="_Toc230873118"/>
      <w:bookmarkStart w:id="17" w:name="_Toc50125126"/>
      <w:bookmarkStart w:id="18" w:name="_Toc46743510"/>
      <w:r>
        <w:t>1.5</w:t>
      </w:r>
      <w:r w:rsidRPr="005944A1">
        <w:t xml:space="preserve">.1. </w:t>
      </w:r>
      <w:r w:rsidRPr="00B74D08">
        <w:t xml:space="preserve">Техническое обслуживание проводится с учетом имеющейся наработки водного транспорта и установленных заводом-изготовителем </w:t>
      </w:r>
      <w:proofErr w:type="spellStart"/>
      <w:r w:rsidRPr="00B74D08">
        <w:t>межсервисных</w:t>
      </w:r>
      <w:proofErr w:type="spellEnd"/>
      <w:r w:rsidRPr="00B74D08">
        <w:t xml:space="preserve"> интервалов.</w:t>
      </w:r>
    </w:p>
    <w:p w14:paraId="1FC39B3B" w14:textId="77777777" w:rsidR="00D27073" w:rsidRPr="00B74D08" w:rsidRDefault="00D27073" w:rsidP="00D27073">
      <w:pPr>
        <w:rPr>
          <w:sz w:val="24"/>
          <w:szCs w:val="24"/>
        </w:rPr>
      </w:pPr>
      <w:r>
        <w:rPr>
          <w:sz w:val="24"/>
          <w:szCs w:val="24"/>
        </w:rPr>
        <w:t xml:space="preserve">1.5.2.  </w:t>
      </w:r>
      <w:r w:rsidRPr="00B74D08">
        <w:rPr>
          <w:sz w:val="24"/>
          <w:szCs w:val="24"/>
        </w:rPr>
        <w:t>Текущий ремонт (далее ТР) заключается в устранении возникших в процессе эксплуатации водного транспорта неисправностей путем замены или ремонта отдельных деталей агрегата, кроме базовых</w:t>
      </w:r>
      <w:r>
        <w:rPr>
          <w:sz w:val="24"/>
          <w:szCs w:val="24"/>
        </w:rPr>
        <w:t>.</w:t>
      </w:r>
    </w:p>
    <w:p w14:paraId="2E26FC27" w14:textId="77777777" w:rsidR="00D27073" w:rsidRPr="005944A1" w:rsidRDefault="00D27073" w:rsidP="00D27073">
      <w:pPr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5944A1">
        <w:rPr>
          <w:sz w:val="24"/>
          <w:szCs w:val="24"/>
        </w:rPr>
        <w:t>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14:paraId="28A43637" w14:textId="77777777" w:rsidR="00D27073" w:rsidRPr="005944A1" w:rsidRDefault="00D27073" w:rsidP="00D2707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1.5</w:t>
      </w:r>
      <w:r w:rsidRPr="005944A1">
        <w:rPr>
          <w:sz w:val="24"/>
          <w:szCs w:val="24"/>
        </w:rPr>
        <w:t>.4. ТР включает разборочно-сборочные, слесарные, сварочные и другие работы:</w:t>
      </w:r>
    </w:p>
    <w:p w14:paraId="3EC0B1D9" w14:textId="77777777" w:rsidR="00D27073" w:rsidRPr="00B74D08" w:rsidRDefault="00D27073" w:rsidP="00D27073">
      <w:pPr>
        <w:jc w:val="both"/>
        <w:rPr>
          <w:sz w:val="24"/>
          <w:szCs w:val="24"/>
        </w:rPr>
      </w:pPr>
      <w:r w:rsidRPr="00B74D08">
        <w:rPr>
          <w:sz w:val="24"/>
          <w:szCs w:val="24"/>
        </w:rPr>
        <w:t>- проведение корпусных работ, в том числе исправление геометрии корпуса (при необходимости);</w:t>
      </w:r>
    </w:p>
    <w:p w14:paraId="0173B1D2" w14:textId="77777777" w:rsidR="00D27073" w:rsidRPr="005944A1" w:rsidRDefault="00D27073" w:rsidP="00D27073">
      <w:pPr>
        <w:pStyle w:val="aff9"/>
        <w:ind w:left="900"/>
        <w:jc w:val="both"/>
      </w:pPr>
      <w:r w:rsidRPr="005944A1">
        <w:t>- ремонт агрегатов ТС и их замена (при необходимости);</w:t>
      </w:r>
    </w:p>
    <w:p w14:paraId="4E796C8D" w14:textId="77777777" w:rsidR="00D27073" w:rsidRPr="005944A1" w:rsidRDefault="00D27073" w:rsidP="00D27073">
      <w:pPr>
        <w:pStyle w:val="aff9"/>
        <w:ind w:left="900"/>
        <w:jc w:val="both"/>
      </w:pPr>
      <w:r w:rsidRPr="005944A1">
        <w:t>- электромонтажные работы (при необходимости);</w:t>
      </w:r>
    </w:p>
    <w:p w14:paraId="23463DF5" w14:textId="77777777" w:rsidR="00D27073" w:rsidRPr="005944A1" w:rsidRDefault="00D27073" w:rsidP="00D27073">
      <w:pPr>
        <w:pStyle w:val="aff9"/>
        <w:ind w:left="900"/>
        <w:jc w:val="both"/>
      </w:pPr>
      <w:r w:rsidRPr="005944A1">
        <w:t xml:space="preserve">- </w:t>
      </w:r>
      <w:r w:rsidRPr="00B74D08">
        <w:t xml:space="preserve">рихтовка, окраска отдельных деталей катера </w:t>
      </w:r>
      <w:r w:rsidRPr="005944A1">
        <w:t>(при необходимости);</w:t>
      </w:r>
    </w:p>
    <w:p w14:paraId="58C3B20D" w14:textId="77777777" w:rsidR="00D27073" w:rsidRPr="005944A1" w:rsidRDefault="00D27073" w:rsidP="00D27073">
      <w:pPr>
        <w:ind w:left="420"/>
        <w:jc w:val="both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- замена стекол (при необходимости).</w:t>
      </w:r>
    </w:p>
    <w:p w14:paraId="66927297" w14:textId="77777777" w:rsidR="00D27073" w:rsidRPr="005944A1" w:rsidRDefault="00D27073" w:rsidP="00D27073">
      <w:pPr>
        <w:pStyle w:val="aff9"/>
        <w:ind w:left="0"/>
        <w:jc w:val="both"/>
        <w:rPr>
          <w:snapToGrid w:val="0"/>
        </w:rPr>
      </w:pPr>
      <w:r>
        <w:t>1.5.5</w:t>
      </w:r>
      <w:r w:rsidRPr="005944A1">
        <w:t>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14:paraId="1B42EAD7" w14:textId="77777777" w:rsidR="00D27073" w:rsidRPr="005944A1" w:rsidRDefault="00D27073" w:rsidP="00D2707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5944A1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5944A1">
        <w:rPr>
          <w:sz w:val="24"/>
          <w:szCs w:val="24"/>
        </w:rPr>
        <w:t>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14:paraId="2D8408B0" w14:textId="64BBAE19" w:rsidR="00677D68" w:rsidRPr="00D66E81" w:rsidRDefault="00241402" w:rsidP="00D27073">
      <w:pPr>
        <w:pStyle w:val="1"/>
        <w:keepLines/>
        <w:ind w:left="357" w:hanging="357"/>
        <w:rPr>
          <w:iCs/>
          <w:caps/>
          <w:lang w:val="ru-RU"/>
        </w:rPr>
      </w:pPr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5"/>
      <w:bookmarkEnd w:id="16"/>
    </w:p>
    <w:p w14:paraId="13CBFA43" w14:textId="1FF9A9B9" w:rsidR="00943CA0" w:rsidRPr="00C4463B" w:rsidRDefault="00C9139A" w:rsidP="00C9139A">
      <w:pPr>
        <w:pStyle w:val="4"/>
      </w:pPr>
      <w:bookmarkStart w:id="19" w:name="_Toc230873119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58D95BB4" w14:textId="6E1F09B5" w:rsidR="00C9139A" w:rsidRPr="00C4463B" w:rsidRDefault="00CE753A" w:rsidP="00C9139A">
      <w:pPr>
        <w:pStyle w:val="30"/>
      </w:pPr>
      <w:bookmarkStart w:id="20" w:name="_Toc230873120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4137319F" w14:textId="6ECE4758" w:rsidR="004F7743" w:rsidRPr="00DD07EC" w:rsidRDefault="00DF17ED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1" w:name="_Toc51339695"/>
      <w:bookmarkStart w:id="22" w:name="_Toc230873121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1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</w:p>
    <w:tbl>
      <w:tblPr>
        <w:tblStyle w:val="2f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992"/>
      </w:tblGrid>
      <w:tr w:rsidR="00D27073" w:rsidRPr="00001E8C" w14:paraId="5E499625" w14:textId="77777777" w:rsidTr="00D27073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8B9A" w14:textId="77777777" w:rsidR="00D27073" w:rsidRPr="00BF0354" w:rsidRDefault="00D27073" w:rsidP="00430701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bookmarkStart w:id="23" w:name="_Toc51339696"/>
            <w:bookmarkStart w:id="24" w:name="_Toc230873122"/>
            <w:r w:rsidRPr="00BF0354">
              <w:rPr>
                <w:b/>
                <w:bCs/>
                <w:sz w:val="20"/>
                <w:szCs w:val="20"/>
                <w:lang w:val="en-GB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7E18" w14:textId="77777777" w:rsidR="00D27073" w:rsidRPr="00BF0354" w:rsidRDefault="00D27073" w:rsidP="00430701">
            <w:pPr>
              <w:jc w:val="center"/>
              <w:rPr>
                <w:b/>
                <w:bCs/>
                <w:sz w:val="20"/>
                <w:szCs w:val="20"/>
              </w:rPr>
            </w:pPr>
            <w:r w:rsidRPr="00BF0354"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2EF8" w14:textId="77777777" w:rsidR="00D27073" w:rsidRPr="00BF0354" w:rsidRDefault="00D27073" w:rsidP="00430701">
            <w:pPr>
              <w:jc w:val="center"/>
              <w:rPr>
                <w:b/>
                <w:bCs/>
                <w:sz w:val="20"/>
                <w:szCs w:val="20"/>
              </w:rPr>
            </w:pPr>
            <w:r w:rsidRPr="00BF0354">
              <w:rPr>
                <w:b/>
                <w:bCs/>
                <w:sz w:val="20"/>
                <w:szCs w:val="20"/>
              </w:rPr>
              <w:t>Единица 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A82C" w14:textId="77777777" w:rsidR="00D27073" w:rsidRPr="00BF0354" w:rsidRDefault="00D27073" w:rsidP="00430701">
            <w:pPr>
              <w:jc w:val="center"/>
              <w:rPr>
                <w:b/>
                <w:bCs/>
                <w:sz w:val="20"/>
                <w:szCs w:val="20"/>
              </w:rPr>
            </w:pPr>
            <w:r w:rsidRPr="00BF0354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D27073" w:rsidRPr="00001E8C" w14:paraId="6AE53337" w14:textId="77777777" w:rsidTr="00D27073">
        <w:trPr>
          <w:trHeight w:val="20"/>
        </w:trPr>
        <w:tc>
          <w:tcPr>
            <w:tcW w:w="567" w:type="dxa"/>
            <w:noWrap/>
            <w:hideMark/>
          </w:tcPr>
          <w:p w14:paraId="4811F484" w14:textId="77777777" w:rsidR="00D27073" w:rsidRPr="00BF0354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hideMark/>
          </w:tcPr>
          <w:p w14:paraId="73DE3515" w14:textId="77777777" w:rsidR="00D27073" w:rsidRPr="001B4806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1B4806">
              <w:rPr>
                <w:sz w:val="20"/>
                <w:szCs w:val="20"/>
              </w:rPr>
              <w:t>Катер КС -701 РДА 39-78 ТО</w:t>
            </w:r>
          </w:p>
        </w:tc>
        <w:tc>
          <w:tcPr>
            <w:tcW w:w="2127" w:type="dxa"/>
            <w:hideMark/>
          </w:tcPr>
          <w:p w14:paraId="2EA74B42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F0354">
              <w:rPr>
                <w:sz w:val="20"/>
                <w:szCs w:val="20"/>
              </w:rPr>
              <w:t>Усл</w:t>
            </w:r>
            <w:proofErr w:type="spellEnd"/>
            <w:r w:rsidRPr="00BF0354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62FEFAB7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1</w:t>
            </w:r>
          </w:p>
        </w:tc>
      </w:tr>
      <w:tr w:rsidR="00D27073" w:rsidRPr="00001E8C" w14:paraId="64063E6C" w14:textId="77777777" w:rsidTr="00D27073">
        <w:trPr>
          <w:trHeight w:val="20"/>
        </w:trPr>
        <w:tc>
          <w:tcPr>
            <w:tcW w:w="567" w:type="dxa"/>
            <w:noWrap/>
            <w:hideMark/>
          </w:tcPr>
          <w:p w14:paraId="75EAC508" w14:textId="77777777" w:rsidR="00D27073" w:rsidRPr="00BF0354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hideMark/>
          </w:tcPr>
          <w:p w14:paraId="4A95AE14" w14:textId="77777777" w:rsidR="00D27073" w:rsidRPr="001B4806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1B4806">
              <w:rPr>
                <w:sz w:val="20"/>
                <w:szCs w:val="20"/>
              </w:rPr>
              <w:t>Катер КС -701 РДА 39-78 Текущий ремонт</w:t>
            </w:r>
          </w:p>
        </w:tc>
        <w:tc>
          <w:tcPr>
            <w:tcW w:w="2127" w:type="dxa"/>
            <w:hideMark/>
          </w:tcPr>
          <w:p w14:paraId="6B441DF0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F0354">
              <w:rPr>
                <w:sz w:val="20"/>
                <w:szCs w:val="20"/>
              </w:rPr>
              <w:t>Усл</w:t>
            </w:r>
            <w:proofErr w:type="spellEnd"/>
            <w:r w:rsidRPr="00BF0354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2F3D76E0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1</w:t>
            </w:r>
          </w:p>
        </w:tc>
      </w:tr>
      <w:tr w:rsidR="00D27073" w:rsidRPr="00001E8C" w14:paraId="15CE7E66" w14:textId="77777777" w:rsidTr="00D27073">
        <w:trPr>
          <w:trHeight w:val="20"/>
        </w:trPr>
        <w:tc>
          <w:tcPr>
            <w:tcW w:w="567" w:type="dxa"/>
            <w:noWrap/>
            <w:hideMark/>
          </w:tcPr>
          <w:p w14:paraId="5E95A746" w14:textId="77777777" w:rsidR="00D27073" w:rsidRPr="00BF0354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hideMark/>
          </w:tcPr>
          <w:p w14:paraId="2E3F13CE" w14:textId="77777777" w:rsidR="00D27073" w:rsidRPr="001B4806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1B4806">
              <w:rPr>
                <w:sz w:val="20"/>
                <w:szCs w:val="20"/>
              </w:rPr>
              <w:t>Катер КС -701 РДА 39-81 ТО</w:t>
            </w:r>
          </w:p>
        </w:tc>
        <w:tc>
          <w:tcPr>
            <w:tcW w:w="2127" w:type="dxa"/>
            <w:hideMark/>
          </w:tcPr>
          <w:p w14:paraId="44E7847A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F0354">
              <w:rPr>
                <w:sz w:val="20"/>
                <w:szCs w:val="20"/>
              </w:rPr>
              <w:t>Усл</w:t>
            </w:r>
            <w:proofErr w:type="spellEnd"/>
            <w:r w:rsidRPr="00BF0354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00D21078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1</w:t>
            </w:r>
          </w:p>
        </w:tc>
      </w:tr>
      <w:tr w:rsidR="00D27073" w:rsidRPr="00001E8C" w14:paraId="51BE8DA2" w14:textId="77777777" w:rsidTr="00D27073">
        <w:trPr>
          <w:trHeight w:val="20"/>
        </w:trPr>
        <w:tc>
          <w:tcPr>
            <w:tcW w:w="567" w:type="dxa"/>
            <w:noWrap/>
            <w:hideMark/>
          </w:tcPr>
          <w:p w14:paraId="2DD3C861" w14:textId="77777777" w:rsidR="00D27073" w:rsidRPr="00BF0354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hideMark/>
          </w:tcPr>
          <w:p w14:paraId="30BAEE7E" w14:textId="77777777" w:rsidR="00D27073" w:rsidRPr="001B4806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1B4806">
              <w:rPr>
                <w:sz w:val="20"/>
                <w:szCs w:val="20"/>
              </w:rPr>
              <w:t>Катер КС -701 РДА 39-81 Текущий ремонт</w:t>
            </w:r>
          </w:p>
        </w:tc>
        <w:tc>
          <w:tcPr>
            <w:tcW w:w="2127" w:type="dxa"/>
            <w:hideMark/>
          </w:tcPr>
          <w:p w14:paraId="0E5C3147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F0354">
              <w:rPr>
                <w:sz w:val="20"/>
                <w:szCs w:val="20"/>
              </w:rPr>
              <w:t>Усл</w:t>
            </w:r>
            <w:proofErr w:type="spellEnd"/>
            <w:r w:rsidRPr="00BF0354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01DB364B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1</w:t>
            </w:r>
          </w:p>
        </w:tc>
      </w:tr>
      <w:tr w:rsidR="00D27073" w:rsidRPr="00001E8C" w14:paraId="0F672E48" w14:textId="77777777" w:rsidTr="00D27073">
        <w:trPr>
          <w:trHeight w:val="20"/>
        </w:trPr>
        <w:tc>
          <w:tcPr>
            <w:tcW w:w="567" w:type="dxa"/>
            <w:noWrap/>
            <w:hideMark/>
          </w:tcPr>
          <w:p w14:paraId="164C72C2" w14:textId="77777777" w:rsidR="00D27073" w:rsidRPr="00BF0354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hideMark/>
          </w:tcPr>
          <w:p w14:paraId="0DDB48AF" w14:textId="77777777" w:rsidR="00D27073" w:rsidRPr="001B4806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1B4806">
              <w:rPr>
                <w:sz w:val="20"/>
                <w:szCs w:val="20"/>
              </w:rPr>
              <w:t>Нептун-450 РСТ 50-37 ТО</w:t>
            </w:r>
          </w:p>
        </w:tc>
        <w:tc>
          <w:tcPr>
            <w:tcW w:w="2127" w:type="dxa"/>
            <w:hideMark/>
          </w:tcPr>
          <w:p w14:paraId="30800AA3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F0354">
              <w:rPr>
                <w:sz w:val="20"/>
                <w:szCs w:val="20"/>
              </w:rPr>
              <w:t>Усл</w:t>
            </w:r>
            <w:proofErr w:type="spellEnd"/>
            <w:r w:rsidRPr="00BF0354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3B24D75F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1</w:t>
            </w:r>
          </w:p>
        </w:tc>
      </w:tr>
      <w:tr w:rsidR="00D27073" w:rsidRPr="00001E8C" w14:paraId="34EE0629" w14:textId="77777777" w:rsidTr="00D27073">
        <w:trPr>
          <w:trHeight w:val="20"/>
        </w:trPr>
        <w:tc>
          <w:tcPr>
            <w:tcW w:w="567" w:type="dxa"/>
            <w:noWrap/>
            <w:hideMark/>
          </w:tcPr>
          <w:p w14:paraId="046740AC" w14:textId="77777777" w:rsidR="00D27073" w:rsidRPr="00BF0354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hideMark/>
          </w:tcPr>
          <w:p w14:paraId="0828C906" w14:textId="77777777" w:rsidR="00D27073" w:rsidRPr="001B4806" w:rsidRDefault="00D27073" w:rsidP="00430701">
            <w:pPr>
              <w:spacing w:line="240" w:lineRule="atLeast"/>
              <w:rPr>
                <w:sz w:val="20"/>
                <w:szCs w:val="20"/>
              </w:rPr>
            </w:pPr>
            <w:r w:rsidRPr="001B4806">
              <w:rPr>
                <w:sz w:val="20"/>
                <w:szCs w:val="20"/>
              </w:rPr>
              <w:t>Нептун-450 РСТ 50-37 Текущий ремонт</w:t>
            </w:r>
          </w:p>
        </w:tc>
        <w:tc>
          <w:tcPr>
            <w:tcW w:w="2127" w:type="dxa"/>
            <w:hideMark/>
          </w:tcPr>
          <w:p w14:paraId="1FB4AA0C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F0354">
              <w:rPr>
                <w:sz w:val="20"/>
                <w:szCs w:val="20"/>
              </w:rPr>
              <w:t>Усл</w:t>
            </w:r>
            <w:proofErr w:type="spellEnd"/>
            <w:r w:rsidRPr="00BF0354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70EC510B" w14:textId="77777777" w:rsidR="00D27073" w:rsidRPr="00BF0354" w:rsidRDefault="00D27073" w:rsidP="0043070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F0354">
              <w:rPr>
                <w:sz w:val="20"/>
                <w:szCs w:val="20"/>
              </w:rPr>
              <w:t>1</w:t>
            </w:r>
          </w:p>
        </w:tc>
      </w:tr>
    </w:tbl>
    <w:p w14:paraId="68175A9D" w14:textId="77777777" w:rsidR="00145DA9" w:rsidRDefault="00145DA9" w:rsidP="00145DA9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14:paraId="0BBD4CCA" w14:textId="3E233790" w:rsidR="00145DA9" w:rsidRDefault="00145DA9" w:rsidP="00145DA9">
      <w:pPr>
        <w:widowControl w:val="0"/>
        <w:tabs>
          <w:tab w:val="left" w:pos="426"/>
        </w:tabs>
        <w:ind w:firstLine="142"/>
      </w:pPr>
      <w:r>
        <w:rPr>
          <w:b/>
          <w:sz w:val="24"/>
          <w:szCs w:val="24"/>
        </w:rPr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14:paraId="7837A424" w14:textId="77777777" w:rsidR="00145DA9" w:rsidRDefault="00145DA9" w:rsidP="00145DA9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14:paraId="09A0F337" w14:textId="5DB88ADB" w:rsidR="00145DA9" w:rsidRPr="00714B1C" w:rsidRDefault="00145DA9" w:rsidP="00145DA9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2.1.1. Перечень выполняемых и контрольно-диагностических работ при прохождении ТО </w:t>
      </w:r>
      <w:r w:rsidR="00D27073" w:rsidRPr="00B85766">
        <w:rPr>
          <w:b/>
          <w:sz w:val="24"/>
          <w:szCs w:val="24"/>
        </w:rPr>
        <w:t>Катера марки КС -701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851"/>
      </w:tblGrid>
      <w:tr w:rsidR="00D27073" w:rsidRPr="00B85766" w14:paraId="3995005B" w14:textId="77777777" w:rsidTr="00430701">
        <w:tc>
          <w:tcPr>
            <w:tcW w:w="567" w:type="dxa"/>
          </w:tcPr>
          <w:p w14:paraId="24C506D2" w14:textId="77777777" w:rsidR="00D27073" w:rsidRPr="00B85766" w:rsidRDefault="00D27073" w:rsidP="0043070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766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6DEC" w14:textId="77777777" w:rsidR="00D27073" w:rsidRPr="00B85766" w:rsidRDefault="00D27073" w:rsidP="00430701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B85766">
              <w:rPr>
                <w:b/>
                <w:sz w:val="18"/>
                <w:szCs w:val="18"/>
                <w:lang w:val="en-GB"/>
              </w:rPr>
              <w:t>Наименование</w:t>
            </w:r>
            <w:proofErr w:type="spellEnd"/>
            <w:r w:rsidRPr="00B85766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85766">
              <w:rPr>
                <w:b/>
                <w:sz w:val="18"/>
                <w:szCs w:val="18"/>
                <w:lang w:val="en-GB"/>
              </w:rPr>
              <w:t>работ</w:t>
            </w:r>
            <w:proofErr w:type="spellEnd"/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C316" w14:textId="77777777" w:rsidR="00D27073" w:rsidRPr="00B85766" w:rsidRDefault="00D27073" w:rsidP="00430701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</w:t>
            </w:r>
          </w:p>
        </w:tc>
      </w:tr>
      <w:tr w:rsidR="00D27073" w:rsidRPr="00B85766" w14:paraId="4957F5EF" w14:textId="77777777" w:rsidTr="00430701">
        <w:tc>
          <w:tcPr>
            <w:tcW w:w="567" w:type="dxa"/>
            <w:vAlign w:val="center"/>
          </w:tcPr>
          <w:p w14:paraId="243B62F9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C1FA" w14:textId="77777777" w:rsidR="00D27073" w:rsidRPr="00B85766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85766">
              <w:rPr>
                <w:rFonts w:eastAsia="Calibri"/>
                <w:sz w:val="20"/>
                <w:szCs w:val="20"/>
                <w:lang w:eastAsia="en-US"/>
              </w:rPr>
              <w:t>Консервация катера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4D4A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bCs/>
                <w:sz w:val="20"/>
                <w:szCs w:val="20"/>
              </w:rPr>
              <w:t>-</w:t>
            </w:r>
          </w:p>
        </w:tc>
      </w:tr>
      <w:tr w:rsidR="00D27073" w:rsidRPr="00B85766" w14:paraId="042CAEE2" w14:textId="77777777" w:rsidTr="00430701">
        <w:tc>
          <w:tcPr>
            <w:tcW w:w="567" w:type="dxa"/>
            <w:vAlign w:val="center"/>
          </w:tcPr>
          <w:p w14:paraId="4E82BACC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104F" w14:textId="77777777" w:rsidR="00D27073" w:rsidRPr="00B85766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85766">
              <w:rPr>
                <w:rFonts w:eastAsia="Calibri"/>
                <w:sz w:val="20"/>
                <w:szCs w:val="20"/>
                <w:lang w:eastAsia="en-US"/>
              </w:rPr>
              <w:t>Замена охлаждающей жидкости, 2600-03-02-05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F6543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bCs/>
                <w:sz w:val="20"/>
                <w:szCs w:val="20"/>
              </w:rPr>
              <w:t>-</w:t>
            </w:r>
          </w:p>
        </w:tc>
      </w:tr>
      <w:tr w:rsidR="00D27073" w:rsidRPr="00B85766" w14:paraId="67002AE4" w14:textId="77777777" w:rsidTr="00430701">
        <w:tc>
          <w:tcPr>
            <w:tcW w:w="567" w:type="dxa"/>
            <w:vAlign w:val="center"/>
          </w:tcPr>
          <w:p w14:paraId="413DCB06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847C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Замена масла и масляного фильтра в двигателе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8B0C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З</w:t>
            </w:r>
          </w:p>
        </w:tc>
      </w:tr>
      <w:tr w:rsidR="00D27073" w:rsidRPr="00B85766" w14:paraId="460A2261" w14:textId="77777777" w:rsidTr="00430701">
        <w:tc>
          <w:tcPr>
            <w:tcW w:w="567" w:type="dxa"/>
            <w:vAlign w:val="center"/>
          </w:tcPr>
          <w:p w14:paraId="0C7A5D60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D89B" w14:textId="77777777" w:rsidR="00D27073" w:rsidRPr="00B85766" w:rsidRDefault="00D27073" w:rsidP="00430701">
            <w:pPr>
              <w:rPr>
                <w:sz w:val="20"/>
                <w:szCs w:val="20"/>
                <w:lang w:val="en-US"/>
              </w:rPr>
            </w:pPr>
            <w:proofErr w:type="spellStart"/>
            <w:r w:rsidRPr="00B85766">
              <w:rPr>
                <w:sz w:val="20"/>
                <w:szCs w:val="20"/>
                <w:lang w:val="en-GB"/>
              </w:rPr>
              <w:t>Осмотр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при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помощи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US"/>
              </w:rPr>
              <w:t>Vodia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9D01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2F20BA56" w14:textId="77777777" w:rsidTr="00430701">
        <w:tc>
          <w:tcPr>
            <w:tcW w:w="567" w:type="dxa"/>
            <w:vAlign w:val="center"/>
          </w:tcPr>
          <w:p w14:paraId="0DD5B630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05D6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Уровень охлаждающей жидкости и смесь антифриза проверка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B7A3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362FB71F" w14:textId="77777777" w:rsidTr="00430701">
        <w:tc>
          <w:tcPr>
            <w:tcW w:w="567" w:type="dxa"/>
            <w:vAlign w:val="center"/>
          </w:tcPr>
          <w:p w14:paraId="15995215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A521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 xml:space="preserve">Приводной ремень </w:t>
            </w:r>
            <w:proofErr w:type="spellStart"/>
            <w:r w:rsidRPr="00B85766">
              <w:rPr>
                <w:sz w:val="20"/>
                <w:szCs w:val="20"/>
              </w:rPr>
              <w:t>натяжитель</w:t>
            </w:r>
            <w:proofErr w:type="spellEnd"/>
            <w:r w:rsidRPr="00B85766">
              <w:rPr>
                <w:sz w:val="20"/>
                <w:szCs w:val="20"/>
              </w:rPr>
              <w:t xml:space="preserve"> ремня и натяжное колесо- проверка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B0FE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10DE2A0E" w14:textId="77777777" w:rsidTr="00430701">
        <w:tc>
          <w:tcPr>
            <w:tcW w:w="567" w:type="dxa"/>
            <w:vAlign w:val="center"/>
          </w:tcPr>
          <w:p w14:paraId="5F90F89A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0BB4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Аккумуляторные батареи, проверка уровня электролита проверка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D779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47C93514" w14:textId="77777777" w:rsidTr="00430701">
        <w:tc>
          <w:tcPr>
            <w:tcW w:w="567" w:type="dxa"/>
            <w:vAlign w:val="center"/>
          </w:tcPr>
          <w:p w14:paraId="3600208C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D5CF2" w14:textId="77777777" w:rsidR="00D27073" w:rsidRPr="00B85766" w:rsidRDefault="00D27073" w:rsidP="00430701">
            <w:pPr>
              <w:rPr>
                <w:sz w:val="20"/>
                <w:szCs w:val="20"/>
                <w:lang w:val="en-GB"/>
              </w:rPr>
            </w:pPr>
            <w:proofErr w:type="spellStart"/>
            <w:r w:rsidRPr="00B85766">
              <w:rPr>
                <w:sz w:val="20"/>
                <w:szCs w:val="20"/>
                <w:lang w:val="en-GB"/>
              </w:rPr>
              <w:t>Воздушный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фильтр-замена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91B2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З</w:t>
            </w:r>
          </w:p>
        </w:tc>
      </w:tr>
      <w:tr w:rsidR="00D27073" w:rsidRPr="00B85766" w14:paraId="0321ECC4" w14:textId="77777777" w:rsidTr="00430701">
        <w:tc>
          <w:tcPr>
            <w:tcW w:w="567" w:type="dxa"/>
            <w:vAlign w:val="center"/>
          </w:tcPr>
          <w:p w14:paraId="0D060AD3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E9DD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Топливный фильтр предварительной очистки, вставка фильтра -замена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9961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З</w:t>
            </w:r>
          </w:p>
        </w:tc>
      </w:tr>
      <w:tr w:rsidR="00D27073" w:rsidRPr="00B85766" w14:paraId="60F3529A" w14:textId="77777777" w:rsidTr="00430701">
        <w:tc>
          <w:tcPr>
            <w:tcW w:w="567" w:type="dxa"/>
            <w:vAlign w:val="center"/>
          </w:tcPr>
          <w:p w14:paraId="4784DC77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A317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Топливный фильтр тонкой очистки-замена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7C60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З</w:t>
            </w:r>
          </w:p>
        </w:tc>
      </w:tr>
      <w:tr w:rsidR="00D27073" w:rsidRPr="00B85766" w14:paraId="2E8639AE" w14:textId="77777777" w:rsidTr="00430701">
        <w:tc>
          <w:tcPr>
            <w:tcW w:w="567" w:type="dxa"/>
            <w:vAlign w:val="center"/>
          </w:tcPr>
          <w:p w14:paraId="71B4D514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5920" w14:textId="77777777" w:rsidR="00D27073" w:rsidRPr="00B85766" w:rsidRDefault="00D27073" w:rsidP="00430701">
            <w:pPr>
              <w:rPr>
                <w:sz w:val="20"/>
                <w:szCs w:val="20"/>
                <w:lang w:val="en-GB"/>
              </w:rPr>
            </w:pPr>
            <w:proofErr w:type="spellStart"/>
            <w:r w:rsidRPr="00B85766">
              <w:rPr>
                <w:sz w:val="20"/>
                <w:szCs w:val="20"/>
                <w:lang w:val="en-GB"/>
              </w:rPr>
              <w:t>Фильтр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забортной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воды-чистка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FA05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З</w:t>
            </w:r>
          </w:p>
        </w:tc>
      </w:tr>
      <w:tr w:rsidR="00D27073" w:rsidRPr="00B85766" w14:paraId="33C5840A" w14:textId="77777777" w:rsidTr="00430701">
        <w:tc>
          <w:tcPr>
            <w:tcW w:w="567" w:type="dxa"/>
            <w:vAlign w:val="center"/>
          </w:tcPr>
          <w:p w14:paraId="6E5F93F7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4DB5" w14:textId="77777777" w:rsidR="00D27073" w:rsidRPr="00B85766" w:rsidRDefault="00D27073" w:rsidP="00430701">
            <w:pPr>
              <w:rPr>
                <w:sz w:val="20"/>
                <w:szCs w:val="20"/>
                <w:lang w:val="en-GB"/>
              </w:rPr>
            </w:pPr>
            <w:proofErr w:type="spellStart"/>
            <w:r w:rsidRPr="00B85766">
              <w:rPr>
                <w:sz w:val="20"/>
                <w:szCs w:val="20"/>
                <w:lang w:val="en-GB"/>
              </w:rPr>
              <w:t>Выхлопной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шланг-проверка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1702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49103041" w14:textId="77777777" w:rsidTr="00430701">
        <w:tc>
          <w:tcPr>
            <w:tcW w:w="567" w:type="dxa"/>
            <w:vAlign w:val="center"/>
          </w:tcPr>
          <w:p w14:paraId="3B674515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FB1E" w14:textId="77777777" w:rsidR="00D27073" w:rsidRPr="00B85766" w:rsidRDefault="00D27073" w:rsidP="00430701">
            <w:pPr>
              <w:rPr>
                <w:sz w:val="20"/>
                <w:szCs w:val="20"/>
                <w:lang w:val="en-GB"/>
              </w:rPr>
            </w:pPr>
            <w:proofErr w:type="spellStart"/>
            <w:r w:rsidRPr="00B85766">
              <w:rPr>
                <w:sz w:val="20"/>
                <w:szCs w:val="20"/>
                <w:lang w:val="en-GB"/>
              </w:rPr>
              <w:t>Водозабортник-проверка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6220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60F63804" w14:textId="77777777" w:rsidTr="00430701">
        <w:tc>
          <w:tcPr>
            <w:tcW w:w="567" w:type="dxa"/>
            <w:vAlign w:val="center"/>
          </w:tcPr>
          <w:p w14:paraId="0D180429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4480" w14:textId="77777777" w:rsidR="00D27073" w:rsidRPr="00B85766" w:rsidRDefault="00D27073" w:rsidP="00430701">
            <w:pPr>
              <w:rPr>
                <w:sz w:val="20"/>
                <w:szCs w:val="20"/>
                <w:lang w:val="en-GB"/>
              </w:rPr>
            </w:pPr>
            <w:proofErr w:type="spellStart"/>
            <w:r w:rsidRPr="00B85766">
              <w:rPr>
                <w:sz w:val="20"/>
                <w:szCs w:val="20"/>
                <w:lang w:val="en-GB"/>
              </w:rPr>
              <w:t>Фильтр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вентиляции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картера-проверка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D7C3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-</w:t>
            </w:r>
          </w:p>
        </w:tc>
      </w:tr>
      <w:tr w:rsidR="00D27073" w:rsidRPr="00B85766" w14:paraId="4524B4AD" w14:textId="77777777" w:rsidTr="00430701">
        <w:tc>
          <w:tcPr>
            <w:tcW w:w="567" w:type="dxa"/>
            <w:vAlign w:val="center"/>
          </w:tcPr>
          <w:p w14:paraId="60CFEC09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F568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Импеллер, насос забортной воды-замена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4BFB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34FA2EF5" w14:textId="77777777" w:rsidTr="00430701">
        <w:tc>
          <w:tcPr>
            <w:tcW w:w="567" w:type="dxa"/>
            <w:vAlign w:val="center"/>
          </w:tcPr>
          <w:p w14:paraId="2C34182E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16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0738D" w14:textId="77777777" w:rsidR="00D27073" w:rsidRPr="00B85766" w:rsidRDefault="00D27073" w:rsidP="00430701">
            <w:pPr>
              <w:rPr>
                <w:sz w:val="20"/>
                <w:szCs w:val="20"/>
                <w:lang w:val="en-GB"/>
              </w:rPr>
            </w:pPr>
            <w:proofErr w:type="spellStart"/>
            <w:r w:rsidRPr="00B85766">
              <w:rPr>
                <w:sz w:val="20"/>
                <w:szCs w:val="20"/>
                <w:lang w:val="en-GB"/>
              </w:rPr>
              <w:t>Кабели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управления</w:t>
            </w:r>
            <w:proofErr w:type="spellEnd"/>
            <w:r w:rsidRPr="00B85766">
              <w:rPr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B85766">
              <w:rPr>
                <w:sz w:val="20"/>
                <w:szCs w:val="20"/>
                <w:lang w:val="en-GB"/>
              </w:rPr>
              <w:t>уплотнения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D611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3290761E" w14:textId="77777777" w:rsidTr="00430701">
        <w:tc>
          <w:tcPr>
            <w:tcW w:w="567" w:type="dxa"/>
            <w:vAlign w:val="center"/>
          </w:tcPr>
          <w:p w14:paraId="7CE82C51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90BEB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Двигатель и трансмиссия, проверка шлангов и кабельных фиксаторов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372B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09206DAA" w14:textId="77777777" w:rsidTr="00430701">
        <w:tc>
          <w:tcPr>
            <w:tcW w:w="567" w:type="dxa"/>
            <w:vAlign w:val="center"/>
          </w:tcPr>
          <w:p w14:paraId="6B101C5C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18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EFDA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Прогретый двигатель, двигатель и трансмиссия ненормальные шумы-проверка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76E8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B85766" w14:paraId="21E7BECB" w14:textId="77777777" w:rsidTr="00430701">
        <w:tc>
          <w:tcPr>
            <w:tcW w:w="567" w:type="dxa"/>
            <w:vAlign w:val="center"/>
          </w:tcPr>
          <w:p w14:paraId="3C1BBBE5" w14:textId="77777777" w:rsidR="00D27073" w:rsidRPr="00B85766" w:rsidRDefault="00D27073" w:rsidP="00430701">
            <w:pPr>
              <w:jc w:val="center"/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19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0F52" w14:textId="77777777" w:rsidR="00D27073" w:rsidRPr="00B85766" w:rsidRDefault="00D27073" w:rsidP="00430701">
            <w:pPr>
              <w:rPr>
                <w:sz w:val="20"/>
                <w:szCs w:val="20"/>
              </w:rPr>
            </w:pPr>
            <w:r w:rsidRPr="00B85766">
              <w:rPr>
                <w:sz w:val="20"/>
                <w:szCs w:val="20"/>
              </w:rPr>
              <w:t>Прогретый двигатель, двигатель и трансмиссия, протечка масла/топлива/воды-проверка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6913" w14:textId="77777777" w:rsidR="00D27073" w:rsidRPr="00B85766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B85766">
              <w:rPr>
                <w:sz w:val="20"/>
                <w:szCs w:val="20"/>
                <w:lang w:val="en-GB"/>
              </w:rPr>
              <w:t>П</w:t>
            </w:r>
          </w:p>
        </w:tc>
      </w:tr>
    </w:tbl>
    <w:p w14:paraId="53EB37D1" w14:textId="77777777" w:rsidR="00145DA9" w:rsidRDefault="00145DA9" w:rsidP="00145DA9">
      <w:pPr>
        <w:rPr>
          <w:rFonts w:eastAsia="Calibri"/>
          <w:sz w:val="22"/>
          <w:szCs w:val="22"/>
          <w:lang w:eastAsia="en-US"/>
        </w:rPr>
      </w:pPr>
    </w:p>
    <w:p w14:paraId="7D5191CE" w14:textId="77777777" w:rsidR="00D27073" w:rsidRPr="007740C9" w:rsidRDefault="00D27073" w:rsidP="00D27073">
      <w:pPr>
        <w:rPr>
          <w:rFonts w:eastAsia="Calibri"/>
          <w:sz w:val="24"/>
          <w:szCs w:val="24"/>
        </w:rPr>
      </w:pPr>
      <w:r w:rsidRPr="007740C9">
        <w:rPr>
          <w:rFonts w:eastAsia="Calibri"/>
          <w:sz w:val="24"/>
          <w:szCs w:val="24"/>
        </w:rPr>
        <w:t>* П – проверка; З-Замена; С-смазка.</w:t>
      </w:r>
    </w:p>
    <w:p w14:paraId="3D537808" w14:textId="77777777" w:rsidR="00D27073" w:rsidRPr="008F026E" w:rsidRDefault="00D27073" w:rsidP="00D27073">
      <w:pPr>
        <w:rPr>
          <w:rFonts w:eastAsia="Calibri"/>
          <w:sz w:val="22"/>
          <w:szCs w:val="22"/>
          <w:lang w:eastAsia="en-US"/>
        </w:rPr>
      </w:pPr>
      <w:r w:rsidRPr="00F64BF3">
        <w:rPr>
          <w:rFonts w:eastAsia="Calibri"/>
          <w:sz w:val="22"/>
          <w:szCs w:val="22"/>
          <w:lang w:eastAsia="en-US"/>
        </w:rPr>
        <w:t>Техническое обслуживание (ТО) выполняется при наработке 100 м/часов или 1 раз в год</w:t>
      </w:r>
      <w:r>
        <w:rPr>
          <w:rFonts w:eastAsia="Calibri"/>
          <w:sz w:val="22"/>
          <w:szCs w:val="22"/>
          <w:lang w:eastAsia="en-US"/>
        </w:rPr>
        <w:t>.</w:t>
      </w:r>
    </w:p>
    <w:p w14:paraId="4630AFD6" w14:textId="77777777" w:rsidR="00D27073" w:rsidRPr="00F64BF3" w:rsidRDefault="00D27073" w:rsidP="00D27073">
      <w:pPr>
        <w:rPr>
          <w:rFonts w:eastAsia="Calibri"/>
          <w:sz w:val="16"/>
          <w:szCs w:val="16"/>
          <w:lang w:eastAsia="en-US"/>
        </w:rPr>
      </w:pPr>
    </w:p>
    <w:p w14:paraId="01C940FE" w14:textId="6AFD56A1" w:rsidR="00145DA9" w:rsidRPr="00714B1C" w:rsidRDefault="00145DA9" w:rsidP="00145DA9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2.1.2. Перечень выполняемых и контрольно-диагностических работ при прохождении ТО </w:t>
      </w:r>
      <w:r w:rsidR="00D27073" w:rsidRPr="009A1F84">
        <w:rPr>
          <w:b/>
          <w:sz w:val="24"/>
          <w:szCs w:val="24"/>
        </w:rPr>
        <w:t>Катера марки Нептун-450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851"/>
      </w:tblGrid>
      <w:tr w:rsidR="00D27073" w:rsidRPr="009A1F84" w14:paraId="6332A099" w14:textId="77777777" w:rsidTr="00430701">
        <w:tc>
          <w:tcPr>
            <w:tcW w:w="567" w:type="dxa"/>
          </w:tcPr>
          <w:p w14:paraId="341DFF94" w14:textId="77777777" w:rsidR="00D27073" w:rsidRPr="009A1F84" w:rsidRDefault="00D27073" w:rsidP="00430701">
            <w:pPr>
              <w:jc w:val="center"/>
              <w:rPr>
                <w:b/>
                <w:bCs/>
                <w:sz w:val="18"/>
                <w:szCs w:val="18"/>
              </w:rPr>
            </w:pPr>
            <w:r w:rsidRPr="009A1F84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AA00" w14:textId="77777777" w:rsidR="00D27073" w:rsidRPr="009A1F84" w:rsidRDefault="00D27073" w:rsidP="00430701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9A1F84">
              <w:rPr>
                <w:b/>
                <w:sz w:val="18"/>
                <w:szCs w:val="18"/>
                <w:lang w:val="en-GB"/>
              </w:rPr>
              <w:t>Наименование</w:t>
            </w:r>
            <w:proofErr w:type="spellEnd"/>
            <w:r w:rsidRPr="009A1F84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A1F84">
              <w:rPr>
                <w:b/>
                <w:sz w:val="18"/>
                <w:szCs w:val="18"/>
                <w:lang w:val="en-GB"/>
              </w:rPr>
              <w:t>работ</w:t>
            </w:r>
            <w:proofErr w:type="spellEnd"/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CF03" w14:textId="77777777" w:rsidR="00D27073" w:rsidRPr="009A1F84" w:rsidRDefault="00D27073" w:rsidP="004307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</w:t>
            </w:r>
          </w:p>
        </w:tc>
      </w:tr>
      <w:tr w:rsidR="00D27073" w:rsidRPr="009A1F84" w14:paraId="00029F17" w14:textId="77777777" w:rsidTr="00430701">
        <w:tc>
          <w:tcPr>
            <w:tcW w:w="567" w:type="dxa"/>
            <w:vAlign w:val="center"/>
          </w:tcPr>
          <w:p w14:paraId="2847E6D3" w14:textId="77777777" w:rsidR="00D27073" w:rsidRPr="009A1F84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9A1F84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ECF0" w14:textId="77777777" w:rsidR="00D27073" w:rsidRPr="009A1F84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1F84">
              <w:rPr>
                <w:rFonts w:eastAsia="Calibri"/>
                <w:sz w:val="20"/>
                <w:szCs w:val="20"/>
                <w:lang w:eastAsia="en-US"/>
              </w:rPr>
              <w:t>Консервация катера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4AD8B" w14:textId="77777777" w:rsidR="00D27073" w:rsidRPr="009A1F84" w:rsidRDefault="00D27073" w:rsidP="00430701">
            <w:pPr>
              <w:jc w:val="center"/>
              <w:rPr>
                <w:sz w:val="24"/>
                <w:szCs w:val="24"/>
                <w:lang w:val="en-GB"/>
              </w:rPr>
            </w:pPr>
            <w:r w:rsidRPr="009A1F84">
              <w:rPr>
                <w:bCs/>
                <w:sz w:val="20"/>
                <w:szCs w:val="20"/>
              </w:rPr>
              <w:t>-</w:t>
            </w:r>
          </w:p>
        </w:tc>
      </w:tr>
      <w:tr w:rsidR="00D27073" w:rsidRPr="009A1F84" w14:paraId="03D9BDD4" w14:textId="77777777" w:rsidTr="00430701">
        <w:tc>
          <w:tcPr>
            <w:tcW w:w="567" w:type="dxa"/>
            <w:vAlign w:val="center"/>
          </w:tcPr>
          <w:p w14:paraId="7F9DF6EA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2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6CBD" w14:textId="77777777" w:rsidR="00D27073" w:rsidRPr="009A1F84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1F84">
              <w:rPr>
                <w:rFonts w:eastAsia="Calibri"/>
                <w:sz w:val="20"/>
                <w:szCs w:val="20"/>
                <w:lang w:eastAsia="en-US"/>
              </w:rPr>
              <w:t>Внешний осмотр топливной системы на наличие износа или течей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6E7E" w14:textId="77777777" w:rsidR="00D27073" w:rsidRPr="009A1F84" w:rsidRDefault="00D27073" w:rsidP="00430701">
            <w:pPr>
              <w:jc w:val="center"/>
              <w:rPr>
                <w:sz w:val="24"/>
                <w:szCs w:val="24"/>
                <w:lang w:val="en-GB"/>
              </w:rPr>
            </w:pPr>
            <w:r w:rsidRPr="009A1F84">
              <w:rPr>
                <w:bCs/>
                <w:sz w:val="20"/>
                <w:szCs w:val="20"/>
              </w:rPr>
              <w:t>-</w:t>
            </w:r>
          </w:p>
        </w:tc>
      </w:tr>
      <w:tr w:rsidR="00D27073" w:rsidRPr="009A1F84" w14:paraId="54A63C6D" w14:textId="77777777" w:rsidTr="00430701">
        <w:tc>
          <w:tcPr>
            <w:tcW w:w="567" w:type="dxa"/>
            <w:vAlign w:val="center"/>
          </w:tcPr>
          <w:p w14:paraId="535430C7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1610" w14:textId="77777777" w:rsidR="00D27073" w:rsidRPr="009A1F84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1F84">
              <w:rPr>
                <w:rFonts w:eastAsia="Calibri"/>
                <w:sz w:val="20"/>
                <w:szCs w:val="20"/>
                <w:lang w:eastAsia="en-US"/>
              </w:rPr>
              <w:t>Проверка надежности крепления подвесного двигателя на транце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4080" w14:textId="77777777" w:rsidR="00D27073" w:rsidRPr="009A1F84" w:rsidRDefault="00D27073" w:rsidP="00430701">
            <w:pPr>
              <w:jc w:val="center"/>
              <w:rPr>
                <w:sz w:val="24"/>
                <w:szCs w:val="24"/>
                <w:lang w:val="en-GB"/>
              </w:rPr>
            </w:pPr>
            <w:r w:rsidRPr="009A1F84">
              <w:rPr>
                <w:bCs/>
                <w:sz w:val="20"/>
                <w:szCs w:val="20"/>
              </w:rPr>
              <w:t>-</w:t>
            </w:r>
          </w:p>
        </w:tc>
      </w:tr>
      <w:tr w:rsidR="00D27073" w:rsidRPr="009A1F84" w14:paraId="63AA9B0E" w14:textId="77777777" w:rsidTr="00430701">
        <w:tc>
          <w:tcPr>
            <w:tcW w:w="567" w:type="dxa"/>
            <w:vAlign w:val="center"/>
          </w:tcPr>
          <w:p w14:paraId="0868F7D8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CF91" w14:textId="77777777" w:rsidR="00D27073" w:rsidRPr="009A1F84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1F84">
              <w:rPr>
                <w:rFonts w:eastAsia="Calibri"/>
                <w:sz w:val="20"/>
                <w:szCs w:val="20"/>
                <w:lang w:eastAsia="en-US"/>
              </w:rPr>
              <w:t xml:space="preserve">Проверка рулевой системы на наличие заедания или ослабленных деталей 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CD10" w14:textId="77777777" w:rsidR="00D27073" w:rsidRPr="009A1F84" w:rsidRDefault="00D27073" w:rsidP="00430701">
            <w:pPr>
              <w:jc w:val="center"/>
              <w:rPr>
                <w:sz w:val="24"/>
                <w:szCs w:val="24"/>
                <w:lang w:val="en-GB"/>
              </w:rPr>
            </w:pPr>
            <w:r w:rsidRPr="009A1F84">
              <w:rPr>
                <w:bCs/>
                <w:sz w:val="20"/>
                <w:szCs w:val="20"/>
              </w:rPr>
              <w:t>-</w:t>
            </w:r>
          </w:p>
        </w:tc>
      </w:tr>
      <w:tr w:rsidR="00D27073" w:rsidRPr="009A1F84" w14:paraId="0533F14A" w14:textId="77777777" w:rsidTr="00430701">
        <w:tc>
          <w:tcPr>
            <w:tcW w:w="567" w:type="dxa"/>
            <w:vAlign w:val="center"/>
          </w:tcPr>
          <w:p w14:paraId="230B436D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7030" w14:textId="77777777" w:rsidR="00D27073" w:rsidRPr="009A1F84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1F84">
              <w:rPr>
                <w:rFonts w:eastAsia="Calibri"/>
                <w:sz w:val="20"/>
                <w:szCs w:val="20"/>
                <w:lang w:eastAsia="en-US"/>
              </w:rPr>
              <w:t>Проверка лопасти гребного винта на наличие повреждений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8EC6" w14:textId="77777777" w:rsidR="00D27073" w:rsidRPr="009A1F84" w:rsidRDefault="00D27073" w:rsidP="00430701">
            <w:pPr>
              <w:jc w:val="center"/>
              <w:rPr>
                <w:sz w:val="24"/>
                <w:szCs w:val="24"/>
                <w:lang w:val="en-GB"/>
              </w:rPr>
            </w:pPr>
            <w:r w:rsidRPr="009A1F84">
              <w:rPr>
                <w:bCs/>
                <w:sz w:val="20"/>
                <w:szCs w:val="20"/>
              </w:rPr>
              <w:t>-</w:t>
            </w:r>
          </w:p>
        </w:tc>
      </w:tr>
      <w:tr w:rsidR="00D27073" w:rsidRPr="009A1F84" w14:paraId="7072698E" w14:textId="77777777" w:rsidTr="00430701">
        <w:tc>
          <w:tcPr>
            <w:tcW w:w="567" w:type="dxa"/>
            <w:vAlign w:val="center"/>
          </w:tcPr>
          <w:p w14:paraId="34BC6692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6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BBD7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 xml:space="preserve">Промывка системы охлаждения 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07EA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-</w:t>
            </w:r>
          </w:p>
        </w:tc>
      </w:tr>
      <w:tr w:rsidR="00D27073" w:rsidRPr="009A1F84" w14:paraId="18568EFF" w14:textId="77777777" w:rsidTr="00430701">
        <w:tc>
          <w:tcPr>
            <w:tcW w:w="567" w:type="dxa"/>
            <w:vAlign w:val="center"/>
          </w:tcPr>
          <w:p w14:paraId="70486CB6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7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7356" w14:textId="77777777" w:rsidR="00D27073" w:rsidRPr="009A1F84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1F84">
              <w:rPr>
                <w:rFonts w:eastAsia="Calibri"/>
                <w:sz w:val="20"/>
                <w:szCs w:val="20"/>
                <w:lang w:eastAsia="en-US"/>
              </w:rPr>
              <w:t>Промывка выхлопных отверстий гребного винта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6F67" w14:textId="77777777" w:rsidR="00D27073" w:rsidRPr="009A1F84" w:rsidRDefault="00D27073" w:rsidP="00430701">
            <w:pPr>
              <w:jc w:val="center"/>
              <w:rPr>
                <w:bCs/>
                <w:sz w:val="20"/>
                <w:szCs w:val="20"/>
              </w:rPr>
            </w:pPr>
            <w:r w:rsidRPr="009A1F84">
              <w:rPr>
                <w:bCs/>
                <w:sz w:val="20"/>
                <w:szCs w:val="20"/>
              </w:rPr>
              <w:t>-</w:t>
            </w:r>
          </w:p>
        </w:tc>
      </w:tr>
      <w:tr w:rsidR="00D27073" w:rsidRPr="009A1F84" w14:paraId="1BF38645" w14:textId="77777777" w:rsidTr="00430701">
        <w:tc>
          <w:tcPr>
            <w:tcW w:w="567" w:type="dxa"/>
            <w:vAlign w:val="center"/>
          </w:tcPr>
          <w:p w14:paraId="4BB8988A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8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0C00D" w14:textId="77777777" w:rsidR="00D27073" w:rsidRPr="009A1F84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1F84">
              <w:rPr>
                <w:rFonts w:eastAsia="Calibri"/>
                <w:sz w:val="20"/>
                <w:szCs w:val="20"/>
                <w:lang w:eastAsia="en-US"/>
              </w:rPr>
              <w:t>Смазка всех точек смазки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6501" w14:textId="77777777" w:rsidR="00D27073" w:rsidRPr="009A1F84" w:rsidRDefault="00D27073" w:rsidP="00430701">
            <w:pPr>
              <w:jc w:val="center"/>
              <w:rPr>
                <w:bCs/>
                <w:sz w:val="20"/>
                <w:szCs w:val="20"/>
              </w:rPr>
            </w:pPr>
            <w:r w:rsidRPr="009A1F84">
              <w:rPr>
                <w:bCs/>
                <w:sz w:val="20"/>
                <w:szCs w:val="20"/>
              </w:rPr>
              <w:t>С</w:t>
            </w:r>
          </w:p>
        </w:tc>
      </w:tr>
      <w:tr w:rsidR="00D27073" w:rsidRPr="009A1F84" w14:paraId="4911D7B7" w14:textId="77777777" w:rsidTr="00430701">
        <w:tc>
          <w:tcPr>
            <w:tcW w:w="567" w:type="dxa"/>
            <w:vAlign w:val="center"/>
          </w:tcPr>
          <w:p w14:paraId="6872D3AA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9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0F5B" w14:textId="77777777" w:rsidR="00D27073" w:rsidRPr="009A1F84" w:rsidRDefault="00D27073" w:rsidP="0043070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1F84">
              <w:rPr>
                <w:sz w:val="20"/>
                <w:szCs w:val="20"/>
              </w:rPr>
              <w:t>Проверка и очистка свечей зажигания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CD6E" w14:textId="77777777" w:rsidR="00D27073" w:rsidRPr="009A1F84" w:rsidRDefault="00D27073" w:rsidP="00430701">
            <w:pPr>
              <w:jc w:val="center"/>
              <w:rPr>
                <w:bCs/>
                <w:sz w:val="20"/>
                <w:szCs w:val="20"/>
              </w:rPr>
            </w:pPr>
            <w:r w:rsidRPr="009A1F84">
              <w:rPr>
                <w:bCs/>
                <w:sz w:val="20"/>
                <w:szCs w:val="20"/>
              </w:rPr>
              <w:t>П</w:t>
            </w:r>
          </w:p>
        </w:tc>
      </w:tr>
      <w:tr w:rsidR="00D27073" w:rsidRPr="009A1F84" w14:paraId="7EF6BBF8" w14:textId="77777777" w:rsidTr="00430701">
        <w:tc>
          <w:tcPr>
            <w:tcW w:w="567" w:type="dxa"/>
            <w:vAlign w:val="center"/>
          </w:tcPr>
          <w:p w14:paraId="4C8D70C1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10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7DD1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Проверка топливного фильтра двигателя на наличие загрязнений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B5BC" w14:textId="77777777" w:rsidR="00D27073" w:rsidRPr="009A1F84" w:rsidRDefault="00D27073" w:rsidP="00430701">
            <w:pPr>
              <w:jc w:val="center"/>
              <w:rPr>
                <w:bCs/>
                <w:sz w:val="20"/>
                <w:szCs w:val="20"/>
              </w:rPr>
            </w:pPr>
            <w:r w:rsidRPr="009A1F84">
              <w:rPr>
                <w:bCs/>
                <w:sz w:val="20"/>
                <w:szCs w:val="20"/>
              </w:rPr>
              <w:t>П</w:t>
            </w:r>
          </w:p>
        </w:tc>
      </w:tr>
      <w:tr w:rsidR="00D27073" w:rsidRPr="009A1F84" w14:paraId="6275072E" w14:textId="77777777" w:rsidTr="00430701">
        <w:tc>
          <w:tcPr>
            <w:tcW w:w="567" w:type="dxa"/>
            <w:vAlign w:val="center"/>
          </w:tcPr>
          <w:p w14:paraId="5A960EA8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11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1CB8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Проверка и установка углов впрыскивания и зажигания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A8F0" w14:textId="77777777" w:rsidR="00D27073" w:rsidRPr="009A1F84" w:rsidRDefault="00D27073" w:rsidP="00430701">
            <w:pPr>
              <w:jc w:val="center"/>
              <w:rPr>
                <w:bCs/>
                <w:sz w:val="20"/>
                <w:szCs w:val="20"/>
              </w:rPr>
            </w:pPr>
            <w:r w:rsidRPr="009A1F84">
              <w:rPr>
                <w:bCs/>
                <w:sz w:val="20"/>
                <w:szCs w:val="20"/>
              </w:rPr>
              <w:t>П</w:t>
            </w:r>
          </w:p>
        </w:tc>
      </w:tr>
      <w:tr w:rsidR="00D27073" w:rsidRPr="009A1F84" w14:paraId="47BDD9EB" w14:textId="77777777" w:rsidTr="00430701">
        <w:tc>
          <w:tcPr>
            <w:tcW w:w="567" w:type="dxa"/>
            <w:vAlign w:val="center"/>
          </w:tcPr>
          <w:p w14:paraId="3EA163A0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12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7CAE3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Проверка антикоррозийных анодов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5789" w14:textId="77777777" w:rsidR="00D27073" w:rsidRPr="009A1F84" w:rsidRDefault="00D27073" w:rsidP="00430701">
            <w:pPr>
              <w:jc w:val="center"/>
              <w:rPr>
                <w:bCs/>
                <w:sz w:val="20"/>
                <w:szCs w:val="20"/>
              </w:rPr>
            </w:pPr>
            <w:r w:rsidRPr="009A1F84">
              <w:rPr>
                <w:bCs/>
                <w:sz w:val="20"/>
                <w:szCs w:val="20"/>
              </w:rPr>
              <w:t>П</w:t>
            </w:r>
          </w:p>
        </w:tc>
      </w:tr>
      <w:tr w:rsidR="00D27073" w:rsidRPr="009A1F84" w14:paraId="27ACCA37" w14:textId="77777777" w:rsidTr="00430701">
        <w:tc>
          <w:tcPr>
            <w:tcW w:w="567" w:type="dxa"/>
            <w:vAlign w:val="center"/>
          </w:tcPr>
          <w:p w14:paraId="595DDA38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13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8BFC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Замена масла и топливного фильтра в двигателе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FCC4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З</w:t>
            </w:r>
          </w:p>
        </w:tc>
      </w:tr>
      <w:tr w:rsidR="00D27073" w:rsidRPr="009A1F84" w14:paraId="787E954F" w14:textId="77777777" w:rsidTr="00430701">
        <w:tc>
          <w:tcPr>
            <w:tcW w:w="567" w:type="dxa"/>
            <w:vAlign w:val="center"/>
          </w:tcPr>
          <w:p w14:paraId="2AD66B36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14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B82D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Аккумуляторные батареи, проверка уровня электролита проверка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9414" w14:textId="77777777" w:rsidR="00D27073" w:rsidRPr="009A1F84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9A1F84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9A1F84" w14:paraId="54FDC425" w14:textId="77777777" w:rsidTr="00430701">
        <w:tc>
          <w:tcPr>
            <w:tcW w:w="567" w:type="dxa"/>
            <w:vAlign w:val="center"/>
          </w:tcPr>
          <w:p w14:paraId="2B32F3EF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15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D198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Слить и заменить смазку в коробке передач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8FC9" w14:textId="77777777" w:rsidR="00D27073" w:rsidRPr="009A1F84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9A1F84">
              <w:rPr>
                <w:sz w:val="20"/>
                <w:szCs w:val="20"/>
              </w:rPr>
              <w:t>З</w:t>
            </w:r>
          </w:p>
        </w:tc>
      </w:tr>
      <w:tr w:rsidR="00D27073" w:rsidRPr="009A1F84" w14:paraId="7E097FE3" w14:textId="77777777" w:rsidTr="00430701">
        <w:tc>
          <w:tcPr>
            <w:tcW w:w="567" w:type="dxa"/>
            <w:vAlign w:val="center"/>
          </w:tcPr>
          <w:p w14:paraId="265AAD23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16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EE8E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Смазка шлицов приводного вала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AB6E" w14:textId="77777777" w:rsidR="00D27073" w:rsidRPr="009A1F84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9A1F84">
              <w:rPr>
                <w:bCs/>
                <w:sz w:val="20"/>
                <w:szCs w:val="20"/>
              </w:rPr>
              <w:t>С</w:t>
            </w:r>
          </w:p>
        </w:tc>
      </w:tr>
      <w:tr w:rsidR="00D27073" w:rsidRPr="009A1F84" w14:paraId="3DB47B74" w14:textId="77777777" w:rsidTr="00430701">
        <w:tc>
          <w:tcPr>
            <w:tcW w:w="567" w:type="dxa"/>
            <w:vAlign w:val="center"/>
          </w:tcPr>
          <w:p w14:paraId="4D7C1B01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17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D2CD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Проверка жидкости усилителя дифферента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C95A" w14:textId="77777777" w:rsidR="00D27073" w:rsidRPr="009A1F84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9A1F84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9A1F84" w14:paraId="29F9DBF1" w14:textId="77777777" w:rsidTr="00430701">
        <w:tc>
          <w:tcPr>
            <w:tcW w:w="567" w:type="dxa"/>
            <w:vAlign w:val="center"/>
          </w:tcPr>
          <w:p w14:paraId="4FF0F16C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18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AA5BB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Проверка аккумуляторной батареи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ED8C" w14:textId="77777777" w:rsidR="00D27073" w:rsidRPr="009A1F84" w:rsidRDefault="00D27073" w:rsidP="00430701">
            <w:pPr>
              <w:jc w:val="center"/>
              <w:rPr>
                <w:sz w:val="20"/>
                <w:szCs w:val="20"/>
                <w:lang w:val="en-GB"/>
              </w:rPr>
            </w:pPr>
            <w:r w:rsidRPr="009A1F84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9A1F84" w14:paraId="28FB0062" w14:textId="77777777" w:rsidTr="00430701">
        <w:tc>
          <w:tcPr>
            <w:tcW w:w="567" w:type="dxa"/>
            <w:vAlign w:val="center"/>
          </w:tcPr>
          <w:p w14:paraId="71777C59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19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4D55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Проверка регулировки троса управления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780B" w14:textId="77777777" w:rsidR="00D27073" w:rsidRPr="009A1F84" w:rsidRDefault="00D27073" w:rsidP="00430701">
            <w:pPr>
              <w:jc w:val="center"/>
              <w:rPr>
                <w:sz w:val="24"/>
                <w:szCs w:val="24"/>
                <w:lang w:val="en-GB"/>
              </w:rPr>
            </w:pPr>
            <w:r w:rsidRPr="009A1F84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9A1F84" w14:paraId="77028BE9" w14:textId="77777777" w:rsidTr="00430701">
        <w:tc>
          <w:tcPr>
            <w:tcW w:w="567" w:type="dxa"/>
            <w:vAlign w:val="center"/>
          </w:tcPr>
          <w:p w14:paraId="404A86E5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20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CA20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Проверка затяжки болтов, гаек и других крепежных деталей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D350" w14:textId="77777777" w:rsidR="00D27073" w:rsidRPr="009A1F84" w:rsidRDefault="00D27073" w:rsidP="00430701">
            <w:pPr>
              <w:jc w:val="center"/>
              <w:rPr>
                <w:sz w:val="24"/>
                <w:szCs w:val="24"/>
                <w:lang w:val="en-GB"/>
              </w:rPr>
            </w:pPr>
            <w:r w:rsidRPr="009A1F84">
              <w:rPr>
                <w:sz w:val="20"/>
                <w:szCs w:val="20"/>
                <w:lang w:val="en-GB"/>
              </w:rPr>
              <w:t>П</w:t>
            </w:r>
          </w:p>
        </w:tc>
      </w:tr>
      <w:tr w:rsidR="00D27073" w:rsidRPr="009A1F84" w14:paraId="6EC16595" w14:textId="77777777" w:rsidTr="00430701">
        <w:tc>
          <w:tcPr>
            <w:tcW w:w="567" w:type="dxa"/>
            <w:vAlign w:val="center"/>
          </w:tcPr>
          <w:p w14:paraId="37BE608E" w14:textId="77777777" w:rsidR="00D27073" w:rsidRPr="009A1F84" w:rsidRDefault="00D27073" w:rsidP="00430701">
            <w:pPr>
              <w:jc w:val="center"/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>21</w:t>
            </w:r>
          </w:p>
        </w:tc>
        <w:tc>
          <w:tcPr>
            <w:tcW w:w="8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0B9E" w14:textId="77777777" w:rsidR="00D27073" w:rsidRPr="009A1F84" w:rsidRDefault="00D27073" w:rsidP="00430701">
            <w:pPr>
              <w:rPr>
                <w:sz w:val="20"/>
                <w:szCs w:val="20"/>
              </w:rPr>
            </w:pPr>
            <w:r w:rsidRPr="009A1F84">
              <w:rPr>
                <w:sz w:val="20"/>
                <w:szCs w:val="20"/>
              </w:rPr>
              <w:t xml:space="preserve">Удаление отложений в двигателе с помощью состава </w:t>
            </w:r>
            <w:r w:rsidRPr="009A1F84">
              <w:rPr>
                <w:sz w:val="20"/>
                <w:szCs w:val="20"/>
                <w:lang w:val="en-US"/>
              </w:rPr>
              <w:t>Mercury</w:t>
            </w:r>
            <w:r w:rsidRPr="009A1F84">
              <w:rPr>
                <w:sz w:val="20"/>
                <w:szCs w:val="20"/>
              </w:rPr>
              <w:t xml:space="preserve"> </w:t>
            </w:r>
            <w:r w:rsidRPr="009A1F84">
              <w:rPr>
                <w:sz w:val="20"/>
                <w:szCs w:val="20"/>
                <w:lang w:val="en-US"/>
              </w:rPr>
              <w:t>Precision</w:t>
            </w:r>
            <w:r w:rsidRPr="009A1F84">
              <w:rPr>
                <w:sz w:val="20"/>
                <w:szCs w:val="20"/>
              </w:rPr>
              <w:t xml:space="preserve"> (или иное)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72AE" w14:textId="77777777" w:rsidR="00D27073" w:rsidRPr="009A1F84" w:rsidRDefault="00D27073" w:rsidP="00430701">
            <w:pPr>
              <w:jc w:val="center"/>
              <w:rPr>
                <w:sz w:val="24"/>
                <w:szCs w:val="24"/>
                <w:lang w:val="en-GB"/>
              </w:rPr>
            </w:pPr>
            <w:r w:rsidRPr="009A1F84">
              <w:rPr>
                <w:sz w:val="20"/>
                <w:szCs w:val="20"/>
                <w:lang w:val="en-GB"/>
              </w:rPr>
              <w:t>П</w:t>
            </w:r>
          </w:p>
        </w:tc>
      </w:tr>
    </w:tbl>
    <w:p w14:paraId="55C00A58" w14:textId="77777777" w:rsidR="00D27073" w:rsidRPr="00D27073" w:rsidRDefault="00D27073" w:rsidP="00D27073">
      <w:pPr>
        <w:rPr>
          <w:rFonts w:eastAsia="Calibri"/>
          <w:sz w:val="24"/>
          <w:szCs w:val="24"/>
          <w:lang w:eastAsia="en-US"/>
        </w:rPr>
      </w:pPr>
      <w:r w:rsidRPr="00D27073"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 w14:paraId="4C803B87" w14:textId="4D728425" w:rsidR="00D27073" w:rsidRDefault="00D27073" w:rsidP="00D27073">
      <w:pPr>
        <w:pStyle w:val="30"/>
        <w:numPr>
          <w:ilvl w:val="0"/>
          <w:numId w:val="0"/>
        </w:numPr>
        <w:spacing w:before="0"/>
        <w:rPr>
          <w:lang w:val="ru-RU"/>
        </w:rPr>
      </w:pPr>
      <w:r w:rsidRPr="00D27073">
        <w:rPr>
          <w:b w:val="0"/>
          <w:lang w:val="ru-RU" w:eastAsia="en-US"/>
        </w:rPr>
        <w:t>Техническое обслуживание (ТО) выполняется при наработке 100 м/часов или 1 раз в год.</w:t>
      </w:r>
    </w:p>
    <w:p w14:paraId="770E3586" w14:textId="38AD9D0C" w:rsidR="00145DA9" w:rsidRPr="00D27073" w:rsidRDefault="00145DA9" w:rsidP="00D27073">
      <w:pPr>
        <w:pStyle w:val="30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 xml:space="preserve">2.1.3. </w:t>
      </w:r>
      <w:r w:rsidR="008262B2" w:rsidRPr="00C4463B">
        <w:rPr>
          <w:lang w:val="ru-RU"/>
        </w:rPr>
        <w:t xml:space="preserve">Требования </w:t>
      </w:r>
      <w:bookmarkEnd w:id="23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4"/>
    </w:p>
    <w:p w14:paraId="08A6ABFF" w14:textId="77777777" w:rsidR="00F05846" w:rsidRPr="00BD7261" w:rsidRDefault="00AE68EA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5" w:name="_Toc50125127"/>
      <w:bookmarkStart w:id="26" w:name="_Toc51339697"/>
      <w:bookmarkStart w:id="27" w:name="_Toc230873123"/>
      <w:bookmarkEnd w:id="17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8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5"/>
      <w:bookmarkEnd w:id="26"/>
      <w:bookmarkEnd w:id="28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29" w:name="_Toc50125131"/>
      <w:bookmarkEnd w:id="18"/>
      <w:bookmarkEnd w:id="2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3118"/>
      </w:tblGrid>
      <w:tr w:rsidR="00BD7261" w:rsidRPr="007462A2" w14:paraId="6EF2F8C5" w14:textId="77777777" w:rsidTr="00BD7261">
        <w:tc>
          <w:tcPr>
            <w:tcW w:w="562" w:type="dxa"/>
            <w:shd w:val="clear" w:color="auto" w:fill="auto"/>
            <w:vAlign w:val="center"/>
          </w:tcPr>
          <w:p w14:paraId="71BA37B6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82872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vAlign w:val="center"/>
          </w:tcPr>
          <w:p w14:paraId="3E346379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vAlign w:val="center"/>
          </w:tcPr>
          <w:p w14:paraId="7AD8EC6D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BD7261" w:rsidRPr="007462A2" w14:paraId="3E944280" w14:textId="77777777" w:rsidTr="00BD7261">
        <w:tc>
          <w:tcPr>
            <w:tcW w:w="562" w:type="dxa"/>
            <w:shd w:val="clear" w:color="auto" w:fill="auto"/>
          </w:tcPr>
          <w:p w14:paraId="7A3EA269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FE9984B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F8462B7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24CBEEC8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4</w:t>
            </w:r>
          </w:p>
        </w:tc>
      </w:tr>
      <w:tr w:rsidR="00BD7261" w:rsidRPr="007462A2" w14:paraId="173D6E11" w14:textId="77777777" w:rsidTr="00BD7261">
        <w:tc>
          <w:tcPr>
            <w:tcW w:w="562" w:type="dxa"/>
            <w:shd w:val="clear" w:color="auto" w:fill="auto"/>
          </w:tcPr>
          <w:p w14:paraId="58C80C27" w14:textId="77777777" w:rsidR="00BD7261" w:rsidRPr="007462A2" w:rsidRDefault="00BD7261" w:rsidP="000145AF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872457" w14:textId="7F648CC2" w:rsidR="00BD7261" w:rsidRPr="007462A2" w:rsidRDefault="00D27073" w:rsidP="00BD7261">
            <w:pPr>
              <w:rPr>
                <w:sz w:val="24"/>
                <w:szCs w:val="24"/>
              </w:rPr>
            </w:pPr>
            <w:r w:rsidRPr="00D27073">
              <w:rPr>
                <w:rFonts w:eastAsia="Calibri"/>
                <w:sz w:val="24"/>
                <w:szCs w:val="24"/>
              </w:rPr>
              <w:t>Оказание услуг по техническому обслуживанию и ремонту водного транспорта Дагестанского транспортного участка</w:t>
            </w:r>
          </w:p>
        </w:tc>
        <w:tc>
          <w:tcPr>
            <w:tcW w:w="2694" w:type="dxa"/>
            <w:vAlign w:val="center"/>
          </w:tcPr>
          <w:p w14:paraId="1489CDDD" w14:textId="14D773D0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14:paraId="05AB49DE" w14:textId="543D5428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</w:tr>
    </w:tbl>
    <w:p w14:paraId="08E3F4CF" w14:textId="77777777" w:rsidR="00593549" w:rsidRPr="00593549" w:rsidRDefault="00593549" w:rsidP="00593549">
      <w:pPr>
        <w:jc w:val="both"/>
        <w:rPr>
          <w:sz w:val="16"/>
          <w:szCs w:val="16"/>
        </w:rPr>
      </w:pPr>
    </w:p>
    <w:p w14:paraId="512B3A10" w14:textId="5D0432CA" w:rsidR="00B151DB" w:rsidRPr="00B151DB" w:rsidRDefault="00B151DB" w:rsidP="00B151DB">
      <w:pPr>
        <w:keepNext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30" w:name="_Toc143179419"/>
      <w:bookmarkStart w:id="31" w:name="_Toc230873124"/>
      <w:r w:rsidRPr="00B151DB">
        <w:rPr>
          <w:rFonts w:eastAsia="Calibri"/>
          <w:b/>
          <w:bCs/>
          <w:sz w:val="24"/>
          <w:szCs w:val="24"/>
          <w:lang w:eastAsia="x-none"/>
        </w:rPr>
        <w:t>2.2. Требования к качеству услуг</w:t>
      </w:r>
      <w:bookmarkEnd w:id="30"/>
      <w:bookmarkEnd w:id="31"/>
    </w:p>
    <w:p w14:paraId="025F50C2" w14:textId="39BE5F0A" w:rsidR="00B151DB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32" w:name="_Toc143179420"/>
      <w:bookmarkStart w:id="33" w:name="_Toc230873125"/>
      <w:r w:rsidRPr="00B151DB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B151DB">
        <w:rPr>
          <w:b/>
          <w:bCs/>
          <w:kern w:val="36"/>
          <w:sz w:val="24"/>
          <w:szCs w:val="24"/>
          <w:lang w:eastAsia="x-none"/>
        </w:rPr>
        <w:t>4</w:t>
      </w:r>
      <w:r w:rsidRPr="00B151DB">
        <w:rPr>
          <w:b/>
          <w:bCs/>
          <w:kern w:val="36"/>
          <w:sz w:val="24"/>
          <w:szCs w:val="24"/>
          <w:lang w:val="x-none" w:eastAsia="x-none"/>
        </w:rPr>
        <w:t xml:space="preserve">. Требования к </w:t>
      </w:r>
      <w:r w:rsidRPr="00B151DB">
        <w:rPr>
          <w:b/>
          <w:bCs/>
          <w:kern w:val="36"/>
          <w:sz w:val="24"/>
          <w:szCs w:val="24"/>
          <w:lang w:eastAsia="x-none"/>
        </w:rPr>
        <w:t>качеству услуг</w:t>
      </w:r>
      <w:bookmarkEnd w:id="32"/>
      <w:bookmarkEnd w:id="33"/>
      <w:r w:rsidRPr="00B151DB">
        <w:rPr>
          <w:b/>
          <w:bCs/>
          <w:kern w:val="36"/>
          <w:sz w:val="24"/>
          <w:szCs w:val="24"/>
          <w:lang w:eastAsia="x-none"/>
        </w:rPr>
        <w:t xml:space="preserve"> </w:t>
      </w:r>
    </w:p>
    <w:p w14:paraId="5750C47E" w14:textId="545C0FFA" w:rsidR="00B151DB" w:rsidRPr="001E4416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u w:val="single"/>
          <w:lang w:val="x-none" w:eastAsia="x-none"/>
        </w:rPr>
      </w:pPr>
      <w:bookmarkStart w:id="34" w:name="_Toc230873126"/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1E4416">
        <w:rPr>
          <w:b/>
          <w:bCs/>
          <w:sz w:val="24"/>
          <w:szCs w:val="24"/>
        </w:rPr>
        <w:t xml:space="preserve"> (позиция №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bookmarkEnd w:id="34"/>
      <w:r w:rsidR="00D27073" w:rsidRPr="00D27073">
        <w:rPr>
          <w:iCs/>
          <w:sz w:val="24"/>
          <w:szCs w:val="24"/>
          <w:u w:val="single"/>
        </w:rPr>
        <w:t>Оказание услуг по техническому обслуживанию и ремонту водного транспорта Дагестанского транспортного участка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678"/>
        <w:gridCol w:w="3260"/>
      </w:tblGrid>
      <w:tr w:rsidR="00D27073" w:rsidRPr="005944A1" w14:paraId="4C9AD749" w14:textId="77777777" w:rsidTr="00430701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4336" w14:textId="77777777" w:rsidR="00D27073" w:rsidRPr="00205B8B" w:rsidRDefault="00D27073" w:rsidP="0043070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1CB2" w14:textId="77777777" w:rsidR="00D27073" w:rsidRPr="00205B8B" w:rsidRDefault="00D27073" w:rsidP="0043070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CDB3" w14:textId="77777777" w:rsidR="00D27073" w:rsidRPr="00205B8B" w:rsidRDefault="00D27073" w:rsidP="0043070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41BD" w14:textId="77777777" w:rsidR="00D27073" w:rsidRPr="00205B8B" w:rsidRDefault="00D27073" w:rsidP="0043070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D27073" w:rsidRPr="005944A1" w14:paraId="6169012E" w14:textId="77777777" w:rsidTr="00430701">
        <w:tc>
          <w:tcPr>
            <w:tcW w:w="568" w:type="dxa"/>
            <w:vMerge/>
            <w:vAlign w:val="center"/>
            <w:hideMark/>
          </w:tcPr>
          <w:p w14:paraId="6B41ED60" w14:textId="77777777" w:rsidR="00D27073" w:rsidRPr="00205B8B" w:rsidRDefault="00D27073" w:rsidP="0043070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B3C5E41" w14:textId="77777777" w:rsidR="00D27073" w:rsidRPr="00205B8B" w:rsidRDefault="00D27073" w:rsidP="0043070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35F8D07C" w14:textId="77777777" w:rsidR="00D27073" w:rsidRPr="00205B8B" w:rsidRDefault="00D27073" w:rsidP="0043070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FBF7" w14:textId="77777777" w:rsidR="00D27073" w:rsidRPr="00205B8B" w:rsidRDefault="00D27073" w:rsidP="0043070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D27073" w:rsidRPr="005944A1" w14:paraId="515C1664" w14:textId="77777777" w:rsidTr="00430701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225F" w14:textId="77777777" w:rsidR="00D27073" w:rsidRPr="00205B8B" w:rsidRDefault="00D27073" w:rsidP="0043070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5" w:name="_Toc53499667"/>
            <w:r w:rsidRPr="00205B8B">
              <w:rPr>
                <w:rFonts w:eastAsia="Calibri"/>
                <w:b/>
                <w:bCs/>
                <w:sz w:val="20"/>
                <w:szCs w:val="20"/>
              </w:rPr>
              <w:lastRenderedPageBreak/>
              <w:t>1</w:t>
            </w:r>
            <w:bookmarkEnd w:id="35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5621" w14:textId="77777777" w:rsidR="00D27073" w:rsidRPr="00205B8B" w:rsidRDefault="00D27073" w:rsidP="0043070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EBA2" w14:textId="77777777" w:rsidR="00D27073" w:rsidRPr="00205B8B" w:rsidRDefault="00D27073" w:rsidP="0043070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6FCF" w14:textId="77777777" w:rsidR="00D27073" w:rsidRPr="00205B8B" w:rsidRDefault="00D27073" w:rsidP="0043070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D27073" w:rsidRPr="005944A1" w14:paraId="60D17150" w14:textId="77777777" w:rsidTr="00430701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CB06" w14:textId="77777777" w:rsidR="00D27073" w:rsidRPr="00205B8B" w:rsidRDefault="00D27073" w:rsidP="00D27073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9712" w14:textId="77777777" w:rsidR="00D27073" w:rsidRDefault="00D27073" w:rsidP="00430701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Общие т</w:t>
            </w: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ребования к оказанию услуг </w:t>
            </w:r>
          </w:p>
          <w:p w14:paraId="69506AF9" w14:textId="77777777" w:rsidR="00D27073" w:rsidRPr="00205B8B" w:rsidRDefault="00D27073" w:rsidP="0043070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BFB4" w14:textId="77777777" w:rsidR="00D27073" w:rsidRPr="003233FE" w:rsidRDefault="00D27073" w:rsidP="00430701">
            <w:pPr>
              <w:keepNext/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Участник должен предоставить в</w:t>
            </w:r>
          </w:p>
          <w:p w14:paraId="15DB2FCA" w14:textId="77777777" w:rsidR="00D27073" w:rsidRPr="003233FE" w:rsidRDefault="00D27073" w:rsidP="00430701">
            <w:pPr>
              <w:keepNext/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 w14:paraId="14C5123B" w14:textId="77777777" w:rsidR="00D27073" w:rsidRPr="003233FE" w:rsidRDefault="00D27073" w:rsidP="00430701">
            <w:pPr>
              <w:keepNext/>
              <w:spacing w:line="24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 w14:paraId="67591D99" w14:textId="77777777" w:rsidR="00D27073" w:rsidRPr="00205B8B" w:rsidRDefault="00D27073" w:rsidP="00430701">
            <w:pPr>
              <w:keepNext/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закупке</w:t>
            </w:r>
          </w:p>
        </w:tc>
      </w:tr>
      <w:tr w:rsidR="00D27073" w:rsidRPr="005944A1" w14:paraId="6F016CD4" w14:textId="77777777" w:rsidTr="00430701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F821" w14:textId="35B24894" w:rsidR="00D27073" w:rsidRPr="00205B8B" w:rsidRDefault="00D27073" w:rsidP="00D27073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03AD" w14:textId="77777777" w:rsidR="00D27073" w:rsidRPr="00B53748" w:rsidRDefault="00D27073" w:rsidP="0043070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Сроки выполнения услуг</w:t>
            </w:r>
          </w:p>
        </w:tc>
        <w:tc>
          <w:tcPr>
            <w:tcW w:w="4678" w:type="dxa"/>
            <w:vAlign w:val="center"/>
          </w:tcPr>
          <w:p w14:paraId="41F9B6B9" w14:textId="77777777" w:rsidR="00D27073" w:rsidRPr="00F72895" w:rsidRDefault="00D27073" w:rsidP="00430701">
            <w:pPr>
              <w:rPr>
                <w:rFonts w:eastAsia="Calibri"/>
                <w:bCs/>
                <w:sz w:val="20"/>
                <w:szCs w:val="20"/>
              </w:rPr>
            </w:pPr>
            <w:r w:rsidRPr="00F72895">
              <w:rPr>
                <w:rFonts w:eastAsia="Calibri"/>
                <w:bCs/>
                <w:sz w:val="20"/>
                <w:szCs w:val="20"/>
              </w:rPr>
              <w:t>- ТО – не более одного дня;</w:t>
            </w:r>
          </w:p>
          <w:p w14:paraId="23E3BDDC" w14:textId="77777777" w:rsidR="00D27073" w:rsidRPr="00F72895" w:rsidRDefault="00D27073" w:rsidP="00430701">
            <w:pPr>
              <w:rPr>
                <w:rFonts w:eastAsia="Calibri"/>
                <w:bCs/>
                <w:sz w:val="20"/>
                <w:szCs w:val="20"/>
              </w:rPr>
            </w:pPr>
            <w:r w:rsidRPr="00F72895">
              <w:rPr>
                <w:rFonts w:eastAsia="Calibri"/>
                <w:bCs/>
                <w:sz w:val="20"/>
                <w:szCs w:val="20"/>
              </w:rPr>
              <w:t>- ТР – не более 3 (трёх) календарных дней;</w:t>
            </w:r>
          </w:p>
          <w:p w14:paraId="72F774EA" w14:textId="77777777" w:rsidR="00D27073" w:rsidRPr="00F72895" w:rsidRDefault="00D27073" w:rsidP="00430701">
            <w:pPr>
              <w:rPr>
                <w:rFonts w:eastAsia="Calibri"/>
                <w:bCs/>
                <w:sz w:val="20"/>
                <w:szCs w:val="20"/>
              </w:rPr>
            </w:pPr>
            <w:r w:rsidRPr="00F72895">
              <w:rPr>
                <w:rFonts w:eastAsia="Calibri"/>
                <w:bCs/>
                <w:sz w:val="20"/>
                <w:szCs w:val="20"/>
              </w:rPr>
              <w:t>- электротехнические работы – не более 2 (двух) календарных дней;</w:t>
            </w:r>
          </w:p>
          <w:p w14:paraId="1A4D269A" w14:textId="77777777" w:rsidR="00D27073" w:rsidRPr="00F72895" w:rsidRDefault="00D27073" w:rsidP="00430701">
            <w:pPr>
              <w:rPr>
                <w:rFonts w:eastAsia="Calibri"/>
                <w:bCs/>
                <w:sz w:val="20"/>
                <w:szCs w:val="20"/>
              </w:rPr>
            </w:pPr>
            <w:r w:rsidRPr="00F72895">
              <w:rPr>
                <w:rFonts w:eastAsia="Calibri"/>
                <w:bCs/>
                <w:sz w:val="20"/>
                <w:szCs w:val="20"/>
              </w:rPr>
              <w:t>- диагностические работы – не более 1 (одного) календарного дня.</w:t>
            </w:r>
          </w:p>
          <w:p w14:paraId="1CCEA383" w14:textId="77777777" w:rsidR="00D27073" w:rsidRPr="00F72895" w:rsidRDefault="00D27073" w:rsidP="00430701">
            <w:pPr>
              <w:rPr>
                <w:rFonts w:eastAsia="Calibri"/>
                <w:bCs/>
                <w:sz w:val="20"/>
                <w:szCs w:val="20"/>
              </w:rPr>
            </w:pPr>
            <w:r w:rsidRPr="00F72895">
              <w:rPr>
                <w:rFonts w:eastAsia="Calibri"/>
                <w:bCs/>
                <w:sz w:val="20"/>
                <w:szCs w:val="20"/>
              </w:rPr>
              <w:t>Срок выполнения работ включает в себя срок доставки запасных частей, используемых при выполнении работ.</w:t>
            </w:r>
          </w:p>
          <w:p w14:paraId="3E638998" w14:textId="77777777" w:rsidR="00D27073" w:rsidRDefault="00D27073" w:rsidP="0043070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72895">
              <w:rPr>
                <w:rFonts w:eastAsia="Calibri"/>
                <w:bCs/>
                <w:sz w:val="20"/>
                <w:szCs w:val="20"/>
              </w:rPr>
              <w:t>- Исполнитель должен принимать ТС Заказчика в сроки не позднее 1 дня с момента обращения Заказчика.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5E1E" w14:textId="77777777" w:rsidR="00D27073" w:rsidRPr="003233FE" w:rsidRDefault="00D27073" w:rsidP="0043070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27073" w:rsidRPr="005944A1" w14:paraId="06C82AB4" w14:textId="77777777" w:rsidTr="00430701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E93E" w14:textId="77777777" w:rsidR="00D27073" w:rsidRPr="00205B8B" w:rsidRDefault="00D27073" w:rsidP="00D27073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BC79" w14:textId="77777777" w:rsidR="00D27073" w:rsidRDefault="00D27073" w:rsidP="0043070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53748">
              <w:rPr>
                <w:rFonts w:eastAsia="Calibri"/>
                <w:b/>
                <w:bCs/>
                <w:sz w:val="20"/>
                <w:szCs w:val="20"/>
              </w:rPr>
              <w:t>Требование к применяемым при оказании услуг оборудованию и материалам»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5CB3" w14:textId="77777777" w:rsidR="00D27073" w:rsidRPr="003233FE" w:rsidRDefault="00D27073" w:rsidP="0043070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27073" w:rsidRPr="005944A1" w14:paraId="2A327AB0" w14:textId="77777777" w:rsidTr="00430701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EF8A" w14:textId="50CEAC7F" w:rsidR="00D27073" w:rsidRPr="00205B8B" w:rsidRDefault="00D27073" w:rsidP="0043070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6B28" w14:textId="77777777" w:rsidR="00D27073" w:rsidRPr="0001002D" w:rsidRDefault="00D27073" w:rsidP="0043070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678" w:type="dxa"/>
            <w:vAlign w:val="center"/>
          </w:tcPr>
          <w:p w14:paraId="436FB832" w14:textId="77777777" w:rsidR="00D27073" w:rsidRDefault="00D27073" w:rsidP="00430701">
            <w:pPr>
              <w:rPr>
                <w:snapToGrid w:val="0"/>
                <w:sz w:val="20"/>
                <w:szCs w:val="20"/>
              </w:rPr>
            </w:pPr>
            <w:r w:rsidRPr="00186BC5">
              <w:rPr>
                <w:snapToGrid w:val="0"/>
                <w:sz w:val="20"/>
                <w:szCs w:val="20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  <w:p w14:paraId="2FFA27C3" w14:textId="77777777" w:rsidR="00D27073" w:rsidRPr="00B53748" w:rsidRDefault="00D27073" w:rsidP="0043070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3643" w14:textId="77777777" w:rsidR="00D27073" w:rsidRPr="00205B8B" w:rsidRDefault="00D27073" w:rsidP="00430701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7073" w:rsidRPr="005944A1" w14:paraId="7BDFD738" w14:textId="77777777" w:rsidTr="00430701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7D50" w14:textId="77777777" w:rsidR="00D27073" w:rsidRPr="00205B8B" w:rsidRDefault="00D27073" w:rsidP="00D27073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5BED" w14:textId="77777777" w:rsidR="00D27073" w:rsidRPr="00205B8B" w:rsidRDefault="00D27073" w:rsidP="00430701">
            <w:pPr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624C" w14:textId="77777777" w:rsidR="00D27073" w:rsidRPr="00205B8B" w:rsidRDefault="00D27073" w:rsidP="00430701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7073" w:rsidRPr="005944A1" w14:paraId="4BDE1962" w14:textId="77777777" w:rsidTr="00430701">
        <w:trPr>
          <w:trHeight w:val="59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88D6" w14:textId="32E99616" w:rsidR="00D27073" w:rsidRPr="00205B8B" w:rsidRDefault="00D27073" w:rsidP="0043070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5F93" w14:textId="77777777" w:rsidR="00D27073" w:rsidRPr="00205B8B" w:rsidRDefault="00D27073" w:rsidP="00430701">
            <w:pPr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381D" w14:textId="77777777" w:rsidR="00D27073" w:rsidRPr="00E1135E" w:rsidRDefault="00D27073" w:rsidP="00430701">
            <w:pPr>
              <w:rPr>
                <w:rFonts w:eastAsia="Calibri"/>
                <w:sz w:val="20"/>
                <w:szCs w:val="20"/>
              </w:rPr>
            </w:pPr>
            <w:r w:rsidRPr="00E1135E"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12 месяцев или 300 часов эксплуатации, что наступит ранее.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устранения.</w:t>
            </w:r>
          </w:p>
          <w:p w14:paraId="1C065C5F" w14:textId="77777777" w:rsidR="00D27073" w:rsidRPr="0001002D" w:rsidRDefault="00D27073" w:rsidP="00430701">
            <w:pPr>
              <w:rPr>
                <w:rFonts w:eastAsia="Calibri"/>
                <w:sz w:val="20"/>
                <w:szCs w:val="20"/>
              </w:rPr>
            </w:pPr>
            <w:r w:rsidRPr="00E1135E">
              <w:rPr>
                <w:rFonts w:eastAsia="Calibri"/>
                <w:sz w:val="20"/>
                <w:szCs w:val="20"/>
              </w:rPr>
              <w:t>На установленные во время работы новые запасные части, узлы и агрегаты гарантийный срок должен соответствовать сроку, установленному заводом-изготовителем.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65F4" w14:textId="77777777" w:rsidR="00D27073" w:rsidRPr="00205B8B" w:rsidRDefault="00D27073" w:rsidP="004307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27073" w:rsidRPr="005944A1" w14:paraId="68FFACC8" w14:textId="77777777" w:rsidTr="00430701">
        <w:trPr>
          <w:trHeight w:val="3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92FB" w14:textId="7FC8F75E" w:rsidR="00D27073" w:rsidRPr="00372B8B" w:rsidRDefault="00D27073" w:rsidP="00430701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72B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5A83" w14:textId="77777777" w:rsidR="00D27073" w:rsidRPr="00205B8B" w:rsidRDefault="00D27073" w:rsidP="00430701">
            <w:pPr>
              <w:pStyle w:val="aff9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1753" w14:textId="77777777" w:rsidR="00D27073" w:rsidRPr="00205B8B" w:rsidRDefault="00D27073" w:rsidP="004307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27073" w:rsidRPr="005944A1" w14:paraId="5B616A6C" w14:textId="77777777" w:rsidTr="00430701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687F" w14:textId="2A3055C5" w:rsidR="00D27073" w:rsidRPr="00205B8B" w:rsidRDefault="00D27073" w:rsidP="0043070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A2EE" w14:textId="77777777" w:rsidR="00D27073" w:rsidRPr="00205B8B" w:rsidRDefault="00D27073" w:rsidP="00430701">
            <w:pPr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79A6" w14:textId="2A5B7192" w:rsidR="00D27073" w:rsidRPr="00205B8B" w:rsidRDefault="00D27073" w:rsidP="00D27073">
            <w:pPr>
              <w:rPr>
                <w:rFonts w:eastAsia="Calibri"/>
                <w:sz w:val="20"/>
                <w:szCs w:val="20"/>
              </w:rPr>
            </w:pPr>
            <w:r w:rsidRPr="00E1135E">
              <w:rPr>
                <w:rFonts w:eastAsia="Calibri"/>
                <w:sz w:val="20"/>
                <w:szCs w:val="20"/>
              </w:rPr>
              <w:t>Услуги должны выполняться Исполнителем в соответствии с требованиям</w:t>
            </w:r>
            <w:r>
              <w:rPr>
                <w:rFonts w:eastAsia="Calibri"/>
                <w:sz w:val="20"/>
                <w:szCs w:val="20"/>
              </w:rPr>
              <w:t xml:space="preserve"> завода изготовителя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B271" w14:textId="77777777" w:rsidR="00D27073" w:rsidRPr="00205B8B" w:rsidRDefault="00D27073" w:rsidP="0043070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EE07A76" w14:textId="5186DCF1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0DE00E6" w14:textId="77777777" w:rsidR="001E4416" w:rsidRPr="001E4416" w:rsidRDefault="001E4416" w:rsidP="001E4416">
      <w:pPr>
        <w:keepNext/>
        <w:spacing w:before="120" w:after="60"/>
        <w:ind w:left="357"/>
        <w:outlineLvl w:val="0"/>
        <w:rPr>
          <w:rFonts w:eastAsia="Calibri"/>
          <w:b/>
          <w:sz w:val="24"/>
          <w:szCs w:val="24"/>
          <w:lang w:eastAsia="x-none"/>
        </w:rPr>
      </w:pPr>
      <w:bookmarkStart w:id="36" w:name="_Toc230873127"/>
      <w:r w:rsidRPr="001E4416">
        <w:rPr>
          <w:rFonts w:eastAsia="Calibri"/>
          <w:b/>
          <w:sz w:val="24"/>
          <w:szCs w:val="24"/>
          <w:lang w:eastAsia="x-none"/>
        </w:rPr>
        <w:lastRenderedPageBreak/>
        <w:t>3.Требования к документации по ценообразованию на этапе закупки</w:t>
      </w:r>
      <w:bookmarkEnd w:id="36"/>
    </w:p>
    <w:p w14:paraId="6FD54F98" w14:textId="77777777" w:rsidR="001E4416" w:rsidRPr="001E4416" w:rsidRDefault="001E4416" w:rsidP="001E4416">
      <w:pPr>
        <w:keepNext/>
        <w:spacing w:before="120" w:after="60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37" w:name="_Toc135932812"/>
      <w:bookmarkStart w:id="38" w:name="_Toc135933382"/>
      <w:bookmarkStart w:id="39" w:name="_Toc142635471"/>
      <w:bookmarkStart w:id="40" w:name="_Toc142635591"/>
      <w:bookmarkStart w:id="41" w:name="_Toc142635738"/>
      <w:bookmarkStart w:id="42" w:name="_Toc142635868"/>
      <w:bookmarkStart w:id="43" w:name="_Toc142933451"/>
      <w:bookmarkStart w:id="44" w:name="_Toc143179422"/>
      <w:bookmarkStart w:id="45" w:name="_Toc230873128"/>
      <w:r w:rsidRPr="001E4416">
        <w:rPr>
          <w:rFonts w:eastAsia="Calibri"/>
          <w:bCs/>
          <w:sz w:val="24"/>
          <w:szCs w:val="24"/>
          <w:lang w:eastAsia="x-none"/>
        </w:rPr>
        <w:t xml:space="preserve">3.1. 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1E4416">
        <w:rPr>
          <w:rFonts w:eastAsia="Calibri"/>
          <w:bCs/>
          <w:sz w:val="24"/>
          <w:szCs w:val="24"/>
          <w:lang w:eastAsia="x-none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45"/>
    </w:p>
    <w:p w14:paraId="655B6477" w14:textId="77777777" w:rsidR="001E4416" w:rsidRPr="001E4416" w:rsidRDefault="001E4416" w:rsidP="001E4416">
      <w:pPr>
        <w:keepNext/>
        <w:spacing w:before="120" w:after="60"/>
        <w:ind w:left="2977" w:hanging="2836"/>
        <w:jc w:val="both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46" w:name="_Toc143179423"/>
      <w:bookmarkStart w:id="47" w:name="_Toc230873129"/>
      <w:r w:rsidRPr="001E4416">
        <w:rPr>
          <w:b/>
          <w:bCs/>
          <w:kern w:val="36"/>
          <w:sz w:val="24"/>
          <w:szCs w:val="24"/>
          <w:lang w:eastAsia="x-none"/>
        </w:rPr>
        <w:t>4.Требования к участникам закупки</w:t>
      </w:r>
      <w:bookmarkEnd w:id="46"/>
      <w:bookmarkEnd w:id="47"/>
    </w:p>
    <w:p w14:paraId="7E2A18F2" w14:textId="77777777" w:rsidR="001E4416" w:rsidRPr="001E4416" w:rsidRDefault="001E4416" w:rsidP="001E4416">
      <w:pPr>
        <w:keepNext/>
        <w:spacing w:before="240" w:after="60"/>
        <w:outlineLvl w:val="0"/>
        <w:rPr>
          <w:b/>
          <w:bCs/>
          <w:kern w:val="36"/>
          <w:sz w:val="24"/>
          <w:szCs w:val="24"/>
          <w:lang w:val="x-none" w:eastAsia="x-none"/>
        </w:rPr>
      </w:pPr>
      <w:bookmarkStart w:id="48" w:name="_Toc143179424"/>
      <w:bookmarkStart w:id="49" w:name="_Toc230873130"/>
      <w:r w:rsidRPr="001E4416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1E4416">
        <w:rPr>
          <w:b/>
          <w:bCs/>
          <w:kern w:val="36"/>
          <w:sz w:val="24"/>
          <w:szCs w:val="24"/>
          <w:lang w:eastAsia="x-none"/>
        </w:rPr>
        <w:t>5</w:t>
      </w:r>
      <w:r w:rsidRPr="001E4416">
        <w:rPr>
          <w:b/>
          <w:bCs/>
          <w:kern w:val="36"/>
          <w:sz w:val="24"/>
          <w:szCs w:val="24"/>
          <w:lang w:val="x-none" w:eastAsia="x-none"/>
        </w:rPr>
        <w:t xml:space="preserve">. </w:t>
      </w:r>
      <w:r w:rsidRPr="001E4416">
        <w:rPr>
          <w:b/>
          <w:bCs/>
          <w:kern w:val="36"/>
          <w:sz w:val="24"/>
          <w:szCs w:val="24"/>
          <w:lang w:eastAsia="x-none"/>
        </w:rPr>
        <w:t>Квалификационные требования к участнику закупки</w:t>
      </w:r>
      <w:bookmarkEnd w:id="48"/>
      <w:bookmarkEnd w:id="49"/>
      <w:r w:rsidRPr="001E4416">
        <w:rPr>
          <w:b/>
          <w:bCs/>
          <w:kern w:val="36"/>
          <w:sz w:val="24"/>
          <w:szCs w:val="24"/>
          <w:lang w:eastAsia="x-none"/>
        </w:rPr>
        <w:t xml:space="preserve"> </w:t>
      </w:r>
    </w:p>
    <w:tbl>
      <w:tblPr>
        <w:tblW w:w="10349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815"/>
        <w:gridCol w:w="5765"/>
      </w:tblGrid>
      <w:tr w:rsidR="001E4416" w:rsidRPr="001E4416" w14:paraId="0F1F89ED" w14:textId="77777777" w:rsidTr="00B96D90">
        <w:trPr>
          <w:trHeight w:val="89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0BF573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5D4083B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Требование к участникам</w:t>
            </w:r>
          </w:p>
        </w:tc>
        <w:tc>
          <w:tcPr>
            <w:tcW w:w="5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4C95E7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1E4416" w:rsidRPr="001E4416" w14:paraId="7AFCD0FA" w14:textId="77777777" w:rsidTr="00B96D90">
        <w:trPr>
          <w:trHeight w:val="1288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47FAF5C1" w14:textId="77777777" w:rsidR="001E4416" w:rsidRPr="001E4416" w:rsidRDefault="001E4416" w:rsidP="00B96D90">
            <w:pPr>
              <w:spacing w:before="120"/>
              <w:ind w:hanging="10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1B2D0D9" w14:textId="14944130" w:rsidR="001E4416" w:rsidRDefault="001E4416" w:rsidP="001E4416">
            <w:pPr>
              <w:keepNext/>
              <w:spacing w:before="12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Наличие у участника совокупного опыта (в рамках одного или нескольких договоров) оказания услуг по техническому обслуживанию и ремонту ТС, за последние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5 (пять) лет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предшествующих дате подачи заявки участником, при этом должны быть исполнены обязательства в совокупном (суммарном) объеме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 xml:space="preserve">не менее 30 % 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от размера НМЦ лота, указанной в Извещении.</w:t>
            </w:r>
          </w:p>
          <w:p w14:paraId="63CB819E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DC5FA23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A7FCDF5" w14:textId="45BCFF9B" w:rsidR="001E4416" w:rsidRPr="001E4416" w:rsidRDefault="001E4416" w:rsidP="001E4416">
            <w:pPr>
              <w:tabs>
                <w:tab w:val="left" w:pos="285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02BF3E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26" w:right="136"/>
              <w:rPr>
                <w:rFonts w:eastAsia="Arial Unicode MS"/>
                <w:sz w:val="22"/>
                <w:szCs w:val="22"/>
                <w:u w:val="single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386F8006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договоров, подписанных с обеих сторон;</w:t>
            </w:r>
          </w:p>
          <w:p w14:paraId="288F3023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товарных накладных по форме ТОРГ-12 или УПД (Универсальный передаточный документ), подписанных с обеих сторон, свидетельствующих о выполнении поставок в рамках каждого предоставленного в виде копии договора.</w:t>
            </w:r>
          </w:p>
          <w:p w14:paraId="18366CE8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30" w:right="136"/>
              <w:jc w:val="both"/>
              <w:rPr>
                <w:rFonts w:eastAsia="Arial Unicode MS"/>
                <w:sz w:val="22"/>
                <w:szCs w:val="22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К рассмотрению не принимаются сведения, не позволяющие явным (однозначным) образом определить опыт Участника.</w:t>
            </w:r>
          </w:p>
        </w:tc>
      </w:tr>
    </w:tbl>
    <w:p w14:paraId="3DD6EDBB" w14:textId="5EC122BC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BF7A52A" w14:textId="77777777" w:rsidR="001E4416" w:rsidRDefault="001E4416" w:rsidP="00B151DB">
      <w:pPr>
        <w:rPr>
          <w:color w:val="000000"/>
          <w:sz w:val="22"/>
          <w:szCs w:val="22"/>
        </w:rPr>
      </w:pPr>
    </w:p>
    <w:p w14:paraId="325E7D36" w14:textId="760C9687" w:rsidR="001E4416" w:rsidRPr="001E4416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Ответственный исполнитель</w:t>
      </w:r>
    </w:p>
    <w:p w14:paraId="2EB5FD68" w14:textId="633B80E0" w:rsidR="001E4416" w:rsidRPr="001E4416" w:rsidRDefault="001E4416" w:rsidP="00B151DB">
      <w:pPr>
        <w:rPr>
          <w:color w:val="000000"/>
          <w:sz w:val="24"/>
          <w:szCs w:val="24"/>
        </w:rPr>
      </w:pPr>
    </w:p>
    <w:p w14:paraId="7CCC038E" w14:textId="4AB628D5" w:rsidR="001E4416" w:rsidRPr="001E4416" w:rsidRDefault="001E4416" w:rsidP="00B151DB">
      <w:pPr>
        <w:rPr>
          <w:color w:val="000000"/>
          <w:sz w:val="24"/>
          <w:szCs w:val="24"/>
        </w:rPr>
      </w:pPr>
    </w:p>
    <w:p w14:paraId="49495529" w14:textId="7A5B7992" w:rsidR="001E4416" w:rsidRPr="001E4416" w:rsidRDefault="001E4416" w:rsidP="00B151DB">
      <w:pPr>
        <w:rPr>
          <w:color w:val="000000"/>
          <w:sz w:val="24"/>
          <w:szCs w:val="24"/>
        </w:rPr>
      </w:pPr>
    </w:p>
    <w:p w14:paraId="2253CCA7" w14:textId="67EABB8D" w:rsidR="001E4416" w:rsidRPr="001E4416" w:rsidRDefault="001E4416" w:rsidP="00B151DB">
      <w:pPr>
        <w:rPr>
          <w:color w:val="000000"/>
          <w:sz w:val="24"/>
          <w:szCs w:val="24"/>
        </w:rPr>
      </w:pPr>
    </w:p>
    <w:p w14:paraId="5AEE9636" w14:textId="184E86C6" w:rsidR="00B151DB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Технический курато</w:t>
      </w:r>
      <w:r>
        <w:rPr>
          <w:color w:val="000000"/>
          <w:sz w:val="24"/>
          <w:szCs w:val="24"/>
        </w:rPr>
        <w:t>р</w:t>
      </w:r>
    </w:p>
    <w:p w14:paraId="17952529" w14:textId="06FFED1F" w:rsidR="00141D45" w:rsidRDefault="00141D45" w:rsidP="00B151DB">
      <w:pPr>
        <w:rPr>
          <w:color w:val="000000"/>
          <w:sz w:val="24"/>
          <w:szCs w:val="24"/>
        </w:rPr>
      </w:pPr>
    </w:p>
    <w:p w14:paraId="23387B1B" w14:textId="5204662E" w:rsidR="00141D45" w:rsidRDefault="00141D45" w:rsidP="00B151DB">
      <w:pPr>
        <w:rPr>
          <w:color w:val="000000"/>
          <w:sz w:val="24"/>
          <w:szCs w:val="24"/>
        </w:rPr>
      </w:pPr>
    </w:p>
    <w:bookmarkEnd w:id="29"/>
    <w:p w14:paraId="7A541F3B" w14:textId="17BB97FB" w:rsidR="003B7692" w:rsidRPr="001E4416" w:rsidRDefault="003B7692" w:rsidP="001E4416">
      <w:pPr>
        <w:spacing w:after="120"/>
        <w:rPr>
          <w:iCs/>
          <w:sz w:val="24"/>
          <w:szCs w:val="24"/>
          <w:shd w:val="clear" w:color="auto" w:fill="FFFF99"/>
        </w:rPr>
      </w:pPr>
    </w:p>
    <w:sectPr w:rsidR="003B7692" w:rsidRPr="001E4416" w:rsidSect="0029545F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89B3D" w14:textId="77777777" w:rsidR="00110B21" w:rsidRDefault="00110B21">
      <w:r>
        <w:separator/>
      </w:r>
    </w:p>
  </w:endnote>
  <w:endnote w:type="continuationSeparator" w:id="0">
    <w:p w14:paraId="29A86932" w14:textId="77777777" w:rsidR="00110B21" w:rsidRDefault="0011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E7BD4" w14:textId="77777777" w:rsidR="00110B21" w:rsidRDefault="00110B21">
      <w:r>
        <w:separator/>
      </w:r>
    </w:p>
  </w:footnote>
  <w:footnote w:type="continuationSeparator" w:id="0">
    <w:p w14:paraId="5B2AC38B" w14:textId="77777777" w:rsidR="00110B21" w:rsidRDefault="0011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DDBA0C2" w:rsidR="00E8115E" w:rsidRDefault="00E8115E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</w:t>
    </w:r>
    <w:r>
      <w:rPr>
        <w:rStyle w:val="af7"/>
      </w:rPr>
      <w:fldChar w:fldCharType="end"/>
    </w:r>
  </w:p>
  <w:p w14:paraId="2451272A" w14:textId="77777777" w:rsidR="00E8115E" w:rsidRDefault="00E8115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05993F9" w:rsidR="00E8115E" w:rsidRDefault="00E8115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A5FE8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E8115E" w:rsidRDefault="00E8115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B6F46"/>
    <w:multiLevelType w:val="hybridMultilevel"/>
    <w:tmpl w:val="346C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611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95964"/>
    <w:multiLevelType w:val="hybridMultilevel"/>
    <w:tmpl w:val="593A7624"/>
    <w:lvl w:ilvl="0" w:tplc="0502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213A"/>
    <w:multiLevelType w:val="hybridMultilevel"/>
    <w:tmpl w:val="2E00F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A86A59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4B6B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E861E1"/>
    <w:multiLevelType w:val="multilevel"/>
    <w:tmpl w:val="6DB08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5BDD7FB6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3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D405BC"/>
    <w:multiLevelType w:val="multilevel"/>
    <w:tmpl w:val="45683A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4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11"/>
  </w:num>
  <w:num w:numId="7">
    <w:abstractNumId w:val="19"/>
  </w:num>
  <w:num w:numId="8">
    <w:abstractNumId w:val="9"/>
  </w:num>
  <w:num w:numId="9">
    <w:abstractNumId w:val="12"/>
  </w:num>
  <w:num w:numId="10">
    <w:abstractNumId w:val="13"/>
  </w:num>
  <w:num w:numId="11">
    <w:abstractNumId w:val="1"/>
  </w:num>
  <w:num w:numId="12">
    <w:abstractNumId w:val="17"/>
  </w:num>
  <w:num w:numId="13">
    <w:abstractNumId w:val="7"/>
  </w:num>
  <w:num w:numId="14">
    <w:abstractNumId w:val="2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4"/>
  </w:num>
  <w:num w:numId="1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3"/>
  </w:num>
  <w:num w:numId="24">
    <w:abstractNumId w:val="8"/>
  </w:num>
  <w:num w:numId="25">
    <w:abstractNumId w:val="2"/>
  </w:num>
  <w:num w:numId="26">
    <w:abstractNumId w:val="0"/>
  </w:num>
  <w:num w:numId="27">
    <w:abstractNumId w:val="6"/>
  </w:num>
  <w:num w:numId="2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5AF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67B5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B21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45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5DA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416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18D8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2D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549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5FE8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0A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225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83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1DB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D90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26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073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47B5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7EC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15E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86C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6"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8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DD07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e">
    <w:name w:val="Нет списка1"/>
    <w:next w:val="a6"/>
    <w:uiPriority w:val="99"/>
    <w:semiHidden/>
    <w:unhideWhenUsed/>
    <w:rsid w:val="00DD07EC"/>
  </w:style>
  <w:style w:type="paragraph" w:customStyle="1" w:styleId="1f">
    <w:name w:val="Обычный1"/>
    <w:rsid w:val="00DD07EC"/>
    <w:rPr>
      <w:snapToGrid w:val="0"/>
    </w:rPr>
  </w:style>
  <w:style w:type="paragraph" w:styleId="affff2">
    <w:name w:val="Plain Text"/>
    <w:basedOn w:val="a3"/>
    <w:link w:val="affff3"/>
    <w:unhideWhenUsed/>
    <w:rsid w:val="00DD07EC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DD07EC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DD07EC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DD07EC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DD07EC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6">
    <w:name w:val="Основной текст 3 Знак"/>
    <w:basedOn w:val="a4"/>
    <w:link w:val="35"/>
    <w:rsid w:val="00DD07EC"/>
    <w:rPr>
      <w:sz w:val="16"/>
      <w:szCs w:val="16"/>
    </w:rPr>
  </w:style>
  <w:style w:type="paragraph" w:customStyle="1" w:styleId="ConsNormal">
    <w:name w:val="ConsNormal"/>
    <w:rsid w:val="00DD07EC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DD07EC"/>
    <w:rPr>
      <w:b/>
      <w:bCs/>
    </w:rPr>
  </w:style>
  <w:style w:type="character" w:customStyle="1" w:styleId="38">
    <w:name w:val="Основной текст с отступом 3 Знак"/>
    <w:basedOn w:val="a4"/>
    <w:link w:val="37"/>
    <w:rsid w:val="00DD07EC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DD07EC"/>
    <w:rPr>
      <w:sz w:val="28"/>
      <w:szCs w:val="28"/>
    </w:rPr>
  </w:style>
  <w:style w:type="paragraph" w:customStyle="1" w:styleId="1f0">
    <w:name w:val="Знак Знак Знак Знак Знак Знак Знак Знак Знак1"/>
    <w:basedOn w:val="a3"/>
    <w:rsid w:val="00DD07EC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1">
    <w:name w:val="Текст1"/>
    <w:basedOn w:val="a3"/>
    <w:rsid w:val="00DD07EC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1">
    <w:name w:val="Обычный2"/>
    <w:rsid w:val="00DD07EC"/>
    <w:rPr>
      <w:snapToGrid w:val="0"/>
    </w:rPr>
  </w:style>
  <w:style w:type="character" w:customStyle="1" w:styleId="apple-style-span">
    <w:name w:val="apple-style-span"/>
    <w:rsid w:val="00DD07EC"/>
  </w:style>
  <w:style w:type="paragraph" w:customStyle="1" w:styleId="1f2">
    <w:name w:val="Заголовок1"/>
    <w:basedOn w:val="a3"/>
    <w:next w:val="a3"/>
    <w:link w:val="affff7"/>
    <w:uiPriority w:val="10"/>
    <w:qFormat/>
    <w:rsid w:val="00DD07EC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2"/>
    <w:uiPriority w:val="10"/>
    <w:rsid w:val="00DD07EC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3"/>
    <w:uiPriority w:val="10"/>
    <w:qFormat/>
    <w:rsid w:val="00DD07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3">
    <w:name w:val="Заголовок Знак1"/>
    <w:basedOn w:val="a4"/>
    <w:link w:val="affff8"/>
    <w:uiPriority w:val="10"/>
    <w:rsid w:val="00DD07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unhideWhenUsed/>
    <w:rsid w:val="00DD07EC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DD07E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DD07EC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DD07EC"/>
  </w:style>
  <w:style w:type="paragraph" w:customStyle="1" w:styleId="xl65">
    <w:name w:val="xl65"/>
    <w:basedOn w:val="a3"/>
    <w:rsid w:val="00DD07E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DD07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DD0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DD07EC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DD07EC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DD07EC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7"/>
    <w:rsid w:val="00DD07EC"/>
    <w:rPr>
      <w:sz w:val="28"/>
      <w:szCs w:val="28"/>
    </w:rPr>
  </w:style>
  <w:style w:type="character" w:customStyle="1" w:styleId="2a">
    <w:name w:val="Основной текст 2 Знак"/>
    <w:basedOn w:val="a4"/>
    <w:link w:val="29"/>
    <w:rsid w:val="00DD07EC"/>
    <w:rPr>
      <w:sz w:val="28"/>
      <w:szCs w:val="28"/>
    </w:rPr>
  </w:style>
  <w:style w:type="numbering" w:customStyle="1" w:styleId="111">
    <w:name w:val="Стиль11"/>
    <w:uiPriority w:val="99"/>
    <w:rsid w:val="00DD07EC"/>
  </w:style>
  <w:style w:type="numbering" w:customStyle="1" w:styleId="210">
    <w:name w:val="Стиль21"/>
    <w:uiPriority w:val="99"/>
    <w:rsid w:val="00DD07EC"/>
  </w:style>
  <w:style w:type="numbering" w:customStyle="1" w:styleId="2f2">
    <w:name w:val="Нет списка2"/>
    <w:next w:val="a6"/>
    <w:uiPriority w:val="99"/>
    <w:semiHidden/>
    <w:unhideWhenUsed/>
    <w:rsid w:val="00DD07EC"/>
  </w:style>
  <w:style w:type="table" w:customStyle="1" w:styleId="2f3">
    <w:name w:val="Сетка таблицы2"/>
    <w:basedOn w:val="a5"/>
    <w:next w:val="af0"/>
    <w:uiPriority w:val="39"/>
    <w:rsid w:val="00DD07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6"/>
    <w:uiPriority w:val="99"/>
    <w:semiHidden/>
    <w:unhideWhenUsed/>
    <w:rsid w:val="00DD07EC"/>
  </w:style>
  <w:style w:type="paragraph" w:customStyle="1" w:styleId="333">
    <w:name w:val="Пункт 3.3.3"/>
    <w:basedOn w:val="a3"/>
    <w:rsid w:val="00DD07EC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 w:val="24"/>
      <w:szCs w:val="20"/>
    </w:rPr>
  </w:style>
  <w:style w:type="paragraph" w:customStyle="1" w:styleId="affffb">
    <w:name w:val="Заглавие"/>
    <w:basedOn w:val="a3"/>
    <w:rsid w:val="00DD07EC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</w:rPr>
  </w:style>
  <w:style w:type="paragraph" w:customStyle="1" w:styleId="10">
    <w:name w:val="1. Статья"/>
    <w:basedOn w:val="30"/>
    <w:qFormat/>
    <w:rsid w:val="00DD07EC"/>
    <w:pPr>
      <w:keepNext w:val="0"/>
      <w:widowControl w:val="0"/>
      <w:numPr>
        <w:ilvl w:val="0"/>
        <w:numId w:val="14"/>
      </w:numPr>
      <w:tabs>
        <w:tab w:val="left" w:pos="2340"/>
      </w:tabs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rFonts w:eastAsia="Times New Roman"/>
      <w:b w:val="0"/>
      <w:snapToGrid w:val="0"/>
    </w:rPr>
  </w:style>
  <w:style w:type="paragraph" w:customStyle="1" w:styleId="22">
    <w:name w:val="2. Пункт"/>
    <w:basedOn w:val="30"/>
    <w:rsid w:val="00DD07EC"/>
    <w:pPr>
      <w:keepNext w:val="0"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 w:val="0"/>
    </w:rPr>
  </w:style>
  <w:style w:type="paragraph" w:customStyle="1" w:styleId="31">
    <w:name w:val="3. Подпункт"/>
    <w:basedOn w:val="30"/>
    <w:link w:val="3d"/>
    <w:qFormat/>
    <w:rsid w:val="00DD07EC"/>
    <w:pPr>
      <w:keepNext w:val="0"/>
      <w:widowControl w:val="0"/>
      <w:numPr>
        <w:numId w:val="14"/>
      </w:numPr>
      <w:tabs>
        <w:tab w:val="left" w:pos="16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Cs/>
      <w:snapToGrid w:val="0"/>
    </w:rPr>
  </w:style>
  <w:style w:type="character" w:customStyle="1" w:styleId="3d">
    <w:name w:val="3. Подпункт Знак"/>
    <w:link w:val="31"/>
    <w:rsid w:val="00DD07EC"/>
    <w:rPr>
      <w:b/>
      <w:bCs/>
      <w:snapToGrid w:val="0"/>
      <w:sz w:val="24"/>
      <w:szCs w:val="24"/>
      <w:lang w:val="x-none" w:eastAsia="x-none"/>
    </w:rPr>
  </w:style>
  <w:style w:type="paragraph" w:customStyle="1" w:styleId="ConsNonformat">
    <w:name w:val="ConsNonformat"/>
    <w:rsid w:val="00DD07E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numbering" w:customStyle="1" w:styleId="120">
    <w:name w:val="Нет списка12"/>
    <w:next w:val="a6"/>
    <w:uiPriority w:val="99"/>
    <w:semiHidden/>
    <w:unhideWhenUsed/>
    <w:rsid w:val="00DD07EC"/>
  </w:style>
  <w:style w:type="paragraph" w:customStyle="1" w:styleId="310">
    <w:name w:val="Оглавление 31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11">
    <w:name w:val="Оглавление 21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10">
    <w:name w:val="Оглавление 91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10">
    <w:name w:val="Оглавление 41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">
    <w:name w:val="Стиль12"/>
    <w:uiPriority w:val="99"/>
    <w:rsid w:val="00DD07EC"/>
  </w:style>
  <w:style w:type="numbering" w:customStyle="1" w:styleId="220">
    <w:name w:val="Стиль22"/>
    <w:uiPriority w:val="99"/>
    <w:rsid w:val="00DD07EC"/>
  </w:style>
  <w:style w:type="table" w:customStyle="1" w:styleId="112">
    <w:name w:val="Сетка таблицы11"/>
    <w:basedOn w:val="a5"/>
    <w:next w:val="af0"/>
    <w:uiPriority w:val="39"/>
    <w:rsid w:val="00DD07EC"/>
    <w:rPr>
      <w:rFonts w:ascii="Calibri" w:eastAsia="Calibri" w:hAnsi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Оглавление 61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110">
    <w:name w:val="Нет списка111"/>
    <w:next w:val="a6"/>
    <w:uiPriority w:val="99"/>
    <w:semiHidden/>
    <w:unhideWhenUsed/>
    <w:rsid w:val="00DD07EC"/>
  </w:style>
  <w:style w:type="numbering" w:customStyle="1" w:styleId="1111">
    <w:name w:val="Нет списка1111"/>
    <w:next w:val="a6"/>
    <w:uiPriority w:val="99"/>
    <w:semiHidden/>
    <w:unhideWhenUsed/>
    <w:rsid w:val="00DD07EC"/>
  </w:style>
  <w:style w:type="numbering" w:customStyle="1" w:styleId="1112">
    <w:name w:val="Стиль111"/>
    <w:uiPriority w:val="99"/>
    <w:rsid w:val="00DD07EC"/>
  </w:style>
  <w:style w:type="numbering" w:customStyle="1" w:styleId="2110">
    <w:name w:val="Стиль211"/>
    <w:uiPriority w:val="99"/>
    <w:rsid w:val="00DD07EC"/>
  </w:style>
  <w:style w:type="numbering" w:customStyle="1" w:styleId="212">
    <w:name w:val="Нет списка21"/>
    <w:next w:val="a6"/>
    <w:uiPriority w:val="99"/>
    <w:semiHidden/>
    <w:unhideWhenUsed/>
    <w:rsid w:val="00DD07EC"/>
  </w:style>
  <w:style w:type="paragraph" w:customStyle="1" w:styleId="font5">
    <w:name w:val="font5"/>
    <w:basedOn w:val="a3"/>
    <w:rsid w:val="00DD07E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a3"/>
    <w:rsid w:val="00DD07EC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0"/>
      <w:szCs w:val="20"/>
    </w:rPr>
  </w:style>
  <w:style w:type="paragraph" w:customStyle="1" w:styleId="xl76">
    <w:name w:val="xl76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77">
    <w:name w:val="xl77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8">
    <w:name w:val="xl78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9">
    <w:name w:val="xl79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0">
    <w:name w:val="xl80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8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2">
    <w:name w:val="xl82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3">
    <w:name w:val="xl83"/>
    <w:basedOn w:val="a3"/>
    <w:rsid w:val="00DD07EC"/>
    <w:pPr>
      <w:pBdr>
        <w:top w:val="single" w:sz="4" w:space="0" w:color="002060"/>
        <w:right w:val="single" w:sz="4" w:space="0" w:color="002060"/>
      </w:pBdr>
      <w:shd w:val="clear" w:color="DEEBF7" w:fill="F2F2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5">
    <w:name w:val="xl85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6">
    <w:name w:val="xl86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7">
    <w:name w:val="xl87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8">
    <w:name w:val="xl88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9">
    <w:name w:val="xl89"/>
    <w:basedOn w:val="a3"/>
    <w:rsid w:val="00DD07EC"/>
    <w:pPr>
      <w:pBdr>
        <w:top w:val="single" w:sz="8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3"/>
    <w:rsid w:val="00DD07EC"/>
    <w:pPr>
      <w:pBdr>
        <w:top w:val="single" w:sz="8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91">
    <w:name w:val="xl91"/>
    <w:basedOn w:val="a3"/>
    <w:rsid w:val="00DD07EC"/>
    <w:pPr>
      <w:pBdr>
        <w:bottom w:val="single" w:sz="4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92">
    <w:name w:val="xl92"/>
    <w:basedOn w:val="a3"/>
    <w:rsid w:val="00DD07EC"/>
    <w:pPr>
      <w:pBdr>
        <w:top w:val="single" w:sz="4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numbering" w:customStyle="1" w:styleId="311">
    <w:name w:val="Нет списка31"/>
    <w:next w:val="a6"/>
    <w:uiPriority w:val="99"/>
    <w:semiHidden/>
    <w:unhideWhenUsed/>
    <w:rsid w:val="00DD07EC"/>
  </w:style>
  <w:style w:type="paragraph" w:customStyle="1" w:styleId="320">
    <w:name w:val="Оглавление 32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21">
    <w:name w:val="Оглавление 22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2">
    <w:name w:val="Оглавление 92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2">
    <w:name w:val="Оглавление 52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2">
    <w:name w:val="Оглавление 42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0">
    <w:name w:val="Стиль121"/>
    <w:uiPriority w:val="99"/>
    <w:rsid w:val="00DD07EC"/>
  </w:style>
  <w:style w:type="numbering" w:customStyle="1" w:styleId="2210">
    <w:name w:val="Стиль221"/>
    <w:uiPriority w:val="99"/>
    <w:rsid w:val="00DD07EC"/>
  </w:style>
  <w:style w:type="paragraph" w:customStyle="1" w:styleId="62">
    <w:name w:val="Оглавление 62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2">
    <w:name w:val="Оглавление 72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2">
    <w:name w:val="Оглавление 82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211">
    <w:name w:val="Нет списка121"/>
    <w:next w:val="a6"/>
    <w:uiPriority w:val="99"/>
    <w:semiHidden/>
    <w:unhideWhenUsed/>
    <w:rsid w:val="00DD07EC"/>
  </w:style>
  <w:style w:type="numbering" w:customStyle="1" w:styleId="1120">
    <w:name w:val="Нет списка112"/>
    <w:next w:val="a6"/>
    <w:uiPriority w:val="99"/>
    <w:semiHidden/>
    <w:unhideWhenUsed/>
    <w:rsid w:val="00DD07EC"/>
  </w:style>
  <w:style w:type="numbering" w:customStyle="1" w:styleId="11110">
    <w:name w:val="Стиль1111"/>
    <w:uiPriority w:val="99"/>
    <w:rsid w:val="00DD07EC"/>
  </w:style>
  <w:style w:type="numbering" w:customStyle="1" w:styleId="2111">
    <w:name w:val="Стиль2111"/>
    <w:uiPriority w:val="99"/>
    <w:rsid w:val="00DD07EC"/>
  </w:style>
  <w:style w:type="numbering" w:customStyle="1" w:styleId="2112">
    <w:name w:val="Нет списка211"/>
    <w:next w:val="a6"/>
    <w:uiPriority w:val="99"/>
    <w:semiHidden/>
    <w:unhideWhenUsed/>
    <w:rsid w:val="00DD07EC"/>
  </w:style>
  <w:style w:type="paragraph" w:customStyle="1" w:styleId="1f4">
    <w:name w:val="Основной текст1"/>
    <w:basedOn w:val="a3"/>
    <w:qFormat/>
    <w:rsid w:val="00145DA9"/>
    <w:pPr>
      <w:widowControl w:val="0"/>
      <w:shd w:val="clear" w:color="auto" w:fill="FFFFFF"/>
      <w:suppressAutoHyphens/>
      <w:spacing w:line="252" w:lineRule="auto"/>
      <w:jc w:val="both"/>
    </w:pPr>
    <w:rPr>
      <w:sz w:val="26"/>
      <w:szCs w:val="26"/>
      <w:lang w:eastAsia="en-US"/>
    </w:rPr>
  </w:style>
  <w:style w:type="paragraph" w:customStyle="1" w:styleId="affffc">
    <w:name w:val="Другое"/>
    <w:basedOn w:val="a3"/>
    <w:qFormat/>
    <w:rsid w:val="00145DA9"/>
    <w:pPr>
      <w:widowControl w:val="0"/>
      <w:shd w:val="clear" w:color="auto" w:fill="FFFFFF"/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EE2F-67CB-438F-A089-49B50CBE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14152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5</cp:revision>
  <cp:lastPrinted>2006-07-26T14:04:00Z</cp:lastPrinted>
  <dcterms:created xsi:type="dcterms:W3CDTF">2026-05-30T09:51:00Z</dcterms:created>
  <dcterms:modified xsi:type="dcterms:W3CDTF">2026-05-30T09:56:00Z</dcterms:modified>
</cp:coreProperties>
</file>