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4820" w:hanging="0"/>
        <w:jc w:val="right"/>
        <w:rPr>
          <w:lang w:val="ru-RU"/>
        </w:rPr>
      </w:pPr>
      <w:r>
        <w:rPr>
          <w:lang w:val="ru-RU"/>
        </w:rPr>
        <w:t xml:space="preserve">Приложение № 2 - к Документации о Закупке Лот № </w:t>
      </w:r>
    </w:p>
    <w:p>
      <w:pPr>
        <w:pStyle w:val="Normal"/>
        <w:suppressAutoHyphens w:val="true"/>
        <w:jc w:val="center"/>
        <w:rPr>
          <w:b/>
          <w:lang w:val="ru-RU"/>
        </w:rPr>
      </w:pPr>
      <w:r>
        <w:rPr>
          <w:b/>
          <w:lang w:val="ru-RU"/>
        </w:rPr>
      </w:r>
    </w:p>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______________ </w:t>
      </w:r>
      <w:bookmarkStart w:id="0" w:name="OLE_LINK2"/>
      <w:bookmarkStart w:id="1" w:name="OLE_LINK1"/>
      <w:r>
        <w:rPr>
          <w:lang w:val="ru-RU"/>
        </w:rPr>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Акционерное общество «Транспортная компания РусГидро» (АО «ТК РусГидро»)</w:t>
      </w:r>
      <w:r>
        <w:rPr>
          <w:sz w:val="24"/>
          <w:szCs w:val="24"/>
          <w:lang w:val="ru-RU"/>
        </w:rPr>
        <w:t xml:space="preserve"> (далее – «Заказчик»), 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по заданию Заказчика в соответствии с Техническим заданием (Приложение № 1 к Договору) оказать </w:t>
      </w:r>
      <w:r>
        <w:rPr>
          <w:highlight w:val="lightGray"/>
        </w:rPr>
        <w:t>___________________________________</w:t>
      </w:r>
      <w:r>
        <w:rPr/>
        <w:t xml:space="preserve">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numPr>
          <w:ilvl w:val="1"/>
          <w:numId w:val="3"/>
        </w:numPr>
        <w:shd w:val="clear" w:color="auto" w:fill="FFFFFF"/>
        <w:tabs>
          <w:tab w:val="clear" w:pos="708"/>
          <w:tab w:val="left" w:pos="1134" w:leader="none"/>
          <w:tab w:val="left" w:pos="1708" w:leader="none"/>
        </w:tabs>
        <w:ind w:left="0" w:firstLine="709"/>
        <w:jc w:val="both"/>
        <w:rPr>
          <w:lang w:val="ru-RU"/>
        </w:rPr>
      </w:pPr>
      <w:r>
        <w:rPr>
          <w:lang w:val="ru-RU"/>
        </w:rPr>
        <w:t xml:space="preserve">Услуги оказываются по Заявкам Заказчика, оформляемым согласно Приложению № 2.1 к Договору (далее – Заявка) в порядке, предусмотренном пунктом 3.1 Договора. </w:t>
      </w:r>
    </w:p>
    <w:p>
      <w:pPr>
        <w:pStyle w:val="ListParagraph"/>
        <w:tabs>
          <w:tab w:val="clear" w:pos="708"/>
          <w:tab w:val="left" w:pos="1134" w:leader="none"/>
        </w:tabs>
        <w:ind w:left="0" w:firstLine="709"/>
        <w:rPr/>
      </w:pPr>
      <w:r>
        <w:rPr/>
      </w:r>
    </w:p>
    <w:p>
      <w:pPr>
        <w:pStyle w:val="ListParagraph"/>
        <w:numPr>
          <w:ilvl w:val="0"/>
          <w:numId w:val="3"/>
        </w:numPr>
        <w:shd w:val="clear" w:color="auto" w:fill="FFFFFF"/>
        <w:tabs>
          <w:tab w:val="clear" w:pos="708"/>
          <w:tab w:val="left" w:pos="284" w:leader="none"/>
        </w:tabs>
        <w:ind w:left="720" w:firstLine="709"/>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8"/>
          <w:tab w:val="left" w:pos="1418" w:leader="none"/>
        </w:tabs>
        <w:ind w:left="0" w:firstLine="709"/>
        <w:jc w:val="both"/>
        <w:rPr>
          <w:bCs/>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3"/>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p>
    <w:p>
      <w:pPr>
        <w:pStyle w:val="ListParagraph"/>
        <w:numPr>
          <w:ilvl w:val="2"/>
          <w:numId w:val="13"/>
        </w:numPr>
        <w:shd w:val="clear" w:color="auto" w:fill="FFFFFF"/>
        <w:tabs>
          <w:tab w:val="clear" w:pos="708"/>
          <w:tab w:val="left" w:pos="1418" w:leader="none"/>
        </w:tabs>
        <w:ind w:left="0" w:firstLine="709"/>
        <w:jc w:val="both"/>
        <w:rPr/>
      </w:pPr>
      <w:bookmarkStart w:id="4" w:name="_Ref361319348"/>
      <w:bookmarkEnd w:id="3"/>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3"/>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numPr>
          <w:ilvl w:val="1"/>
          <w:numId w:val="13"/>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shd w:val="clear" w:color="auto" w:fill="FFFFFF"/>
        <w:tabs>
          <w:tab w:val="clear" w:pos="708"/>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numPr>
          <w:ilvl w:val="2"/>
          <w:numId w:val="13"/>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Normal"/>
        <w:shd w:val="clear" w:color="auto" w:fill="FFFFFF"/>
        <w:tabs>
          <w:tab w:val="clear" w:pos="708"/>
          <w:tab w:val="left" w:pos="1134" w:leader="none"/>
          <w:tab w:val="left" w:pos="1276" w:leader="none"/>
        </w:tabs>
        <w:jc w:val="both"/>
        <w:rPr>
          <w:bCs/>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3"/>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в том числе имеющих разрешения и лицензии, необходимые для оказания Услуг. </w:t>
      </w:r>
    </w:p>
    <w:p>
      <w:pPr>
        <w:pStyle w:val="ListParagraph"/>
        <w:numPr>
          <w:ilvl w:val="2"/>
          <w:numId w:val="13"/>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ind w:left="0" w:firstLine="709"/>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2.3.6.1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2.3.6.1 Договора. </w:t>
      </w:r>
    </w:p>
    <w:p>
      <w:pPr>
        <w:pStyle w:val="ListParagraph"/>
        <w:numPr>
          <w:ilvl w:val="2"/>
          <w:numId w:val="13"/>
        </w:numPr>
        <w:shd w:val="clear" w:color="auto" w:fill="FFFFFF"/>
        <w:tabs>
          <w:tab w:val="clear" w:pos="708"/>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3"/>
        </w:numPr>
        <w:shd w:val="clear" w:color="auto" w:fill="FFFFFF"/>
        <w:tabs>
          <w:tab w:val="clear" w:pos="708"/>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3"/>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8"/>
          <w:tab w:val="left" w:pos="1418" w:leader="none"/>
        </w:tabs>
        <w:ind w:left="0" w:firstLine="709"/>
        <w:jc w:val="both"/>
        <w:rPr>
          <w:bCs/>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3"/>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134" w:leader="none"/>
        </w:tabs>
        <w:jc w:val="both"/>
        <w:rPr/>
      </w:pPr>
      <w:r>
        <w:rPr/>
      </w:r>
    </w:p>
    <w:p>
      <w:pPr>
        <w:pStyle w:val="ListParagraph"/>
        <w:numPr>
          <w:ilvl w:val="0"/>
          <w:numId w:val="14"/>
        </w:numPr>
        <w:shd w:val="clear" w:color="auto" w:fill="FFFFFF"/>
        <w:tabs>
          <w:tab w:val="clear" w:pos="708"/>
          <w:tab w:val="left" w:pos="284" w:leader="none"/>
        </w:tabs>
        <w:jc w:val="center"/>
        <w:rPr>
          <w:b/>
        </w:rPr>
      </w:pPr>
      <w:r>
        <w:rPr>
          <w:b/>
        </w:rPr>
        <w:t>Порядок оказания и сдачи-приемки Услуг</w:t>
      </w:r>
    </w:p>
    <w:p>
      <w:pPr>
        <w:pStyle w:val="Normal"/>
        <w:ind w:firstLine="709"/>
        <w:jc w:val="both"/>
        <w:rPr>
          <w:lang w:val="ru-RU"/>
        </w:rPr>
      </w:pPr>
      <w:r>
        <w:rPr>
          <w:lang w:val="ru-RU"/>
        </w:rPr>
        <w:t>3.1. 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2.1 к Договору) на электронный адрес </w:t>
      </w:r>
      <w:r>
        <w:rPr>
          <w:rStyle w:val="Hyperlink"/>
          <w:color w:val="auto"/>
          <w:u w:val="none"/>
          <w:lang w:val="ru-RU"/>
        </w:rPr>
        <w:t>_____________________________________</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предоставляет Заказчику подписанный уполномоченным представителем Расчет стоимости услуг по Заявке (по форме Приложения № 2.2 к Договору) на электронный адрес </w:t>
      </w:r>
      <w:r>
        <w:rPr>
          <w:lang w:val="en-US"/>
        </w:rPr>
        <w:t>office</w:t>
      </w:r>
      <w:r>
        <w:rPr>
          <w:lang w:val="ru-RU"/>
        </w:rPr>
        <w:t>_</w:t>
      </w:r>
      <w:r>
        <w:rPr>
          <w:lang w:val="en-US"/>
        </w:rPr>
        <w:t>ssh</w:t>
      </w:r>
      <w:r>
        <w:rPr>
          <w:lang w:val="ru-RU"/>
        </w:rPr>
        <w:t>_</w:t>
      </w:r>
      <w:r>
        <w:rPr>
          <w:lang w:val="en-US"/>
        </w:rPr>
        <w:t>TK</w:t>
      </w:r>
      <w:r>
        <w:rPr>
          <w:lang w:val="ru-RU"/>
        </w:rPr>
        <w:t>@</w:t>
      </w:r>
      <w:r>
        <w:rPr>
          <w:lang w:val="en-US"/>
        </w:rPr>
        <w:t>rushydro</w:t>
      </w:r>
      <w:r>
        <w:rPr>
          <w:lang w:val="ru-RU"/>
        </w:rPr>
        <w:t>.</w:t>
      </w:r>
      <w:r>
        <w:rPr>
          <w:lang w:val="en-US"/>
        </w:rPr>
        <w:t>ru</w:t>
      </w:r>
      <w:r>
        <w:rPr>
          <w:lang w:val="ru-RU"/>
        </w:rPr>
        <w:t xml:space="preserve">.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 услуг по Заявке сообщает Исполнителю по электронному адресу: </w:t>
      </w:r>
      <w:r>
        <w:rPr>
          <w:rStyle w:val="Hyperlink"/>
          <w:color w:val="auto"/>
          <w:u w:val="none"/>
          <w:lang w:val="ru-RU"/>
        </w:rPr>
        <w:t>_____________________________</w:t>
      </w:r>
      <w:r>
        <w:rPr>
          <w:lang w:val="ru-RU"/>
        </w:rPr>
        <w:t>о согласии с Расчетом стоимости услуг по Заявке либо о возражениях и/или замечаниях к Расчету стоимости и/или об отказе от Заявки.</w:t>
      </w:r>
    </w:p>
    <w:p>
      <w:pPr>
        <w:pStyle w:val="Normal"/>
        <w:ind w:firstLine="709"/>
        <w:jc w:val="both"/>
        <w:rPr>
          <w:lang w:val="ru-RU"/>
        </w:rPr>
      </w:pPr>
      <w:r>
        <w:rPr>
          <w:lang w:val="ru-RU"/>
        </w:rPr>
        <w:t xml:space="preserve">3.1.4. При получении сообщения Заказчика о согласии с Расчетом стоимости услуг по Заявке Исполнитель в течение </w:t>
      </w:r>
      <w:r>
        <w:rPr>
          <w:highlight w:val="lightGray"/>
          <w:lang w:val="ru-RU"/>
        </w:rPr>
        <w:t>3 (трех) рабочих дней</w:t>
      </w:r>
      <w:r>
        <w:rPr>
          <w:lang w:val="ru-RU"/>
        </w:rPr>
        <w:t xml:space="preserve"> подписывает Заявку Заказчика и Расчет стоимости услуг по Заявке, направляет на электронный адрес </w:t>
      </w:r>
      <w:r>
        <w:rPr>
          <w:lang w:val="en-US"/>
        </w:rPr>
        <w:t>office</w:t>
      </w:r>
      <w:r>
        <w:rPr>
          <w:lang w:val="ru-RU"/>
        </w:rPr>
        <w:t>_</w:t>
      </w:r>
      <w:r>
        <w:rPr>
          <w:lang w:val="en-US"/>
        </w:rPr>
        <w:t>ssh</w:t>
      </w:r>
      <w:r>
        <w:rPr>
          <w:lang w:val="ru-RU"/>
        </w:rPr>
        <w:t>_</w:t>
      </w:r>
      <w:r>
        <w:rPr>
          <w:lang w:val="en-US"/>
        </w:rPr>
        <w:t>TK</w:t>
      </w:r>
      <w:r>
        <w:rPr>
          <w:lang w:val="ru-RU"/>
        </w:rPr>
        <w:t>@</w:t>
      </w:r>
      <w:r>
        <w:rPr>
          <w:lang w:val="en-US"/>
        </w:rPr>
        <w:t>rushydro</w:t>
      </w:r>
      <w:r>
        <w:rPr>
          <w:lang w:val="ru-RU"/>
        </w:rPr>
        <w:t>.</w:t>
      </w:r>
      <w:r>
        <w:rPr>
          <w:lang w:val="en-US"/>
        </w:rPr>
        <w:t>ru</w:t>
      </w:r>
      <w:r>
        <w:rPr>
          <w:lang w:val="ru-RU"/>
        </w:rPr>
        <w:t xml:space="preserve">  копии подписанных со своей Стороны Заявки и Расчета стоимости услуг по Заявке. </w:t>
      </w:r>
    </w:p>
    <w:p>
      <w:pPr>
        <w:pStyle w:val="Normal"/>
        <w:ind w:firstLine="709"/>
        <w:jc w:val="both"/>
        <w:rPr>
          <w:lang w:val="ru-RU"/>
        </w:rPr>
      </w:pPr>
      <w:r>
        <w:rPr>
          <w:lang w:val="ru-RU"/>
        </w:rPr>
        <w:t>3.1.5. 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pPr>
        <w:pStyle w:val="Normal"/>
        <w:ind w:firstLine="709"/>
        <w:jc w:val="both"/>
        <w:rPr>
          <w:lang w:val="ru-RU"/>
        </w:rPr>
      </w:pPr>
      <w:r>
        <w:rPr>
          <w:lang w:val="ru-RU"/>
        </w:rPr>
        <w:t xml:space="preserve">3.1.6.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3.1.1 - 3.1.5 Договора). </w:t>
      </w:r>
    </w:p>
    <w:p>
      <w:pPr>
        <w:pStyle w:val="Normal"/>
        <w:ind w:firstLine="709"/>
        <w:jc w:val="both"/>
        <w:rPr>
          <w:lang w:val="ru-RU"/>
        </w:rPr>
      </w:pPr>
      <w:r>
        <w:rPr>
          <w:lang w:val="ru-RU"/>
        </w:rPr>
        <w:t xml:space="preserve">3.1.8. В случае отказа Исполнителя оказать (полностью или в части) услуги, указанные в полученной от Заказчика Заявке, Исполнитель обязан сообщить об этом Заказчику незамедлительно, но в любом случае в течение </w:t>
      </w:r>
      <w:r>
        <w:rPr>
          <w:highlight w:val="lightGray"/>
          <w:lang w:val="ru-RU"/>
        </w:rPr>
        <w:t>1 (одного) рабочего</w:t>
      </w:r>
      <w:r>
        <w:rPr>
          <w:lang w:val="ru-RU"/>
        </w:rPr>
        <w:t xml:space="preserve"> дня с даты получения Заявки на электронный адрес в соответствии с пунктом 3.1.1 Договора. </w:t>
      </w:r>
    </w:p>
    <w:p>
      <w:pPr>
        <w:pStyle w:val="Normal"/>
        <w:ind w:firstLine="709"/>
        <w:jc w:val="both"/>
        <w:rPr>
          <w:lang w:val="ru-RU"/>
        </w:rPr>
      </w:pPr>
      <w:r>
        <w:rPr>
          <w:lang w:val="ru-RU"/>
        </w:rPr>
        <w:t>В этом случае Заказчик вправе по своему усмотрению:</w:t>
      </w:r>
    </w:p>
    <w:p>
      <w:pPr>
        <w:pStyle w:val="ListParagraph"/>
        <w:numPr>
          <w:ilvl w:val="0"/>
          <w:numId w:val="18"/>
        </w:numPr>
        <w:tabs>
          <w:tab w:val="clear" w:pos="708"/>
          <w:tab w:val="left" w:pos="1134" w:leader="none"/>
        </w:tabs>
        <w:ind w:left="0" w:firstLine="709"/>
        <w:jc w:val="both"/>
        <w:rPr/>
      </w:pPr>
      <w:r>
        <w:rPr/>
        <w:t>заявить Отказ от Договора и потребовать возмещения убытков, и/или</w:t>
      </w:r>
    </w:p>
    <w:p>
      <w:pPr>
        <w:pStyle w:val="ListParagraph"/>
        <w:numPr>
          <w:ilvl w:val="0"/>
          <w:numId w:val="18"/>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shd w:val="clear" w:color="auto" w:fill="FFFFFF"/>
        <w:tabs>
          <w:tab w:val="clear" w:pos="708"/>
          <w:tab w:val="left" w:pos="1134" w:leader="none"/>
        </w:tabs>
        <w:ind w:left="0" w:firstLine="709"/>
        <w:jc w:val="both"/>
        <w:rPr/>
      </w:pPr>
      <w:r>
        <w:rPr/>
        <w:t xml:space="preserve">3.2. По окончании оказания Услуг по Заявке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а также документы в соответствии с требованиями Технического задания (Приложение № 1 к Договору). </w:t>
      </w:r>
    </w:p>
    <w:p>
      <w:pPr>
        <w:pStyle w:val="ListParagraph"/>
        <w:numPr>
          <w:ilvl w:val="1"/>
          <w:numId w:val="14"/>
        </w:numPr>
        <w:shd w:val="clear" w:color="auto" w:fill="FFFFFF"/>
        <w:tabs>
          <w:tab w:val="clear" w:pos="708"/>
          <w:tab w:val="left" w:pos="1134" w:leader="none"/>
        </w:tabs>
        <w:ind w:left="0" w:firstLine="709"/>
        <w:jc w:val="both"/>
        <w:rPr/>
      </w:pPr>
      <w:bookmarkStart w:id="7"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4"/>
        </w:numPr>
        <w:shd w:val="clear" w:color="auto" w:fill="FFFFFF"/>
        <w:tabs>
          <w:tab w:val="clear" w:pos="708"/>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4"/>
        </w:numPr>
        <w:tabs>
          <w:tab w:val="clear" w:pos="708"/>
          <w:tab w:val="left" w:pos="1134" w:leader="none"/>
        </w:tabs>
        <w:ind w:left="0" w:firstLine="709"/>
        <w:jc w:val="both"/>
        <w:rPr>
          <w:lang w:val="ru-RU"/>
        </w:rPr>
      </w:pPr>
      <w:bookmarkStart w:id="9" w:name="_Ref361337525"/>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pPr>
        <w:pStyle w:val="11"/>
        <w:numPr>
          <w:ilvl w:val="1"/>
          <w:numId w:val="14"/>
        </w:numPr>
        <w:tabs>
          <w:tab w:val="clear" w:pos="708"/>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4"/>
        </w:numPr>
        <w:shd w:val="clear" w:color="auto" w:fill="FFFFFF"/>
        <w:tabs>
          <w:tab w:val="clear" w:pos="708"/>
          <w:tab w:val="left" w:pos="1134" w:leader="none"/>
        </w:tabs>
        <w:ind w:left="0" w:firstLine="709"/>
        <w:jc w:val="both"/>
        <w:rPr/>
      </w:pPr>
      <w:bookmarkStart w:id="10"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0"/>
    </w:p>
    <w:p>
      <w:pPr>
        <w:pStyle w:val="ListParagraph"/>
        <w:shd w:val="clear" w:color="auto" w:fill="FFFFFF"/>
        <w:tabs>
          <w:tab w:val="clear" w:pos="708"/>
          <w:tab w:val="left" w:pos="1134" w:leader="none"/>
        </w:tabs>
        <w:ind w:left="709" w:hanging="0"/>
        <w:jc w:val="both"/>
        <w:rPr/>
      </w:pPr>
      <w:r>
        <w:rPr/>
      </w:r>
    </w:p>
    <w:p>
      <w:pPr>
        <w:pStyle w:val="ListParagraph"/>
        <w:numPr>
          <w:ilvl w:val="0"/>
          <w:numId w:val="14"/>
        </w:numPr>
        <w:shd w:val="clear" w:color="auto" w:fill="FFFFFF"/>
        <w:tabs>
          <w:tab w:val="clear" w:pos="708"/>
          <w:tab w:val="left" w:pos="284" w:leader="none"/>
        </w:tabs>
        <w:jc w:val="center"/>
        <w:rPr>
          <w:b/>
        </w:rPr>
      </w:pPr>
      <w:r>
        <w:rPr>
          <w:b/>
        </w:rPr>
        <w:t>Цена Договора и порядок расчетов</w:t>
      </w:r>
    </w:p>
    <w:p>
      <w:pPr>
        <w:pStyle w:val="Normal"/>
        <w:shd w:val="clear" w:color="auto" w:fill="FFFFFF"/>
        <w:tabs>
          <w:tab w:val="clear" w:pos="708"/>
          <w:tab w:val="left" w:pos="1134" w:leader="none"/>
        </w:tabs>
        <w:ind w:firstLine="709"/>
        <w:jc w:val="both"/>
        <w:rPr>
          <w:lang w:val="ru-RU"/>
        </w:rPr>
      </w:pPr>
      <w:r>
        <w:rPr>
          <w:lang w:val="ru-RU"/>
        </w:rPr>
        <w:t xml:space="preserve">4.1.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2"/>
      </w:r>
      <w:r>
        <w:rPr>
          <w:lang w:val="ru-RU"/>
        </w:rPr>
        <w:t xml:space="preserve"> </w:t>
      </w:r>
      <w:r>
        <w:rPr>
          <w:bCs/>
          <w:lang w:val="ru-RU"/>
        </w:rPr>
        <w:t xml:space="preserve">является предельной </w:t>
      </w:r>
      <w:r>
        <w:rPr>
          <w:lang w:val="ru-RU"/>
        </w:rPr>
        <w:t xml:space="preserve">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567"/>
        <w:jc w:val="both"/>
        <w:rPr>
          <w:bCs/>
          <w:color w:val="000000"/>
          <w:lang w:val="ru-RU"/>
        </w:rPr>
      </w:pPr>
      <w:r>
        <w:rPr>
          <w:highlight w:val="lightGray"/>
          <w:lang w:val="ru-RU"/>
        </w:rPr>
        <w:t>Расчет стоимости услуг по Заявке производится в соответствии с</w:t>
      </w:r>
      <w:r>
        <w:rPr>
          <w:lang w:val="ru-RU"/>
        </w:rPr>
        <w:t xml:space="preserve"> </w:t>
      </w:r>
      <w:r>
        <w:rPr>
          <w:highlight w:val="lightGray"/>
          <w:lang w:val="ru-RU"/>
        </w:rPr>
        <w:t>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8"/>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4"/>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4"/>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4"/>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4"/>
        </w:numPr>
        <w:shd w:val="clear" w:color="auto" w:fill="FFFFFF"/>
        <w:tabs>
          <w:tab w:val="clear" w:pos="708"/>
          <w:tab w:val="left" w:pos="1418" w:leader="none"/>
        </w:tabs>
        <w:ind w:left="0" w:firstLine="709"/>
        <w:jc w:val="both"/>
        <w:rPr/>
      </w:pPr>
      <w:r>
        <w:rPr/>
        <w:t>затраты на устранение мелких дефектов;</w:t>
      </w:r>
    </w:p>
    <w:p>
      <w:pPr>
        <w:pStyle w:val="ListParagraph"/>
        <w:numPr>
          <w:ilvl w:val="2"/>
          <w:numId w:val="14"/>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6"/>
        </w:numPr>
        <w:shd w:val="clear" w:color="auto" w:fill="FFFFFF"/>
        <w:tabs>
          <w:tab w:val="clear" w:pos="708"/>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6"/>
        </w:numPr>
        <w:shd w:val="clear" w:color="auto" w:fill="FFFFFF"/>
        <w:tabs>
          <w:tab w:val="clear" w:pos="708"/>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shd w:val="clear" w:color="auto" w:fill="FFFFFF"/>
        <w:tabs>
          <w:tab w:val="clear" w:pos="708"/>
          <w:tab w:val="left" w:pos="709" w:leader="none"/>
        </w:tabs>
        <w:ind w:left="0" w:firstLine="709"/>
        <w:jc w:val="both"/>
        <w:rPr/>
      </w:pPr>
      <w:r>
        <w:rPr>
          <w:highlight w:val="yellow"/>
        </w:rPr>
        <w:t>4.4.1. Платеж по Заявке в размере  100 % выплачивается в течение  7 (семи) рабочих дней  с даты подписания Сторонами документов, указанных в пункте 3.2 Договора, на основании счета, выставленного Исполнителем, и с учетом пункта 4.4.2 Договора.</w:t>
      </w:r>
    </w:p>
    <w:p>
      <w:pPr>
        <w:pStyle w:val="ListParagraph"/>
        <w:shd w:val="clear" w:color="auto" w:fill="FFFFFF"/>
        <w:tabs>
          <w:tab w:val="clear" w:pos="708"/>
          <w:tab w:val="left" w:pos="709" w:leader="none"/>
        </w:tabs>
        <w:ind w:left="0" w:firstLine="709"/>
        <w:jc w:val="both"/>
        <w:rPr/>
      </w:pPr>
      <w:r>
        <w:rPr/>
        <w:t xml:space="preserve">4.4.2.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6"/>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6"/>
        </w:numPr>
        <w:shd w:val="clear" w:color="auto" w:fill="FFFFFF"/>
        <w:tabs>
          <w:tab w:val="clear" w:pos="708"/>
          <w:tab w:val="left" w:pos="1134" w:leader="none"/>
        </w:tabs>
        <w:ind w:left="0" w:firstLine="709"/>
        <w:jc w:val="both"/>
        <w:rPr/>
      </w:pPr>
      <w:r>
        <w:rPr/>
        <w:t xml:space="preserve">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6"/>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6"/>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numPr>
          <w:ilvl w:val="1"/>
          <w:numId w:val="16"/>
        </w:numPr>
        <w:shd w:val="clear" w:color="auto" w:fill="FFFFFF"/>
        <w:tabs>
          <w:tab w:val="clear" w:pos="708"/>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 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709" w:hanging="0"/>
        <w:jc w:val="both"/>
        <w:rPr/>
      </w:pPr>
      <w:r>
        <w:rPr/>
      </w:r>
    </w:p>
    <w:p>
      <w:pPr>
        <w:pStyle w:val="ListParagraph"/>
        <w:shd w:val="clear" w:color="auto" w:fill="FFFFFF"/>
        <w:tabs>
          <w:tab w:val="clear" w:pos="708"/>
          <w:tab w:val="left" w:pos="1134" w:leader="none"/>
        </w:tabs>
        <w:ind w:left="0" w:hanging="0"/>
        <w:jc w:val="both"/>
        <w:rPr/>
      </w:pPr>
      <w:r>
        <w:rPr/>
      </w:r>
    </w:p>
    <w:p>
      <w:pPr>
        <w:pStyle w:val="ListParagraph"/>
        <w:numPr>
          <w:ilvl w:val="0"/>
          <w:numId w:val="16"/>
        </w:numPr>
        <w:shd w:val="clear" w:color="auto" w:fill="FFFFFF"/>
        <w:tabs>
          <w:tab w:val="clear" w:pos="708"/>
          <w:tab w:val="left" w:pos="284" w:leader="none"/>
        </w:tabs>
        <w:jc w:val="center"/>
        <w:rPr>
          <w:b/>
        </w:rPr>
      </w:pPr>
      <w:r>
        <w:rPr>
          <w:b/>
        </w:rPr>
        <w:t>Ответственность Сторон</w:t>
      </w:r>
    </w:p>
    <w:p>
      <w:pPr>
        <w:pStyle w:val="ListParagraph"/>
        <w:shd w:val="clear" w:color="auto" w:fill="FFFFFF"/>
        <w:tabs>
          <w:tab w:val="clear" w:pos="708"/>
          <w:tab w:val="left" w:pos="1134" w:leader="none"/>
        </w:tabs>
        <w:ind w:left="0" w:firstLine="709"/>
        <w:jc w:val="both"/>
        <w:rPr>
          <w:bCs/>
        </w:rPr>
      </w:pPr>
      <w:r>
        <w:rPr>
          <w:bCs/>
        </w:rPr>
        <w:t>5.1.</w:t>
        <w:tab/>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shd w:val="clear" w:color="auto" w:fill="FFFFFF"/>
        <w:tabs>
          <w:tab w:val="clear" w:pos="708"/>
          <w:tab w:val="left" w:pos="1134" w:leader="none"/>
        </w:tabs>
        <w:ind w:left="0" w:firstLine="709"/>
        <w:jc w:val="both"/>
        <w:rPr>
          <w:bCs/>
        </w:rPr>
      </w:pPr>
      <w:r>
        <w:rPr>
          <w:bCs/>
        </w:rPr>
        <w:t>5.2.</w:t>
        <w:tab/>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shd w:val="clear" w:color="auto" w:fill="FFFFFF"/>
        <w:tabs>
          <w:tab w:val="clear" w:pos="708"/>
          <w:tab w:val="left" w:pos="1134" w:leader="none"/>
        </w:tabs>
        <w:ind w:left="0" w:firstLine="709"/>
        <w:jc w:val="both"/>
        <w:rPr>
          <w:bCs/>
        </w:rPr>
      </w:pPr>
      <w:r>
        <w:rPr>
          <w:bCs/>
        </w:rPr>
        <w:t>5.3.</w:t>
        <w:tab/>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shd w:val="clear" w:color="auto" w:fill="FFFFFF"/>
        <w:tabs>
          <w:tab w:val="clear" w:pos="708"/>
          <w:tab w:val="left" w:pos="1134" w:leader="none"/>
        </w:tabs>
        <w:ind w:left="0" w:firstLine="709"/>
        <w:jc w:val="both"/>
        <w:rPr>
          <w:bCs/>
        </w:rPr>
      </w:pPr>
      <w:r>
        <w:rPr>
          <w:bCs/>
        </w:rPr>
        <w:t>5.4.</w:t>
        <w:tab/>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shd w:val="clear" w:color="auto" w:fill="FFFFFF"/>
        <w:tabs>
          <w:tab w:val="clear" w:pos="708"/>
          <w:tab w:val="left" w:pos="1134" w:leader="none"/>
        </w:tabs>
        <w:ind w:left="0" w:firstLine="709"/>
        <w:jc w:val="both"/>
        <w:rPr>
          <w:bCs/>
        </w:rPr>
      </w:pPr>
      <w:r>
        <w:rPr>
          <w:bCs/>
        </w:rPr>
        <w:t>5.5.</w:t>
        <w:tab/>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shd w:val="clear" w:color="auto" w:fill="FFFFFF"/>
        <w:tabs>
          <w:tab w:val="clear" w:pos="708"/>
          <w:tab w:val="left" w:pos="1134" w:leader="none"/>
        </w:tabs>
        <w:ind w:left="0" w:firstLine="709"/>
        <w:jc w:val="both"/>
        <w:rPr>
          <w:bCs/>
        </w:rPr>
      </w:pPr>
      <w:r>
        <w:rPr>
          <w:bCs/>
        </w:rPr>
        <w:t>5.6.</w:t>
        <w:tab/>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shd w:val="clear" w:color="auto" w:fill="FFFFFF"/>
        <w:tabs>
          <w:tab w:val="clear" w:pos="708"/>
          <w:tab w:val="left" w:pos="1134" w:leader="none"/>
        </w:tabs>
        <w:ind w:left="0" w:firstLine="709"/>
        <w:jc w:val="both"/>
        <w:rPr>
          <w:bCs/>
        </w:rPr>
      </w:pPr>
      <w:r>
        <w:rPr>
          <w:bCs/>
        </w:rPr>
        <w:t>5.7.</w:t>
        <w:tab/>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4.7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shd w:val="clear" w:color="auto" w:fill="FFFFFF"/>
        <w:tabs>
          <w:tab w:val="clear" w:pos="708"/>
          <w:tab w:val="left" w:pos="1134" w:leader="none"/>
        </w:tabs>
        <w:ind w:left="0" w:firstLine="709"/>
        <w:jc w:val="both"/>
        <w:rPr>
          <w:bCs/>
        </w:rPr>
      </w:pPr>
      <w:r>
        <w:rPr>
          <w:bCs/>
        </w:rPr>
        <w:t>5.8.</w:t>
        <w:tab/>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shd w:val="clear" w:color="auto" w:fill="FFFFFF"/>
        <w:tabs>
          <w:tab w:val="clear" w:pos="708"/>
          <w:tab w:val="left" w:pos="1134" w:leader="none"/>
        </w:tabs>
        <w:ind w:left="0" w:firstLine="709"/>
        <w:jc w:val="both"/>
        <w:rPr>
          <w:bCs/>
        </w:rPr>
      </w:pPr>
      <w:r>
        <w:rPr>
          <w:bCs/>
        </w:rPr>
        <w:t>5.9.</w:t>
        <w:tab/>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shd w:val="clear" w:color="auto" w:fill="FFFFFF"/>
        <w:tabs>
          <w:tab w:val="clear" w:pos="708"/>
          <w:tab w:val="left" w:pos="1134" w:leader="none"/>
        </w:tabs>
        <w:ind w:left="0" w:firstLine="709"/>
        <w:jc w:val="both"/>
        <w:rPr>
          <w:bCs/>
        </w:rPr>
      </w:pPr>
      <w:r>
        <w:rPr>
          <w:bCs/>
        </w:rPr>
        <w:t>5.10.</w:t>
        <w:tab/>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shd w:val="clear" w:color="auto" w:fill="FFFFFF"/>
        <w:tabs>
          <w:tab w:val="clear" w:pos="708"/>
          <w:tab w:val="left" w:pos="1134" w:leader="none"/>
        </w:tabs>
        <w:ind w:left="0" w:firstLine="709"/>
        <w:jc w:val="both"/>
        <w:rPr>
          <w:bCs/>
        </w:rPr>
      </w:pPr>
      <w:r>
        <w:rPr>
          <w:bCs/>
        </w:rPr>
        <w:t>5.11.</w:t>
        <w:tab/>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shd w:val="clear" w:color="auto" w:fill="FFFFFF"/>
        <w:tabs>
          <w:tab w:val="clear" w:pos="708"/>
          <w:tab w:val="left" w:pos="1134" w:leader="none"/>
        </w:tabs>
        <w:ind w:left="0" w:firstLine="709"/>
        <w:jc w:val="both"/>
        <w:rPr>
          <w:bCs/>
        </w:rPr>
      </w:pPr>
      <w:r>
        <w:rPr>
          <w:bCs/>
        </w:rPr>
        <w:t>5.12.</w:t>
        <w:tab/>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1134" w:leader="none"/>
        </w:tabs>
        <w:ind w:left="0" w:firstLine="709"/>
        <w:jc w:val="both"/>
        <w:rPr>
          <w:bCs/>
        </w:rPr>
      </w:pPr>
      <w:r>
        <w:rPr>
          <w:bCs/>
        </w:rPr>
      </w:r>
    </w:p>
    <w:p>
      <w:pPr>
        <w:pStyle w:val="Normal"/>
        <w:shd w:val="clear" w:color="auto" w:fill="FFFFFF"/>
        <w:tabs>
          <w:tab w:val="clear" w:pos="708"/>
          <w:tab w:val="left" w:pos="426" w:leader="none"/>
        </w:tabs>
        <w:jc w:val="center"/>
        <w:rPr>
          <w:bCs/>
          <w:lang w:val="ru-RU"/>
        </w:rPr>
      </w:pPr>
      <w:r>
        <w:rPr>
          <w:b/>
          <w:bCs/>
          <w:lang w:val="ru-RU"/>
        </w:rPr>
        <w:t>6. Разрешение споров</w:t>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ListParagraph"/>
        <w:numPr>
          <w:ilvl w:val="0"/>
          <w:numId w:val="6"/>
        </w:numPr>
        <w:shd w:val="clear" w:color="auto" w:fill="FFFFFF"/>
        <w:tabs>
          <w:tab w:val="clear" w:pos="708"/>
          <w:tab w:val="left" w:pos="0" w:leader="none"/>
          <w:tab w:val="left" w:pos="1418" w:leader="none"/>
        </w:tabs>
        <w:spacing w:lineRule="auto" w:line="259" w:before="0" w:after="160"/>
        <w:contextualSpacing/>
        <w:jc w:val="both"/>
        <w:rPr>
          <w:bCs/>
          <w:vanish/>
          <w:sz w:val="2"/>
        </w:rPr>
      </w:pPr>
      <w:r>
        <w:rPr>
          <w:bCs/>
          <w:vanish/>
          <w:sz w:val="2"/>
        </w:rPr>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color w:val="FF0000"/>
          <w:lang w:val="ru-RU"/>
        </w:rPr>
      </w:pPr>
      <w:r>
        <w:rPr>
          <w:bCs/>
          <w:color w:val="FF0000"/>
          <w:lang w:val="ru-RU"/>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color w:val="FF0000"/>
          <w:lang w:val="ru-RU"/>
        </w:rPr>
      </w:pPr>
      <w:r>
        <w:rPr>
          <w:bCs/>
          <w:color w:val="FF0000"/>
          <w:lang w:val="ru-RU"/>
        </w:rPr>
        <w:t>Споры,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color w:val="FF0000"/>
          <w:lang w:val="ru-RU"/>
        </w:rPr>
      </w:pPr>
      <w:r>
        <w:rPr>
          <w:bCs/>
          <w:color w:val="FF0000"/>
          <w:lang w:val="ru-RU"/>
        </w:rPr>
        <w:t>Сторона, права которой нарушены, до обращения в суд направляет другой Стороне письменную претензию с изложением своих требований.</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color w:val="FF0000"/>
          <w:lang w:val="ru-RU"/>
        </w:rPr>
      </w:pPr>
      <w:r>
        <w:rPr>
          <w:bCs/>
          <w:color w:val="FF0000"/>
          <w:lang w:val="ru-RU"/>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numPr>
          <w:ilvl w:val="1"/>
          <w:numId w:val="6"/>
        </w:numPr>
        <w:shd w:val="clear" w:color="auto" w:fill="FFFFFF"/>
        <w:tabs>
          <w:tab w:val="clear" w:pos="708"/>
          <w:tab w:val="left" w:pos="0" w:leader="none"/>
          <w:tab w:val="left" w:pos="1418" w:leader="none"/>
        </w:tabs>
        <w:spacing w:lineRule="auto" w:line="259" w:before="0" w:after="160"/>
        <w:ind w:left="0" w:firstLine="709"/>
        <w:contextualSpacing/>
        <w:jc w:val="both"/>
        <w:rPr>
          <w:bCs/>
          <w:color w:val="FF0000"/>
          <w:lang w:val="ru-RU"/>
        </w:rPr>
      </w:pPr>
      <w:r>
        <w:rPr>
          <w:bCs/>
          <w:color w:val="FF0000"/>
          <w:lang w:val="ru-RU"/>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134" w:leader="none"/>
          <w:tab w:val="left" w:pos="1418" w:leader="none"/>
        </w:tabs>
        <w:ind w:left="0" w:firstLine="709"/>
        <w:jc w:val="both"/>
        <w:rPr>
          <w:bCs/>
        </w:rPr>
      </w:pPr>
      <w:r>
        <w:rPr>
          <w:bCs/>
        </w:rPr>
      </w:r>
    </w:p>
    <w:p>
      <w:pPr>
        <w:pStyle w:val="ListParagraph"/>
        <w:shd w:val="clear" w:color="auto" w:fill="FFFFFF"/>
        <w:tabs>
          <w:tab w:val="clear" w:pos="708"/>
          <w:tab w:val="left" w:pos="284" w:leader="none"/>
        </w:tabs>
        <w:ind w:left="540" w:hanging="0"/>
        <w:rPr>
          <w:b/>
        </w:rPr>
      </w:pPr>
      <w:r>
        <w:rPr>
          <w:b/>
        </w:rPr>
      </w:r>
    </w:p>
    <w:p>
      <w:pPr>
        <w:pStyle w:val="Normal"/>
        <w:shd w:val="clear" w:color="auto" w:fill="FFFFFF"/>
        <w:tabs>
          <w:tab w:val="clear" w:pos="708"/>
          <w:tab w:val="left" w:pos="284" w:leader="none"/>
        </w:tabs>
        <w:jc w:val="center"/>
        <w:rPr>
          <w:b/>
          <w:lang w:val="ru-RU"/>
        </w:rPr>
      </w:pPr>
      <w:r>
        <w:rPr>
          <w:b/>
          <w:lang w:val="ru-RU"/>
        </w:rPr>
        <w:t>7.Исключительные права и патенты</w:t>
      </w:r>
    </w:p>
    <w:p>
      <w:pPr>
        <w:pStyle w:val="Normal"/>
        <w:shd w:val="clear" w:color="auto" w:fill="FFFFFF"/>
        <w:tabs>
          <w:tab w:val="clear" w:pos="708"/>
          <w:tab w:val="left" w:pos="1134" w:leader="none"/>
        </w:tabs>
        <w:ind w:firstLine="709"/>
        <w:jc w:val="both"/>
        <w:rPr>
          <w:bCs/>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5"/>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5"/>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5"/>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15"/>
        </w:numPr>
        <w:shd w:val="clear" w:color="auto" w:fill="FFFFFF"/>
        <w:tabs>
          <w:tab w:val="clear" w:pos="708"/>
          <w:tab w:val="left" w:pos="426" w:leader="none"/>
        </w:tabs>
        <w:jc w:val="center"/>
        <w:rPr>
          <w:b/>
          <w:bCs/>
        </w:rPr>
      </w:pPr>
      <w:r>
        <w:rPr>
          <w:b/>
          <w:bCs/>
        </w:rPr>
        <w:t>Конфиденциальность</w:t>
      </w:r>
    </w:p>
    <w:p>
      <w:pPr>
        <w:pStyle w:val="ListParagraph"/>
        <w:shd w:val="clear" w:color="auto" w:fill="FFFFFF"/>
        <w:tabs>
          <w:tab w:val="clear" w:pos="708"/>
          <w:tab w:val="left" w:pos="1134" w:leader="none"/>
        </w:tabs>
        <w:ind w:left="0" w:firstLine="709"/>
        <w:jc w:val="both"/>
        <w:rPr>
          <w:bCs/>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8"/>
          <w:tab w:val="left" w:pos="1134" w:leader="none"/>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8"/>
          <w:tab w:val="left" w:pos="1134" w:leader="none"/>
        </w:tabs>
        <w:ind w:left="0" w:firstLine="709"/>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8"/>
          <w:tab w:val="left" w:pos="1134" w:leader="none"/>
        </w:tabs>
        <w:ind w:left="0" w:firstLine="709"/>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8"/>
          <w:tab w:val="left" w:pos="1134" w:leader="none"/>
        </w:tabs>
        <w:ind w:left="0" w:firstLine="709"/>
        <w:jc w:val="both"/>
        <w:rPr>
          <w:bCs/>
        </w:rPr>
      </w:pPr>
      <w:r>
        <w:rPr>
          <w:bCs/>
        </w:rPr>
        <w:t>8.5. 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8"/>
          <w:tab w:val="left" w:pos="1134" w:leader="none"/>
        </w:tabs>
        <w:ind w:left="0" w:firstLine="709"/>
        <w:jc w:val="both"/>
        <w:rPr>
          <w:bCs/>
        </w:rPr>
      </w:pPr>
      <w:bookmarkStart w:id="11"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1"/>
      <w:r>
        <w:rPr>
          <w:bCs/>
        </w:rPr>
        <w:t xml:space="preserve"> </w:t>
      </w:r>
    </w:p>
    <w:p>
      <w:pPr>
        <w:pStyle w:val="ListParagraph"/>
        <w:shd w:val="clear" w:color="auto" w:fill="FFFFFF"/>
        <w:tabs>
          <w:tab w:val="clear" w:pos="708"/>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8"/>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8"/>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8"/>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8"/>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8"/>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8"/>
          <w:tab w:val="left" w:pos="1418" w:leader="none"/>
        </w:tabs>
        <w:ind w:left="0" w:firstLine="709"/>
        <w:jc w:val="both"/>
        <w:rPr>
          <w:bCs/>
        </w:rPr>
      </w:pPr>
      <w:bookmarkStart w:id="12"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2"/>
    </w:p>
    <w:p>
      <w:pPr>
        <w:pStyle w:val="ListParagraph"/>
        <w:shd w:val="clear" w:color="auto" w:fill="FFFFFF"/>
        <w:tabs>
          <w:tab w:val="clear" w:pos="708"/>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shd w:val="clear" w:color="auto" w:fill="FFFFFF"/>
        <w:tabs>
          <w:tab w:val="clear" w:pos="708"/>
          <w:tab w:val="left" w:pos="1134" w:leader="none"/>
        </w:tabs>
        <w:ind w:left="0" w:firstLine="709"/>
        <w:jc w:val="both"/>
        <w:rPr>
          <w:bCs/>
        </w:rPr>
      </w:pPr>
      <w:bookmarkStart w:id="13"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3"/>
    </w:p>
    <w:p>
      <w:pPr>
        <w:pStyle w:val="ListParagraph"/>
        <w:shd w:val="clear" w:color="auto" w:fill="FFFFFF"/>
        <w:tabs>
          <w:tab w:val="clear" w:pos="708"/>
          <w:tab w:val="left" w:pos="1134" w:leader="none"/>
        </w:tabs>
        <w:ind w:left="0" w:firstLine="709"/>
        <w:jc w:val="both"/>
        <w:rPr>
          <w:bCs/>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8"/>
          <w:tab w:val="left" w:pos="1134" w:leader="none"/>
        </w:tabs>
        <w:ind w:left="0" w:firstLine="709"/>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1134" w:leader="none"/>
        </w:tabs>
        <w:ind w:left="0" w:firstLine="709"/>
        <w:jc w:val="both"/>
        <w:rPr>
          <w:bCs/>
          <w:color w:val="FF0000"/>
        </w:rPr>
      </w:pPr>
      <w:r>
        <w:rPr>
          <w:bCs/>
          <w:color w:val="FF0000"/>
        </w:rPr>
        <w:t xml:space="preserve">8.10. </w:t>
      </w:r>
      <w:r>
        <w:rPr>
          <w:color w:val="FF0000"/>
          <w:shd w:fill="FFFFFF" w:val="clear"/>
        </w:rPr>
        <w:t xml:space="preserve">Исполнитель обязуется </w:t>
      </w:r>
      <w:r>
        <w:rPr>
          <w:color w:val="FF0000"/>
          <w:spacing w:val="-2"/>
          <w:shd w:fill="FFFFFF" w:val="clear"/>
        </w:rPr>
        <w:t>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 ознакомиться с действующей редакцией Положения об инсайдерской информации Заказчика, размещенной на официальном сайте Заказчика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rPr>
          <w:lang w:val="ru-RU"/>
        </w:rPr>
      </w:pPr>
      <w:r>
        <w:rPr/>
        <w:t>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15"/>
        </w:numPr>
        <w:shd w:val="clear" w:color="auto" w:fill="FFFFFF"/>
        <w:tabs>
          <w:tab w:val="clear" w:pos="708"/>
          <w:tab w:val="left" w:pos="426" w:leader="none"/>
        </w:tabs>
        <w:jc w:val="center"/>
        <w:rPr>
          <w:b/>
          <w:bCs/>
        </w:rPr>
      </w:pPr>
      <w:r>
        <w:rPr>
          <w:b/>
          <w:bCs/>
        </w:rPr>
        <w:t>Антикоррупционная оговорка</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color w:val="FF0000"/>
        </w:rPr>
      </w:pPr>
      <w:r>
        <w:rPr>
          <w:color w:val="FF0000"/>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color w:val="FF0000"/>
        </w:rPr>
      </w:pPr>
      <w:r>
        <w:rPr>
          <w:color w:val="FF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color w:val="FF0000"/>
        </w:rPr>
      </w:pPr>
      <w:r>
        <w:rPr>
          <w:color w:val="FF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color w:val="FF0000"/>
        </w:rPr>
      </w:pPr>
      <w:r>
        <w:rPr>
          <w:color w:val="FF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color w:val="FF0000"/>
        </w:rPr>
      </w:pPr>
      <w:r>
        <w:rPr>
          <w:color w:val="FF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color w:val="FF0000"/>
        </w:rPr>
      </w:pPr>
      <w:r>
        <w:rPr>
          <w:color w:val="FF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9"/>
        </w:numPr>
        <w:shd w:val="clear" w:color="auto" w:fill="FFFFFF"/>
        <w:tabs>
          <w:tab w:val="clear" w:pos="708"/>
          <w:tab w:val="left" w:pos="1418" w:leader="none"/>
          <w:tab w:val="left" w:pos="1843" w:leader="none"/>
        </w:tabs>
        <w:ind w:left="0" w:firstLine="709"/>
        <w:jc w:val="both"/>
        <w:rPr>
          <w:color w:val="FF0000"/>
        </w:rPr>
      </w:pPr>
      <w:r>
        <w:rPr>
          <w:color w:val="FF0000"/>
        </w:rPr>
        <w:t xml:space="preserve">Каналы связи Линия доверия Группы РусГидро: </w:t>
      </w:r>
    </w:p>
    <w:p>
      <w:pPr>
        <w:pStyle w:val="ListParagraph"/>
        <w:shd w:val="clear" w:color="auto" w:fill="FFFFFF"/>
        <w:tabs>
          <w:tab w:val="clear" w:pos="708"/>
          <w:tab w:val="left" w:pos="1418" w:leader="none"/>
        </w:tabs>
        <w:ind w:left="0" w:firstLine="709"/>
        <w:jc w:val="both"/>
        <w:rPr>
          <w:color w:val="FF0000"/>
        </w:rPr>
      </w:pPr>
      <w:r>
        <w:rPr>
          <w:color w:val="FF0000"/>
        </w:rPr>
        <w:t xml:space="preserve">Электронная почта: </w:t>
      </w:r>
      <w:hyperlink r:id="rId2">
        <w:r>
          <w:rPr>
            <w:rStyle w:val="Hyperlink"/>
            <w:color w:val="FF0000"/>
          </w:rPr>
          <w:t>ld@rushydro.ru</w:t>
        </w:r>
      </w:hyperlink>
      <w:r>
        <w:rPr>
          <w:color w:val="FF0000"/>
        </w:rPr>
        <w:t>.</w:t>
      </w:r>
    </w:p>
    <w:p>
      <w:pPr>
        <w:pStyle w:val="ListParagraph"/>
        <w:shd w:val="clear" w:color="auto" w:fill="FFFFFF"/>
        <w:tabs>
          <w:tab w:val="clear" w:pos="708"/>
          <w:tab w:val="left" w:pos="1418" w:leader="none"/>
        </w:tabs>
        <w:ind w:left="0" w:firstLine="709"/>
        <w:jc w:val="both"/>
        <w:rPr>
          <w:color w:val="FF0000"/>
        </w:rPr>
      </w:pPr>
      <w:r>
        <w:rPr>
          <w:color w:val="FF0000"/>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08"/>
          <w:tab w:val="left" w:pos="1418" w:leader="none"/>
        </w:tabs>
        <w:ind w:left="0" w:firstLine="709"/>
        <w:jc w:val="both"/>
        <w:rPr>
          <w:color w:val="FF0000"/>
        </w:rPr>
      </w:pPr>
      <w:r>
        <w:rPr>
          <w:color w:val="FF0000"/>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ind w:left="0" w:hanging="0"/>
        <w:rPr>
          <w:b/>
          <w:bCs/>
        </w:rPr>
      </w:pPr>
      <w:r>
        <w:rPr>
          <w:b/>
          <w:bCs/>
        </w:rPr>
      </w:r>
    </w:p>
    <w:p>
      <w:pPr>
        <w:pStyle w:val="Normal"/>
        <w:tabs>
          <w:tab w:val="clear" w:pos="708"/>
          <w:tab w:val="left" w:pos="709" w:leader="none"/>
        </w:tabs>
        <w:rPr>
          <w:b/>
          <w:lang w:val="ru-RU"/>
        </w:rPr>
      </w:pPr>
      <w:r>
        <w:rPr>
          <w:b/>
          <w:lang w:val="ru-RU"/>
        </w:rPr>
      </w:r>
    </w:p>
    <w:p>
      <w:pPr>
        <w:pStyle w:val="ListParagraph"/>
        <w:numPr>
          <w:ilvl w:val="0"/>
          <w:numId w:val="19"/>
        </w:numPr>
        <w:shd w:val="clear" w:color="auto" w:fill="FFFFFF"/>
        <w:tabs>
          <w:tab w:val="clear" w:pos="708"/>
          <w:tab w:val="left" w:pos="426" w:leader="none"/>
        </w:tabs>
        <w:jc w:val="center"/>
        <w:rPr>
          <w:b/>
          <w:bCs/>
        </w:rPr>
      </w:pPr>
      <w:r>
        <w:rPr>
          <w:b/>
          <w:bCs/>
        </w:rPr>
        <w:t>Обстоятельства непреодолимой силы (форс-мажор)</w:t>
      </w:r>
    </w:p>
    <w:p>
      <w:pPr>
        <w:pStyle w:val="ListParagraph"/>
        <w:shd w:val="clear" w:color="auto" w:fill="FFFFFF"/>
        <w:tabs>
          <w:tab w:val="clear" w:pos="708"/>
          <w:tab w:val="left" w:pos="709" w:leader="none"/>
        </w:tabs>
        <w:ind w:left="0" w:firstLine="709"/>
        <w:jc w:val="both"/>
        <w:rPr>
          <w:bCs/>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clear" w:pos="708"/>
          <w:tab w:val="left" w:pos="709" w:leader="none"/>
        </w:tabs>
        <w:ind w:left="0" w:firstLine="709"/>
        <w:jc w:val="both"/>
        <w:rPr>
          <w:bCs/>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clear" w:pos="708"/>
          <w:tab w:val="left" w:pos="709" w:leader="none"/>
        </w:tabs>
        <w:ind w:left="0" w:firstLine="709"/>
        <w:jc w:val="both"/>
        <w:rPr>
          <w:bCs/>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sz w:val="24"/>
          <w:szCs w:val="24"/>
          <w:lang w:val="ru-RU"/>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clear" w:pos="708"/>
          <w:tab w:val="left" w:pos="709" w:leader="none"/>
        </w:tabs>
        <w:ind w:left="0" w:firstLine="709"/>
        <w:jc w:val="both"/>
        <w:rPr>
          <w:bCs/>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clear" w:pos="708"/>
          <w:tab w:val="left" w:pos="709" w:leader="none"/>
        </w:tabs>
        <w:ind w:left="0" w:firstLine="709"/>
        <w:jc w:val="both"/>
        <w:rPr>
          <w:bCs/>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bCs/>
        </w:rPr>
      </w:pPr>
      <w:r>
        <w:rPr>
          <w:bCs/>
        </w:rPr>
      </w:r>
      <w:bookmarkStart w:id="14" w:name="_GoBack"/>
      <w:bookmarkStart w:id="15" w:name="_GoBack"/>
      <w:bookmarkEnd w:id="15"/>
    </w:p>
    <w:p>
      <w:pPr>
        <w:pStyle w:val="Normal"/>
        <w:rPr>
          <w:lang w:val="ru-RU"/>
        </w:rPr>
      </w:pPr>
      <w:r>
        <w:rPr>
          <w:lang w:val="ru-RU"/>
        </w:rPr>
      </w:r>
    </w:p>
    <w:p>
      <w:pPr>
        <w:pStyle w:val="ListParagraph"/>
        <w:numPr>
          <w:ilvl w:val="0"/>
          <w:numId w:val="19"/>
        </w:numPr>
        <w:shd w:val="clear" w:color="auto" w:fill="FFFFFF"/>
        <w:tabs>
          <w:tab w:val="clear" w:pos="708"/>
          <w:tab w:val="left" w:pos="426" w:leader="none"/>
        </w:tabs>
        <w:jc w:val="center"/>
        <w:rPr>
          <w:b/>
          <w:bCs/>
        </w:rPr>
      </w:pPr>
      <w:r>
        <w:rPr>
          <w:b/>
          <w:bCs/>
        </w:rPr>
        <w:t>Особые положения</w:t>
      </w:r>
    </w:p>
    <w:p>
      <w:pPr>
        <w:pStyle w:val="ListParagraph"/>
        <w:shd w:val="clear" w:color="auto" w:fill="FFFFFF"/>
        <w:tabs>
          <w:tab w:val="clear" w:pos="708"/>
          <w:tab w:val="left" w:pos="1134" w:leader="none"/>
        </w:tabs>
        <w:ind w:left="0" w:firstLine="709"/>
        <w:jc w:val="both"/>
        <w:rPr>
          <w:bCs/>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rPr>
          <w:t>№ 18162/09</w:t>
        </w:r>
      </w:hyperlink>
      <w:r>
        <w:rPr>
          <w:bCs/>
        </w:rPr>
        <w:t xml:space="preserve"> и от 25.05.2010 </w:t>
      </w:r>
      <w:hyperlink r:id="rId4">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8"/>
          <w:tab w:val="left" w:pos="1134" w:leader="none"/>
        </w:tabs>
        <w:ind w:left="0" w:firstLine="709"/>
        <w:jc w:val="both"/>
        <w:rPr>
          <w:bCs/>
        </w:rPr>
      </w:pPr>
      <w:r>
        <w:rPr>
          <w:bCs/>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shd w:val="clear" w:color="auto" w:fill="FFFFFF"/>
        <w:tabs>
          <w:tab w:val="clear" w:pos="708"/>
          <w:tab w:val="left" w:pos="1134" w:leader="none"/>
        </w:tabs>
        <w:ind w:left="0" w:firstLine="709"/>
        <w:jc w:val="both"/>
        <w:rPr>
          <w:bCs/>
        </w:rPr>
      </w:pPr>
      <w:r>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8"/>
          <w:tab w:val="left" w:pos="1134" w:leader="none"/>
        </w:tabs>
        <w:ind w:left="0" w:firstLine="709"/>
        <w:jc w:val="both"/>
        <w:rPr>
          <w:bCs/>
        </w:rPr>
      </w:pPr>
      <w:r>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8"/>
          <w:tab w:val="left" w:pos="1134" w:leader="none"/>
        </w:tabs>
        <w:ind w:left="0" w:firstLine="709"/>
        <w:jc w:val="both"/>
        <w:rPr>
          <w:bCs/>
        </w:rPr>
      </w:pPr>
      <w:bookmarkStart w:id="16" w:name="_Ref373243071"/>
      <w:r>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shd w:val="clear" w:color="auto" w:fill="FFFFFF"/>
        <w:tabs>
          <w:tab w:val="clear" w:pos="708"/>
          <w:tab w:val="left" w:pos="1134" w:leader="none"/>
        </w:tabs>
        <w:ind w:left="0" w:firstLine="709"/>
        <w:jc w:val="both"/>
        <w:rPr>
          <w:bCs/>
        </w:rPr>
      </w:pPr>
      <w:r>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8"/>
          <w:tab w:val="left" w:pos="1134" w:leader="none"/>
        </w:tabs>
        <w:ind w:left="0" w:firstLine="709"/>
        <w:jc w:val="both"/>
        <w:rPr>
          <w:bCs/>
        </w:rPr>
      </w:pPr>
      <w:r>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19"/>
        </w:numPr>
        <w:shd w:val="clear" w:color="auto" w:fill="FFFFFF"/>
        <w:tabs>
          <w:tab w:val="clear" w:pos="708"/>
          <w:tab w:val="left" w:pos="426" w:leader="none"/>
        </w:tabs>
        <w:jc w:val="center"/>
        <w:rPr>
          <w:b/>
        </w:rPr>
      </w:pPr>
      <w:r>
        <w:rPr>
          <w:b/>
          <w:bCs/>
        </w:rPr>
        <w:t>Заверения</w:t>
      </w:r>
      <w:r>
        <w:rPr>
          <w:b/>
        </w:rPr>
        <w:t xml:space="preserve"> Сторон</w:t>
      </w:r>
    </w:p>
    <w:p>
      <w:pPr>
        <w:pStyle w:val="ListParagraph"/>
        <w:shd w:val="clear" w:color="auto" w:fill="FFFFFF"/>
        <w:tabs>
          <w:tab w:val="clear" w:pos="708"/>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8"/>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8"/>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8"/>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8"/>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firstLine="709"/>
        <w:jc w:val="both"/>
        <w:rPr>
          <w:b/>
        </w:rPr>
      </w:pPr>
      <w:r>
        <w:rPr>
          <w:b/>
        </w:rPr>
      </w:r>
    </w:p>
    <w:p>
      <w:pPr>
        <w:pStyle w:val="ListParagraph"/>
        <w:numPr>
          <w:ilvl w:val="0"/>
          <w:numId w:val="19"/>
        </w:numPr>
        <w:shd w:val="clear" w:color="auto" w:fill="FFFFFF"/>
        <w:tabs>
          <w:tab w:val="clear" w:pos="708"/>
          <w:tab w:val="left" w:pos="426" w:leader="none"/>
        </w:tabs>
        <w:jc w:val="center"/>
        <w:rPr>
          <w:b/>
        </w:rPr>
      </w:pPr>
      <w:r>
        <w:rPr>
          <w:b/>
          <w:bCs/>
        </w:rPr>
        <w:t>П</w:t>
      </w:r>
      <w:r>
        <w:rPr>
          <w:b/>
        </w:rPr>
        <w:t>рекращение (расторжение) Договора</w:t>
      </w:r>
    </w:p>
    <w:p>
      <w:pPr>
        <w:pStyle w:val="ListParagraph"/>
        <w:shd w:val="clear" w:color="auto" w:fill="FFFFFF"/>
        <w:tabs>
          <w:tab w:val="clear" w:pos="708"/>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8"/>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8"/>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8"/>
          <w:tab w:val="left" w:pos="1134" w:leader="none"/>
        </w:tabs>
        <w:ind w:left="0" w:firstLine="709"/>
        <w:jc w:val="both"/>
        <w:rPr/>
      </w:pPr>
      <w:r>
        <w:rPr/>
        <w:t>13.4. 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right="23"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right="23"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right="23"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right="23"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right="23"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 без письменного согласования   Заказчика</w:t>
      </w:r>
      <w:r>
        <w:rPr>
          <w:highlight w:val="lightGray"/>
        </w:rPr>
        <w:t>;</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right="23"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8"/>
          <w:tab w:val="left" w:pos="1134" w:leader="none"/>
        </w:tabs>
        <w:ind w:left="0" w:firstLine="709"/>
        <w:jc w:val="both"/>
        <w:rPr/>
      </w:pPr>
      <w:r>
        <w:rP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13.6. 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rFonts w:cs="Verdana"/>
        </w:rPr>
      </w:pPr>
      <w:r>
        <w:rPr/>
        <w:t>вывезти с места оказания Услуг оборудование</w:t>
      </w:r>
      <w:r>
        <w:rPr>
          <w:rFonts w:cs="Verdana"/>
        </w:rPr>
        <w:t xml:space="preserve">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rFonts w:cs="Verdana"/>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8"/>
          <w:tab w:val="left" w:pos="1134" w:leader="none"/>
        </w:tabs>
        <w:ind w:left="0" w:firstLine="709"/>
        <w:jc w:val="both"/>
        <w:rPr/>
      </w:pPr>
      <w:r>
        <w:rP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540" w:hanging="0"/>
        <w:jc w:val="both"/>
        <w:rPr/>
      </w:pPr>
      <w:r>
        <w:rPr/>
      </w:r>
    </w:p>
    <w:p>
      <w:pPr>
        <w:pStyle w:val="ListParagraph"/>
        <w:numPr>
          <w:ilvl w:val="0"/>
          <w:numId w:val="19"/>
        </w:numPr>
        <w:shd w:val="clear" w:color="auto" w:fill="FFFFFF"/>
        <w:tabs>
          <w:tab w:val="clear" w:pos="708"/>
          <w:tab w:val="left" w:pos="426" w:leader="none"/>
        </w:tabs>
        <w:jc w:val="center"/>
        <w:rPr>
          <w:b/>
          <w:bCs/>
        </w:rPr>
      </w:pPr>
      <w:r>
        <w:rPr>
          <w:b/>
          <w:bCs/>
        </w:rPr>
        <w:t>Заключительные положения</w:t>
      </w:r>
    </w:p>
    <w:p>
      <w:pPr>
        <w:pStyle w:val="ListParagraph"/>
        <w:shd w:val="clear" w:color="auto" w:fill="FFFFFF"/>
        <w:tabs>
          <w:tab w:val="clear" w:pos="708"/>
          <w:tab w:val="left" w:pos="1134" w:leader="none"/>
        </w:tabs>
        <w:ind w:left="0" w:firstLine="709"/>
        <w:jc w:val="both"/>
        <w:rPr/>
      </w:pPr>
      <w:r>
        <w:rPr/>
        <w:t xml:space="preserve">14.1. Договор вступает в силу с даты его подписания Сторонами и действует до полного исполнения ими принятых на себя обязательств. </w:t>
      </w:r>
    </w:p>
    <w:p>
      <w:pPr>
        <w:pStyle w:val="ListParagraph"/>
        <w:shd w:val="clear" w:color="auto" w:fill="FFFFFF"/>
        <w:tabs>
          <w:tab w:val="clear" w:pos="708"/>
          <w:tab w:val="left" w:pos="1134" w:leader="none"/>
        </w:tabs>
        <w:ind w:left="0" w:firstLine="709"/>
        <w:jc w:val="both"/>
        <w:rPr/>
      </w:pPr>
      <w:r>
        <w:rPr/>
        <w:t xml:space="preserve">14.2.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14.6 Договора. </w:t>
      </w:r>
    </w:p>
    <w:p>
      <w:pPr>
        <w:pStyle w:val="ListParagraph"/>
        <w:shd w:val="clear" w:color="auto" w:fill="FFFFFF"/>
        <w:tabs>
          <w:tab w:val="clear" w:pos="708"/>
          <w:tab w:val="left" w:pos="1134" w:leader="none"/>
        </w:tabs>
        <w:ind w:left="0" w:firstLine="709"/>
        <w:jc w:val="both"/>
        <w:rPr/>
      </w:pPr>
      <w:r>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8"/>
          <w:tab w:val="left" w:pos="1134" w:leader="none"/>
        </w:tabs>
        <w:ind w:left="0" w:firstLine="709"/>
        <w:jc w:val="both"/>
        <w:rPr/>
      </w:pPr>
      <w:r>
        <w:rPr/>
        <w:t>14.4.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8"/>
          <w:tab w:val="left" w:pos="1134" w:leader="none"/>
        </w:tabs>
        <w:ind w:left="0" w:firstLine="709"/>
        <w:jc w:val="both"/>
        <w:rPr/>
      </w:pPr>
      <w:r>
        <w:rPr/>
        <w:t>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8"/>
          <w:tab w:val="left" w:pos="1134" w:leader="none"/>
        </w:tabs>
        <w:ind w:left="0" w:firstLine="709"/>
        <w:jc w:val="both"/>
        <w:rPr/>
      </w:pPr>
      <w:r>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Normal"/>
        <w:shd w:val="clear" w:color="auto" w:fill="FFFFFF"/>
        <w:tabs>
          <w:tab w:val="clear" w:pos="708"/>
          <w:tab w:val="left" w:pos="0" w:leader="none"/>
          <w:tab w:val="left" w:pos="1560" w:leader="none"/>
          <w:tab w:val="left" w:pos="1708" w:leader="none"/>
        </w:tabs>
        <w:ind w:firstLine="709"/>
        <w:jc w:val="both"/>
        <w:rPr>
          <w:bCs/>
          <w:lang w:val="ru-RU"/>
        </w:rPr>
      </w:pPr>
      <w:r>
        <w:rPr>
          <w:lang w:val="ru-RU"/>
        </w:rPr>
        <w:t xml:space="preserve">14.7. Письма, уведомления и / или сообщения направляются Стороне-получателю следующими способами: </w:t>
      </w:r>
    </w:p>
    <w:p>
      <w:pPr>
        <w:pStyle w:val="Normal"/>
        <w:widowControl w:val="false"/>
        <w:tabs>
          <w:tab w:val="clear" w:pos="708"/>
          <w:tab w:val="left" w:pos="1418" w:leader="none"/>
        </w:tabs>
        <w:ind w:firstLine="709"/>
        <w:jc w:val="both"/>
        <w:rPr>
          <w:lang w:val="ru-RU"/>
        </w:rPr>
      </w:pPr>
      <w:r>
        <w:rPr>
          <w:bCs/>
          <w:lang w:val="ru-RU"/>
        </w:rPr>
        <w:t xml:space="preserve">14.7.1. Заказным почтовым отправлением с уведомлением о вручении </w:t>
      </w:r>
      <w:r>
        <w:rPr>
          <w:lang w:val="ru-RU"/>
        </w:rPr>
        <w:t xml:space="preserve">по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bookmarkStart w:id="17" w:name="_Ref361338032"/>
      <w:r>
        <w:rPr>
          <w:bCs/>
        </w:rPr>
        <w:t xml:space="preserve">14.7.2. Доставкой лично или курьером Стороны-отправителя </w:t>
      </w:r>
      <w:r>
        <w:rPr/>
        <w:t>по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8" w:name="_Ref361338032"/>
      <w:r>
        <w:rPr>
          <w:bCs/>
        </w:rPr>
        <w:t xml:space="preserve">14.7.3. </w:t>
      </w:r>
      <w:bookmarkEnd w:id="18"/>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14.7.2 Договора. </w:t>
      </w:r>
    </w:p>
    <w:p>
      <w:pPr>
        <w:pStyle w:val="ListParagraph"/>
        <w:shd w:val="clear" w:color="auto" w:fill="FFFFFF"/>
        <w:tabs>
          <w:tab w:val="clear" w:pos="708"/>
          <w:tab w:val="left" w:pos="1134" w:leader="none"/>
        </w:tabs>
        <w:ind w:left="0" w:firstLine="709"/>
        <w:jc w:val="both"/>
        <w:rPr>
          <w:bCs/>
        </w:rPr>
      </w:pP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8"/>
          <w:tab w:val="left" w:pos="1134" w:leader="none"/>
        </w:tabs>
        <w:ind w:left="0" w:firstLine="709"/>
        <w:jc w:val="both"/>
        <w:rPr>
          <w:bCs/>
        </w:rPr>
      </w:pPr>
      <w:r>
        <w:rPr/>
        <w:t>14.9.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8"/>
          <w:tab w:val="left" w:pos="1134" w:leader="none"/>
        </w:tabs>
        <w:ind w:left="0" w:firstLine="709"/>
        <w:jc w:val="both"/>
        <w:rPr/>
      </w:pPr>
      <w:r>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14.11.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9"/>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 xml:space="preserve">Приложение № 1 – Техническое задание; </w:t>
      </w:r>
    </w:p>
    <w:p>
      <w:pPr>
        <w:pStyle w:val="Normal"/>
        <w:jc w:val="both"/>
        <w:rPr>
          <w:lang w:val="ru-RU"/>
        </w:rPr>
      </w:pPr>
      <w:r>
        <w:rPr>
          <w:lang w:val="ru-RU"/>
        </w:rPr>
        <w:t>Приложение № 2.1 – Форма заявки на оказание Услуг;</w:t>
      </w:r>
    </w:p>
    <w:p>
      <w:pPr>
        <w:pStyle w:val="Normal"/>
        <w:tabs>
          <w:tab w:val="clear" w:pos="708"/>
          <w:tab w:val="left" w:pos="2127" w:leader="none"/>
          <w:tab w:val="left" w:pos="2410" w:leader="none"/>
        </w:tabs>
        <w:jc w:val="both"/>
        <w:rPr>
          <w:lang w:val="ru-RU"/>
        </w:rPr>
      </w:pPr>
      <w:r>
        <w:rPr>
          <w:lang w:val="ru-RU"/>
        </w:rPr>
        <w:t>Приложение № 2.2 – Форма расчета стоимости услуг по заявке;</w:t>
      </w:r>
    </w:p>
    <w:p>
      <w:pPr>
        <w:pStyle w:val="Normal"/>
        <w:tabs>
          <w:tab w:val="clear" w:pos="708"/>
          <w:tab w:val="left" w:pos="2127" w:leader="none"/>
          <w:tab w:val="left" w:pos="2410" w:leader="none"/>
        </w:tabs>
        <w:jc w:val="both"/>
        <w:rPr>
          <w:lang w:val="ru-RU" w:eastAsia="en-US"/>
        </w:rPr>
      </w:pPr>
      <w:r>
        <w:rPr>
          <w:lang w:val="ru-RU"/>
        </w:rPr>
        <w:t xml:space="preserve">Приложение № 3 – </w:t>
      </w:r>
      <w:r>
        <w:rPr>
          <w:lang w:val="ru-RU" w:eastAsia="en-US"/>
        </w:rPr>
        <w:t>Расчет стоимости Услуг;</w:t>
      </w:r>
    </w:p>
    <w:p>
      <w:pPr>
        <w:pStyle w:val="Normal"/>
        <w:tabs>
          <w:tab w:val="clear" w:pos="708"/>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r>
        <w:rPr>
          <w:lang w:val="ru-RU" w:eastAsia="en-US"/>
        </w:rPr>
        <w:t>.</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ListParagraph"/>
        <w:numPr>
          <w:ilvl w:val="0"/>
          <w:numId w:val="19"/>
        </w:numPr>
        <w:shd w:val="clear" w:color="auto" w:fill="FFFFFF"/>
        <w:tabs>
          <w:tab w:val="clear" w:pos="708"/>
          <w:tab w:val="left" w:pos="426" w:leader="none"/>
        </w:tabs>
        <w:jc w:val="center"/>
        <w:rPr>
          <w:b/>
          <w:bCs/>
          <w:color w:val="000000"/>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Style w:val="a7"/>
        <w:tblW w:w="928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43"/>
        <w:gridCol w:w="4643"/>
      </w:tblGrid>
      <w:tr>
        <w:trPr/>
        <w:tc>
          <w:tcPr>
            <w:tcW w:w="4643" w:type="dxa"/>
            <w:tcBorders/>
          </w:tcPr>
          <w:p>
            <w:pPr>
              <w:pStyle w:val="Normal"/>
              <w:widowControl/>
              <w:shd w:val="clear" w:color="auto" w:fill="F2F2F2" w:themeFill="background1" w:themeFillShade="f2"/>
              <w:spacing w:before="0" w:after="0"/>
              <w:jc w:val="left"/>
              <w:rPr>
                <w:lang w:val="ru-RU"/>
              </w:rPr>
            </w:pPr>
            <w:r>
              <w:rPr>
                <w:rFonts w:eastAsia="Times New Roman" w:cs="Times New Roman"/>
                <w:kern w:val="0"/>
                <w:lang w:eastAsia="ru-RU" w:bidi="ar-SA"/>
              </w:rPr>
              <w:t xml:space="preserve">Исполнитель: </w:t>
            </w:r>
          </w:p>
          <w:p>
            <w:pPr>
              <w:pStyle w:val="Normal"/>
              <w:widowControl/>
              <w:shd w:val="clear" w:color="auto" w:fill="F2F2F2" w:themeFill="background1" w:themeFillShade="f2"/>
              <w:spacing w:before="0" w:after="0"/>
              <w:jc w:val="left"/>
              <w:rPr>
                <w:lang w:val="en-US"/>
              </w:rPr>
            </w:pPr>
            <w:r>
              <w:rPr>
                <w:rFonts w:eastAsia="Times New Roman" w:cs="Times New Roman"/>
                <w:kern w:val="0"/>
                <w:lang w:val="en-US" w:eastAsia="ru-RU" w:bidi="ar-SA"/>
              </w:rPr>
            </w:r>
          </w:p>
        </w:tc>
        <w:tc>
          <w:tcPr>
            <w:tcW w:w="4643" w:type="dxa"/>
            <w:tcBorders/>
          </w:tcPr>
          <w:p>
            <w:pPr>
              <w:pStyle w:val="Normal"/>
              <w:widowControl/>
              <w:shd w:val="clear" w:color="auto" w:fill="F2F2F2" w:themeFill="background1" w:themeFillShade="f2"/>
              <w:spacing w:before="0" w:after="0"/>
              <w:jc w:val="left"/>
              <w:rPr>
                <w:b/>
                <w:lang w:val="ru-RU"/>
              </w:rPr>
            </w:pPr>
            <w:r>
              <w:rPr>
                <w:rFonts w:eastAsia="Times New Roman" w:cs="Times New Roman"/>
                <w:b/>
                <w:kern w:val="0"/>
                <w:lang w:val="ru-RU" w:eastAsia="ru-RU" w:bidi="ar-SA"/>
              </w:rPr>
              <w:t>Заказчик:</w:t>
            </w:r>
          </w:p>
          <w:p>
            <w:pPr>
              <w:pStyle w:val="Normal"/>
              <w:widowControl/>
              <w:shd w:val="clear" w:color="auto" w:fill="F2F2F2" w:themeFill="background1" w:themeFillShade="f2"/>
              <w:spacing w:before="0" w:after="0"/>
              <w:jc w:val="left"/>
              <w:rPr>
                <w:b/>
                <w:lang w:val="ru-RU"/>
              </w:rPr>
            </w:pPr>
            <w:r>
              <w:rPr>
                <w:rFonts w:eastAsia="Times New Roman" w:cs="Times New Roman"/>
                <w:b/>
                <w:kern w:val="0"/>
                <w:lang w:val="ru-RU" w:eastAsia="ru-RU" w:bidi="ar-SA"/>
              </w:rPr>
              <w:t>Акционерное общество</w:t>
            </w:r>
          </w:p>
          <w:p>
            <w:pPr>
              <w:pStyle w:val="Normal"/>
              <w:widowControl/>
              <w:shd w:val="clear" w:color="auto" w:fill="F2F2F2" w:themeFill="background1" w:themeFillShade="f2"/>
              <w:spacing w:before="0" w:after="0"/>
              <w:jc w:val="left"/>
              <w:rPr>
                <w:b/>
                <w:lang w:val="ru-RU"/>
              </w:rPr>
            </w:pPr>
            <w:r>
              <w:rPr>
                <w:rFonts w:eastAsia="Times New Roman" w:cs="Times New Roman"/>
                <w:b/>
                <w:kern w:val="0"/>
                <w:lang w:val="ru-RU" w:eastAsia="ru-RU" w:bidi="ar-SA"/>
              </w:rPr>
              <w:t xml:space="preserve"> </w:t>
            </w:r>
            <w:r>
              <w:rPr>
                <w:rFonts w:eastAsia="Times New Roman" w:cs="Times New Roman"/>
                <w:b/>
                <w:kern w:val="0"/>
                <w:lang w:val="ru-RU" w:eastAsia="ru-RU" w:bidi="ar-SA"/>
              </w:rPr>
              <w:t xml:space="preserve">"Транспортная компания РусГидро" </w:t>
            </w:r>
          </w:p>
          <w:p>
            <w:pPr>
              <w:pStyle w:val="Normal"/>
              <w:widowControl/>
              <w:shd w:val="clear" w:color="auto" w:fill="F2F2F2" w:themeFill="background1" w:themeFillShade="f2"/>
              <w:spacing w:before="0" w:after="0"/>
              <w:jc w:val="left"/>
              <w:rPr>
                <w:b/>
                <w:lang w:val="ru-RU"/>
              </w:rPr>
            </w:pPr>
            <w:r>
              <w:rPr>
                <w:rFonts w:eastAsia="Times New Roman" w:cs="Times New Roman"/>
                <w:b/>
                <w:kern w:val="0"/>
                <w:lang w:val="ru-RU" w:eastAsia="ru-RU" w:bidi="ar-SA"/>
              </w:rPr>
              <w:t>(АО «ТК РусГидро»)</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 xml:space="preserve">Место нахождения: 655619, Республика Хакасия, город Саяногорск, рабочий поселок Черёмушки, </w:t>
            </w:r>
            <w:r>
              <w:rPr>
                <w:rFonts w:eastAsia="Times New Roman" w:cs="Times New Roman"/>
                <w:kern w:val="0"/>
                <w:lang w:val="ru-RU" w:eastAsia="ru-RU" w:bidi="ar-SA"/>
              </w:rPr>
              <w:t>стр.</w:t>
            </w:r>
            <w:r>
              <w:rPr>
                <w:rFonts w:eastAsia="Times New Roman" w:cs="Times New Roman"/>
                <w:kern w:val="0"/>
                <w:lang w:val="ru-RU" w:eastAsia="ru-RU" w:bidi="ar-SA"/>
              </w:rPr>
              <w:t>101.</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Почтовый адрес: 655619, Республика Хакасия,  город Саяногорск, рабочий поселок Черёмушки, а/я 49.</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Расчетный счет: 40702810240020015573</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Корреспондентский счет: 30101810400000000225</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Банк: ПАО «Сбербанк России» г. Москва  БИК: 044525225</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ОГРН: 1031900676356 ИНН:1902018248 КПП:  190201001</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 xml:space="preserve">Саяно-Шушенский филиал АО "ТК РусГидро", </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Место нахождения: 655619, Республика Хакасия,  город Саяногорск, рабочий поселок Черёмушки.</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Почтовый адрес: 655619,  Республика Хакасия, город Саяногорск, рабочий поселок Черёмушки, а/я 49.</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ОГРН 1031900676356  ИНН 1902018248 КПП 190243001</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Расчетный счет: 40702810871000095068</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Корреспондентский счет: 30101810500000000608</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Банк: Абаканское отделение  № 8602 ПАО СБЕРБАНК г. Абакан БИК 049514608</w:t>
            </w:r>
          </w:p>
          <w:p>
            <w:pPr>
              <w:pStyle w:val="Normal"/>
              <w:widowControl/>
              <w:shd w:val="clear" w:color="auto" w:fill="F2F2F2" w:themeFill="background1" w:themeFillShade="f2"/>
              <w:spacing w:before="0" w:after="0"/>
              <w:jc w:val="left"/>
              <w:rPr>
                <w:lang w:val="ru-RU"/>
              </w:rPr>
            </w:pPr>
            <w:r>
              <w:rPr>
                <w:rFonts w:eastAsia="Times New Roman" w:cs="Times New Roman"/>
                <w:kern w:val="0"/>
                <w:lang w:val="ru-RU" w:eastAsia="ru-RU" w:bidi="ar-SA"/>
              </w:rPr>
              <w:t>Факс: (39042)  3-13-94,  телефон: (39042)  3-13-94</w:t>
            </w:r>
          </w:p>
          <w:p>
            <w:pPr>
              <w:pStyle w:val="Normal"/>
              <w:widowControl/>
              <w:shd w:val="clear" w:color="auto" w:fill="F2F2F2" w:themeFill="background1" w:themeFillShade="f2"/>
              <w:spacing w:before="0" w:after="0"/>
              <w:jc w:val="left"/>
              <w:rPr>
                <w:lang w:val="ru-RU"/>
              </w:rPr>
            </w:pPr>
            <w:r>
              <w:rPr>
                <w:rFonts w:eastAsia="Times New Roman" w:cs="Times New Roman"/>
                <w:kern w:val="0"/>
                <w:lang w:eastAsia="ru-RU" w:bidi="ar-SA"/>
              </w:rPr>
              <w:t>E</w:t>
            </w:r>
            <w:r>
              <w:rPr>
                <w:rFonts w:eastAsia="Times New Roman" w:cs="Times New Roman"/>
                <w:kern w:val="0"/>
                <w:lang w:val="ru-RU" w:eastAsia="ru-RU" w:bidi="ar-SA"/>
              </w:rPr>
              <w:t>-</w:t>
            </w:r>
            <w:r>
              <w:rPr>
                <w:rFonts w:eastAsia="Times New Roman" w:cs="Times New Roman"/>
                <w:kern w:val="0"/>
                <w:lang w:eastAsia="ru-RU" w:bidi="ar-SA"/>
              </w:rPr>
              <w:t>mail</w:t>
            </w:r>
            <w:r>
              <w:rPr>
                <w:rFonts w:eastAsia="Times New Roman" w:cs="Times New Roman"/>
                <w:kern w:val="0"/>
                <w:lang w:val="ru-RU" w:eastAsia="ru-RU" w:bidi="ar-SA"/>
              </w:rPr>
              <w:t xml:space="preserve">:  </w:t>
            </w:r>
            <w:r>
              <w:rPr>
                <w:rFonts w:eastAsia="Times New Roman" w:cs="Times New Roman"/>
                <w:kern w:val="0"/>
                <w:lang w:eastAsia="ru-RU" w:bidi="ar-SA"/>
              </w:rPr>
              <w:t>office</w:t>
            </w:r>
            <w:r>
              <w:rPr>
                <w:rFonts w:eastAsia="Times New Roman" w:cs="Times New Roman"/>
                <w:kern w:val="0"/>
                <w:lang w:val="ru-RU" w:eastAsia="ru-RU" w:bidi="ar-SA"/>
              </w:rPr>
              <w:t>_</w:t>
            </w:r>
            <w:r>
              <w:rPr>
                <w:rFonts w:eastAsia="Times New Roman" w:cs="Times New Roman"/>
                <w:kern w:val="0"/>
                <w:lang w:eastAsia="ru-RU" w:bidi="ar-SA"/>
              </w:rPr>
              <w:t>ssh</w:t>
            </w:r>
            <w:r>
              <w:rPr>
                <w:rFonts w:eastAsia="Times New Roman" w:cs="Times New Roman"/>
                <w:kern w:val="0"/>
                <w:lang w:val="ru-RU" w:eastAsia="ru-RU" w:bidi="ar-SA"/>
              </w:rPr>
              <w:t>_</w:t>
            </w:r>
            <w:r>
              <w:rPr>
                <w:rFonts w:eastAsia="Times New Roman" w:cs="Times New Roman"/>
                <w:kern w:val="0"/>
                <w:lang w:eastAsia="ru-RU" w:bidi="ar-SA"/>
              </w:rPr>
              <w:t>TK</w:t>
            </w:r>
            <w:r>
              <w:rPr>
                <w:rFonts w:eastAsia="Times New Roman" w:cs="Times New Roman"/>
                <w:kern w:val="0"/>
                <w:lang w:val="ru-RU" w:eastAsia="ru-RU" w:bidi="ar-SA"/>
              </w:rPr>
              <w:t>@</w:t>
            </w:r>
            <w:r>
              <w:rPr>
                <w:rFonts w:eastAsia="Times New Roman" w:cs="Times New Roman"/>
                <w:kern w:val="0"/>
                <w:lang w:eastAsia="ru-RU" w:bidi="ar-SA"/>
              </w:rPr>
              <w:t>rushydro</w:t>
            </w:r>
            <w:r>
              <w:rPr>
                <w:rFonts w:eastAsia="Times New Roman" w:cs="Times New Roman"/>
                <w:kern w:val="0"/>
                <w:lang w:val="ru-RU" w:eastAsia="ru-RU" w:bidi="ar-SA"/>
              </w:rPr>
              <w:t>.</w:t>
            </w:r>
            <w:r>
              <w:rPr>
                <w:rFonts w:eastAsia="Times New Roman" w:cs="Times New Roman"/>
                <w:kern w:val="0"/>
                <w:lang w:eastAsia="ru-RU" w:bidi="ar-SA"/>
              </w:rPr>
              <w:t>ru</w:t>
            </w:r>
          </w:p>
          <w:p>
            <w:pPr>
              <w:pStyle w:val="Normal"/>
              <w:widowControl/>
              <w:shd w:val="clear" w:color="auto" w:fill="F2F2F2" w:themeFill="background1" w:themeFillShade="f2"/>
              <w:spacing w:before="0" w:after="0"/>
              <w:jc w:val="center"/>
              <w:rPr>
                <w:b/>
                <w:lang w:val="ru-RU"/>
              </w:rPr>
            </w:pPr>
            <w:r>
              <w:rPr>
                <w:rFonts w:eastAsia="Times New Roman" w:cs="Times New Roman"/>
                <w:b/>
                <w:kern w:val="0"/>
                <w:lang w:val="ru-RU" w:eastAsia="ru-RU" w:bidi="ar-SA"/>
              </w:rPr>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shd w:val="clear" w:color="auto" w:fill="F2F2F2" w:themeFill="background1" w:themeFillShade="f2"/>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ind w:left="4820" w:hanging="0"/>
        <w:rPr>
          <w:sz w:val="22"/>
          <w:szCs w:val="22"/>
          <w:lang w:val="ru-RU"/>
        </w:rPr>
      </w:pPr>
      <w:r>
        <w:rPr>
          <w:sz w:val="22"/>
          <w:szCs w:val="22"/>
          <w:lang w:val="ru-RU"/>
        </w:rPr>
      </w:r>
      <w:r>
        <w:br w:type="page"/>
      </w:r>
    </w:p>
    <w:p>
      <w:pPr>
        <w:pStyle w:val="Normal"/>
        <w:ind w:firstLine="709"/>
        <w:jc w:val="right"/>
        <w:rPr>
          <w:lang w:val="ru-RU"/>
        </w:rPr>
      </w:pPr>
      <w:r>
        <w:rPr>
          <w:lang w:val="ru-RU"/>
        </w:rPr>
        <w:t>Приложение № 1</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jc w:val="center"/>
        <w:rPr>
          <w:b/>
          <w:lang w:val="ru-RU"/>
        </w:rPr>
      </w:pPr>
      <w:r>
        <w:rPr>
          <w:b/>
          <w:lang w:val="ru-RU"/>
        </w:rPr>
        <w:t>Техническое задание</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shd w:val="clear" w:color="auto" w:fill="F2F2F2" w:themeFill="background1" w:themeFillShade="f2"/>
        <w:jc w:val="center"/>
        <w:rPr>
          <w:lang w:val="ru-RU"/>
        </w:rPr>
      </w:pPr>
      <w:r>
        <w:rPr>
          <w:b/>
          <w:lang w:val="ru-RU"/>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ind w:firstLine="709"/>
        <w:jc w:val="right"/>
        <w:rPr>
          <w:lang w:val="ru-RU"/>
        </w:rPr>
      </w:pPr>
      <w:r>
        <w:br w:type="page"/>
      </w:r>
      <w:r>
        <w:rPr/>
        <w:t>Приложение № 2</w:t>
      </w:r>
      <w:r>
        <w:rPr>
          <w:lang w:val="ru-RU"/>
        </w:rPr>
        <w:t>.1</w:t>
      </w:r>
    </w:p>
    <w:p>
      <w:pPr>
        <w:pStyle w:val="Normal"/>
        <w:ind w:left="4820" w:hanging="0"/>
        <w:jc w:val="right"/>
        <w:rPr>
          <w:lang w:val="ru-RU"/>
        </w:rPr>
      </w:pPr>
      <w:r>
        <w:rPr>
          <w:lang w:val="ru-RU"/>
        </w:rPr>
        <w:t xml:space="preserve">к договору возмездного оказания услуг </w:t>
      </w:r>
    </w:p>
    <w:p>
      <w:pPr>
        <w:pStyle w:val="Normal"/>
        <w:ind w:left="4820" w:hanging="0"/>
        <w:jc w:val="right"/>
        <w:rPr>
          <w:lang w:val="ru-RU"/>
        </w:rPr>
      </w:pPr>
      <w:r>
        <w:rPr>
          <w:lang w:val="ru-RU"/>
        </w:rPr>
        <w:t>от «____» __________ 20 _ г. № ________</w:t>
      </w:r>
    </w:p>
    <w:p>
      <w:pPr>
        <w:pStyle w:val="Normal"/>
        <w:tabs>
          <w:tab w:val="clear" w:pos="708"/>
          <w:tab w:val="left" w:pos="2700" w:leader="none"/>
        </w:tabs>
        <w:jc w:val="center"/>
        <w:rPr/>
      </w:pPr>
      <w:r>
        <w:rPr/>
      </w:r>
    </w:p>
    <w:p>
      <w:pPr>
        <w:pStyle w:val="Normal"/>
        <w:tabs>
          <w:tab w:val="clear" w:pos="708"/>
          <w:tab w:val="left" w:pos="2700" w:leader="none"/>
        </w:tabs>
        <w:jc w:val="center"/>
        <w:rPr/>
      </w:pPr>
      <w:r>
        <w:rPr/>
      </w:r>
    </w:p>
    <w:p>
      <w:pPr>
        <w:pStyle w:val="Normal"/>
        <w:tabs>
          <w:tab w:val="clear" w:pos="708"/>
          <w:tab w:val="left" w:pos="2700" w:leader="none"/>
        </w:tabs>
        <w:jc w:val="center"/>
        <w:rPr>
          <w:b/>
          <w:lang w:val="ru-RU"/>
        </w:rPr>
      </w:pPr>
      <w:r>
        <w:rPr>
          <w:b/>
          <w:lang w:val="ru-RU"/>
        </w:rPr>
        <w:t>ЗАЯВКА № ______</w:t>
      </w:r>
    </w:p>
    <w:p>
      <w:pPr>
        <w:pStyle w:val="Normal"/>
        <w:tabs>
          <w:tab w:val="clear" w:pos="708"/>
          <w:tab w:val="left" w:pos="2700" w:leader="none"/>
        </w:tabs>
        <w:jc w:val="center"/>
        <w:rPr>
          <w:lang w:val="ru-RU"/>
        </w:rPr>
      </w:pPr>
      <w:r>
        <w:rPr>
          <w:lang w:val="ru-RU"/>
        </w:rPr>
        <w:t xml:space="preserve">на оказание услуг </w:t>
      </w:r>
    </w:p>
    <w:p>
      <w:pPr>
        <w:pStyle w:val="Normal"/>
        <w:tabs>
          <w:tab w:val="clear" w:pos="708"/>
          <w:tab w:val="left" w:pos="2700" w:leader="none"/>
        </w:tabs>
        <w:jc w:val="center"/>
        <w:rPr>
          <w:lang w:val="ru-RU"/>
        </w:rPr>
      </w:pPr>
      <w:r>
        <w:rPr>
          <w:lang w:val="ru-RU"/>
        </w:rPr>
        <w:t>по Договору от ___. ___.20 №______________</w:t>
      </w:r>
    </w:p>
    <w:p>
      <w:pPr>
        <w:pStyle w:val="Normal"/>
        <w:rPr>
          <w:lang w:val="ru-RU"/>
        </w:rPr>
      </w:pPr>
      <w:r>
        <w:rPr>
          <w:lang w:val="ru-RU"/>
        </w:rPr>
      </w:r>
    </w:p>
    <w:p>
      <w:pPr>
        <w:pStyle w:val="ListParagraph"/>
        <w:ind w:left="1211" w:hanging="0"/>
        <w:rPr/>
      </w:pPr>
      <w:r>
        <w:rPr/>
        <w:tab/>
        <w:tab/>
        <w:tab/>
        <w:tab/>
        <w:tab/>
        <w:tab/>
        <w:tab/>
        <w:tab/>
        <w:tab/>
        <w:tab/>
        <w:t>«___»___________</w:t>
      </w:r>
    </w:p>
    <w:p>
      <w:pPr>
        <w:pStyle w:val="ListParagraph"/>
        <w:numPr>
          <w:ilvl w:val="0"/>
          <w:numId w:val="17"/>
        </w:numPr>
        <w:rPr/>
      </w:pPr>
      <w:r>
        <w:rPr/>
        <w:t>Виды услуг:</w:t>
      </w:r>
    </w:p>
    <w:p>
      <w:pPr>
        <w:pStyle w:val="ListParagraph"/>
        <w:numPr>
          <w:ilvl w:val="0"/>
          <w:numId w:val="17"/>
        </w:numPr>
        <w:rPr/>
      </w:pPr>
      <w:r>
        <w:rPr/>
        <w:t>Характеристика:</w:t>
        <w:tab/>
      </w:r>
    </w:p>
    <w:p>
      <w:pPr>
        <w:pStyle w:val="ListParagraph"/>
        <w:numPr>
          <w:ilvl w:val="0"/>
          <w:numId w:val="17"/>
        </w:numPr>
        <w:rPr>
          <w:highlight w:val="lightGray"/>
        </w:rPr>
      </w:pPr>
      <w:r>
        <w:rPr>
          <w:highlight w:val="lightGray"/>
        </w:rPr>
        <w:t xml:space="preserve">Объем: </w:t>
      </w:r>
    </w:p>
    <w:p>
      <w:pPr>
        <w:pStyle w:val="ListParagraph"/>
        <w:numPr>
          <w:ilvl w:val="0"/>
          <w:numId w:val="17"/>
        </w:numPr>
        <w:rPr>
          <w:highlight w:val="lightGray"/>
        </w:rPr>
      </w:pPr>
      <w:r>
        <w:rPr>
          <w:highlight w:val="lightGray"/>
        </w:rPr>
        <w:t>Качество:</w:t>
      </w:r>
    </w:p>
    <w:p>
      <w:pPr>
        <w:pStyle w:val="ListParagraph"/>
        <w:numPr>
          <w:ilvl w:val="0"/>
          <w:numId w:val="17"/>
        </w:numPr>
        <w:rPr>
          <w:highlight w:val="lightGray"/>
        </w:rPr>
      </w:pPr>
      <w:r>
        <w:rPr>
          <w:highlight w:val="lightGray"/>
        </w:rPr>
        <w:t>Дополнительные параметры (при наличии):</w:t>
      </w:r>
    </w:p>
    <w:p>
      <w:pPr>
        <w:pStyle w:val="ListParagraph"/>
        <w:numPr>
          <w:ilvl w:val="0"/>
          <w:numId w:val="17"/>
        </w:numPr>
        <w:rPr/>
      </w:pPr>
      <w:r>
        <w:rPr/>
        <w:t>Срок оказания:</w:t>
      </w:r>
    </w:p>
    <w:p>
      <w:pPr>
        <w:pStyle w:val="Normal"/>
        <w:tabs>
          <w:tab w:val="clear" w:pos="708"/>
          <w:tab w:val="left" w:pos="0" w:leader="none"/>
        </w:tabs>
        <w:ind w:firstLine="567"/>
        <w:rPr>
          <w:lang w:val="ru-RU"/>
        </w:rPr>
      </w:pPr>
      <w:r>
        <w:rPr>
          <w:lang w:val="ru-RU"/>
        </w:rPr>
      </w:r>
    </w:p>
    <w:p>
      <w:pPr>
        <w:pStyle w:val="Normal"/>
        <w:tabs>
          <w:tab w:val="clear" w:pos="708"/>
          <w:tab w:val="left" w:pos="0" w:leader="none"/>
        </w:tabs>
        <w:ind w:firstLine="567"/>
        <w:rPr>
          <w:lang w:val="ru-RU"/>
        </w:rPr>
      </w:pPr>
      <w:r>
        <w:rPr>
          <w:lang w:val="ru-RU"/>
        </w:rPr>
      </w:r>
    </w:p>
    <w:p>
      <w:pPr>
        <w:pStyle w:val="Normal"/>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r>
        <w:br w:type="page"/>
      </w:r>
    </w:p>
    <w:p>
      <w:pPr>
        <w:pStyle w:val="Normal"/>
        <w:ind w:firstLine="709"/>
        <w:jc w:val="right"/>
        <w:rPr>
          <w:lang w:val="ru-RU"/>
        </w:rPr>
      </w:pPr>
      <w:r>
        <w:rPr>
          <w:lang w:val="ru-RU"/>
        </w:rPr>
        <w:t>Приложение № 2.2</w:t>
      </w:r>
    </w:p>
    <w:p>
      <w:pPr>
        <w:pStyle w:val="Normal"/>
        <w:ind w:left="4820" w:hanging="0"/>
        <w:rPr>
          <w:lang w:val="ru-RU"/>
        </w:rPr>
      </w:pPr>
      <w:r>
        <w:rPr>
          <w:lang w:val="ru-RU"/>
        </w:rPr>
        <w:t xml:space="preserve">к договору возмездного оказания услуг </w:t>
      </w:r>
    </w:p>
    <w:p>
      <w:pPr>
        <w:pStyle w:val="Normal"/>
        <w:ind w:left="4820" w:hanging="0"/>
        <w:rPr>
          <w:lang w:val="ru-RU"/>
        </w:rPr>
      </w:pPr>
      <w:r>
        <w:rPr>
          <w:lang w:val="ru-RU"/>
        </w:rPr>
        <w:t>от «____» __________ 20 _ г. № ________</w:t>
      </w:r>
    </w:p>
    <w:p>
      <w:pPr>
        <w:pStyle w:val="Normal"/>
        <w:tabs>
          <w:tab w:val="clear" w:pos="708"/>
          <w:tab w:val="left" w:pos="2700" w:leader="none"/>
        </w:tabs>
        <w:jc w:val="center"/>
        <w:rPr>
          <w:lang w:val="ru-RU"/>
        </w:rPr>
      </w:pPr>
      <w:r>
        <w:rPr>
          <w:lang w:val="ru-RU"/>
        </w:rPr>
      </w:r>
    </w:p>
    <w:p>
      <w:pPr>
        <w:pStyle w:val="Normal"/>
        <w:tabs>
          <w:tab w:val="clear" w:pos="708"/>
          <w:tab w:val="left" w:pos="0" w:leader="none"/>
        </w:tabs>
        <w:ind w:left="372" w:hanging="0"/>
        <w:jc w:val="center"/>
        <w:rPr>
          <w:b/>
          <w:lang w:val="ru-RU"/>
        </w:rPr>
      </w:pPr>
      <w:r>
        <w:rPr>
          <w:b/>
          <w:lang w:val="ru-RU"/>
        </w:rPr>
      </w:r>
    </w:p>
    <w:p>
      <w:pPr>
        <w:pStyle w:val="Normal"/>
        <w:tabs>
          <w:tab w:val="clear" w:pos="708"/>
          <w:tab w:val="left" w:pos="0" w:leader="none"/>
        </w:tabs>
        <w:ind w:left="372" w:hanging="0"/>
        <w:jc w:val="center"/>
        <w:rPr>
          <w:b/>
          <w:lang w:val="ru-RU"/>
        </w:rPr>
      </w:pPr>
      <w:r>
        <w:rPr>
          <w:b/>
          <w:lang w:val="ru-RU"/>
        </w:rPr>
        <w:t>Расчет стоимости Услуг по Заявке №___ от «___»_____________________</w:t>
      </w:r>
    </w:p>
    <w:p>
      <w:pPr>
        <w:pStyle w:val="Normal"/>
        <w:tabs>
          <w:tab w:val="clear" w:pos="708"/>
          <w:tab w:val="left" w:pos="0" w:leader="none"/>
        </w:tabs>
        <w:ind w:left="372" w:hanging="0"/>
        <w:jc w:val="center"/>
        <w:rPr>
          <w:lang w:val="ru-RU"/>
        </w:rPr>
      </w:pPr>
      <w:r>
        <w:rPr>
          <w:lang w:val="ru-RU"/>
        </w:rPr>
      </w:r>
    </w:p>
    <w:p>
      <w:pPr>
        <w:pStyle w:val="Normal"/>
        <w:tabs>
          <w:tab w:val="clear" w:pos="708"/>
          <w:tab w:val="left" w:pos="0" w:leader="none"/>
        </w:tabs>
        <w:ind w:left="372" w:hanging="0"/>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HBand="0" w:noVBand="0" w:firstColumn="1" w:lastRow="1" w:lastColumn="1" w:firstRow="1"/>
      </w:tblPr>
      <w:tblGrid>
        <w:gridCol w:w="1110"/>
        <w:gridCol w:w="816"/>
        <w:gridCol w:w="742"/>
        <w:gridCol w:w="1384"/>
        <w:gridCol w:w="1559"/>
        <w:gridCol w:w="1461"/>
        <w:gridCol w:w="2367"/>
        <w:gridCol w:w="801"/>
      </w:tblGrid>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t xml:space="preserve">Наименование </w:t>
            </w:r>
            <w:r>
              <w:rPr>
                <w:lang w:val="ru-RU"/>
              </w:rPr>
              <w:t>услуг</w:t>
            </w:r>
          </w:p>
          <w:p>
            <w:pPr>
              <w:pStyle w:val="Normal"/>
              <w:widowControl w:val="false"/>
              <w:tabs>
                <w:tab w:val="clear" w:pos="708"/>
                <w:tab w:val="left" w:pos="2700" w:leader="none"/>
              </w:tabs>
              <w:jc w:val="center"/>
              <w:rPr/>
            </w:pPr>
            <w:r>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Срок оказания</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НДС</w:t>
            </w:r>
          </w:p>
          <w:p>
            <w:pPr>
              <w:pStyle w:val="Normal"/>
              <w:widowControl w:val="false"/>
              <w:tabs>
                <w:tab w:val="clear" w:pos="708"/>
                <w:tab w:val="left" w:pos="2700" w:leader="none"/>
              </w:tabs>
              <w:jc w:val="center"/>
              <w:rPr>
                <w:lang w:val="ru-RU"/>
              </w:rPr>
            </w:pPr>
            <w:r>
              <w:rPr>
                <w:lang w:val="ru-RU"/>
              </w:rPr>
            </w:r>
          </w:p>
          <w:p>
            <w:pPr>
              <w:pStyle w:val="Normal"/>
              <w:widowControl w:val="false"/>
              <w:tabs>
                <w:tab w:val="clear" w:pos="708"/>
                <w:tab w:val="left" w:pos="2700" w:leader="none"/>
              </w:tabs>
              <w:jc w:val="center"/>
              <w:rPr>
                <w:lang w:val="ru-RU"/>
              </w:rPr>
            </w:pPr>
            <w:r>
              <w:rPr>
                <w:lang w:val="ru-RU"/>
              </w:rPr>
              <w:t>____%</w:t>
            </w:r>
          </w:p>
        </w:tc>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 xml:space="preserve">Стоимость </w:t>
            </w:r>
          </w:p>
          <w:p>
            <w:pPr>
              <w:pStyle w:val="Normal"/>
              <w:widowControl w:val="false"/>
              <w:tabs>
                <w:tab w:val="clear" w:pos="708"/>
                <w:tab w:val="left" w:pos="2700" w:leader="none"/>
              </w:tabs>
              <w:jc w:val="center"/>
              <w:rPr>
                <w:lang w:val="ru-RU"/>
              </w:rPr>
            </w:pPr>
            <w:r>
              <w:rPr>
                <w:lang w:val="ru-RU"/>
              </w:rPr>
              <w:t>в руб. с учетом НДС</w:t>
            </w:r>
          </w:p>
        </w:tc>
        <w:tc>
          <w:tcPr>
            <w:tcW w:w="801"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801"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801"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3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801" w:type="dxa"/>
            <w:tcBorders/>
          </w:tcPr>
          <w:p>
            <w:pPr>
              <w:pStyle w:val="Normal"/>
              <w:widowControl w:val="false"/>
              <w:rPr/>
            </w:pPr>
            <w:r>
              <w:rPr/>
            </w:r>
          </w:p>
        </w:tc>
      </w:tr>
      <w:tr>
        <w:trPr>
          <w:trHeight w:val="100" w:hRule="atLeast"/>
        </w:trPr>
        <w:tc>
          <w:tcPr>
            <w:tcW w:w="1110" w:type="dxa"/>
            <w:tcBorders>
              <w:top w:val="single" w:sz="4" w:space="0" w:color="000000"/>
            </w:tcBorders>
          </w:tcPr>
          <w:p>
            <w:pPr>
              <w:pStyle w:val="Normal"/>
              <w:widowControl w:val="false"/>
              <w:rPr>
                <w:b/>
                <w:lang w:val="ru-RU"/>
              </w:rPr>
            </w:pPr>
            <w:r>
              <w:rPr>
                <w:b/>
                <w:lang w:val="ru-RU"/>
              </w:rPr>
            </w:r>
          </w:p>
        </w:tc>
        <w:tc>
          <w:tcPr>
            <w:tcW w:w="1558" w:type="dxa"/>
            <w:gridSpan w:val="2"/>
            <w:tcBorders>
              <w:top w:val="single" w:sz="4" w:space="0" w:color="000000"/>
            </w:tcBorders>
          </w:tcPr>
          <w:p>
            <w:pPr>
              <w:pStyle w:val="Normal"/>
              <w:widowControl w:val="false"/>
              <w:rPr>
                <w:b/>
                <w:lang w:val="ru-RU"/>
              </w:rPr>
            </w:pPr>
            <w:r>
              <w:rPr>
                <w:b/>
                <w:lang w:val="ru-RU"/>
              </w:rPr>
            </w:r>
          </w:p>
        </w:tc>
        <w:tc>
          <w:tcPr>
            <w:tcW w:w="7572"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r>
    </w:p>
    <w:p>
      <w:pPr>
        <w:pStyle w:val="Normal"/>
        <w:rPr>
          <w:lang w:val="ru-RU"/>
        </w:rPr>
      </w:pPr>
      <w:r>
        <w:rPr>
          <w:lang w:val="ru-RU"/>
        </w:rPr>
      </w:r>
    </w:p>
    <w:p>
      <w:pPr>
        <w:pStyle w:val="ListParagraph"/>
        <w:ind w:left="1211"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lang w:val="ru-RU"/>
        </w:rPr>
      </w:pPr>
      <w:r>
        <w:rPr>
          <w:lang w:val="ru-RU"/>
        </w:rPr>
      </w:r>
      <w:r>
        <w:br w:type="page"/>
      </w:r>
    </w:p>
    <w:p>
      <w:pPr>
        <w:pStyle w:val="Normal"/>
        <w:ind w:firstLine="709"/>
        <w:jc w:val="right"/>
        <w:rPr>
          <w:lang w:val="ru-RU"/>
        </w:rPr>
      </w:pPr>
      <w:r>
        <w:rPr>
          <w:lang w:val="ru-RU"/>
        </w:rPr>
        <w:t>Приложение № 3</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rPr>
          <w:lang w:val="ru-RU"/>
        </w:rPr>
      </w:pPr>
      <w:r>
        <w:rPr>
          <w:lang w:val="ru-RU"/>
        </w:rPr>
      </w:r>
    </w:p>
    <w:p>
      <w:pPr>
        <w:pStyle w:val="Normal"/>
        <w:jc w:val="center"/>
        <w:rPr>
          <w:b/>
          <w:lang w:val="ru-RU" w:eastAsia="en-US"/>
        </w:rPr>
      </w:pPr>
      <w:r>
        <w:rPr>
          <w:b/>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pStyle w:val="Normal"/>
        <w:ind w:firstLine="709"/>
        <w:jc w:val="right"/>
        <w:rPr>
          <w:lang w:val="ru-RU"/>
        </w:rPr>
      </w:pPr>
      <w:r>
        <w:br w:type="page"/>
      </w:r>
      <w:r>
        <w:rPr>
          <w:lang w:val="ru-RU"/>
        </w:rPr>
        <w:t>Приложение № 4</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4820" w:hanging="0"/>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7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highlight w:val="lightGray"/>
                <w:lang w:val="ru-RU"/>
              </w:rPr>
            </w:pPr>
            <w:r>
              <w:rPr>
                <w:highlight w:val="lightGray"/>
                <w:lang w:val="ru-RU"/>
              </w:rPr>
              <w:tab/>
              <w:t xml:space="preserve">Отчет об оказанных Услугах, на ______ листах.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p>
      <w:pPr>
        <w:pStyle w:val="Normal"/>
        <w:shd w:val="clear" w:color="auto" w:fill="F2F2F2" w:themeFill="background1" w:themeFillShade="f2"/>
        <w:jc w:val="center"/>
        <w:rPr/>
      </w:pPr>
      <w:r>
        <w:rPr>
          <w:b/>
        </w:rPr>
        <w:t>ПОДПИСИ СТОРОН:</w:t>
      </w:r>
    </w:p>
    <w:p>
      <w:pPr>
        <w:pStyle w:val="Normal"/>
        <w:rPr>
          <w:lang w:val="ru-RU"/>
        </w:rPr>
      </w:pPr>
      <w:r>
        <w:rPr>
          <w:lang w:val="ru-RU"/>
        </w:rPr>
      </w:r>
    </w:p>
    <w:tbl>
      <w:tblPr>
        <w:tblW w:w="957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6"/>
        <w:gridCol w:w="4785"/>
      </w:tblGrid>
      <w:tr>
        <w:trPr/>
        <w:tc>
          <w:tcPr>
            <w:tcW w:w="4786" w:type="dxa"/>
            <w:tcBorders/>
          </w:tcPr>
          <w:p>
            <w:pPr>
              <w:pStyle w:val="Normal"/>
              <w:widowControl w:val="false"/>
              <w:rPr>
                <w:b/>
              </w:rPr>
            </w:pPr>
            <w:r>
              <w:rPr>
                <w:b/>
                <w:lang w:val="ru-RU"/>
              </w:rPr>
              <w:t>Исполнитель</w:t>
            </w:r>
            <w:r>
              <w:rPr>
                <w:b/>
              </w:rPr>
              <w:t>:</w:t>
            </w:r>
          </w:p>
        </w:tc>
        <w:tc>
          <w:tcPr>
            <w:tcW w:w="4785" w:type="dxa"/>
            <w:tcBorders/>
          </w:tcPr>
          <w:p>
            <w:pPr>
              <w:pStyle w:val="Normal"/>
              <w:widowControl w:val="false"/>
              <w:rPr>
                <w:b/>
                <w:lang w:val="ru-RU"/>
              </w:rPr>
            </w:pPr>
            <w:r>
              <w:rPr>
                <w:b/>
              </w:rPr>
              <w:t>Заказчик:</w:t>
            </w:r>
          </w:p>
        </w:tc>
      </w:tr>
      <w:tr>
        <w:trPr/>
        <w:tc>
          <w:tcPr>
            <w:tcW w:w="4786"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sectPr>
          <w:footerReference w:type="default" r:id="rId6"/>
          <w:footnotePr>
            <w:numFmt w:val="decimal"/>
          </w:footnotePr>
          <w:type w:val="nextPage"/>
          <w:pgSz w:w="11906" w:h="16838"/>
          <w:pgMar w:left="1418" w:right="709" w:gutter="0" w:header="0" w:top="1134" w:footer="709" w:bottom="2268"/>
          <w:pgNumType w:fmt="decimal"/>
          <w:formProt w:val="false"/>
          <w:textDirection w:val="lrTb"/>
          <w:docGrid w:type="default" w:linePitch="360" w:charSpace="0"/>
        </w:sectPr>
      </w:pPr>
    </w:p>
    <w:p>
      <w:pPr>
        <w:pStyle w:val="Normal"/>
        <w:rPr>
          <w:i/>
          <w:i/>
          <w:color w:val="FF0000"/>
          <w:lang w:val="ru-RU"/>
        </w:rPr>
      </w:pPr>
      <w:r>
        <w:rPr/>
      </w:r>
    </w:p>
    <w:sectPr>
      <w:footerReference w:type="default" r:id="rId7"/>
      <w:footerReference w:type="first" r:id="rId8"/>
      <w:footnotePr>
        <w:numFmt w:val="decimal"/>
      </w:footnotePr>
      <w:type w:val="nextPage"/>
      <w:pgSz w:w="11906" w:h="16838"/>
      <w:pgMar w:left="992" w:right="1985" w:gutter="0" w:header="0" w:top="851"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Verdana">
    <w:charset w:val="01"/>
    <w:family w:val="roman"/>
    <w:pitch w:val="variable"/>
  </w:font>
  <w:font w:name="Consolas">
    <w:charset w:val="01"/>
    <w:family w:val="roman"/>
    <w:pitch w:val="variable"/>
  </w:font>
  <w:font w:name="Tahoma">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25</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26</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6">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7">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9"/>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2750e"/>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EndnoteReference">
    <w:name w:val="Endnote Reference"/>
    <w:rPr>
      <w:vertAlign w:val="superscript"/>
    </w:rPr>
  </w:style>
  <w:style w:type="character" w:styleId="Style16">
    <w:name w:val="Символ концевой сноски"/>
    <w:qFormat/>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paragraph" w:styleId="ConsPlusNonformat" w:customStyle="1">
    <w:name w:val="ConsPlusNonformat"/>
    <w:qFormat/>
    <w:rsid w:val="0042750e"/>
    <w:pPr>
      <w:widowControl w:val="fals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NormalWeb">
    <w:name w:val="Normal (Web)"/>
    <w:basedOn w:val="Normal"/>
    <w:uiPriority w:val="99"/>
    <w:unhideWhenUsed/>
    <w:qFormat/>
    <w:rsid w:val="00c901c8"/>
    <w:pPr>
      <w:spacing w:beforeAutospacing="1" w:afterAutospacing="1"/>
    </w:pPr>
    <w:rPr>
      <w:rFonts w:eastAsia="Calibri" w:eastAsiaTheme="minorHAnsi"/>
      <w:lang w:val="ru-RU"/>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Relationship Id="rId20"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CA636E-26B2-4695-8347-6EF229547A06}">
  <ds:schemaRefs>
    <ds:schemaRef ds:uri="http://schemas.openxmlformats.org/officeDocument/2006/bibliography"/>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848A9788-0626-4DF9-BDE7-92EFC568A117}">
  <ds:schemaRefs>
    <ds:schemaRef ds:uri="http://schemas.openxmlformats.org/officeDocument/2006/bibliography"/>
  </ds:schemaRefs>
</ds:datastoreItem>
</file>

<file path=customXml/itemProps6.xml><?xml version="1.0" encoding="utf-8"?>
<ds:datastoreItem xmlns:ds="http://schemas.openxmlformats.org/officeDocument/2006/customXml" ds:itemID="{74166B72-9EC7-4F17-BA11-C14D6937A718}">
  <ds:schemaRefs>
    <ds:schemaRef ds:uri="http://schemas.openxmlformats.org/officeDocument/2006/bibliography"/>
  </ds:schemaRefs>
</ds:datastoreItem>
</file>

<file path=customXml/itemProps7.xml><?xml version="1.0" encoding="utf-8"?>
<ds:datastoreItem xmlns:ds="http://schemas.openxmlformats.org/officeDocument/2006/customXml" ds:itemID="{E97CC326-37F6-4D55-9385-33FD2D2A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Application>AlterOffice/3.4.0.9$Linux_X86_64 LibreOffice_project/b8daf9e823b1a5463a2f48435ddc2e8696e7d4fc</Application>
  <AppVersion>15.0000</AppVersion>
  <Pages>26</Pages>
  <Words>7356</Words>
  <Characters>51954</Characters>
  <CharactersWithSpaces>59183</CharactersWithSpaces>
  <Paragraphs>351</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2020-01-23T06:47:00Z</dcterms:created>
  <dc:creator>UK VoHEC</dc:creator>
  <dc:description/>
  <dc:language>ru-RU</dc:language>
  <cp:lastModifiedBy>bezbozhnaiaao@corp.gidroogk.com</cp:lastModifiedBy>
  <cp:lastPrinted>2016-12-15T13:00:00Z</cp:lastPrinted>
  <dcterms:modified xsi:type="dcterms:W3CDTF">2026-03-11T11:05:40Z</dcterms:modified>
  <cp:revision>32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