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84" w:rsidRDefault="00791D84" w:rsidP="00791D84">
      <w:pPr>
        <w:rPr>
          <w:rFonts w:ascii="Verdana" w:hAnsi="Verdana"/>
          <w:lang w:val="en-US"/>
        </w:rPr>
      </w:pP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2218690</wp:posOffset>
                </wp:positionV>
                <wp:extent cx="1866900" cy="123825"/>
                <wp:effectExtent l="0" t="0" r="0" b="95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653C27" w:rsidRDefault="00791D84" w:rsidP="00791D84">
                            <w:pPr>
                              <w:tabs>
                                <w:tab w:val="left" w:pos="1843"/>
                              </w:tabs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25.05.2026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ab/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20260525-1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10.25pt;margin-top:174.7pt;width:147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" filled="f" stroked="f">
                <v:textbox inset="0,0,0,0">
                  <w:txbxContent>
                    <w:p w:rsidR="00791D84" w:rsidRPr="00653C27" w:rsidRDefault="00791D84" w:rsidP="00791D84">
                      <w:pPr>
                        <w:tabs>
                          <w:tab w:val="left" w:pos="1843"/>
                        </w:tabs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25.05.2026</w:t>
                      </w:r>
                      <w:r>
                        <w:rPr>
                          <w:rFonts w:ascii="Verdana" w:hAnsi="Verdana"/>
                          <w:sz w:val="16"/>
                        </w:rPr>
                        <w:tab/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20260525-1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48D6E85" wp14:editId="30D5B4A4">
            <wp:extent cx="2103120" cy="25389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бланк 2025-06-30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53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2332990</wp:posOffset>
                </wp:positionV>
                <wp:extent cx="847725" cy="123825"/>
                <wp:effectExtent l="0" t="0" r="9525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margin-left:97.2pt;margin-top:183.7pt;width:66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2342515</wp:posOffset>
                </wp:positionV>
                <wp:extent cx="933450" cy="11430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margin-left:13.95pt;margin-top:184.45pt;width:7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2515235</wp:posOffset>
                </wp:positionV>
                <wp:extent cx="647700" cy="13335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margin-left:5.5pt;margin-top:198.05pt;width:51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2513965</wp:posOffset>
                </wp:positionV>
                <wp:extent cx="828040" cy="133350"/>
                <wp:effectExtent l="0" t="0" r="1016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margin-left:77.1pt;margin-top:197.95pt;width:65.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952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Default="00791D84" w:rsidP="00791D84"/>
                          <w:p w:rsidR="00791D84" w:rsidRPr="00972C9B" w:rsidRDefault="00791D84" w:rsidP="00791D84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</w:pPr>
                            <w:r w:rsidRPr="00972C9B"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  <w:t>Руководителю организации</w:t>
                            </w:r>
                          </w:p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>
                            <w:r>
                              <w:t xml:space="preserve">        </w:t>
                            </w:r>
                          </w:p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271.85pt;margin-top:4.9pt;width:185.25pt;height:19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" stroked="f">
                <v:textbox>
                  <w:txbxContent>
                    <w:p w:rsidR="00791D84" w:rsidRDefault="00791D84" w:rsidP="00791D84"/>
                    <w:p w:rsidR="00791D84" w:rsidRPr="00972C9B" w:rsidRDefault="00791D84" w:rsidP="00791D84">
                      <w:pPr>
                        <w:jc w:val="both"/>
                        <w:rPr>
                          <w:rFonts w:ascii="Times New Roman" w:eastAsia="Times New Roman" w:hAnsi="Times New Roman"/>
                          <w:sz w:val="28"/>
                        </w:rPr>
                      </w:pPr>
                      <w:r w:rsidRPr="00972C9B">
                        <w:rPr>
                          <w:rFonts w:ascii="Times New Roman" w:eastAsia="Times New Roman" w:hAnsi="Times New Roman"/>
                          <w:sz w:val="28"/>
                        </w:rPr>
                        <w:t>Руководителю организации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>
                      <w:r>
                        <w:t xml:space="preserve">        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</w:txbxContent>
                </v:textbox>
              </v:shape>
            </w:pict>
          </mc:Fallback>
        </mc:AlternateContent>
      </w:r>
    </w:p>
    <w:p w:rsidR="00791D84" w:rsidRPr="009E5195" w:rsidRDefault="00791D84" w:rsidP="00791D84">
      <w:pPr>
        <w:rPr>
          <w:rFonts w:ascii="Verdana" w:hAnsi="Verdana"/>
        </w:rPr>
      </w:pPr>
    </w:p>
    <w:p w:rsidR="00791D84" w:rsidRPr="00DB6785" w:rsidRDefault="00791D84" w:rsidP="00791D84">
      <w:pPr>
        <w:jc w:val="center"/>
        <w:rPr>
          <w:rFonts w:ascii="Verdana" w:hAnsi="Verdana"/>
          <w:lang w:val="en-US"/>
        </w:rPr>
      </w:pPr>
    </w:p>
    <w:p w:rsidR="00791D84" w:rsidRDefault="00791D84" w:rsidP="00791D84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  <w:r w:rsidRPr="00972C9B">
        <w:rPr>
          <w:rFonts w:eastAsia="Times New Roman"/>
          <w:b/>
          <w:color w:val="auto"/>
          <w:sz w:val="28"/>
          <w:szCs w:val="22"/>
          <w:lang w:eastAsia="en-US"/>
        </w:rPr>
        <w:t>Запрос технико-коммерческого предложения</w:t>
      </w:r>
    </w:p>
    <w:p w:rsidR="00972C9B" w:rsidRPr="00972C9B" w:rsidRDefault="00972C9B" w:rsidP="00972C9B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</w:p>
    <w:p w:rsidR="0054010C" w:rsidRPr="0054010C" w:rsidRDefault="0054010C" w:rsidP="00582CBF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54010C">
        <w:rPr>
          <w:rFonts w:eastAsia="Times New Roman"/>
          <w:color w:val="auto"/>
          <w:sz w:val="28"/>
          <w:szCs w:val="22"/>
          <w:lang w:eastAsia="en-US"/>
        </w:rPr>
        <w:t>ПАО «РусГидро» сообщает о проведении анализа технико-коммерческих</w:t>
      </w:r>
    </w:p>
    <w:p w:rsidR="00EF329E" w:rsidRDefault="0054010C" w:rsidP="00603A50">
      <w:pPr>
        <w:pStyle w:val="Default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54010C">
        <w:rPr>
          <w:rFonts w:eastAsia="Times New Roman"/>
          <w:color w:val="auto"/>
          <w:sz w:val="28"/>
          <w:szCs w:val="22"/>
          <w:lang w:eastAsia="en-US"/>
        </w:rPr>
        <w:t>предложений потенциальных исполнителей в рамках формирования годовой комплексной программы закупок на 202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7</w:t>
      </w:r>
      <w:r w:rsidRPr="0054010C">
        <w:rPr>
          <w:rFonts w:eastAsia="Times New Roman"/>
          <w:color w:val="auto"/>
          <w:sz w:val="28"/>
          <w:szCs w:val="22"/>
          <w:lang w:eastAsia="en-US"/>
        </w:rPr>
        <w:t xml:space="preserve"> год для определения начальной максимальной цены (НМЦ) по лоту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: </w:t>
      </w:r>
      <w:r w:rsidR="00EF329E" w:rsidRPr="00EF329E">
        <w:rPr>
          <w:rFonts w:eastAsia="Times New Roman"/>
          <w:color w:val="auto"/>
          <w:sz w:val="28"/>
          <w:szCs w:val="22"/>
          <w:lang w:eastAsia="en-US"/>
        </w:rPr>
        <w:t>«</w:t>
      </w:r>
      <w:r w:rsidR="00603A50" w:rsidRPr="00603A50">
        <w:rPr>
          <w:rFonts w:eastAsia="Times New Roman"/>
          <w:color w:val="auto"/>
          <w:sz w:val="28"/>
          <w:szCs w:val="22"/>
          <w:lang w:eastAsia="en-US"/>
        </w:rPr>
        <w:t>ОКПД2 62.02.30.000 оказание услуг по «Технической поддержке информационной Системы управления обработкой и хранением учетных документов в электронном виде (ИС ЮЗЭДО) на конфигурации 1С: Документооборот (1СЭДО)».</w:t>
      </w:r>
      <w:r w:rsidR="00EF329E">
        <w:rPr>
          <w:rFonts w:eastAsia="Times New Roman"/>
          <w:color w:val="auto"/>
          <w:sz w:val="28"/>
          <w:szCs w:val="22"/>
          <w:lang w:eastAsia="en-US"/>
        </w:rPr>
        <w:t>».</w:t>
      </w:r>
    </w:p>
    <w:p w:rsidR="00791D84" w:rsidRPr="00693C72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1.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Настоящий запрос не является публичной офертой и не влечет за собой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возникновения каких-либо обязательств для ПАО «РусГидро». Рассмотрение ПАО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 xml:space="preserve">«РусГидро» поступивших технико-коммерческих предложений не предполагает какого-либо информирования (в </w:t>
      </w:r>
      <w:proofErr w:type="spellStart"/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т.ч</w:t>
      </w:r>
      <w:proofErr w:type="spellEnd"/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. публичного) лиц, подавших такие предложения, а также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любых иных лиц о результатах произведенного рассмотрения.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2. Подробные требования к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выполнению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(в том числе, сведения об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объеме, сроках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выполнения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) приведены в утвержденных Заказчиком технических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требованиях, приложенных к настоящему запросу.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3. Ответ с технико-коммерческим предложением должен быть оформлен на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официальном бланке и заверен подписью уполномоченного лица, а также печатью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организации (при наличии) и содержать следующую информацию: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дату направления предложения;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полное наименование Исполнителя, с указанием организационно-правовой формы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(для юридических лиц)/ ИНН (при наличии) (для физических лиц);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юридический адрес, почтовый адрес, ИНН;</w:t>
      </w:r>
    </w:p>
    <w:p w:rsidR="00EF329E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контактные данные: номер телефона, e-</w:t>
      </w:r>
      <w:proofErr w:type="spellStart"/>
      <w:r w:rsidRPr="00693C72">
        <w:rPr>
          <w:rFonts w:eastAsia="Times New Roman"/>
          <w:color w:val="auto"/>
          <w:sz w:val="28"/>
          <w:szCs w:val="22"/>
          <w:lang w:eastAsia="en-US"/>
        </w:rPr>
        <w:t>mail</w:t>
      </w:r>
      <w:proofErr w:type="spellEnd"/>
      <w:r w:rsidRPr="00693C72">
        <w:rPr>
          <w:rFonts w:eastAsia="Times New Roman"/>
          <w:color w:val="auto"/>
          <w:sz w:val="28"/>
          <w:szCs w:val="22"/>
          <w:lang w:eastAsia="en-US"/>
        </w:rPr>
        <w:t>, ФИО контактного лица;</w:t>
      </w: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сроки оказания услуг в соответствии с установленными требованиями;</w:t>
      </w:r>
    </w:p>
    <w:p w:rsidR="00693C72" w:rsidRPr="00693C72" w:rsidRDefault="00791D84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lastRenderedPageBreak/>
        <w:t>– подробное описание работ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 с указанием конкретных технических и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функциональных характеристик, подтверждающее соответствие установленным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требованиям (см. приложение 1 к настоящему запросу);</w:t>
      </w: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4. Срок подачи технико-коммерческих предложений: до 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12</w:t>
      </w:r>
      <w:r w:rsidR="0054010C">
        <w:rPr>
          <w:rFonts w:eastAsia="Times New Roman"/>
          <w:color w:val="auto"/>
          <w:sz w:val="28"/>
          <w:szCs w:val="22"/>
          <w:lang w:eastAsia="en-US"/>
        </w:rPr>
        <w:t xml:space="preserve">:00 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0</w:t>
      </w:r>
      <w:r w:rsidR="00603A50" w:rsidRPr="00603A50">
        <w:rPr>
          <w:rFonts w:eastAsia="Times New Roman"/>
          <w:color w:val="auto"/>
          <w:sz w:val="28"/>
          <w:szCs w:val="22"/>
          <w:lang w:eastAsia="en-US"/>
        </w:rPr>
        <w:t>5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06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.202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65736C" w:rsidRPr="00693C72" w:rsidRDefault="0065736C" w:rsidP="0065736C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 xml:space="preserve">5. </w:t>
      </w:r>
      <w:r w:rsidRPr="00DB719A">
        <w:rPr>
          <w:rFonts w:eastAsia="Times New Roman"/>
          <w:color w:val="auto"/>
          <w:sz w:val="28"/>
          <w:szCs w:val="22"/>
          <w:lang w:eastAsia="en-US"/>
        </w:rPr>
        <w:t>Предложения должны быть представлены в виде сканированной электронной копии и размещены на электронной площадке РОССИЙСКИЙ АУКЦИОННЫЙ ДОМ.</w:t>
      </w:r>
    </w:p>
    <w:p w:rsidR="00972C9B" w:rsidRDefault="00972C9B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Приложения: 1. Технические требования.</w:t>
      </w: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sectPr w:rsidR="001A36AE" w:rsidSect="00EF329E">
      <w:pgSz w:w="11906" w:h="16838"/>
      <w:pgMar w:top="1134" w:right="707" w:bottom="1134" w:left="1701" w:header="709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48" w:rsidRDefault="00957648" w:rsidP="00D862C0">
      <w:pPr>
        <w:spacing w:after="0" w:line="240" w:lineRule="auto"/>
      </w:pPr>
      <w:r>
        <w:separator/>
      </w:r>
    </w:p>
  </w:endnote>
  <w:endnote w:type="continuationSeparator" w:id="0">
    <w:p w:rsidR="00957648" w:rsidRDefault="00957648" w:rsidP="00D8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48" w:rsidRDefault="00957648" w:rsidP="00D862C0">
      <w:pPr>
        <w:spacing w:after="0" w:line="240" w:lineRule="auto"/>
      </w:pPr>
      <w:r>
        <w:separator/>
      </w:r>
    </w:p>
  </w:footnote>
  <w:footnote w:type="continuationSeparator" w:id="0">
    <w:p w:rsidR="00957648" w:rsidRDefault="00957648" w:rsidP="00D8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093F"/>
    <w:multiLevelType w:val="hybridMultilevel"/>
    <w:tmpl w:val="C3BEDEB4"/>
    <w:lvl w:ilvl="0" w:tplc="31C26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5369E0"/>
    <w:multiLevelType w:val="multilevel"/>
    <w:tmpl w:val="13725F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pStyle w:val="txt3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93A6D7A"/>
    <w:multiLevelType w:val="hybridMultilevel"/>
    <w:tmpl w:val="AB602352"/>
    <w:lvl w:ilvl="0" w:tplc="572E0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AC"/>
    <w:rsid w:val="00014BD6"/>
    <w:rsid w:val="00016059"/>
    <w:rsid w:val="000A6AA0"/>
    <w:rsid w:val="000F1C86"/>
    <w:rsid w:val="000F5B29"/>
    <w:rsid w:val="00153E51"/>
    <w:rsid w:val="001541F7"/>
    <w:rsid w:val="001620C0"/>
    <w:rsid w:val="00183D0B"/>
    <w:rsid w:val="0019415C"/>
    <w:rsid w:val="001A36AE"/>
    <w:rsid w:val="001A45FA"/>
    <w:rsid w:val="001E3CAB"/>
    <w:rsid w:val="00213F7D"/>
    <w:rsid w:val="00232517"/>
    <w:rsid w:val="00297318"/>
    <w:rsid w:val="002D1E62"/>
    <w:rsid w:val="00373A63"/>
    <w:rsid w:val="00397AF0"/>
    <w:rsid w:val="003A0A22"/>
    <w:rsid w:val="0040537C"/>
    <w:rsid w:val="00476EB5"/>
    <w:rsid w:val="004827CF"/>
    <w:rsid w:val="00484CB9"/>
    <w:rsid w:val="004F76F2"/>
    <w:rsid w:val="00520371"/>
    <w:rsid w:val="0054010C"/>
    <w:rsid w:val="00545842"/>
    <w:rsid w:val="00582CBF"/>
    <w:rsid w:val="0060055F"/>
    <w:rsid w:val="00603A50"/>
    <w:rsid w:val="00616F44"/>
    <w:rsid w:val="006502F5"/>
    <w:rsid w:val="0065736C"/>
    <w:rsid w:val="0068458F"/>
    <w:rsid w:val="00693C72"/>
    <w:rsid w:val="00693FAF"/>
    <w:rsid w:val="00696AA6"/>
    <w:rsid w:val="006B3616"/>
    <w:rsid w:val="006E40A9"/>
    <w:rsid w:val="006F7E5E"/>
    <w:rsid w:val="00702FD3"/>
    <w:rsid w:val="00712DCB"/>
    <w:rsid w:val="00724CA6"/>
    <w:rsid w:val="007510DB"/>
    <w:rsid w:val="00777A47"/>
    <w:rsid w:val="00791D84"/>
    <w:rsid w:val="0079368D"/>
    <w:rsid w:val="007A5BC9"/>
    <w:rsid w:val="007B1BE5"/>
    <w:rsid w:val="007D5082"/>
    <w:rsid w:val="007F36B9"/>
    <w:rsid w:val="007F6DF2"/>
    <w:rsid w:val="008162D9"/>
    <w:rsid w:val="00820492"/>
    <w:rsid w:val="00861DAF"/>
    <w:rsid w:val="00880BE7"/>
    <w:rsid w:val="008B2DC5"/>
    <w:rsid w:val="008B4A1D"/>
    <w:rsid w:val="008C4D51"/>
    <w:rsid w:val="008F7074"/>
    <w:rsid w:val="00944F2B"/>
    <w:rsid w:val="00957648"/>
    <w:rsid w:val="00966868"/>
    <w:rsid w:val="00972877"/>
    <w:rsid w:val="00972C9B"/>
    <w:rsid w:val="00975D21"/>
    <w:rsid w:val="00977DDF"/>
    <w:rsid w:val="0098407E"/>
    <w:rsid w:val="00986A5F"/>
    <w:rsid w:val="009E4E86"/>
    <w:rsid w:val="00A81172"/>
    <w:rsid w:val="00AA5ED5"/>
    <w:rsid w:val="00AB3CFD"/>
    <w:rsid w:val="00AB7807"/>
    <w:rsid w:val="00AE365F"/>
    <w:rsid w:val="00B003D2"/>
    <w:rsid w:val="00B012D6"/>
    <w:rsid w:val="00B053DF"/>
    <w:rsid w:val="00B30616"/>
    <w:rsid w:val="00B350F4"/>
    <w:rsid w:val="00B43E28"/>
    <w:rsid w:val="00BB306C"/>
    <w:rsid w:val="00BB3C7D"/>
    <w:rsid w:val="00C018D7"/>
    <w:rsid w:val="00C13404"/>
    <w:rsid w:val="00C1576F"/>
    <w:rsid w:val="00C81025"/>
    <w:rsid w:val="00CA55DA"/>
    <w:rsid w:val="00CE50E1"/>
    <w:rsid w:val="00CF1B71"/>
    <w:rsid w:val="00CF41E8"/>
    <w:rsid w:val="00D14865"/>
    <w:rsid w:val="00D6497D"/>
    <w:rsid w:val="00D862C0"/>
    <w:rsid w:val="00DF416F"/>
    <w:rsid w:val="00E05B5C"/>
    <w:rsid w:val="00E06BC5"/>
    <w:rsid w:val="00E077CC"/>
    <w:rsid w:val="00E13500"/>
    <w:rsid w:val="00E65DB5"/>
    <w:rsid w:val="00E67F4D"/>
    <w:rsid w:val="00E80811"/>
    <w:rsid w:val="00E84FBE"/>
    <w:rsid w:val="00EA1D84"/>
    <w:rsid w:val="00EA36F1"/>
    <w:rsid w:val="00EC4CAD"/>
    <w:rsid w:val="00EE165B"/>
    <w:rsid w:val="00EE4CFF"/>
    <w:rsid w:val="00EF050C"/>
    <w:rsid w:val="00EF329E"/>
    <w:rsid w:val="00F5318D"/>
    <w:rsid w:val="00F676AC"/>
    <w:rsid w:val="00F738AB"/>
    <w:rsid w:val="00FB6D3A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A608B"/>
  <w15:chartTrackingRefBased/>
  <w15:docId w15:val="{E9A50C14-646F-4FED-923B-FE3476A6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5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404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rsid w:val="00D862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862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D862C0"/>
    <w:rPr>
      <w:rFonts w:cs="Times New Roman"/>
      <w:vertAlign w:val="superscript"/>
    </w:rPr>
  </w:style>
  <w:style w:type="paragraph" w:customStyle="1" w:styleId="txt3">
    <w:name w:val="txt3"/>
    <w:basedOn w:val="a9"/>
    <w:link w:val="txt30"/>
    <w:qFormat/>
    <w:rsid w:val="00D862C0"/>
    <w:pPr>
      <w:numPr>
        <w:ilvl w:val="2"/>
        <w:numId w:val="1"/>
      </w:numPr>
    </w:pPr>
    <w:rPr>
      <w:rFonts w:eastAsia="Times New Roman" w:cs="Times New Roman"/>
      <w:lang w:val="en-US"/>
    </w:rPr>
  </w:style>
  <w:style w:type="character" w:customStyle="1" w:styleId="txt30">
    <w:name w:val="txt3 Знак"/>
    <w:basedOn w:val="a0"/>
    <w:link w:val="txt3"/>
    <w:locked/>
    <w:rsid w:val="00D862C0"/>
    <w:rPr>
      <w:rFonts w:eastAsia="Times New Roman" w:cs="Times New Roman"/>
      <w:lang w:val="en-US"/>
    </w:rPr>
  </w:style>
  <w:style w:type="table" w:styleId="aa">
    <w:name w:val="Table Grid"/>
    <w:basedOn w:val="a1"/>
    <w:uiPriority w:val="39"/>
    <w:rsid w:val="00D862C0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862C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3616"/>
  </w:style>
  <w:style w:type="paragraph" w:styleId="ad">
    <w:name w:val="footer"/>
    <w:basedOn w:val="a"/>
    <w:link w:val="ae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3616"/>
  </w:style>
  <w:style w:type="paragraph" w:customStyle="1" w:styleId="Default">
    <w:name w:val="Default"/>
    <w:qFormat/>
    <w:rsid w:val="008162D9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7DD6-1A62-4D54-A2B7-28543126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Храпов Валентин Валерьевич</dc:creator>
  <cp:keywords/>
  <dc:description/>
  <cp:lastModifiedBy>Потапова Татьяна Анатольевна</cp:lastModifiedBy>
  <cp:revision>2</cp:revision>
  <cp:lastPrinted>2020-03-12T10:41:00Z</cp:lastPrinted>
  <dcterms:created xsi:type="dcterms:W3CDTF">2026-06-03T08:05:00Z</dcterms:created>
  <dcterms:modified xsi:type="dcterms:W3CDTF">2026-06-03T08:05:00Z</dcterms:modified>
</cp:coreProperties>
</file>