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709"/>
        <w:gridCol w:w="5710"/>
      </w:tblGrid>
      <w:tr>
        <w:trPr>
          <w:trHeight w:val="2025" w:hRule="atLeast"/>
        </w:trPr>
        <w:tc>
          <w:tcPr>
            <w:tcW w:w="47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55" w:leader="none"/>
              </w:tabs>
              <w:snapToGrid w:val="false"/>
              <w:spacing w:lineRule="auto" w:line="240"/>
              <w:ind w:hanging="0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2920365" cy="312166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65" cy="31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55" w:leader="none"/>
              </w:tabs>
              <w:snapToGrid w:val="false"/>
              <w:spacing w:lineRule="auto" w:line="240"/>
              <w:ind w:left="1287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5" w:leader="none"/>
              </w:tabs>
              <w:snapToGrid w:val="false"/>
              <w:spacing w:lineRule="auto" w:line="240"/>
              <w:ind w:left="113" w:right="794"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5" w:leader="none"/>
              </w:tabs>
              <w:snapToGrid w:val="false"/>
              <w:spacing w:lineRule="auto" w:line="240"/>
              <w:ind w:left="113" w:right="794"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55" w:leader="none"/>
              </w:tabs>
              <w:snapToGrid w:val="false"/>
              <w:spacing w:lineRule="auto" w:line="276"/>
              <w:ind w:left="113" w:right="794"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 2026 год</w:t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Упрощенной закупки по лоту № 19-НИР-2026-ДФ «П</w:t>
      </w:r>
      <w:r>
        <w:rPr>
          <w:rFonts w:ascii="Times New Roman" w:hAnsi="Times New Roman"/>
          <w:b/>
          <w:bCs/>
          <w:sz w:val="24"/>
          <w:szCs w:val="24"/>
        </w:rPr>
        <w:t>роведение  экспертизы промышленной безопасности сосудов и ресиверов, технического диагностирования и первичного технического освидетельствования резервуаров и сосудов филиала ПАО «РусГидро» - «Дагестанский филиал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360"/>
        <w:rPr>
          <w:sz w:val="24"/>
          <w:szCs w:val="24"/>
        </w:rPr>
      </w:pPr>
      <w:r>
        <w:rPr>
          <w:sz w:val="24"/>
          <w:szCs w:val="24"/>
        </w:rPr>
        <w:t xml:space="preserve">Филиал ПАО «РусГидро» - «Дагестанский филиал»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19-НИР-2026-ДФ </w:t>
      </w:r>
      <w:r>
        <w:rPr>
          <w:b w:val="false"/>
          <w:bCs w:val="false"/>
          <w:sz w:val="24"/>
          <w:szCs w:val="24"/>
        </w:rPr>
        <w:t>«</w:t>
      </w:r>
      <w:r>
        <w:rPr>
          <w:b w:val="false"/>
          <w:bCs w:val="false"/>
          <w:sz w:val="24"/>
          <w:szCs w:val="24"/>
        </w:rPr>
        <w:t>Проведение  экспертизы промышленной безопасности сосудов и ресиверов, технического диагностирования и первичного технического освидетельствования резервуаров и сосудов филиала ПАО «РусГидро» - «Дагестанский филиал</w:t>
      </w:r>
      <w:r>
        <w:rPr>
          <w:b w:val="false"/>
          <w:bCs w:val="false"/>
          <w:sz w:val="24"/>
          <w:szCs w:val="24"/>
        </w:rPr>
        <w:t>».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приложениях 1, 2 к настоящему запросу; существенные условия будущего договора (в том числе, условия оплаты и гарантийных обязательств) – см. приложение 3 к настоящему запросу.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</w:t>
      </w:r>
      <w:r>
        <w:rPr>
          <w:sz w:val="24"/>
          <w:szCs w:val="24"/>
        </w:rPr>
        <w:t>2</w:t>
      </w:r>
      <w:r>
        <w:rPr>
          <w:sz w:val="24"/>
          <w:szCs w:val="24"/>
        </w:rPr>
        <w:t>:00   0</w:t>
      </w:r>
      <w:r>
        <w:rPr>
          <w:sz w:val="24"/>
          <w:szCs w:val="24"/>
        </w:rPr>
        <w:t>9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.2026г. </w:t>
      </w:r>
    </w:p>
    <w:p>
      <w:pPr>
        <w:pStyle w:val="Normal"/>
        <w:numPr>
          <w:ilvl w:val="0"/>
          <w:numId w:val="19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Предложения должны быть направлены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на оказание услуг;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1"/>
    <w:lvlOverride w:ilvl="0">
      <w:startOverride w:val="1"/>
    </w:lvlOverride>
  </w:num>
  <w:num w:numId="2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778a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b778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9b778a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9b778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9b778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9b778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b778a"/>
    <w:rPr>
      <w:color w:val="0000FF"/>
      <w:u w:val="single"/>
    </w:rPr>
  </w:style>
  <w:style w:type="character" w:styleId="Style6" w:customStyle="1">
    <w:name w:val="Текст сноски Знак"/>
    <w:basedOn w:val="DefaultParagraphFont"/>
    <w:uiPriority w:val="99"/>
    <w:semiHidden/>
    <w:qFormat/>
    <w:rsid w:val="009b778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9b778a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7" w:customStyle="1">
    <w:name w:val="Символ сноски"/>
    <w:uiPriority w:val="99"/>
    <w:qFormat/>
    <w:rsid w:val="009b778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комментарий"/>
    <w:qFormat/>
    <w:rsid w:val="009b778a"/>
    <w:rPr>
      <w:b/>
      <w:bCs w:val="false"/>
      <w:i/>
      <w:iCs w:val="false"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b778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6"/>
    <w:uiPriority w:val="99"/>
    <w:semiHidden/>
    <w:unhideWhenUsed/>
    <w:rsid w:val="009b778a"/>
    <w:pPr>
      <w:spacing w:lineRule="auto" w:line="240"/>
    </w:pPr>
    <w:rPr>
      <w:sz w:val="20"/>
    </w:rPr>
  </w:style>
  <w:style w:type="paragraph" w:styleId="BodyTextIndent2">
    <w:name w:val="Body Text Indent 2"/>
    <w:basedOn w:val="Normal"/>
    <w:link w:val="2"/>
    <w:semiHidden/>
    <w:unhideWhenUsed/>
    <w:qFormat/>
    <w:rsid w:val="009b778a"/>
    <w:pPr>
      <w:spacing w:lineRule="auto" w:line="240"/>
    </w:pPr>
    <w:rPr>
      <w:szCs w:val="24"/>
    </w:rPr>
  </w:style>
  <w:style w:type="paragraph" w:styleId="11" w:customStyle="1">
    <w:name w:val="Стиль Заголовок 1 + по ширине"/>
    <w:basedOn w:val="Heading1"/>
    <w:qFormat/>
    <w:rsid w:val="009b778a"/>
    <w:pPr>
      <w:numPr>
        <w:ilvl w:val="0"/>
        <w:numId w:val="2"/>
      </w:numPr>
      <w:tabs>
        <w:tab w:val="clear" w:pos="708"/>
        <w:tab w:val="left" w:pos="360" w:leader="none"/>
      </w:tabs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AlterOffice/3.4.0.9$Linux_X86_64 LibreOffice_project/b8daf9e823b1a5463a2f48435ddc2e8696e7d4fc</Application>
  <AppVersion>15.0000</AppVersion>
  <Pages>2</Pages>
  <Words>472</Words>
  <Characters>3415</Characters>
  <CharactersWithSpaces>3846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2025-01-20T07:24:00Z</dcterms:created>
  <dc:creator>Исмаилова Суанат Далгатовна</dc:creator>
  <dc:description/>
  <dc:language>ru-RU</dc:language>
  <cp:lastModifiedBy>Суанат Далгатовна Исмаилова</cp:lastModifiedBy>
  <cp:lastPrinted>2025-10-13T15:28:00Z</cp:lastPrinted>
  <dcterms:modified xsi:type="dcterms:W3CDTF">2026-06-03T16:34:21Z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