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73E35" w:rsidRPr="00A73E35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A73E35" w:rsidRPr="00A73E3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A73E35" w:rsidRPr="00A73E35">
        <w:rPr>
          <w:rFonts w:ascii="Times New Roman" w:hAnsi="Times New Roman" w:cs="Times New Roman"/>
          <w:b/>
          <w:sz w:val="28"/>
          <w:szCs w:val="28"/>
        </w:rPr>
        <w:t xml:space="preserve"> 26.51.43.210. Поставка барокамеры EVCLIM-БК-</w:t>
      </w:r>
      <w:r w:rsidR="00A73E35">
        <w:rPr>
          <w:rFonts w:ascii="Times New Roman" w:hAnsi="Times New Roman" w:cs="Times New Roman"/>
          <w:b/>
          <w:sz w:val="28"/>
          <w:szCs w:val="28"/>
        </w:rPr>
        <w:t>250</w:t>
      </w:r>
      <w:r w:rsidR="00A73E35" w:rsidRPr="00A73E35">
        <w:rPr>
          <w:rFonts w:ascii="Times New Roman" w:hAnsi="Times New Roman" w:cs="Times New Roman"/>
          <w:b/>
          <w:sz w:val="28"/>
          <w:szCs w:val="28"/>
        </w:rPr>
        <w:t>/</w:t>
      </w:r>
      <w:r w:rsidR="00A73E35">
        <w:rPr>
          <w:rFonts w:ascii="Times New Roman" w:hAnsi="Times New Roman" w:cs="Times New Roman"/>
          <w:b/>
          <w:sz w:val="28"/>
          <w:szCs w:val="28"/>
        </w:rPr>
        <w:t>4</w:t>
      </w:r>
      <w:r w:rsidR="00A73E35" w:rsidRPr="00A73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D18" w:rsidRPr="00513D18">
        <w:rPr>
          <w:rFonts w:ascii="Times New Roman" w:hAnsi="Times New Roman" w:cs="Times New Roman"/>
          <w:b/>
          <w:sz w:val="28"/>
          <w:szCs w:val="28"/>
        </w:rPr>
        <w:br/>
      </w:r>
      <w:r w:rsidR="00A73E35" w:rsidRPr="00A73E35">
        <w:rPr>
          <w:rFonts w:ascii="Times New Roman" w:hAnsi="Times New Roman" w:cs="Times New Roman"/>
          <w:b/>
          <w:sz w:val="28"/>
          <w:szCs w:val="28"/>
        </w:rPr>
        <w:t>(или эквивалент)</w:t>
      </w:r>
      <w:r w:rsidR="00A73E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5F798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Pr="008603E3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Ref124942913"/>
      <w:bookmarkStart w:id="1" w:name="_Ref124942916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Общие сведения</w:t>
      </w:r>
      <w:bookmarkEnd w:id="0"/>
      <w:bookmarkEnd w:id="1"/>
    </w:p>
    <w:p w:rsidR="00B55A98" w:rsidRPr="008603E3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Ref124943483"/>
      <w:r w:rsidRPr="008603E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2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886"/>
        <w:gridCol w:w="6965"/>
      </w:tblGrid>
      <w:tr w:rsidR="00B55A98">
        <w:tc>
          <w:tcPr>
            <w:tcW w:w="1940" w:type="dxa"/>
          </w:tcPr>
          <w:p w:rsidR="00B55A98" w:rsidRDefault="007C04E4" w:rsidP="00803775">
            <w:pPr>
              <w:pStyle w:val="a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Pr="008603E3" w:rsidRDefault="00B55A98">
            <w:pPr>
              <w:pStyle w:val="ae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:rsidR="00B55A98" w:rsidRPr="008603E3" w:rsidRDefault="00B55A98">
            <w:pPr>
              <w:pStyle w:val="ae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524"/>
      <w:r w:rsidRPr="008603E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3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833EA" w:rsidRDefault="00A73E35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Барокамера</w:t>
      </w:r>
      <w:r w:rsidRPr="00A73E35">
        <w:rPr>
          <w:rFonts w:ascii="Times New Roman" w:eastAsia="Calibri" w:hAnsi="Times New Roman" w:cs="Times New Roman"/>
          <w:sz w:val="24"/>
          <w:szCs w:val="24"/>
        </w:rPr>
        <w:t xml:space="preserve"> EVCLIM-БК-250/4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E35">
        <w:rPr>
          <w:rFonts w:ascii="Times New Roman" w:eastAsia="Calibri" w:hAnsi="Times New Roman" w:cs="Times New Roman"/>
          <w:sz w:val="24"/>
          <w:szCs w:val="24"/>
        </w:rPr>
        <w:t xml:space="preserve">(или её эквиваленты, соответствующие техническим характеристикам и параметрам, указанным в таблице </w:t>
      </w:r>
      <w:r w:rsidR="00803775">
        <w:rPr>
          <w:rFonts w:ascii="Times New Roman" w:eastAsia="Calibri" w:hAnsi="Times New Roman" w:cs="Times New Roman"/>
          <w:sz w:val="24"/>
          <w:szCs w:val="24"/>
        </w:rPr>
        <w:t>2</w:t>
      </w:r>
      <w:r w:rsidRPr="00A73E35">
        <w:rPr>
          <w:rFonts w:ascii="Times New Roman" w:eastAsia="Calibri" w:hAnsi="Times New Roman" w:cs="Times New Roman"/>
          <w:sz w:val="24"/>
          <w:szCs w:val="24"/>
        </w:rPr>
        <w:t>.</w:t>
      </w:r>
      <w:r w:rsidR="00803775">
        <w:rPr>
          <w:rFonts w:ascii="Times New Roman" w:eastAsia="Calibri" w:hAnsi="Times New Roman" w:cs="Times New Roman"/>
          <w:sz w:val="24"/>
          <w:szCs w:val="24"/>
        </w:rPr>
        <w:t>3</w:t>
      </w:r>
      <w:r w:rsidRPr="00A73E35">
        <w:rPr>
          <w:rFonts w:ascii="Times New Roman" w:eastAsia="Calibri" w:hAnsi="Times New Roman" w:cs="Times New Roman"/>
          <w:sz w:val="24"/>
          <w:szCs w:val="24"/>
        </w:rPr>
        <w:t xml:space="preserve"> н</w:t>
      </w:r>
      <w:r>
        <w:rPr>
          <w:rFonts w:ascii="Times New Roman" w:eastAsia="Calibri" w:hAnsi="Times New Roman" w:cs="Times New Roman"/>
          <w:sz w:val="24"/>
          <w:szCs w:val="24"/>
        </w:rPr>
        <w:t>астоящих технических требований</w:t>
      </w:r>
      <w:r w:rsidRPr="00A73E3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9171EE" w:rsidRDefault="00513D18" w:rsidP="009171EE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приобретение</w:t>
      </w:r>
      <w:r w:rsidR="00CE5931">
        <w:rPr>
          <w:rFonts w:ascii="Times New Roman" w:eastAsia="Calibri" w:hAnsi="Times New Roman" w:cs="Times New Roman"/>
          <w:sz w:val="24"/>
          <w:szCs w:val="24"/>
        </w:rPr>
        <w:t xml:space="preserve"> оборудования</w:t>
      </w:r>
      <w:bookmarkStart w:id="5" w:name="_Ref124943717"/>
      <w:r w:rsidR="00CE5931">
        <w:t xml:space="preserve"> </w:t>
      </w:r>
      <w:r w:rsidR="00CE5931">
        <w:rPr>
          <w:rFonts w:ascii="Times New Roman" w:hAnsi="Times New Roman" w:cs="Times New Roman"/>
        </w:rPr>
        <w:t>для</w:t>
      </w:r>
      <w:r w:rsidR="00CE5931">
        <w:t xml:space="preserve"> </w:t>
      </w:r>
      <w:r w:rsidR="00A73E35" w:rsidRPr="00A73E35">
        <w:rPr>
          <w:rFonts w:ascii="Times New Roman" w:eastAsia="Calibri" w:hAnsi="Times New Roman" w:cs="Times New Roman"/>
          <w:sz w:val="24"/>
          <w:szCs w:val="24"/>
        </w:rPr>
        <w:t xml:space="preserve">проведения испытаний аппаратуры </w:t>
      </w:r>
      <w:r w:rsidR="00803775">
        <w:rPr>
          <w:rFonts w:ascii="Times New Roman" w:eastAsia="Calibri" w:hAnsi="Times New Roman" w:cs="Times New Roman"/>
          <w:sz w:val="24"/>
          <w:szCs w:val="24"/>
        </w:rPr>
        <w:t xml:space="preserve">и устройств </w:t>
      </w:r>
      <w:r w:rsidR="00A73E35" w:rsidRPr="00A73E35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>
        <w:rPr>
          <w:rFonts w:ascii="Times New Roman" w:eastAsia="Calibri" w:hAnsi="Times New Roman" w:cs="Times New Roman"/>
          <w:sz w:val="24"/>
          <w:szCs w:val="24"/>
        </w:rPr>
        <w:t>оценки и</w:t>
      </w:r>
      <w:r w:rsidR="00803775"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герметичности</w:t>
      </w:r>
      <w:r w:rsidR="00A73E35" w:rsidRPr="00A73E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6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7"/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9"/>
        <w:gridCol w:w="5371"/>
        <w:gridCol w:w="1905"/>
        <w:gridCol w:w="1436"/>
      </w:tblGrid>
      <w:tr w:rsidR="00B55A98" w:rsidTr="00C41736">
        <w:tc>
          <w:tcPr>
            <w:tcW w:w="449" w:type="pct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6" w:type="pct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995" w:type="pct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50" w:type="pct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 w:rsidTr="00C41736">
        <w:tc>
          <w:tcPr>
            <w:tcW w:w="449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 w:rsidTr="00C41736">
        <w:trPr>
          <w:trHeight w:val="182"/>
        </w:trPr>
        <w:tc>
          <w:tcPr>
            <w:tcW w:w="449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pct"/>
          </w:tcPr>
          <w:p w:rsidR="00B55A98" w:rsidRDefault="00A73E35" w:rsidP="007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Барокамера EVCLIM-БК-250/4</w:t>
            </w:r>
            <w:r w:rsid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995" w:type="pct"/>
          </w:tcPr>
          <w:p w:rsidR="00B55A98" w:rsidRDefault="00803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0" w:type="pct"/>
          </w:tcPr>
          <w:p w:rsidR="00B55A98" w:rsidRDefault="008C1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3D18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4787"/>
        <w:gridCol w:w="2389"/>
        <w:gridCol w:w="1556"/>
      </w:tblGrid>
      <w:tr w:rsidR="00B55A98" w:rsidTr="00C41736">
        <w:tc>
          <w:tcPr>
            <w:tcW w:w="438" w:type="pct"/>
            <w:vAlign w:val="center"/>
          </w:tcPr>
          <w:p w:rsidR="00B55A98" w:rsidRDefault="00CE5931" w:rsidP="00C4173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C41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1" w:type="pct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248" w:type="pct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13" w:type="pct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 w:rsidTr="00C41736">
        <w:tc>
          <w:tcPr>
            <w:tcW w:w="438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1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 w:rsidTr="00C41736">
        <w:tc>
          <w:tcPr>
            <w:tcW w:w="438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01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3" w:type="pct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 w:rsidR="00B55A98" w:rsidRDefault="00B55A98" w:rsidP="008037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 w:rsidP="008037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C1704" w:rsidRDefault="008C1704" w:rsidP="008037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803775" w:rsidRDefault="00803775" w:rsidP="008037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3D18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A73E35" w:rsidP="007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Барокамера EVCLIM-БК-250/4</w:t>
            </w:r>
            <w:r w:rsid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1704" w:rsidRP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9171EE" w:rsidP="00A73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8C1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3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девяносто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 w:rsidP="0080377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513D18">
          <w:footerReference w:type="default" r:id="rId9"/>
          <w:pgSz w:w="11906" w:h="16838"/>
          <w:pgMar w:top="1134" w:right="850" w:bottom="1134" w:left="1701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="0080377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77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продукции</w:t>
      </w:r>
      <w:bookmarkEnd w:id="11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A73E35" w:rsidRPr="00A73E35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Барокамера EVCLIM-БК-250/4</w:t>
      </w:r>
      <w:r w:rsidR="008C1704" w:rsidRPr="008C170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(или эквивалент)</w:t>
      </w:r>
    </w:p>
    <w:tbl>
      <w:tblPr>
        <w:tblStyle w:val="25"/>
        <w:tblW w:w="5000" w:type="pct"/>
        <w:jc w:val="center"/>
        <w:tblLook w:val="04A0" w:firstRow="1" w:lastRow="0" w:firstColumn="1" w:lastColumn="0" w:noHBand="0" w:noVBand="1"/>
      </w:tblPr>
      <w:tblGrid>
        <w:gridCol w:w="1137"/>
        <w:gridCol w:w="5633"/>
        <w:gridCol w:w="7733"/>
      </w:tblGrid>
      <w:tr w:rsidR="007C04E4" w:rsidTr="00C41736">
        <w:trPr>
          <w:cantSplit/>
          <w:trHeight w:val="285"/>
          <w:tblHeader/>
          <w:jc w:val="center"/>
        </w:trPr>
        <w:tc>
          <w:tcPr>
            <w:tcW w:w="392" w:type="pct"/>
            <w:vMerge w:val="restart"/>
            <w:vAlign w:val="center"/>
          </w:tcPr>
          <w:p w:rsidR="007C04E4" w:rsidRDefault="007C04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42" w:type="pct"/>
            <w:vMerge w:val="restart"/>
            <w:vAlign w:val="center"/>
          </w:tcPr>
          <w:p w:rsidR="007C04E4" w:rsidRDefault="007C04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66" w:type="pct"/>
            <w:vMerge w:val="restart"/>
            <w:vAlign w:val="center"/>
          </w:tcPr>
          <w:p w:rsidR="007C04E4" w:rsidRDefault="007C04E4" w:rsidP="007C7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7C04E4" w:rsidTr="00C41736">
        <w:trPr>
          <w:cantSplit/>
          <w:trHeight w:val="285"/>
          <w:jc w:val="center"/>
        </w:trPr>
        <w:tc>
          <w:tcPr>
            <w:tcW w:w="392" w:type="pct"/>
            <w:vMerge/>
            <w:vAlign w:val="center"/>
          </w:tcPr>
          <w:p w:rsidR="007C04E4" w:rsidRDefault="007C0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2" w:type="pct"/>
            <w:vMerge/>
            <w:vAlign w:val="center"/>
          </w:tcPr>
          <w:p w:rsidR="007C04E4" w:rsidRDefault="007C04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6" w:type="pct"/>
            <w:vMerge/>
            <w:vAlign w:val="center"/>
          </w:tcPr>
          <w:p w:rsidR="007C04E4" w:rsidRDefault="007C04E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shd w:val="clear" w:color="auto" w:fill="auto"/>
          </w:tcPr>
          <w:p w:rsidR="007C04E4" w:rsidRPr="00715502" w:rsidRDefault="00803775" w:rsidP="008B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Минимальное рабочее давление, </w:t>
            </w:r>
            <w:r w:rsidR="007C04E4" w:rsidRPr="00962F6A">
              <w:rPr>
                <w:sz w:val="24"/>
                <w:szCs w:val="24"/>
              </w:rPr>
              <w:t>бар</w:t>
            </w:r>
          </w:p>
        </w:tc>
        <w:tc>
          <w:tcPr>
            <w:tcW w:w="2666" w:type="pct"/>
            <w:shd w:val="clear" w:color="auto" w:fill="auto"/>
            <w:vAlign w:val="center"/>
          </w:tcPr>
          <w:p w:rsidR="007C04E4" w:rsidRPr="00715502" w:rsidRDefault="007C04E4" w:rsidP="008B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2" w:name="_Ref124944058"/>
            <w:bookmarkEnd w:id="12"/>
          </w:p>
        </w:tc>
        <w:tc>
          <w:tcPr>
            <w:tcW w:w="1942" w:type="pct"/>
            <w:shd w:val="clear" w:color="auto" w:fill="auto"/>
          </w:tcPr>
          <w:p w:rsidR="007C04E4" w:rsidRPr="00715502" w:rsidRDefault="007C04E4" w:rsidP="008B247D">
            <w:pPr>
              <w:jc w:val="center"/>
              <w:rPr>
                <w:sz w:val="24"/>
                <w:szCs w:val="24"/>
              </w:rPr>
            </w:pPr>
            <w:r w:rsidRPr="00962F6A">
              <w:rPr>
                <w:sz w:val="24"/>
                <w:szCs w:val="24"/>
              </w:rPr>
              <w:t xml:space="preserve">Максимальное рабочее давление, </w:t>
            </w:r>
            <w:proofErr w:type="spellStart"/>
            <w:proofErr w:type="gramStart"/>
            <w:r w:rsidRPr="00962F6A">
              <w:rPr>
                <w:sz w:val="24"/>
                <w:szCs w:val="24"/>
              </w:rPr>
              <w:t>атм</w:t>
            </w:r>
            <w:proofErr w:type="spellEnd"/>
            <w:proofErr w:type="gramEnd"/>
          </w:p>
        </w:tc>
        <w:tc>
          <w:tcPr>
            <w:tcW w:w="2666" w:type="pct"/>
            <w:shd w:val="clear" w:color="auto" w:fill="auto"/>
            <w:vAlign w:val="center"/>
          </w:tcPr>
          <w:p w:rsidR="007C04E4" w:rsidRPr="00715502" w:rsidRDefault="007C04E4" w:rsidP="008037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803775">
              <w:rPr>
                <w:sz w:val="24"/>
                <w:szCs w:val="24"/>
              </w:rPr>
              <w:t>4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7C04E4" w:rsidRDefault="007C04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pct"/>
          </w:tcPr>
          <w:p w:rsidR="007C04E4" w:rsidRDefault="007C04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5369"/>
            <w:bookmarkEnd w:id="13"/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7C04E4" w:rsidRPr="003F25A7" w:rsidRDefault="007C04E4" w:rsidP="008B247D">
            <w:pPr>
              <w:jc w:val="center"/>
            </w:pPr>
            <w:r>
              <w:rPr>
                <w:bCs/>
                <w:sz w:val="24"/>
                <w:szCs w:val="24"/>
              </w:rPr>
              <w:t>Полезный объем</w:t>
            </w:r>
            <w:r w:rsidRPr="00962F6A">
              <w:rPr>
                <w:bCs/>
                <w:sz w:val="24"/>
                <w:szCs w:val="24"/>
              </w:rPr>
              <w:t xml:space="preserve">, </w:t>
            </w:r>
            <w:proofErr w:type="gramStart"/>
            <w:r>
              <w:rPr>
                <w:bCs/>
                <w:sz w:val="24"/>
                <w:szCs w:val="24"/>
              </w:rPr>
              <w:t>л</w:t>
            </w:r>
            <w:proofErr w:type="gramEnd"/>
          </w:p>
        </w:tc>
        <w:tc>
          <w:tcPr>
            <w:tcW w:w="2666" w:type="pct"/>
            <w:vAlign w:val="center"/>
          </w:tcPr>
          <w:p w:rsidR="007C04E4" w:rsidRPr="003F25A7" w:rsidRDefault="007C04E4" w:rsidP="008B247D">
            <w:pPr>
              <w:jc w:val="center"/>
            </w:pPr>
            <w:r>
              <w:rPr>
                <w:sz w:val="24"/>
                <w:szCs w:val="24"/>
              </w:rPr>
              <w:t>не менее 250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7C04E4" w:rsidRDefault="007C04E4" w:rsidP="008B247D">
            <w:pPr>
              <w:jc w:val="center"/>
              <w:rPr>
                <w:bCs/>
                <w:sz w:val="24"/>
                <w:szCs w:val="24"/>
              </w:rPr>
            </w:pPr>
            <w:r w:rsidRPr="00962F6A">
              <w:rPr>
                <w:bCs/>
                <w:sz w:val="24"/>
                <w:szCs w:val="24"/>
              </w:rPr>
              <w:t>Внутренние размеры камеры</w:t>
            </w:r>
            <w:r w:rsidR="00803775">
              <w:rPr>
                <w:bCs/>
                <w:sz w:val="24"/>
                <w:szCs w:val="24"/>
              </w:rPr>
              <w:br/>
            </w:r>
            <w:r w:rsidRPr="00962F6A">
              <w:rPr>
                <w:bCs/>
                <w:sz w:val="24"/>
                <w:szCs w:val="24"/>
              </w:rPr>
              <w:t xml:space="preserve"> (Диаметр х Глубина), </w:t>
            </w:r>
            <w:proofErr w:type="gramStart"/>
            <w:r w:rsidRPr="00962F6A">
              <w:rPr>
                <w:bCs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666" w:type="pct"/>
            <w:vAlign w:val="center"/>
          </w:tcPr>
          <w:p w:rsidR="007C04E4" w:rsidRDefault="007C04E4" w:rsidP="008B24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550</w:t>
            </w:r>
            <w:r w:rsidRPr="00962F6A">
              <w:rPr>
                <w:sz w:val="24"/>
                <w:szCs w:val="24"/>
              </w:rPr>
              <w:t xml:space="preserve"> × </w:t>
            </w:r>
            <w:r>
              <w:rPr>
                <w:sz w:val="24"/>
                <w:szCs w:val="24"/>
              </w:rPr>
              <w:t>1050</w:t>
            </w:r>
          </w:p>
        </w:tc>
      </w:tr>
      <w:tr w:rsidR="00B05363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B05363" w:rsidRDefault="00B0536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B05363" w:rsidRPr="00962F6A" w:rsidRDefault="00B05363" w:rsidP="002E3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байонета</w:t>
            </w:r>
          </w:p>
        </w:tc>
        <w:tc>
          <w:tcPr>
            <w:tcW w:w="2666" w:type="pct"/>
            <w:vAlign w:val="center"/>
          </w:tcPr>
          <w:p w:rsidR="00B05363" w:rsidRDefault="00B05363" w:rsidP="002E3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B05363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B05363" w:rsidRDefault="00B0536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B05363" w:rsidRDefault="00B05363" w:rsidP="002E3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sz w:val="24"/>
                <w:szCs w:val="24"/>
              </w:rPr>
              <w:t>гермовводов</w:t>
            </w:r>
            <w:proofErr w:type="spellEnd"/>
          </w:p>
        </w:tc>
        <w:tc>
          <w:tcPr>
            <w:tcW w:w="2666" w:type="pct"/>
            <w:vAlign w:val="center"/>
          </w:tcPr>
          <w:p w:rsidR="00B05363" w:rsidRDefault="00B05363" w:rsidP="002E3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B05363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B05363" w:rsidRDefault="00B05363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B05363" w:rsidRDefault="00B05363" w:rsidP="002E3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заполнения водой</w:t>
            </w:r>
          </w:p>
        </w:tc>
        <w:tc>
          <w:tcPr>
            <w:tcW w:w="2666" w:type="pct"/>
            <w:vAlign w:val="center"/>
          </w:tcPr>
          <w:p w:rsidR="00B05363" w:rsidRDefault="00B05363" w:rsidP="002E3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A39D0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5A39D0" w:rsidRDefault="005A39D0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5A39D0" w:rsidRDefault="005A39D0" w:rsidP="005A3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компрессора</w:t>
            </w:r>
          </w:p>
        </w:tc>
        <w:tc>
          <w:tcPr>
            <w:tcW w:w="2666" w:type="pct"/>
            <w:vAlign w:val="center"/>
          </w:tcPr>
          <w:p w:rsidR="005A39D0" w:rsidRDefault="005A39D0" w:rsidP="002E3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7C04E4" w:rsidP="008603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666" w:type="pct"/>
            <w:vAlign w:val="center"/>
          </w:tcPr>
          <w:p w:rsidR="007C04E4" w:rsidRDefault="007C04E4" w:rsidP="005330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B053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доставке, </w:t>
            </w:r>
            <w:r w:rsidR="007C04E4">
              <w:rPr>
                <w:b/>
                <w:bCs/>
                <w:sz w:val="24"/>
                <w:szCs w:val="24"/>
              </w:rPr>
              <w:t>маркировке, упаковке, транспортировке, перемещению, условиям хранения, приемке и испытаниям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2666" w:type="pct"/>
          </w:tcPr>
          <w:p w:rsidR="007C04E4" w:rsidRDefault="007C04E4" w:rsidP="00C417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2666" w:type="pct"/>
          </w:tcPr>
          <w:p w:rsidR="007C04E4" w:rsidRDefault="007C04E4" w:rsidP="00C417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C04E4" w:rsidRDefault="007C04E4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2666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 w:rsidP="008603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поставки:</w:t>
            </w:r>
          </w:p>
          <w:p w:rsidR="007C04E4" w:rsidRPr="005330EC" w:rsidRDefault="007C04E4" w:rsidP="00ED3C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C04E4" w:rsidRDefault="007C04E4" w:rsidP="00FB19F3">
            <w:pPr>
              <w:rPr>
                <w:sz w:val="24"/>
                <w:szCs w:val="24"/>
              </w:rPr>
            </w:pPr>
            <w:r w:rsidRPr="005330EC">
              <w:rPr>
                <w:sz w:val="24"/>
                <w:szCs w:val="24"/>
              </w:rPr>
              <w:t xml:space="preserve"> 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5A39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Сертификация</w:t>
            </w:r>
            <w:bookmarkStart w:id="14" w:name="_GoBack"/>
            <w:bookmarkEnd w:id="14"/>
          </w:p>
        </w:tc>
        <w:tc>
          <w:tcPr>
            <w:tcW w:w="2666" w:type="pct"/>
            <w:vAlign w:val="center"/>
          </w:tcPr>
          <w:p w:rsidR="007C04E4" w:rsidRDefault="005A39D0">
            <w:pPr>
              <w:jc w:val="center"/>
              <w:rPr>
                <w:sz w:val="24"/>
                <w:szCs w:val="24"/>
              </w:rPr>
            </w:pPr>
            <w:r w:rsidRPr="005A39D0">
              <w:rPr>
                <w:sz w:val="24"/>
                <w:szCs w:val="24"/>
              </w:rPr>
              <w:t xml:space="preserve">В соответствии с </w:t>
            </w:r>
            <w:proofErr w:type="gramStart"/>
            <w:r w:rsidRPr="005A39D0">
              <w:rPr>
                <w:sz w:val="24"/>
                <w:szCs w:val="24"/>
              </w:rPr>
              <w:t>ТР</w:t>
            </w:r>
            <w:proofErr w:type="gramEnd"/>
            <w:r w:rsidRPr="005A39D0">
              <w:rPr>
                <w:sz w:val="24"/>
                <w:szCs w:val="24"/>
              </w:rPr>
              <w:t>/ТС32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pct"/>
          </w:tcPr>
          <w:p w:rsidR="007C04E4" w:rsidRDefault="00B05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</w:tcPr>
          <w:p w:rsidR="007C04E4" w:rsidRDefault="007C04E4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pct"/>
            <w:vAlign w:val="center"/>
          </w:tcPr>
          <w:p w:rsidR="007C04E4" w:rsidRDefault="00B05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pct"/>
          </w:tcPr>
          <w:p w:rsidR="007C04E4" w:rsidRDefault="00B05363" w:rsidP="00C417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проведение </w:t>
            </w:r>
            <w:r w:rsidRPr="00B05363">
              <w:rPr>
                <w:sz w:val="24"/>
                <w:szCs w:val="24"/>
              </w:rPr>
              <w:t>инструктаж персонала, предоставление комплекта технической и эксплуатационной документации на русском языке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66" w:type="pct"/>
          </w:tcPr>
          <w:p w:rsidR="007C04E4" w:rsidRDefault="007C04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08" w:type="pct"/>
            <w:gridSpan w:val="2"/>
            <w:vAlign w:val="center"/>
          </w:tcPr>
          <w:p w:rsidR="007C04E4" w:rsidRDefault="007C04E4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7C04E4" w:rsidTr="00C41736">
        <w:trPr>
          <w:cantSplit/>
          <w:trHeight w:val="284"/>
          <w:jc w:val="center"/>
        </w:trPr>
        <w:tc>
          <w:tcPr>
            <w:tcW w:w="392" w:type="pct"/>
            <w:vAlign w:val="center"/>
          </w:tcPr>
          <w:p w:rsidR="007C04E4" w:rsidRDefault="007C04E4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2" w:type="pct"/>
            <w:vAlign w:val="center"/>
          </w:tcPr>
          <w:p w:rsidR="007C04E4" w:rsidRDefault="00B05363" w:rsidP="00B05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Метрологическое обеспечение</w:t>
            </w:r>
          </w:p>
        </w:tc>
        <w:tc>
          <w:tcPr>
            <w:tcW w:w="2666" w:type="pct"/>
          </w:tcPr>
          <w:p w:rsidR="007C04E4" w:rsidRDefault="00B05363" w:rsidP="00B053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05363">
              <w:rPr>
                <w:sz w:val="24"/>
                <w:szCs w:val="24"/>
              </w:rPr>
              <w:t xml:space="preserve">етрологическая экспертиза ПМА, аттестация установки по ГОСТ </w:t>
            </w:r>
            <w:proofErr w:type="gramStart"/>
            <w:r w:rsidRPr="00B05363">
              <w:rPr>
                <w:sz w:val="24"/>
                <w:szCs w:val="24"/>
              </w:rPr>
              <w:t>Р</w:t>
            </w:r>
            <w:proofErr w:type="gramEnd"/>
            <w:r w:rsidRPr="00B05363">
              <w:rPr>
                <w:sz w:val="24"/>
                <w:szCs w:val="24"/>
              </w:rPr>
              <w:t xml:space="preserve"> 8.568 и по ГОСТ РВ 0008-002-2013, первичная поверка средств измерений, включая первичную поверку средств измерений, входящих в пользовательскую систему измерения</w:t>
            </w:r>
          </w:p>
        </w:tc>
      </w:tr>
    </w:tbl>
    <w:p w:rsidR="00B55A98" w:rsidRDefault="00B55A98" w:rsidP="007C04E4">
      <w:pPr>
        <w:pStyle w:val="41"/>
        <w:shd w:val="clear" w:color="auto" w:fill="auto"/>
        <w:spacing w:line="248" w:lineRule="exact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55A98" w:rsidSect="00513D18">
      <w:pgSz w:w="16838" w:h="11906" w:orient="landscape"/>
      <w:pgMar w:top="1134" w:right="850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555" w:rsidRDefault="00F93555">
      <w:pPr>
        <w:spacing w:after="0" w:line="240" w:lineRule="auto"/>
      </w:pPr>
      <w:r>
        <w:separator/>
      </w:r>
    </w:p>
  </w:endnote>
  <w:endnote w:type="continuationSeparator" w:id="0">
    <w:p w:rsidR="00F93555" w:rsidRDefault="00F9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BE2F05" w:rsidRDefault="00BE2F0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9D0">
          <w:rPr>
            <w:noProof/>
          </w:rPr>
          <w:t>2</w:t>
        </w:r>
        <w:r>
          <w:fldChar w:fldCharType="end"/>
        </w:r>
      </w:p>
    </w:sdtContent>
  </w:sdt>
  <w:p w:rsidR="00000000" w:rsidRDefault="00F93555" w:rsidP="00C417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555" w:rsidRDefault="00F93555">
      <w:pPr>
        <w:spacing w:after="0" w:line="240" w:lineRule="auto"/>
      </w:pPr>
      <w:r>
        <w:separator/>
      </w:r>
    </w:p>
  </w:footnote>
  <w:footnote w:type="continuationSeparator" w:id="0">
    <w:p w:rsidR="00F93555" w:rsidRDefault="00F93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5317B0"/>
    <w:multiLevelType w:val="multilevel"/>
    <w:tmpl w:val="0874CDF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BE73027"/>
    <w:multiLevelType w:val="multilevel"/>
    <w:tmpl w:val="0874CDF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21C0C"/>
    <w:rsid w:val="000343CB"/>
    <w:rsid w:val="000417D2"/>
    <w:rsid w:val="000B5DE0"/>
    <w:rsid w:val="000F6219"/>
    <w:rsid w:val="001D166D"/>
    <w:rsid w:val="001F0C4E"/>
    <w:rsid w:val="00237E25"/>
    <w:rsid w:val="002833EA"/>
    <w:rsid w:val="002D6423"/>
    <w:rsid w:val="002E551C"/>
    <w:rsid w:val="00337B38"/>
    <w:rsid w:val="0034315B"/>
    <w:rsid w:val="003E3E94"/>
    <w:rsid w:val="003F6159"/>
    <w:rsid w:val="00402088"/>
    <w:rsid w:val="0042017C"/>
    <w:rsid w:val="0044103E"/>
    <w:rsid w:val="004E470C"/>
    <w:rsid w:val="00510BD5"/>
    <w:rsid w:val="005124AC"/>
    <w:rsid w:val="00513D18"/>
    <w:rsid w:val="005330EC"/>
    <w:rsid w:val="00581E4D"/>
    <w:rsid w:val="005A39D0"/>
    <w:rsid w:val="005D04AB"/>
    <w:rsid w:val="005F7981"/>
    <w:rsid w:val="006523D9"/>
    <w:rsid w:val="0065746B"/>
    <w:rsid w:val="00667E71"/>
    <w:rsid w:val="007563FB"/>
    <w:rsid w:val="007650D5"/>
    <w:rsid w:val="007A08C4"/>
    <w:rsid w:val="007C04E4"/>
    <w:rsid w:val="007C73B9"/>
    <w:rsid w:val="00803775"/>
    <w:rsid w:val="00815188"/>
    <w:rsid w:val="008603E3"/>
    <w:rsid w:val="008733ED"/>
    <w:rsid w:val="008A5B0C"/>
    <w:rsid w:val="008B224C"/>
    <w:rsid w:val="008C1704"/>
    <w:rsid w:val="008E520A"/>
    <w:rsid w:val="009171EE"/>
    <w:rsid w:val="00935E61"/>
    <w:rsid w:val="00967F48"/>
    <w:rsid w:val="00976D65"/>
    <w:rsid w:val="00977331"/>
    <w:rsid w:val="00A04CFE"/>
    <w:rsid w:val="00A106F6"/>
    <w:rsid w:val="00A73E35"/>
    <w:rsid w:val="00B05363"/>
    <w:rsid w:val="00B25E9B"/>
    <w:rsid w:val="00B55A98"/>
    <w:rsid w:val="00B67E92"/>
    <w:rsid w:val="00BC5EAA"/>
    <w:rsid w:val="00BE2F05"/>
    <w:rsid w:val="00C05263"/>
    <w:rsid w:val="00C41736"/>
    <w:rsid w:val="00C52FD2"/>
    <w:rsid w:val="00C65E24"/>
    <w:rsid w:val="00C925DE"/>
    <w:rsid w:val="00CD21C3"/>
    <w:rsid w:val="00CE5931"/>
    <w:rsid w:val="00DD1929"/>
    <w:rsid w:val="00DE16C3"/>
    <w:rsid w:val="00DF4933"/>
    <w:rsid w:val="00E032D1"/>
    <w:rsid w:val="00E17CBA"/>
    <w:rsid w:val="00E4765B"/>
    <w:rsid w:val="00E54D79"/>
    <w:rsid w:val="00E73221"/>
    <w:rsid w:val="00ED0EFC"/>
    <w:rsid w:val="00ED3CE9"/>
    <w:rsid w:val="00F32012"/>
    <w:rsid w:val="00F93555"/>
    <w:rsid w:val="00FB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803775"/>
    <w:pPr>
      <w:ind w:firstLine="709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803775"/>
    <w:pPr>
      <w:ind w:firstLine="709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3B7D-4EAF-4F7F-891E-A98D26A2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Admin</cp:lastModifiedBy>
  <cp:revision>4</cp:revision>
  <cp:lastPrinted>2026-06-04T12:24:00Z</cp:lastPrinted>
  <dcterms:created xsi:type="dcterms:W3CDTF">2026-05-28T11:09:00Z</dcterms:created>
  <dcterms:modified xsi:type="dcterms:W3CDTF">2026-06-04T13:28:00Z</dcterms:modified>
</cp:coreProperties>
</file>