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A40E" w14:textId="221C0A52" w:rsidR="00766105" w:rsidRPr="006E50D5" w:rsidRDefault="00766105" w:rsidP="006734BE">
      <w:pPr>
        <w:shd w:val="clear" w:color="auto" w:fill="FFFFFF"/>
        <w:tabs>
          <w:tab w:val="left" w:pos="6926"/>
        </w:tabs>
        <w:ind w:firstLine="426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Договор </w:t>
      </w:r>
      <w:r w:rsidR="00C503DF" w:rsidRPr="006E50D5">
        <w:rPr>
          <w:b/>
          <w:bCs/>
          <w:sz w:val="24"/>
          <w:szCs w:val="24"/>
        </w:rPr>
        <w:t>поставки</w:t>
      </w:r>
      <w:r w:rsidR="00B25E38">
        <w:rPr>
          <w:b/>
          <w:bCs/>
          <w:sz w:val="24"/>
          <w:szCs w:val="24"/>
        </w:rPr>
        <w:t xml:space="preserve"> №</w:t>
      </w:r>
      <w:permStart w:id="2000503241" w:edGrp="everyone"/>
      <w:r w:rsidR="00B25E38">
        <w:rPr>
          <w:b/>
          <w:bCs/>
          <w:sz w:val="24"/>
          <w:szCs w:val="24"/>
        </w:rPr>
        <w:t>_____________________</w:t>
      </w:r>
      <w:permEnd w:id="2000503241"/>
    </w:p>
    <w:p w14:paraId="00479384" w14:textId="77777777" w:rsidR="00766105" w:rsidRPr="006E50D5" w:rsidRDefault="00766105" w:rsidP="006734BE">
      <w:pPr>
        <w:shd w:val="clear" w:color="auto" w:fill="FFFFFF"/>
        <w:ind w:firstLine="426"/>
        <w:rPr>
          <w:b/>
          <w:bCs/>
          <w:sz w:val="24"/>
          <w:szCs w:val="24"/>
        </w:rPr>
      </w:pPr>
    </w:p>
    <w:p w14:paraId="09D80E5A" w14:textId="2D271294" w:rsidR="00766105" w:rsidRDefault="00BF4EB6" w:rsidP="006734BE">
      <w:pPr>
        <w:shd w:val="clear" w:color="auto" w:fill="FFFFFF"/>
        <w:tabs>
          <w:tab w:val="right" w:pos="9639"/>
        </w:tabs>
        <w:ind w:firstLine="426"/>
        <w:jc w:val="right"/>
        <w:rPr>
          <w:bCs/>
          <w:sz w:val="24"/>
          <w:szCs w:val="24"/>
        </w:rPr>
      </w:pPr>
      <w:r w:rsidRPr="00BF4EB6">
        <w:rPr>
          <w:bCs/>
          <w:sz w:val="24"/>
          <w:szCs w:val="24"/>
        </w:rPr>
        <w:t>г.</w:t>
      </w:r>
      <w:r w:rsidR="00C86F8D">
        <w:rPr>
          <w:bCs/>
          <w:sz w:val="24"/>
          <w:szCs w:val="24"/>
        </w:rPr>
        <w:t xml:space="preserve"> </w:t>
      </w:r>
      <w:r w:rsidR="00244903">
        <w:rPr>
          <w:bCs/>
          <w:sz w:val="24"/>
          <w:szCs w:val="24"/>
        </w:rPr>
        <w:t>Железноводск</w:t>
      </w:r>
      <w:r w:rsidRPr="00BF4EB6">
        <w:rPr>
          <w:bCs/>
          <w:sz w:val="24"/>
          <w:szCs w:val="24"/>
        </w:rPr>
        <w:tab/>
      </w:r>
      <w:permStart w:id="1522149550" w:edGrp="everyone"/>
      <w:r>
        <w:rPr>
          <w:bCs/>
          <w:sz w:val="24"/>
          <w:szCs w:val="24"/>
        </w:rPr>
        <w:t xml:space="preserve">  </w:t>
      </w:r>
      <w:r w:rsidR="00B25E38">
        <w:rPr>
          <w:bCs/>
          <w:sz w:val="24"/>
          <w:szCs w:val="24"/>
        </w:rPr>
        <w:t xml:space="preserve"> «___» _________ 20</w:t>
      </w:r>
      <w:r w:rsidR="00BC1E2E">
        <w:rPr>
          <w:bCs/>
          <w:sz w:val="24"/>
          <w:szCs w:val="24"/>
        </w:rPr>
        <w:t>___</w:t>
      </w:r>
      <w:r w:rsidRPr="00BF4EB6">
        <w:rPr>
          <w:bCs/>
          <w:sz w:val="24"/>
          <w:szCs w:val="24"/>
        </w:rPr>
        <w:t xml:space="preserve"> г.</w:t>
      </w:r>
    </w:p>
    <w:permEnd w:id="1522149550"/>
    <w:p w14:paraId="69AE8E41" w14:textId="77777777" w:rsidR="00BF4EB6" w:rsidRPr="006E50D5" w:rsidRDefault="00BF4EB6" w:rsidP="006734BE">
      <w:pPr>
        <w:shd w:val="clear" w:color="auto" w:fill="FFFFFF"/>
        <w:tabs>
          <w:tab w:val="right" w:pos="9639"/>
        </w:tabs>
        <w:ind w:firstLine="426"/>
        <w:jc w:val="right"/>
        <w:rPr>
          <w:bCs/>
          <w:sz w:val="24"/>
          <w:szCs w:val="24"/>
        </w:rPr>
      </w:pPr>
    </w:p>
    <w:p w14:paraId="64201C47" w14:textId="4106733E" w:rsidR="00B40A6E" w:rsidRPr="00B40A6E" w:rsidRDefault="00B40A6E" w:rsidP="006734BE">
      <w:pPr>
        <w:widowControl/>
        <w:autoSpaceDE/>
        <w:autoSpaceDN/>
        <w:ind w:firstLine="426"/>
        <w:jc w:val="both"/>
        <w:rPr>
          <w:sz w:val="24"/>
          <w:szCs w:val="24"/>
        </w:rPr>
      </w:pPr>
      <w:r w:rsidRPr="00B40A6E">
        <w:rPr>
          <w:b/>
          <w:sz w:val="24"/>
          <w:szCs w:val="24"/>
          <w:lang w:eastAsia="x-none"/>
        </w:rPr>
        <w:t>Акционерное общество «ЧиркейГЭСстрой»</w:t>
      </w:r>
      <w:r w:rsidRPr="00B40A6E">
        <w:rPr>
          <w:b/>
          <w:sz w:val="24"/>
          <w:szCs w:val="24"/>
        </w:rPr>
        <w:t xml:space="preserve"> </w:t>
      </w:r>
      <w:r w:rsidRPr="00B40A6E">
        <w:rPr>
          <w:sz w:val="24"/>
          <w:szCs w:val="24"/>
        </w:rPr>
        <w:t>(</w:t>
      </w:r>
      <w:r w:rsidRPr="00B40A6E">
        <w:rPr>
          <w:sz w:val="24"/>
          <w:szCs w:val="24"/>
          <w:lang w:eastAsia="x-none"/>
        </w:rPr>
        <w:t>АО</w:t>
      </w:r>
      <w:r w:rsidRPr="00B40A6E">
        <w:rPr>
          <w:sz w:val="24"/>
          <w:szCs w:val="24"/>
        </w:rPr>
        <w:t xml:space="preserve"> «</w:t>
      </w:r>
      <w:r w:rsidRPr="00B40A6E">
        <w:rPr>
          <w:sz w:val="24"/>
          <w:szCs w:val="24"/>
          <w:lang w:eastAsia="x-none"/>
        </w:rPr>
        <w:t>ЧиркейГЭСстрой</w:t>
      </w:r>
      <w:r w:rsidRPr="00B40A6E">
        <w:rPr>
          <w:sz w:val="24"/>
          <w:szCs w:val="24"/>
        </w:rPr>
        <w:t>») (далее – «</w:t>
      </w:r>
      <w:r w:rsidRPr="004C14DF">
        <w:rPr>
          <w:b/>
          <w:sz w:val="24"/>
          <w:szCs w:val="24"/>
          <w:lang w:eastAsia="x-none"/>
        </w:rPr>
        <w:t>Покупатель</w:t>
      </w:r>
      <w:r w:rsidRPr="00B40A6E">
        <w:rPr>
          <w:sz w:val="24"/>
          <w:szCs w:val="24"/>
        </w:rPr>
        <w:t xml:space="preserve">»), в лице </w:t>
      </w:r>
      <w:permStart w:id="196679571" w:edGrp="everyone"/>
      <w:r w:rsidR="0080406A" w:rsidRPr="0080406A">
        <w:rPr>
          <w:sz w:val="24"/>
          <w:szCs w:val="24"/>
        </w:rPr>
        <w:t xml:space="preserve">заместителя начальника управления СМУ по ресурсному обеспечению и организационным вопросам Киселева Олега Ивановича, действующего на основании доверенности № </w:t>
      </w:r>
      <w:r w:rsidR="0080406A">
        <w:rPr>
          <w:sz w:val="24"/>
          <w:szCs w:val="24"/>
        </w:rPr>
        <w:t>01</w:t>
      </w:r>
      <w:r w:rsidR="0080406A" w:rsidRPr="0080406A">
        <w:rPr>
          <w:sz w:val="24"/>
          <w:szCs w:val="24"/>
        </w:rPr>
        <w:t>-202</w:t>
      </w:r>
      <w:r w:rsidR="0080406A">
        <w:rPr>
          <w:sz w:val="24"/>
          <w:szCs w:val="24"/>
        </w:rPr>
        <w:t>5</w:t>
      </w:r>
      <w:r w:rsidR="0080406A" w:rsidRPr="0080406A">
        <w:rPr>
          <w:sz w:val="24"/>
          <w:szCs w:val="24"/>
        </w:rPr>
        <w:t>/</w:t>
      </w:r>
      <w:r w:rsidR="0080406A">
        <w:rPr>
          <w:sz w:val="24"/>
          <w:szCs w:val="24"/>
        </w:rPr>
        <w:t>08</w:t>
      </w:r>
      <w:r w:rsidR="0080406A" w:rsidRPr="0080406A">
        <w:rPr>
          <w:sz w:val="24"/>
          <w:szCs w:val="24"/>
        </w:rPr>
        <w:t xml:space="preserve"> от 01.</w:t>
      </w:r>
      <w:r w:rsidR="0080406A">
        <w:rPr>
          <w:sz w:val="24"/>
          <w:szCs w:val="24"/>
        </w:rPr>
        <w:t>01</w:t>
      </w:r>
      <w:r w:rsidR="0080406A" w:rsidRPr="0080406A">
        <w:rPr>
          <w:sz w:val="24"/>
          <w:szCs w:val="24"/>
        </w:rPr>
        <w:t>.202</w:t>
      </w:r>
      <w:r w:rsidR="0080406A">
        <w:rPr>
          <w:sz w:val="24"/>
          <w:szCs w:val="24"/>
        </w:rPr>
        <w:t>5</w:t>
      </w:r>
      <w:r w:rsidR="0080406A" w:rsidRPr="0080406A">
        <w:rPr>
          <w:sz w:val="24"/>
          <w:szCs w:val="24"/>
        </w:rPr>
        <w:t xml:space="preserve"> г.</w:t>
      </w:r>
      <w:permEnd w:id="196679571"/>
      <w:r w:rsidRPr="00B40A6E">
        <w:rPr>
          <w:sz w:val="24"/>
          <w:szCs w:val="24"/>
          <w:lang w:eastAsia="x-none"/>
        </w:rPr>
        <w:t xml:space="preserve">, с одной стороны, </w:t>
      </w:r>
      <w:r w:rsidRPr="00B40A6E">
        <w:rPr>
          <w:sz w:val="24"/>
          <w:szCs w:val="24"/>
        </w:rPr>
        <w:t xml:space="preserve">и </w:t>
      </w:r>
    </w:p>
    <w:p w14:paraId="3EE9CDAC" w14:textId="491A4B6D" w:rsidR="00B40A6E" w:rsidRPr="00B40A6E" w:rsidRDefault="002319C9" w:rsidP="006734BE">
      <w:pPr>
        <w:autoSpaceDE/>
        <w:autoSpaceDN/>
        <w:ind w:right="108" w:firstLine="426"/>
        <w:jc w:val="both"/>
        <w:rPr>
          <w:sz w:val="24"/>
          <w:szCs w:val="24"/>
          <w:lang w:eastAsia="en-US"/>
        </w:rPr>
      </w:pPr>
      <w:permStart w:id="1438587103" w:edGrp="everyone"/>
      <w:r>
        <w:rPr>
          <w:b/>
          <w:sz w:val="24"/>
          <w:szCs w:val="24"/>
        </w:rPr>
        <w:t>_______________________________________</w:t>
      </w:r>
      <w:r w:rsidR="00B40A6E" w:rsidRPr="00B40A6E">
        <w:rPr>
          <w:b/>
          <w:spacing w:val="7"/>
          <w:sz w:val="24"/>
          <w:szCs w:val="24"/>
          <w:lang w:eastAsia="en-US"/>
        </w:rPr>
        <w:t xml:space="preserve"> (</w:t>
      </w:r>
      <w:r>
        <w:rPr>
          <w:b/>
          <w:spacing w:val="7"/>
          <w:sz w:val="24"/>
          <w:szCs w:val="24"/>
          <w:lang w:eastAsia="en-US"/>
        </w:rPr>
        <w:t>___________________________</w:t>
      </w:r>
      <w:r w:rsidR="00B40A6E" w:rsidRPr="00B40A6E">
        <w:rPr>
          <w:b/>
          <w:spacing w:val="7"/>
          <w:sz w:val="24"/>
          <w:szCs w:val="24"/>
          <w:lang w:eastAsia="en-US"/>
        </w:rPr>
        <w:t>)</w:t>
      </w:r>
      <w:r w:rsidR="00B40A6E" w:rsidRPr="00B40A6E">
        <w:rPr>
          <w:sz w:val="24"/>
          <w:szCs w:val="24"/>
          <w:lang w:eastAsia="en-US"/>
        </w:rPr>
        <w:t xml:space="preserve">, </w:t>
      </w:r>
      <w:permEnd w:id="1438587103"/>
      <w:r w:rsidR="00B40A6E" w:rsidRPr="00B40A6E">
        <w:rPr>
          <w:spacing w:val="-1"/>
          <w:sz w:val="24"/>
          <w:szCs w:val="24"/>
          <w:lang w:eastAsia="en-US"/>
        </w:rPr>
        <w:t>именуемое</w:t>
      </w:r>
      <w:r w:rsidR="00B40A6E" w:rsidRPr="00B40A6E">
        <w:rPr>
          <w:sz w:val="24"/>
          <w:szCs w:val="24"/>
          <w:lang w:eastAsia="en-US"/>
        </w:rPr>
        <w:t xml:space="preserve"> в </w:t>
      </w:r>
      <w:r w:rsidR="00B40A6E" w:rsidRPr="00B40A6E">
        <w:rPr>
          <w:spacing w:val="-1"/>
          <w:sz w:val="24"/>
          <w:szCs w:val="24"/>
          <w:lang w:eastAsia="en-US"/>
        </w:rPr>
        <w:t xml:space="preserve">дальнейшем </w:t>
      </w:r>
      <w:r w:rsidR="00B40A6E" w:rsidRPr="00B40A6E">
        <w:rPr>
          <w:bCs/>
          <w:spacing w:val="-1"/>
          <w:sz w:val="24"/>
          <w:szCs w:val="24"/>
          <w:lang w:eastAsia="en-US"/>
        </w:rPr>
        <w:t>«</w:t>
      </w:r>
      <w:r w:rsidR="00B40A6E" w:rsidRPr="004C14DF">
        <w:rPr>
          <w:b/>
          <w:bCs/>
          <w:spacing w:val="-1"/>
          <w:sz w:val="24"/>
          <w:szCs w:val="24"/>
          <w:lang w:eastAsia="en-US"/>
        </w:rPr>
        <w:t>Поставщик</w:t>
      </w:r>
      <w:r w:rsidR="00B40A6E" w:rsidRPr="00B40A6E">
        <w:rPr>
          <w:bCs/>
          <w:spacing w:val="-1"/>
          <w:sz w:val="24"/>
          <w:szCs w:val="24"/>
          <w:lang w:eastAsia="en-US"/>
        </w:rPr>
        <w:t>»</w:t>
      </w:r>
      <w:r w:rsidR="00B40A6E" w:rsidRPr="00B40A6E">
        <w:rPr>
          <w:spacing w:val="-1"/>
          <w:sz w:val="24"/>
          <w:szCs w:val="24"/>
          <w:lang w:eastAsia="en-US"/>
        </w:rPr>
        <w:t>,</w:t>
      </w:r>
      <w:r w:rsidR="00B40A6E" w:rsidRPr="00B40A6E">
        <w:rPr>
          <w:spacing w:val="57"/>
          <w:sz w:val="24"/>
          <w:szCs w:val="24"/>
          <w:lang w:eastAsia="en-US"/>
        </w:rPr>
        <w:t xml:space="preserve"> </w:t>
      </w:r>
      <w:r w:rsidR="00B40A6E" w:rsidRPr="00B40A6E">
        <w:rPr>
          <w:sz w:val="24"/>
          <w:szCs w:val="24"/>
          <w:lang w:eastAsia="en-US"/>
        </w:rPr>
        <w:t xml:space="preserve">в </w:t>
      </w:r>
      <w:permStart w:id="1434272357" w:edGrp="everyone"/>
      <w:r w:rsidR="00B40A6E" w:rsidRPr="00B40A6E">
        <w:rPr>
          <w:sz w:val="24"/>
          <w:szCs w:val="24"/>
          <w:lang w:eastAsia="en-US"/>
        </w:rPr>
        <w:t xml:space="preserve">лице </w:t>
      </w:r>
      <w:r>
        <w:rPr>
          <w:sz w:val="24"/>
          <w:szCs w:val="24"/>
          <w:lang w:eastAsia="en-US"/>
        </w:rPr>
        <w:t>_______________________</w:t>
      </w:r>
      <w:r w:rsidR="00B40A6E" w:rsidRPr="00B40A6E">
        <w:rPr>
          <w:sz w:val="24"/>
          <w:szCs w:val="24"/>
        </w:rPr>
        <w:t>, действующего на основании</w:t>
      </w:r>
      <w:r w:rsidR="00D548F6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D548F6">
        <w:rPr>
          <w:sz w:val="24"/>
          <w:szCs w:val="24"/>
        </w:rPr>
        <w:t>,</w:t>
      </w:r>
      <w:permEnd w:id="1434272357"/>
      <w:r w:rsidR="00B40A6E" w:rsidRPr="00B40A6E">
        <w:rPr>
          <w:bCs/>
          <w:sz w:val="24"/>
          <w:szCs w:val="24"/>
        </w:rPr>
        <w:t xml:space="preserve"> </w:t>
      </w:r>
      <w:r w:rsidR="00B40A6E" w:rsidRPr="00B40A6E">
        <w:rPr>
          <w:sz w:val="24"/>
          <w:szCs w:val="24"/>
        </w:rPr>
        <w:t>с другой стороны,</w:t>
      </w:r>
      <w:r w:rsidR="00B40A6E" w:rsidRPr="00B40A6E">
        <w:rPr>
          <w:sz w:val="24"/>
          <w:szCs w:val="24"/>
          <w:lang w:eastAsia="en-US"/>
        </w:rPr>
        <w:t xml:space="preserve"> </w:t>
      </w:r>
    </w:p>
    <w:p w14:paraId="2A841F52" w14:textId="2CEC7F05" w:rsidR="00B40A6E" w:rsidRPr="00B40A6E" w:rsidRDefault="00B40A6E" w:rsidP="006734BE">
      <w:pPr>
        <w:ind w:firstLine="426"/>
        <w:jc w:val="both"/>
        <w:rPr>
          <w:sz w:val="24"/>
          <w:szCs w:val="24"/>
        </w:rPr>
      </w:pPr>
      <w:r w:rsidRPr="00B40A6E">
        <w:rPr>
          <w:sz w:val="24"/>
          <w:szCs w:val="24"/>
        </w:rPr>
        <w:t xml:space="preserve">совместно в дальнейшем именуемые «Стороны», а по отдельности – «Сторона», </w:t>
      </w:r>
      <w:r w:rsidRPr="00B40A6E">
        <w:rPr>
          <w:sz w:val="24"/>
          <w:szCs w:val="24"/>
        </w:rPr>
        <w:br/>
      </w:r>
      <w:permStart w:id="539850476" w:edGrp="everyone"/>
      <w:r w:rsidRPr="00B40A6E">
        <w:rPr>
          <w:sz w:val="24"/>
          <w:szCs w:val="24"/>
          <w:lang w:eastAsia="en-US"/>
        </w:rPr>
        <w:t xml:space="preserve">по результатам проведенной Покупателем </w:t>
      </w:r>
      <w:r w:rsidR="00843172">
        <w:rPr>
          <w:sz w:val="24"/>
          <w:szCs w:val="24"/>
          <w:lang w:eastAsia="en-US"/>
        </w:rPr>
        <w:t xml:space="preserve">закупочной процедуры по лоту </w:t>
      </w:r>
      <w:r w:rsidRPr="00B40A6E">
        <w:rPr>
          <w:sz w:val="24"/>
          <w:szCs w:val="24"/>
          <w:lang w:eastAsia="en-US"/>
        </w:rPr>
        <w:t>№ </w:t>
      </w:r>
      <w:r w:rsidR="002319C9">
        <w:rPr>
          <w:sz w:val="24"/>
          <w:szCs w:val="24"/>
          <w:lang w:eastAsia="en-US"/>
        </w:rPr>
        <w:t>_______________________________</w:t>
      </w:r>
    </w:p>
    <w:permEnd w:id="539850476"/>
    <w:p w14:paraId="29B24C7B" w14:textId="77777777" w:rsidR="00B40A6E" w:rsidRPr="00B40A6E" w:rsidRDefault="00B40A6E" w:rsidP="006734BE">
      <w:pPr>
        <w:ind w:firstLine="426"/>
        <w:jc w:val="both"/>
        <w:rPr>
          <w:spacing w:val="10"/>
          <w:sz w:val="24"/>
          <w:szCs w:val="24"/>
        </w:rPr>
      </w:pPr>
      <w:r w:rsidRPr="00B40A6E">
        <w:rPr>
          <w:snapToGrid w:val="0"/>
          <w:sz w:val="24"/>
          <w:szCs w:val="24"/>
        </w:rPr>
        <w:t>заключили настоящий договор поставки (далее – «Договор») о нижеследующем:</w:t>
      </w:r>
    </w:p>
    <w:p w14:paraId="59EC938C" w14:textId="77777777" w:rsidR="007A3442" w:rsidRPr="00B40A6E" w:rsidRDefault="007A3442" w:rsidP="006734BE">
      <w:pPr>
        <w:shd w:val="clear" w:color="auto" w:fill="FFFFFF"/>
        <w:ind w:firstLine="426"/>
        <w:rPr>
          <w:bCs/>
          <w:sz w:val="24"/>
          <w:szCs w:val="24"/>
        </w:rPr>
      </w:pPr>
    </w:p>
    <w:p w14:paraId="63E53BEC" w14:textId="77777777" w:rsidR="00863EBD" w:rsidRDefault="00863EBD" w:rsidP="006734BE">
      <w:pPr>
        <w:shd w:val="clear" w:color="auto" w:fill="FFFFFF"/>
        <w:ind w:firstLine="426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Термины и определения</w:t>
      </w:r>
    </w:p>
    <w:p w14:paraId="112A496E" w14:textId="4632EC05" w:rsidR="00BF4EB6" w:rsidRPr="00B418A9" w:rsidRDefault="00BF4EB6" w:rsidP="006734BE">
      <w:pPr>
        <w:shd w:val="clear" w:color="auto" w:fill="FFFFFF"/>
        <w:ind w:firstLine="426"/>
        <w:jc w:val="both"/>
        <w:rPr>
          <w:bCs/>
          <w:sz w:val="24"/>
          <w:szCs w:val="24"/>
        </w:rPr>
      </w:pPr>
      <w:r w:rsidRPr="00B418A9"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14:paraId="6C38B34F" w14:textId="74D40346" w:rsidR="00D7205C" w:rsidRPr="006E50D5" w:rsidRDefault="00D7205C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6E50D5">
        <w:rPr>
          <w:b/>
          <w:sz w:val="24"/>
          <w:szCs w:val="24"/>
          <w:lang w:eastAsia="en-US"/>
        </w:rPr>
        <w:t>«Акт рекламации»</w:t>
      </w:r>
      <w:r w:rsidRPr="006E50D5">
        <w:rPr>
          <w:sz w:val="24"/>
          <w:szCs w:val="24"/>
          <w:lang w:eastAsia="en-US"/>
        </w:rPr>
        <w:t xml:space="preserve"> – документ, оформляемый по унифицированным формам </w:t>
      </w:r>
      <w:r w:rsidRPr="006E50D5">
        <w:rPr>
          <w:sz w:val="24"/>
          <w:szCs w:val="24"/>
          <w:lang w:eastAsia="en-US"/>
        </w:rPr>
        <w:br/>
        <w:t xml:space="preserve">№ ТОРГ-2 «Акт об установленном расхождении по количеству и качеству при приемке товарно-материальных ценностей» и </w:t>
      </w:r>
      <w:r w:rsidR="00D24088">
        <w:rPr>
          <w:sz w:val="24"/>
          <w:szCs w:val="24"/>
          <w:lang w:eastAsia="en-US"/>
        </w:rPr>
        <w:t xml:space="preserve">№ </w:t>
      </w:r>
      <w:r w:rsidRPr="006E50D5">
        <w:rPr>
          <w:sz w:val="24"/>
          <w:szCs w:val="24"/>
          <w:lang w:eastAsia="en-US"/>
        </w:rPr>
        <w:t>ТОРГ-3 «</w:t>
      </w:r>
      <w:r w:rsidR="00BD0BB2" w:rsidRPr="006E50D5">
        <w:rPr>
          <w:sz w:val="24"/>
          <w:szCs w:val="24"/>
          <w:lang w:eastAsia="en-US"/>
        </w:rPr>
        <w:t>Ак</w:t>
      </w:r>
      <w:r w:rsidR="00BD0BB2">
        <w:rPr>
          <w:sz w:val="24"/>
          <w:szCs w:val="24"/>
          <w:lang w:eastAsia="en-US"/>
        </w:rPr>
        <w:t>т</w:t>
      </w:r>
      <w:r w:rsidR="00BD0BB2" w:rsidRPr="006E50D5">
        <w:rPr>
          <w:sz w:val="24"/>
          <w:szCs w:val="24"/>
          <w:lang w:eastAsia="en-US"/>
        </w:rPr>
        <w:t xml:space="preserve"> </w:t>
      </w:r>
      <w:r w:rsidRPr="006E50D5">
        <w:rPr>
          <w:sz w:val="24"/>
          <w:szCs w:val="24"/>
          <w:lang w:eastAsia="en-US"/>
        </w:rPr>
        <w:t xml:space="preserve">об установленном расхождении </w:t>
      </w:r>
      <w:r w:rsidRPr="006E50D5">
        <w:rPr>
          <w:sz w:val="24"/>
          <w:szCs w:val="24"/>
          <w:lang w:eastAsia="en-US"/>
        </w:rPr>
        <w:br/>
        <w:t xml:space="preserve"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</w:t>
      </w:r>
      <w:r w:rsidR="008470C4">
        <w:rPr>
          <w:sz w:val="24"/>
          <w:szCs w:val="24"/>
          <w:lang w:eastAsia="en-US"/>
        </w:rPr>
        <w:t>Оборудования</w:t>
      </w:r>
      <w:r w:rsidRPr="006E50D5">
        <w:rPr>
          <w:sz w:val="24"/>
          <w:szCs w:val="24"/>
          <w:lang w:eastAsia="en-US"/>
        </w:rPr>
        <w:t>.</w:t>
      </w:r>
    </w:p>
    <w:p w14:paraId="02B92EB5" w14:textId="3FA0EE1C" w:rsidR="00580670" w:rsidRPr="006C789E" w:rsidRDefault="001B7C59" w:rsidP="006734BE">
      <w:pPr>
        <w:pStyle w:val="af2"/>
        <w:shd w:val="clear" w:color="auto" w:fill="FFFFFF"/>
        <w:tabs>
          <w:tab w:val="left" w:pos="567"/>
          <w:tab w:val="left" w:pos="1134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6C789E">
        <w:rPr>
          <w:b/>
          <w:sz w:val="24"/>
          <w:szCs w:val="24"/>
          <w:lang w:eastAsia="en-US"/>
        </w:rPr>
        <w:t xml:space="preserve"> </w:t>
      </w:r>
      <w:r w:rsidR="00580670" w:rsidRPr="006C789E">
        <w:rPr>
          <w:b/>
          <w:sz w:val="24"/>
          <w:szCs w:val="24"/>
          <w:lang w:eastAsia="en-US"/>
        </w:rPr>
        <w:t>«Гарантийный срок»</w:t>
      </w:r>
      <w:r w:rsidR="00580670" w:rsidRPr="006C789E">
        <w:rPr>
          <w:sz w:val="24"/>
          <w:szCs w:val="24"/>
        </w:rPr>
        <w:t xml:space="preserve"> </w:t>
      </w:r>
      <w:r w:rsidR="00580670" w:rsidRPr="006C789E">
        <w:rPr>
          <w:sz w:val="24"/>
          <w:szCs w:val="24"/>
          <w:lang w:eastAsia="en-US"/>
        </w:rPr>
        <w:t xml:space="preserve">– период, в течение которого качество поставленного </w:t>
      </w:r>
      <w:r w:rsidR="00974D97">
        <w:rPr>
          <w:sz w:val="24"/>
          <w:szCs w:val="24"/>
          <w:lang w:eastAsia="en-US"/>
        </w:rPr>
        <w:t>Оборудования</w:t>
      </w:r>
      <w:r w:rsidR="00580670">
        <w:rPr>
          <w:sz w:val="24"/>
          <w:szCs w:val="24"/>
          <w:lang w:eastAsia="en-US"/>
        </w:rPr>
        <w:t xml:space="preserve"> </w:t>
      </w:r>
      <w:r w:rsidR="00580670" w:rsidRPr="006C789E">
        <w:rPr>
          <w:sz w:val="24"/>
          <w:szCs w:val="24"/>
          <w:lang w:eastAsia="en-US"/>
        </w:rPr>
        <w:t>должно соответствовать требованиям Договора</w:t>
      </w:r>
      <w:r w:rsidR="00580670">
        <w:rPr>
          <w:sz w:val="24"/>
          <w:szCs w:val="24"/>
          <w:lang w:eastAsia="en-US"/>
        </w:rPr>
        <w:t xml:space="preserve"> и </w:t>
      </w:r>
      <w:r w:rsidR="00580670" w:rsidRPr="006C789E">
        <w:rPr>
          <w:sz w:val="24"/>
          <w:szCs w:val="24"/>
          <w:lang w:eastAsia="en-US"/>
        </w:rPr>
        <w:t xml:space="preserve">Применимого права, и </w:t>
      </w:r>
      <w:r w:rsidR="00580670">
        <w:rPr>
          <w:sz w:val="24"/>
          <w:szCs w:val="24"/>
          <w:lang w:eastAsia="en-US"/>
        </w:rPr>
        <w:t xml:space="preserve">Поставщик </w:t>
      </w:r>
      <w:r w:rsidR="00580670" w:rsidRPr="006C789E">
        <w:rPr>
          <w:sz w:val="24"/>
          <w:szCs w:val="24"/>
          <w:lang w:eastAsia="en-US"/>
        </w:rPr>
        <w:t xml:space="preserve">обязуется устранять все выявленные </w:t>
      </w:r>
      <w:r w:rsidR="00580670">
        <w:rPr>
          <w:sz w:val="24"/>
          <w:szCs w:val="24"/>
          <w:lang w:eastAsia="en-US"/>
        </w:rPr>
        <w:t>Покупателем</w:t>
      </w:r>
      <w:r w:rsidR="00580670" w:rsidRPr="006C789E">
        <w:rPr>
          <w:sz w:val="24"/>
          <w:szCs w:val="24"/>
          <w:lang w:eastAsia="en-US"/>
        </w:rPr>
        <w:t xml:space="preserve">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</w:t>
      </w:r>
      <w:r w:rsidR="008470C4">
        <w:rPr>
          <w:sz w:val="24"/>
          <w:szCs w:val="24"/>
          <w:lang w:eastAsia="en-US"/>
        </w:rPr>
        <w:t>Оборудования</w:t>
      </w:r>
      <w:r w:rsidR="00580670" w:rsidRPr="006C789E">
        <w:rPr>
          <w:sz w:val="24"/>
          <w:szCs w:val="24"/>
          <w:lang w:eastAsia="en-US"/>
        </w:rPr>
        <w:t>.</w:t>
      </w:r>
    </w:p>
    <w:p w14:paraId="154196F2" w14:textId="78590663" w:rsidR="00D7205C" w:rsidRDefault="00D7205C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580670">
        <w:rPr>
          <w:b/>
          <w:sz w:val="24"/>
          <w:szCs w:val="24"/>
          <w:lang w:eastAsia="en-US"/>
        </w:rPr>
        <w:t>«Договор»</w:t>
      </w:r>
      <w:r w:rsidRPr="00580670">
        <w:rPr>
          <w:sz w:val="24"/>
          <w:szCs w:val="24"/>
          <w:lang w:eastAsia="en-US"/>
        </w:rPr>
        <w:t xml:space="preserve"> – настоящий договор, подписанный </w:t>
      </w:r>
      <w:r w:rsidR="00C734BE" w:rsidRPr="00580670">
        <w:rPr>
          <w:sz w:val="24"/>
          <w:szCs w:val="24"/>
          <w:lang w:eastAsia="en-US"/>
        </w:rPr>
        <w:t>Покупателем и Поставщиком, включая все п</w:t>
      </w:r>
      <w:r w:rsidRPr="00580670">
        <w:rPr>
          <w:sz w:val="24"/>
          <w:szCs w:val="24"/>
          <w:lang w:eastAsia="en-US"/>
        </w:rPr>
        <w:t>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 w14:paraId="036253E7" w14:textId="6FF6DD20" w:rsidR="004005B6" w:rsidRDefault="00FB5681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«</w:t>
      </w:r>
      <w:r w:rsidR="004005B6" w:rsidRPr="0055243C">
        <w:rPr>
          <w:b/>
          <w:sz w:val="24"/>
          <w:szCs w:val="24"/>
        </w:rPr>
        <w:t xml:space="preserve">Независимая гарантия» - </w:t>
      </w:r>
      <w:r w:rsidR="004005B6" w:rsidRPr="0055243C">
        <w:rPr>
          <w:sz w:val="24"/>
          <w:szCs w:val="24"/>
        </w:rPr>
        <w:t>гарантия, предоставляемая  Поставщиком (субъектом МСП) в обеспечение надлежащего исполнения Договоров, заключенного по результатам конкурентной закупки товаров, работ, услуг в электронной форме только среди МСП, отвечающая требованиям, указанным в Приложении №</w:t>
      </w:r>
      <w:r w:rsidR="00CB38FB">
        <w:rPr>
          <w:sz w:val="24"/>
          <w:szCs w:val="24"/>
        </w:rPr>
        <w:t>6</w:t>
      </w:r>
      <w:r w:rsidR="004005B6" w:rsidRPr="0055243C">
        <w:rPr>
          <w:sz w:val="24"/>
          <w:szCs w:val="24"/>
        </w:rPr>
        <w:t xml:space="preserve"> к Договору.</w:t>
      </w:r>
    </w:p>
    <w:p w14:paraId="10487672" w14:textId="77777777" w:rsidR="00D7205C" w:rsidRPr="003A7C33" w:rsidRDefault="00D7205C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3A7C33">
        <w:rPr>
          <w:b/>
          <w:sz w:val="24"/>
          <w:szCs w:val="24"/>
          <w:lang w:eastAsia="en-US"/>
        </w:rPr>
        <w:t>«Коммерческая тайна»</w:t>
      </w:r>
      <w:r w:rsidRPr="003A7C33"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 w:rsidRPr="003A7C33"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</w:r>
      <w:r w:rsidRPr="003A7C33"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14:paraId="361EBFFB" w14:textId="1EE37421" w:rsidR="003A7C33" w:rsidRPr="003A7C33" w:rsidRDefault="003A7C33" w:rsidP="006734BE">
      <w:pPr>
        <w:pStyle w:val="af2"/>
        <w:shd w:val="clear" w:color="auto" w:fill="FFFFFF"/>
        <w:tabs>
          <w:tab w:val="left" w:pos="567"/>
          <w:tab w:val="left" w:pos="1134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3A7C33">
        <w:rPr>
          <w:sz w:val="24"/>
          <w:szCs w:val="24"/>
          <w:lang w:eastAsia="en-US"/>
        </w:rPr>
        <w:t>«</w:t>
      </w:r>
      <w:r w:rsidRPr="003A7C33">
        <w:rPr>
          <w:b/>
          <w:color w:val="000000"/>
          <w:sz w:val="24"/>
          <w:szCs w:val="24"/>
        </w:rPr>
        <w:t>Конструкторская документация (</w:t>
      </w:r>
      <w:r w:rsidRPr="003A7C33">
        <w:rPr>
          <w:b/>
          <w:sz w:val="24"/>
          <w:szCs w:val="24"/>
          <w:lang w:eastAsia="en-US"/>
        </w:rPr>
        <w:t xml:space="preserve">КД)» </w:t>
      </w:r>
      <w:r w:rsidRPr="003A7C33">
        <w:rPr>
          <w:sz w:val="24"/>
          <w:szCs w:val="24"/>
          <w:lang w:eastAsia="en-US"/>
        </w:rPr>
        <w:t xml:space="preserve">- конструкторская документация на </w:t>
      </w:r>
      <w:r>
        <w:rPr>
          <w:sz w:val="24"/>
          <w:szCs w:val="24"/>
          <w:lang w:eastAsia="en-US"/>
        </w:rPr>
        <w:t>О</w:t>
      </w:r>
      <w:r w:rsidRPr="003A7C33">
        <w:rPr>
          <w:sz w:val="24"/>
          <w:szCs w:val="24"/>
          <w:lang w:eastAsia="en-US"/>
        </w:rPr>
        <w:t xml:space="preserve">борудование, разрабатывается </w:t>
      </w:r>
      <w:r>
        <w:rPr>
          <w:sz w:val="24"/>
          <w:szCs w:val="24"/>
          <w:lang w:eastAsia="en-US"/>
        </w:rPr>
        <w:t>Поставщиком</w:t>
      </w:r>
      <w:r w:rsidRPr="003A7C33">
        <w:rPr>
          <w:sz w:val="24"/>
          <w:szCs w:val="24"/>
          <w:lang w:eastAsia="en-US"/>
        </w:rPr>
        <w:t xml:space="preserve">, согласовывается и передается </w:t>
      </w:r>
      <w:r>
        <w:rPr>
          <w:sz w:val="24"/>
          <w:szCs w:val="24"/>
          <w:lang w:eastAsia="en-US"/>
        </w:rPr>
        <w:t>Покупателю ы порядке и сроки установленные  в Техническом задании (</w:t>
      </w:r>
      <w:r w:rsidRPr="008470C4">
        <w:rPr>
          <w:sz w:val="24"/>
          <w:szCs w:val="24"/>
          <w:lang w:eastAsia="en-US"/>
        </w:rPr>
        <w:t xml:space="preserve">Приложение № </w:t>
      </w:r>
      <w:r w:rsidR="008470C4" w:rsidRPr="008470C4">
        <w:rPr>
          <w:sz w:val="24"/>
          <w:szCs w:val="24"/>
          <w:lang w:eastAsia="en-US"/>
        </w:rPr>
        <w:t>1</w:t>
      </w:r>
      <w:r w:rsidRPr="008470C4">
        <w:rPr>
          <w:sz w:val="24"/>
          <w:szCs w:val="24"/>
          <w:lang w:eastAsia="en-US"/>
        </w:rPr>
        <w:t xml:space="preserve"> к Договору</w:t>
      </w:r>
      <w:r>
        <w:rPr>
          <w:sz w:val="24"/>
          <w:szCs w:val="24"/>
          <w:lang w:eastAsia="en-US"/>
        </w:rPr>
        <w:t>).</w:t>
      </w:r>
    </w:p>
    <w:p w14:paraId="46F4A431" w14:textId="639353C8" w:rsidR="00D7205C" w:rsidRPr="00974D97" w:rsidRDefault="00D7205C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b/>
          <w:sz w:val="24"/>
          <w:szCs w:val="24"/>
          <w:lang w:eastAsia="en-US"/>
        </w:rPr>
      </w:pPr>
      <w:r w:rsidRPr="003A7C33">
        <w:rPr>
          <w:b/>
          <w:sz w:val="24"/>
          <w:szCs w:val="24"/>
          <w:lang w:eastAsia="en-US"/>
        </w:rPr>
        <w:t xml:space="preserve">«Накладная ТОРГ-12» </w:t>
      </w:r>
      <w:r w:rsidRPr="003A7C33">
        <w:rPr>
          <w:sz w:val="24"/>
          <w:szCs w:val="24"/>
          <w:lang w:eastAsia="en-US"/>
        </w:rPr>
        <w:t>–</w:t>
      </w:r>
      <w:r w:rsidRPr="003A7C33">
        <w:rPr>
          <w:b/>
          <w:sz w:val="24"/>
          <w:szCs w:val="24"/>
          <w:lang w:eastAsia="en-US"/>
        </w:rPr>
        <w:t xml:space="preserve"> </w:t>
      </w:r>
      <w:r w:rsidRPr="003A7C33">
        <w:rPr>
          <w:sz w:val="24"/>
          <w:szCs w:val="24"/>
          <w:lang w:eastAsia="en-US"/>
        </w:rPr>
        <w:t xml:space="preserve">документ, оформляемый по унифицированной форме </w:t>
      </w:r>
      <w:r w:rsidRPr="003A7C33">
        <w:rPr>
          <w:sz w:val="24"/>
          <w:szCs w:val="24"/>
          <w:lang w:eastAsia="en-US"/>
        </w:rPr>
        <w:br/>
        <w:t xml:space="preserve">№ ТОРГ-12 «Товарная накладная», утвержденной постановлением Госкомстата РФ </w:t>
      </w:r>
      <w:r w:rsidRPr="003A7C33">
        <w:rPr>
          <w:sz w:val="24"/>
          <w:szCs w:val="24"/>
          <w:lang w:eastAsia="en-US"/>
        </w:rPr>
        <w:br/>
        <w:t>от 25.12.1998 № 132, подписываемый</w:t>
      </w:r>
      <w:r w:rsidRPr="00974D97">
        <w:rPr>
          <w:sz w:val="24"/>
          <w:szCs w:val="24"/>
          <w:lang w:eastAsia="en-US"/>
        </w:rPr>
        <w:t xml:space="preserve"> Сторонами после завершения приемки </w:t>
      </w:r>
      <w:r w:rsidR="00974D97">
        <w:rPr>
          <w:sz w:val="24"/>
          <w:szCs w:val="24"/>
          <w:lang w:eastAsia="en-US"/>
        </w:rPr>
        <w:t>Оборудования</w:t>
      </w:r>
      <w:r w:rsidR="00C734BE" w:rsidRPr="00974D97">
        <w:rPr>
          <w:sz w:val="24"/>
          <w:szCs w:val="24"/>
          <w:lang w:eastAsia="en-US"/>
        </w:rPr>
        <w:t xml:space="preserve"> </w:t>
      </w:r>
      <w:r w:rsidRPr="00974D97">
        <w:rPr>
          <w:sz w:val="24"/>
          <w:szCs w:val="24"/>
          <w:lang w:eastAsia="en-US"/>
        </w:rPr>
        <w:t>по количеству, качеству и комплектности.</w:t>
      </w:r>
    </w:p>
    <w:p w14:paraId="3318EBDF" w14:textId="70483449" w:rsidR="00974D97" w:rsidRPr="00974D97" w:rsidRDefault="00974D97" w:rsidP="006734BE">
      <w:pPr>
        <w:pStyle w:val="af2"/>
        <w:shd w:val="clear" w:color="auto" w:fill="FFFFFF"/>
        <w:tabs>
          <w:tab w:val="left" w:pos="567"/>
          <w:tab w:val="left" w:pos="1134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974D97">
        <w:rPr>
          <w:b/>
          <w:sz w:val="24"/>
          <w:szCs w:val="24"/>
          <w:lang w:eastAsia="en-US"/>
        </w:rPr>
        <w:t>«Оборудование»</w:t>
      </w:r>
      <w:r w:rsidRPr="00974D97">
        <w:rPr>
          <w:sz w:val="24"/>
          <w:szCs w:val="24"/>
          <w:lang w:eastAsia="en-US"/>
        </w:rPr>
        <w:t xml:space="preserve"> – механизмы, машины, устройства, приборы, подлежащие поставке в соответствии с условиями Договора на основании Технического задания </w:t>
      </w:r>
      <w:r w:rsidRPr="00974D97">
        <w:rPr>
          <w:sz w:val="24"/>
          <w:szCs w:val="24"/>
          <w:lang w:eastAsia="en-US"/>
        </w:rPr>
        <w:br/>
      </w:r>
      <w:r w:rsidRPr="00974D97">
        <w:rPr>
          <w:sz w:val="24"/>
          <w:szCs w:val="24"/>
          <w:lang w:eastAsia="en-US"/>
        </w:rPr>
        <w:lastRenderedPageBreak/>
        <w:t>и Спецификации Оборудования, являющихся приложениями к Договору.</w:t>
      </w:r>
    </w:p>
    <w:p w14:paraId="13ABB618" w14:textId="77777777" w:rsidR="004005B6" w:rsidRPr="00974D97" w:rsidRDefault="00D7205C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974D97">
        <w:rPr>
          <w:b/>
          <w:sz w:val="24"/>
          <w:szCs w:val="24"/>
          <w:lang w:eastAsia="en-US"/>
        </w:rPr>
        <w:t xml:space="preserve">«Отказ от Договора» </w:t>
      </w:r>
      <w:r w:rsidRPr="00974D97"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ГК РФ в случаях, установленных Договором. </w:t>
      </w:r>
    </w:p>
    <w:p w14:paraId="228756C1" w14:textId="1A97060C" w:rsidR="00D7205C" w:rsidRPr="004005B6" w:rsidRDefault="003B7968" w:rsidP="006734BE">
      <w:pPr>
        <w:pStyle w:val="af2"/>
        <w:shd w:val="clear" w:color="auto" w:fill="FFFFFF"/>
        <w:tabs>
          <w:tab w:val="left" w:pos="0"/>
        </w:tabs>
        <w:overflowPunct w:val="0"/>
        <w:ind w:left="0" w:firstLine="426"/>
        <w:jc w:val="both"/>
        <w:textAlignment w:val="baseline"/>
        <w:rPr>
          <w:sz w:val="24"/>
          <w:szCs w:val="24"/>
          <w:lang w:eastAsia="en-US"/>
        </w:rPr>
      </w:pPr>
      <w:r w:rsidRPr="004005B6">
        <w:rPr>
          <w:b/>
          <w:sz w:val="24"/>
          <w:szCs w:val="24"/>
          <w:lang w:eastAsia="en-US"/>
        </w:rPr>
        <w:t xml:space="preserve"> </w:t>
      </w:r>
      <w:r w:rsidR="00D7205C" w:rsidRPr="004005B6">
        <w:rPr>
          <w:b/>
          <w:sz w:val="24"/>
          <w:szCs w:val="24"/>
          <w:lang w:eastAsia="en-US"/>
        </w:rPr>
        <w:t>«Применимое право»</w:t>
      </w:r>
      <w:r w:rsidR="00D7205C" w:rsidRPr="006E50D5">
        <w:rPr>
          <w:sz w:val="24"/>
          <w:szCs w:val="24"/>
          <w:lang w:eastAsia="en-US"/>
        </w:rPr>
        <w:t xml:space="preserve"> – обязательные для Сторон в процессе исполнения Договора </w:t>
      </w:r>
      <w:r w:rsidR="00D7205C" w:rsidRPr="000A4FE8">
        <w:rPr>
          <w:sz w:val="24"/>
          <w:szCs w:val="24"/>
          <w:lang w:eastAsia="en-US"/>
        </w:rPr>
        <w:t xml:space="preserve">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</w:t>
      </w:r>
      <w:r w:rsidR="00C61E40" w:rsidRPr="000A4FE8">
        <w:rPr>
          <w:sz w:val="24"/>
          <w:szCs w:val="24"/>
          <w:lang w:eastAsia="en-US"/>
        </w:rPr>
        <w:t>нормативн</w:t>
      </w:r>
      <w:r w:rsidR="00C61E40">
        <w:rPr>
          <w:sz w:val="24"/>
          <w:szCs w:val="24"/>
          <w:lang w:eastAsia="en-US"/>
        </w:rPr>
        <w:t xml:space="preserve">ые </w:t>
      </w:r>
      <w:r w:rsidR="00D7205C" w:rsidRPr="000A4FE8">
        <w:rPr>
          <w:sz w:val="24"/>
          <w:szCs w:val="24"/>
          <w:lang w:eastAsia="en-US"/>
        </w:rPr>
        <w:t>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</w:t>
      </w:r>
      <w:r w:rsidR="00F33911" w:rsidRPr="000A4FE8">
        <w:rPr>
          <w:sz w:val="24"/>
          <w:szCs w:val="24"/>
          <w:lang w:eastAsia="en-US"/>
        </w:rPr>
        <w:t xml:space="preserve"> и противопожарной безопасности</w:t>
      </w:r>
      <w:r w:rsidR="00473F52">
        <w:rPr>
          <w:sz w:val="24"/>
          <w:szCs w:val="24"/>
          <w:lang w:eastAsia="en-US"/>
        </w:rPr>
        <w:t xml:space="preserve">, относящиеся к </w:t>
      </w:r>
      <w:r w:rsidR="00974D97">
        <w:rPr>
          <w:sz w:val="24"/>
          <w:szCs w:val="24"/>
          <w:lang w:eastAsia="en-US"/>
        </w:rPr>
        <w:t>Оборудованию</w:t>
      </w:r>
      <w:r w:rsidR="00D7205C" w:rsidRPr="000A4FE8">
        <w:rPr>
          <w:sz w:val="24"/>
          <w:szCs w:val="24"/>
          <w:lang w:eastAsia="en-US"/>
        </w:rPr>
        <w:t>.</w:t>
      </w:r>
    </w:p>
    <w:p w14:paraId="5D007D73" w14:textId="461CAD2D" w:rsidR="00D7205C" w:rsidRDefault="00D7205C" w:rsidP="006734BE">
      <w:pPr>
        <w:tabs>
          <w:tab w:val="left" w:pos="0"/>
        </w:tabs>
        <w:ind w:firstLine="426"/>
        <w:jc w:val="both"/>
        <w:rPr>
          <w:sz w:val="24"/>
          <w:szCs w:val="24"/>
          <w:lang w:eastAsia="en-US"/>
        </w:rPr>
      </w:pPr>
      <w:r w:rsidRPr="00200F02">
        <w:rPr>
          <w:b/>
          <w:sz w:val="24"/>
          <w:szCs w:val="24"/>
          <w:lang w:eastAsia="en-US"/>
        </w:rPr>
        <w:t>«Рабочий день»</w:t>
      </w:r>
      <w:r w:rsidRPr="00200F02"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</w:t>
      </w:r>
      <w:r w:rsidRPr="000A4FE8">
        <w:rPr>
          <w:sz w:val="24"/>
          <w:szCs w:val="24"/>
          <w:lang w:eastAsia="en-US"/>
        </w:rPr>
        <w:t>ции.</w:t>
      </w:r>
    </w:p>
    <w:p w14:paraId="5C7FA32E" w14:textId="1C513E5A" w:rsidR="00253DDA" w:rsidRPr="00E12625" w:rsidRDefault="00253DDA" w:rsidP="006734BE">
      <w:pPr>
        <w:ind w:firstLine="426"/>
        <w:jc w:val="both"/>
        <w:rPr>
          <w:b/>
          <w:bCs/>
          <w:sz w:val="24"/>
          <w:szCs w:val="24"/>
          <w:lang w:eastAsia="en-US"/>
        </w:rPr>
      </w:pPr>
      <w:r w:rsidRPr="00E12625">
        <w:rPr>
          <w:b/>
          <w:bCs/>
          <w:sz w:val="24"/>
          <w:szCs w:val="24"/>
          <w:lang w:eastAsia="en-US"/>
        </w:rPr>
        <w:t xml:space="preserve">«УПД» </w:t>
      </w:r>
      <w:r w:rsidRPr="00E12625">
        <w:rPr>
          <w:bCs/>
          <w:sz w:val="24"/>
          <w:szCs w:val="24"/>
          <w:lang w:eastAsia="en-US"/>
        </w:rPr>
        <w:t>- универсальный передаточный документ, оформляемый по форме приложения № 1 к письму ФНС России от 21.10.2013 N ММВ-20-3/96@, и</w:t>
      </w:r>
      <w:r w:rsidRPr="00E12625">
        <w:rPr>
          <w:rFonts w:ascii="Cambria" w:hAnsi="Cambria"/>
          <w:bCs/>
          <w:color w:val="4F81BD"/>
        </w:rPr>
        <w:t xml:space="preserve"> </w:t>
      </w:r>
      <w:r w:rsidRPr="00E12625">
        <w:rPr>
          <w:bCs/>
          <w:sz w:val="24"/>
          <w:szCs w:val="24"/>
          <w:lang w:eastAsia="en-US"/>
        </w:rPr>
        <w:t xml:space="preserve">подписываемый Сторонами после завершения транспортировки (доставки) </w:t>
      </w:r>
      <w:r w:rsidR="00974D97">
        <w:rPr>
          <w:bCs/>
          <w:sz w:val="24"/>
          <w:szCs w:val="24"/>
          <w:lang w:eastAsia="en-US"/>
        </w:rPr>
        <w:t>Оборудования</w:t>
      </w:r>
      <w:r w:rsidRPr="00E12625">
        <w:rPr>
          <w:bCs/>
          <w:sz w:val="24"/>
          <w:szCs w:val="24"/>
          <w:lang w:eastAsia="en-US"/>
        </w:rPr>
        <w:t xml:space="preserve"> до места поставки, его приемки по количеству, качеству и комплектности.</w:t>
      </w:r>
    </w:p>
    <w:p w14:paraId="0BFDA08C" w14:textId="7B1D4ED3" w:rsidR="001053DE" w:rsidRDefault="0095259C" w:rsidP="006734BE">
      <w:pPr>
        <w:pStyle w:val="3"/>
        <w:keepNext w:val="0"/>
        <w:tabs>
          <w:tab w:val="left" w:pos="0"/>
        </w:tabs>
        <w:overflowPunct w:val="0"/>
        <w:spacing w:before="0"/>
        <w:ind w:firstLine="426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 w:rsidRPr="00200F02">
        <w:rPr>
          <w:rFonts w:ascii="Times New Roman" w:hAnsi="Times New Roman"/>
          <w:color w:val="auto"/>
          <w:sz w:val="24"/>
          <w:szCs w:val="24"/>
          <w:lang w:val="ru-RU" w:eastAsia="en-US"/>
        </w:rPr>
        <w:t xml:space="preserve"> </w:t>
      </w:r>
      <w:r w:rsidR="001053DE" w:rsidRPr="00200F02"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 w:rsidR="001053DE" w:rsidRPr="00200F0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</w:t>
      </w:r>
      <w:r w:rsidR="001053DE" w:rsidRPr="00F10B89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яемая в соответствии с разделом 2 Договора сумма, которую Покупатель обязуется уплатить Поставщику в порядке и на условиях, установленных Договором</w:t>
      </w:r>
      <w:r w:rsidR="001053DE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, включающая компенсацию всех издержек По</w:t>
      </w:r>
      <w:r w:rsidR="001053DE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ставщ</w:t>
      </w:r>
      <w:r w:rsidR="001053DE" w:rsidRPr="00473F52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ика и причитающееся ему вознаграждение, а также инфляционные риски на весь период действия Договора</w:t>
      </w:r>
      <w:r w:rsidR="001053DE"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.</w:t>
      </w:r>
    </w:p>
    <w:p w14:paraId="0B6E6F2C" w14:textId="1084F5A4" w:rsidR="00EF2672" w:rsidRPr="00781089" w:rsidRDefault="00EF2672" w:rsidP="002319C9">
      <w:pPr>
        <w:jc w:val="both"/>
        <w:rPr>
          <w:lang w:val="x-none" w:eastAsia="x-none"/>
        </w:rPr>
      </w:pPr>
    </w:p>
    <w:p w14:paraId="786621EB" w14:textId="77777777" w:rsidR="00FD1EA1" w:rsidRPr="00781089" w:rsidRDefault="00FD1EA1" w:rsidP="006734BE">
      <w:pPr>
        <w:ind w:firstLine="426"/>
        <w:jc w:val="both"/>
        <w:rPr>
          <w:lang w:val="x-none" w:eastAsia="x-none"/>
        </w:rPr>
      </w:pPr>
    </w:p>
    <w:p w14:paraId="7DB26758" w14:textId="77777777" w:rsidR="00A264B0" w:rsidRPr="006E50D5" w:rsidRDefault="00A264B0" w:rsidP="006734BE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426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Предмет Договора</w:t>
      </w:r>
    </w:p>
    <w:p w14:paraId="403393AE" w14:textId="1724D35E" w:rsidR="00D41FCE" w:rsidRPr="00DC1E3A" w:rsidRDefault="000449A5" w:rsidP="006734BE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</w:t>
      </w:r>
      <w:r w:rsidR="004959A8" w:rsidRPr="004959A8">
        <w:rPr>
          <w:bCs/>
          <w:sz w:val="24"/>
          <w:szCs w:val="24"/>
        </w:rPr>
        <w:t>в порядке и сроки, установленные Договором</w:t>
      </w:r>
      <w:r w:rsidR="004959A8">
        <w:rPr>
          <w:bCs/>
          <w:sz w:val="24"/>
          <w:szCs w:val="24"/>
        </w:rPr>
        <w:t xml:space="preserve">, </w:t>
      </w:r>
      <w:r w:rsidRPr="006E50D5">
        <w:rPr>
          <w:bCs/>
          <w:sz w:val="24"/>
          <w:szCs w:val="24"/>
        </w:rPr>
        <w:t xml:space="preserve">передать </w:t>
      </w:r>
      <w:r w:rsidR="00FA1F11">
        <w:rPr>
          <w:bCs/>
          <w:sz w:val="24"/>
          <w:szCs w:val="24"/>
        </w:rPr>
        <w:t xml:space="preserve">в собственность </w:t>
      </w:r>
      <w:r w:rsidRPr="006E50D5">
        <w:rPr>
          <w:bCs/>
          <w:sz w:val="24"/>
          <w:szCs w:val="24"/>
        </w:rPr>
        <w:t>Покупателю</w:t>
      </w:r>
      <w:r w:rsidR="00766105" w:rsidRPr="006E50D5">
        <w:rPr>
          <w:rFonts w:eastAsia="Calibri"/>
          <w:bCs/>
          <w:sz w:val="24"/>
          <w:szCs w:val="24"/>
          <w:lang w:eastAsia="en-US"/>
        </w:rPr>
        <w:t xml:space="preserve"> </w:t>
      </w:r>
      <w:permStart w:id="303761611" w:edGrp="everyone"/>
      <w:r w:rsidR="002319C9">
        <w:rPr>
          <w:b/>
          <w:bCs/>
          <w:sz w:val="24"/>
          <w:szCs w:val="24"/>
        </w:rPr>
        <w:t>__________________</w:t>
      </w:r>
      <w:r w:rsidR="00096533" w:rsidRPr="006E50D5">
        <w:rPr>
          <w:bCs/>
          <w:sz w:val="24"/>
          <w:szCs w:val="24"/>
        </w:rPr>
        <w:t xml:space="preserve"> </w:t>
      </w:r>
      <w:permEnd w:id="303761611"/>
      <w:r w:rsidR="005B09E1" w:rsidRPr="006E50D5">
        <w:rPr>
          <w:bCs/>
          <w:sz w:val="24"/>
          <w:szCs w:val="24"/>
        </w:rPr>
        <w:t>(д</w:t>
      </w:r>
      <w:r w:rsidR="001E66D2" w:rsidRPr="006E50D5">
        <w:rPr>
          <w:bCs/>
          <w:sz w:val="24"/>
          <w:szCs w:val="24"/>
        </w:rPr>
        <w:t xml:space="preserve">алее </w:t>
      </w:r>
      <w:r w:rsidR="000C7B85" w:rsidRPr="006E50D5">
        <w:rPr>
          <w:bCs/>
          <w:sz w:val="24"/>
          <w:szCs w:val="24"/>
        </w:rPr>
        <w:t>– «</w:t>
      </w:r>
      <w:r w:rsidR="00974D97">
        <w:rPr>
          <w:bCs/>
          <w:sz w:val="24"/>
          <w:szCs w:val="24"/>
        </w:rPr>
        <w:t>Оборудование</w:t>
      </w:r>
      <w:r w:rsidR="000C7B85" w:rsidRPr="006E50D5">
        <w:rPr>
          <w:bCs/>
          <w:sz w:val="24"/>
          <w:szCs w:val="24"/>
        </w:rPr>
        <w:t>»)</w:t>
      </w:r>
      <w:r w:rsidR="00F10B89">
        <w:rPr>
          <w:bCs/>
          <w:sz w:val="24"/>
          <w:szCs w:val="24"/>
        </w:rPr>
        <w:t xml:space="preserve"> </w:t>
      </w:r>
      <w:r w:rsidR="004959A8" w:rsidRPr="004959A8">
        <w:rPr>
          <w:bCs/>
          <w:sz w:val="24"/>
          <w:szCs w:val="24"/>
        </w:rPr>
        <w:t xml:space="preserve">в соответствии </w:t>
      </w:r>
      <w:r w:rsidR="005C011B">
        <w:rPr>
          <w:bCs/>
          <w:sz w:val="24"/>
          <w:szCs w:val="24"/>
        </w:rPr>
        <w:t xml:space="preserve">с Техническим заданием (Приложение № 1 к Договору) </w:t>
      </w:r>
      <w:r w:rsidR="004959A8" w:rsidRPr="004959A8">
        <w:rPr>
          <w:bCs/>
          <w:sz w:val="24"/>
          <w:szCs w:val="24"/>
        </w:rPr>
        <w:t>со Спецификацие</w:t>
      </w:r>
      <w:r w:rsidR="00B40A6E">
        <w:rPr>
          <w:bCs/>
          <w:sz w:val="24"/>
          <w:szCs w:val="24"/>
        </w:rPr>
        <w:t xml:space="preserve">й </w:t>
      </w:r>
      <w:r w:rsidR="006734BE">
        <w:rPr>
          <w:bCs/>
          <w:sz w:val="24"/>
          <w:szCs w:val="24"/>
        </w:rPr>
        <w:t xml:space="preserve">Оборудования </w:t>
      </w:r>
      <w:r w:rsidR="00B40A6E">
        <w:rPr>
          <w:bCs/>
          <w:sz w:val="24"/>
          <w:szCs w:val="24"/>
        </w:rPr>
        <w:t xml:space="preserve">(Приложение № </w:t>
      </w:r>
      <w:r w:rsidR="006D15C0">
        <w:rPr>
          <w:bCs/>
          <w:sz w:val="24"/>
          <w:szCs w:val="24"/>
        </w:rPr>
        <w:t>2</w:t>
      </w:r>
      <w:r w:rsidR="00B40A6E">
        <w:rPr>
          <w:bCs/>
          <w:sz w:val="24"/>
          <w:szCs w:val="24"/>
        </w:rPr>
        <w:t xml:space="preserve"> к Договору</w:t>
      </w:r>
      <w:r w:rsidR="007F5E6A">
        <w:rPr>
          <w:bCs/>
          <w:sz w:val="24"/>
          <w:szCs w:val="24"/>
        </w:rPr>
        <w:t>)</w:t>
      </w:r>
      <w:r w:rsidR="000C4D8D" w:rsidRPr="00781089">
        <w:rPr>
          <w:bCs/>
          <w:sz w:val="24"/>
          <w:szCs w:val="24"/>
        </w:rPr>
        <w:t>,</w:t>
      </w:r>
      <w:r w:rsidR="00096533" w:rsidRPr="00781089">
        <w:rPr>
          <w:bCs/>
          <w:sz w:val="24"/>
          <w:szCs w:val="24"/>
        </w:rPr>
        <w:t xml:space="preserve"> </w:t>
      </w:r>
      <w:r w:rsidR="00766105" w:rsidRPr="006E50D5">
        <w:rPr>
          <w:bCs/>
          <w:sz w:val="24"/>
          <w:szCs w:val="24"/>
        </w:rPr>
        <w:t xml:space="preserve">а Покупатель обязуется принять </w:t>
      </w:r>
      <w:r w:rsidR="007F5E6A">
        <w:rPr>
          <w:bCs/>
          <w:sz w:val="24"/>
          <w:szCs w:val="24"/>
        </w:rPr>
        <w:t>Оборудование</w:t>
      </w:r>
      <w:r w:rsidR="004959A8">
        <w:rPr>
          <w:bCs/>
          <w:sz w:val="24"/>
          <w:szCs w:val="24"/>
        </w:rPr>
        <w:t xml:space="preserve"> и уплатить Цену Договора</w:t>
      </w:r>
      <w:r w:rsidR="003E3E40" w:rsidRPr="00DC1E3A">
        <w:rPr>
          <w:bCs/>
          <w:sz w:val="24"/>
          <w:szCs w:val="24"/>
        </w:rPr>
        <w:t>.</w:t>
      </w:r>
    </w:p>
    <w:p w14:paraId="6D2429E0" w14:textId="52496E59" w:rsidR="004959A8" w:rsidRPr="00D15E7B" w:rsidRDefault="00A70472" w:rsidP="006734BE">
      <w:pPr>
        <w:numPr>
          <w:ilvl w:val="1"/>
          <w:numId w:val="1"/>
        </w:numPr>
        <w:shd w:val="clear" w:color="auto" w:fill="FFFFFF"/>
        <w:tabs>
          <w:tab w:val="num" w:pos="568"/>
          <w:tab w:val="num" w:pos="1134"/>
        </w:tabs>
        <w:ind w:left="0" w:firstLine="426"/>
        <w:jc w:val="both"/>
        <w:rPr>
          <w:bCs/>
          <w:sz w:val="24"/>
          <w:szCs w:val="24"/>
        </w:rPr>
      </w:pPr>
      <w:r w:rsidRPr="009261CF">
        <w:rPr>
          <w:sz w:val="24"/>
          <w:szCs w:val="24"/>
        </w:rPr>
        <w:t xml:space="preserve">Наименование, ассортимент и количество </w:t>
      </w:r>
      <w:r w:rsidR="007F5E6A">
        <w:rPr>
          <w:sz w:val="24"/>
          <w:szCs w:val="24"/>
        </w:rPr>
        <w:t>Оборудования</w:t>
      </w:r>
      <w:r w:rsidRPr="009261CF">
        <w:rPr>
          <w:sz w:val="24"/>
          <w:szCs w:val="24"/>
        </w:rPr>
        <w:t xml:space="preserve"> </w:t>
      </w:r>
      <w:r w:rsidR="0037385C">
        <w:rPr>
          <w:sz w:val="24"/>
          <w:szCs w:val="24"/>
        </w:rPr>
        <w:t xml:space="preserve">определяется </w:t>
      </w:r>
      <w:r w:rsidRPr="009261CF">
        <w:rPr>
          <w:sz w:val="24"/>
          <w:szCs w:val="24"/>
        </w:rPr>
        <w:t xml:space="preserve">в соответствии со Спецификацией </w:t>
      </w:r>
      <w:r w:rsidR="006734BE">
        <w:rPr>
          <w:sz w:val="24"/>
          <w:szCs w:val="24"/>
        </w:rPr>
        <w:t xml:space="preserve">Оборудования </w:t>
      </w:r>
      <w:r w:rsidRPr="009261CF">
        <w:rPr>
          <w:bCs/>
          <w:sz w:val="24"/>
          <w:szCs w:val="24"/>
        </w:rPr>
        <w:t xml:space="preserve">(Приложение № </w:t>
      </w:r>
      <w:r w:rsidR="006D15C0">
        <w:rPr>
          <w:bCs/>
          <w:sz w:val="24"/>
          <w:szCs w:val="24"/>
        </w:rPr>
        <w:t>2</w:t>
      </w:r>
      <w:r w:rsidRPr="009261CF">
        <w:rPr>
          <w:bCs/>
          <w:sz w:val="24"/>
          <w:szCs w:val="24"/>
        </w:rPr>
        <w:t xml:space="preserve"> к Договору)</w:t>
      </w:r>
      <w:r>
        <w:rPr>
          <w:bCs/>
          <w:sz w:val="24"/>
          <w:szCs w:val="24"/>
        </w:rPr>
        <w:t>.</w:t>
      </w:r>
    </w:p>
    <w:p w14:paraId="15B545AB" w14:textId="234978C7" w:rsidR="007A65C5" w:rsidRPr="00B40A6E" w:rsidRDefault="004612B2" w:rsidP="006734BE">
      <w:pPr>
        <w:numPr>
          <w:ilvl w:val="1"/>
          <w:numId w:val="1"/>
        </w:numPr>
        <w:shd w:val="clear" w:color="auto" w:fill="FFFFFF"/>
        <w:tabs>
          <w:tab w:val="num" w:pos="0"/>
          <w:tab w:val="num" w:pos="1134"/>
        </w:tabs>
        <w:ind w:left="0" w:firstLine="426"/>
        <w:jc w:val="both"/>
        <w:rPr>
          <w:bCs/>
          <w:sz w:val="24"/>
          <w:szCs w:val="24"/>
        </w:rPr>
      </w:pPr>
      <w:r w:rsidRPr="00B40A6E">
        <w:rPr>
          <w:bCs/>
          <w:sz w:val="24"/>
          <w:szCs w:val="24"/>
        </w:rPr>
        <w:t xml:space="preserve">Поставка </w:t>
      </w:r>
      <w:r w:rsidR="003A7C33">
        <w:rPr>
          <w:bCs/>
          <w:sz w:val="24"/>
          <w:szCs w:val="24"/>
        </w:rPr>
        <w:t xml:space="preserve">Оборудования </w:t>
      </w:r>
      <w:r w:rsidR="000C7B85" w:rsidRPr="00B40A6E">
        <w:rPr>
          <w:bCs/>
          <w:sz w:val="24"/>
          <w:szCs w:val="24"/>
        </w:rPr>
        <w:t xml:space="preserve">по Договору </w:t>
      </w:r>
      <w:r w:rsidR="00ED68B7" w:rsidRPr="00B40A6E">
        <w:rPr>
          <w:bCs/>
          <w:sz w:val="24"/>
          <w:szCs w:val="24"/>
        </w:rPr>
        <w:t xml:space="preserve">осуществляются </w:t>
      </w:r>
      <w:r w:rsidR="007A65C5" w:rsidRPr="00B40A6E">
        <w:rPr>
          <w:bCs/>
          <w:sz w:val="24"/>
          <w:szCs w:val="24"/>
        </w:rPr>
        <w:t>для нужд</w:t>
      </w:r>
      <w:r w:rsidR="008E150C" w:rsidRPr="00B40A6E">
        <w:rPr>
          <w:bCs/>
          <w:sz w:val="24"/>
          <w:szCs w:val="24"/>
        </w:rPr>
        <w:t xml:space="preserve"> </w:t>
      </w:r>
      <w:r w:rsidR="00B40A6E" w:rsidRPr="00B40A6E">
        <w:rPr>
          <w:bCs/>
          <w:sz w:val="24"/>
          <w:szCs w:val="24"/>
        </w:rPr>
        <w:t xml:space="preserve">АО «ЧиркейГЭСстрой» на объекте </w:t>
      </w:r>
      <w:permStart w:id="1947025231" w:edGrp="everyone"/>
      <w:r w:rsidR="00DA75C6" w:rsidRPr="00DA75C6">
        <w:rPr>
          <w:bCs/>
          <w:sz w:val="24"/>
          <w:szCs w:val="24"/>
        </w:rPr>
        <w:t>реконструкции ГАЭС Каскада Кубанских ГЭС</w:t>
      </w:r>
      <w:permEnd w:id="1947025231"/>
    </w:p>
    <w:p w14:paraId="0224B914" w14:textId="1A5FAFAA" w:rsidR="007A65C5" w:rsidRPr="003A7C33" w:rsidRDefault="007A65C5" w:rsidP="006734BE">
      <w:pPr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num" w:pos="1134"/>
          <w:tab w:val="num" w:pos="1855"/>
        </w:tabs>
        <w:ind w:left="0" w:firstLine="426"/>
        <w:jc w:val="both"/>
        <w:rPr>
          <w:bCs/>
          <w:sz w:val="24"/>
          <w:szCs w:val="24"/>
        </w:rPr>
      </w:pPr>
      <w:r w:rsidRPr="00DC1E3A">
        <w:rPr>
          <w:bCs/>
          <w:sz w:val="24"/>
          <w:szCs w:val="24"/>
        </w:rPr>
        <w:t>Место поставки</w:t>
      </w:r>
      <w:r w:rsidR="00002B5B" w:rsidRPr="00DC1E3A">
        <w:rPr>
          <w:bCs/>
          <w:sz w:val="24"/>
          <w:szCs w:val="24"/>
        </w:rPr>
        <w:t xml:space="preserve"> </w:t>
      </w:r>
      <w:r w:rsidR="003A7C33">
        <w:rPr>
          <w:bCs/>
          <w:sz w:val="24"/>
          <w:szCs w:val="24"/>
        </w:rPr>
        <w:t>Оборудования</w:t>
      </w:r>
      <w:r w:rsidR="00D66944">
        <w:rPr>
          <w:bCs/>
          <w:sz w:val="24"/>
          <w:szCs w:val="24"/>
        </w:rPr>
        <w:t>:</w:t>
      </w:r>
      <w:r w:rsidR="003A7C33">
        <w:rPr>
          <w:bCs/>
          <w:sz w:val="24"/>
          <w:szCs w:val="24"/>
        </w:rPr>
        <w:t xml:space="preserve"> </w:t>
      </w:r>
      <w:r w:rsidRPr="003A7C33">
        <w:rPr>
          <w:bCs/>
          <w:sz w:val="24"/>
          <w:szCs w:val="24"/>
        </w:rPr>
        <w:t xml:space="preserve"> </w:t>
      </w:r>
      <w:permStart w:id="481304404" w:edGrp="everyone"/>
      <w:r w:rsidR="00DA75C6" w:rsidRPr="00DA75C6">
        <w:rPr>
          <w:sz w:val="24"/>
          <w:szCs w:val="24"/>
        </w:rPr>
        <w:t xml:space="preserve">ГАЭС Каскада Кубанских ГЭС, расположенная по адресу: ПК 47-й километр Большого Ставропольского канала на территории Карачаево-Черкесской Республики </w:t>
      </w:r>
      <w:permEnd w:id="481304404"/>
      <w:r w:rsidR="00766105" w:rsidRPr="003A7C33">
        <w:rPr>
          <w:sz w:val="24"/>
          <w:szCs w:val="24"/>
        </w:rPr>
        <w:t>(далее – «Место поставки»).</w:t>
      </w:r>
    </w:p>
    <w:p w14:paraId="15ADA178" w14:textId="13F7C7EC" w:rsidR="00A42F7E" w:rsidRPr="006E50D5" w:rsidRDefault="00A42F7E" w:rsidP="006734BE">
      <w:pPr>
        <w:numPr>
          <w:ilvl w:val="1"/>
          <w:numId w:val="1"/>
        </w:numPr>
        <w:shd w:val="clear" w:color="auto" w:fill="FFFFFF"/>
        <w:tabs>
          <w:tab w:val="num" w:pos="0"/>
          <w:tab w:val="left" w:pos="540"/>
          <w:tab w:val="num" w:pos="1134"/>
        </w:tabs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Общий с</w:t>
      </w:r>
      <w:r w:rsidR="0080288C">
        <w:rPr>
          <w:bCs/>
          <w:sz w:val="24"/>
          <w:szCs w:val="24"/>
        </w:rPr>
        <w:t xml:space="preserve">рок </w:t>
      </w:r>
      <w:r w:rsidR="00D66944">
        <w:rPr>
          <w:bCs/>
          <w:sz w:val="24"/>
          <w:szCs w:val="24"/>
        </w:rPr>
        <w:t>поставки Оборудования</w:t>
      </w:r>
      <w:permStart w:id="1109923569" w:edGrp="everyone"/>
      <w:r w:rsidR="007E159D">
        <w:rPr>
          <w:bCs/>
          <w:sz w:val="24"/>
          <w:szCs w:val="24"/>
        </w:rPr>
        <w:t xml:space="preserve"> и оказания Услуг</w:t>
      </w:r>
      <w:permEnd w:id="1109923569"/>
      <w:r w:rsidRPr="00863D4D">
        <w:rPr>
          <w:bCs/>
          <w:sz w:val="24"/>
          <w:szCs w:val="24"/>
        </w:rPr>
        <w:t>:</w:t>
      </w:r>
    </w:p>
    <w:p w14:paraId="41183A02" w14:textId="63E2D630" w:rsidR="00A42F7E" w:rsidRPr="006E50D5" w:rsidRDefault="00A42F7E" w:rsidP="006734BE">
      <w:pPr>
        <w:numPr>
          <w:ilvl w:val="2"/>
          <w:numId w:val="1"/>
        </w:numPr>
        <w:shd w:val="clear" w:color="auto" w:fill="FFFFFF"/>
        <w:tabs>
          <w:tab w:val="num" w:pos="0"/>
          <w:tab w:val="num" w:pos="1134"/>
          <w:tab w:val="num" w:pos="1418"/>
        </w:tabs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Начало – </w:t>
      </w:r>
      <w:permStart w:id="1554473749" w:edGrp="everyone"/>
      <w:r w:rsidR="00C27192" w:rsidRPr="00CC7288">
        <w:rPr>
          <w:iCs/>
          <w:sz w:val="24"/>
          <w:szCs w:val="24"/>
        </w:rPr>
        <w:t>с даты подписания Договора</w:t>
      </w:r>
      <w:permEnd w:id="1554473749"/>
      <w:r w:rsidR="00BD40AD">
        <w:rPr>
          <w:bCs/>
          <w:sz w:val="24"/>
          <w:szCs w:val="24"/>
        </w:rPr>
        <w:t>.</w:t>
      </w:r>
    </w:p>
    <w:p w14:paraId="59762828" w14:textId="4762B2A7" w:rsidR="00A42F7E" w:rsidRDefault="00A42F7E" w:rsidP="006734BE">
      <w:pPr>
        <w:numPr>
          <w:ilvl w:val="2"/>
          <w:numId w:val="1"/>
        </w:numPr>
        <w:shd w:val="clear" w:color="auto" w:fill="FFFFFF"/>
        <w:tabs>
          <w:tab w:val="num" w:pos="0"/>
          <w:tab w:val="num" w:pos="1134"/>
          <w:tab w:val="num" w:pos="1418"/>
        </w:tabs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Окончание – </w:t>
      </w:r>
      <w:r w:rsidR="002319C9">
        <w:rPr>
          <w:bCs/>
          <w:sz w:val="24"/>
          <w:szCs w:val="24"/>
        </w:rPr>
        <w:t>____________________________</w:t>
      </w:r>
      <w:r w:rsidR="00653101">
        <w:rPr>
          <w:bCs/>
          <w:sz w:val="24"/>
          <w:szCs w:val="24"/>
        </w:rPr>
        <w:t>.</w:t>
      </w:r>
    </w:p>
    <w:p w14:paraId="4F009354" w14:textId="31D8444F" w:rsidR="00244903" w:rsidRPr="00244903" w:rsidRDefault="00244903" w:rsidP="006734BE">
      <w:pPr>
        <w:pStyle w:val="af2"/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num" w:pos="1134"/>
          <w:tab w:val="num" w:pos="1288"/>
          <w:tab w:val="num" w:pos="1418"/>
        </w:tabs>
        <w:ind w:left="0" w:firstLine="426"/>
        <w:jc w:val="both"/>
        <w:rPr>
          <w:bCs/>
          <w:sz w:val="24"/>
          <w:szCs w:val="24"/>
        </w:rPr>
      </w:pPr>
      <w:r w:rsidRPr="00244903">
        <w:rPr>
          <w:sz w:val="24"/>
          <w:szCs w:val="24"/>
        </w:rPr>
        <w:t xml:space="preserve">Настоящий Договор заключен во исполнение АО «ЧиркейГЭСстрой» своих обязательств по Договору </w:t>
      </w:r>
      <w:permStart w:id="1060896839" w:edGrp="everyone"/>
      <w:r w:rsidRPr="00244903">
        <w:rPr>
          <w:sz w:val="24"/>
          <w:szCs w:val="24"/>
        </w:rPr>
        <w:t xml:space="preserve">подряда № </w:t>
      </w:r>
      <w:r w:rsidR="0023061C" w:rsidRPr="0023061C">
        <w:rPr>
          <w:sz w:val="24"/>
          <w:szCs w:val="24"/>
        </w:rPr>
        <w:t xml:space="preserve">№ 1210-40-2021 от 27.01.2021 года </w:t>
      </w:r>
      <w:r w:rsidR="00FB5681">
        <w:rPr>
          <w:sz w:val="24"/>
          <w:szCs w:val="24"/>
        </w:rPr>
        <w:t xml:space="preserve">заключенному </w:t>
      </w:r>
      <w:r w:rsidRPr="00244903">
        <w:rPr>
          <w:sz w:val="24"/>
          <w:szCs w:val="24"/>
        </w:rPr>
        <w:t xml:space="preserve">между </w:t>
      </w:r>
      <w:r w:rsidR="0023061C" w:rsidRPr="0023061C">
        <w:rPr>
          <w:sz w:val="24"/>
          <w:szCs w:val="24"/>
        </w:rPr>
        <w:t>АО «УК «</w:t>
      </w:r>
      <w:proofErr w:type="spellStart"/>
      <w:r w:rsidR="0023061C" w:rsidRPr="0023061C">
        <w:rPr>
          <w:sz w:val="24"/>
          <w:szCs w:val="24"/>
        </w:rPr>
        <w:t>ГидроОГК</w:t>
      </w:r>
      <w:proofErr w:type="spellEnd"/>
      <w:r w:rsidR="0023061C" w:rsidRPr="0023061C">
        <w:rPr>
          <w:sz w:val="24"/>
          <w:szCs w:val="24"/>
        </w:rPr>
        <w:t>»</w:t>
      </w:r>
      <w:r w:rsidR="0023061C">
        <w:rPr>
          <w:sz w:val="24"/>
          <w:szCs w:val="24"/>
        </w:rPr>
        <w:t xml:space="preserve"> </w:t>
      </w:r>
      <w:r w:rsidRPr="00244903">
        <w:rPr>
          <w:sz w:val="24"/>
          <w:szCs w:val="24"/>
        </w:rPr>
        <w:t>и АО «</w:t>
      </w:r>
      <w:proofErr w:type="spellStart"/>
      <w:r w:rsidRPr="00244903">
        <w:rPr>
          <w:sz w:val="24"/>
          <w:szCs w:val="24"/>
        </w:rPr>
        <w:t>ЧиркейГЭСстрой</w:t>
      </w:r>
      <w:proofErr w:type="spellEnd"/>
      <w:r w:rsidRPr="00244903">
        <w:rPr>
          <w:sz w:val="24"/>
          <w:szCs w:val="24"/>
        </w:rPr>
        <w:t>»</w:t>
      </w:r>
      <w:r w:rsidRPr="00244903">
        <w:rPr>
          <w:bCs/>
          <w:sz w:val="24"/>
          <w:szCs w:val="24"/>
        </w:rPr>
        <w:t>.</w:t>
      </w:r>
    </w:p>
    <w:permEnd w:id="1060896839"/>
    <w:p w14:paraId="0E5C6DAB" w14:textId="77777777" w:rsidR="00AB154E" w:rsidRDefault="00AB154E" w:rsidP="006734BE">
      <w:pPr>
        <w:shd w:val="clear" w:color="auto" w:fill="FFFFFF"/>
        <w:tabs>
          <w:tab w:val="num" w:pos="0"/>
          <w:tab w:val="left" w:pos="540"/>
        </w:tabs>
        <w:ind w:firstLine="426"/>
        <w:jc w:val="both"/>
        <w:rPr>
          <w:sz w:val="24"/>
          <w:szCs w:val="24"/>
        </w:rPr>
      </w:pPr>
    </w:p>
    <w:p w14:paraId="62333422" w14:textId="77777777" w:rsidR="00D66944" w:rsidRPr="00244903" w:rsidRDefault="00D66944" w:rsidP="006734BE">
      <w:pPr>
        <w:shd w:val="clear" w:color="auto" w:fill="FFFFFF"/>
        <w:tabs>
          <w:tab w:val="num" w:pos="0"/>
          <w:tab w:val="left" w:pos="540"/>
        </w:tabs>
        <w:ind w:firstLine="426"/>
        <w:jc w:val="both"/>
        <w:rPr>
          <w:sz w:val="24"/>
          <w:szCs w:val="24"/>
        </w:rPr>
      </w:pPr>
    </w:p>
    <w:p w14:paraId="0AE80208" w14:textId="7A0DC146" w:rsidR="0073039C" w:rsidRPr="006E50D5" w:rsidRDefault="0073039C" w:rsidP="006734BE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426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Цена Договора и порядок </w:t>
      </w:r>
      <w:r w:rsidR="00377289">
        <w:rPr>
          <w:b/>
          <w:bCs/>
          <w:sz w:val="24"/>
          <w:szCs w:val="24"/>
        </w:rPr>
        <w:t>расчетов</w:t>
      </w:r>
    </w:p>
    <w:p w14:paraId="01A29645" w14:textId="23CEC0FC" w:rsidR="0073039C" w:rsidRPr="00BD40AD" w:rsidRDefault="0073039C" w:rsidP="006734BE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ind w:left="0" w:firstLine="426"/>
        <w:jc w:val="both"/>
        <w:rPr>
          <w:bCs/>
          <w:sz w:val="24"/>
          <w:szCs w:val="24"/>
        </w:rPr>
      </w:pPr>
      <w:r w:rsidRPr="00BD40AD">
        <w:rPr>
          <w:sz w:val="24"/>
          <w:szCs w:val="24"/>
        </w:rPr>
        <w:t>Цена Договора</w:t>
      </w:r>
      <w:r w:rsidR="003B7968">
        <w:rPr>
          <w:sz w:val="24"/>
          <w:szCs w:val="24"/>
        </w:rPr>
        <w:t xml:space="preserve"> в соответствии со</w:t>
      </w:r>
      <w:r w:rsidR="00FB4225" w:rsidRPr="00BD40AD">
        <w:rPr>
          <w:sz w:val="24"/>
          <w:szCs w:val="24"/>
        </w:rPr>
        <w:t xml:space="preserve"> </w:t>
      </w:r>
      <w:r w:rsidR="003B7968">
        <w:rPr>
          <w:sz w:val="24"/>
          <w:szCs w:val="24"/>
        </w:rPr>
        <w:t>Спецификацией</w:t>
      </w:r>
      <w:r w:rsidR="006734BE">
        <w:rPr>
          <w:sz w:val="24"/>
          <w:szCs w:val="24"/>
        </w:rPr>
        <w:t xml:space="preserve"> Оборудования</w:t>
      </w:r>
      <w:r w:rsidR="003B7968" w:rsidRPr="003B7968">
        <w:rPr>
          <w:sz w:val="24"/>
          <w:szCs w:val="24"/>
        </w:rPr>
        <w:t xml:space="preserve"> (Приложение №</w:t>
      </w:r>
      <w:r w:rsidR="006734BE">
        <w:rPr>
          <w:sz w:val="24"/>
          <w:szCs w:val="24"/>
        </w:rPr>
        <w:t xml:space="preserve"> </w:t>
      </w:r>
      <w:r w:rsidR="003B7968">
        <w:rPr>
          <w:sz w:val="24"/>
          <w:szCs w:val="24"/>
        </w:rPr>
        <w:t>2</w:t>
      </w:r>
      <w:r w:rsidR="003B7968" w:rsidRPr="003B7968">
        <w:rPr>
          <w:sz w:val="24"/>
          <w:szCs w:val="24"/>
        </w:rPr>
        <w:t xml:space="preserve"> к Договору)</w:t>
      </w:r>
      <w:r w:rsidR="003B7968">
        <w:rPr>
          <w:sz w:val="24"/>
          <w:szCs w:val="24"/>
        </w:rPr>
        <w:t xml:space="preserve"> </w:t>
      </w:r>
      <w:r w:rsidR="000035F6" w:rsidRPr="00BD40AD">
        <w:rPr>
          <w:bCs/>
          <w:sz w:val="24"/>
          <w:szCs w:val="24"/>
        </w:rPr>
        <w:t xml:space="preserve">является </w:t>
      </w:r>
      <w:permStart w:id="689328781" w:edGrp="everyone"/>
      <w:r w:rsidR="000035F6" w:rsidRPr="00BD40AD">
        <w:rPr>
          <w:bCs/>
          <w:sz w:val="24"/>
          <w:szCs w:val="24"/>
        </w:rPr>
        <w:t>предельной и составляет</w:t>
      </w:r>
      <w:r w:rsidR="00BD40AD" w:rsidRPr="00BD40AD">
        <w:rPr>
          <w:sz w:val="24"/>
          <w:szCs w:val="24"/>
        </w:rPr>
        <w:t xml:space="preserve"> </w:t>
      </w:r>
      <w:r w:rsidR="002319C9">
        <w:rPr>
          <w:b/>
          <w:sz w:val="24"/>
          <w:szCs w:val="24"/>
        </w:rPr>
        <w:t>_____________</w:t>
      </w:r>
      <w:r w:rsidR="004A3A29" w:rsidRPr="00314FF2">
        <w:rPr>
          <w:b/>
          <w:sz w:val="24"/>
          <w:szCs w:val="24"/>
        </w:rPr>
        <w:t xml:space="preserve"> (</w:t>
      </w:r>
      <w:r w:rsidR="002319C9">
        <w:rPr>
          <w:b/>
          <w:sz w:val="24"/>
          <w:szCs w:val="24"/>
        </w:rPr>
        <w:t>___________________________</w:t>
      </w:r>
      <w:r w:rsidR="004A3A29" w:rsidRPr="00314FF2">
        <w:rPr>
          <w:b/>
          <w:sz w:val="24"/>
          <w:szCs w:val="24"/>
        </w:rPr>
        <w:t xml:space="preserve">) рубля </w:t>
      </w:r>
      <w:r w:rsidR="002319C9">
        <w:rPr>
          <w:b/>
          <w:sz w:val="24"/>
          <w:szCs w:val="24"/>
        </w:rPr>
        <w:t>__</w:t>
      </w:r>
      <w:r w:rsidR="000035F6" w:rsidRPr="00314FF2">
        <w:rPr>
          <w:b/>
          <w:bCs/>
          <w:sz w:val="24"/>
          <w:szCs w:val="24"/>
        </w:rPr>
        <w:t xml:space="preserve"> </w:t>
      </w:r>
      <w:r w:rsidR="004A3A29" w:rsidRPr="00314FF2">
        <w:rPr>
          <w:b/>
          <w:bCs/>
          <w:sz w:val="24"/>
          <w:szCs w:val="24"/>
        </w:rPr>
        <w:t xml:space="preserve">копеек </w:t>
      </w:r>
      <w:r w:rsidR="003B1BF5" w:rsidRPr="00314FF2">
        <w:rPr>
          <w:b/>
          <w:bCs/>
          <w:snapToGrid w:val="0"/>
          <w:sz w:val="24"/>
          <w:szCs w:val="24"/>
        </w:rPr>
        <w:t>без учёта НДС,</w:t>
      </w:r>
      <w:r w:rsidR="003B1BF5" w:rsidRPr="00BD40AD">
        <w:rPr>
          <w:bCs/>
          <w:snapToGrid w:val="0"/>
          <w:sz w:val="24"/>
          <w:szCs w:val="24"/>
        </w:rPr>
        <w:t xml:space="preserve"> при этом НДС исчисляется дополнительно по ставке, установленной ст.164 </w:t>
      </w:r>
      <w:r w:rsidR="0096060E" w:rsidRPr="00BD40AD">
        <w:rPr>
          <w:bCs/>
          <w:snapToGrid w:val="0"/>
          <w:sz w:val="24"/>
          <w:szCs w:val="24"/>
        </w:rPr>
        <w:t>Налогового кодекса</w:t>
      </w:r>
      <w:r w:rsidR="003B1BF5" w:rsidRPr="00BD40AD">
        <w:rPr>
          <w:bCs/>
          <w:snapToGrid w:val="0"/>
          <w:sz w:val="24"/>
          <w:szCs w:val="24"/>
        </w:rPr>
        <w:t xml:space="preserve"> РФ</w:t>
      </w:r>
      <w:r w:rsidR="0045598D">
        <w:rPr>
          <w:bCs/>
          <w:snapToGrid w:val="0"/>
          <w:sz w:val="24"/>
          <w:szCs w:val="24"/>
        </w:rPr>
        <w:t>.</w:t>
      </w:r>
    </w:p>
    <w:p w14:paraId="772EAD9A" w14:textId="7237774D" w:rsidR="0073039C" w:rsidRPr="0045598D" w:rsidRDefault="0045598D" w:rsidP="006734BE">
      <w:pPr>
        <w:numPr>
          <w:ilvl w:val="2"/>
          <w:numId w:val="1"/>
        </w:numPr>
        <w:shd w:val="clear" w:color="auto" w:fill="FFFFFF"/>
        <w:tabs>
          <w:tab w:val="num" w:pos="0"/>
          <w:tab w:val="num" w:pos="1418"/>
        </w:tabs>
        <w:ind w:left="0" w:firstLine="426"/>
        <w:jc w:val="both"/>
        <w:rPr>
          <w:bCs/>
          <w:sz w:val="24"/>
          <w:szCs w:val="24"/>
        </w:rPr>
      </w:pPr>
      <w:r w:rsidRPr="0045598D">
        <w:rPr>
          <w:bCs/>
          <w:sz w:val="24"/>
          <w:szCs w:val="24"/>
        </w:rPr>
        <w:t xml:space="preserve">Спецификация </w:t>
      </w:r>
      <w:r>
        <w:rPr>
          <w:bCs/>
          <w:sz w:val="24"/>
          <w:szCs w:val="24"/>
        </w:rPr>
        <w:t>Оборудования</w:t>
      </w:r>
      <w:r w:rsidRPr="0045598D">
        <w:rPr>
          <w:bCs/>
          <w:sz w:val="24"/>
          <w:szCs w:val="24"/>
        </w:rPr>
        <w:t xml:space="preserve"> подлежит согласованию Сторонами не позднее истечения 30 (тридцати) рабочих дней с даты завершения разработки </w:t>
      </w:r>
      <w:r>
        <w:rPr>
          <w:bCs/>
          <w:sz w:val="24"/>
          <w:szCs w:val="24"/>
        </w:rPr>
        <w:t>Конструкторской</w:t>
      </w:r>
      <w:r w:rsidRPr="0045598D">
        <w:rPr>
          <w:bCs/>
          <w:sz w:val="24"/>
          <w:szCs w:val="24"/>
        </w:rPr>
        <w:t xml:space="preserve"> документации и приемки ее Покупателем.  При несогласовании Спецификации </w:t>
      </w:r>
      <w:r>
        <w:rPr>
          <w:bCs/>
          <w:sz w:val="24"/>
          <w:szCs w:val="24"/>
        </w:rPr>
        <w:lastRenderedPageBreak/>
        <w:t>Оборудования</w:t>
      </w:r>
      <w:r w:rsidRPr="0045598D">
        <w:rPr>
          <w:bCs/>
          <w:sz w:val="24"/>
          <w:szCs w:val="24"/>
        </w:rPr>
        <w:t xml:space="preserve">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согласования. После согласования Спецификации Стороны обязаны </w:t>
      </w:r>
      <w:r w:rsidR="00082F7E">
        <w:rPr>
          <w:bCs/>
          <w:sz w:val="24"/>
          <w:szCs w:val="24"/>
        </w:rPr>
        <w:t>заключить дополнительное соглашение</w:t>
      </w:r>
      <w:r w:rsidRPr="0045598D">
        <w:rPr>
          <w:bCs/>
          <w:sz w:val="24"/>
          <w:szCs w:val="24"/>
        </w:rPr>
        <w:t xml:space="preserve"> к Договору.</w:t>
      </w:r>
    </w:p>
    <w:permEnd w:id="689328781"/>
    <w:p w14:paraId="35556D4D" w14:textId="4045F93B" w:rsidR="00B23B3F" w:rsidRDefault="0073039C" w:rsidP="006734BE">
      <w:pPr>
        <w:numPr>
          <w:ilvl w:val="1"/>
          <w:numId w:val="1"/>
        </w:numPr>
        <w:shd w:val="clear" w:color="auto" w:fill="FFFFFF"/>
        <w:tabs>
          <w:tab w:val="num" w:pos="1134"/>
        </w:tabs>
        <w:ind w:left="0" w:firstLine="426"/>
        <w:jc w:val="both"/>
        <w:rPr>
          <w:bCs/>
          <w:sz w:val="24"/>
          <w:szCs w:val="24"/>
        </w:rPr>
      </w:pPr>
      <w:r w:rsidRPr="00377289">
        <w:rPr>
          <w:bCs/>
          <w:sz w:val="24"/>
          <w:szCs w:val="24"/>
        </w:rPr>
        <w:t xml:space="preserve">Цена Договора включает </w:t>
      </w:r>
      <w:r w:rsidR="00B23B3F">
        <w:rPr>
          <w:bCs/>
          <w:sz w:val="24"/>
          <w:szCs w:val="24"/>
        </w:rPr>
        <w:t xml:space="preserve">в себя </w:t>
      </w:r>
      <w:r w:rsidRPr="00377289">
        <w:rPr>
          <w:bCs/>
          <w:sz w:val="24"/>
          <w:szCs w:val="24"/>
        </w:rPr>
        <w:t xml:space="preserve">прибыль Поставщика, а также </w:t>
      </w:r>
      <w:r w:rsidR="00B23B3F">
        <w:rPr>
          <w:bCs/>
          <w:sz w:val="24"/>
          <w:szCs w:val="24"/>
        </w:rPr>
        <w:t xml:space="preserve">все </w:t>
      </w:r>
      <w:r w:rsidRPr="00377289">
        <w:rPr>
          <w:bCs/>
          <w:sz w:val="24"/>
          <w:szCs w:val="24"/>
        </w:rPr>
        <w:t>расходы</w:t>
      </w:r>
      <w:r w:rsidR="00B23B3F">
        <w:rPr>
          <w:bCs/>
          <w:sz w:val="24"/>
          <w:szCs w:val="24"/>
        </w:rPr>
        <w:t xml:space="preserve"> и затраты </w:t>
      </w:r>
      <w:r w:rsidRPr="00377289">
        <w:rPr>
          <w:bCs/>
          <w:sz w:val="24"/>
          <w:szCs w:val="24"/>
        </w:rPr>
        <w:t>Поставщика на</w:t>
      </w:r>
      <w:r w:rsidR="00B23B3F" w:rsidRPr="00B418A9">
        <w:rPr>
          <w:bCs/>
          <w:sz w:val="24"/>
          <w:szCs w:val="24"/>
        </w:rPr>
        <w:t>:</w:t>
      </w:r>
      <w:r w:rsidRPr="00377289">
        <w:rPr>
          <w:bCs/>
          <w:sz w:val="24"/>
          <w:szCs w:val="24"/>
        </w:rPr>
        <w:t xml:space="preserve"> </w:t>
      </w:r>
    </w:p>
    <w:p w14:paraId="3387E1E9" w14:textId="2D4146BF" w:rsidR="008470C4" w:rsidRDefault="00EF2672" w:rsidP="006734BE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разработку</w:t>
      </w:r>
      <w:r w:rsidR="008470C4">
        <w:rPr>
          <w:bCs/>
          <w:sz w:val="24"/>
          <w:szCs w:val="24"/>
        </w:rPr>
        <w:t xml:space="preserve"> и согласование Конструкторской документации на Оборудование;</w:t>
      </w:r>
    </w:p>
    <w:p w14:paraId="055D3B63" w14:textId="3C43D9BD" w:rsidR="00B23B3F" w:rsidRPr="00B418A9" w:rsidRDefault="0073039C" w:rsidP="006734BE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426"/>
        <w:jc w:val="both"/>
        <w:rPr>
          <w:bCs/>
          <w:sz w:val="24"/>
          <w:szCs w:val="24"/>
        </w:rPr>
      </w:pPr>
      <w:r w:rsidRPr="00377289">
        <w:rPr>
          <w:bCs/>
          <w:sz w:val="24"/>
          <w:szCs w:val="24"/>
        </w:rPr>
        <w:t xml:space="preserve">производство </w:t>
      </w:r>
      <w:r w:rsidR="008470C4">
        <w:rPr>
          <w:bCs/>
          <w:sz w:val="24"/>
          <w:szCs w:val="24"/>
        </w:rPr>
        <w:t>Оборудования</w:t>
      </w:r>
      <w:r w:rsidR="00B23B3F" w:rsidRPr="00B418A9">
        <w:rPr>
          <w:bCs/>
          <w:sz w:val="24"/>
          <w:szCs w:val="24"/>
        </w:rPr>
        <w:t>;</w:t>
      </w:r>
    </w:p>
    <w:p w14:paraId="4E7859FC" w14:textId="11A82B3B" w:rsidR="00C51ADE" w:rsidRDefault="00C51ADE" w:rsidP="00D66944">
      <w:pPr>
        <w:pStyle w:val="af2"/>
        <w:numPr>
          <w:ilvl w:val="2"/>
          <w:numId w:val="20"/>
        </w:numPr>
        <w:shd w:val="clear" w:color="auto" w:fill="FFFFFF"/>
        <w:tabs>
          <w:tab w:val="left" w:pos="1134"/>
        </w:tabs>
        <w:ind w:left="0" w:firstLine="426"/>
        <w:jc w:val="both"/>
        <w:rPr>
          <w:bCs/>
          <w:sz w:val="24"/>
          <w:szCs w:val="24"/>
        </w:rPr>
      </w:pPr>
      <w:r w:rsidRPr="00EA219B">
        <w:rPr>
          <w:bCs/>
          <w:sz w:val="24"/>
          <w:szCs w:val="24"/>
        </w:rPr>
        <w:t xml:space="preserve">транспортировку </w:t>
      </w:r>
      <w:r w:rsidR="008470C4">
        <w:rPr>
          <w:bCs/>
          <w:sz w:val="24"/>
          <w:szCs w:val="24"/>
        </w:rPr>
        <w:t>Оборудования</w:t>
      </w:r>
      <w:r w:rsidRPr="00EA219B">
        <w:rPr>
          <w:bCs/>
          <w:sz w:val="24"/>
          <w:szCs w:val="24"/>
        </w:rPr>
        <w:t xml:space="preserve"> до Места поставки, погрузку, разгрузку, стоимость тары и упаковки, лицензий, необходимых для использования </w:t>
      </w:r>
      <w:r w:rsidR="006D15C0">
        <w:rPr>
          <w:bCs/>
          <w:sz w:val="24"/>
          <w:szCs w:val="24"/>
        </w:rPr>
        <w:t>Оборудования</w:t>
      </w:r>
      <w:r w:rsidRPr="00EA219B">
        <w:rPr>
          <w:bCs/>
          <w:sz w:val="24"/>
          <w:szCs w:val="24"/>
        </w:rPr>
        <w:t xml:space="preserve"> (если применимо); </w:t>
      </w:r>
    </w:p>
    <w:p w14:paraId="36385198" w14:textId="236B47B5" w:rsidR="008470C4" w:rsidRDefault="008470C4" w:rsidP="006734BE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шеф-монтаж</w:t>
      </w:r>
      <w:r w:rsidR="00EF2672" w:rsidRPr="00EF2672">
        <w:rPr>
          <w:sz w:val="24"/>
          <w:szCs w:val="24"/>
        </w:rPr>
        <w:t xml:space="preserve"> </w:t>
      </w:r>
      <w:r w:rsidR="00EF2672">
        <w:rPr>
          <w:sz w:val="24"/>
          <w:szCs w:val="24"/>
        </w:rPr>
        <w:t>и шеф-наладка</w:t>
      </w:r>
      <w:r>
        <w:rPr>
          <w:bCs/>
          <w:sz w:val="24"/>
          <w:szCs w:val="24"/>
        </w:rPr>
        <w:t xml:space="preserve"> Оборудования;</w:t>
      </w:r>
    </w:p>
    <w:p w14:paraId="27586BDC" w14:textId="3E2802BD" w:rsidR="00BD1C88" w:rsidRPr="00B418A9" w:rsidRDefault="0073039C" w:rsidP="006734BE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426"/>
        <w:jc w:val="both"/>
        <w:rPr>
          <w:bCs/>
          <w:sz w:val="24"/>
          <w:szCs w:val="24"/>
        </w:rPr>
      </w:pPr>
      <w:r w:rsidRPr="00B23B3F">
        <w:rPr>
          <w:bCs/>
          <w:sz w:val="24"/>
          <w:szCs w:val="24"/>
        </w:rPr>
        <w:t>подлежащие уплате налоги, сборы и</w:t>
      </w:r>
      <w:r w:rsidR="00C61E40" w:rsidRPr="00B23B3F">
        <w:rPr>
          <w:bCs/>
          <w:sz w:val="24"/>
          <w:szCs w:val="24"/>
        </w:rPr>
        <w:t> </w:t>
      </w:r>
      <w:r w:rsidRPr="00B23B3F">
        <w:rPr>
          <w:bCs/>
          <w:sz w:val="24"/>
          <w:szCs w:val="24"/>
        </w:rPr>
        <w:t>пошлины (в т</w:t>
      </w:r>
      <w:r w:rsidR="00BD1C88">
        <w:rPr>
          <w:bCs/>
          <w:sz w:val="24"/>
          <w:szCs w:val="24"/>
        </w:rPr>
        <w:t>ом числе</w:t>
      </w:r>
      <w:r w:rsidRPr="00B23B3F">
        <w:rPr>
          <w:bCs/>
          <w:sz w:val="24"/>
          <w:szCs w:val="24"/>
        </w:rPr>
        <w:t xml:space="preserve"> по таможенному оформлению</w:t>
      </w:r>
      <w:r w:rsidR="00BD1C88">
        <w:rPr>
          <w:bCs/>
          <w:sz w:val="24"/>
          <w:szCs w:val="24"/>
        </w:rPr>
        <w:t xml:space="preserve"> </w:t>
      </w:r>
      <w:r w:rsidR="006D15C0">
        <w:rPr>
          <w:bCs/>
          <w:sz w:val="24"/>
          <w:szCs w:val="24"/>
        </w:rPr>
        <w:t>Оборудования</w:t>
      </w:r>
      <w:r w:rsidRPr="00B23B3F">
        <w:rPr>
          <w:bCs/>
          <w:sz w:val="24"/>
          <w:szCs w:val="24"/>
        </w:rPr>
        <w:t>, если применимо)</w:t>
      </w:r>
      <w:r w:rsidR="00BD1C88">
        <w:rPr>
          <w:bCs/>
          <w:sz w:val="24"/>
          <w:szCs w:val="24"/>
          <w:lang w:val="en-US"/>
        </w:rPr>
        <w:t>;</w:t>
      </w:r>
    </w:p>
    <w:p w14:paraId="56A7F3B9" w14:textId="1FFDED18" w:rsidR="00BD1C88" w:rsidRDefault="00BD1C88" w:rsidP="006734BE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</w:t>
      </w:r>
      <w:r w:rsidR="00FB13A9" w:rsidRPr="00B23B3F">
        <w:rPr>
          <w:bCs/>
          <w:sz w:val="24"/>
          <w:szCs w:val="24"/>
        </w:rPr>
        <w:t xml:space="preserve">командировочные расходы, </w:t>
      </w:r>
      <w:r>
        <w:rPr>
          <w:bCs/>
          <w:sz w:val="24"/>
          <w:szCs w:val="24"/>
        </w:rPr>
        <w:t xml:space="preserve">перемещение и размещение </w:t>
      </w:r>
      <w:r w:rsidR="006D15C0">
        <w:rPr>
          <w:bCs/>
          <w:sz w:val="24"/>
          <w:szCs w:val="24"/>
        </w:rPr>
        <w:t>шеф-</w:t>
      </w:r>
      <w:r>
        <w:rPr>
          <w:bCs/>
          <w:sz w:val="24"/>
          <w:szCs w:val="24"/>
        </w:rPr>
        <w:t>персонала Поставщика</w:t>
      </w:r>
      <w:r w:rsidRPr="00B418A9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</w:t>
      </w:r>
    </w:p>
    <w:p w14:paraId="54C6E61A" w14:textId="653F0875" w:rsidR="0073039C" w:rsidRPr="003B7968" w:rsidRDefault="0073039C" w:rsidP="006734BE">
      <w:pPr>
        <w:numPr>
          <w:ilvl w:val="2"/>
          <w:numId w:val="1"/>
        </w:numPr>
        <w:shd w:val="clear" w:color="auto" w:fill="FFFFFF"/>
        <w:tabs>
          <w:tab w:val="left" w:pos="1418"/>
        </w:tabs>
        <w:ind w:left="0" w:firstLine="426"/>
        <w:jc w:val="both"/>
        <w:rPr>
          <w:bCs/>
          <w:sz w:val="24"/>
          <w:szCs w:val="24"/>
        </w:rPr>
      </w:pPr>
      <w:r w:rsidRPr="00B23B3F">
        <w:rPr>
          <w:bCs/>
          <w:sz w:val="24"/>
          <w:szCs w:val="24"/>
        </w:rPr>
        <w:t xml:space="preserve">все прочие затраты и расходы Поставщика, связанные с поставкой </w:t>
      </w:r>
      <w:r w:rsidR="008470C4">
        <w:rPr>
          <w:bCs/>
          <w:sz w:val="24"/>
          <w:szCs w:val="24"/>
        </w:rPr>
        <w:t xml:space="preserve">Оборудования </w:t>
      </w:r>
      <w:r w:rsidR="00BD1C88" w:rsidRPr="00BD1C88">
        <w:rPr>
          <w:bCs/>
          <w:sz w:val="24"/>
          <w:szCs w:val="24"/>
        </w:rPr>
        <w:t xml:space="preserve">и исполнением иных обязательств по Договору, а также все непредвиденные расходы, </w:t>
      </w:r>
      <w:r w:rsidR="00BD1C88" w:rsidRPr="003B7968">
        <w:rPr>
          <w:bCs/>
          <w:sz w:val="24"/>
          <w:szCs w:val="24"/>
        </w:rPr>
        <w:t>которые могут возникнуть у Поставщика в течение срока действия Договора</w:t>
      </w:r>
      <w:r w:rsidRPr="003B7968">
        <w:rPr>
          <w:bCs/>
          <w:sz w:val="24"/>
          <w:szCs w:val="24"/>
        </w:rPr>
        <w:t xml:space="preserve">. </w:t>
      </w:r>
    </w:p>
    <w:p w14:paraId="729BCBDB" w14:textId="79A35D09" w:rsidR="0073039C" w:rsidRPr="003B7968" w:rsidRDefault="006D15C0" w:rsidP="006734BE">
      <w:pPr>
        <w:numPr>
          <w:ilvl w:val="1"/>
          <w:numId w:val="1"/>
        </w:numPr>
        <w:shd w:val="clear" w:color="auto" w:fill="FFFFFF"/>
        <w:tabs>
          <w:tab w:val="num" w:pos="568"/>
          <w:tab w:val="left" w:pos="1134"/>
        </w:tabs>
        <w:ind w:left="0" w:firstLine="426"/>
        <w:jc w:val="both"/>
        <w:rPr>
          <w:sz w:val="24"/>
          <w:szCs w:val="24"/>
        </w:rPr>
      </w:pPr>
      <w:r w:rsidRPr="003B7968">
        <w:rPr>
          <w:sz w:val="24"/>
          <w:szCs w:val="24"/>
        </w:rPr>
        <w:t xml:space="preserve">Порядок согласования Конструкторской </w:t>
      </w:r>
      <w:r w:rsidRPr="003B7968">
        <w:rPr>
          <w:bCs/>
          <w:sz w:val="24"/>
          <w:szCs w:val="24"/>
        </w:rPr>
        <w:t>документации на Оборудование определен в Техническом задании (Приложение № 1 к Договору).</w:t>
      </w:r>
    </w:p>
    <w:p w14:paraId="5DE8842C" w14:textId="77777777" w:rsidR="0073039C" w:rsidRPr="006E50D5" w:rsidRDefault="0073039C" w:rsidP="006734BE">
      <w:pPr>
        <w:numPr>
          <w:ilvl w:val="1"/>
          <w:numId w:val="1"/>
        </w:numPr>
        <w:shd w:val="clear" w:color="auto" w:fill="FFFFFF"/>
        <w:tabs>
          <w:tab w:val="num" w:pos="0"/>
          <w:tab w:val="left" w:pos="1134"/>
        </w:tabs>
        <w:ind w:left="0" w:firstLine="426"/>
        <w:jc w:val="both"/>
        <w:rPr>
          <w:sz w:val="24"/>
          <w:szCs w:val="24"/>
        </w:rPr>
      </w:pPr>
      <w:r w:rsidRPr="00A121BB">
        <w:rPr>
          <w:b/>
          <w:sz w:val="24"/>
          <w:szCs w:val="24"/>
        </w:rPr>
        <w:t>Оплата по Договору осуществляется Покупателем в следующем порядке</w:t>
      </w:r>
      <w:r w:rsidRPr="006E50D5">
        <w:rPr>
          <w:sz w:val="24"/>
          <w:szCs w:val="24"/>
        </w:rPr>
        <w:t xml:space="preserve">: </w:t>
      </w:r>
    </w:p>
    <w:p w14:paraId="70884D94" w14:textId="343D214C" w:rsidR="004005B6" w:rsidRDefault="004005B6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496550">
        <w:rPr>
          <w:sz w:val="24"/>
          <w:szCs w:val="24"/>
        </w:rPr>
        <w:t>Если по факту выплаты авансового платежа совокупная сумма неотработанных авансовых платежей по Договору составляет 5 000</w:t>
      </w:r>
      <w:r w:rsidR="004A0F22">
        <w:rPr>
          <w:sz w:val="24"/>
          <w:szCs w:val="24"/>
        </w:rPr>
        <w:t> </w:t>
      </w:r>
      <w:r w:rsidRPr="00496550">
        <w:rPr>
          <w:sz w:val="24"/>
          <w:szCs w:val="24"/>
        </w:rPr>
        <w:t>000</w:t>
      </w:r>
      <w:r w:rsidR="004A0F22">
        <w:rPr>
          <w:sz w:val="24"/>
          <w:szCs w:val="24"/>
        </w:rPr>
        <w:t>,00</w:t>
      </w:r>
      <w:r w:rsidRPr="00496550">
        <w:rPr>
          <w:sz w:val="24"/>
          <w:szCs w:val="24"/>
        </w:rPr>
        <w:t xml:space="preserve"> (пять миллионов) рублей и более (без учета НДС), Поставщик не позднее 3 (трех) рабочих дня до предполагаемой даты выплаты авансового платежа, обязан предоставить Покупателю обеспечение исполнения обязательств возврата предварительной оплаты (аванса) в виде </w:t>
      </w:r>
      <w:r w:rsidRPr="002A29D6">
        <w:rPr>
          <w:b/>
          <w:sz w:val="24"/>
          <w:szCs w:val="24"/>
        </w:rPr>
        <w:t>Независимой гарантии</w:t>
      </w:r>
      <w:r w:rsidRPr="00496550">
        <w:rPr>
          <w:rStyle w:val="afc"/>
          <w:sz w:val="24"/>
          <w:szCs w:val="24"/>
        </w:rPr>
        <w:footnoteReference w:id="1"/>
      </w:r>
      <w:r w:rsidRPr="00496550">
        <w:rPr>
          <w:sz w:val="24"/>
          <w:szCs w:val="24"/>
        </w:rPr>
        <w:t xml:space="preserve">, оформленной в соответствии с требованиям,  </w:t>
      </w:r>
      <w:r>
        <w:rPr>
          <w:sz w:val="24"/>
          <w:szCs w:val="24"/>
        </w:rPr>
        <w:t>изложенными</w:t>
      </w:r>
      <w:r w:rsidRPr="00496550">
        <w:rPr>
          <w:sz w:val="24"/>
          <w:szCs w:val="24"/>
        </w:rPr>
        <w:t xml:space="preserve"> в </w:t>
      </w:r>
      <w:r w:rsidRPr="00DB616A">
        <w:rPr>
          <w:sz w:val="24"/>
          <w:szCs w:val="24"/>
        </w:rPr>
        <w:t xml:space="preserve">Приложении № </w:t>
      </w:r>
      <w:r w:rsidR="00D66944">
        <w:rPr>
          <w:sz w:val="24"/>
          <w:szCs w:val="24"/>
        </w:rPr>
        <w:t>4</w:t>
      </w:r>
      <w:r w:rsidRPr="00DB616A">
        <w:rPr>
          <w:sz w:val="24"/>
          <w:szCs w:val="24"/>
        </w:rPr>
        <w:t xml:space="preserve">  к Договору</w:t>
      </w:r>
    </w:p>
    <w:p w14:paraId="36988F38" w14:textId="5B226C44" w:rsidR="00B05185" w:rsidRPr="003B7968" w:rsidRDefault="004005B6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3B7968">
        <w:rPr>
          <w:sz w:val="24"/>
          <w:szCs w:val="24"/>
        </w:rPr>
        <w:t>Авансовый платеж</w:t>
      </w:r>
      <w:r w:rsidR="00B05185" w:rsidRPr="003B7968">
        <w:rPr>
          <w:sz w:val="24"/>
          <w:szCs w:val="24"/>
        </w:rPr>
        <w:t xml:space="preserve"> в размере 30</w:t>
      </w:r>
      <w:r w:rsidR="00D87970" w:rsidRPr="003B7968">
        <w:rPr>
          <w:sz w:val="24"/>
          <w:szCs w:val="24"/>
        </w:rPr>
        <w:t xml:space="preserve"> </w:t>
      </w:r>
      <w:r w:rsidR="00B05185" w:rsidRPr="003B7968">
        <w:rPr>
          <w:sz w:val="24"/>
          <w:szCs w:val="24"/>
        </w:rPr>
        <w:t>(тридцати</w:t>
      </w:r>
      <w:r w:rsidR="008E57E0" w:rsidRPr="003B7968">
        <w:rPr>
          <w:sz w:val="24"/>
          <w:szCs w:val="24"/>
        </w:rPr>
        <w:t>)</w:t>
      </w:r>
      <w:r w:rsidR="00B05185" w:rsidRPr="003B7968">
        <w:rPr>
          <w:sz w:val="24"/>
          <w:szCs w:val="24"/>
        </w:rPr>
        <w:t xml:space="preserve"> процентов от </w:t>
      </w:r>
      <w:r w:rsidR="003B7968">
        <w:rPr>
          <w:sz w:val="24"/>
          <w:szCs w:val="24"/>
        </w:rPr>
        <w:t>стоимости</w:t>
      </w:r>
      <w:r w:rsidR="004A0F22" w:rsidRPr="003B7968">
        <w:rPr>
          <w:sz w:val="24"/>
          <w:szCs w:val="24"/>
        </w:rPr>
        <w:t xml:space="preserve"> </w:t>
      </w:r>
      <w:r w:rsidR="006D15C0" w:rsidRPr="003B7968">
        <w:rPr>
          <w:bCs/>
          <w:sz w:val="24"/>
          <w:szCs w:val="24"/>
        </w:rPr>
        <w:t>Оборудования</w:t>
      </w:r>
      <w:r w:rsidR="0037385C" w:rsidRPr="003B7968">
        <w:rPr>
          <w:sz w:val="24"/>
          <w:szCs w:val="24"/>
        </w:rPr>
        <w:t xml:space="preserve">, определенной </w:t>
      </w:r>
      <w:r w:rsidR="003B7968">
        <w:rPr>
          <w:sz w:val="24"/>
          <w:szCs w:val="24"/>
        </w:rPr>
        <w:t>Спецификацией</w:t>
      </w:r>
      <w:r w:rsidR="00D66944">
        <w:rPr>
          <w:sz w:val="24"/>
          <w:szCs w:val="24"/>
        </w:rPr>
        <w:t xml:space="preserve"> Оборудования</w:t>
      </w:r>
      <w:r w:rsidR="004A0F22" w:rsidRPr="003B7968">
        <w:rPr>
          <w:sz w:val="24"/>
          <w:szCs w:val="24"/>
        </w:rPr>
        <w:t xml:space="preserve"> (Приложение №</w:t>
      </w:r>
      <w:r w:rsidR="00D66944">
        <w:rPr>
          <w:sz w:val="24"/>
          <w:szCs w:val="24"/>
        </w:rPr>
        <w:t xml:space="preserve"> </w:t>
      </w:r>
      <w:r w:rsidR="003B7968">
        <w:rPr>
          <w:sz w:val="24"/>
          <w:szCs w:val="24"/>
        </w:rPr>
        <w:t>2</w:t>
      </w:r>
      <w:r w:rsidR="004A0F22" w:rsidRPr="003B7968">
        <w:rPr>
          <w:sz w:val="24"/>
          <w:szCs w:val="24"/>
        </w:rPr>
        <w:t xml:space="preserve"> к Договору)</w:t>
      </w:r>
      <w:r w:rsidR="0037385C" w:rsidRPr="003B7968">
        <w:rPr>
          <w:sz w:val="24"/>
          <w:szCs w:val="24"/>
        </w:rPr>
        <w:t>,</w:t>
      </w:r>
      <w:r w:rsidRPr="003B7968">
        <w:rPr>
          <w:sz w:val="24"/>
          <w:szCs w:val="24"/>
        </w:rPr>
        <w:t xml:space="preserve"> выплачивае</w:t>
      </w:r>
      <w:r w:rsidR="00B05185" w:rsidRPr="003B7968">
        <w:rPr>
          <w:sz w:val="24"/>
          <w:szCs w:val="24"/>
        </w:rPr>
        <w:t>тся Поставщику в течение 30 (тридцати) календарных дней с даты получения Покупателем счета, выставленного Поставщиком</w:t>
      </w:r>
      <w:r w:rsidR="00D66944">
        <w:rPr>
          <w:sz w:val="24"/>
          <w:szCs w:val="24"/>
        </w:rPr>
        <w:t xml:space="preserve"> и</w:t>
      </w:r>
      <w:r w:rsidR="003B7968" w:rsidRPr="003B7968">
        <w:rPr>
          <w:sz w:val="24"/>
          <w:szCs w:val="24"/>
        </w:rPr>
        <w:t xml:space="preserve"> получения Покупателем уведомления от Поставщика о начале изготовления Оборудования, но не ранее чем за 30 (тридцати) календарных дней до </w:t>
      </w:r>
      <w:r w:rsidR="00096A4E">
        <w:rPr>
          <w:sz w:val="24"/>
          <w:szCs w:val="24"/>
        </w:rPr>
        <w:t xml:space="preserve">даты </w:t>
      </w:r>
      <w:r w:rsidR="003B7968" w:rsidRPr="003B7968">
        <w:rPr>
          <w:sz w:val="24"/>
          <w:szCs w:val="24"/>
        </w:rPr>
        <w:t xml:space="preserve">начала изготовления Оборудования </w:t>
      </w:r>
      <w:r w:rsidR="00B05185" w:rsidRPr="003B7968">
        <w:rPr>
          <w:sz w:val="24"/>
          <w:szCs w:val="24"/>
        </w:rPr>
        <w:t>и с учетом п</w:t>
      </w:r>
      <w:r w:rsidRPr="003B7968">
        <w:rPr>
          <w:sz w:val="24"/>
          <w:szCs w:val="24"/>
        </w:rPr>
        <w:t>унктов 2.4.1.</w:t>
      </w:r>
      <w:r w:rsidR="00B80A3C" w:rsidRPr="003B7968">
        <w:rPr>
          <w:sz w:val="24"/>
          <w:szCs w:val="24"/>
        </w:rPr>
        <w:t>,</w:t>
      </w:r>
      <w:r w:rsidR="001558B9" w:rsidRPr="003B7968">
        <w:rPr>
          <w:sz w:val="24"/>
          <w:szCs w:val="24"/>
        </w:rPr>
        <w:t xml:space="preserve"> 2.4.</w:t>
      </w:r>
      <w:r w:rsidR="003B7968">
        <w:rPr>
          <w:sz w:val="24"/>
          <w:szCs w:val="24"/>
        </w:rPr>
        <w:t>2</w:t>
      </w:r>
      <w:r w:rsidR="001558B9" w:rsidRPr="003B7968">
        <w:rPr>
          <w:sz w:val="24"/>
          <w:szCs w:val="24"/>
        </w:rPr>
        <w:t>.1.</w:t>
      </w:r>
      <w:r w:rsidR="00096A4E">
        <w:rPr>
          <w:sz w:val="24"/>
          <w:szCs w:val="24"/>
        </w:rPr>
        <w:t>, 2.4.5.</w:t>
      </w:r>
      <w:r w:rsidR="00B80A3C" w:rsidRPr="003B7968">
        <w:rPr>
          <w:sz w:val="24"/>
          <w:szCs w:val="24"/>
        </w:rPr>
        <w:t xml:space="preserve"> </w:t>
      </w:r>
      <w:r w:rsidRPr="003B7968">
        <w:rPr>
          <w:sz w:val="24"/>
          <w:szCs w:val="24"/>
        </w:rPr>
        <w:t xml:space="preserve">и </w:t>
      </w:r>
      <w:r w:rsidR="00825998" w:rsidRPr="003B7968">
        <w:rPr>
          <w:sz w:val="24"/>
          <w:szCs w:val="24"/>
        </w:rPr>
        <w:t>2.</w:t>
      </w:r>
      <w:r w:rsidR="00BC5517" w:rsidRPr="003B7968">
        <w:rPr>
          <w:sz w:val="24"/>
          <w:szCs w:val="24"/>
        </w:rPr>
        <w:t>5</w:t>
      </w:r>
      <w:r w:rsidRPr="003B7968">
        <w:rPr>
          <w:sz w:val="24"/>
          <w:szCs w:val="24"/>
        </w:rPr>
        <w:t>.</w:t>
      </w:r>
      <w:r w:rsidR="00B05185" w:rsidRPr="003B7968">
        <w:rPr>
          <w:sz w:val="24"/>
          <w:szCs w:val="24"/>
        </w:rPr>
        <w:t xml:space="preserve"> Договора.</w:t>
      </w:r>
      <w:r w:rsidRPr="003B7968">
        <w:rPr>
          <w:sz w:val="24"/>
          <w:szCs w:val="24"/>
        </w:rPr>
        <w:t xml:space="preserve"> </w:t>
      </w:r>
    </w:p>
    <w:p w14:paraId="49841E77" w14:textId="6DB1A31F" w:rsidR="001558B9" w:rsidRPr="00B418A9" w:rsidRDefault="001558B9" w:rsidP="00096A4E">
      <w:pPr>
        <w:pStyle w:val="af2"/>
        <w:widowControl/>
        <w:numPr>
          <w:ilvl w:val="3"/>
          <w:numId w:val="1"/>
        </w:numPr>
        <w:shd w:val="clear" w:color="auto" w:fill="FFFFFF"/>
        <w:tabs>
          <w:tab w:val="clear" w:pos="2160"/>
          <w:tab w:val="left" w:pos="127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4005B6">
        <w:rPr>
          <w:sz w:val="24"/>
          <w:szCs w:val="24"/>
        </w:rPr>
        <w:t xml:space="preserve">В случае не предоставления Поставщиком Независимой гарантии возврата авансового платежа, </w:t>
      </w:r>
      <w:r>
        <w:rPr>
          <w:sz w:val="24"/>
          <w:szCs w:val="24"/>
        </w:rPr>
        <w:t xml:space="preserve">общий </w:t>
      </w:r>
      <w:r w:rsidRPr="004005B6">
        <w:rPr>
          <w:sz w:val="24"/>
          <w:szCs w:val="24"/>
        </w:rPr>
        <w:t xml:space="preserve">размер авансового платежа не может превышать </w:t>
      </w:r>
      <w:r w:rsidRPr="004005B6">
        <w:rPr>
          <w:bCs/>
          <w:sz w:val="24"/>
          <w:szCs w:val="24"/>
        </w:rPr>
        <w:t>5 000</w:t>
      </w:r>
      <w:r>
        <w:rPr>
          <w:bCs/>
          <w:sz w:val="24"/>
          <w:szCs w:val="24"/>
        </w:rPr>
        <w:t> </w:t>
      </w:r>
      <w:r w:rsidRPr="004005B6">
        <w:rPr>
          <w:bCs/>
          <w:sz w:val="24"/>
          <w:szCs w:val="24"/>
        </w:rPr>
        <w:t>000</w:t>
      </w:r>
      <w:r>
        <w:rPr>
          <w:bCs/>
          <w:sz w:val="24"/>
          <w:szCs w:val="24"/>
        </w:rPr>
        <w:t>,00</w:t>
      </w:r>
      <w:r w:rsidRPr="004005B6">
        <w:rPr>
          <w:bCs/>
          <w:sz w:val="24"/>
          <w:szCs w:val="24"/>
        </w:rPr>
        <w:t xml:space="preserve"> (Пять миллионов) рублей без учета НДС.</w:t>
      </w:r>
    </w:p>
    <w:p w14:paraId="5C72AE10" w14:textId="7E2B1325" w:rsidR="009C01AF" w:rsidRPr="00BD40AD" w:rsidRDefault="009C01AF" w:rsidP="006734BE">
      <w:pPr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Последующие </w:t>
      </w:r>
      <w:r w:rsidRPr="00BD40AD">
        <w:rPr>
          <w:sz w:val="24"/>
          <w:szCs w:val="24"/>
        </w:rPr>
        <w:t xml:space="preserve">платежи </w:t>
      </w:r>
      <w:r w:rsidR="00E60D52" w:rsidRPr="00237B8E">
        <w:rPr>
          <w:sz w:val="24"/>
          <w:szCs w:val="24"/>
        </w:rPr>
        <w:t xml:space="preserve">в размере разницы между стоимостью </w:t>
      </w:r>
      <w:r w:rsidR="003B7968">
        <w:rPr>
          <w:bCs/>
          <w:sz w:val="24"/>
          <w:szCs w:val="24"/>
        </w:rPr>
        <w:t>Оборудования</w:t>
      </w:r>
      <w:r w:rsidR="00E60D52" w:rsidRPr="00237B8E">
        <w:rPr>
          <w:sz w:val="24"/>
          <w:szCs w:val="24"/>
        </w:rPr>
        <w:t xml:space="preserve"> без учета НДС, кроме того НДС по ставке, установленной статьей 164 НК РФ на дату подписания Сторонами накладной ТОРГ-12</w:t>
      </w:r>
      <w:r w:rsidR="00E60D52">
        <w:rPr>
          <w:sz w:val="24"/>
          <w:szCs w:val="24"/>
        </w:rPr>
        <w:t>/УПД</w:t>
      </w:r>
      <w:r w:rsidRPr="00BD40AD">
        <w:rPr>
          <w:sz w:val="24"/>
          <w:szCs w:val="24"/>
        </w:rPr>
        <w:t xml:space="preserve"> выплачиваются Поставщику в течение </w:t>
      </w:r>
      <w:r w:rsidR="00FB76F9" w:rsidRPr="00390605">
        <w:rPr>
          <w:sz w:val="24"/>
          <w:szCs w:val="24"/>
        </w:rPr>
        <w:t>7 (семи) рабочих дней</w:t>
      </w:r>
      <w:r w:rsidR="00FB76F9">
        <w:rPr>
          <w:i/>
          <w:sz w:val="24"/>
          <w:szCs w:val="24"/>
        </w:rPr>
        <w:t xml:space="preserve"> </w:t>
      </w:r>
      <w:r w:rsidRPr="00BD40AD">
        <w:rPr>
          <w:sz w:val="24"/>
          <w:szCs w:val="24"/>
        </w:rPr>
        <w:t>с даты подписания Сторонами накладной ТОРГ-12</w:t>
      </w:r>
      <w:r w:rsidR="00253DDA">
        <w:rPr>
          <w:sz w:val="24"/>
          <w:szCs w:val="24"/>
        </w:rPr>
        <w:t>/УПД</w:t>
      </w:r>
      <w:r w:rsidRPr="00BD40AD">
        <w:rPr>
          <w:sz w:val="24"/>
          <w:szCs w:val="24"/>
        </w:rPr>
        <w:t>, на основании счёта, выставленного По</w:t>
      </w:r>
      <w:r w:rsidR="00BC5517">
        <w:rPr>
          <w:sz w:val="24"/>
          <w:szCs w:val="24"/>
        </w:rPr>
        <w:t>ставщиком, и с учетом пункта 2.5</w:t>
      </w:r>
      <w:r w:rsidR="004005B6">
        <w:rPr>
          <w:sz w:val="24"/>
          <w:szCs w:val="24"/>
        </w:rPr>
        <w:t>.</w:t>
      </w:r>
      <w:r w:rsidRPr="00BD40AD">
        <w:rPr>
          <w:sz w:val="24"/>
          <w:szCs w:val="24"/>
        </w:rPr>
        <w:t xml:space="preserve"> Договора.</w:t>
      </w:r>
    </w:p>
    <w:p w14:paraId="790968E0" w14:textId="45F014E8" w:rsidR="004005B6" w:rsidRDefault="004005B6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</w:t>
      </w:r>
      <w:r w:rsidRPr="006E50D5">
        <w:rPr>
          <w:bCs/>
          <w:sz w:val="24"/>
          <w:szCs w:val="24"/>
        </w:rPr>
        <w:t xml:space="preserve">купатель 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 случае, если Поставщик не </w:t>
      </w:r>
      <w:r w:rsidRPr="006E50D5">
        <w:rPr>
          <w:sz w:val="24"/>
          <w:szCs w:val="24"/>
        </w:rPr>
        <w:t>предоставил</w:t>
      </w:r>
      <w:r w:rsidRPr="006E50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финансового обеспечения исполнения обязательств, предусмотренного пунктом 2.4.1 </w:t>
      </w:r>
      <w:r w:rsidRPr="006E50D5">
        <w:rPr>
          <w:bCs/>
          <w:sz w:val="24"/>
          <w:szCs w:val="24"/>
        </w:rPr>
        <w:t>Договора, в установленный срок и при</w:t>
      </w:r>
      <w:r>
        <w:rPr>
          <w:bCs/>
          <w:sz w:val="24"/>
          <w:szCs w:val="24"/>
        </w:rPr>
        <w:t xml:space="preserve"> этом</w:t>
      </w:r>
      <w:r w:rsidRPr="00FE70F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не приступил к</w:t>
      </w:r>
      <w:r w:rsidRPr="00FE70F8"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 xml:space="preserve">исполнению обязательств по Договору. </w:t>
      </w:r>
    </w:p>
    <w:p w14:paraId="790947E4" w14:textId="65D00B68" w:rsidR="004005B6" w:rsidRPr="00826F5B" w:rsidRDefault="004005B6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0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Положения пункта 2.4.1</w:t>
      </w:r>
      <w:r w:rsidRPr="006E50D5">
        <w:rPr>
          <w:bCs/>
          <w:sz w:val="24"/>
          <w:szCs w:val="24"/>
        </w:rPr>
        <w:t xml:space="preserve"> Договора не применяются, пока совокупный размер авансовых платежей, уплаченных и подлежащих уплате по Договору, не </w:t>
      </w:r>
      <w:r>
        <w:rPr>
          <w:bCs/>
          <w:sz w:val="24"/>
          <w:szCs w:val="24"/>
        </w:rPr>
        <w:t xml:space="preserve">превышает 5 000 000 (Пять </w:t>
      </w:r>
      <w:r w:rsidRPr="00D5141B">
        <w:rPr>
          <w:bCs/>
          <w:sz w:val="24"/>
          <w:szCs w:val="24"/>
        </w:rPr>
        <w:t>мил</w:t>
      </w:r>
      <w:r>
        <w:rPr>
          <w:bCs/>
          <w:sz w:val="24"/>
          <w:szCs w:val="24"/>
        </w:rPr>
        <w:t xml:space="preserve">лионов) </w:t>
      </w:r>
      <w:r w:rsidRPr="00D5141B">
        <w:rPr>
          <w:bCs/>
          <w:sz w:val="24"/>
          <w:szCs w:val="24"/>
        </w:rPr>
        <w:t>рублей</w:t>
      </w:r>
      <w:r w:rsidRPr="006E50D5">
        <w:rPr>
          <w:bCs/>
          <w:sz w:val="24"/>
          <w:szCs w:val="24"/>
        </w:rPr>
        <w:t xml:space="preserve"> без учета НДС. </w:t>
      </w:r>
    </w:p>
    <w:p w14:paraId="693EC43E" w14:textId="55D367D3" w:rsidR="00F66B01" w:rsidRPr="006E50D5" w:rsidRDefault="00F66B01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15207D">
        <w:rPr>
          <w:sz w:val="24"/>
          <w:szCs w:val="24"/>
        </w:rPr>
        <w:t xml:space="preserve">В случае выставления </w:t>
      </w:r>
      <w:r w:rsidR="00CF21EF" w:rsidRPr="0015207D">
        <w:rPr>
          <w:sz w:val="24"/>
          <w:szCs w:val="24"/>
        </w:rPr>
        <w:t>Поставщиком</w:t>
      </w:r>
      <w:r w:rsidRPr="0015207D">
        <w:rPr>
          <w:sz w:val="24"/>
          <w:szCs w:val="24"/>
        </w:rPr>
        <w:t xml:space="preserve"> счета на сумму менее размера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</w:t>
      </w:r>
      <w:r w:rsidRPr="006E50D5">
        <w:rPr>
          <w:sz w:val="24"/>
          <w:szCs w:val="24"/>
        </w:rPr>
        <w:t xml:space="preserve"> превышающую размер предусмотренного Договором платежа, такой счет к оплате </w:t>
      </w:r>
      <w:r w:rsidR="00CF21EF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не принимается и подлежит замене </w:t>
      </w:r>
      <w:r w:rsidR="00CF21EF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независим</w:t>
      </w:r>
      <w:r w:rsidR="00CF21EF" w:rsidRPr="006E50D5">
        <w:rPr>
          <w:sz w:val="24"/>
          <w:szCs w:val="24"/>
        </w:rPr>
        <w:t>о от его фактического вручения Покупателю</w:t>
      </w:r>
      <w:r w:rsidRPr="006E50D5">
        <w:rPr>
          <w:sz w:val="24"/>
          <w:szCs w:val="24"/>
        </w:rPr>
        <w:t xml:space="preserve">. В случае выставления </w:t>
      </w:r>
      <w:r w:rsidR="00CF21EF" w:rsidRPr="006E50D5">
        <w:rPr>
          <w:sz w:val="24"/>
          <w:szCs w:val="24"/>
        </w:rPr>
        <w:t>Поставщиком</w:t>
      </w:r>
      <w:r w:rsidRPr="006E50D5">
        <w:rPr>
          <w:sz w:val="24"/>
          <w:szCs w:val="24"/>
        </w:rPr>
        <w:t xml:space="preserve">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</w:t>
      </w:r>
      <w:r w:rsidR="00CF21EF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>.</w:t>
      </w:r>
    </w:p>
    <w:p w14:paraId="48300FA4" w14:textId="77777777" w:rsidR="00A70472" w:rsidRPr="00241C93" w:rsidRDefault="00A70472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num" w:pos="1425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 xml:space="preserve">Расчеты по Договору осуществляются в валюте Российской Федерации. </w:t>
      </w:r>
      <w:r w:rsidRPr="006E50D5">
        <w:rPr>
          <w:bCs/>
          <w:sz w:val="24"/>
          <w:szCs w:val="24"/>
        </w:rPr>
        <w:t>Оплата производится Покупателем путем перечисления денежных средств на расчетный счет Поставщика, указанный в Договоре.</w:t>
      </w:r>
      <w:r>
        <w:rPr>
          <w:bCs/>
          <w:sz w:val="24"/>
          <w:szCs w:val="24"/>
        </w:rPr>
        <w:t xml:space="preserve"> </w:t>
      </w:r>
      <w:r w:rsidRPr="00241C93">
        <w:rPr>
          <w:bCs/>
          <w:sz w:val="24"/>
          <w:szCs w:val="24"/>
        </w:rPr>
        <w:t>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 w14:paraId="76D4EDC0" w14:textId="558A641B" w:rsidR="00A70472" w:rsidRPr="00DA381D" w:rsidRDefault="00A70472" w:rsidP="006734BE">
      <w:pPr>
        <w:numPr>
          <w:ilvl w:val="1"/>
          <w:numId w:val="1"/>
        </w:numPr>
        <w:shd w:val="clear" w:color="auto" w:fill="FFFFFF"/>
        <w:tabs>
          <w:tab w:val="clear" w:pos="1851"/>
          <w:tab w:val="left" w:pos="567"/>
          <w:tab w:val="num" w:pos="716"/>
          <w:tab w:val="left" w:pos="1134"/>
          <w:tab w:val="num" w:pos="1425"/>
        </w:tabs>
        <w:ind w:left="0" w:firstLine="426"/>
        <w:jc w:val="both"/>
        <w:rPr>
          <w:sz w:val="24"/>
          <w:szCs w:val="24"/>
        </w:rPr>
      </w:pPr>
      <w:r w:rsidRPr="00826F5B">
        <w:rPr>
          <w:sz w:val="24"/>
          <w:szCs w:val="24"/>
        </w:rPr>
        <w:t>Поставщик обязан представить Покупателю счета</w:t>
      </w:r>
      <w:r w:rsidRPr="00826F5B">
        <w:rPr>
          <w:bCs/>
          <w:sz w:val="24"/>
          <w:szCs w:val="24"/>
        </w:rPr>
        <w:t>-</w:t>
      </w:r>
      <w:r w:rsidRPr="00826F5B">
        <w:rPr>
          <w:sz w:val="24"/>
          <w:szCs w:val="24"/>
        </w:rPr>
        <w:t>фактуры, выставленные в сроки и оформленные в порядке, установленном законодательством Российской Федерации.                          В случае нарушения Поставщиком данного требования, он обязан произвести замену счета</w:t>
      </w:r>
      <w:r w:rsidRPr="00826F5B">
        <w:rPr>
          <w:bCs/>
          <w:sz w:val="24"/>
          <w:szCs w:val="24"/>
        </w:rPr>
        <w:t>-</w:t>
      </w:r>
      <w:r w:rsidRPr="00826F5B">
        <w:rPr>
          <w:sz w:val="24"/>
          <w:szCs w:val="24"/>
        </w:rPr>
        <w:t xml:space="preserve">фактуры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</w:t>
      </w:r>
      <w:r w:rsidRPr="00DA381D">
        <w:rPr>
          <w:sz w:val="24"/>
          <w:szCs w:val="24"/>
        </w:rPr>
        <w:t>Покупателем, и суммой соответствующего авансового платежа, взятого без учета НДС.</w:t>
      </w:r>
    </w:p>
    <w:p w14:paraId="61B1E385" w14:textId="66A88BDC" w:rsidR="00A70472" w:rsidRPr="00A70472" w:rsidRDefault="00A70472" w:rsidP="006734BE">
      <w:pPr>
        <w:numPr>
          <w:ilvl w:val="1"/>
          <w:numId w:val="1"/>
        </w:numPr>
        <w:tabs>
          <w:tab w:val="clear" w:pos="1851"/>
          <w:tab w:val="num" w:pos="716"/>
          <w:tab w:val="left" w:pos="851"/>
          <w:tab w:val="left" w:pos="993"/>
          <w:tab w:val="left" w:pos="1276"/>
          <w:tab w:val="num" w:pos="1425"/>
          <w:tab w:val="num" w:pos="8796"/>
        </w:tabs>
        <w:ind w:left="0" w:firstLine="426"/>
        <w:jc w:val="both"/>
        <w:rPr>
          <w:sz w:val="24"/>
          <w:szCs w:val="24"/>
        </w:rPr>
      </w:pPr>
      <w:r w:rsidRPr="00DA381D">
        <w:rPr>
          <w:sz w:val="24"/>
          <w:szCs w:val="24"/>
        </w:rPr>
        <w:t xml:space="preserve"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Поставщика перед Покупателем, в том числе (включая, но не ограничиваясь), суммы неотработанного аванса по Договору, суммы неустоек (пени, штрафы) за неисполнение и/или ненадлежащее исполнение обязательств по Договору, стоимость работ по устранению недостатков поставленного Поставщиком </w:t>
      </w:r>
      <w:r w:rsidR="008C6B34">
        <w:rPr>
          <w:sz w:val="24"/>
          <w:szCs w:val="24"/>
        </w:rPr>
        <w:t>Оборудования</w:t>
      </w:r>
      <w:r w:rsidRPr="00DA381D">
        <w:rPr>
          <w:sz w:val="24"/>
          <w:szCs w:val="24"/>
        </w:rPr>
        <w:t xml:space="preserve">, денежные требования о компенсации расходов и причиненных Поставщиком убытков. Стороны договорились, что для проведения сальдо взаимных обязательств достаточно одностороннего письменного уведомления Покупателя, направленного Поставщику. С даты </w:t>
      </w:r>
      <w:r>
        <w:rPr>
          <w:sz w:val="24"/>
          <w:szCs w:val="24"/>
        </w:rPr>
        <w:t>получения Поставщиком</w:t>
      </w:r>
      <w:r w:rsidRPr="00DA381D">
        <w:rPr>
          <w:sz w:val="24"/>
          <w:szCs w:val="24"/>
        </w:rPr>
        <w:t xml:space="preserve"> </w:t>
      </w:r>
      <w:r w:rsidRPr="00520D9A">
        <w:rPr>
          <w:sz w:val="24"/>
          <w:szCs w:val="24"/>
        </w:rPr>
        <w:t xml:space="preserve">уведомления соответствующие встречные требования Покупателя и Поставщика считаются прекращенными. Несогласие Поставщика с наличием, обоснованностью или суммой денежных </w:t>
      </w:r>
      <w:r w:rsidRPr="00A70472">
        <w:rPr>
          <w:sz w:val="24"/>
          <w:szCs w:val="24"/>
        </w:rPr>
        <w:t>требований не является препятствием для осуществления сальдирования. Оспаривание Поставщиком зачтенных Покупателем денежных требований возможно исключительно в судебном порядке.</w:t>
      </w:r>
    </w:p>
    <w:p w14:paraId="0072606E" w14:textId="77777777" w:rsidR="00A70472" w:rsidRPr="00A70472" w:rsidRDefault="00A70472" w:rsidP="006734BE">
      <w:pPr>
        <w:numPr>
          <w:ilvl w:val="1"/>
          <w:numId w:val="1"/>
        </w:numPr>
        <w:tabs>
          <w:tab w:val="clear" w:pos="1851"/>
          <w:tab w:val="num" w:pos="716"/>
          <w:tab w:val="left" w:pos="851"/>
          <w:tab w:val="left" w:pos="993"/>
          <w:tab w:val="left" w:pos="1276"/>
          <w:tab w:val="num" w:pos="1425"/>
          <w:tab w:val="num" w:pos="8796"/>
        </w:tabs>
        <w:ind w:left="0" w:firstLine="426"/>
        <w:jc w:val="both"/>
        <w:rPr>
          <w:sz w:val="24"/>
          <w:szCs w:val="24"/>
        </w:rPr>
      </w:pPr>
      <w:r w:rsidRPr="00A70472"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 рабочих дней с даты направления таких актов. В случае если Поставщик не возвращает Покупателю,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срок, акт сверки взаимных расчетов считается подписанным, а сумма задолженности (при наличии) Поставщика перед Покупателем считается признанной Поставщиком.</w:t>
      </w:r>
    </w:p>
    <w:p w14:paraId="3EE9F9C8" w14:textId="6397B8CF" w:rsidR="00A70472" w:rsidRDefault="00A70472" w:rsidP="006734BE">
      <w:pPr>
        <w:numPr>
          <w:ilvl w:val="1"/>
          <w:numId w:val="1"/>
        </w:numPr>
        <w:tabs>
          <w:tab w:val="clear" w:pos="1851"/>
          <w:tab w:val="num" w:pos="716"/>
          <w:tab w:val="left" w:pos="851"/>
          <w:tab w:val="left" w:pos="993"/>
          <w:tab w:val="left" w:pos="1276"/>
          <w:tab w:val="num" w:pos="1425"/>
          <w:tab w:val="num" w:pos="8796"/>
        </w:tabs>
        <w:ind w:left="0" w:firstLine="426"/>
        <w:jc w:val="both"/>
        <w:rPr>
          <w:sz w:val="24"/>
          <w:szCs w:val="24"/>
        </w:rPr>
      </w:pPr>
      <w:r w:rsidRPr="00A70472">
        <w:rPr>
          <w:sz w:val="24"/>
          <w:szCs w:val="24"/>
        </w:rPr>
        <w:t xml:space="preserve">Покупатель вправе поручить третьему лицу производить оплату поставленного </w:t>
      </w:r>
      <w:r w:rsidR="008C6B34">
        <w:rPr>
          <w:sz w:val="24"/>
          <w:szCs w:val="24"/>
        </w:rPr>
        <w:t>Оборудования</w:t>
      </w:r>
      <w:r w:rsidRPr="00A70472">
        <w:rPr>
          <w:sz w:val="24"/>
          <w:szCs w:val="24"/>
        </w:rPr>
        <w:t>, а также авансовых</w:t>
      </w:r>
      <w:r w:rsidRPr="00554E22">
        <w:rPr>
          <w:sz w:val="24"/>
          <w:szCs w:val="24"/>
        </w:rPr>
        <w:t xml:space="preserve"> платежей, при этом за неисполнение или ненадлежащее </w:t>
      </w:r>
      <w:r w:rsidRPr="00554E22">
        <w:rPr>
          <w:sz w:val="24"/>
          <w:szCs w:val="24"/>
        </w:rPr>
        <w:lastRenderedPageBreak/>
        <w:t>исполнение обязательства</w:t>
      </w:r>
      <w:r w:rsidRPr="00520D9A">
        <w:rPr>
          <w:sz w:val="24"/>
          <w:szCs w:val="24"/>
        </w:rPr>
        <w:t xml:space="preserve"> указанным третьим лицом перед Поставщиком отвечает Покупатель. Оплата, произведенная третьим лицом, не влечет перехода к третьему лицу прав требования Покупателя</w:t>
      </w:r>
      <w:r w:rsidRPr="007E276B">
        <w:rPr>
          <w:sz w:val="24"/>
          <w:szCs w:val="24"/>
        </w:rPr>
        <w:t xml:space="preserve"> к Поставщику.</w:t>
      </w:r>
    </w:p>
    <w:p w14:paraId="312052BD" w14:textId="77777777" w:rsidR="00A70472" w:rsidRDefault="00A70472" w:rsidP="006734BE">
      <w:pPr>
        <w:numPr>
          <w:ilvl w:val="1"/>
          <w:numId w:val="1"/>
        </w:numPr>
        <w:shd w:val="clear" w:color="auto" w:fill="FFFFFF"/>
        <w:tabs>
          <w:tab w:val="clear" w:pos="1851"/>
          <w:tab w:val="left" w:pos="567"/>
          <w:tab w:val="num" w:pos="716"/>
          <w:tab w:val="left" w:pos="1134"/>
          <w:tab w:val="num" w:pos="1276"/>
          <w:tab w:val="num" w:pos="1425"/>
        </w:tabs>
        <w:ind w:left="0" w:firstLine="426"/>
        <w:jc w:val="both"/>
        <w:rPr>
          <w:sz w:val="24"/>
          <w:szCs w:val="24"/>
        </w:rPr>
      </w:pPr>
      <w:r w:rsidRPr="00826F5B">
        <w:rPr>
          <w:sz w:val="24"/>
          <w:szCs w:val="24"/>
        </w:rPr>
        <w:t>Индексация Цены Договора не допускается.</w:t>
      </w:r>
    </w:p>
    <w:p w14:paraId="121A9655" w14:textId="77777777" w:rsidR="002B1618" w:rsidRPr="006E50D5" w:rsidRDefault="002B1618" w:rsidP="006734BE">
      <w:pPr>
        <w:ind w:firstLine="426"/>
        <w:rPr>
          <w:sz w:val="24"/>
          <w:szCs w:val="24"/>
        </w:rPr>
      </w:pPr>
    </w:p>
    <w:p w14:paraId="2105E6A4" w14:textId="0D15244E" w:rsidR="00A264B0" w:rsidRPr="006E50D5" w:rsidRDefault="00040075" w:rsidP="006734BE">
      <w:pPr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ind w:left="0" w:firstLine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 поставки и приемки </w:t>
      </w:r>
      <w:r w:rsidR="00EF2672">
        <w:rPr>
          <w:b/>
          <w:bCs/>
          <w:sz w:val="24"/>
          <w:szCs w:val="24"/>
        </w:rPr>
        <w:t>Оборудования</w:t>
      </w:r>
    </w:p>
    <w:p w14:paraId="12FB9128" w14:textId="77777777" w:rsidR="006D15C0" w:rsidRDefault="006D15C0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обязан:</w:t>
      </w:r>
    </w:p>
    <w:p w14:paraId="112232DA" w14:textId="0EC0E571" w:rsidR="003B7968" w:rsidRDefault="006D15C0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ermStart w:id="666379026" w:edGrp="everyone"/>
      <w:r>
        <w:rPr>
          <w:bCs/>
          <w:sz w:val="24"/>
          <w:szCs w:val="24"/>
        </w:rPr>
        <w:t xml:space="preserve">В срок </w:t>
      </w:r>
      <w:r w:rsidR="008B3063">
        <w:rPr>
          <w:bCs/>
          <w:sz w:val="24"/>
          <w:szCs w:val="24"/>
        </w:rPr>
        <w:t>до 30-и</w:t>
      </w:r>
      <w:r>
        <w:rPr>
          <w:bCs/>
          <w:sz w:val="24"/>
          <w:szCs w:val="24"/>
        </w:rPr>
        <w:t xml:space="preserve"> календарных дней с даты </w:t>
      </w:r>
      <w:r w:rsidR="008B3063">
        <w:rPr>
          <w:bCs/>
          <w:sz w:val="24"/>
          <w:szCs w:val="24"/>
        </w:rPr>
        <w:t xml:space="preserve">следующей за датой </w:t>
      </w:r>
      <w:r>
        <w:rPr>
          <w:bCs/>
          <w:sz w:val="24"/>
          <w:szCs w:val="24"/>
        </w:rPr>
        <w:t>подписания Договора разработать и предоставить Покупателю Конструкторскую документацию на Оборудование</w:t>
      </w:r>
      <w:r w:rsidR="00D66944">
        <w:rPr>
          <w:bCs/>
          <w:sz w:val="24"/>
          <w:szCs w:val="24"/>
        </w:rPr>
        <w:t>, отвечающую требованиям Технического задания (Приложение №1 к Договору)</w:t>
      </w:r>
      <w:r>
        <w:rPr>
          <w:bCs/>
          <w:sz w:val="24"/>
          <w:szCs w:val="24"/>
        </w:rPr>
        <w:t>.</w:t>
      </w:r>
    </w:p>
    <w:permEnd w:id="666379026"/>
    <w:p w14:paraId="750CD2AD" w14:textId="661A7BD7" w:rsidR="006D15C0" w:rsidRPr="00570590" w:rsidRDefault="003B7968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6D15C0" w:rsidRPr="003B7968">
        <w:rPr>
          <w:bCs/>
          <w:sz w:val="24"/>
          <w:szCs w:val="24"/>
        </w:rPr>
        <w:t xml:space="preserve">осле </w:t>
      </w:r>
      <w:r w:rsidR="006D15C0" w:rsidRPr="00646BB5">
        <w:rPr>
          <w:bCs/>
          <w:sz w:val="24"/>
          <w:szCs w:val="24"/>
        </w:rPr>
        <w:t>согласования</w:t>
      </w:r>
      <w:r w:rsidR="006D15C0" w:rsidRPr="003B7968">
        <w:rPr>
          <w:bCs/>
          <w:sz w:val="24"/>
          <w:szCs w:val="24"/>
        </w:rPr>
        <w:t xml:space="preserve"> Покупателем</w:t>
      </w:r>
      <w:r>
        <w:rPr>
          <w:bCs/>
          <w:sz w:val="24"/>
          <w:szCs w:val="24"/>
        </w:rPr>
        <w:t xml:space="preserve"> </w:t>
      </w:r>
      <w:r w:rsidR="006D15C0" w:rsidRPr="003B796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Конструкторской документации на </w:t>
      </w:r>
      <w:r w:rsidRPr="00570590">
        <w:rPr>
          <w:bCs/>
          <w:sz w:val="24"/>
          <w:szCs w:val="24"/>
        </w:rPr>
        <w:t xml:space="preserve">Оборудование приступить к его изготовлению и направить Покупателю письменное </w:t>
      </w:r>
      <w:r w:rsidR="008C6B34" w:rsidRPr="00570590">
        <w:rPr>
          <w:bCs/>
          <w:sz w:val="24"/>
          <w:szCs w:val="24"/>
        </w:rPr>
        <w:t>уведомление</w:t>
      </w:r>
      <w:r w:rsidRPr="00570590">
        <w:rPr>
          <w:bCs/>
          <w:sz w:val="24"/>
          <w:szCs w:val="24"/>
        </w:rPr>
        <w:t xml:space="preserve"> о дате начала изготовления Оборудования.</w:t>
      </w:r>
    </w:p>
    <w:p w14:paraId="04952C79" w14:textId="2B9BC849" w:rsidR="006734BE" w:rsidRPr="00570590" w:rsidRDefault="006734BE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70590">
        <w:rPr>
          <w:bCs/>
          <w:sz w:val="24"/>
          <w:szCs w:val="24"/>
        </w:rPr>
        <w:t xml:space="preserve">В случае неисполнения Поставщиком </w:t>
      </w:r>
      <w:r w:rsidR="00646BB5" w:rsidRPr="00570590">
        <w:rPr>
          <w:bCs/>
          <w:sz w:val="24"/>
          <w:szCs w:val="24"/>
        </w:rPr>
        <w:t xml:space="preserve">обязательств </w:t>
      </w:r>
      <w:r w:rsidRPr="00570590">
        <w:rPr>
          <w:bCs/>
          <w:sz w:val="24"/>
          <w:szCs w:val="24"/>
        </w:rPr>
        <w:t xml:space="preserve">указанных </w:t>
      </w:r>
      <w:r w:rsidR="00646BB5" w:rsidRPr="00570590">
        <w:rPr>
          <w:bCs/>
          <w:sz w:val="24"/>
          <w:szCs w:val="24"/>
        </w:rPr>
        <w:t>в п. 3.1.1. Договора</w:t>
      </w:r>
      <w:r w:rsidRPr="00570590">
        <w:rPr>
          <w:bCs/>
          <w:sz w:val="24"/>
          <w:szCs w:val="24"/>
        </w:rPr>
        <w:t xml:space="preserve">, Покупатель вправе </w:t>
      </w:r>
      <w:r w:rsidRPr="00570590">
        <w:rPr>
          <w:sz w:val="24"/>
          <w:szCs w:val="24"/>
        </w:rPr>
        <w:t>в одностороннем внесудебном порядке отказаться от Договора</w:t>
      </w:r>
      <w:r w:rsidR="00646BB5" w:rsidRPr="00570590">
        <w:rPr>
          <w:sz w:val="24"/>
          <w:szCs w:val="24"/>
        </w:rPr>
        <w:t xml:space="preserve"> и потребовать от Поставщика возмещения убытков Покупателя в соответствии </w:t>
      </w:r>
      <w:r w:rsidR="00D66944">
        <w:rPr>
          <w:sz w:val="24"/>
          <w:szCs w:val="24"/>
        </w:rPr>
        <w:t>с</w:t>
      </w:r>
      <w:r w:rsidR="00646BB5" w:rsidRPr="00570590">
        <w:rPr>
          <w:sz w:val="24"/>
          <w:szCs w:val="24"/>
        </w:rPr>
        <w:t xml:space="preserve"> разделом 12 Договора.</w:t>
      </w:r>
    </w:p>
    <w:p w14:paraId="42BA8461" w14:textId="34D323D8" w:rsidR="003567AD" w:rsidRDefault="0037385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70590">
        <w:rPr>
          <w:sz w:val="24"/>
          <w:szCs w:val="24"/>
        </w:rPr>
        <w:t>Поставка</w:t>
      </w:r>
      <w:r w:rsidRPr="006E50D5">
        <w:rPr>
          <w:sz w:val="24"/>
          <w:szCs w:val="24"/>
        </w:rPr>
        <w:t xml:space="preserve"> </w:t>
      </w:r>
      <w:r w:rsidR="003B7968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Поставщиком </w:t>
      </w:r>
      <w:r w:rsidRPr="006E50D5">
        <w:rPr>
          <w:sz w:val="24"/>
          <w:szCs w:val="24"/>
        </w:rPr>
        <w:t>в Мест</w:t>
      </w:r>
      <w:r>
        <w:rPr>
          <w:sz w:val="24"/>
          <w:szCs w:val="24"/>
        </w:rPr>
        <w:t>о</w:t>
      </w:r>
      <w:r w:rsidRPr="006E50D5">
        <w:rPr>
          <w:sz w:val="24"/>
          <w:szCs w:val="24"/>
        </w:rPr>
        <w:t xml:space="preserve"> поставки, указанно</w:t>
      </w:r>
      <w:r>
        <w:rPr>
          <w:sz w:val="24"/>
          <w:szCs w:val="24"/>
        </w:rPr>
        <w:t>е</w:t>
      </w:r>
      <w:r w:rsidRPr="006E50D5">
        <w:rPr>
          <w:sz w:val="24"/>
          <w:szCs w:val="24"/>
        </w:rPr>
        <w:t xml:space="preserve"> в п</w:t>
      </w:r>
      <w:r>
        <w:rPr>
          <w:sz w:val="24"/>
          <w:szCs w:val="24"/>
        </w:rPr>
        <w:t>ункте</w:t>
      </w:r>
      <w:r w:rsidRPr="006E50D5">
        <w:rPr>
          <w:sz w:val="24"/>
          <w:szCs w:val="24"/>
        </w:rPr>
        <w:t xml:space="preserve"> 1.</w:t>
      </w:r>
      <w:r>
        <w:rPr>
          <w:sz w:val="24"/>
          <w:szCs w:val="24"/>
        </w:rPr>
        <w:t>4.</w:t>
      </w:r>
      <w:r w:rsidRPr="006E50D5">
        <w:rPr>
          <w:sz w:val="24"/>
          <w:szCs w:val="24"/>
        </w:rPr>
        <w:t xml:space="preserve"> Договора.</w:t>
      </w:r>
      <w:r w:rsidR="003567AD" w:rsidRPr="003567AD">
        <w:rPr>
          <w:sz w:val="24"/>
          <w:szCs w:val="24"/>
        </w:rPr>
        <w:t xml:space="preserve"> </w:t>
      </w:r>
      <w:r w:rsidR="003567AD">
        <w:rPr>
          <w:sz w:val="24"/>
          <w:szCs w:val="24"/>
        </w:rPr>
        <w:t xml:space="preserve">Поставщик обязан </w:t>
      </w:r>
      <w:r w:rsidR="00D66944">
        <w:rPr>
          <w:sz w:val="24"/>
          <w:szCs w:val="24"/>
        </w:rPr>
        <w:t>письменно уведомить Покупателя</w:t>
      </w:r>
      <w:r w:rsidR="003567AD">
        <w:rPr>
          <w:sz w:val="24"/>
          <w:szCs w:val="24"/>
        </w:rPr>
        <w:t xml:space="preserve"> </w:t>
      </w:r>
      <w:r w:rsidR="00D66944">
        <w:rPr>
          <w:sz w:val="24"/>
          <w:szCs w:val="24"/>
        </w:rPr>
        <w:t>о точной дате</w:t>
      </w:r>
      <w:r w:rsidR="003567AD">
        <w:rPr>
          <w:sz w:val="24"/>
          <w:szCs w:val="24"/>
        </w:rPr>
        <w:t xml:space="preserve"> поставки </w:t>
      </w:r>
      <w:r w:rsidR="003567AD">
        <w:rPr>
          <w:bCs/>
          <w:sz w:val="24"/>
          <w:szCs w:val="24"/>
        </w:rPr>
        <w:t>Оборудования</w:t>
      </w:r>
      <w:r w:rsidR="003567AD">
        <w:rPr>
          <w:sz w:val="24"/>
          <w:szCs w:val="24"/>
        </w:rPr>
        <w:t xml:space="preserve"> не менее чем за 3 (три) рабочих дня до фактической даты поставки.</w:t>
      </w:r>
    </w:p>
    <w:p w14:paraId="29903297" w14:textId="65E70BBF" w:rsidR="0037385C" w:rsidRDefault="0037385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64EFD">
        <w:rPr>
          <w:bCs/>
          <w:sz w:val="24"/>
          <w:szCs w:val="24"/>
        </w:rPr>
        <w:t xml:space="preserve">Качество, комплектность, количество и ассортимент поставляемого по Договору </w:t>
      </w:r>
      <w:r w:rsidR="003567AD">
        <w:rPr>
          <w:bCs/>
          <w:sz w:val="24"/>
          <w:szCs w:val="24"/>
        </w:rPr>
        <w:t>Оборудования</w:t>
      </w:r>
      <w:r w:rsidRPr="00564EFD">
        <w:rPr>
          <w:bCs/>
          <w:sz w:val="24"/>
          <w:szCs w:val="24"/>
        </w:rPr>
        <w:t xml:space="preserve"> должны соответствовать </w:t>
      </w:r>
      <w:r>
        <w:rPr>
          <w:bCs/>
          <w:sz w:val="24"/>
          <w:szCs w:val="24"/>
        </w:rPr>
        <w:t xml:space="preserve">требованиям </w:t>
      </w:r>
      <w:r w:rsidR="003567AD">
        <w:rPr>
          <w:bCs/>
          <w:sz w:val="24"/>
          <w:szCs w:val="24"/>
        </w:rPr>
        <w:t>Конструкторской документации, условиям Договора,</w:t>
      </w:r>
      <w:r w:rsidRPr="00564EFD">
        <w:rPr>
          <w:bCs/>
          <w:sz w:val="24"/>
          <w:szCs w:val="24"/>
        </w:rPr>
        <w:t xml:space="preserve"> а также Применимого права</w:t>
      </w:r>
      <w:r>
        <w:rPr>
          <w:bCs/>
          <w:sz w:val="24"/>
          <w:szCs w:val="24"/>
        </w:rPr>
        <w:t>.</w:t>
      </w:r>
    </w:p>
    <w:p w14:paraId="1BF19B08" w14:textId="29EEB3A1" w:rsidR="0037385C" w:rsidRPr="006E50D5" w:rsidRDefault="003567AD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Поставляемое</w:t>
      </w:r>
      <w:r w:rsidR="0037385C" w:rsidRPr="006E50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Оборудование</w:t>
      </w:r>
      <w:r w:rsidR="0037385C" w:rsidRPr="006E50D5">
        <w:rPr>
          <w:bCs/>
          <w:sz w:val="24"/>
          <w:szCs w:val="24"/>
        </w:rPr>
        <w:t xml:space="preserve"> долж</w:t>
      </w:r>
      <w:r>
        <w:rPr>
          <w:bCs/>
          <w:sz w:val="24"/>
          <w:szCs w:val="24"/>
        </w:rPr>
        <w:t>но</w:t>
      </w:r>
      <w:r w:rsidR="0037385C" w:rsidRPr="006E50D5">
        <w:rPr>
          <w:bCs/>
          <w:sz w:val="24"/>
          <w:szCs w:val="24"/>
        </w:rPr>
        <w:t xml:space="preserve"> быть новым, не бывшим в употреблении, пригодным для использования по своему назначению. Поставщик гарантирует, что </w:t>
      </w:r>
      <w:r>
        <w:rPr>
          <w:bCs/>
          <w:sz w:val="24"/>
          <w:szCs w:val="24"/>
        </w:rPr>
        <w:t>Оборудование</w:t>
      </w:r>
      <w:r w:rsidR="0037385C" w:rsidRPr="006E50D5">
        <w:rPr>
          <w:bCs/>
          <w:sz w:val="24"/>
          <w:szCs w:val="24"/>
        </w:rPr>
        <w:t xml:space="preserve"> принадлежит ему на законном основании, в споре, залоге или под арестом не состоит, и не обременен правами третьих лиц.</w:t>
      </w:r>
    </w:p>
    <w:p w14:paraId="1ED54305" w14:textId="6BE3EB18" w:rsidR="0037385C" w:rsidRPr="009739A3" w:rsidRDefault="0037385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739A3">
        <w:rPr>
          <w:bCs/>
          <w:sz w:val="24"/>
          <w:szCs w:val="24"/>
        </w:rPr>
        <w:t xml:space="preserve">Одновременно с передачей </w:t>
      </w:r>
      <w:r w:rsidR="003567AD">
        <w:rPr>
          <w:bCs/>
          <w:sz w:val="24"/>
          <w:szCs w:val="24"/>
        </w:rPr>
        <w:t>Оборудования</w:t>
      </w:r>
      <w:r w:rsidRPr="009739A3">
        <w:rPr>
          <w:bCs/>
          <w:sz w:val="24"/>
          <w:szCs w:val="24"/>
        </w:rPr>
        <w:t xml:space="preserve"> Поставщик обязан передать Покупателю оригиналы следующих относящихся к </w:t>
      </w:r>
      <w:r w:rsidR="003567AD">
        <w:rPr>
          <w:bCs/>
          <w:sz w:val="24"/>
          <w:szCs w:val="24"/>
        </w:rPr>
        <w:t>Оборудованию</w:t>
      </w:r>
      <w:r w:rsidRPr="009739A3">
        <w:rPr>
          <w:bCs/>
          <w:sz w:val="24"/>
          <w:szCs w:val="24"/>
        </w:rPr>
        <w:t xml:space="preserve"> документов</w:t>
      </w:r>
      <w:permStart w:id="1950118412" w:edGrp="everyone"/>
      <w:r w:rsidR="00D66944">
        <w:rPr>
          <w:bCs/>
          <w:sz w:val="24"/>
          <w:szCs w:val="24"/>
        </w:rPr>
        <w:t>:</w:t>
      </w:r>
    </w:p>
    <w:p w14:paraId="7678EABC" w14:textId="341D10E1" w:rsidR="0037385C" w:rsidRPr="009739A3" w:rsidRDefault="0037385C" w:rsidP="006734BE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426"/>
        <w:jc w:val="both"/>
        <w:rPr>
          <w:sz w:val="24"/>
          <w:szCs w:val="24"/>
        </w:rPr>
      </w:pPr>
      <w:r w:rsidRPr="009739A3">
        <w:rPr>
          <w:sz w:val="24"/>
          <w:szCs w:val="24"/>
        </w:rPr>
        <w:t xml:space="preserve">сертификат качества в </w:t>
      </w:r>
      <w:r w:rsidR="0080406A">
        <w:rPr>
          <w:sz w:val="24"/>
          <w:szCs w:val="24"/>
        </w:rPr>
        <w:t>1</w:t>
      </w:r>
      <w:r w:rsidRPr="009739A3">
        <w:rPr>
          <w:sz w:val="24"/>
          <w:szCs w:val="24"/>
        </w:rPr>
        <w:t>(</w:t>
      </w:r>
      <w:r w:rsidR="0080406A">
        <w:rPr>
          <w:sz w:val="24"/>
          <w:szCs w:val="24"/>
        </w:rPr>
        <w:t>одном</w:t>
      </w:r>
      <w:r w:rsidRPr="009739A3">
        <w:rPr>
          <w:sz w:val="24"/>
          <w:szCs w:val="24"/>
        </w:rPr>
        <w:t>)  экз.;</w:t>
      </w:r>
    </w:p>
    <w:p w14:paraId="17D218EC" w14:textId="485C698E" w:rsidR="0037385C" w:rsidRPr="009739A3" w:rsidRDefault="0037385C" w:rsidP="006734BE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426"/>
        <w:jc w:val="both"/>
        <w:rPr>
          <w:sz w:val="24"/>
          <w:szCs w:val="24"/>
        </w:rPr>
      </w:pPr>
      <w:r w:rsidRPr="00416720">
        <w:rPr>
          <w:sz w:val="24"/>
          <w:szCs w:val="24"/>
        </w:rPr>
        <w:t xml:space="preserve">технический паспорт на </w:t>
      </w:r>
      <w:r w:rsidRPr="009739A3">
        <w:rPr>
          <w:sz w:val="24"/>
          <w:szCs w:val="24"/>
        </w:rPr>
        <w:t xml:space="preserve">русском языке в </w:t>
      </w:r>
      <w:r w:rsidR="0080406A">
        <w:rPr>
          <w:sz w:val="24"/>
          <w:szCs w:val="24"/>
        </w:rPr>
        <w:t>1</w:t>
      </w:r>
      <w:r w:rsidR="0080406A" w:rsidRPr="009739A3">
        <w:rPr>
          <w:sz w:val="24"/>
          <w:szCs w:val="24"/>
        </w:rPr>
        <w:t>(</w:t>
      </w:r>
      <w:r w:rsidR="0080406A">
        <w:rPr>
          <w:sz w:val="24"/>
          <w:szCs w:val="24"/>
        </w:rPr>
        <w:t>одном</w:t>
      </w:r>
      <w:r w:rsidR="0080406A" w:rsidRPr="009739A3">
        <w:rPr>
          <w:sz w:val="24"/>
          <w:szCs w:val="24"/>
        </w:rPr>
        <w:t>)</w:t>
      </w:r>
      <w:r w:rsidRPr="009739A3">
        <w:rPr>
          <w:sz w:val="24"/>
          <w:szCs w:val="24"/>
        </w:rPr>
        <w:t xml:space="preserve">  экз.;</w:t>
      </w:r>
    </w:p>
    <w:p w14:paraId="7212DB7D" w14:textId="693D2C9A" w:rsidR="0037385C" w:rsidRPr="009739A3" w:rsidRDefault="0037385C" w:rsidP="006734BE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426"/>
        <w:jc w:val="both"/>
        <w:rPr>
          <w:sz w:val="24"/>
          <w:szCs w:val="24"/>
        </w:rPr>
      </w:pPr>
      <w:r w:rsidRPr="009739A3">
        <w:rPr>
          <w:sz w:val="24"/>
          <w:szCs w:val="24"/>
        </w:rPr>
        <w:t xml:space="preserve">инструкция по эксплуатации на русском языке в </w:t>
      </w:r>
      <w:r w:rsidR="0080406A">
        <w:rPr>
          <w:sz w:val="24"/>
          <w:szCs w:val="24"/>
        </w:rPr>
        <w:t>1</w:t>
      </w:r>
      <w:r w:rsidR="0080406A" w:rsidRPr="009739A3">
        <w:rPr>
          <w:sz w:val="24"/>
          <w:szCs w:val="24"/>
        </w:rPr>
        <w:t>(</w:t>
      </w:r>
      <w:r w:rsidR="0080406A">
        <w:rPr>
          <w:sz w:val="24"/>
          <w:szCs w:val="24"/>
        </w:rPr>
        <w:t>одном</w:t>
      </w:r>
      <w:r w:rsidR="0080406A" w:rsidRPr="009739A3">
        <w:rPr>
          <w:sz w:val="24"/>
          <w:szCs w:val="24"/>
        </w:rPr>
        <w:t>)</w:t>
      </w:r>
      <w:r w:rsidRPr="009739A3">
        <w:rPr>
          <w:sz w:val="24"/>
          <w:szCs w:val="24"/>
        </w:rPr>
        <w:t xml:space="preserve"> экз.;</w:t>
      </w:r>
    </w:p>
    <w:p w14:paraId="587B4EBB" w14:textId="6F75C150" w:rsidR="0037385C" w:rsidRPr="009739A3" w:rsidRDefault="0037385C" w:rsidP="006734BE">
      <w:pPr>
        <w:numPr>
          <w:ilvl w:val="0"/>
          <w:numId w:val="3"/>
        </w:numPr>
        <w:tabs>
          <w:tab w:val="clear" w:pos="1778"/>
          <w:tab w:val="left" w:pos="1418"/>
        </w:tabs>
        <w:ind w:left="0" w:firstLine="426"/>
        <w:jc w:val="both"/>
        <w:rPr>
          <w:sz w:val="24"/>
          <w:szCs w:val="24"/>
        </w:rPr>
      </w:pPr>
      <w:r w:rsidRPr="009739A3">
        <w:rPr>
          <w:sz w:val="24"/>
          <w:szCs w:val="24"/>
        </w:rPr>
        <w:t xml:space="preserve">упаковочный лист (при необходимости) в </w:t>
      </w:r>
      <w:r w:rsidR="0080406A">
        <w:rPr>
          <w:sz w:val="24"/>
          <w:szCs w:val="24"/>
        </w:rPr>
        <w:t>1</w:t>
      </w:r>
      <w:r w:rsidR="0080406A" w:rsidRPr="009739A3">
        <w:rPr>
          <w:sz w:val="24"/>
          <w:szCs w:val="24"/>
        </w:rPr>
        <w:t>(</w:t>
      </w:r>
      <w:r w:rsidR="0080406A">
        <w:rPr>
          <w:sz w:val="24"/>
          <w:szCs w:val="24"/>
        </w:rPr>
        <w:t>одном</w:t>
      </w:r>
      <w:r w:rsidR="0080406A" w:rsidRPr="009739A3">
        <w:rPr>
          <w:sz w:val="24"/>
          <w:szCs w:val="24"/>
        </w:rPr>
        <w:t>)</w:t>
      </w:r>
      <w:r w:rsidRPr="009739A3">
        <w:rPr>
          <w:sz w:val="24"/>
          <w:szCs w:val="24"/>
        </w:rPr>
        <w:t xml:space="preserve"> экз.;</w:t>
      </w:r>
    </w:p>
    <w:p w14:paraId="0D885399" w14:textId="7DE24260" w:rsidR="0037385C" w:rsidRDefault="0037385C" w:rsidP="006734BE">
      <w:pPr>
        <w:numPr>
          <w:ilvl w:val="0"/>
          <w:numId w:val="2"/>
        </w:numPr>
        <w:tabs>
          <w:tab w:val="clear" w:pos="1353"/>
          <w:tab w:val="left" w:pos="1418"/>
        </w:tabs>
        <w:ind w:left="0" w:firstLine="426"/>
        <w:jc w:val="both"/>
        <w:rPr>
          <w:sz w:val="24"/>
          <w:szCs w:val="24"/>
        </w:rPr>
      </w:pPr>
      <w:r w:rsidRPr="009739A3"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</w:t>
      </w:r>
      <w:r w:rsidRPr="00416720">
        <w:rPr>
          <w:sz w:val="24"/>
          <w:szCs w:val="24"/>
        </w:rPr>
        <w:t xml:space="preserve">, санитарный сертификат, сертификат о происхождении </w:t>
      </w:r>
      <w:r w:rsidR="00C40413">
        <w:rPr>
          <w:sz w:val="24"/>
          <w:szCs w:val="24"/>
        </w:rPr>
        <w:t>Оборудования</w:t>
      </w:r>
      <w:r w:rsidRPr="00416720">
        <w:rPr>
          <w:sz w:val="24"/>
          <w:szCs w:val="24"/>
        </w:rPr>
        <w:t xml:space="preserve"> и т.п.) в зависимости от номенклатуры поставляемого </w:t>
      </w:r>
      <w:r w:rsidR="00C40413">
        <w:rPr>
          <w:sz w:val="24"/>
          <w:szCs w:val="24"/>
        </w:rPr>
        <w:t>Оборудования</w:t>
      </w:r>
      <w:r w:rsidRPr="00416720">
        <w:rPr>
          <w:sz w:val="24"/>
          <w:szCs w:val="24"/>
        </w:rPr>
        <w:t>;</w:t>
      </w:r>
    </w:p>
    <w:p w14:paraId="41FBCB21" w14:textId="7D4F52FF" w:rsidR="0037385C" w:rsidRPr="009739A3" w:rsidRDefault="0037385C" w:rsidP="006734BE">
      <w:pPr>
        <w:numPr>
          <w:ilvl w:val="0"/>
          <w:numId w:val="2"/>
        </w:numPr>
        <w:shd w:val="clear" w:color="auto" w:fill="FFFFFF"/>
        <w:tabs>
          <w:tab w:val="clear" w:pos="1353"/>
          <w:tab w:val="num" w:pos="1418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товарно-</w:t>
      </w:r>
      <w:r w:rsidRPr="009739A3">
        <w:rPr>
          <w:sz w:val="24"/>
          <w:szCs w:val="24"/>
        </w:rPr>
        <w:t xml:space="preserve">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</w:t>
      </w:r>
      <w:r w:rsidR="0080406A">
        <w:rPr>
          <w:sz w:val="24"/>
          <w:szCs w:val="24"/>
        </w:rPr>
        <w:t>2</w:t>
      </w:r>
      <w:r w:rsidRPr="009739A3">
        <w:rPr>
          <w:sz w:val="24"/>
          <w:szCs w:val="24"/>
        </w:rPr>
        <w:t>(</w:t>
      </w:r>
      <w:r w:rsidR="0080406A">
        <w:rPr>
          <w:sz w:val="24"/>
          <w:szCs w:val="24"/>
        </w:rPr>
        <w:t>двух</w:t>
      </w:r>
      <w:r w:rsidRPr="009739A3">
        <w:rPr>
          <w:sz w:val="24"/>
          <w:szCs w:val="24"/>
        </w:rPr>
        <w:t>) экз.;</w:t>
      </w:r>
    </w:p>
    <w:p w14:paraId="73AC93D1" w14:textId="030575BC" w:rsidR="0037385C" w:rsidRDefault="0037385C" w:rsidP="0080406A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739A3">
        <w:rPr>
          <w:sz w:val="24"/>
          <w:szCs w:val="24"/>
        </w:rPr>
        <w:t>накладная ТОРГ-12</w:t>
      </w:r>
      <w:r>
        <w:rPr>
          <w:sz w:val="24"/>
          <w:szCs w:val="24"/>
        </w:rPr>
        <w:t xml:space="preserve"> или УПД</w:t>
      </w:r>
      <w:r w:rsidRPr="009739A3">
        <w:rPr>
          <w:sz w:val="24"/>
          <w:szCs w:val="24"/>
        </w:rPr>
        <w:t xml:space="preserve"> в </w:t>
      </w:r>
      <w:r w:rsidR="0080406A" w:rsidRPr="0080406A">
        <w:rPr>
          <w:sz w:val="24"/>
          <w:szCs w:val="24"/>
        </w:rPr>
        <w:t>2(двух)</w:t>
      </w:r>
      <w:r w:rsidRPr="009739A3">
        <w:rPr>
          <w:sz w:val="24"/>
          <w:szCs w:val="24"/>
        </w:rPr>
        <w:t xml:space="preserve"> экз.</w:t>
      </w:r>
    </w:p>
    <w:permEnd w:id="1950118412"/>
    <w:p w14:paraId="3EAFA92B" w14:textId="7556C651" w:rsidR="0037385C" w:rsidRPr="00DB616A" w:rsidRDefault="0037385C" w:rsidP="006734BE">
      <w:pPr>
        <w:pStyle w:val="af2"/>
        <w:numPr>
          <w:ilvl w:val="2"/>
          <w:numId w:val="1"/>
        </w:numPr>
        <w:shd w:val="clear" w:color="auto" w:fill="FFFFFF"/>
        <w:ind w:left="0" w:firstLine="426"/>
        <w:jc w:val="both"/>
        <w:rPr>
          <w:sz w:val="24"/>
          <w:szCs w:val="24"/>
        </w:rPr>
      </w:pPr>
      <w:r w:rsidRPr="001C79B6">
        <w:rPr>
          <w:bCs/>
          <w:sz w:val="24"/>
          <w:szCs w:val="24"/>
        </w:rPr>
        <w:t>В случае неисполнения Поставщиком обязательств по предоставлению Покупателю оригиналов документов, указанных  в п.3.</w:t>
      </w:r>
      <w:r w:rsidR="003567AD">
        <w:rPr>
          <w:bCs/>
          <w:sz w:val="24"/>
          <w:szCs w:val="24"/>
        </w:rPr>
        <w:t>5</w:t>
      </w:r>
      <w:r w:rsidRPr="001C79B6">
        <w:rPr>
          <w:bCs/>
          <w:sz w:val="24"/>
          <w:szCs w:val="24"/>
        </w:rPr>
        <w:t>. Договора, Покупатель в праве не выплачивать Поставщику сумму оконча</w:t>
      </w:r>
      <w:r w:rsidR="003567AD">
        <w:rPr>
          <w:bCs/>
          <w:sz w:val="24"/>
          <w:szCs w:val="24"/>
        </w:rPr>
        <w:t>тельного расчета за поставленное</w:t>
      </w:r>
      <w:r w:rsidRPr="001C79B6">
        <w:rPr>
          <w:bCs/>
          <w:sz w:val="24"/>
          <w:szCs w:val="24"/>
        </w:rPr>
        <w:t xml:space="preserve"> </w:t>
      </w:r>
      <w:r w:rsidR="003567AD">
        <w:rPr>
          <w:bCs/>
          <w:sz w:val="24"/>
          <w:szCs w:val="24"/>
        </w:rPr>
        <w:t>Оборудование</w:t>
      </w:r>
      <w:r w:rsidRPr="001C79B6">
        <w:rPr>
          <w:bCs/>
          <w:sz w:val="24"/>
          <w:szCs w:val="24"/>
        </w:rPr>
        <w:t xml:space="preserve"> до исполнения Поставщиком этих обязательств, при этом к Покупателю не могут быть применены   штрафные санкции, </w:t>
      </w:r>
      <w:r w:rsidRPr="00DB616A">
        <w:rPr>
          <w:bCs/>
          <w:sz w:val="24"/>
          <w:szCs w:val="24"/>
        </w:rPr>
        <w:t xml:space="preserve">установленные </w:t>
      </w:r>
      <w:r w:rsidRPr="00C40413">
        <w:rPr>
          <w:bCs/>
          <w:sz w:val="24"/>
          <w:szCs w:val="24"/>
        </w:rPr>
        <w:t xml:space="preserve">п. </w:t>
      </w:r>
      <w:r w:rsidR="00C40413" w:rsidRPr="00C40413">
        <w:rPr>
          <w:bCs/>
          <w:sz w:val="24"/>
          <w:szCs w:val="24"/>
        </w:rPr>
        <w:t>5</w:t>
      </w:r>
      <w:r w:rsidRPr="00C40413">
        <w:rPr>
          <w:bCs/>
          <w:sz w:val="24"/>
          <w:szCs w:val="24"/>
        </w:rPr>
        <w:t>.3. Договора</w:t>
      </w:r>
      <w:r w:rsidRPr="00DB616A">
        <w:rPr>
          <w:bCs/>
          <w:sz w:val="24"/>
          <w:szCs w:val="24"/>
        </w:rPr>
        <w:t>.</w:t>
      </w:r>
    </w:p>
    <w:p w14:paraId="0928C25F" w14:textId="60ECAFE9" w:rsidR="00471F53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5704E">
        <w:rPr>
          <w:bCs/>
          <w:sz w:val="24"/>
          <w:szCs w:val="24"/>
        </w:rPr>
        <w:t xml:space="preserve">Поставщик обязан обеспечить присутствие во время приемки </w:t>
      </w:r>
      <w:r w:rsidR="003567AD">
        <w:rPr>
          <w:bCs/>
          <w:sz w:val="24"/>
          <w:szCs w:val="24"/>
        </w:rPr>
        <w:t>Оборудования</w:t>
      </w:r>
      <w:r w:rsidRPr="0065704E">
        <w:rPr>
          <w:bCs/>
          <w:sz w:val="24"/>
          <w:szCs w:val="24"/>
        </w:rPr>
        <w:t xml:space="preserve"> и в месте поставки своего представителя, уполномоченного надлежащим образом оформленной доверенностью на передачу</w:t>
      </w:r>
      <w:r w:rsidRPr="009261CF">
        <w:rPr>
          <w:bCs/>
          <w:sz w:val="24"/>
          <w:szCs w:val="24"/>
        </w:rPr>
        <w:t xml:space="preserve"> </w:t>
      </w:r>
      <w:r w:rsidR="00ED4EF0">
        <w:rPr>
          <w:bCs/>
          <w:sz w:val="24"/>
          <w:szCs w:val="24"/>
        </w:rPr>
        <w:t>Оборудования</w:t>
      </w:r>
      <w:r w:rsidRPr="009261CF">
        <w:rPr>
          <w:bCs/>
          <w:sz w:val="24"/>
          <w:szCs w:val="24"/>
        </w:rPr>
        <w:t xml:space="preserve"> Покупателю</w:t>
      </w:r>
      <w:r w:rsidRPr="00241C93">
        <w:rPr>
          <w:bCs/>
          <w:sz w:val="24"/>
          <w:szCs w:val="24"/>
        </w:rPr>
        <w:t xml:space="preserve">, подписание Акта рекламации. При отсутствии представителя Поставщика или отсутствии у такого представителя надлежащим </w:t>
      </w:r>
      <w:r w:rsidRPr="00241C93">
        <w:rPr>
          <w:bCs/>
          <w:sz w:val="24"/>
          <w:szCs w:val="24"/>
        </w:rPr>
        <w:lastRenderedPageBreak/>
        <w:t xml:space="preserve">образом оформленной доверенности Покупатель вправе отказаться от приемки </w:t>
      </w:r>
      <w:r w:rsidR="00ED4EF0">
        <w:rPr>
          <w:bCs/>
          <w:sz w:val="24"/>
          <w:szCs w:val="24"/>
        </w:rPr>
        <w:t>Оборудования</w:t>
      </w:r>
      <w:r w:rsidRPr="00241C93">
        <w:rPr>
          <w:bCs/>
          <w:sz w:val="24"/>
          <w:szCs w:val="24"/>
        </w:rPr>
        <w:t xml:space="preserve">, при этом такой отказ не будет являться нарушением обязательств Покупателя по Договору. Стороны будут рассматривать неявку представителя Поставщика как просрочку поставки. </w:t>
      </w:r>
    </w:p>
    <w:p w14:paraId="7BB56557" w14:textId="77777777" w:rsidR="00471F53" w:rsidRPr="00241C93" w:rsidRDefault="00471F53" w:rsidP="006734BE">
      <w:pPr>
        <w:pStyle w:val="af2"/>
        <w:widowControl/>
        <w:shd w:val="clear" w:color="auto" w:fill="FFFFFF"/>
        <w:tabs>
          <w:tab w:val="left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010B7"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14:paraId="78FDA899" w14:textId="7FD86552" w:rsidR="00471F53" w:rsidRPr="00241C93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 xml:space="preserve">В случае неявки представителя Поставщика и / или его отказа от подписания Акта рекламации при приемке </w:t>
      </w:r>
      <w:r w:rsidR="00ED4EF0">
        <w:rPr>
          <w:bCs/>
          <w:sz w:val="24"/>
          <w:szCs w:val="24"/>
        </w:rPr>
        <w:t>Оборудования</w:t>
      </w:r>
      <w:r w:rsidRPr="00241C93">
        <w:rPr>
          <w:bCs/>
          <w:sz w:val="24"/>
          <w:szCs w:val="24"/>
        </w:rPr>
        <w:t>,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14:paraId="3639E84C" w14:textId="10679919" w:rsidR="00471F53" w:rsidRPr="00241C93" w:rsidRDefault="00ED4EF0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bookmarkStart w:id="0" w:name="_Ref361408474"/>
      <w:r>
        <w:rPr>
          <w:bCs/>
          <w:sz w:val="24"/>
          <w:szCs w:val="24"/>
        </w:rPr>
        <w:t>Оборудование долж</w:t>
      </w:r>
      <w:r w:rsidR="00471F53" w:rsidRPr="00241C93">
        <w:rPr>
          <w:bCs/>
          <w:sz w:val="24"/>
          <w:szCs w:val="24"/>
        </w:rPr>
        <w:t>н</w:t>
      </w:r>
      <w:r>
        <w:rPr>
          <w:bCs/>
          <w:sz w:val="24"/>
          <w:szCs w:val="24"/>
        </w:rPr>
        <w:t>о</w:t>
      </w:r>
      <w:r w:rsidR="00471F53" w:rsidRPr="00241C93">
        <w:rPr>
          <w:bCs/>
          <w:sz w:val="24"/>
          <w:szCs w:val="24"/>
        </w:rPr>
        <w:t xml:space="preserve"> отгружаться Поставщиком в таре и упаковке, обеспечивающих полную сохранность </w:t>
      </w:r>
      <w:r>
        <w:rPr>
          <w:bCs/>
          <w:sz w:val="24"/>
          <w:szCs w:val="24"/>
        </w:rPr>
        <w:t>Оборудования</w:t>
      </w:r>
      <w:r w:rsidR="00471F53" w:rsidRPr="00241C93">
        <w:rPr>
          <w:bCs/>
          <w:sz w:val="24"/>
          <w:szCs w:val="24"/>
        </w:rPr>
        <w:t xml:space="preserve"> от всякого рода повреждений и порчи</w:t>
      </w:r>
      <w:r w:rsidR="00471F53">
        <w:rPr>
          <w:bCs/>
          <w:sz w:val="24"/>
          <w:szCs w:val="24"/>
        </w:rPr>
        <w:t>,</w:t>
      </w:r>
      <w:r w:rsidR="00471F53" w:rsidRPr="00241C93">
        <w:rPr>
          <w:bCs/>
          <w:sz w:val="24"/>
          <w:szCs w:val="24"/>
        </w:rPr>
        <w:t xml:space="preserve"> с учетом возможных перегрузок и длительного хранения.</w:t>
      </w:r>
      <w:bookmarkEnd w:id="0"/>
      <w:r w:rsidR="00471F53" w:rsidRPr="00241C93"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</w:t>
      </w:r>
      <w:r>
        <w:rPr>
          <w:bCs/>
          <w:sz w:val="24"/>
          <w:szCs w:val="24"/>
        </w:rPr>
        <w:t>Оборудования</w:t>
      </w:r>
      <w:r w:rsidR="00471F53" w:rsidRPr="00241C93">
        <w:rPr>
          <w:bCs/>
          <w:sz w:val="24"/>
          <w:szCs w:val="24"/>
        </w:rPr>
        <w:t xml:space="preserve"> (допускается определение условий хранения в сопроводительных документах). </w:t>
      </w:r>
    </w:p>
    <w:p w14:paraId="6691890B" w14:textId="1C36280B" w:rsidR="00471F53" w:rsidRPr="00CE356F" w:rsidRDefault="00471F53" w:rsidP="006734BE">
      <w:pPr>
        <w:shd w:val="clear" w:color="auto" w:fill="FFFFFF"/>
        <w:tabs>
          <w:tab w:val="left" w:pos="993"/>
        </w:tabs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E356F">
        <w:rPr>
          <w:bCs/>
          <w:sz w:val="24"/>
          <w:szCs w:val="24"/>
        </w:rPr>
        <w:t xml:space="preserve">Отдельные требования к упаковке и маркировке </w:t>
      </w:r>
      <w:r w:rsidR="00ED4EF0">
        <w:rPr>
          <w:bCs/>
          <w:sz w:val="24"/>
          <w:szCs w:val="24"/>
        </w:rPr>
        <w:t>Оборудования</w:t>
      </w:r>
      <w:r w:rsidRPr="00CE356F">
        <w:rPr>
          <w:bCs/>
          <w:sz w:val="24"/>
          <w:szCs w:val="24"/>
        </w:rPr>
        <w:t xml:space="preserve">, </w:t>
      </w:r>
      <w:r w:rsidRPr="00CE356F"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</w:t>
      </w:r>
      <w:r w:rsidR="00ED4EF0">
        <w:rPr>
          <w:bCs/>
          <w:sz w:val="24"/>
          <w:szCs w:val="24"/>
        </w:rPr>
        <w:t>Техническом задании</w:t>
      </w:r>
      <w:r w:rsidRPr="00CE356F">
        <w:rPr>
          <w:bCs/>
          <w:sz w:val="24"/>
          <w:szCs w:val="24"/>
        </w:rPr>
        <w:t xml:space="preserve"> (Приложение № 1 к Договору). </w:t>
      </w:r>
    </w:p>
    <w:p w14:paraId="7843583D" w14:textId="0BAF8416" w:rsidR="00471F53" w:rsidRPr="00CE356F" w:rsidRDefault="00471F53" w:rsidP="006734BE">
      <w:pPr>
        <w:shd w:val="clear" w:color="auto" w:fill="FFFFFF"/>
        <w:tabs>
          <w:tab w:val="left" w:pos="993"/>
        </w:tabs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CE356F">
        <w:rPr>
          <w:bCs/>
          <w:sz w:val="24"/>
          <w:szCs w:val="24"/>
        </w:rPr>
        <w:t xml:space="preserve">Стоимость тары и упаковки включена в стоимость </w:t>
      </w:r>
      <w:r w:rsidR="00ED4EF0">
        <w:rPr>
          <w:bCs/>
          <w:sz w:val="24"/>
          <w:szCs w:val="24"/>
        </w:rPr>
        <w:t>Оборудования</w:t>
      </w:r>
      <w:r w:rsidRPr="00CE356F">
        <w:rPr>
          <w:bCs/>
          <w:sz w:val="24"/>
          <w:szCs w:val="24"/>
        </w:rPr>
        <w:t xml:space="preserve">. Тара и упаковка возврату не подлежат. </w:t>
      </w:r>
    </w:p>
    <w:p w14:paraId="4A9D15EB" w14:textId="7520E7F2" w:rsidR="00471F53" w:rsidRPr="00241C93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D5141B">
        <w:rPr>
          <w:sz w:val="24"/>
          <w:szCs w:val="24"/>
        </w:rPr>
        <w:t xml:space="preserve">Стоимость погрузки, доставки, разгрузки и перемещения </w:t>
      </w:r>
      <w:r w:rsidR="00ED4EF0">
        <w:rPr>
          <w:bCs/>
          <w:sz w:val="24"/>
          <w:szCs w:val="24"/>
        </w:rPr>
        <w:t>Оборудования</w:t>
      </w:r>
      <w:r w:rsidRPr="00241C93">
        <w:rPr>
          <w:sz w:val="24"/>
          <w:szCs w:val="24"/>
        </w:rPr>
        <w:t xml:space="preserve"> включена в </w:t>
      </w:r>
      <w:r w:rsidRPr="00940AEF">
        <w:rPr>
          <w:bCs/>
          <w:sz w:val="24"/>
          <w:szCs w:val="24"/>
        </w:rPr>
        <w:t xml:space="preserve">стоимость </w:t>
      </w:r>
      <w:r w:rsidR="00ED4EF0">
        <w:rPr>
          <w:bCs/>
          <w:sz w:val="24"/>
          <w:szCs w:val="24"/>
        </w:rPr>
        <w:t>Оборудования</w:t>
      </w:r>
      <w:r w:rsidRPr="00241C93">
        <w:rPr>
          <w:sz w:val="24"/>
          <w:szCs w:val="24"/>
        </w:rPr>
        <w:t>.</w:t>
      </w:r>
    </w:p>
    <w:p w14:paraId="075EB8A8" w14:textId="65F988DF" w:rsidR="00471F53" w:rsidRPr="00DE79A7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DE79A7">
        <w:rPr>
          <w:sz w:val="24"/>
          <w:szCs w:val="24"/>
        </w:rPr>
        <w:t xml:space="preserve">Досрочная поставка </w:t>
      </w:r>
      <w:r w:rsidR="00ED4EF0">
        <w:rPr>
          <w:bCs/>
          <w:sz w:val="24"/>
          <w:szCs w:val="24"/>
        </w:rPr>
        <w:t>Оборудования</w:t>
      </w:r>
      <w:r w:rsidRPr="00DE79A7">
        <w:rPr>
          <w:sz w:val="24"/>
          <w:szCs w:val="24"/>
        </w:rPr>
        <w:t xml:space="preserve"> допускается только при условии получения Поставщиком письменного согласия Покупателя. </w:t>
      </w:r>
    </w:p>
    <w:p w14:paraId="0A7470A6" w14:textId="34EEC5F6" w:rsidR="0043691C" w:rsidRPr="00DE79A7" w:rsidRDefault="0043691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bookmarkStart w:id="1" w:name="_Ref361396594"/>
      <w:r w:rsidRPr="00DE79A7">
        <w:rPr>
          <w:bCs/>
          <w:sz w:val="24"/>
          <w:szCs w:val="24"/>
        </w:rPr>
        <w:t>Если при условии предусмотренном п.</w:t>
      </w:r>
      <w:r w:rsidR="005F690F">
        <w:rPr>
          <w:bCs/>
          <w:sz w:val="24"/>
          <w:szCs w:val="24"/>
        </w:rPr>
        <w:t>2.4.</w:t>
      </w:r>
      <w:r w:rsidR="00ED4EF0">
        <w:rPr>
          <w:bCs/>
          <w:sz w:val="24"/>
          <w:szCs w:val="24"/>
        </w:rPr>
        <w:t>5</w:t>
      </w:r>
      <w:r w:rsidRPr="00DE79A7">
        <w:rPr>
          <w:bCs/>
          <w:sz w:val="24"/>
          <w:szCs w:val="24"/>
        </w:rPr>
        <w:t>. Договора,</w:t>
      </w:r>
      <w:r w:rsidRPr="00DE79A7">
        <w:rPr>
          <w:sz w:val="24"/>
          <w:szCs w:val="24"/>
        </w:rPr>
        <w:t xml:space="preserve"> Покупатель выплатил Поставщику </w:t>
      </w:r>
      <w:r w:rsidRPr="00DE79A7">
        <w:rPr>
          <w:bCs/>
          <w:sz w:val="24"/>
          <w:szCs w:val="24"/>
        </w:rPr>
        <w:t>предварительную оплату (аванс)</w:t>
      </w:r>
      <w:r w:rsidRPr="00DE79A7">
        <w:rPr>
          <w:sz w:val="24"/>
          <w:szCs w:val="24"/>
        </w:rPr>
        <w:t xml:space="preserve"> без предоставления Поставщиком </w:t>
      </w:r>
      <w:r w:rsidR="005F690F">
        <w:rPr>
          <w:sz w:val="24"/>
          <w:szCs w:val="24"/>
        </w:rPr>
        <w:t>Независимой гарантии</w:t>
      </w:r>
      <w:r w:rsidRPr="00DE79A7">
        <w:rPr>
          <w:sz w:val="24"/>
          <w:szCs w:val="24"/>
        </w:rPr>
        <w:t xml:space="preserve"> и в случае нарушения Поставщиком </w:t>
      </w:r>
      <w:r w:rsidR="005F690F">
        <w:rPr>
          <w:sz w:val="24"/>
          <w:szCs w:val="24"/>
        </w:rPr>
        <w:t xml:space="preserve">сроков </w:t>
      </w:r>
      <w:r w:rsidR="00ED4EF0">
        <w:rPr>
          <w:sz w:val="24"/>
          <w:szCs w:val="24"/>
        </w:rPr>
        <w:t xml:space="preserve">поставки Оборудования, </w:t>
      </w:r>
      <w:r w:rsidRPr="00DE79A7">
        <w:rPr>
          <w:sz w:val="24"/>
          <w:szCs w:val="24"/>
        </w:rPr>
        <w:t xml:space="preserve">более </w:t>
      </w:r>
      <w:permStart w:id="1782930453" w:edGrp="everyone"/>
      <w:r w:rsidRPr="00DE79A7">
        <w:rPr>
          <w:sz w:val="24"/>
          <w:szCs w:val="24"/>
        </w:rPr>
        <w:t xml:space="preserve">чем на </w:t>
      </w:r>
      <w:r w:rsidR="0080406A">
        <w:rPr>
          <w:sz w:val="24"/>
          <w:szCs w:val="24"/>
        </w:rPr>
        <w:t>10</w:t>
      </w:r>
      <w:r w:rsidRPr="00DE79A7">
        <w:rPr>
          <w:sz w:val="24"/>
          <w:szCs w:val="24"/>
        </w:rPr>
        <w:t xml:space="preserve"> (</w:t>
      </w:r>
      <w:r w:rsidR="0080406A">
        <w:rPr>
          <w:sz w:val="24"/>
          <w:szCs w:val="24"/>
        </w:rPr>
        <w:t>десять</w:t>
      </w:r>
      <w:r w:rsidRPr="00DE79A7">
        <w:rPr>
          <w:sz w:val="24"/>
          <w:szCs w:val="24"/>
        </w:rPr>
        <w:t xml:space="preserve">) календарных дней, </w:t>
      </w:r>
      <w:permEnd w:id="1782930453"/>
      <w:r w:rsidRPr="00DE79A7">
        <w:rPr>
          <w:sz w:val="24"/>
          <w:szCs w:val="24"/>
        </w:rPr>
        <w:t>Поставщик обязан вернуть Покупателю сумму неотработанного авансового платежа по реквизитам, указанным в Договор</w:t>
      </w:r>
      <w:r w:rsidR="00ED4EF0">
        <w:rPr>
          <w:sz w:val="24"/>
          <w:szCs w:val="24"/>
        </w:rPr>
        <w:t>е</w:t>
      </w:r>
      <w:r w:rsidRPr="00DE79A7">
        <w:rPr>
          <w:sz w:val="24"/>
          <w:szCs w:val="24"/>
        </w:rPr>
        <w:t>.</w:t>
      </w:r>
    </w:p>
    <w:p w14:paraId="57DEC82A" w14:textId="14B360E6" w:rsidR="00471F53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241C93">
        <w:rPr>
          <w:sz w:val="24"/>
          <w:szCs w:val="24"/>
        </w:rPr>
        <w:t xml:space="preserve">Датой поставки </w:t>
      </w:r>
      <w:r w:rsidR="00C40413">
        <w:rPr>
          <w:sz w:val="24"/>
          <w:szCs w:val="24"/>
        </w:rPr>
        <w:t>Оборудования</w:t>
      </w:r>
      <w:r w:rsidRPr="00241C93">
        <w:rPr>
          <w:sz w:val="24"/>
          <w:szCs w:val="24"/>
        </w:rPr>
        <w:t xml:space="preserve"> является дата подписания Сторонами Накладной</w:t>
      </w:r>
      <w:r w:rsidR="00C40413">
        <w:rPr>
          <w:sz w:val="24"/>
          <w:szCs w:val="24"/>
        </w:rPr>
        <w:t xml:space="preserve"> </w:t>
      </w:r>
      <w:r w:rsidRPr="00241C93">
        <w:rPr>
          <w:sz w:val="24"/>
          <w:szCs w:val="24"/>
        </w:rPr>
        <w:t>ТОРГ</w:t>
      </w:r>
      <w:r>
        <w:rPr>
          <w:sz w:val="24"/>
          <w:szCs w:val="24"/>
        </w:rPr>
        <w:t>-</w:t>
      </w:r>
      <w:r w:rsidRPr="00241C93">
        <w:rPr>
          <w:sz w:val="24"/>
          <w:szCs w:val="24"/>
        </w:rPr>
        <w:t>12</w:t>
      </w:r>
      <w:r>
        <w:rPr>
          <w:sz w:val="24"/>
          <w:szCs w:val="24"/>
        </w:rPr>
        <w:t>/УПД</w:t>
      </w:r>
      <w:r w:rsidRPr="00241C93">
        <w:rPr>
          <w:sz w:val="24"/>
          <w:szCs w:val="24"/>
        </w:rPr>
        <w:t>.</w:t>
      </w:r>
      <w:bookmarkEnd w:id="1"/>
      <w:r w:rsidRPr="00241C93">
        <w:rPr>
          <w:sz w:val="24"/>
          <w:szCs w:val="24"/>
        </w:rPr>
        <w:t xml:space="preserve"> </w:t>
      </w:r>
    </w:p>
    <w:p w14:paraId="18B1E9DF" w14:textId="63B3D6BC" w:rsidR="00471F53" w:rsidRPr="00277C66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обнаружении </w:t>
      </w:r>
      <w:r w:rsidRPr="00277C66">
        <w:rPr>
          <w:sz w:val="24"/>
          <w:szCs w:val="24"/>
        </w:rPr>
        <w:t xml:space="preserve">фактов некомплектности, недопоставки </w:t>
      </w:r>
      <w:r w:rsidR="00ED4EF0">
        <w:rPr>
          <w:bCs/>
          <w:sz w:val="24"/>
          <w:szCs w:val="24"/>
        </w:rPr>
        <w:t>Оборудования</w:t>
      </w:r>
      <w:r w:rsidRPr="00277C66">
        <w:rPr>
          <w:sz w:val="24"/>
          <w:szCs w:val="24"/>
        </w:rPr>
        <w:t xml:space="preserve">, отсутствия необходимых принадлежностей и / или документов, относящихся к Товару, Покупатель вправе прекратить приемку </w:t>
      </w:r>
      <w:r w:rsidR="00ED4EF0">
        <w:rPr>
          <w:bCs/>
          <w:sz w:val="24"/>
          <w:szCs w:val="24"/>
        </w:rPr>
        <w:t>Оборудования</w:t>
      </w:r>
      <w:r w:rsidRPr="00277C66">
        <w:rPr>
          <w:sz w:val="24"/>
          <w:szCs w:val="24"/>
        </w:rPr>
        <w:t xml:space="preserve"> до момента устранения выявленных нарушений. Поставщик обязан в течение 3 (трех)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</w:t>
      </w:r>
      <w:r w:rsidR="00ED4EF0">
        <w:rPr>
          <w:bCs/>
          <w:sz w:val="24"/>
          <w:szCs w:val="24"/>
        </w:rPr>
        <w:t>Оборудования</w:t>
      </w:r>
      <w:r w:rsidR="00ED4EF0" w:rsidRPr="00277C66">
        <w:rPr>
          <w:sz w:val="24"/>
          <w:szCs w:val="24"/>
        </w:rPr>
        <w:t xml:space="preserve"> </w:t>
      </w:r>
      <w:r w:rsidRPr="00277C66">
        <w:rPr>
          <w:sz w:val="24"/>
          <w:szCs w:val="24"/>
        </w:rPr>
        <w:t xml:space="preserve">в срок, письменно согласованный с Покупателем. </w:t>
      </w:r>
    </w:p>
    <w:p w14:paraId="7C65D817" w14:textId="77777777" w:rsidR="00471F53" w:rsidRPr="00277C66" w:rsidRDefault="00471F53" w:rsidP="006734BE">
      <w:pPr>
        <w:pStyle w:val="af2"/>
        <w:shd w:val="clear" w:color="auto" w:fill="FFFFFF"/>
        <w:tabs>
          <w:tab w:val="left" w:pos="1418"/>
        </w:tabs>
        <w:ind w:left="0" w:firstLine="426"/>
        <w:jc w:val="both"/>
        <w:rPr>
          <w:sz w:val="24"/>
          <w:szCs w:val="24"/>
        </w:rPr>
      </w:pPr>
      <w:r w:rsidRPr="00277C66">
        <w:rPr>
          <w:sz w:val="24"/>
          <w:szCs w:val="24"/>
        </w:rPr>
        <w:t xml:space="preserve">Устранение допущенных нарушений не освобождает Поставщика от ответственности за убытки, причиненные Покупателю нарушением условий поставки. </w:t>
      </w:r>
    </w:p>
    <w:p w14:paraId="6A1FE084" w14:textId="0ACCD2FF" w:rsidR="00471F53" w:rsidRPr="00177F7D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277C66">
        <w:rPr>
          <w:sz w:val="24"/>
          <w:szCs w:val="24"/>
        </w:rPr>
        <w:t xml:space="preserve">Приемка </w:t>
      </w:r>
      <w:r w:rsidR="00ED4EF0">
        <w:rPr>
          <w:bCs/>
          <w:sz w:val="24"/>
          <w:szCs w:val="24"/>
        </w:rPr>
        <w:t>Оборудования</w:t>
      </w:r>
      <w:r w:rsidR="00ED4EF0" w:rsidRPr="00277C66">
        <w:rPr>
          <w:sz w:val="24"/>
          <w:szCs w:val="24"/>
        </w:rPr>
        <w:t xml:space="preserve"> </w:t>
      </w:r>
      <w:r w:rsidRPr="00277C66">
        <w:rPr>
          <w:sz w:val="24"/>
          <w:szCs w:val="24"/>
        </w:rPr>
        <w:t>со вскрытием тары и упаковки производится Покупателем в присутствии представителя Поставщика. В случае отсутствия</w:t>
      </w:r>
      <w:r w:rsidRPr="006E50D5">
        <w:rPr>
          <w:sz w:val="24"/>
          <w:szCs w:val="24"/>
        </w:rPr>
        <w:t xml:space="preserve"> замечаний Покупатель подписывает накладную ТОРГ-12</w:t>
      </w:r>
      <w:r>
        <w:rPr>
          <w:sz w:val="24"/>
          <w:szCs w:val="24"/>
        </w:rPr>
        <w:t>/УПД</w:t>
      </w:r>
      <w:r w:rsidRPr="00177F7D">
        <w:rPr>
          <w:sz w:val="24"/>
          <w:szCs w:val="24"/>
        </w:rPr>
        <w:t xml:space="preserve">. </w:t>
      </w:r>
    </w:p>
    <w:p w14:paraId="63F51306" w14:textId="34E35B7A" w:rsidR="00471F53" w:rsidRPr="00177F7D" w:rsidRDefault="00471F53" w:rsidP="006734BE">
      <w:pPr>
        <w:pStyle w:val="af2"/>
        <w:numPr>
          <w:ilvl w:val="1"/>
          <w:numId w:val="1"/>
        </w:numPr>
        <w:tabs>
          <w:tab w:val="clear" w:pos="1851"/>
          <w:tab w:val="num" w:pos="1425"/>
        </w:tabs>
        <w:ind w:left="0" w:firstLine="426"/>
        <w:jc w:val="both"/>
        <w:rPr>
          <w:sz w:val="24"/>
          <w:szCs w:val="24"/>
        </w:rPr>
      </w:pPr>
      <w:r w:rsidRPr="00177F7D">
        <w:rPr>
          <w:sz w:val="24"/>
          <w:szCs w:val="24"/>
        </w:rPr>
        <w:t xml:space="preserve">Если при передаче </w:t>
      </w:r>
      <w:r w:rsidR="00ED4EF0">
        <w:rPr>
          <w:bCs/>
          <w:sz w:val="24"/>
          <w:szCs w:val="24"/>
        </w:rPr>
        <w:t>Оборудования</w:t>
      </w:r>
      <w:r w:rsidRPr="00177F7D">
        <w:rPr>
          <w:sz w:val="24"/>
          <w:szCs w:val="24"/>
        </w:rPr>
        <w:t xml:space="preserve"> Покупателю будет обнаружено несоответствие </w:t>
      </w:r>
      <w:r w:rsidR="00ED4EF0">
        <w:rPr>
          <w:bCs/>
          <w:sz w:val="24"/>
          <w:szCs w:val="24"/>
        </w:rPr>
        <w:t>Оборудования</w:t>
      </w:r>
      <w:r w:rsidRPr="00177F7D">
        <w:rPr>
          <w:sz w:val="24"/>
          <w:szCs w:val="24"/>
        </w:rPr>
        <w:t xml:space="preserve"> требованиям </w:t>
      </w:r>
      <w:r w:rsidR="00ED4EF0">
        <w:rPr>
          <w:sz w:val="24"/>
          <w:szCs w:val="24"/>
        </w:rPr>
        <w:t>Конструкторской документации, условиям</w:t>
      </w:r>
      <w:r w:rsidRPr="00177F7D">
        <w:rPr>
          <w:sz w:val="24"/>
          <w:szCs w:val="24"/>
        </w:rPr>
        <w:t xml:space="preserve"> Договора, Покупатель вправе отказаться от получения </w:t>
      </w:r>
      <w:r w:rsidR="00ED4EF0">
        <w:rPr>
          <w:bCs/>
          <w:sz w:val="24"/>
          <w:szCs w:val="24"/>
        </w:rPr>
        <w:t>Оборудования</w:t>
      </w:r>
      <w:r w:rsidRPr="00177F7D">
        <w:rPr>
          <w:sz w:val="24"/>
          <w:szCs w:val="24"/>
        </w:rPr>
        <w:t>, сделав соответствующую отметку в Накладной ТОРГ-12/УПД.</w:t>
      </w:r>
    </w:p>
    <w:p w14:paraId="4BE7BCAC" w14:textId="67183FD7" w:rsidR="00471F53" w:rsidRDefault="00471F53" w:rsidP="006734BE">
      <w:pPr>
        <w:numPr>
          <w:ilvl w:val="1"/>
          <w:numId w:val="1"/>
        </w:numPr>
        <w:shd w:val="clear" w:color="auto" w:fill="FFFFFF"/>
        <w:tabs>
          <w:tab w:val="num" w:pos="568"/>
          <w:tab w:val="num" w:pos="1134"/>
          <w:tab w:val="left" w:pos="1418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случае обнаружения внутри </w:t>
      </w:r>
      <w:r w:rsidRPr="002E06E1">
        <w:rPr>
          <w:sz w:val="24"/>
          <w:szCs w:val="24"/>
        </w:rPr>
        <w:t>тары</w:t>
      </w:r>
      <w:r>
        <w:rPr>
          <w:sz w:val="24"/>
          <w:szCs w:val="24"/>
        </w:rPr>
        <w:t xml:space="preserve"> и </w:t>
      </w:r>
      <w:r w:rsidRPr="002E06E1">
        <w:rPr>
          <w:sz w:val="24"/>
          <w:szCs w:val="24"/>
        </w:rPr>
        <w:t>упаковки недопоставки, некомплектности, недостатков</w:t>
      </w:r>
      <w:r w:rsidRPr="00E90250">
        <w:rPr>
          <w:sz w:val="24"/>
          <w:szCs w:val="24"/>
        </w:rPr>
        <w:t>, несоответствий и / или</w:t>
      </w:r>
      <w:r>
        <w:rPr>
          <w:sz w:val="24"/>
          <w:szCs w:val="24"/>
        </w:rPr>
        <w:t xml:space="preserve"> </w:t>
      </w:r>
      <w:r w:rsidRPr="002E06E1">
        <w:rPr>
          <w:sz w:val="24"/>
          <w:szCs w:val="24"/>
        </w:rPr>
        <w:t xml:space="preserve">дефектов </w:t>
      </w:r>
      <w:r w:rsidR="00ED4EF0">
        <w:rPr>
          <w:bCs/>
          <w:sz w:val="24"/>
          <w:szCs w:val="24"/>
        </w:rPr>
        <w:t>Оборудования</w:t>
      </w:r>
      <w:r w:rsidRPr="002E06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</w:t>
      </w:r>
      <w:r w:rsidRPr="002E06E1">
        <w:rPr>
          <w:sz w:val="24"/>
          <w:szCs w:val="24"/>
        </w:rPr>
        <w:t>в случае отсутствия необходимых принадлежностей</w:t>
      </w:r>
      <w:r>
        <w:rPr>
          <w:sz w:val="24"/>
          <w:szCs w:val="24"/>
        </w:rPr>
        <w:t xml:space="preserve">, относящихся к </w:t>
      </w:r>
      <w:r w:rsidR="00ED4EF0">
        <w:rPr>
          <w:bCs/>
          <w:sz w:val="24"/>
          <w:szCs w:val="24"/>
        </w:rPr>
        <w:t>Оборудованию</w:t>
      </w:r>
      <w:r>
        <w:rPr>
          <w:sz w:val="24"/>
          <w:szCs w:val="24"/>
        </w:rPr>
        <w:t>,</w:t>
      </w:r>
      <w:r w:rsidRPr="002E06E1">
        <w:rPr>
          <w:sz w:val="24"/>
          <w:szCs w:val="24"/>
        </w:rPr>
        <w:t xml:space="preserve"> Стороны составляют Акт рекламации. В Акте рекламации Сторонами указываются, в том числе, сроки и способ устранения недостатков</w:t>
      </w:r>
      <w:r>
        <w:rPr>
          <w:sz w:val="24"/>
          <w:szCs w:val="24"/>
        </w:rPr>
        <w:t>, несоответствий</w:t>
      </w:r>
      <w:r w:rsidRPr="002E06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/ или </w:t>
      </w:r>
      <w:r w:rsidRPr="002E06E1">
        <w:rPr>
          <w:sz w:val="24"/>
          <w:szCs w:val="24"/>
        </w:rPr>
        <w:t xml:space="preserve">дефектов </w:t>
      </w:r>
      <w:r w:rsidR="00ED4EF0">
        <w:rPr>
          <w:bCs/>
          <w:sz w:val="24"/>
          <w:szCs w:val="24"/>
        </w:rPr>
        <w:t>Оборудования</w:t>
      </w:r>
      <w:r w:rsidRPr="002E06E1">
        <w:rPr>
          <w:sz w:val="24"/>
          <w:szCs w:val="24"/>
        </w:rPr>
        <w:t xml:space="preserve">. </w:t>
      </w:r>
    </w:p>
    <w:p w14:paraId="143DF71E" w14:textId="264F6F38" w:rsidR="00471F53" w:rsidRDefault="00471F53" w:rsidP="006734BE">
      <w:pPr>
        <w:shd w:val="clear" w:color="auto" w:fill="FFFFFF"/>
        <w:tabs>
          <w:tab w:val="num" w:pos="1134"/>
          <w:tab w:val="left" w:pos="1418"/>
          <w:tab w:val="num" w:pos="1851"/>
        </w:tabs>
        <w:ind w:firstLine="426"/>
        <w:jc w:val="both"/>
        <w:rPr>
          <w:sz w:val="24"/>
          <w:szCs w:val="24"/>
        </w:rPr>
      </w:pPr>
      <w:r w:rsidRPr="00E90250">
        <w:rPr>
          <w:sz w:val="24"/>
          <w:szCs w:val="24"/>
        </w:rPr>
        <w:t xml:space="preserve">Поставщик обязан </w:t>
      </w:r>
      <w:r>
        <w:rPr>
          <w:sz w:val="24"/>
          <w:szCs w:val="24"/>
        </w:rPr>
        <w:t xml:space="preserve">своими силами и за свой счет </w:t>
      </w:r>
      <w:r w:rsidRPr="00E90250">
        <w:rPr>
          <w:sz w:val="24"/>
          <w:szCs w:val="24"/>
        </w:rPr>
        <w:t xml:space="preserve">устранить выявленные </w:t>
      </w:r>
      <w:r>
        <w:rPr>
          <w:sz w:val="24"/>
          <w:szCs w:val="24"/>
        </w:rPr>
        <w:t xml:space="preserve">недостатки, </w:t>
      </w:r>
      <w:r w:rsidRPr="00E90250">
        <w:rPr>
          <w:sz w:val="24"/>
          <w:szCs w:val="24"/>
        </w:rPr>
        <w:lastRenderedPageBreak/>
        <w:t>несоответствия</w:t>
      </w:r>
      <w:r>
        <w:rPr>
          <w:sz w:val="24"/>
          <w:szCs w:val="24"/>
        </w:rPr>
        <w:t xml:space="preserve"> и / или дефекты </w:t>
      </w:r>
      <w:r w:rsidR="00ED4EF0">
        <w:rPr>
          <w:bCs/>
          <w:sz w:val="24"/>
          <w:szCs w:val="24"/>
        </w:rPr>
        <w:t>Оборудования</w:t>
      </w:r>
      <w:r w:rsidRPr="00E90250">
        <w:rPr>
          <w:sz w:val="24"/>
          <w:szCs w:val="24"/>
        </w:rPr>
        <w:t xml:space="preserve">, в том числе путем </w:t>
      </w:r>
      <w:r>
        <w:rPr>
          <w:sz w:val="24"/>
          <w:szCs w:val="24"/>
        </w:rPr>
        <w:t xml:space="preserve">его </w:t>
      </w:r>
      <w:r w:rsidRPr="00E90250">
        <w:rPr>
          <w:sz w:val="24"/>
          <w:szCs w:val="24"/>
        </w:rPr>
        <w:t xml:space="preserve">замены на </w:t>
      </w:r>
      <w:r w:rsidR="00ED4EF0">
        <w:rPr>
          <w:sz w:val="24"/>
          <w:szCs w:val="24"/>
        </w:rPr>
        <w:t>новое</w:t>
      </w:r>
      <w:r w:rsidRPr="00E90250">
        <w:rPr>
          <w:sz w:val="24"/>
          <w:szCs w:val="24"/>
        </w:rPr>
        <w:t>, в течение 10 (</w:t>
      </w:r>
      <w:r>
        <w:rPr>
          <w:sz w:val="24"/>
          <w:szCs w:val="24"/>
        </w:rPr>
        <w:t>д</w:t>
      </w:r>
      <w:r w:rsidRPr="00E90250">
        <w:rPr>
          <w:sz w:val="24"/>
          <w:szCs w:val="24"/>
        </w:rPr>
        <w:t xml:space="preserve">есяти) календарных дней со дня составления Сторонами Акта </w:t>
      </w:r>
      <w:r>
        <w:rPr>
          <w:sz w:val="24"/>
          <w:szCs w:val="24"/>
        </w:rPr>
        <w:t>рекламации</w:t>
      </w:r>
      <w:r w:rsidRPr="00E90250">
        <w:rPr>
          <w:sz w:val="24"/>
          <w:szCs w:val="24"/>
        </w:rPr>
        <w:t xml:space="preserve">, если иной </w:t>
      </w:r>
      <w:r>
        <w:rPr>
          <w:sz w:val="24"/>
          <w:szCs w:val="24"/>
        </w:rPr>
        <w:t xml:space="preserve">способ и сроки </w:t>
      </w:r>
      <w:r w:rsidRPr="00E90250">
        <w:rPr>
          <w:sz w:val="24"/>
          <w:szCs w:val="24"/>
        </w:rPr>
        <w:t xml:space="preserve">не </w:t>
      </w:r>
      <w:r>
        <w:rPr>
          <w:sz w:val="24"/>
          <w:szCs w:val="24"/>
        </w:rPr>
        <w:t>согласованы</w:t>
      </w:r>
      <w:r w:rsidRPr="00E90250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 w:rsidRPr="00E90250">
        <w:rPr>
          <w:sz w:val="24"/>
          <w:szCs w:val="24"/>
        </w:rPr>
        <w:t xml:space="preserve">. После устранения </w:t>
      </w:r>
      <w:r>
        <w:rPr>
          <w:sz w:val="24"/>
          <w:szCs w:val="24"/>
        </w:rPr>
        <w:t xml:space="preserve">недостатков, </w:t>
      </w:r>
      <w:r w:rsidRPr="00E90250">
        <w:rPr>
          <w:sz w:val="24"/>
          <w:szCs w:val="24"/>
        </w:rPr>
        <w:t>несоответствий и</w:t>
      </w:r>
      <w:r>
        <w:rPr>
          <w:sz w:val="24"/>
          <w:szCs w:val="24"/>
        </w:rPr>
        <w:t xml:space="preserve"> </w:t>
      </w:r>
      <w:r w:rsidRPr="00E90250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E90250">
        <w:rPr>
          <w:sz w:val="24"/>
          <w:szCs w:val="24"/>
        </w:rPr>
        <w:t xml:space="preserve">или </w:t>
      </w:r>
      <w:r>
        <w:rPr>
          <w:sz w:val="24"/>
          <w:szCs w:val="24"/>
        </w:rPr>
        <w:t>дефектов</w:t>
      </w:r>
      <w:r w:rsidRPr="00E90250">
        <w:rPr>
          <w:sz w:val="24"/>
          <w:szCs w:val="24"/>
        </w:rPr>
        <w:t xml:space="preserve"> </w:t>
      </w:r>
      <w:r w:rsidR="00ED4EF0">
        <w:rPr>
          <w:bCs/>
          <w:sz w:val="24"/>
          <w:szCs w:val="24"/>
        </w:rPr>
        <w:t>Оборудования</w:t>
      </w:r>
      <w:r w:rsidRPr="00E902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</w:t>
      </w:r>
      <w:r w:rsidRPr="00E90250">
        <w:rPr>
          <w:sz w:val="24"/>
          <w:szCs w:val="24"/>
        </w:rPr>
        <w:t>приемка осуществляется в соответствии с настоящим разделом Договора.</w:t>
      </w:r>
    </w:p>
    <w:p w14:paraId="283DEB34" w14:textId="3D5C40F1" w:rsidR="00471F53" w:rsidRPr="006E50D5" w:rsidRDefault="00471F53" w:rsidP="006734BE">
      <w:pPr>
        <w:shd w:val="clear" w:color="auto" w:fill="FFFFFF"/>
        <w:tabs>
          <w:tab w:val="num" w:pos="1134"/>
          <w:tab w:val="left" w:pos="1418"/>
          <w:tab w:val="num" w:pos="1851"/>
        </w:tabs>
        <w:ind w:firstLine="426"/>
        <w:jc w:val="both"/>
        <w:rPr>
          <w:sz w:val="24"/>
          <w:szCs w:val="24"/>
        </w:rPr>
      </w:pPr>
      <w:r w:rsidRPr="002E06E1"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</w:t>
      </w:r>
      <w:r w:rsidR="00ED4EF0">
        <w:rPr>
          <w:sz w:val="24"/>
          <w:szCs w:val="24"/>
        </w:rPr>
        <w:t>атель не считается просрочившим платежи по Договору</w:t>
      </w:r>
      <w:r w:rsidRPr="006E50D5">
        <w:rPr>
          <w:sz w:val="24"/>
          <w:szCs w:val="24"/>
        </w:rPr>
        <w:t>.</w:t>
      </w:r>
    </w:p>
    <w:p w14:paraId="6A74F14C" w14:textId="31F80162" w:rsidR="00471F53" w:rsidRDefault="00471F53" w:rsidP="006734BE">
      <w:pPr>
        <w:numPr>
          <w:ilvl w:val="1"/>
          <w:numId w:val="1"/>
        </w:numPr>
        <w:shd w:val="clear" w:color="auto" w:fill="FFFFFF"/>
        <w:tabs>
          <w:tab w:val="num" w:pos="1418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 случае неисполнения Поставщиком обязательств по устранению выявленных недостатков</w:t>
      </w:r>
      <w:r>
        <w:rPr>
          <w:sz w:val="24"/>
          <w:szCs w:val="24"/>
        </w:rPr>
        <w:t>, несоответствий и / или</w:t>
      </w:r>
      <w:r w:rsidRPr="006E50D5">
        <w:rPr>
          <w:sz w:val="24"/>
          <w:szCs w:val="24"/>
        </w:rPr>
        <w:t xml:space="preserve"> дефектов </w:t>
      </w:r>
      <w:r>
        <w:rPr>
          <w:sz w:val="24"/>
          <w:szCs w:val="24"/>
        </w:rPr>
        <w:t xml:space="preserve">партии </w:t>
      </w:r>
      <w:r w:rsidR="00ED4EF0">
        <w:rPr>
          <w:bCs/>
          <w:sz w:val="24"/>
          <w:szCs w:val="24"/>
        </w:rPr>
        <w:t>Оборудования</w:t>
      </w:r>
      <w:r w:rsidR="00ED4EF0">
        <w:rPr>
          <w:sz w:val="24"/>
          <w:szCs w:val="24"/>
        </w:rPr>
        <w:t xml:space="preserve"> в порядке, предусмотренном настоящим разделом </w:t>
      </w:r>
      <w:r w:rsidRPr="006E50D5">
        <w:rPr>
          <w:sz w:val="24"/>
          <w:szCs w:val="24"/>
        </w:rPr>
        <w:t xml:space="preserve">Договора, Покупатель вправе отказаться от приемки </w:t>
      </w:r>
      <w:r w:rsidR="00ED4EF0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>, направив</w:t>
      </w:r>
      <w:r>
        <w:rPr>
          <w:sz w:val="24"/>
          <w:szCs w:val="24"/>
        </w:rPr>
        <w:t xml:space="preserve"> соответствующее</w:t>
      </w:r>
      <w:r w:rsidRPr="006E50D5">
        <w:rPr>
          <w:sz w:val="24"/>
          <w:szCs w:val="24"/>
        </w:rPr>
        <w:t xml:space="preserve"> письменное уведомление Поставщику. Поставщик не позднее 5 (пяти) рабочих дней с даты получения уведомления обязан обеспечить вывоз </w:t>
      </w:r>
      <w:r w:rsidR="00ED4EF0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>, от которо</w:t>
      </w:r>
      <w:r>
        <w:rPr>
          <w:sz w:val="24"/>
          <w:szCs w:val="24"/>
        </w:rPr>
        <w:t>й</w:t>
      </w:r>
      <w:r w:rsidRPr="006E50D5">
        <w:rPr>
          <w:sz w:val="24"/>
          <w:szCs w:val="24"/>
        </w:rPr>
        <w:t xml:space="preserve"> отказался Покупатель, возвратить </w:t>
      </w:r>
      <w:r w:rsidR="00ED4EF0">
        <w:rPr>
          <w:sz w:val="24"/>
          <w:szCs w:val="24"/>
        </w:rPr>
        <w:t>его</w:t>
      </w:r>
      <w:r>
        <w:rPr>
          <w:sz w:val="24"/>
          <w:szCs w:val="24"/>
        </w:rPr>
        <w:t xml:space="preserve"> стоимость (ранее полученный </w:t>
      </w:r>
      <w:r w:rsidRPr="006E50D5">
        <w:rPr>
          <w:sz w:val="24"/>
          <w:szCs w:val="24"/>
        </w:rPr>
        <w:t>авансовый платеж</w:t>
      </w:r>
      <w:r>
        <w:rPr>
          <w:sz w:val="24"/>
          <w:szCs w:val="24"/>
        </w:rPr>
        <w:t>)</w:t>
      </w:r>
      <w:r w:rsidRPr="006E50D5">
        <w:rPr>
          <w:sz w:val="24"/>
          <w:szCs w:val="24"/>
        </w:rPr>
        <w:t xml:space="preserve">, а также возместить убытки, причиненные Покупателю ненадлежащим исполнением Договора, в том числе расходы на хранение </w:t>
      </w:r>
      <w:r w:rsidR="00ED4EF0">
        <w:rPr>
          <w:bCs/>
          <w:sz w:val="24"/>
          <w:szCs w:val="24"/>
        </w:rPr>
        <w:t>Оборудования</w:t>
      </w:r>
      <w:r>
        <w:rPr>
          <w:sz w:val="24"/>
          <w:szCs w:val="24"/>
        </w:rPr>
        <w:t>.</w:t>
      </w:r>
    </w:p>
    <w:p w14:paraId="2359CE6C" w14:textId="1E7B9658" w:rsidR="00471F53" w:rsidRPr="006E50D5" w:rsidRDefault="00471F53" w:rsidP="006734BE">
      <w:pPr>
        <w:shd w:val="clear" w:color="auto" w:fill="FFFFFF"/>
        <w:tabs>
          <w:tab w:val="num" w:pos="1283"/>
          <w:tab w:val="num" w:pos="1851"/>
        </w:tabs>
        <w:ind w:firstLine="426"/>
        <w:jc w:val="both"/>
        <w:rPr>
          <w:sz w:val="24"/>
          <w:szCs w:val="24"/>
        </w:rPr>
      </w:pPr>
      <w:r w:rsidRPr="00E90250">
        <w:rPr>
          <w:sz w:val="24"/>
          <w:szCs w:val="24"/>
        </w:rPr>
        <w:t xml:space="preserve">Если Поставщик не вывезет </w:t>
      </w:r>
      <w:r w:rsidR="00ED4EF0">
        <w:rPr>
          <w:bCs/>
          <w:sz w:val="24"/>
          <w:szCs w:val="24"/>
        </w:rPr>
        <w:t xml:space="preserve">Оборудование </w:t>
      </w:r>
      <w:r w:rsidRPr="00E90250">
        <w:rPr>
          <w:sz w:val="24"/>
          <w:szCs w:val="24"/>
        </w:rPr>
        <w:t xml:space="preserve">в указанный срок, Покупатель вправе </w:t>
      </w:r>
      <w:r>
        <w:rPr>
          <w:sz w:val="24"/>
          <w:szCs w:val="24"/>
        </w:rPr>
        <w:t xml:space="preserve">самостоятельно </w:t>
      </w:r>
      <w:r w:rsidRPr="00E90250">
        <w:rPr>
          <w:sz w:val="24"/>
          <w:szCs w:val="24"/>
        </w:rPr>
        <w:t xml:space="preserve">возвратить </w:t>
      </w:r>
      <w:r w:rsidR="00ED4EF0">
        <w:rPr>
          <w:bCs/>
          <w:sz w:val="24"/>
          <w:szCs w:val="24"/>
        </w:rPr>
        <w:t xml:space="preserve">Оборудование </w:t>
      </w:r>
      <w:r w:rsidRPr="00E90250">
        <w:rPr>
          <w:sz w:val="24"/>
          <w:szCs w:val="24"/>
        </w:rPr>
        <w:t xml:space="preserve"> Поставщику. Расходы, понесенные Покупателем в связи с возвратом</w:t>
      </w:r>
      <w:r>
        <w:rPr>
          <w:sz w:val="24"/>
          <w:szCs w:val="24"/>
        </w:rPr>
        <w:t xml:space="preserve"> </w:t>
      </w:r>
      <w:r w:rsidR="00ED4EF0">
        <w:rPr>
          <w:bCs/>
          <w:sz w:val="24"/>
          <w:szCs w:val="24"/>
        </w:rPr>
        <w:t>Оборудования</w:t>
      </w:r>
      <w:r w:rsidRPr="00E90250">
        <w:rPr>
          <w:sz w:val="24"/>
          <w:szCs w:val="24"/>
        </w:rPr>
        <w:t>, подлежат возмещению Поставщиком</w:t>
      </w:r>
      <w:r>
        <w:rPr>
          <w:sz w:val="24"/>
          <w:szCs w:val="24"/>
        </w:rPr>
        <w:t>.</w:t>
      </w:r>
    </w:p>
    <w:p w14:paraId="4750C898" w14:textId="66AFAE07" w:rsidR="00471F53" w:rsidRPr="000645F3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134"/>
          <w:tab w:val="left" w:pos="1418"/>
        </w:tabs>
        <w:autoSpaceDE/>
        <w:autoSpaceDN/>
        <w:ind w:left="0" w:firstLine="426"/>
        <w:jc w:val="both"/>
        <w:rPr>
          <w:b/>
          <w:color w:val="000000"/>
          <w:sz w:val="24"/>
          <w:szCs w:val="24"/>
        </w:rPr>
      </w:pPr>
      <w:r w:rsidRPr="006E50D5">
        <w:rPr>
          <w:sz w:val="24"/>
          <w:szCs w:val="24"/>
        </w:rPr>
        <w:t xml:space="preserve">По иным вопросам, касающимся приемки </w:t>
      </w:r>
      <w:r w:rsidR="00ED4EF0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 xml:space="preserve">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</w:t>
      </w:r>
      <w:r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при Совете Министров СССР от 15.06.1965 № П-6 (за исключением пунктов 18, 21, 29-32), Инструкцией Госарбитража при Совете Министров СССР от 25.04.1966 № П-7</w:t>
      </w:r>
      <w:r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(за исключением пунктов 20, 23, абз.3 пункта 30, 35, 38-42).</w:t>
      </w:r>
      <w:r w:rsidRPr="000645F3">
        <w:rPr>
          <w:b/>
          <w:bCs/>
          <w:color w:val="000000"/>
          <w:sz w:val="24"/>
          <w:szCs w:val="24"/>
        </w:rPr>
        <w:t xml:space="preserve"> </w:t>
      </w:r>
    </w:p>
    <w:p w14:paraId="012C5460" w14:textId="09C22271" w:rsidR="00471F53" w:rsidRDefault="00471F53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Право собственности на </w:t>
      </w:r>
      <w:r w:rsidR="00ED4EF0">
        <w:rPr>
          <w:bCs/>
          <w:sz w:val="24"/>
          <w:szCs w:val="24"/>
        </w:rPr>
        <w:t>Оборудование</w:t>
      </w:r>
      <w:r w:rsidRPr="006E50D5">
        <w:rPr>
          <w:sz w:val="24"/>
          <w:szCs w:val="24"/>
        </w:rPr>
        <w:t xml:space="preserve">, а также риск его случайной гибели или случайного повреждения переходит от Поставщика к Покупателю с момента подписания Сторонами </w:t>
      </w:r>
      <w:r>
        <w:rPr>
          <w:sz w:val="24"/>
          <w:szCs w:val="24"/>
        </w:rPr>
        <w:t>накладной ТОРГ</w:t>
      </w:r>
      <w:r w:rsidRPr="00B90BF8">
        <w:rPr>
          <w:sz w:val="24"/>
          <w:szCs w:val="24"/>
        </w:rPr>
        <w:t>12/УПД.</w:t>
      </w:r>
    </w:p>
    <w:p w14:paraId="7F1E86DE" w14:textId="321A2A94" w:rsidR="00EF2672" w:rsidRPr="005A3204" w:rsidRDefault="00EF2672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5A3204">
        <w:rPr>
          <w:sz w:val="24"/>
          <w:szCs w:val="24"/>
        </w:rPr>
        <w:t>Поставщик обязан осуществить шеф-монтаж и шеф-наладку Оборудования</w:t>
      </w:r>
      <w:r w:rsidR="005A3204">
        <w:rPr>
          <w:sz w:val="24"/>
          <w:szCs w:val="24"/>
        </w:rPr>
        <w:t xml:space="preserve"> до окончания срока указанного в п.1.5.2. Договора. Монтаж Оборудования Покупатель осуществляет своими силами под руководством шеф-персонала Поставщика.</w:t>
      </w:r>
    </w:p>
    <w:p w14:paraId="607833C4" w14:textId="77777777" w:rsidR="00D0076E" w:rsidRPr="00B90BF8" w:rsidRDefault="00D0076E" w:rsidP="006734BE">
      <w:pPr>
        <w:shd w:val="clear" w:color="auto" w:fill="FFFFFF"/>
        <w:ind w:firstLine="426"/>
        <w:jc w:val="both"/>
        <w:rPr>
          <w:sz w:val="24"/>
          <w:szCs w:val="24"/>
        </w:rPr>
      </w:pPr>
    </w:p>
    <w:p w14:paraId="7E66CAE7" w14:textId="0F1673EB" w:rsidR="00D0076E" w:rsidRPr="00781089" w:rsidRDefault="00D0076E" w:rsidP="006734BE">
      <w:pPr>
        <w:pStyle w:val="af2"/>
        <w:numPr>
          <w:ilvl w:val="0"/>
          <w:numId w:val="1"/>
        </w:numPr>
        <w:shd w:val="clear" w:color="auto" w:fill="FFFFFF"/>
        <w:ind w:left="0" w:firstLine="426"/>
        <w:jc w:val="center"/>
        <w:rPr>
          <w:b/>
          <w:sz w:val="24"/>
          <w:szCs w:val="24"/>
        </w:rPr>
      </w:pPr>
      <w:r w:rsidRPr="00781089">
        <w:rPr>
          <w:b/>
          <w:sz w:val="24"/>
          <w:szCs w:val="24"/>
        </w:rPr>
        <w:t>Гарантийный срок</w:t>
      </w:r>
    </w:p>
    <w:p w14:paraId="6BB235C7" w14:textId="538AFA21" w:rsidR="008411AB" w:rsidRPr="00AF585C" w:rsidRDefault="00C27672" w:rsidP="006734BE">
      <w:pPr>
        <w:pStyle w:val="af2"/>
        <w:numPr>
          <w:ilvl w:val="1"/>
          <w:numId w:val="1"/>
        </w:numPr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AF585C">
        <w:rPr>
          <w:sz w:val="24"/>
          <w:szCs w:val="24"/>
        </w:rPr>
        <w:t>Г</w:t>
      </w:r>
      <w:r w:rsidR="000449A5" w:rsidRPr="00AF585C">
        <w:rPr>
          <w:sz w:val="24"/>
          <w:szCs w:val="24"/>
        </w:rPr>
        <w:t>арантийный срок</w:t>
      </w:r>
      <w:r w:rsidRPr="00AF585C">
        <w:rPr>
          <w:sz w:val="24"/>
          <w:szCs w:val="24"/>
        </w:rPr>
        <w:t xml:space="preserve"> </w:t>
      </w:r>
      <w:r w:rsidR="00471F53" w:rsidRPr="00AF585C">
        <w:rPr>
          <w:sz w:val="24"/>
          <w:szCs w:val="24"/>
        </w:rPr>
        <w:t xml:space="preserve">на </w:t>
      </w:r>
      <w:r w:rsidR="005A3204">
        <w:rPr>
          <w:sz w:val="24"/>
          <w:szCs w:val="24"/>
        </w:rPr>
        <w:t>поставленное</w:t>
      </w:r>
      <w:r w:rsidR="00471F53" w:rsidRPr="00AF585C">
        <w:rPr>
          <w:sz w:val="24"/>
          <w:szCs w:val="24"/>
        </w:rPr>
        <w:t xml:space="preserve"> </w:t>
      </w:r>
      <w:r w:rsidR="005A3204">
        <w:rPr>
          <w:bCs/>
          <w:sz w:val="24"/>
          <w:szCs w:val="24"/>
        </w:rPr>
        <w:t>Оборудование</w:t>
      </w:r>
      <w:r w:rsidR="00616BA8">
        <w:rPr>
          <w:sz w:val="24"/>
          <w:szCs w:val="24"/>
        </w:rPr>
        <w:t xml:space="preserve"> </w:t>
      </w:r>
      <w:r w:rsidRPr="00AF585C">
        <w:rPr>
          <w:sz w:val="24"/>
          <w:szCs w:val="24"/>
        </w:rPr>
        <w:t>составляет</w:t>
      </w:r>
      <w:r w:rsidR="00AF585C" w:rsidRPr="00AF585C">
        <w:rPr>
          <w:sz w:val="24"/>
          <w:szCs w:val="24"/>
        </w:rPr>
        <w:t xml:space="preserve"> </w:t>
      </w:r>
      <w:permStart w:id="1225161964" w:edGrp="everyone"/>
      <w:r w:rsidR="0080406A">
        <w:rPr>
          <w:sz w:val="24"/>
          <w:szCs w:val="24"/>
        </w:rPr>
        <w:t>36</w:t>
      </w:r>
      <w:r w:rsidR="00AF585C" w:rsidRPr="00AF585C">
        <w:rPr>
          <w:sz w:val="24"/>
          <w:szCs w:val="24"/>
        </w:rPr>
        <w:t xml:space="preserve"> </w:t>
      </w:r>
      <w:r w:rsidR="00821D02" w:rsidRPr="00AF585C">
        <w:rPr>
          <w:sz w:val="24"/>
          <w:szCs w:val="24"/>
        </w:rPr>
        <w:t>(</w:t>
      </w:r>
      <w:r w:rsidR="0080406A">
        <w:rPr>
          <w:sz w:val="24"/>
          <w:szCs w:val="24"/>
        </w:rPr>
        <w:t>тридцать шесть</w:t>
      </w:r>
      <w:r w:rsidR="00821D02" w:rsidRPr="00AF585C">
        <w:rPr>
          <w:sz w:val="24"/>
          <w:szCs w:val="24"/>
        </w:rPr>
        <w:t>)</w:t>
      </w:r>
      <w:r w:rsidR="00AC0F7E" w:rsidRPr="00AF585C">
        <w:rPr>
          <w:sz w:val="24"/>
          <w:szCs w:val="24"/>
        </w:rPr>
        <w:t xml:space="preserve"> </w:t>
      </w:r>
      <w:r w:rsidR="00306104" w:rsidRPr="00AF585C">
        <w:rPr>
          <w:sz w:val="24"/>
          <w:szCs w:val="24"/>
        </w:rPr>
        <w:t>месяцев</w:t>
      </w:r>
      <w:permEnd w:id="1225161964"/>
      <w:r w:rsidR="00306104" w:rsidRPr="00AF585C">
        <w:rPr>
          <w:sz w:val="24"/>
          <w:szCs w:val="24"/>
        </w:rPr>
        <w:t xml:space="preserve"> </w:t>
      </w:r>
      <w:r w:rsidR="008411AB" w:rsidRPr="00AF585C">
        <w:rPr>
          <w:sz w:val="24"/>
          <w:szCs w:val="24"/>
        </w:rPr>
        <w:t xml:space="preserve">и начинает течь </w:t>
      </w:r>
      <w:r w:rsidR="00306104" w:rsidRPr="00AF585C">
        <w:rPr>
          <w:sz w:val="24"/>
          <w:szCs w:val="24"/>
        </w:rPr>
        <w:t>с даты подписания Сторонами на</w:t>
      </w:r>
      <w:r w:rsidR="00244903">
        <w:rPr>
          <w:sz w:val="24"/>
          <w:szCs w:val="24"/>
        </w:rPr>
        <w:t>кладной ТОРГ</w:t>
      </w:r>
      <w:r w:rsidR="00306104" w:rsidRPr="00AF585C">
        <w:rPr>
          <w:sz w:val="24"/>
          <w:szCs w:val="24"/>
        </w:rPr>
        <w:t>12</w:t>
      </w:r>
      <w:r w:rsidR="00244903">
        <w:rPr>
          <w:sz w:val="24"/>
          <w:szCs w:val="24"/>
        </w:rPr>
        <w:t>/УПД</w:t>
      </w:r>
      <w:r w:rsidR="00306104" w:rsidRPr="00AF585C">
        <w:rPr>
          <w:sz w:val="24"/>
          <w:szCs w:val="24"/>
        </w:rPr>
        <w:t>.</w:t>
      </w:r>
      <w:r w:rsidR="008411AB" w:rsidRPr="00AF585C">
        <w:t xml:space="preserve"> </w:t>
      </w:r>
      <w:r w:rsidR="008411AB" w:rsidRPr="00AF585C"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 w14:paraId="1C99B65D" w14:textId="2DB08321" w:rsidR="009A6CFC" w:rsidRPr="00B418A9" w:rsidRDefault="009A6CFC" w:rsidP="006734BE">
      <w:pPr>
        <w:pStyle w:val="af2"/>
        <w:tabs>
          <w:tab w:val="left" w:pos="1134"/>
          <w:tab w:val="num" w:pos="1851"/>
        </w:tabs>
        <w:ind w:left="0" w:firstLine="426"/>
        <w:jc w:val="both"/>
        <w:rPr>
          <w:sz w:val="24"/>
          <w:szCs w:val="24"/>
        </w:rPr>
      </w:pPr>
      <w:r w:rsidRPr="009A6CFC">
        <w:rPr>
          <w:sz w:val="24"/>
          <w:szCs w:val="24"/>
        </w:rPr>
        <w:t xml:space="preserve">Установленный в отношении </w:t>
      </w:r>
      <w:r w:rsidR="005A3204">
        <w:rPr>
          <w:bCs/>
          <w:sz w:val="24"/>
          <w:szCs w:val="24"/>
        </w:rPr>
        <w:t>Оборудования</w:t>
      </w:r>
      <w:r w:rsidRPr="009A6CFC">
        <w:rPr>
          <w:sz w:val="24"/>
          <w:szCs w:val="24"/>
        </w:rPr>
        <w:t xml:space="preserve"> гарантийный срок распространяется на все составные части и комплектующие </w:t>
      </w:r>
      <w:r w:rsidR="005A3204">
        <w:rPr>
          <w:bCs/>
          <w:sz w:val="24"/>
          <w:szCs w:val="24"/>
        </w:rPr>
        <w:t>Оборудования</w:t>
      </w:r>
      <w:r w:rsidRPr="009A6CFC">
        <w:rPr>
          <w:sz w:val="24"/>
          <w:szCs w:val="24"/>
        </w:rPr>
        <w:t>.</w:t>
      </w:r>
    </w:p>
    <w:p w14:paraId="65606EBB" w14:textId="0BA639B5" w:rsidR="00B40909" w:rsidRDefault="00B40909" w:rsidP="006734B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 течение Гарантийного срока </w:t>
      </w:r>
      <w:r w:rsidR="0021350C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гарантирует соответствие качества </w:t>
      </w:r>
      <w:r w:rsidR="005A3204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 xml:space="preserve"> требованиям</w:t>
      </w:r>
      <w:r w:rsidR="005A3204">
        <w:rPr>
          <w:sz w:val="24"/>
          <w:szCs w:val="24"/>
        </w:rPr>
        <w:t xml:space="preserve"> Конструкторской документации и условиям</w:t>
      </w:r>
      <w:r w:rsidRPr="006E50D5">
        <w:rPr>
          <w:sz w:val="24"/>
          <w:szCs w:val="24"/>
        </w:rPr>
        <w:t xml:space="preserve"> </w:t>
      </w:r>
      <w:r w:rsidR="008411AB" w:rsidRPr="006E50D5">
        <w:rPr>
          <w:sz w:val="24"/>
          <w:szCs w:val="24"/>
        </w:rPr>
        <w:t>Договор</w:t>
      </w:r>
      <w:r w:rsidR="008411AB">
        <w:rPr>
          <w:sz w:val="24"/>
          <w:szCs w:val="24"/>
        </w:rPr>
        <w:t>а</w:t>
      </w:r>
      <w:r w:rsidRPr="006E50D5">
        <w:rPr>
          <w:sz w:val="24"/>
          <w:szCs w:val="24"/>
        </w:rPr>
        <w:t xml:space="preserve">, </w:t>
      </w:r>
      <w:r w:rsidR="008411AB" w:rsidRPr="006E50D5">
        <w:rPr>
          <w:sz w:val="24"/>
          <w:szCs w:val="24"/>
        </w:rPr>
        <w:t>техническо</w:t>
      </w:r>
      <w:r w:rsidR="008411AB">
        <w:rPr>
          <w:sz w:val="24"/>
          <w:szCs w:val="24"/>
        </w:rPr>
        <w:t>го</w:t>
      </w:r>
      <w:r w:rsidR="008411AB" w:rsidRPr="006E50D5">
        <w:rPr>
          <w:sz w:val="24"/>
          <w:szCs w:val="24"/>
        </w:rPr>
        <w:t xml:space="preserve"> паспорт</w:t>
      </w:r>
      <w:r w:rsidR="008411AB">
        <w:rPr>
          <w:sz w:val="24"/>
          <w:szCs w:val="24"/>
        </w:rPr>
        <w:t>а</w:t>
      </w:r>
      <w:r w:rsidR="008411AB" w:rsidRPr="006E50D5">
        <w:rPr>
          <w:sz w:val="24"/>
          <w:szCs w:val="24"/>
        </w:rPr>
        <w:t xml:space="preserve"> </w:t>
      </w:r>
      <w:r w:rsidR="008411AB">
        <w:rPr>
          <w:sz w:val="24"/>
          <w:szCs w:val="24"/>
        </w:rPr>
        <w:t xml:space="preserve">и иных документов, относящихся к </w:t>
      </w:r>
      <w:r w:rsidR="005A3204">
        <w:rPr>
          <w:bCs/>
          <w:sz w:val="24"/>
          <w:szCs w:val="24"/>
        </w:rPr>
        <w:t>Оборудованию</w:t>
      </w:r>
      <w:r w:rsidR="0021350C" w:rsidRPr="006E50D5">
        <w:rPr>
          <w:sz w:val="24"/>
          <w:szCs w:val="24"/>
        </w:rPr>
        <w:t xml:space="preserve">, </w:t>
      </w:r>
      <w:r w:rsidR="008411AB">
        <w:rPr>
          <w:sz w:val="24"/>
          <w:szCs w:val="24"/>
        </w:rPr>
        <w:t>и Применимого права</w:t>
      </w:r>
      <w:r w:rsidR="007F6611" w:rsidRPr="006E50D5">
        <w:rPr>
          <w:sz w:val="24"/>
          <w:szCs w:val="24"/>
        </w:rPr>
        <w:t xml:space="preserve">, </w:t>
      </w:r>
      <w:r w:rsidRPr="006E50D5">
        <w:rPr>
          <w:sz w:val="24"/>
          <w:szCs w:val="24"/>
        </w:rPr>
        <w:t xml:space="preserve">возможность эксплуатации </w:t>
      </w:r>
      <w:r w:rsidR="006D0413">
        <w:rPr>
          <w:sz w:val="24"/>
          <w:szCs w:val="24"/>
        </w:rPr>
        <w:t xml:space="preserve">(использования) </w:t>
      </w:r>
      <w:r w:rsidR="005A3204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 xml:space="preserve"> в соответствии с его целевым назначением, а также </w:t>
      </w:r>
      <w:r w:rsidR="007F6611" w:rsidRPr="006E50D5">
        <w:rPr>
          <w:sz w:val="24"/>
          <w:szCs w:val="24"/>
        </w:rPr>
        <w:t>несет безусловную ответственность за обнаруженные недостатки</w:t>
      </w:r>
      <w:r w:rsidR="00E90250">
        <w:rPr>
          <w:sz w:val="24"/>
          <w:szCs w:val="24"/>
        </w:rPr>
        <w:t>, несоответствия и / или</w:t>
      </w:r>
      <w:r w:rsidR="007F6611" w:rsidRPr="006E50D5">
        <w:rPr>
          <w:sz w:val="24"/>
          <w:szCs w:val="24"/>
        </w:rPr>
        <w:t xml:space="preserve"> дефекты</w:t>
      </w:r>
      <w:r w:rsidR="002E06E1">
        <w:rPr>
          <w:sz w:val="24"/>
          <w:szCs w:val="24"/>
        </w:rPr>
        <w:t xml:space="preserve"> </w:t>
      </w:r>
      <w:r w:rsidR="005A3204">
        <w:rPr>
          <w:bCs/>
          <w:sz w:val="24"/>
          <w:szCs w:val="24"/>
        </w:rPr>
        <w:t>Оборудования</w:t>
      </w:r>
      <w:r w:rsidR="007F6611" w:rsidRPr="006E50D5">
        <w:rPr>
          <w:sz w:val="24"/>
          <w:szCs w:val="24"/>
        </w:rPr>
        <w:t>, если не докажет, что такие недостатки</w:t>
      </w:r>
      <w:r w:rsidR="00E90250">
        <w:rPr>
          <w:sz w:val="24"/>
          <w:szCs w:val="24"/>
        </w:rPr>
        <w:t>, несоответствия и / или</w:t>
      </w:r>
      <w:r w:rsidR="007F6611" w:rsidRPr="006E50D5">
        <w:rPr>
          <w:sz w:val="24"/>
          <w:szCs w:val="24"/>
        </w:rPr>
        <w:t xml:space="preserve"> дефекты явились следствием несоблюдения Покупателем требований по использованию </w:t>
      </w:r>
      <w:r w:rsidR="00C40413">
        <w:rPr>
          <w:sz w:val="24"/>
          <w:szCs w:val="24"/>
        </w:rPr>
        <w:t>Оборудования</w:t>
      </w:r>
      <w:r w:rsidR="007F6611" w:rsidRPr="006E50D5">
        <w:rPr>
          <w:sz w:val="24"/>
          <w:szCs w:val="24"/>
        </w:rPr>
        <w:t xml:space="preserve">, установленных в инструкциях и </w:t>
      </w:r>
      <w:r w:rsidR="00060232" w:rsidRPr="006E50D5">
        <w:rPr>
          <w:sz w:val="24"/>
          <w:szCs w:val="24"/>
        </w:rPr>
        <w:t xml:space="preserve">иных </w:t>
      </w:r>
      <w:r w:rsidR="007F6611" w:rsidRPr="006E50D5">
        <w:rPr>
          <w:sz w:val="24"/>
          <w:szCs w:val="24"/>
        </w:rPr>
        <w:t>документах,</w:t>
      </w:r>
      <w:r w:rsidR="001E0E6E" w:rsidRPr="006E50D5">
        <w:rPr>
          <w:sz w:val="24"/>
          <w:szCs w:val="24"/>
        </w:rPr>
        <w:t xml:space="preserve"> переданн</w:t>
      </w:r>
      <w:r w:rsidR="007F6611" w:rsidRPr="006E50D5">
        <w:rPr>
          <w:sz w:val="24"/>
          <w:szCs w:val="24"/>
        </w:rPr>
        <w:t>ых</w:t>
      </w:r>
      <w:r w:rsidR="001E0E6E" w:rsidRPr="006E50D5">
        <w:rPr>
          <w:sz w:val="24"/>
          <w:szCs w:val="24"/>
        </w:rPr>
        <w:t xml:space="preserve"> </w:t>
      </w:r>
      <w:r w:rsidR="007F6611" w:rsidRPr="006E50D5">
        <w:rPr>
          <w:sz w:val="24"/>
          <w:szCs w:val="24"/>
        </w:rPr>
        <w:t xml:space="preserve">Покупателю </w:t>
      </w:r>
      <w:r w:rsidR="001E0E6E" w:rsidRPr="006E50D5">
        <w:rPr>
          <w:sz w:val="24"/>
          <w:szCs w:val="24"/>
        </w:rPr>
        <w:t xml:space="preserve">в </w:t>
      </w:r>
      <w:r w:rsidR="00F37483" w:rsidRPr="006E50D5">
        <w:rPr>
          <w:sz w:val="24"/>
          <w:szCs w:val="24"/>
        </w:rPr>
        <w:t xml:space="preserve">соответствии с </w:t>
      </w:r>
      <w:r w:rsidR="005A3204">
        <w:rPr>
          <w:sz w:val="24"/>
          <w:szCs w:val="24"/>
        </w:rPr>
        <w:t>разделом 3</w:t>
      </w:r>
      <w:r w:rsidR="003A3785" w:rsidRPr="006E50D5">
        <w:rPr>
          <w:sz w:val="24"/>
          <w:szCs w:val="24"/>
        </w:rPr>
        <w:t xml:space="preserve"> </w:t>
      </w:r>
      <w:r w:rsidR="007F6611" w:rsidRPr="006E50D5">
        <w:rPr>
          <w:sz w:val="24"/>
          <w:szCs w:val="24"/>
        </w:rPr>
        <w:t xml:space="preserve">Договора. </w:t>
      </w:r>
    </w:p>
    <w:p w14:paraId="46DFF939" w14:textId="72B63D4E" w:rsidR="00740CF5" w:rsidRPr="00A87D78" w:rsidRDefault="00A87D78" w:rsidP="006734B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EA219B">
        <w:rPr>
          <w:sz w:val="24"/>
          <w:szCs w:val="24"/>
        </w:rPr>
        <w:t>В случае обнаружения в течение Гарантийного срока недостатков, н</w:t>
      </w:r>
      <w:r>
        <w:rPr>
          <w:sz w:val="24"/>
          <w:szCs w:val="24"/>
        </w:rPr>
        <w:t>есоответствий и / или (дефектов</w:t>
      </w:r>
      <w:r w:rsidRPr="00EA219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A3204">
        <w:rPr>
          <w:bCs/>
          <w:sz w:val="24"/>
          <w:szCs w:val="24"/>
        </w:rPr>
        <w:t>Оборудования</w:t>
      </w:r>
      <w:r w:rsidRPr="00EA219B">
        <w:rPr>
          <w:sz w:val="24"/>
          <w:szCs w:val="24"/>
        </w:rPr>
        <w:t xml:space="preserve"> Покупатель направляет Поставщику соответствующее письменное уведомление, в котором указывает перечень выявленных недостатков (дефектов) </w:t>
      </w:r>
      <w:r w:rsidR="005A3204">
        <w:rPr>
          <w:bCs/>
          <w:sz w:val="24"/>
          <w:szCs w:val="24"/>
        </w:rPr>
        <w:t>Оборудования</w:t>
      </w:r>
      <w:r w:rsidRPr="00EA219B">
        <w:rPr>
          <w:sz w:val="24"/>
          <w:szCs w:val="24"/>
        </w:rPr>
        <w:t xml:space="preserve"> и разумный срок на их устранение. Поставщик, в случае наличия разногласий, </w:t>
      </w:r>
      <w:r w:rsidRPr="00EA219B">
        <w:rPr>
          <w:sz w:val="24"/>
          <w:szCs w:val="24"/>
        </w:rPr>
        <w:lastRenderedPageBreak/>
        <w:t>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и/или дефектах.  Если к указанному в настоящем пункте сроку представител</w:t>
      </w:r>
      <w:r>
        <w:rPr>
          <w:sz w:val="24"/>
          <w:szCs w:val="24"/>
        </w:rPr>
        <w:t>ь</w:t>
      </w:r>
      <w:r w:rsidRPr="00EA219B">
        <w:rPr>
          <w:sz w:val="24"/>
          <w:szCs w:val="24"/>
        </w:rPr>
        <w:t xml:space="preserve"> Поставщика не прибуд</w:t>
      </w:r>
      <w:r>
        <w:rPr>
          <w:sz w:val="24"/>
          <w:szCs w:val="24"/>
        </w:rPr>
        <w:t>е</w:t>
      </w:r>
      <w:r w:rsidRPr="00EA219B">
        <w:rPr>
          <w:sz w:val="24"/>
          <w:szCs w:val="24"/>
        </w:rPr>
        <w:t>т, Акт о недостатках, несоответствиях и/или дефектах будет составлен Покупателем в одностороннем порядке и будет признан Сторонами действительным</w:t>
      </w:r>
      <w:r w:rsidR="00740CF5" w:rsidRPr="00A87D78">
        <w:rPr>
          <w:sz w:val="24"/>
          <w:szCs w:val="24"/>
        </w:rPr>
        <w:t>.</w:t>
      </w:r>
    </w:p>
    <w:p w14:paraId="7F365A3E" w14:textId="69CC5365" w:rsidR="009A6CFC" w:rsidRDefault="009A6CFC" w:rsidP="006734B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9A6CFC">
        <w:rPr>
          <w:sz w:val="24"/>
          <w:szCs w:val="24"/>
        </w:rPr>
        <w:t>По</w:t>
      </w:r>
      <w:r>
        <w:rPr>
          <w:sz w:val="24"/>
          <w:szCs w:val="24"/>
        </w:rPr>
        <w:t>ставщ</w:t>
      </w:r>
      <w:r w:rsidRPr="009A6CFC">
        <w:rPr>
          <w:sz w:val="24"/>
          <w:szCs w:val="24"/>
        </w:rPr>
        <w:t>ик обязан своими силами и за свой счет устранить недостатки, несоответствия и / или дефекты</w:t>
      </w:r>
      <w:r>
        <w:rPr>
          <w:sz w:val="24"/>
          <w:szCs w:val="24"/>
        </w:rPr>
        <w:t xml:space="preserve"> </w:t>
      </w:r>
      <w:r w:rsidR="005A3204">
        <w:rPr>
          <w:bCs/>
          <w:sz w:val="24"/>
          <w:szCs w:val="24"/>
        </w:rPr>
        <w:t>Оборудования</w:t>
      </w:r>
      <w:r w:rsidRPr="009A6CFC">
        <w:rPr>
          <w:sz w:val="24"/>
          <w:szCs w:val="24"/>
        </w:rPr>
        <w:t xml:space="preserve">, обнаруженные </w:t>
      </w:r>
      <w:r>
        <w:rPr>
          <w:sz w:val="24"/>
          <w:szCs w:val="24"/>
        </w:rPr>
        <w:t>Покупателе</w:t>
      </w:r>
      <w:r w:rsidRPr="009A6CFC">
        <w:rPr>
          <w:sz w:val="24"/>
          <w:szCs w:val="24"/>
        </w:rPr>
        <w:t>м в течение Гарантийного срока</w:t>
      </w:r>
      <w:r>
        <w:rPr>
          <w:sz w:val="24"/>
          <w:szCs w:val="24"/>
        </w:rPr>
        <w:t xml:space="preserve">, </w:t>
      </w:r>
      <w:r w:rsidR="00B40909" w:rsidRPr="006E50D5">
        <w:rPr>
          <w:sz w:val="24"/>
          <w:szCs w:val="24"/>
        </w:rPr>
        <w:t xml:space="preserve">в срок, указанный </w:t>
      </w:r>
      <w:bookmarkStart w:id="2" w:name="OLE_LINK5"/>
      <w:bookmarkStart w:id="3" w:name="OLE_LINK6"/>
      <w:r w:rsidR="0021350C" w:rsidRPr="006E50D5">
        <w:rPr>
          <w:sz w:val="24"/>
          <w:szCs w:val="24"/>
        </w:rPr>
        <w:t>Покупателем</w:t>
      </w:r>
      <w:r w:rsidR="000440DC">
        <w:rPr>
          <w:sz w:val="24"/>
          <w:szCs w:val="24"/>
        </w:rPr>
        <w:t xml:space="preserve"> </w:t>
      </w:r>
      <w:bookmarkEnd w:id="2"/>
      <w:bookmarkEnd w:id="3"/>
      <w:r w:rsidR="009E2589" w:rsidRPr="006E50D5">
        <w:rPr>
          <w:sz w:val="24"/>
          <w:szCs w:val="24"/>
        </w:rPr>
        <w:t xml:space="preserve">путем замены или ремонта </w:t>
      </w:r>
      <w:r w:rsidR="005A3204">
        <w:rPr>
          <w:bCs/>
          <w:sz w:val="24"/>
          <w:szCs w:val="24"/>
        </w:rPr>
        <w:t>Оборудования</w:t>
      </w:r>
      <w:r w:rsidR="009E2589" w:rsidRPr="006E50D5">
        <w:rPr>
          <w:sz w:val="24"/>
          <w:szCs w:val="24"/>
        </w:rPr>
        <w:t xml:space="preserve">. </w:t>
      </w:r>
    </w:p>
    <w:p w14:paraId="67BBEB12" w14:textId="5AF0A591" w:rsidR="00B40909" w:rsidRPr="006E50D5" w:rsidRDefault="00DC0D65" w:rsidP="006734BE">
      <w:pPr>
        <w:shd w:val="clear" w:color="auto" w:fill="FFFFFF"/>
        <w:ind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Устранение недостатков </w:t>
      </w:r>
      <w:r w:rsidR="002E06E1">
        <w:rPr>
          <w:sz w:val="24"/>
          <w:szCs w:val="24"/>
        </w:rPr>
        <w:t xml:space="preserve">(дефектов) </w:t>
      </w:r>
      <w:r w:rsidRPr="006E50D5">
        <w:rPr>
          <w:sz w:val="24"/>
          <w:szCs w:val="24"/>
        </w:rPr>
        <w:t xml:space="preserve">путем ремонта </w:t>
      </w:r>
      <w:r w:rsidR="005A3204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 xml:space="preserve"> может осуществляться только по письменному согласованию с Покупателем. </w:t>
      </w:r>
      <w:r w:rsidR="001E0E6E" w:rsidRPr="006E50D5">
        <w:rPr>
          <w:sz w:val="24"/>
          <w:szCs w:val="24"/>
        </w:rPr>
        <w:t xml:space="preserve">Поставщик вправе </w:t>
      </w:r>
      <w:r w:rsidRPr="006E50D5">
        <w:rPr>
          <w:sz w:val="24"/>
          <w:szCs w:val="24"/>
        </w:rPr>
        <w:t xml:space="preserve">по согласованию с Покупателем </w:t>
      </w:r>
      <w:r w:rsidR="001E0E6E" w:rsidRPr="006E50D5">
        <w:rPr>
          <w:sz w:val="24"/>
          <w:szCs w:val="24"/>
        </w:rPr>
        <w:t xml:space="preserve">вместо замены или ремонта </w:t>
      </w:r>
      <w:r w:rsidR="005A3204">
        <w:rPr>
          <w:bCs/>
          <w:sz w:val="24"/>
          <w:szCs w:val="24"/>
        </w:rPr>
        <w:t>Оборудования</w:t>
      </w:r>
      <w:r w:rsidR="001E0E6E" w:rsidRPr="006E50D5">
        <w:rPr>
          <w:sz w:val="24"/>
          <w:szCs w:val="24"/>
        </w:rPr>
        <w:t xml:space="preserve"> возвратить Покупателю его стоимость</w:t>
      </w:r>
      <w:r w:rsidR="009A6CFC">
        <w:rPr>
          <w:sz w:val="24"/>
          <w:szCs w:val="24"/>
        </w:rPr>
        <w:t xml:space="preserve"> </w:t>
      </w:r>
      <w:r w:rsidR="009A6CFC" w:rsidRPr="009A6CFC">
        <w:rPr>
          <w:sz w:val="24"/>
          <w:szCs w:val="24"/>
        </w:rPr>
        <w:t>(ранее полученный авансовый платеж)</w:t>
      </w:r>
      <w:r w:rsidR="001E0E6E" w:rsidRPr="006E50D5">
        <w:rPr>
          <w:sz w:val="24"/>
          <w:szCs w:val="24"/>
        </w:rPr>
        <w:t xml:space="preserve">. Вывоз </w:t>
      </w:r>
      <w:r w:rsidR="005A3204">
        <w:rPr>
          <w:bCs/>
          <w:sz w:val="24"/>
          <w:szCs w:val="24"/>
        </w:rPr>
        <w:t>Оборудования</w:t>
      </w:r>
      <w:r w:rsidR="001E0E6E" w:rsidRPr="006E50D5">
        <w:rPr>
          <w:sz w:val="24"/>
          <w:szCs w:val="24"/>
        </w:rPr>
        <w:t xml:space="preserve"> для целей устранения недостатков </w:t>
      </w:r>
      <w:r w:rsidR="002E06E1">
        <w:rPr>
          <w:sz w:val="24"/>
          <w:szCs w:val="24"/>
        </w:rPr>
        <w:t xml:space="preserve">(дефектов) </w:t>
      </w:r>
      <w:r w:rsidR="001E0E6E" w:rsidRPr="006E50D5">
        <w:rPr>
          <w:sz w:val="24"/>
          <w:szCs w:val="24"/>
        </w:rPr>
        <w:t xml:space="preserve">осуществляется </w:t>
      </w:r>
      <w:r w:rsidR="00504F38" w:rsidRPr="006E50D5">
        <w:rPr>
          <w:sz w:val="24"/>
          <w:szCs w:val="24"/>
        </w:rPr>
        <w:t xml:space="preserve">силами </w:t>
      </w:r>
      <w:r w:rsidR="001E0E6E" w:rsidRPr="006E50D5">
        <w:rPr>
          <w:sz w:val="24"/>
          <w:szCs w:val="24"/>
        </w:rPr>
        <w:t>Поставщик</w:t>
      </w:r>
      <w:r w:rsidR="00504F38" w:rsidRPr="006E50D5">
        <w:rPr>
          <w:sz w:val="24"/>
          <w:szCs w:val="24"/>
        </w:rPr>
        <w:t>а и за его счет</w:t>
      </w:r>
      <w:r w:rsidR="001E0E6E" w:rsidRPr="006E50D5">
        <w:rPr>
          <w:sz w:val="24"/>
          <w:szCs w:val="24"/>
        </w:rPr>
        <w:t xml:space="preserve">. </w:t>
      </w:r>
      <w:r w:rsidR="005A3204">
        <w:rPr>
          <w:sz w:val="24"/>
          <w:szCs w:val="24"/>
        </w:rPr>
        <w:t>При этом повторный монтаж Оборудования осуществляется Поставщиком самостоятельно и за свой счет.</w:t>
      </w:r>
      <w:r w:rsidR="001E0E6E" w:rsidRPr="006E50D5">
        <w:rPr>
          <w:sz w:val="24"/>
          <w:szCs w:val="24"/>
        </w:rPr>
        <w:t xml:space="preserve"> </w:t>
      </w:r>
    </w:p>
    <w:p w14:paraId="2F3608D4" w14:textId="6EBDAB0C" w:rsidR="00B40909" w:rsidRPr="006E50D5" w:rsidRDefault="00B40909" w:rsidP="006734B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Если </w:t>
      </w:r>
      <w:r w:rsidR="009E2589" w:rsidRPr="006E50D5">
        <w:rPr>
          <w:sz w:val="24"/>
          <w:szCs w:val="24"/>
        </w:rPr>
        <w:t>Поставщик</w:t>
      </w:r>
      <w:r w:rsidR="0021350C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не устранит недостатки </w:t>
      </w:r>
      <w:r w:rsidR="002E06E1">
        <w:rPr>
          <w:sz w:val="24"/>
          <w:szCs w:val="24"/>
        </w:rPr>
        <w:t xml:space="preserve">(дефекты) </w:t>
      </w:r>
      <w:r w:rsidR="005A3204">
        <w:rPr>
          <w:bCs/>
          <w:sz w:val="24"/>
          <w:szCs w:val="24"/>
        </w:rPr>
        <w:t>Оборудования</w:t>
      </w:r>
      <w:r w:rsidR="002E06E1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в установленный </w:t>
      </w:r>
      <w:r w:rsidR="000D55C2">
        <w:rPr>
          <w:sz w:val="24"/>
          <w:szCs w:val="24"/>
        </w:rPr>
        <w:t>Покупателем срок</w:t>
      </w:r>
      <w:r w:rsidRPr="006E50D5">
        <w:rPr>
          <w:sz w:val="24"/>
          <w:szCs w:val="24"/>
        </w:rPr>
        <w:t xml:space="preserve">, </w:t>
      </w:r>
      <w:r w:rsidR="009E2589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вправе устранить их </w:t>
      </w:r>
      <w:r w:rsidR="000D55C2" w:rsidRPr="006E50D5">
        <w:rPr>
          <w:sz w:val="24"/>
          <w:szCs w:val="24"/>
        </w:rPr>
        <w:t>с</w:t>
      </w:r>
      <w:r w:rsidR="000D55C2">
        <w:rPr>
          <w:sz w:val="24"/>
          <w:szCs w:val="24"/>
        </w:rPr>
        <w:t>обственными</w:t>
      </w:r>
      <w:r w:rsidR="000D55C2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силами или силами третьих лиц</w:t>
      </w:r>
      <w:r w:rsidR="000D55C2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</w:t>
      </w:r>
      <w:r w:rsidR="000D55C2">
        <w:rPr>
          <w:sz w:val="24"/>
          <w:szCs w:val="24"/>
        </w:rPr>
        <w:t>с отнесением на</w:t>
      </w:r>
      <w:r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</w:t>
      </w:r>
      <w:r w:rsidR="000D55C2">
        <w:rPr>
          <w:sz w:val="24"/>
          <w:szCs w:val="24"/>
        </w:rPr>
        <w:t>соответствующих</w:t>
      </w:r>
      <w:r w:rsidRPr="006E50D5">
        <w:rPr>
          <w:sz w:val="24"/>
          <w:szCs w:val="24"/>
        </w:rPr>
        <w:t xml:space="preserve"> расходов. </w:t>
      </w:r>
      <w:r w:rsidR="009E2589" w:rsidRPr="006E50D5">
        <w:rPr>
          <w:sz w:val="24"/>
          <w:szCs w:val="24"/>
        </w:rPr>
        <w:t>Поставщик</w:t>
      </w:r>
      <w:r w:rsidRPr="006E50D5">
        <w:rPr>
          <w:sz w:val="24"/>
          <w:szCs w:val="24"/>
        </w:rPr>
        <w:t xml:space="preserve"> обязан возместить расходы </w:t>
      </w:r>
      <w:r w:rsidR="009E2589" w:rsidRPr="006E50D5">
        <w:rPr>
          <w:sz w:val="24"/>
          <w:szCs w:val="24"/>
        </w:rPr>
        <w:t>Покупателя</w:t>
      </w:r>
      <w:r w:rsidR="002F0F4C" w:rsidRPr="006E50D5">
        <w:rPr>
          <w:sz w:val="24"/>
          <w:szCs w:val="24"/>
        </w:rPr>
        <w:t xml:space="preserve"> </w:t>
      </w:r>
      <w:r w:rsidR="000D55C2" w:rsidRPr="000D55C2">
        <w:rPr>
          <w:sz w:val="24"/>
          <w:szCs w:val="24"/>
        </w:rPr>
        <w:t xml:space="preserve">на устранение недостатков, несоответствий и / или дефектов </w:t>
      </w:r>
      <w:r w:rsidR="005A3204">
        <w:rPr>
          <w:bCs/>
          <w:sz w:val="24"/>
          <w:szCs w:val="24"/>
        </w:rPr>
        <w:t>Оборудования</w:t>
      </w:r>
      <w:r w:rsidR="000D55C2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 xml:space="preserve">в течение 10 (десяти) рабочих дней с даты получения соответствующего письменного требования </w:t>
      </w:r>
      <w:r w:rsidR="009E2589" w:rsidRPr="006E50D5">
        <w:rPr>
          <w:sz w:val="24"/>
          <w:szCs w:val="24"/>
        </w:rPr>
        <w:t>Покупателя</w:t>
      </w:r>
      <w:r w:rsidRPr="006E50D5">
        <w:rPr>
          <w:sz w:val="24"/>
          <w:szCs w:val="24"/>
        </w:rPr>
        <w:t>.</w:t>
      </w:r>
    </w:p>
    <w:p w14:paraId="46FD6716" w14:textId="204DEE02" w:rsidR="00B40909" w:rsidRPr="006E50D5" w:rsidRDefault="00B40909" w:rsidP="006734B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Гарантийный срок на </w:t>
      </w:r>
      <w:r w:rsidR="00C40413">
        <w:rPr>
          <w:sz w:val="24"/>
          <w:szCs w:val="24"/>
        </w:rPr>
        <w:t>Оборудование</w:t>
      </w:r>
      <w:r w:rsidRPr="006E50D5">
        <w:rPr>
          <w:sz w:val="24"/>
          <w:szCs w:val="24"/>
        </w:rPr>
        <w:t xml:space="preserve"> увеличивается на тот период времени, в течение которого </w:t>
      </w:r>
      <w:r w:rsidR="009E2589" w:rsidRPr="006E50D5">
        <w:rPr>
          <w:sz w:val="24"/>
          <w:szCs w:val="24"/>
        </w:rPr>
        <w:t>Покупатель</w:t>
      </w:r>
      <w:r w:rsidRPr="006E50D5">
        <w:rPr>
          <w:sz w:val="24"/>
          <w:szCs w:val="24"/>
        </w:rPr>
        <w:t xml:space="preserve"> не мог эксплуатировать </w:t>
      </w:r>
      <w:r w:rsidR="006D0413">
        <w:rPr>
          <w:sz w:val="24"/>
          <w:szCs w:val="24"/>
        </w:rPr>
        <w:t xml:space="preserve">(использовать) </w:t>
      </w:r>
      <w:r w:rsidR="005A3204">
        <w:rPr>
          <w:bCs/>
          <w:sz w:val="24"/>
          <w:szCs w:val="24"/>
        </w:rPr>
        <w:t>Оборудование</w:t>
      </w:r>
      <w:r w:rsidRPr="006E50D5">
        <w:rPr>
          <w:sz w:val="24"/>
          <w:szCs w:val="24"/>
        </w:rPr>
        <w:t xml:space="preserve"> вследствие </w:t>
      </w:r>
      <w:r w:rsidR="000D55C2">
        <w:rPr>
          <w:sz w:val="24"/>
          <w:szCs w:val="24"/>
        </w:rPr>
        <w:t>его</w:t>
      </w:r>
      <w:r w:rsidRPr="006E50D5">
        <w:rPr>
          <w:sz w:val="24"/>
          <w:szCs w:val="24"/>
        </w:rPr>
        <w:t xml:space="preserve"> недостатков</w:t>
      </w:r>
      <w:r w:rsidR="002E06E1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 xml:space="preserve">. Гарантийный срок на замененную или отремонтированную </w:t>
      </w:r>
      <w:r w:rsidR="009E2589" w:rsidRPr="006E50D5">
        <w:rPr>
          <w:sz w:val="24"/>
          <w:szCs w:val="24"/>
        </w:rPr>
        <w:t xml:space="preserve">единицу </w:t>
      </w:r>
      <w:r w:rsidR="005A3204">
        <w:rPr>
          <w:bCs/>
          <w:sz w:val="24"/>
          <w:szCs w:val="24"/>
        </w:rPr>
        <w:t>Оборудования</w:t>
      </w:r>
      <w:r w:rsidRPr="006E50D5">
        <w:rPr>
          <w:sz w:val="24"/>
          <w:szCs w:val="24"/>
        </w:rPr>
        <w:t xml:space="preserve"> устанавливается продолжительностью, указанной </w:t>
      </w:r>
      <w:r w:rsidR="005A3204">
        <w:rPr>
          <w:sz w:val="24"/>
          <w:szCs w:val="24"/>
        </w:rPr>
        <w:t>настоящем разделе</w:t>
      </w:r>
      <w:r w:rsidR="003A3785" w:rsidRPr="006E50D5">
        <w:rPr>
          <w:sz w:val="24"/>
          <w:szCs w:val="24"/>
        </w:rPr>
        <w:t xml:space="preserve"> </w:t>
      </w:r>
      <w:r w:rsidRPr="006E50D5">
        <w:rPr>
          <w:sz w:val="24"/>
          <w:szCs w:val="24"/>
        </w:rPr>
        <w:t>Договора</w:t>
      </w:r>
      <w:r w:rsidR="000D55C2"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и начинает исчисляться заново с даты приемки </w:t>
      </w:r>
      <w:r w:rsidR="009E2589" w:rsidRPr="006E50D5">
        <w:rPr>
          <w:sz w:val="24"/>
          <w:szCs w:val="24"/>
        </w:rPr>
        <w:t>Покупателем</w:t>
      </w:r>
      <w:r w:rsidRPr="006E50D5">
        <w:rPr>
          <w:sz w:val="24"/>
          <w:szCs w:val="24"/>
        </w:rPr>
        <w:t xml:space="preserve"> </w:t>
      </w:r>
      <w:r w:rsidR="00504F38" w:rsidRPr="006E50D5">
        <w:rPr>
          <w:sz w:val="24"/>
          <w:szCs w:val="24"/>
        </w:rPr>
        <w:t xml:space="preserve">замененной единицы </w:t>
      </w:r>
      <w:r w:rsidR="005A3204">
        <w:rPr>
          <w:bCs/>
          <w:sz w:val="24"/>
          <w:szCs w:val="24"/>
        </w:rPr>
        <w:t>Оборудования</w:t>
      </w:r>
      <w:r w:rsidR="00504F38"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 xml:space="preserve">или </w:t>
      </w:r>
      <w:r w:rsidRPr="006E50D5">
        <w:rPr>
          <w:sz w:val="24"/>
          <w:szCs w:val="24"/>
        </w:rPr>
        <w:t>работ по устранению недостатков</w:t>
      </w:r>
      <w:r w:rsidR="009A6CFC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>.</w:t>
      </w:r>
    </w:p>
    <w:p w14:paraId="02688812" w14:textId="41D20210" w:rsidR="00B40909" w:rsidRPr="006E50D5" w:rsidRDefault="00B40909" w:rsidP="006734BE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Устранение недостатков</w:t>
      </w:r>
      <w:r w:rsidR="009A6CFC">
        <w:rPr>
          <w:sz w:val="24"/>
          <w:szCs w:val="24"/>
        </w:rPr>
        <w:t xml:space="preserve">, несоответствий и / или </w:t>
      </w:r>
      <w:r w:rsidR="002E06E1">
        <w:rPr>
          <w:sz w:val="24"/>
          <w:szCs w:val="24"/>
        </w:rPr>
        <w:t>дефектов</w:t>
      </w:r>
      <w:r w:rsidR="009A6CFC">
        <w:rPr>
          <w:sz w:val="24"/>
          <w:szCs w:val="24"/>
        </w:rPr>
        <w:t xml:space="preserve"> </w:t>
      </w:r>
      <w:r w:rsidR="005A3204">
        <w:rPr>
          <w:bCs/>
          <w:sz w:val="24"/>
          <w:szCs w:val="24"/>
        </w:rPr>
        <w:t>Оборудования</w:t>
      </w:r>
      <w:r w:rsidR="001E0E6E" w:rsidRPr="006E50D5">
        <w:rPr>
          <w:sz w:val="24"/>
          <w:szCs w:val="24"/>
        </w:rPr>
        <w:t xml:space="preserve"> или возврат его стоимости</w:t>
      </w:r>
      <w:r w:rsidRPr="006E50D5">
        <w:rPr>
          <w:sz w:val="24"/>
          <w:szCs w:val="24"/>
        </w:rPr>
        <w:t>, в том числе в</w:t>
      </w:r>
      <w:r w:rsidR="005A3204">
        <w:rPr>
          <w:sz w:val="24"/>
          <w:szCs w:val="24"/>
        </w:rPr>
        <w:t xml:space="preserve"> рамках срока, установленного Покупателем</w:t>
      </w:r>
      <w:r w:rsidRPr="006E50D5">
        <w:rPr>
          <w:sz w:val="24"/>
          <w:szCs w:val="24"/>
        </w:rPr>
        <w:t xml:space="preserve">, не освобождает </w:t>
      </w:r>
      <w:r w:rsidR="009E2589" w:rsidRPr="006E50D5">
        <w:rPr>
          <w:sz w:val="24"/>
          <w:szCs w:val="24"/>
        </w:rPr>
        <w:t>Поставщика</w:t>
      </w:r>
      <w:r w:rsidRPr="006E50D5">
        <w:rPr>
          <w:sz w:val="24"/>
          <w:szCs w:val="24"/>
        </w:rPr>
        <w:t xml:space="preserve"> от</w:t>
      </w:r>
      <w:r w:rsidR="009A6CFC">
        <w:rPr>
          <w:sz w:val="24"/>
          <w:szCs w:val="24"/>
        </w:rPr>
        <w:t xml:space="preserve"> обязанности возмещения</w:t>
      </w:r>
      <w:r w:rsidRPr="006E50D5">
        <w:rPr>
          <w:sz w:val="24"/>
          <w:szCs w:val="24"/>
        </w:rPr>
        <w:t xml:space="preserve"> убытк</w:t>
      </w:r>
      <w:r w:rsidR="009A6CFC">
        <w:rPr>
          <w:sz w:val="24"/>
          <w:szCs w:val="24"/>
        </w:rPr>
        <w:t>ов</w:t>
      </w:r>
      <w:r w:rsidRPr="006E50D5">
        <w:rPr>
          <w:sz w:val="24"/>
          <w:szCs w:val="24"/>
        </w:rPr>
        <w:t xml:space="preserve">, </w:t>
      </w:r>
      <w:r w:rsidR="009A6CFC" w:rsidRPr="006E50D5">
        <w:rPr>
          <w:sz w:val="24"/>
          <w:szCs w:val="24"/>
        </w:rPr>
        <w:t>причиненны</w:t>
      </w:r>
      <w:r w:rsidR="009A6CFC">
        <w:rPr>
          <w:sz w:val="24"/>
          <w:szCs w:val="24"/>
        </w:rPr>
        <w:t>х</w:t>
      </w:r>
      <w:r w:rsidR="009A6CFC" w:rsidRPr="006E50D5">
        <w:rPr>
          <w:sz w:val="24"/>
          <w:szCs w:val="24"/>
        </w:rPr>
        <w:t xml:space="preserve"> </w:t>
      </w:r>
      <w:r w:rsidR="009E2589" w:rsidRPr="006E50D5">
        <w:rPr>
          <w:sz w:val="24"/>
          <w:szCs w:val="24"/>
        </w:rPr>
        <w:t>Покупателю</w:t>
      </w:r>
      <w:r w:rsidRPr="006E50D5">
        <w:rPr>
          <w:sz w:val="24"/>
          <w:szCs w:val="24"/>
        </w:rPr>
        <w:t xml:space="preserve"> вследствие наличия таких недостатков</w:t>
      </w:r>
      <w:r w:rsidR="002E06E1">
        <w:rPr>
          <w:sz w:val="24"/>
          <w:szCs w:val="24"/>
        </w:rPr>
        <w:t xml:space="preserve"> (дефектов)</w:t>
      </w:r>
      <w:r w:rsidRPr="006E50D5">
        <w:rPr>
          <w:sz w:val="24"/>
          <w:szCs w:val="24"/>
        </w:rPr>
        <w:t xml:space="preserve">. </w:t>
      </w:r>
    </w:p>
    <w:p w14:paraId="7F38BC2E" w14:textId="77777777" w:rsidR="00B40909" w:rsidRPr="00781089" w:rsidRDefault="00B40909" w:rsidP="006734BE">
      <w:pPr>
        <w:shd w:val="clear" w:color="auto" w:fill="FFFFFF"/>
        <w:tabs>
          <w:tab w:val="num" w:pos="1283"/>
        </w:tabs>
        <w:ind w:firstLine="426"/>
        <w:jc w:val="both"/>
        <w:rPr>
          <w:b/>
          <w:snapToGrid w:val="0"/>
          <w:sz w:val="24"/>
          <w:szCs w:val="24"/>
        </w:rPr>
      </w:pPr>
    </w:p>
    <w:p w14:paraId="02EC162C" w14:textId="77777777" w:rsidR="005A3204" w:rsidRPr="006E50D5" w:rsidRDefault="005A3204" w:rsidP="006734BE">
      <w:pPr>
        <w:numPr>
          <w:ilvl w:val="0"/>
          <w:numId w:val="1"/>
        </w:numPr>
        <w:shd w:val="clear" w:color="auto" w:fill="FFFFFF"/>
        <w:tabs>
          <w:tab w:val="clear" w:pos="360"/>
        </w:tabs>
        <w:ind w:left="0" w:firstLine="426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 xml:space="preserve">Ответственность </w:t>
      </w:r>
      <w:r>
        <w:rPr>
          <w:b/>
          <w:bCs/>
          <w:sz w:val="24"/>
          <w:szCs w:val="24"/>
        </w:rPr>
        <w:t>Сторон</w:t>
      </w:r>
    </w:p>
    <w:p w14:paraId="361B48DD" w14:textId="77777777" w:rsidR="005A3204" w:rsidRDefault="005A3204" w:rsidP="006734BE">
      <w:pPr>
        <w:pStyle w:val="af2"/>
        <w:numPr>
          <w:ilvl w:val="1"/>
          <w:numId w:val="1"/>
        </w:numPr>
        <w:tabs>
          <w:tab w:val="clear" w:pos="1851"/>
          <w:tab w:val="num" w:pos="1000"/>
          <w:tab w:val="left" w:pos="1276"/>
        </w:tabs>
        <w:ind w:left="0" w:firstLine="426"/>
        <w:jc w:val="both"/>
        <w:rPr>
          <w:sz w:val="24"/>
          <w:szCs w:val="24"/>
        </w:rPr>
      </w:pPr>
      <w:r w:rsidRPr="00241C93">
        <w:rPr>
          <w:sz w:val="24"/>
          <w:szCs w:val="24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</w:p>
    <w:p w14:paraId="63F8D3E6" w14:textId="61E83F36" w:rsidR="00C40413" w:rsidRPr="00537540" w:rsidRDefault="00C40413" w:rsidP="006734BE">
      <w:pPr>
        <w:widowControl/>
        <w:numPr>
          <w:ilvl w:val="1"/>
          <w:numId w:val="1"/>
        </w:numPr>
        <w:shd w:val="clear" w:color="auto" w:fill="FFFFFF"/>
        <w:tabs>
          <w:tab w:val="num" w:pos="1000"/>
          <w:tab w:val="left" w:pos="127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40FBC">
        <w:rPr>
          <w:bCs/>
          <w:sz w:val="24"/>
          <w:szCs w:val="24"/>
        </w:rPr>
        <w:t xml:space="preserve">Покупатель не несет ответственности за ненадлежащее исполнение обязательств </w:t>
      </w:r>
      <w:r w:rsidRPr="00940FBC">
        <w:rPr>
          <w:bCs/>
          <w:sz w:val="24"/>
          <w:szCs w:val="24"/>
        </w:rPr>
        <w:br/>
        <w:t xml:space="preserve">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</w:t>
      </w:r>
      <w:r>
        <w:rPr>
          <w:bCs/>
          <w:sz w:val="24"/>
          <w:szCs w:val="24"/>
        </w:rPr>
        <w:t>Оборудования</w:t>
      </w:r>
      <w:r w:rsidRPr="00940FBC">
        <w:rPr>
          <w:bCs/>
          <w:sz w:val="24"/>
          <w:szCs w:val="24"/>
        </w:rPr>
        <w:t xml:space="preserve"> по Договору при условии предварительного письменного уведомления Покупателя о таком приостановлении.</w:t>
      </w:r>
    </w:p>
    <w:p w14:paraId="4FC70693" w14:textId="5BE5FEE9" w:rsidR="005A3204" w:rsidRPr="00F843A1" w:rsidRDefault="00C40413" w:rsidP="006734BE">
      <w:pPr>
        <w:widowControl/>
        <w:numPr>
          <w:ilvl w:val="1"/>
          <w:numId w:val="1"/>
        </w:numPr>
        <w:tabs>
          <w:tab w:val="clear" w:pos="1851"/>
          <w:tab w:val="num" w:pos="1000"/>
          <w:tab w:val="left" w:pos="127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>В случае нарушения Покупателем сроков оплаты, установленных разделом 2 Договора</w:t>
      </w:r>
      <w:r>
        <w:rPr>
          <w:bCs/>
          <w:sz w:val="24"/>
          <w:szCs w:val="24"/>
        </w:rPr>
        <w:t xml:space="preserve"> </w:t>
      </w:r>
      <w:r w:rsidRPr="00940FBC">
        <w:rPr>
          <w:bCs/>
          <w:sz w:val="24"/>
          <w:szCs w:val="24"/>
        </w:rPr>
        <w:t>(за исключением срока оплаты авансовых платежей)</w:t>
      </w:r>
      <w:r w:rsidRPr="00241C93">
        <w:rPr>
          <w:bCs/>
          <w:sz w:val="24"/>
          <w:szCs w:val="24"/>
        </w:rPr>
        <w:t xml:space="preserve">, Поставщик вправе требовать уплаты </w:t>
      </w:r>
      <w:r w:rsidRPr="00F843A1">
        <w:rPr>
          <w:bCs/>
          <w:sz w:val="24"/>
          <w:szCs w:val="24"/>
        </w:rPr>
        <w:t xml:space="preserve">Покупателем исключительной неустойки в размере 0,1 (ноль целых одна десятая) процента от несвоевременно оплаченной суммы за каждый день просрочки, </w:t>
      </w:r>
      <w:r w:rsidRPr="00F843A1">
        <w:rPr>
          <w:sz w:val="24"/>
          <w:szCs w:val="24"/>
        </w:rPr>
        <w:t xml:space="preserve">начиная с 31 </w:t>
      </w:r>
      <w:r w:rsidRPr="00F843A1">
        <w:rPr>
          <w:sz w:val="24"/>
          <w:szCs w:val="24"/>
        </w:rPr>
        <w:lastRenderedPageBreak/>
        <w:t xml:space="preserve">(тридцать первого) календарного дня просрочки (неустойка с 1 по 30 день просрочки не начисляется), </w:t>
      </w:r>
      <w:r w:rsidRPr="00F843A1">
        <w:rPr>
          <w:bCs/>
          <w:sz w:val="24"/>
          <w:szCs w:val="24"/>
        </w:rPr>
        <w:t>но не более 5 (пяти) процентов от несвоевременно оплаченной суммы</w:t>
      </w:r>
      <w:r w:rsidR="005A3204" w:rsidRPr="00F843A1">
        <w:rPr>
          <w:bCs/>
          <w:sz w:val="24"/>
          <w:szCs w:val="24"/>
        </w:rPr>
        <w:t xml:space="preserve">. </w:t>
      </w:r>
    </w:p>
    <w:p w14:paraId="21542067" w14:textId="678A3916" w:rsidR="005A3204" w:rsidRPr="00F843A1" w:rsidRDefault="005A3204" w:rsidP="006734BE">
      <w:pPr>
        <w:widowControl/>
        <w:numPr>
          <w:ilvl w:val="1"/>
          <w:numId w:val="1"/>
        </w:numPr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F843A1">
        <w:rPr>
          <w:bCs/>
          <w:sz w:val="24"/>
          <w:szCs w:val="24"/>
        </w:rPr>
        <w:t xml:space="preserve">В случае </w:t>
      </w:r>
      <w:r w:rsidRPr="00F843A1">
        <w:rPr>
          <w:sz w:val="24"/>
          <w:szCs w:val="24"/>
        </w:rPr>
        <w:t xml:space="preserve">нарушения Поставщиком </w:t>
      </w:r>
      <w:r w:rsidRPr="009B6436">
        <w:rPr>
          <w:sz w:val="24"/>
          <w:szCs w:val="24"/>
        </w:rPr>
        <w:t>обязательств по Договору, в том числе по</w:t>
      </w:r>
      <w:r w:rsidRPr="00F843A1">
        <w:rPr>
          <w:sz w:val="24"/>
          <w:szCs w:val="24"/>
        </w:rPr>
        <w:t xml:space="preserve"> поставке </w:t>
      </w:r>
      <w:r w:rsidR="00C40413">
        <w:rPr>
          <w:bCs/>
          <w:sz w:val="24"/>
          <w:szCs w:val="24"/>
        </w:rPr>
        <w:t>Оборудования</w:t>
      </w:r>
      <w:r w:rsidRPr="00F843A1">
        <w:rPr>
          <w:sz w:val="24"/>
          <w:szCs w:val="24"/>
        </w:rPr>
        <w:t xml:space="preserve"> (</w:t>
      </w:r>
      <w:r w:rsidRPr="00F843A1">
        <w:rPr>
          <w:rFonts w:eastAsia="Calibri"/>
          <w:bCs/>
          <w:sz w:val="24"/>
          <w:szCs w:val="24"/>
        </w:rPr>
        <w:t>нарушение срока поставки, недопоставка)</w:t>
      </w:r>
      <w:r w:rsidRPr="00F843A1">
        <w:rPr>
          <w:sz w:val="24"/>
          <w:szCs w:val="24"/>
        </w:rPr>
        <w:t xml:space="preserve">, а также в случае несвоевременного устранения выявленных недостатков </w:t>
      </w:r>
      <w:r w:rsidR="00C40413">
        <w:rPr>
          <w:bCs/>
          <w:sz w:val="24"/>
          <w:szCs w:val="24"/>
        </w:rPr>
        <w:t>Оборудования</w:t>
      </w:r>
      <w:r w:rsidRPr="00F843A1">
        <w:rPr>
          <w:sz w:val="24"/>
          <w:szCs w:val="24"/>
        </w:rPr>
        <w:t>, Покупатель вправе требовать уплаты Поставщиком:</w:t>
      </w:r>
    </w:p>
    <w:p w14:paraId="336BD195" w14:textId="5F2AB03F" w:rsidR="005A3204" w:rsidRPr="00F843A1" w:rsidRDefault="005A3204" w:rsidP="006734BE">
      <w:pPr>
        <w:pStyle w:val="af2"/>
        <w:widowControl/>
        <w:numPr>
          <w:ilvl w:val="2"/>
          <w:numId w:val="1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F843A1">
        <w:rPr>
          <w:bCs/>
          <w:sz w:val="24"/>
          <w:szCs w:val="24"/>
        </w:rPr>
        <w:t xml:space="preserve">Неустойки в размере </w:t>
      </w:r>
      <w:r w:rsidRPr="00F843A1">
        <w:rPr>
          <w:rFonts w:eastAsia="Calibri"/>
          <w:bCs/>
          <w:sz w:val="24"/>
          <w:szCs w:val="24"/>
        </w:rPr>
        <w:t xml:space="preserve">0,1 (ноль целых и одна десятая) </w:t>
      </w:r>
      <w:r w:rsidRPr="00F843A1">
        <w:rPr>
          <w:bCs/>
          <w:sz w:val="24"/>
          <w:szCs w:val="24"/>
        </w:rPr>
        <w:t xml:space="preserve">процента от Цены Договора за каждый день просрочки - в случае, когда нарушение привело или неизбежно приведет к изменению срока поставки </w:t>
      </w:r>
      <w:r w:rsidR="00C40413">
        <w:rPr>
          <w:bCs/>
          <w:sz w:val="24"/>
          <w:szCs w:val="24"/>
        </w:rPr>
        <w:t>Оборудования</w:t>
      </w:r>
      <w:r w:rsidRPr="00F843A1">
        <w:rPr>
          <w:bCs/>
          <w:sz w:val="24"/>
          <w:szCs w:val="24"/>
        </w:rPr>
        <w:t>;</w:t>
      </w:r>
    </w:p>
    <w:p w14:paraId="4A540384" w14:textId="0BBC8488" w:rsidR="005A3204" w:rsidRDefault="005A3204" w:rsidP="006734BE">
      <w:pPr>
        <w:pStyle w:val="af2"/>
        <w:widowControl/>
        <w:numPr>
          <w:ilvl w:val="2"/>
          <w:numId w:val="1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F843A1">
        <w:rPr>
          <w:bCs/>
          <w:sz w:val="24"/>
          <w:szCs w:val="24"/>
        </w:rPr>
        <w:t xml:space="preserve">Неустойки в размере 0,1 </w:t>
      </w:r>
      <w:r w:rsidRPr="00F843A1">
        <w:rPr>
          <w:sz w:val="24"/>
          <w:szCs w:val="24"/>
        </w:rPr>
        <w:t>(ноль целых и одна десятая) процента</w:t>
      </w:r>
      <w:r w:rsidRPr="00F843A1">
        <w:rPr>
          <w:bCs/>
          <w:sz w:val="24"/>
          <w:szCs w:val="24"/>
        </w:rPr>
        <w:t xml:space="preserve"> от Цены Договора за каждый день просрочки - в случае несвоевременного устранения недостатков, влияющих на возможность эксплуатации (использования) </w:t>
      </w:r>
      <w:r w:rsidR="00C40413">
        <w:rPr>
          <w:bCs/>
          <w:sz w:val="24"/>
          <w:szCs w:val="24"/>
        </w:rPr>
        <w:t>Оборудования</w:t>
      </w:r>
      <w:r w:rsidR="00096A4E">
        <w:rPr>
          <w:bCs/>
          <w:sz w:val="24"/>
          <w:szCs w:val="24"/>
        </w:rPr>
        <w:t>.</w:t>
      </w:r>
    </w:p>
    <w:p w14:paraId="0FCF1D1E" w14:textId="77777777" w:rsidR="00C40413" w:rsidRPr="00F843A1" w:rsidRDefault="00C40413" w:rsidP="006734BE">
      <w:pPr>
        <w:pStyle w:val="af2"/>
        <w:widowControl/>
        <w:numPr>
          <w:ilvl w:val="1"/>
          <w:numId w:val="1"/>
        </w:numPr>
        <w:tabs>
          <w:tab w:val="num" w:pos="1000"/>
          <w:tab w:val="left" w:pos="1276"/>
          <w:tab w:val="left" w:pos="1701"/>
        </w:tabs>
        <w:autoSpaceDE/>
        <w:autoSpaceDN/>
        <w:ind w:left="0" w:firstLine="426"/>
        <w:jc w:val="both"/>
        <w:rPr>
          <w:sz w:val="24"/>
          <w:szCs w:val="24"/>
        </w:rPr>
      </w:pPr>
      <w:r w:rsidRPr="00F843A1">
        <w:rPr>
          <w:rFonts w:eastAsia="Calibri"/>
          <w:bCs/>
          <w:sz w:val="24"/>
          <w:szCs w:val="24"/>
        </w:rPr>
        <w:t xml:space="preserve">На сумму подлежащего возврату аванса начисляется штрафная неустойка в размере 0,1 (ноль целых и одна десятая) процента с даты, установленной </w:t>
      </w:r>
      <w:r w:rsidRPr="00C40413">
        <w:rPr>
          <w:rFonts w:eastAsia="Calibri"/>
          <w:bCs/>
          <w:sz w:val="24"/>
          <w:szCs w:val="24"/>
        </w:rPr>
        <w:t>п. 3.11. Договора</w:t>
      </w:r>
      <w:r w:rsidRPr="00F843A1">
        <w:rPr>
          <w:rFonts w:eastAsia="Calibri"/>
          <w:bCs/>
          <w:sz w:val="24"/>
          <w:szCs w:val="24"/>
        </w:rPr>
        <w:t xml:space="preserve"> для возврата аванса</w:t>
      </w:r>
      <w:r w:rsidRPr="00F843A1">
        <w:rPr>
          <w:sz w:val="24"/>
          <w:szCs w:val="24"/>
        </w:rPr>
        <w:t>.</w:t>
      </w:r>
    </w:p>
    <w:p w14:paraId="152D82B5" w14:textId="77777777" w:rsidR="005A3204" w:rsidRPr="005A3204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 xml:space="preserve">В случае нарушения Поставщиком требований пропускного и внутриобъектового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</w:t>
      </w:r>
      <w:r w:rsidRPr="005A3204">
        <w:rPr>
          <w:bCs/>
          <w:sz w:val="24"/>
          <w:szCs w:val="24"/>
        </w:rPr>
        <w:t xml:space="preserve">размерах, установленных Приложением № 3 к Договору. </w:t>
      </w:r>
    </w:p>
    <w:p w14:paraId="549DD135" w14:textId="217A60CF" w:rsidR="005A3204" w:rsidRPr="005A3204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A3204">
        <w:rPr>
          <w:bCs/>
          <w:sz w:val="24"/>
          <w:szCs w:val="24"/>
        </w:rPr>
        <w:t xml:space="preserve">За не предоставление либо несвоевременное предоставление / переоформление </w:t>
      </w:r>
      <w:r>
        <w:rPr>
          <w:bCs/>
          <w:sz w:val="24"/>
          <w:szCs w:val="24"/>
        </w:rPr>
        <w:t>Поставщиком</w:t>
      </w:r>
      <w:r w:rsidRPr="005A3204">
        <w:rPr>
          <w:bCs/>
          <w:sz w:val="24"/>
          <w:szCs w:val="24"/>
        </w:rPr>
        <w:t xml:space="preserve"> Независимых гарантий, предусмотренных Договором, в порядке и сроки, установленные Договором, </w:t>
      </w:r>
      <w:r>
        <w:rPr>
          <w:bCs/>
          <w:sz w:val="24"/>
          <w:szCs w:val="24"/>
        </w:rPr>
        <w:t>Покупатель</w:t>
      </w:r>
      <w:r w:rsidRPr="005A3204">
        <w:rPr>
          <w:bCs/>
          <w:sz w:val="24"/>
          <w:szCs w:val="24"/>
        </w:rPr>
        <w:t xml:space="preserve"> вправе требовать уплаты </w:t>
      </w:r>
      <w:r>
        <w:rPr>
          <w:bCs/>
          <w:sz w:val="24"/>
          <w:szCs w:val="24"/>
        </w:rPr>
        <w:t>Поставщиком</w:t>
      </w:r>
      <w:r w:rsidRPr="005A3204">
        <w:rPr>
          <w:bCs/>
          <w:sz w:val="24"/>
          <w:szCs w:val="24"/>
        </w:rPr>
        <w:t xml:space="preserve"> неустойки в размере 0,03 (ноль целых и три сотых) процента от Цены Договора за каждый день просрочки.</w:t>
      </w:r>
    </w:p>
    <w:p w14:paraId="6CB759D0" w14:textId="4E793DEE" w:rsidR="005A3204" w:rsidRPr="004A63EE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A3204"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</w:r>
      <w:r w:rsidRPr="005A3204">
        <w:rPr>
          <w:bCs/>
          <w:sz w:val="24"/>
          <w:szCs w:val="24"/>
        </w:rPr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</w:r>
      <w:r w:rsidRPr="005A3204">
        <w:rPr>
          <w:bCs/>
          <w:sz w:val="24"/>
          <w:szCs w:val="24"/>
        </w:rPr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</w:r>
      <w:r w:rsidRPr="005A3204">
        <w:rPr>
          <w:bCs/>
          <w:sz w:val="24"/>
          <w:szCs w:val="24"/>
        </w:rPr>
        <w:br/>
        <w:t>для компенсации являются решения налоговых</w:t>
      </w:r>
      <w:r w:rsidRPr="006219B8">
        <w:rPr>
          <w:bCs/>
          <w:sz w:val="24"/>
          <w:szCs w:val="24"/>
        </w:rPr>
        <w:t xml:space="preserve">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  <w:r>
        <w:rPr>
          <w:bCs/>
          <w:sz w:val="24"/>
          <w:szCs w:val="24"/>
        </w:rPr>
        <w:t xml:space="preserve"> </w:t>
      </w:r>
      <w:r w:rsidRPr="006219B8"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пунктом 2.</w:t>
      </w:r>
      <w:r>
        <w:rPr>
          <w:bCs/>
          <w:sz w:val="24"/>
          <w:szCs w:val="24"/>
        </w:rPr>
        <w:t>8</w:t>
      </w:r>
      <w:r w:rsidRPr="006219B8">
        <w:rPr>
          <w:bCs/>
          <w:sz w:val="24"/>
          <w:szCs w:val="24"/>
        </w:rPr>
        <w:t xml:space="preserve"> Договора, Покупатель вправе требовать уплаты Поставщиком штрафа в размере 50 000 (Пятидесяти тысяч) рублей за каждый случай нарушения</w:t>
      </w:r>
      <w:r w:rsidRPr="004A63EE">
        <w:rPr>
          <w:bCs/>
          <w:sz w:val="24"/>
          <w:szCs w:val="24"/>
        </w:rPr>
        <w:t>.</w:t>
      </w:r>
    </w:p>
    <w:p w14:paraId="50FD72FA" w14:textId="77777777" w:rsidR="005A3204" w:rsidRPr="00241C93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</w:t>
      </w:r>
      <w:r w:rsidRPr="00241C93">
        <w:rPr>
          <w:bCs/>
          <w:sz w:val="24"/>
          <w:szCs w:val="24"/>
        </w:rPr>
        <w:br/>
        <w:t xml:space="preserve">в размере фактически понесенных и документально подтвержденных расходов, возникших </w:t>
      </w:r>
      <w:r w:rsidRPr="00241C93">
        <w:rPr>
          <w:bCs/>
          <w:sz w:val="24"/>
          <w:szCs w:val="24"/>
        </w:rPr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14:paraId="2630C8BF" w14:textId="77777777" w:rsidR="005A3204" w:rsidRPr="00241C93" w:rsidRDefault="005A3204" w:rsidP="006734BE">
      <w:pPr>
        <w:pStyle w:val="af2"/>
        <w:widowControl/>
        <w:numPr>
          <w:ilvl w:val="1"/>
          <w:numId w:val="1"/>
        </w:numPr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241C93">
        <w:rPr>
          <w:rFonts w:eastAsia="Calibri"/>
          <w:bCs/>
          <w:sz w:val="24"/>
          <w:szCs w:val="24"/>
        </w:rPr>
        <w:t>Предусмотренная Договором неустойка за неисполнение (ненадлежащее исполнение) Поставщиком обязательств является штрафной. Убытки подлежат возмещению в полной сумме сверх неустойки.</w:t>
      </w:r>
    </w:p>
    <w:p w14:paraId="38921EC1" w14:textId="77777777" w:rsidR="005A3204" w:rsidRPr="00241C93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snapToGrid w:val="0"/>
          <w:sz w:val="24"/>
          <w:szCs w:val="24"/>
        </w:rPr>
        <w:t>Ответственность Покупателя за причиненные Поставщику убытки ограничивается реальным ущербом</w:t>
      </w:r>
      <w:r>
        <w:rPr>
          <w:snapToGrid w:val="0"/>
          <w:sz w:val="24"/>
          <w:szCs w:val="24"/>
        </w:rPr>
        <w:t>, подтвержденным документально</w:t>
      </w:r>
      <w:r w:rsidRPr="00241C93">
        <w:rPr>
          <w:snapToGrid w:val="0"/>
          <w:sz w:val="24"/>
          <w:szCs w:val="24"/>
        </w:rPr>
        <w:t>, но не более Цены Договора.</w:t>
      </w:r>
    </w:p>
    <w:p w14:paraId="58B2A402" w14:textId="77777777" w:rsidR="005A3204" w:rsidRPr="00241C93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14:paraId="584ACF05" w14:textId="77777777" w:rsidR="005A3204" w:rsidRPr="00241C93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14:paraId="48F4DB0B" w14:textId="77777777" w:rsidR="005A3204" w:rsidRPr="009B6436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70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41C93">
        <w:rPr>
          <w:bCs/>
          <w:sz w:val="24"/>
          <w:szCs w:val="24"/>
        </w:rPr>
        <w:lastRenderedPageBreak/>
        <w:t xml:space="preserve"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</w:t>
      </w:r>
      <w:r w:rsidRPr="00F843A1">
        <w:rPr>
          <w:bCs/>
          <w:sz w:val="24"/>
          <w:szCs w:val="24"/>
        </w:rPr>
        <w:t xml:space="preserve">размер неустоек, установленный Договором, является соразмерным последствиям неисполнения либо ненадлежащего исполнения Поставщиком соответствующих </w:t>
      </w:r>
      <w:r w:rsidRPr="009B6436">
        <w:rPr>
          <w:bCs/>
          <w:sz w:val="24"/>
          <w:szCs w:val="24"/>
        </w:rPr>
        <w:t>обязательств по Договору.</w:t>
      </w:r>
    </w:p>
    <w:p w14:paraId="748401DF" w14:textId="77777777" w:rsidR="005A3204" w:rsidRPr="009B6436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B6436">
        <w:rPr>
          <w:bCs/>
          <w:sz w:val="24"/>
          <w:szCs w:val="24"/>
        </w:rPr>
        <w:t>Определение суммы неустойки, подлежащей уплате, возможно в досудебном порядке при  условии письменного уведомления об этом другой Стороны.</w:t>
      </w:r>
    </w:p>
    <w:p w14:paraId="0748AFCB" w14:textId="5D1258C0" w:rsidR="005A3204" w:rsidRPr="009B6436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276"/>
          <w:tab w:val="num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B6436">
        <w:rPr>
          <w:sz w:val="24"/>
          <w:szCs w:val="24"/>
          <w:lang w:eastAsia="en-US"/>
        </w:rPr>
        <w:t>Покупатель вправе уменьшить подлежащ</w:t>
      </w:r>
      <w:r w:rsidR="00C40413">
        <w:rPr>
          <w:sz w:val="24"/>
          <w:szCs w:val="24"/>
          <w:lang w:eastAsia="en-US"/>
        </w:rPr>
        <w:t>ую выплате сумму за поставленное</w:t>
      </w:r>
      <w:r w:rsidRPr="009B6436">
        <w:rPr>
          <w:sz w:val="24"/>
          <w:szCs w:val="24"/>
          <w:lang w:eastAsia="en-US"/>
        </w:rPr>
        <w:t xml:space="preserve"> </w:t>
      </w:r>
      <w:r w:rsidR="00C40413">
        <w:rPr>
          <w:sz w:val="24"/>
          <w:szCs w:val="24"/>
          <w:lang w:eastAsia="en-US"/>
        </w:rPr>
        <w:t>Оборудование</w:t>
      </w:r>
      <w:r w:rsidRPr="009B6436">
        <w:rPr>
          <w:sz w:val="24"/>
          <w:szCs w:val="24"/>
          <w:lang w:eastAsia="en-US"/>
        </w:rPr>
        <w:t xml:space="preserve"> на размер требования в сумме начисленной неустойки </w:t>
      </w:r>
      <w:r w:rsidRPr="009B6436">
        <w:rPr>
          <w:bCs/>
          <w:sz w:val="24"/>
          <w:szCs w:val="24"/>
        </w:rPr>
        <w:t>и/или штрафов</w:t>
      </w:r>
      <w:r w:rsidRPr="009B6436">
        <w:rPr>
          <w:sz w:val="24"/>
          <w:szCs w:val="24"/>
          <w:lang w:eastAsia="en-US"/>
        </w:rPr>
        <w:t xml:space="preserve"> предусмотренных Договором за нарушения Поставщиком обязательств по Договору в одностороннем (внесудебном) порядке</w:t>
      </w:r>
      <w:r w:rsidRPr="009B6436">
        <w:rPr>
          <w:bCs/>
          <w:sz w:val="24"/>
          <w:szCs w:val="24"/>
        </w:rPr>
        <w:t xml:space="preserve">, а также произвести зачет однородных взаимных требований по любым договорам, заключенными между Сторонами путем направления </w:t>
      </w:r>
      <w:r w:rsidR="00C40413" w:rsidRPr="009B6436">
        <w:rPr>
          <w:bCs/>
          <w:sz w:val="24"/>
          <w:szCs w:val="24"/>
        </w:rPr>
        <w:t>Поставщику</w:t>
      </w:r>
      <w:r w:rsidRPr="009B6436">
        <w:rPr>
          <w:bCs/>
          <w:sz w:val="24"/>
          <w:szCs w:val="24"/>
        </w:rPr>
        <w:t xml:space="preserve"> в одностороннем порядке заявления о зачете. </w:t>
      </w:r>
    </w:p>
    <w:p w14:paraId="0A8CA1E4" w14:textId="77777777" w:rsidR="005A3204" w:rsidRPr="009B6436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0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B6436">
        <w:rPr>
          <w:sz w:val="24"/>
          <w:szCs w:val="24"/>
        </w:rPr>
        <w:t>В случае возникновения у Покупателя имущественных потерь в результате налогового контроля в виде доначисленных сумм налогов, пени, штрафов, отказов  Покупателю в налоговых вычетах по НДС на основании получения необоснованной налоговой выгоды (</w:t>
      </w:r>
      <w:r w:rsidRPr="009B6436">
        <w:rPr>
          <w:bCs/>
          <w:color w:val="000000"/>
          <w:sz w:val="24"/>
          <w:szCs w:val="24"/>
        </w:rPr>
        <w:t>связанных с недобросовестностью самого Поставщика,</w:t>
      </w:r>
      <w:r w:rsidRPr="009B6436">
        <w:rPr>
          <w:sz w:val="24"/>
          <w:szCs w:val="24"/>
        </w:rPr>
        <w:t xml:space="preserve"> фиктивности сделок, совершенных Поставщиком во исполнение  настоящего Договора, в результате привлечения им третьих лиц без проявления должной осмотрительности и обладающих признаками недобросовестных налогоплательщиков, «фирм-однодневок» в том понимании, в каком этот термин используется судебной практикой и налоговыми органами РФ), Поставщик обязан возместить Покупателю его имущественные потери в размере доначисленных налогов, пени, штрафов, в том числе, суммы отказа Покупателю в налоговых вычетах НДС</w:t>
      </w:r>
      <w:r w:rsidRPr="009B6436">
        <w:rPr>
          <w:sz w:val="24"/>
          <w:szCs w:val="24"/>
          <w:vertAlign w:val="superscript"/>
        </w:rPr>
        <w:footnoteReference w:id="2"/>
      </w:r>
      <w:r w:rsidRPr="009B6436">
        <w:rPr>
          <w:sz w:val="24"/>
          <w:szCs w:val="24"/>
        </w:rPr>
        <w:t>.</w:t>
      </w:r>
    </w:p>
    <w:p w14:paraId="2B716477" w14:textId="744D5474" w:rsidR="005A3204" w:rsidRPr="00646BB5" w:rsidRDefault="005A3204" w:rsidP="00646BB5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9B6436">
        <w:rPr>
          <w:sz w:val="24"/>
          <w:szCs w:val="24"/>
        </w:rPr>
        <w:t>Поставщик обязан возместить Покупателю указанные выше имущественные потери в течение 10 (десяти) рабочих дней с момента направления Покупателем Поставщику письменного требования, которое выставляется по факту получения Покупателем соответствующей информации от налоговых органов РФ.</w:t>
      </w:r>
      <w:r w:rsidR="00646BB5">
        <w:rPr>
          <w:sz w:val="24"/>
          <w:szCs w:val="24"/>
        </w:rPr>
        <w:t xml:space="preserve"> </w:t>
      </w:r>
      <w:r w:rsidRPr="00646BB5">
        <w:rPr>
          <w:sz w:val="24"/>
          <w:szCs w:val="24"/>
        </w:rPr>
        <w:t>Получение Покупателем указанной выше информации от налоговых органов РФ также  является основанием для одностороннего внесудебного отказа от исполнения Договора по инициативе Покупателя</w:t>
      </w:r>
      <w:r w:rsidRPr="00646BB5">
        <w:rPr>
          <w:bCs/>
          <w:color w:val="000000"/>
          <w:sz w:val="24"/>
          <w:szCs w:val="24"/>
        </w:rPr>
        <w:t>.</w:t>
      </w:r>
    </w:p>
    <w:p w14:paraId="3827F283" w14:textId="77777777" w:rsidR="005A3204" w:rsidRPr="009B6436" w:rsidRDefault="005A3204" w:rsidP="006734BE">
      <w:pPr>
        <w:shd w:val="clear" w:color="auto" w:fill="FFFFFF"/>
        <w:ind w:firstLine="426"/>
        <w:jc w:val="both"/>
        <w:rPr>
          <w:sz w:val="24"/>
          <w:szCs w:val="24"/>
        </w:rPr>
      </w:pPr>
    </w:p>
    <w:p w14:paraId="6F8F57CA" w14:textId="77777777" w:rsidR="005A3204" w:rsidRPr="009B6436" w:rsidRDefault="005A3204" w:rsidP="006734BE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/>
        <w:autoSpaceDN/>
        <w:ind w:left="0" w:firstLine="426"/>
        <w:jc w:val="center"/>
        <w:rPr>
          <w:b/>
          <w:bCs/>
          <w:sz w:val="24"/>
          <w:szCs w:val="24"/>
        </w:rPr>
      </w:pPr>
      <w:r w:rsidRPr="009B6436">
        <w:rPr>
          <w:b/>
          <w:bCs/>
          <w:sz w:val="24"/>
          <w:szCs w:val="24"/>
        </w:rPr>
        <w:t>Конфиденциальность</w:t>
      </w:r>
    </w:p>
    <w:p w14:paraId="6927D62B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9B6436">
        <w:rPr>
          <w:bCs/>
          <w:sz w:val="24"/>
          <w:szCs w:val="24"/>
        </w:rPr>
        <w:t>Под конфиденциальной информацией (далее – «Информация») для целей Договора понимается любая информация, передаваемая</w:t>
      </w:r>
      <w:r w:rsidRPr="006E50D5">
        <w:rPr>
          <w:bCs/>
          <w:sz w:val="24"/>
          <w:szCs w:val="24"/>
        </w:rPr>
        <w:t xml:space="preserve">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в процессе проведения переговоров, заключения и исполнения Договора, в отношении которой соблюдаются следующие условия:</w:t>
      </w:r>
    </w:p>
    <w:p w14:paraId="38501E24" w14:textId="77777777" w:rsidR="005A3204" w:rsidRPr="006E50D5" w:rsidRDefault="005A3204" w:rsidP="006734B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 w:rsidRPr="006E50D5">
        <w:rPr>
          <w:sz w:val="24"/>
          <w:szCs w:val="24"/>
        </w:rPr>
        <w:t xml:space="preserve">м, в том числе по причине </w:t>
      </w:r>
      <w:r w:rsidRPr="006E50D5">
        <w:rPr>
          <w:bCs/>
          <w:sz w:val="24"/>
          <w:szCs w:val="24"/>
        </w:rPr>
        <w:t>введения в отношении нее режима Коммерческой тайны;</w:t>
      </w:r>
    </w:p>
    <w:p w14:paraId="74A121D8" w14:textId="77777777" w:rsidR="005A3204" w:rsidRPr="006E50D5" w:rsidRDefault="005A3204" w:rsidP="006734BE">
      <w:pPr>
        <w:widowControl/>
        <w:numPr>
          <w:ilvl w:val="0"/>
          <w:numId w:val="5"/>
        </w:numPr>
        <w:tabs>
          <w:tab w:val="left" w:pos="0"/>
          <w:tab w:val="left" w:pos="709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 w:rsidRPr="006E50D5">
        <w:rPr>
          <w:bCs/>
          <w:sz w:val="24"/>
          <w:szCs w:val="24"/>
        </w:rPr>
        <w:br/>
        <w:t>или обязательной к раскрытию Покупателем в соответствии с законодательством Российской Федерации.</w:t>
      </w:r>
    </w:p>
    <w:p w14:paraId="649C4258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 w:rsidRPr="006E50D5">
        <w:rPr>
          <w:bCs/>
          <w:sz w:val="24"/>
          <w:szCs w:val="24"/>
        </w:rPr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 w14:paraId="59AA12F1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6CA593BF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lastRenderedPageBreak/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 w14:paraId="2721EB51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14:paraId="5B4D4FAD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финансовую </w:t>
      </w:r>
      <w:r w:rsidRPr="006E50D5">
        <w:rPr>
          <w:bCs/>
          <w:sz w:val="24"/>
          <w:szCs w:val="24"/>
          <w:lang w:val="en-US"/>
        </w:rPr>
        <w:t>(</w:t>
      </w:r>
      <w:r w:rsidRPr="006E50D5">
        <w:rPr>
          <w:bCs/>
          <w:sz w:val="24"/>
          <w:szCs w:val="24"/>
        </w:rPr>
        <w:t>бухгалтерскую) отчетность;</w:t>
      </w:r>
    </w:p>
    <w:p w14:paraId="3FF6841A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учетные регистры бухгалтерского учета;</w:t>
      </w:r>
    </w:p>
    <w:p w14:paraId="6F36B4A1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бизнес-планы;</w:t>
      </w:r>
    </w:p>
    <w:p w14:paraId="20BC86DE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14:paraId="7B8EA838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 w14:paraId="2AD867AD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 w:rsidRPr="006E50D5"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14:paraId="4B0E30F0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сведения о Поставщиках, поставщиках оборудования и материалов, а также </w:t>
      </w:r>
      <w:r w:rsidRPr="006E50D5"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14:paraId="7A783FE6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14:paraId="72385D27" w14:textId="77777777" w:rsidR="005A3204" w:rsidRPr="006E50D5" w:rsidRDefault="005A3204" w:rsidP="00646BB5">
      <w:pPr>
        <w:widowControl/>
        <w:numPr>
          <w:ilvl w:val="0"/>
          <w:numId w:val="5"/>
        </w:numPr>
        <w:tabs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 w14:paraId="775A9215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bookmarkStart w:id="4" w:name="_Ref361337849"/>
      <w:r w:rsidRPr="006E50D5"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 w:rsidRPr="006E50D5">
        <w:rPr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(расторжения) или исполнения, в том числе:</w:t>
      </w:r>
      <w:bookmarkEnd w:id="4"/>
      <w:r w:rsidRPr="006E50D5">
        <w:rPr>
          <w:bCs/>
          <w:sz w:val="24"/>
          <w:szCs w:val="24"/>
        </w:rPr>
        <w:t xml:space="preserve"> </w:t>
      </w:r>
    </w:p>
    <w:p w14:paraId="68A325A4" w14:textId="77777777" w:rsidR="005A3204" w:rsidRPr="006E50D5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 w:rsidRPr="006E50D5">
        <w:rPr>
          <w:bCs/>
          <w:sz w:val="24"/>
          <w:szCs w:val="24"/>
        </w:rPr>
        <w:br/>
        <w:t xml:space="preserve">не публиковать и не </w:t>
      </w:r>
      <w:r w:rsidRPr="00666996">
        <w:rPr>
          <w:sz w:val="24"/>
          <w:szCs w:val="24"/>
        </w:rPr>
        <w:t>раскрывать</w:t>
      </w:r>
      <w:r w:rsidRPr="006E50D5">
        <w:rPr>
          <w:bCs/>
          <w:sz w:val="24"/>
          <w:szCs w:val="24"/>
        </w:rPr>
        <w:t xml:space="preserve"> в какой-либо иной форме третьим лицам Информацию </w:t>
      </w:r>
      <w:r w:rsidRPr="006E50D5">
        <w:rPr>
          <w:bCs/>
          <w:sz w:val="24"/>
          <w:szCs w:val="24"/>
        </w:rPr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</w:t>
      </w:r>
      <w:r>
        <w:rPr>
          <w:bCs/>
          <w:sz w:val="24"/>
          <w:szCs w:val="24"/>
        </w:rPr>
        <w:t>. 6</w:t>
      </w:r>
      <w:r w:rsidRPr="006E50D5">
        <w:rPr>
          <w:bCs/>
          <w:sz w:val="24"/>
          <w:szCs w:val="24"/>
        </w:rPr>
        <w:t>.6.7 Договора.</w:t>
      </w:r>
    </w:p>
    <w:p w14:paraId="55E7E1B7" w14:textId="77777777" w:rsidR="005A3204" w:rsidRPr="006E50D5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</w:r>
      <w:r w:rsidRPr="006E50D5"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14:paraId="3BCAFADA" w14:textId="77777777" w:rsidR="005A3204" w:rsidRPr="006E50D5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 w14:paraId="75066112" w14:textId="77777777" w:rsidR="005A3204" w:rsidRPr="006E50D5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14:paraId="10C6F49D" w14:textId="77777777" w:rsidR="005A3204" w:rsidRPr="006E50D5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14:paraId="3BA2F54A" w14:textId="77777777" w:rsidR="005A3204" w:rsidRPr="006E50D5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</w:t>
      </w:r>
      <w:r w:rsidRPr="006E50D5"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 w:rsidRPr="006E50D5">
        <w:rPr>
          <w:bCs/>
          <w:sz w:val="24"/>
          <w:szCs w:val="24"/>
        </w:rPr>
        <w:br/>
        <w:t xml:space="preserve"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</w:r>
      <w:r w:rsidRPr="006E50D5">
        <w:rPr>
          <w:bCs/>
          <w:sz w:val="24"/>
          <w:szCs w:val="24"/>
        </w:rPr>
        <w:br/>
        <w:t xml:space="preserve">или методики создания резервных копий. </w:t>
      </w:r>
    </w:p>
    <w:p w14:paraId="75A8F1F2" w14:textId="77777777" w:rsidR="005A3204" w:rsidRPr="006E50D5" w:rsidRDefault="005A3204" w:rsidP="00646BB5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bookmarkStart w:id="5" w:name="_Ref361337832"/>
      <w:r w:rsidRPr="006E50D5"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</w:r>
      <w:r w:rsidRPr="006E50D5"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 w:rsidRPr="006E50D5">
        <w:rPr>
          <w:bCs/>
          <w:sz w:val="24"/>
          <w:szCs w:val="24"/>
        </w:rPr>
        <w:br/>
        <w:t>за свои собственные.</w:t>
      </w:r>
      <w:bookmarkEnd w:id="5"/>
    </w:p>
    <w:p w14:paraId="6D56B77D" w14:textId="77777777" w:rsidR="005A3204" w:rsidRPr="006E50D5" w:rsidRDefault="005A3204" w:rsidP="00646BB5">
      <w:pPr>
        <w:pStyle w:val="af2"/>
        <w:widowControl/>
        <w:numPr>
          <w:ilvl w:val="2"/>
          <w:numId w:val="1"/>
        </w:numPr>
        <w:shd w:val="clear" w:color="auto" w:fill="FFFFFF"/>
        <w:tabs>
          <w:tab w:val="clear" w:pos="1004"/>
          <w:tab w:val="left" w:pos="993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 w14:paraId="32CA29E0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993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bookmarkStart w:id="6" w:name="_Ref361337863"/>
      <w:r w:rsidRPr="006E50D5">
        <w:rPr>
          <w:bCs/>
          <w:sz w:val="24"/>
          <w:szCs w:val="24"/>
        </w:rPr>
        <w:lastRenderedPageBreak/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 w:rsidRPr="006E50D5"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6"/>
    </w:p>
    <w:p w14:paraId="10B54CC5" w14:textId="77777777" w:rsidR="005A3204" w:rsidRPr="006E50D5" w:rsidRDefault="005A3204" w:rsidP="00646BB5">
      <w:pPr>
        <w:numPr>
          <w:ilvl w:val="1"/>
          <w:numId w:val="1"/>
        </w:numPr>
        <w:shd w:val="clear" w:color="auto" w:fill="FFFFFF"/>
        <w:tabs>
          <w:tab w:val="left" w:pos="993"/>
          <w:tab w:val="num" w:pos="1566"/>
        </w:tabs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 w14:paraId="164EE59B" w14:textId="77777777" w:rsidR="005A3204" w:rsidRPr="006E50D5" w:rsidRDefault="005A3204" w:rsidP="006734BE">
      <w:pPr>
        <w:pStyle w:val="af2"/>
        <w:widowControl/>
        <w:shd w:val="clear" w:color="auto" w:fill="FFFFFF"/>
        <w:tabs>
          <w:tab w:val="left" w:pos="1134"/>
        </w:tabs>
        <w:autoSpaceDE/>
        <w:autoSpaceDN/>
        <w:ind w:left="0" w:firstLine="426"/>
        <w:jc w:val="both"/>
        <w:rPr>
          <w:sz w:val="24"/>
          <w:szCs w:val="24"/>
        </w:rPr>
      </w:pPr>
    </w:p>
    <w:p w14:paraId="6BCB1C16" w14:textId="77777777" w:rsidR="005A3204" w:rsidRPr="006E50D5" w:rsidRDefault="005A3204" w:rsidP="006734BE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284"/>
        </w:tabs>
        <w:autoSpaceDE/>
        <w:autoSpaceDN/>
        <w:ind w:left="0" w:firstLine="426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Разрешение споров</w:t>
      </w:r>
    </w:p>
    <w:p w14:paraId="6A015B58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 w:rsidRPr="006E50D5">
        <w:rPr>
          <w:bCs/>
          <w:sz w:val="24"/>
          <w:szCs w:val="24"/>
        </w:rPr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14:paraId="511A39A0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7.1</w:t>
      </w:r>
      <w:r w:rsidRPr="006E50D5">
        <w:rPr>
          <w:bCs/>
          <w:sz w:val="24"/>
          <w:szCs w:val="24"/>
        </w:rPr>
        <w:t xml:space="preserve"> Договора, которые не были урегулированы Сторонами путем переговоров, подлежат разрешению в Арбитражном суде </w:t>
      </w:r>
      <w:r>
        <w:rPr>
          <w:bCs/>
          <w:sz w:val="24"/>
          <w:szCs w:val="24"/>
        </w:rPr>
        <w:t>Ставропольского края</w:t>
      </w:r>
      <w:r w:rsidRPr="006E50D5">
        <w:rPr>
          <w:bCs/>
          <w:sz w:val="24"/>
          <w:szCs w:val="24"/>
        </w:rPr>
        <w:t xml:space="preserve"> в соответствии с законодательством Российской Федерации</w:t>
      </w:r>
      <w:r>
        <w:rPr>
          <w:bCs/>
          <w:sz w:val="24"/>
          <w:szCs w:val="24"/>
        </w:rPr>
        <w:t>.</w:t>
      </w:r>
    </w:p>
    <w:p w14:paraId="76219639" w14:textId="77777777" w:rsidR="005A3204" w:rsidRPr="00261F1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261F15">
        <w:rPr>
          <w:bCs/>
          <w:sz w:val="24"/>
          <w:szCs w:val="24"/>
        </w:rPr>
        <w:t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</w:t>
      </w:r>
      <w:r>
        <w:rPr>
          <w:bCs/>
          <w:sz w:val="24"/>
          <w:szCs w:val="24"/>
        </w:rPr>
        <w:t>3</w:t>
      </w:r>
      <w:r w:rsidRPr="00261F15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7</w:t>
      </w:r>
      <w:r w:rsidRPr="00261F15">
        <w:rPr>
          <w:bCs/>
          <w:sz w:val="24"/>
          <w:szCs w:val="24"/>
        </w:rPr>
        <w:t xml:space="preserve"> Договора.</w:t>
      </w:r>
    </w:p>
    <w:p w14:paraId="018D0684" w14:textId="77777777" w:rsidR="005A3204" w:rsidRPr="00155A7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</w:r>
      <w:r w:rsidRPr="006E50D5"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</w:t>
      </w:r>
      <w:r w:rsidRPr="00155A75">
        <w:rPr>
          <w:bCs/>
          <w:sz w:val="24"/>
          <w:szCs w:val="24"/>
        </w:rPr>
        <w:t xml:space="preserve">то Сторона, право которой нарушено, вправе обратиться </w:t>
      </w:r>
      <w:r w:rsidRPr="00155A75">
        <w:rPr>
          <w:bCs/>
          <w:sz w:val="24"/>
          <w:szCs w:val="24"/>
        </w:rPr>
        <w:br/>
        <w:t>с иском в суд.</w:t>
      </w:r>
    </w:p>
    <w:p w14:paraId="1A3FA888" w14:textId="77777777" w:rsidR="005A3204" w:rsidRPr="00155A7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155A75"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14:paraId="17313430" w14:textId="77777777" w:rsidR="005A3204" w:rsidRPr="00155A75" w:rsidRDefault="005A3204" w:rsidP="006734BE">
      <w:pPr>
        <w:shd w:val="clear" w:color="auto" w:fill="FFFFFF"/>
        <w:ind w:firstLine="426"/>
        <w:jc w:val="both"/>
        <w:rPr>
          <w:bCs/>
          <w:sz w:val="24"/>
          <w:szCs w:val="24"/>
        </w:rPr>
      </w:pPr>
    </w:p>
    <w:p w14:paraId="55ABDF0E" w14:textId="77777777" w:rsidR="005A3204" w:rsidRPr="00155A75" w:rsidRDefault="005A3204" w:rsidP="00646BB5">
      <w:pPr>
        <w:pStyle w:val="af2"/>
        <w:widowControl/>
        <w:numPr>
          <w:ilvl w:val="0"/>
          <w:numId w:val="1"/>
        </w:numPr>
        <w:tabs>
          <w:tab w:val="left" w:pos="6210"/>
        </w:tabs>
        <w:autoSpaceDE/>
        <w:autoSpaceDN/>
        <w:ind w:left="0" w:firstLine="0"/>
        <w:jc w:val="center"/>
        <w:rPr>
          <w:b/>
          <w:sz w:val="24"/>
          <w:szCs w:val="24"/>
        </w:rPr>
      </w:pPr>
      <w:r w:rsidRPr="00155A75">
        <w:rPr>
          <w:b/>
          <w:sz w:val="24"/>
          <w:szCs w:val="24"/>
        </w:rPr>
        <w:t>Антикоррупционная оговорка</w:t>
      </w:r>
    </w:p>
    <w:p w14:paraId="3D98F477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 w:rsidRPr="00155A75">
        <w:rPr>
          <w:bCs/>
          <w:color w:val="000000"/>
          <w:sz w:val="24"/>
          <w:szCs w:val="24"/>
        </w:rPr>
        <w:t>предлагали и 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14:paraId="2FE74955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bCs/>
          <w:color w:val="000000"/>
          <w:sz w:val="24"/>
          <w:szCs w:val="24"/>
        </w:rPr>
        <w:t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для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</w:p>
    <w:p w14:paraId="56F4FC06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bCs/>
          <w:color w:val="000000"/>
          <w:sz w:val="24"/>
          <w:szCs w:val="24"/>
        </w:rPr>
        <w:t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 w14:paraId="0F754A39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bCs/>
          <w:color w:val="000000"/>
          <w:sz w:val="24"/>
          <w:szCs w:val="24"/>
        </w:rPr>
        <w:t xml:space="preserve"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</w:t>
      </w:r>
      <w:r w:rsidRPr="00155A75">
        <w:rPr>
          <w:bCs/>
          <w:color w:val="000000"/>
          <w:sz w:val="24"/>
          <w:szCs w:val="24"/>
        </w:rPr>
        <w:lastRenderedPageBreak/>
        <w:t>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</w:p>
    <w:p w14:paraId="21AD3098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bCs/>
          <w:color w:val="000000"/>
          <w:sz w:val="24"/>
          <w:szCs w:val="24"/>
        </w:rPr>
        <w:t xml:space="preserve">Стороны гарантируют осуществление надлежащего разбирательства  по фактам нарушения положений настоящего раздела Договора с соблюдением принципов конфиденциальности и применение эффективных мер 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0C2E006D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bCs/>
          <w:color w:val="000000"/>
          <w:sz w:val="24"/>
          <w:szCs w:val="24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 </w:t>
      </w:r>
    </w:p>
    <w:p w14:paraId="5BD31AD4" w14:textId="77777777" w:rsidR="005A3204" w:rsidRPr="00155A7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2134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color w:val="000000"/>
          <w:sz w:val="24"/>
          <w:szCs w:val="24"/>
        </w:rPr>
        <w:t xml:space="preserve">Каналы связи Линия доверия Группы РусГидро: </w:t>
      </w:r>
    </w:p>
    <w:p w14:paraId="4CB930EC" w14:textId="77777777" w:rsidR="005A3204" w:rsidRPr="00155A75" w:rsidRDefault="005A3204" w:rsidP="006734BE">
      <w:pPr>
        <w:pStyle w:val="af2"/>
        <w:numPr>
          <w:ilvl w:val="2"/>
          <w:numId w:val="1"/>
        </w:numPr>
        <w:shd w:val="clear" w:color="auto" w:fill="FFFFFF"/>
        <w:tabs>
          <w:tab w:val="left" w:pos="567"/>
          <w:tab w:val="left" w:pos="1134"/>
          <w:tab w:val="num" w:pos="4690"/>
        </w:tabs>
        <w:autoSpaceDE/>
        <w:autoSpaceDN/>
        <w:ind w:left="0" w:firstLine="426"/>
        <w:rPr>
          <w:sz w:val="24"/>
          <w:szCs w:val="24"/>
        </w:rPr>
      </w:pPr>
      <w:r w:rsidRPr="00155A75">
        <w:rPr>
          <w:sz w:val="24"/>
          <w:szCs w:val="24"/>
        </w:rPr>
        <w:t xml:space="preserve">Электронная почта: </w:t>
      </w:r>
      <w:hyperlink r:id="rId11" w:history="1">
        <w:r w:rsidRPr="00155A75">
          <w:rPr>
            <w:rStyle w:val="aff2"/>
            <w:sz w:val="24"/>
            <w:szCs w:val="24"/>
          </w:rPr>
          <w:t>ld@rushydro.ru</w:t>
        </w:r>
      </w:hyperlink>
      <w:r w:rsidRPr="00155A75">
        <w:rPr>
          <w:sz w:val="24"/>
          <w:szCs w:val="24"/>
        </w:rPr>
        <w:t>.</w:t>
      </w:r>
    </w:p>
    <w:p w14:paraId="7796BBE0" w14:textId="77777777" w:rsidR="005A3204" w:rsidRPr="00155A75" w:rsidRDefault="005A3204" w:rsidP="006734BE">
      <w:pPr>
        <w:pStyle w:val="af2"/>
        <w:numPr>
          <w:ilvl w:val="2"/>
          <w:numId w:val="1"/>
        </w:numPr>
        <w:shd w:val="clear" w:color="auto" w:fill="FFFFFF"/>
        <w:tabs>
          <w:tab w:val="left" w:pos="567"/>
          <w:tab w:val="left" w:pos="1134"/>
          <w:tab w:val="num" w:pos="4690"/>
        </w:tabs>
        <w:autoSpaceDE/>
        <w:autoSpaceDN/>
        <w:ind w:left="0" w:firstLine="426"/>
        <w:rPr>
          <w:sz w:val="24"/>
          <w:szCs w:val="24"/>
        </w:rPr>
      </w:pPr>
      <w:r w:rsidRPr="00155A75">
        <w:rPr>
          <w:sz w:val="24"/>
          <w:szCs w:val="24"/>
        </w:rPr>
        <w:t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</w:p>
    <w:p w14:paraId="6CB28106" w14:textId="77777777" w:rsidR="005A3204" w:rsidRPr="00155A75" w:rsidRDefault="005A3204" w:rsidP="006734BE">
      <w:pPr>
        <w:pStyle w:val="af2"/>
        <w:widowControl/>
        <w:numPr>
          <w:ilvl w:val="2"/>
          <w:numId w:val="37"/>
        </w:numPr>
        <w:shd w:val="clear" w:color="auto" w:fill="FFFFFF"/>
        <w:tabs>
          <w:tab w:val="left" w:pos="0"/>
        </w:tabs>
        <w:autoSpaceDE/>
        <w:autoSpaceDN/>
        <w:ind w:left="0" w:firstLine="426"/>
        <w:jc w:val="both"/>
        <w:rPr>
          <w:bCs/>
          <w:color w:val="000000"/>
          <w:sz w:val="24"/>
          <w:szCs w:val="24"/>
        </w:rPr>
      </w:pPr>
      <w:r w:rsidRPr="00155A75">
        <w:rPr>
          <w:sz w:val="24"/>
          <w:szCs w:val="24"/>
        </w:rPr>
        <w:t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14:paraId="170CBEBD" w14:textId="77777777" w:rsidR="005A3204" w:rsidRPr="00155A75" w:rsidRDefault="005A3204" w:rsidP="006734BE">
      <w:pPr>
        <w:pStyle w:val="af2"/>
        <w:shd w:val="clear" w:color="auto" w:fill="FFFFFF"/>
        <w:tabs>
          <w:tab w:val="left" w:pos="0"/>
          <w:tab w:val="left" w:pos="284"/>
          <w:tab w:val="left" w:pos="567"/>
        </w:tabs>
        <w:ind w:left="0" w:firstLine="426"/>
        <w:jc w:val="both"/>
        <w:rPr>
          <w:b/>
          <w:bCs/>
          <w:sz w:val="24"/>
          <w:szCs w:val="24"/>
        </w:rPr>
      </w:pPr>
    </w:p>
    <w:p w14:paraId="5EFE205D" w14:textId="77777777" w:rsidR="005A3204" w:rsidRPr="00155A75" w:rsidRDefault="005A3204" w:rsidP="006734BE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</w:tabs>
        <w:autoSpaceDE/>
        <w:autoSpaceDN/>
        <w:ind w:left="0" w:firstLine="426"/>
        <w:jc w:val="center"/>
        <w:rPr>
          <w:b/>
          <w:bCs/>
          <w:sz w:val="24"/>
          <w:szCs w:val="24"/>
        </w:rPr>
      </w:pPr>
      <w:r w:rsidRPr="00155A75">
        <w:rPr>
          <w:b/>
          <w:bCs/>
          <w:sz w:val="24"/>
          <w:szCs w:val="24"/>
        </w:rPr>
        <w:t>Обстоятельства непреодолимой силы (форс-мажор)</w:t>
      </w:r>
    </w:p>
    <w:p w14:paraId="562C8978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141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155A75"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</w:t>
      </w:r>
      <w:r w:rsidRPr="006E50D5">
        <w:rPr>
          <w:bCs/>
          <w:sz w:val="24"/>
          <w:szCs w:val="24"/>
        </w:rPr>
        <w:t>тельств по Договору.</w:t>
      </w:r>
    </w:p>
    <w:p w14:paraId="05A299D6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41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 w:rsidRPr="006E50D5"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14:paraId="49F46708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41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</w:r>
      <w:r w:rsidRPr="006E50D5">
        <w:rPr>
          <w:bCs/>
          <w:sz w:val="24"/>
          <w:szCs w:val="24"/>
        </w:rPr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402171E7" w14:textId="77777777" w:rsidR="005A3204" w:rsidRPr="00182860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41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D54272"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14:paraId="5E1B7625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41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 w:rsidRPr="006E50D5">
        <w:rPr>
          <w:bCs/>
          <w:sz w:val="24"/>
          <w:szCs w:val="24"/>
        </w:rPr>
        <w:br/>
        <w:t xml:space="preserve">об обстоятельствах непреодолимой силы лишает соответствующую Сторону права </w:t>
      </w:r>
      <w:r w:rsidRPr="006E50D5"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5E90515E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left" w:pos="141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</w:t>
      </w:r>
      <w:r w:rsidRPr="006E50D5">
        <w:rPr>
          <w:bCs/>
          <w:sz w:val="24"/>
          <w:szCs w:val="24"/>
        </w:rPr>
        <w:lastRenderedPageBreak/>
        <w:t>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 w14:paraId="618E5A83" w14:textId="77777777" w:rsidR="005A3204" w:rsidRPr="006E50D5" w:rsidRDefault="005A3204" w:rsidP="006734BE">
      <w:pPr>
        <w:pStyle w:val="af2"/>
        <w:shd w:val="clear" w:color="auto" w:fill="FFFFFF"/>
        <w:tabs>
          <w:tab w:val="left" w:pos="0"/>
          <w:tab w:val="left" w:pos="568"/>
          <w:tab w:val="left" w:pos="1418"/>
        </w:tabs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 w:rsidRPr="006E50D5">
        <w:rPr>
          <w:bCs/>
          <w:sz w:val="24"/>
          <w:szCs w:val="24"/>
        </w:rPr>
        <w:br/>
        <w:t>в одностороннем внесудебном порядке.</w:t>
      </w:r>
    </w:p>
    <w:p w14:paraId="2D334BDA" w14:textId="77777777" w:rsidR="005A3204" w:rsidRPr="006E50D5" w:rsidRDefault="005A3204" w:rsidP="006734BE">
      <w:pPr>
        <w:shd w:val="clear" w:color="auto" w:fill="FFFFFF"/>
        <w:ind w:firstLine="426"/>
        <w:jc w:val="both"/>
        <w:rPr>
          <w:sz w:val="24"/>
          <w:szCs w:val="24"/>
        </w:rPr>
      </w:pPr>
    </w:p>
    <w:p w14:paraId="23F1B221" w14:textId="77777777" w:rsidR="005A3204" w:rsidRPr="006E50D5" w:rsidRDefault="005A3204" w:rsidP="006734BE">
      <w:pPr>
        <w:widowControl/>
        <w:numPr>
          <w:ilvl w:val="0"/>
          <w:numId w:val="1"/>
        </w:numPr>
        <w:shd w:val="clear" w:color="auto" w:fill="FFFFFF"/>
        <w:tabs>
          <w:tab w:val="clear" w:pos="360"/>
        </w:tabs>
        <w:autoSpaceDE/>
        <w:autoSpaceDN/>
        <w:spacing w:line="259" w:lineRule="auto"/>
        <w:ind w:left="0" w:firstLine="426"/>
        <w:contextualSpacing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Особые положения</w:t>
      </w:r>
    </w:p>
    <w:p w14:paraId="0A4B5DDB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12" w:history="1">
        <w:r w:rsidRPr="006E50D5">
          <w:rPr>
            <w:bCs/>
            <w:sz w:val="24"/>
            <w:szCs w:val="24"/>
          </w:rPr>
          <w:t>№ 18162/09</w:t>
        </w:r>
      </w:hyperlink>
      <w:r w:rsidRPr="006E50D5">
        <w:rPr>
          <w:bCs/>
          <w:sz w:val="24"/>
          <w:szCs w:val="24"/>
        </w:rPr>
        <w:t xml:space="preserve"> и от 25.05.2010 </w:t>
      </w:r>
      <w:hyperlink r:id="rId13" w:history="1">
        <w:r w:rsidRPr="006E50D5">
          <w:rPr>
            <w:bCs/>
            <w:sz w:val="24"/>
            <w:szCs w:val="24"/>
          </w:rPr>
          <w:t>№ 15658/09</w:t>
        </w:r>
      </w:hyperlink>
      <w:r w:rsidRPr="006E50D5">
        <w:rPr>
          <w:bCs/>
          <w:sz w:val="24"/>
          <w:szCs w:val="24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4" w:history="1">
        <w:r w:rsidRPr="006E50D5">
          <w:rPr>
            <w:bCs/>
            <w:sz w:val="24"/>
            <w:szCs w:val="24"/>
          </w:rPr>
          <w:t>Критери</w:t>
        </w:r>
      </w:hyperlink>
      <w:r w:rsidRPr="006E50D5">
        <w:rPr>
          <w:bCs/>
          <w:sz w:val="24"/>
          <w:szCs w:val="24"/>
        </w:rPr>
        <w:t>ям оценки рисков,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ММ-3-06/333@ или заменяющий его документ).</w:t>
      </w:r>
    </w:p>
    <w:p w14:paraId="085C4113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</w:t>
      </w:r>
      <w:r>
        <w:rPr>
          <w:bCs/>
          <w:sz w:val="24"/>
          <w:szCs w:val="24"/>
        </w:rPr>
        <w:t xml:space="preserve">ункте </w:t>
      </w:r>
      <w:r w:rsidRPr="006E50D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.1 Договора, а также обеспечить прекращение участия таких организаций в исполнении Договора.</w:t>
      </w:r>
    </w:p>
    <w:p w14:paraId="56393750" w14:textId="77777777" w:rsidR="005A3204" w:rsidRPr="00B418A9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В случае нарушения Поставщиком обязательств, установленных п</w:t>
      </w:r>
      <w:r>
        <w:rPr>
          <w:bCs/>
          <w:sz w:val="24"/>
          <w:szCs w:val="24"/>
        </w:rPr>
        <w:t>унктами</w:t>
      </w:r>
      <w:r w:rsidRPr="006E50D5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.1, 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.2 Договора, Покупатель в дополнение к основаниям, предусмотренным Договором, вправе </w:t>
      </w:r>
      <w:r w:rsidRPr="00DD51A8">
        <w:rPr>
          <w:bCs/>
          <w:sz w:val="24"/>
          <w:szCs w:val="24"/>
        </w:rPr>
        <w:t xml:space="preserve">в одностороннем внесудебном порядке отказаться </w:t>
      </w:r>
      <w:r w:rsidRPr="00B418A9">
        <w:rPr>
          <w:bCs/>
          <w:sz w:val="24"/>
          <w:szCs w:val="24"/>
        </w:rPr>
        <w:t xml:space="preserve">от Договора путем направления уведомления </w:t>
      </w:r>
      <w:r>
        <w:rPr>
          <w:bCs/>
          <w:sz w:val="24"/>
          <w:szCs w:val="24"/>
        </w:rPr>
        <w:t xml:space="preserve">об отказе от Договора (исполнения Договора) </w:t>
      </w:r>
      <w:r w:rsidRPr="00B418A9">
        <w:rPr>
          <w:bCs/>
          <w:sz w:val="24"/>
          <w:szCs w:val="24"/>
        </w:rPr>
        <w:t xml:space="preserve">с указанием даты </w:t>
      </w:r>
      <w:r>
        <w:rPr>
          <w:bCs/>
          <w:sz w:val="24"/>
          <w:szCs w:val="24"/>
        </w:rPr>
        <w:t>прекращения (</w:t>
      </w:r>
      <w:r w:rsidRPr="00B418A9">
        <w:rPr>
          <w:bCs/>
          <w:sz w:val="24"/>
          <w:szCs w:val="24"/>
        </w:rPr>
        <w:t>расторжения</w:t>
      </w:r>
      <w:r>
        <w:rPr>
          <w:bCs/>
          <w:sz w:val="24"/>
          <w:szCs w:val="24"/>
        </w:rPr>
        <w:t>) Договора,</w:t>
      </w:r>
      <w:r w:rsidRPr="00B418A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которая</w:t>
      </w:r>
      <w:r w:rsidRPr="00B418A9">
        <w:rPr>
          <w:bCs/>
          <w:sz w:val="24"/>
          <w:szCs w:val="24"/>
        </w:rPr>
        <w:t xml:space="preserve"> должна наступать ранее 10 (десяти) рабочих дней с даты получения Поставщиком</w:t>
      </w:r>
      <w:r>
        <w:rPr>
          <w:bCs/>
          <w:sz w:val="24"/>
          <w:szCs w:val="24"/>
        </w:rPr>
        <w:t xml:space="preserve"> такого уведомления</w:t>
      </w:r>
      <w:r w:rsidRPr="00B418A9">
        <w:rPr>
          <w:bCs/>
          <w:sz w:val="24"/>
          <w:szCs w:val="24"/>
        </w:rPr>
        <w:t>. Договор счита</w:t>
      </w:r>
      <w:r>
        <w:rPr>
          <w:bCs/>
          <w:sz w:val="24"/>
          <w:szCs w:val="24"/>
        </w:rPr>
        <w:t>ет</w:t>
      </w:r>
      <w:r w:rsidRPr="00B418A9">
        <w:rPr>
          <w:bCs/>
          <w:sz w:val="24"/>
          <w:szCs w:val="24"/>
        </w:rPr>
        <w:t xml:space="preserve">ся </w:t>
      </w:r>
      <w:r>
        <w:rPr>
          <w:bCs/>
          <w:sz w:val="24"/>
          <w:szCs w:val="24"/>
        </w:rPr>
        <w:t>прекращенным (</w:t>
      </w:r>
      <w:r w:rsidRPr="00B418A9">
        <w:rPr>
          <w:bCs/>
          <w:sz w:val="24"/>
          <w:szCs w:val="24"/>
        </w:rPr>
        <w:t>расторгнутым</w:t>
      </w:r>
      <w:r>
        <w:rPr>
          <w:bCs/>
          <w:sz w:val="24"/>
          <w:szCs w:val="24"/>
        </w:rPr>
        <w:t>)</w:t>
      </w:r>
      <w:r w:rsidRPr="00B418A9">
        <w:rPr>
          <w:bCs/>
          <w:sz w:val="24"/>
          <w:szCs w:val="24"/>
        </w:rPr>
        <w:t xml:space="preserve"> с даты, указанной в </w:t>
      </w:r>
      <w:r>
        <w:rPr>
          <w:bCs/>
          <w:sz w:val="24"/>
          <w:szCs w:val="24"/>
        </w:rPr>
        <w:t>у</w:t>
      </w:r>
      <w:r w:rsidRPr="00B418A9">
        <w:rPr>
          <w:bCs/>
          <w:sz w:val="24"/>
          <w:szCs w:val="24"/>
        </w:rPr>
        <w:t xml:space="preserve">ведомлении </w:t>
      </w:r>
      <w:r>
        <w:rPr>
          <w:bCs/>
          <w:sz w:val="24"/>
          <w:szCs w:val="24"/>
        </w:rPr>
        <w:t xml:space="preserve">об отказе от Договора (исполнения Договора) </w:t>
      </w:r>
      <w:r w:rsidRPr="00B418A9">
        <w:rPr>
          <w:bCs/>
          <w:sz w:val="24"/>
          <w:szCs w:val="24"/>
        </w:rPr>
        <w:t xml:space="preserve">при условии, что Покупатель не отзовет указанное Уведомление по итогам рассмотрения мотивированных </w:t>
      </w:r>
      <w:r>
        <w:rPr>
          <w:bCs/>
          <w:sz w:val="24"/>
          <w:szCs w:val="24"/>
        </w:rPr>
        <w:t xml:space="preserve">письменных </w:t>
      </w:r>
      <w:r w:rsidRPr="00B418A9">
        <w:rPr>
          <w:bCs/>
          <w:sz w:val="24"/>
          <w:szCs w:val="24"/>
        </w:rPr>
        <w:t>возражений Поставщика</w:t>
      </w:r>
      <w:r>
        <w:rPr>
          <w:bCs/>
          <w:sz w:val="24"/>
          <w:szCs w:val="24"/>
        </w:rPr>
        <w:t>, представленных</w:t>
      </w:r>
      <w:r w:rsidRPr="00B418A9">
        <w:rPr>
          <w:bCs/>
          <w:sz w:val="24"/>
          <w:szCs w:val="24"/>
        </w:rPr>
        <w:t xml:space="preserve"> до </w:t>
      </w:r>
      <w:r>
        <w:rPr>
          <w:bCs/>
          <w:sz w:val="24"/>
          <w:szCs w:val="24"/>
        </w:rPr>
        <w:t>наступления указанной Покупателем</w:t>
      </w:r>
      <w:r w:rsidRPr="00B418A9">
        <w:rPr>
          <w:bCs/>
          <w:sz w:val="24"/>
          <w:szCs w:val="24"/>
        </w:rPr>
        <w:t xml:space="preserve"> даты расторжения.</w:t>
      </w:r>
    </w:p>
    <w:p w14:paraId="6C0BE7DA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Поставщик обяза</w:t>
      </w:r>
      <w:r>
        <w:rPr>
          <w:bCs/>
          <w:sz w:val="24"/>
          <w:szCs w:val="24"/>
        </w:rPr>
        <w:t>н</w:t>
      </w:r>
      <w:r w:rsidRPr="006E50D5">
        <w:rPr>
          <w:bCs/>
          <w:sz w:val="24"/>
          <w:szCs w:val="24"/>
        </w:rPr>
        <w:t xml:space="preserve"> уплатить Покупателю штраф в размере суммы денежных средств, перечисленной организации, отвечающей признакам недобросовестности, а также </w:t>
      </w:r>
      <w:r>
        <w:rPr>
          <w:bCs/>
          <w:sz w:val="24"/>
          <w:szCs w:val="24"/>
        </w:rPr>
        <w:t xml:space="preserve">дополнительно компенсировать Покупателю </w:t>
      </w:r>
      <w:r w:rsidRPr="006E50D5">
        <w:rPr>
          <w:bCs/>
          <w:sz w:val="24"/>
          <w:szCs w:val="24"/>
        </w:rPr>
        <w:t xml:space="preserve">убытки, причиненные в результате нарушения обязательств, установленных </w:t>
      </w:r>
      <w:r>
        <w:rPr>
          <w:bCs/>
          <w:sz w:val="24"/>
          <w:szCs w:val="24"/>
        </w:rPr>
        <w:t xml:space="preserve">пунктами </w:t>
      </w:r>
      <w:r w:rsidRPr="006E50D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.1, 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.2 Договора.</w:t>
      </w:r>
    </w:p>
    <w:p w14:paraId="1FCA96B3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>Штраф, предусмотренный п</w:t>
      </w:r>
      <w:r>
        <w:rPr>
          <w:bCs/>
          <w:sz w:val="24"/>
          <w:szCs w:val="24"/>
        </w:rPr>
        <w:t>унктом</w:t>
      </w:r>
      <w:r w:rsidRPr="006E50D5">
        <w:rPr>
          <w:bCs/>
          <w:sz w:val="24"/>
          <w:szCs w:val="24"/>
        </w:rPr>
        <w:t xml:space="preserve"> 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.4 Договора, оплачивается </w:t>
      </w:r>
      <w:r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 xml:space="preserve">в течение 10 (десяти) рабочих дней с даты получения соответствующего </w:t>
      </w:r>
      <w:r>
        <w:rPr>
          <w:bCs/>
          <w:sz w:val="24"/>
          <w:szCs w:val="24"/>
        </w:rPr>
        <w:t xml:space="preserve">письменного </w:t>
      </w:r>
      <w:r w:rsidRPr="006E50D5">
        <w:rPr>
          <w:bCs/>
          <w:sz w:val="24"/>
          <w:szCs w:val="24"/>
        </w:rPr>
        <w:t>требования</w:t>
      </w:r>
      <w:r>
        <w:rPr>
          <w:bCs/>
          <w:sz w:val="24"/>
          <w:szCs w:val="24"/>
        </w:rPr>
        <w:t xml:space="preserve"> Покупателя</w:t>
      </w:r>
      <w:r w:rsidRPr="006E50D5">
        <w:rPr>
          <w:bCs/>
          <w:sz w:val="24"/>
          <w:szCs w:val="24"/>
        </w:rPr>
        <w:t xml:space="preserve">. Покупатель вправе предъявить требование об уплате штрафа </w:t>
      </w:r>
      <w:r>
        <w:rPr>
          <w:bCs/>
          <w:sz w:val="24"/>
          <w:szCs w:val="24"/>
        </w:rPr>
        <w:t>вне зависимости о</w:t>
      </w:r>
      <w:r w:rsidRPr="006E50D5">
        <w:rPr>
          <w:bCs/>
          <w:sz w:val="24"/>
          <w:szCs w:val="24"/>
        </w:rPr>
        <w:t xml:space="preserve">т </w:t>
      </w:r>
      <w:r>
        <w:rPr>
          <w:bCs/>
          <w:sz w:val="24"/>
          <w:szCs w:val="24"/>
        </w:rPr>
        <w:t>направления уведомления об отказе от Договора (исполнения</w:t>
      </w:r>
      <w:r w:rsidRPr="006E50D5">
        <w:rPr>
          <w:bCs/>
          <w:sz w:val="24"/>
          <w:szCs w:val="24"/>
        </w:rPr>
        <w:t xml:space="preserve"> Договора</w:t>
      </w:r>
      <w:r>
        <w:rPr>
          <w:bCs/>
          <w:sz w:val="24"/>
          <w:szCs w:val="24"/>
        </w:rPr>
        <w:t>), предусмотренного</w:t>
      </w:r>
      <w:r w:rsidRPr="006E50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пунктом </w:t>
      </w:r>
      <w:r w:rsidRPr="006E50D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.3 Договора.</w:t>
      </w:r>
    </w:p>
    <w:p w14:paraId="3A041849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Покупатель вправе приостановить осуществление </w:t>
      </w:r>
      <w:r>
        <w:rPr>
          <w:bCs/>
          <w:sz w:val="24"/>
          <w:szCs w:val="24"/>
        </w:rPr>
        <w:t xml:space="preserve">любых </w:t>
      </w:r>
      <w:r w:rsidRPr="006E50D5">
        <w:rPr>
          <w:bCs/>
          <w:sz w:val="24"/>
          <w:szCs w:val="24"/>
        </w:rPr>
        <w:t>платежей</w:t>
      </w:r>
      <w:r>
        <w:rPr>
          <w:bCs/>
          <w:sz w:val="24"/>
          <w:szCs w:val="24"/>
        </w:rPr>
        <w:t xml:space="preserve"> по Договору</w:t>
      </w:r>
      <w:r w:rsidRPr="006E50D5">
        <w:rPr>
          <w:bCs/>
          <w:sz w:val="24"/>
          <w:szCs w:val="24"/>
        </w:rPr>
        <w:t xml:space="preserve">, причитающихся Поставщику, независимо от наличия оснований и наступления сроков таких платежей, до уплаты </w:t>
      </w:r>
      <w:r>
        <w:rPr>
          <w:bCs/>
          <w:sz w:val="24"/>
          <w:szCs w:val="24"/>
        </w:rPr>
        <w:t xml:space="preserve">Поставщиком </w:t>
      </w:r>
      <w:r w:rsidRPr="006E50D5">
        <w:rPr>
          <w:bCs/>
          <w:sz w:val="24"/>
          <w:szCs w:val="24"/>
        </w:rPr>
        <w:t>штрафа, предусмотренного п</w:t>
      </w:r>
      <w:r>
        <w:rPr>
          <w:bCs/>
          <w:sz w:val="24"/>
          <w:szCs w:val="24"/>
        </w:rPr>
        <w:t xml:space="preserve">унктом </w:t>
      </w:r>
      <w:r w:rsidRPr="006E50D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>.4 Договора</w:t>
      </w:r>
      <w:r>
        <w:rPr>
          <w:bCs/>
          <w:sz w:val="24"/>
          <w:szCs w:val="24"/>
        </w:rPr>
        <w:t>.</w:t>
      </w:r>
      <w:r w:rsidRPr="006E50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</w:t>
      </w:r>
      <w:r w:rsidRPr="006E50D5">
        <w:rPr>
          <w:bCs/>
          <w:sz w:val="24"/>
          <w:szCs w:val="24"/>
        </w:rPr>
        <w:t>ри этом Покупатель не будет считаться просрочившим и</w:t>
      </w:r>
      <w:r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 xml:space="preserve"> </w:t>
      </w:r>
      <w:r w:rsidRPr="006E50D5">
        <w:rPr>
          <w:bCs/>
          <w:sz w:val="24"/>
          <w:szCs w:val="24"/>
        </w:rPr>
        <w:t>или нарушившим свои обязательства по Договору.</w:t>
      </w:r>
    </w:p>
    <w:p w14:paraId="4A247865" w14:textId="77777777" w:rsidR="005A3204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568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lastRenderedPageBreak/>
        <w:t>Независимо от других положен</w:t>
      </w:r>
      <w:r>
        <w:rPr>
          <w:bCs/>
          <w:sz w:val="24"/>
          <w:szCs w:val="24"/>
        </w:rPr>
        <w:t>ий Договора, положения пунктов</w:t>
      </w:r>
      <w:r w:rsidRPr="006E50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10</w:t>
      </w:r>
      <w:r w:rsidRPr="006E50D5">
        <w:rPr>
          <w:bCs/>
          <w:sz w:val="24"/>
          <w:szCs w:val="24"/>
        </w:rPr>
        <w:t>.4, 1</w:t>
      </w:r>
      <w:r>
        <w:rPr>
          <w:bCs/>
          <w:sz w:val="24"/>
          <w:szCs w:val="24"/>
        </w:rPr>
        <w:t>0</w:t>
      </w:r>
      <w:r w:rsidRPr="006E50D5">
        <w:rPr>
          <w:bCs/>
          <w:sz w:val="24"/>
          <w:szCs w:val="24"/>
        </w:rPr>
        <w:t xml:space="preserve">.5 </w:t>
      </w:r>
      <w:r>
        <w:rPr>
          <w:bCs/>
          <w:sz w:val="24"/>
          <w:szCs w:val="24"/>
        </w:rPr>
        <w:t xml:space="preserve">Договора </w:t>
      </w:r>
      <w:r w:rsidRPr="006E50D5">
        <w:rPr>
          <w:bCs/>
          <w:sz w:val="24"/>
          <w:szCs w:val="24"/>
        </w:rPr>
        <w:t xml:space="preserve">продолжают действовать в течение 4 (четырех) лет после </w:t>
      </w:r>
      <w:r>
        <w:rPr>
          <w:bCs/>
          <w:sz w:val="24"/>
          <w:szCs w:val="24"/>
        </w:rPr>
        <w:t>его прекращения (расторжения) или исполнения</w:t>
      </w:r>
      <w:r w:rsidRPr="006E50D5">
        <w:rPr>
          <w:bCs/>
          <w:sz w:val="24"/>
          <w:szCs w:val="24"/>
        </w:rPr>
        <w:t>.</w:t>
      </w:r>
    </w:p>
    <w:p w14:paraId="742B864B" w14:textId="77777777" w:rsidR="005A3204" w:rsidRPr="006E50D5" w:rsidRDefault="005A3204" w:rsidP="006734BE">
      <w:pPr>
        <w:shd w:val="clear" w:color="auto" w:fill="FFFFFF"/>
        <w:ind w:firstLine="426"/>
        <w:jc w:val="both"/>
        <w:rPr>
          <w:sz w:val="24"/>
          <w:szCs w:val="24"/>
        </w:rPr>
      </w:pPr>
    </w:p>
    <w:p w14:paraId="44CBCFA6" w14:textId="77777777" w:rsidR="005A3204" w:rsidRPr="006E50D5" w:rsidRDefault="005A3204" w:rsidP="00646BB5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left" w:pos="426"/>
          <w:tab w:val="num" w:pos="2771"/>
        </w:tabs>
        <w:autoSpaceDE/>
        <w:autoSpaceDN/>
        <w:ind w:left="0" w:firstLine="0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Заверения</w:t>
      </w:r>
      <w:r w:rsidRPr="006E50D5">
        <w:rPr>
          <w:b/>
          <w:sz w:val="24"/>
          <w:szCs w:val="24"/>
        </w:rPr>
        <w:t xml:space="preserve"> Сторон</w:t>
      </w:r>
    </w:p>
    <w:p w14:paraId="59E9FC6E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bCs/>
          <w:sz w:val="24"/>
          <w:szCs w:val="24"/>
        </w:rPr>
        <w:t>Каждая</w:t>
      </w:r>
      <w:r w:rsidRPr="006E50D5">
        <w:rPr>
          <w:sz w:val="24"/>
          <w:szCs w:val="24"/>
        </w:rPr>
        <w:t xml:space="preserve"> из Сторон заявляет и подтверждает другой Стороне, что: </w:t>
      </w:r>
    </w:p>
    <w:p w14:paraId="0085DBBC" w14:textId="77777777" w:rsidR="005A3204" w:rsidRPr="006E50D5" w:rsidRDefault="005A3204" w:rsidP="006734BE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является юридическим лицом, надлежащим образом учрежденным </w:t>
      </w:r>
      <w:r w:rsidRPr="006E50D5"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14:paraId="2A4B719F" w14:textId="77777777" w:rsidR="005A3204" w:rsidRPr="006E50D5" w:rsidRDefault="005A3204" w:rsidP="006734BE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обладает полной правоспособностью на заключение Договора </w:t>
      </w:r>
      <w:r w:rsidRPr="006E50D5"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14:paraId="2B52AEB1" w14:textId="77777777" w:rsidR="005A3204" w:rsidRPr="006E50D5" w:rsidRDefault="005A3204" w:rsidP="006734BE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 w:rsidRPr="006E50D5">
        <w:rPr>
          <w:sz w:val="24"/>
          <w:szCs w:val="24"/>
        </w:rPr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</w:r>
      <w:r w:rsidRPr="006E50D5">
        <w:rPr>
          <w:sz w:val="24"/>
          <w:szCs w:val="24"/>
        </w:rPr>
        <w:br/>
        <w:t>и иных лиц</w:t>
      </w:r>
      <w:r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необходимые для заключения и исполнения Договора;</w:t>
      </w:r>
    </w:p>
    <w:p w14:paraId="1E0477AF" w14:textId="77777777" w:rsidR="005A3204" w:rsidRPr="006E50D5" w:rsidRDefault="005A3204" w:rsidP="006734BE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14:paraId="2C703953" w14:textId="77777777" w:rsidR="005A3204" w:rsidRPr="006E50D5" w:rsidRDefault="005A3204" w:rsidP="006734BE">
      <w:pPr>
        <w:pStyle w:val="af2"/>
        <w:widowControl/>
        <w:numPr>
          <w:ilvl w:val="0"/>
          <w:numId w:val="10"/>
        </w:numPr>
        <w:shd w:val="clear" w:color="auto" w:fill="FFFFFF"/>
        <w:tabs>
          <w:tab w:val="num" w:pos="0"/>
          <w:tab w:val="left" w:pos="709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</w:t>
      </w:r>
      <w:r w:rsidRPr="006E50D5">
        <w:rPr>
          <w:sz w:val="24"/>
          <w:szCs w:val="24"/>
        </w:rPr>
        <w:br/>
        <w:t xml:space="preserve">или в связи с ним. </w:t>
      </w:r>
    </w:p>
    <w:p w14:paraId="6853DE95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14:paraId="748EEFE0" w14:textId="77777777" w:rsidR="005A3204" w:rsidRPr="006E50D5" w:rsidRDefault="005A3204" w:rsidP="006734B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 w14:paraId="2A9562A1" w14:textId="77777777" w:rsidR="005A3204" w:rsidRPr="006E50D5" w:rsidRDefault="005A3204" w:rsidP="006734B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14:paraId="3FF596E0" w14:textId="77777777" w:rsidR="005A3204" w:rsidRPr="006E50D5" w:rsidRDefault="005A3204" w:rsidP="006734B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14:paraId="4BA9E7CA" w14:textId="77777777" w:rsidR="005A3204" w:rsidRPr="006E50D5" w:rsidRDefault="005A3204" w:rsidP="006734BE">
      <w:pPr>
        <w:pStyle w:val="af2"/>
        <w:widowControl/>
        <w:numPr>
          <w:ilvl w:val="0"/>
          <w:numId w:val="12"/>
        </w:numPr>
        <w:shd w:val="clear" w:color="auto" w:fill="FFFFFF"/>
        <w:tabs>
          <w:tab w:val="num" w:pos="0"/>
          <w:tab w:val="left" w:pos="709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своевременно и в полном объеме уплачивает налоги и сборы </w:t>
      </w:r>
      <w:r w:rsidRPr="006E50D5">
        <w:rPr>
          <w:sz w:val="24"/>
          <w:szCs w:val="24"/>
        </w:rPr>
        <w:br/>
        <w:t>в соответствии с законодательством Российской Федерации;</w:t>
      </w:r>
    </w:p>
    <w:p w14:paraId="502E171C" w14:textId="77777777" w:rsidR="005A3204" w:rsidRPr="00781089" w:rsidRDefault="005A3204" w:rsidP="006734B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</w:t>
      </w:r>
      <w:r w:rsidRPr="00D12E09">
        <w:rPr>
          <w:sz w:val="24"/>
          <w:szCs w:val="24"/>
        </w:rPr>
        <w:t xml:space="preserve">не находится в процедуре несостоятельности (банкротства) </w:t>
      </w:r>
      <w:r w:rsidRPr="00D12E09">
        <w:rPr>
          <w:sz w:val="24"/>
          <w:szCs w:val="24"/>
        </w:rPr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</w:t>
      </w:r>
      <w:r w:rsidRPr="00781089">
        <w:rPr>
          <w:sz w:val="24"/>
          <w:szCs w:val="24"/>
        </w:rPr>
        <w:t xml:space="preserve">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Договору или в связи с ним;</w:t>
      </w:r>
    </w:p>
    <w:p w14:paraId="13396823" w14:textId="5C9F3602" w:rsidR="005A3204" w:rsidRPr="00781089" w:rsidRDefault="005A3204" w:rsidP="006734B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426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 w:rsidRPr="00781089">
        <w:rPr>
          <w:sz w:val="24"/>
          <w:szCs w:val="24"/>
        </w:rPr>
        <w:br/>
        <w:t xml:space="preserve">в том числе по вопросам, влияющим на сроки, стоимость и качество </w:t>
      </w:r>
      <w:r w:rsidR="00C40413">
        <w:rPr>
          <w:sz w:val="24"/>
          <w:szCs w:val="24"/>
        </w:rPr>
        <w:t>Оборудования</w:t>
      </w:r>
      <w:r w:rsidRPr="00D12E09">
        <w:rPr>
          <w:sz w:val="24"/>
          <w:szCs w:val="24"/>
        </w:rPr>
        <w:t xml:space="preserve">, полностью ознакомлен со всеми условиями поставки </w:t>
      </w:r>
      <w:r w:rsidR="00C40413">
        <w:rPr>
          <w:sz w:val="24"/>
          <w:szCs w:val="24"/>
        </w:rPr>
        <w:t>Оборудования</w:t>
      </w:r>
      <w:r w:rsidRPr="00D12E09">
        <w:rPr>
          <w:sz w:val="24"/>
          <w:szCs w:val="24"/>
        </w:rPr>
        <w:t>, и принимает на себя все расходы, риски и трудности исполнения обязательств, возникающих из</w:t>
      </w:r>
      <w:r w:rsidRPr="00781089">
        <w:rPr>
          <w:sz w:val="24"/>
          <w:szCs w:val="24"/>
        </w:rPr>
        <w:t xml:space="preserve"> Договора или в связи с ним;</w:t>
      </w:r>
    </w:p>
    <w:p w14:paraId="1C5CCDD3" w14:textId="77777777" w:rsidR="005A3204" w:rsidRPr="006E50D5" w:rsidRDefault="005A3204" w:rsidP="006734B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Поставщик своевременно и в полном объеме в соответствии </w:t>
      </w:r>
      <w:r w:rsidRPr="006E50D5"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 w14:paraId="2F50D997" w14:textId="77777777" w:rsidR="005A3204" w:rsidRPr="006E50D5" w:rsidRDefault="005A3204" w:rsidP="006734BE">
      <w:pPr>
        <w:pStyle w:val="af2"/>
        <w:widowControl/>
        <w:numPr>
          <w:ilvl w:val="0"/>
          <w:numId w:val="11"/>
        </w:numPr>
        <w:shd w:val="clear" w:color="auto" w:fill="FFFFFF"/>
        <w:tabs>
          <w:tab w:val="num" w:pos="0"/>
          <w:tab w:val="left" w:pos="567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 w:rsidRPr="006E50D5"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 w:rsidRPr="006E50D5">
        <w:rPr>
          <w:sz w:val="24"/>
          <w:szCs w:val="24"/>
        </w:rPr>
        <w:br/>
        <w:t>бы негативно повлиять на решение Покупателя заключить Договор на указанных в нем условиях.</w:t>
      </w:r>
    </w:p>
    <w:p w14:paraId="4BB849B3" w14:textId="77777777" w:rsidR="005A3204" w:rsidRPr="006E50D5" w:rsidRDefault="005A3204" w:rsidP="006734BE">
      <w:pPr>
        <w:widowControl/>
        <w:numPr>
          <w:ilvl w:val="1"/>
          <w:numId w:val="1"/>
        </w:numPr>
        <w:tabs>
          <w:tab w:val="clear" w:pos="1851"/>
          <w:tab w:val="left" w:pos="1418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заключении и исполнении Договора каждая Сторона полагается </w:t>
      </w:r>
      <w:r w:rsidRPr="006E50D5"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14:paraId="77F03BAE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lastRenderedPageBreak/>
        <w:t>В случае</w:t>
      </w:r>
      <w:r>
        <w:rPr>
          <w:sz w:val="24"/>
          <w:szCs w:val="24"/>
        </w:rPr>
        <w:t>,</w:t>
      </w:r>
      <w:r w:rsidRPr="006E50D5">
        <w:rPr>
          <w:sz w:val="24"/>
          <w:szCs w:val="24"/>
        </w:rPr>
        <w:t xml:space="preserve"> если </w:t>
      </w:r>
      <w:r w:rsidRPr="006E50D5">
        <w:rPr>
          <w:bCs/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</w:t>
      </w:r>
      <w:r>
        <w:rPr>
          <w:sz w:val="24"/>
          <w:szCs w:val="24"/>
        </w:rPr>
        <w:t xml:space="preserve">Договора </w:t>
      </w:r>
      <w:r w:rsidRPr="006E50D5">
        <w:rPr>
          <w:sz w:val="24"/>
          <w:szCs w:val="24"/>
        </w:rPr>
        <w:t xml:space="preserve">обстоятельств, имеющих существенное значение для заключения и исполнения Договора, </w:t>
      </w:r>
      <w:r w:rsidRPr="006E50D5">
        <w:rPr>
          <w:bCs/>
          <w:sz w:val="24"/>
          <w:szCs w:val="24"/>
        </w:rPr>
        <w:t xml:space="preserve">Поставщик </w:t>
      </w:r>
      <w:r w:rsidRPr="006E50D5">
        <w:rPr>
          <w:sz w:val="24"/>
          <w:szCs w:val="24"/>
        </w:rPr>
        <w:t xml:space="preserve">обязан по письменному требованию Покупателя уплатить последнему штраф в размере 5 (пяти) </w:t>
      </w:r>
      <w:r>
        <w:rPr>
          <w:sz w:val="24"/>
          <w:szCs w:val="24"/>
        </w:rPr>
        <w:t xml:space="preserve">процентов </w:t>
      </w:r>
      <w:r w:rsidRPr="006E50D5">
        <w:rPr>
          <w:sz w:val="24"/>
          <w:szCs w:val="24"/>
        </w:rPr>
        <w:t>от Цены Договора, указанной в п</w:t>
      </w:r>
      <w:r>
        <w:rPr>
          <w:sz w:val="24"/>
          <w:szCs w:val="24"/>
        </w:rPr>
        <w:t>ункте</w:t>
      </w:r>
      <w:r w:rsidRPr="006E50D5">
        <w:rPr>
          <w:sz w:val="24"/>
          <w:szCs w:val="24"/>
        </w:rPr>
        <w:t xml:space="preserve"> 2.1 Договора.</w:t>
      </w:r>
    </w:p>
    <w:p w14:paraId="562E7261" w14:textId="77777777" w:rsidR="005A3204" w:rsidRPr="006E50D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418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Недостоверность, неточность или неполнота любых указанных в настоящем разделе </w:t>
      </w:r>
      <w:r>
        <w:rPr>
          <w:sz w:val="24"/>
          <w:szCs w:val="24"/>
        </w:rPr>
        <w:t xml:space="preserve">Договора </w:t>
      </w:r>
      <w:r w:rsidRPr="006E50D5">
        <w:rPr>
          <w:sz w:val="24"/>
          <w:szCs w:val="24"/>
        </w:rPr>
        <w:t>обстоятельств в значительной степени лишает получившую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14:paraId="4EE6C9EE" w14:textId="77777777" w:rsidR="005A3204" w:rsidRPr="006E50D5" w:rsidRDefault="005A3204" w:rsidP="006734BE">
      <w:pPr>
        <w:pStyle w:val="af2"/>
        <w:widowControl/>
        <w:shd w:val="clear" w:color="auto" w:fill="FFFFFF"/>
        <w:tabs>
          <w:tab w:val="left" w:pos="1134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</w:p>
    <w:p w14:paraId="06DD8F5F" w14:textId="77777777" w:rsidR="005A3204" w:rsidRPr="006E50D5" w:rsidRDefault="005A3204" w:rsidP="00646BB5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/>
        <w:autoSpaceDN/>
        <w:ind w:left="0" w:firstLine="0"/>
        <w:jc w:val="center"/>
        <w:rPr>
          <w:b/>
          <w:sz w:val="24"/>
          <w:szCs w:val="24"/>
        </w:rPr>
      </w:pPr>
      <w:r w:rsidRPr="006E50D5">
        <w:rPr>
          <w:b/>
          <w:bCs/>
          <w:sz w:val="24"/>
          <w:szCs w:val="24"/>
        </w:rPr>
        <w:t>П</w:t>
      </w:r>
      <w:r w:rsidRPr="006E50D5">
        <w:rPr>
          <w:b/>
          <w:sz w:val="24"/>
          <w:szCs w:val="24"/>
        </w:rPr>
        <w:t>рекращение (расторжение) Договора</w:t>
      </w:r>
    </w:p>
    <w:p w14:paraId="7CD1F62A" w14:textId="77777777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</w:t>
      </w:r>
      <w:r>
        <w:rPr>
          <w:sz w:val="24"/>
          <w:szCs w:val="24"/>
        </w:rPr>
        <w:t>унктом</w:t>
      </w:r>
      <w:r w:rsidRPr="006E50D5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6E50D5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6E50D5">
        <w:rPr>
          <w:sz w:val="24"/>
          <w:szCs w:val="24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14:paraId="1DDDB47A" w14:textId="5733FE8E" w:rsidR="005A3204" w:rsidRPr="006E50D5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>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 w14:paraId="5D617287" w14:textId="77777777" w:rsidR="005A3204" w:rsidRPr="00637680" w:rsidRDefault="005A3204" w:rsidP="00646BB5">
      <w:pPr>
        <w:pStyle w:val="af2"/>
        <w:shd w:val="clear" w:color="auto" w:fill="FFFFFF"/>
        <w:tabs>
          <w:tab w:val="num" w:pos="0"/>
          <w:tab w:val="left" w:pos="1134"/>
        </w:tabs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Покупатель одновременно с уведомлением об отказе от Договора (исполнения Договора) направляет Поставщику письменное требование о возмещении убытков с приложением </w:t>
      </w:r>
      <w:r w:rsidRPr="00637680">
        <w:rPr>
          <w:sz w:val="24"/>
          <w:szCs w:val="24"/>
        </w:rPr>
        <w:t>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14:paraId="7E738672" w14:textId="77777777" w:rsidR="005A3204" w:rsidRPr="00637680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709"/>
          <w:tab w:val="left" w:pos="1134"/>
          <w:tab w:val="num" w:pos="170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37680">
        <w:rPr>
          <w:sz w:val="24"/>
          <w:szCs w:val="24"/>
        </w:rPr>
        <w:t xml:space="preserve">В случае существенного нарушения Договора Поставщиком Покупатель вправе в одностороннем внесудебном порядке отказаться от Договора. </w:t>
      </w:r>
    </w:p>
    <w:p w14:paraId="30F9C8B6" w14:textId="77777777" w:rsidR="005A3204" w:rsidRPr="00637680" w:rsidRDefault="005A3204" w:rsidP="00646BB5">
      <w:pPr>
        <w:pStyle w:val="af2"/>
        <w:widowControl/>
        <w:shd w:val="clear" w:color="auto" w:fill="FFFFFF"/>
        <w:tabs>
          <w:tab w:val="left" w:pos="1134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37680">
        <w:rPr>
          <w:sz w:val="24"/>
          <w:szCs w:val="24"/>
        </w:rPr>
        <w:t xml:space="preserve">Стороны установили, что существенным нарушением Договора Поставщиком является: </w:t>
      </w:r>
    </w:p>
    <w:p w14:paraId="7686DCF6" w14:textId="2C2D7966" w:rsidR="00646BB5" w:rsidRDefault="00646BB5" w:rsidP="00646BB5">
      <w:pPr>
        <w:pStyle w:val="aff7"/>
        <w:numPr>
          <w:ilvl w:val="0"/>
          <w:numId w:val="38"/>
        </w:numPr>
        <w:tabs>
          <w:tab w:val="left" w:pos="1134"/>
        </w:tabs>
        <w:spacing w:before="0" w:beforeAutospacing="0" w:after="0" w:afterAutospacing="0"/>
        <w:ind w:left="0" w:firstLine="426"/>
        <w:jc w:val="both"/>
      </w:pPr>
      <w:r>
        <w:t>не предоставление Покупателю Конструкторской документации, отвечающей требованиям установленным в Техническом задании (Приложение №1 к Договору);</w:t>
      </w:r>
    </w:p>
    <w:p w14:paraId="7995CD59" w14:textId="6796F8DF" w:rsidR="005A3204" w:rsidRPr="00637680" w:rsidRDefault="005A3204" w:rsidP="00646BB5">
      <w:pPr>
        <w:pStyle w:val="aff7"/>
        <w:numPr>
          <w:ilvl w:val="0"/>
          <w:numId w:val="38"/>
        </w:numPr>
        <w:tabs>
          <w:tab w:val="left" w:pos="1134"/>
        </w:tabs>
        <w:spacing w:before="0" w:beforeAutospacing="0" w:after="0" w:afterAutospacing="0"/>
        <w:ind w:left="0" w:firstLine="426"/>
        <w:jc w:val="both"/>
      </w:pPr>
      <w:r w:rsidRPr="00637680">
        <w:t xml:space="preserve">нарушение Поставщиком срока поставки </w:t>
      </w:r>
      <w:r w:rsidR="00C40413">
        <w:t>Оборудования</w:t>
      </w:r>
      <w:r w:rsidRPr="00637680">
        <w:t xml:space="preserve"> по Договору, более чем на 30 (тридцать) календарных дней по причинам, не зависящим от Покупателя; </w:t>
      </w:r>
    </w:p>
    <w:p w14:paraId="02F3CA5E" w14:textId="052417EA" w:rsidR="005A3204" w:rsidRPr="00637680" w:rsidRDefault="005A3204" w:rsidP="00646BB5">
      <w:pPr>
        <w:pStyle w:val="aff7"/>
        <w:numPr>
          <w:ilvl w:val="0"/>
          <w:numId w:val="38"/>
        </w:numPr>
        <w:tabs>
          <w:tab w:val="left" w:pos="1134"/>
        </w:tabs>
        <w:spacing w:before="0" w:beforeAutospacing="0" w:after="0" w:afterAutospacing="0"/>
        <w:ind w:left="0" w:firstLine="426"/>
        <w:jc w:val="both"/>
      </w:pPr>
      <w:r w:rsidRPr="00637680">
        <w:t xml:space="preserve">несоблюдение Поставщиком требований к качеству </w:t>
      </w:r>
      <w:r w:rsidR="00C40413">
        <w:t>Оборудования</w:t>
      </w:r>
      <w:r w:rsidRPr="00637680">
        <w:t xml:space="preserve">, если исправление выявленных Покупателем недостатков (дефектов) </w:t>
      </w:r>
      <w:r w:rsidR="00C40413">
        <w:t>Оборудования</w:t>
      </w:r>
      <w:r w:rsidRPr="00637680">
        <w:t xml:space="preserve"> влечет нарушение сроков поставки </w:t>
      </w:r>
      <w:r w:rsidR="00C40413">
        <w:t>Оборудования</w:t>
      </w:r>
      <w:r w:rsidRPr="00637680">
        <w:t xml:space="preserve"> более чем на 30 (тридцать) календарных дней, либо такие недостатки (дефекты) являются неустранимыми; </w:t>
      </w:r>
    </w:p>
    <w:p w14:paraId="5DA7355D" w14:textId="77777777" w:rsidR="005A3204" w:rsidRPr="00637680" w:rsidRDefault="005A3204" w:rsidP="00646BB5">
      <w:pPr>
        <w:pStyle w:val="aff7"/>
        <w:numPr>
          <w:ilvl w:val="0"/>
          <w:numId w:val="38"/>
        </w:numPr>
        <w:tabs>
          <w:tab w:val="left" w:pos="1134"/>
        </w:tabs>
        <w:spacing w:before="0" w:beforeAutospacing="0" w:after="0" w:afterAutospacing="0"/>
        <w:ind w:left="0" w:firstLine="426"/>
        <w:jc w:val="both"/>
      </w:pPr>
      <w:r w:rsidRPr="00637680">
        <w:t xml:space="preserve">наложение ареста на имущество Поставщика, введение арбитражным судом процедуры несостоятельности (банкротства) в отношении Поставщика; </w:t>
      </w:r>
    </w:p>
    <w:p w14:paraId="72B719FC" w14:textId="77777777" w:rsidR="005A3204" w:rsidRPr="00637680" w:rsidRDefault="005A3204" w:rsidP="00646BB5">
      <w:pPr>
        <w:pStyle w:val="af2"/>
        <w:widowControl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ind w:left="0" w:right="23" w:firstLine="426"/>
        <w:jc w:val="both"/>
        <w:rPr>
          <w:sz w:val="24"/>
          <w:szCs w:val="24"/>
        </w:rPr>
      </w:pPr>
      <w:r w:rsidRPr="00637680"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 об обстоятельствах, указанных в разделе 11 Договора, и имеющих существенное значение для его заключения и исполнения.</w:t>
      </w:r>
    </w:p>
    <w:p w14:paraId="756CCA49" w14:textId="77777777" w:rsidR="005A3204" w:rsidRPr="00781089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37680">
        <w:rPr>
          <w:sz w:val="24"/>
          <w:szCs w:val="24"/>
        </w:rPr>
        <w:t>В случае отказа Покупателя от Договора в случаях, предусмотренных пунктами 12.2, 12.3 Договора, последний считается прекращенным (расторгнутым) со дня, следующего за днем получения Поставщиком</w:t>
      </w:r>
      <w:r w:rsidRPr="00781089">
        <w:rPr>
          <w:sz w:val="24"/>
          <w:szCs w:val="24"/>
        </w:rPr>
        <w:t xml:space="preserve"> уведомления Покупателя об отказе от Договора (исполнения Договора). </w:t>
      </w:r>
    </w:p>
    <w:p w14:paraId="69994861" w14:textId="688C991B" w:rsidR="005A3204" w:rsidRPr="00D12E09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781089">
        <w:rPr>
          <w:sz w:val="24"/>
          <w:szCs w:val="24"/>
        </w:rPr>
        <w:t xml:space="preserve">С даты прекращения (расторжения) Договора Поставщик обязан прекратить поставку </w:t>
      </w:r>
      <w:r w:rsidR="00C40413">
        <w:rPr>
          <w:sz w:val="24"/>
          <w:szCs w:val="24"/>
        </w:rPr>
        <w:t>Оборудования</w:t>
      </w:r>
      <w:r w:rsidRPr="00D12E09">
        <w:rPr>
          <w:sz w:val="24"/>
          <w:szCs w:val="24"/>
        </w:rPr>
        <w:t>.</w:t>
      </w:r>
    </w:p>
    <w:p w14:paraId="387AA6CD" w14:textId="77777777" w:rsidR="005A3204" w:rsidRPr="00F843A1" w:rsidRDefault="005A3204" w:rsidP="00646BB5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 w:rsidRPr="006E50D5">
        <w:rPr>
          <w:sz w:val="24"/>
          <w:szCs w:val="24"/>
        </w:rPr>
        <w:t xml:space="preserve">При прекращении (расторжении) Договора по основаниям, указанным </w:t>
      </w:r>
      <w:r w:rsidRPr="006E50D5">
        <w:rPr>
          <w:sz w:val="24"/>
          <w:szCs w:val="24"/>
        </w:rPr>
        <w:br/>
        <w:t>в настоящем разделе</w:t>
      </w:r>
      <w:r>
        <w:rPr>
          <w:sz w:val="24"/>
          <w:szCs w:val="24"/>
        </w:rPr>
        <w:t xml:space="preserve"> Договора</w:t>
      </w:r>
      <w:r w:rsidRPr="006E50D5">
        <w:rPr>
          <w:sz w:val="24"/>
          <w:szCs w:val="24"/>
        </w:rPr>
        <w:t xml:space="preserve">, все обязательства Сторон по Договору считаются </w:t>
      </w:r>
      <w:r w:rsidRPr="006E50D5">
        <w:rPr>
          <w:sz w:val="24"/>
          <w:szCs w:val="24"/>
        </w:rPr>
        <w:lastRenderedPageBreak/>
        <w:t xml:space="preserve">прекратившимися, за исключением обязательств по незавершенным расчетам, гарантийных обязательств Поставщика в соответствии с разделом </w:t>
      </w:r>
      <w:r>
        <w:rPr>
          <w:sz w:val="24"/>
          <w:szCs w:val="24"/>
        </w:rPr>
        <w:t>4</w:t>
      </w:r>
      <w:r w:rsidRPr="006E50D5">
        <w:rPr>
          <w:sz w:val="24"/>
          <w:szCs w:val="24"/>
        </w:rPr>
        <w:t xml:space="preserve"> Договора, а также обязательств Поставщика по </w:t>
      </w:r>
      <w:r>
        <w:rPr>
          <w:sz w:val="24"/>
          <w:szCs w:val="24"/>
        </w:rPr>
        <w:t xml:space="preserve">оплате </w:t>
      </w:r>
      <w:r w:rsidRPr="006E50D5">
        <w:rPr>
          <w:sz w:val="24"/>
          <w:szCs w:val="24"/>
        </w:rPr>
        <w:t>неустойки, штрафов</w:t>
      </w:r>
      <w:r>
        <w:rPr>
          <w:sz w:val="24"/>
          <w:szCs w:val="24"/>
        </w:rPr>
        <w:t>, возмещению</w:t>
      </w:r>
      <w:r w:rsidRPr="006E50D5">
        <w:rPr>
          <w:sz w:val="24"/>
          <w:szCs w:val="24"/>
        </w:rPr>
        <w:t xml:space="preserve"> убытков в случаях и размерах, </w:t>
      </w:r>
      <w:r w:rsidRPr="00F843A1">
        <w:rPr>
          <w:sz w:val="24"/>
          <w:szCs w:val="24"/>
        </w:rPr>
        <w:t>предусмотренных Договором.</w:t>
      </w:r>
    </w:p>
    <w:p w14:paraId="545DE016" w14:textId="77777777" w:rsidR="005A3204" w:rsidRPr="00F843A1" w:rsidRDefault="005A3204" w:rsidP="00646BB5">
      <w:pPr>
        <w:pStyle w:val="af2"/>
        <w:widowControl/>
        <w:shd w:val="clear" w:color="auto" w:fill="FFFFFF"/>
        <w:tabs>
          <w:tab w:val="left" w:pos="0"/>
          <w:tab w:val="left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</w:p>
    <w:p w14:paraId="306A8F20" w14:textId="77777777" w:rsidR="005A3204" w:rsidRPr="00F843A1" w:rsidRDefault="005A3204" w:rsidP="00646BB5">
      <w:pPr>
        <w:pStyle w:val="af2"/>
        <w:widowControl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/>
        <w:autoSpaceDN/>
        <w:ind w:left="0" w:firstLine="0"/>
        <w:jc w:val="center"/>
        <w:rPr>
          <w:b/>
          <w:bCs/>
          <w:sz w:val="24"/>
          <w:szCs w:val="24"/>
        </w:rPr>
      </w:pPr>
      <w:r w:rsidRPr="00F843A1">
        <w:rPr>
          <w:b/>
          <w:bCs/>
          <w:sz w:val="24"/>
          <w:szCs w:val="24"/>
        </w:rPr>
        <w:t>Заключительные положения</w:t>
      </w:r>
    </w:p>
    <w:p w14:paraId="03017E05" w14:textId="51B0D822" w:rsidR="005A3204" w:rsidRPr="00F843A1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num" w:pos="1000"/>
          <w:tab w:val="left" w:pos="1418"/>
        </w:tabs>
        <w:autoSpaceDE/>
        <w:autoSpaceDN/>
        <w:ind w:left="0" w:firstLine="426"/>
        <w:jc w:val="both"/>
        <w:rPr>
          <w:i/>
          <w:sz w:val="24"/>
          <w:szCs w:val="24"/>
        </w:rPr>
      </w:pPr>
      <w:r w:rsidRPr="00F843A1">
        <w:rPr>
          <w:sz w:val="24"/>
          <w:szCs w:val="24"/>
        </w:rPr>
        <w:t xml:space="preserve"> </w:t>
      </w:r>
      <w:r w:rsidRPr="00FA7264">
        <w:rPr>
          <w:sz w:val="24"/>
          <w:szCs w:val="24"/>
        </w:rPr>
        <w:t xml:space="preserve">Договор вступает в силу с даты его подписания Сторонами и действует до окончания срока поставки </w:t>
      </w:r>
      <w:r w:rsidR="00C40413">
        <w:rPr>
          <w:sz w:val="24"/>
          <w:szCs w:val="24"/>
        </w:rPr>
        <w:t>Оборудования, указанного в п. 1.5.2. Договора</w:t>
      </w:r>
      <w:r w:rsidRPr="00FA7264">
        <w:rPr>
          <w:sz w:val="24"/>
          <w:szCs w:val="24"/>
        </w:rPr>
        <w:t>, в части финансовых обязательств - до полного расчета между Сторонами, а в части гарантийных обязательств - до окончани</w:t>
      </w:r>
      <w:r w:rsidR="00C40413">
        <w:rPr>
          <w:sz w:val="24"/>
          <w:szCs w:val="24"/>
        </w:rPr>
        <w:t>я срока гарантии на поставленное</w:t>
      </w:r>
      <w:r w:rsidRPr="00FA7264">
        <w:rPr>
          <w:sz w:val="24"/>
          <w:szCs w:val="24"/>
        </w:rPr>
        <w:t xml:space="preserve"> </w:t>
      </w:r>
      <w:r w:rsidR="00C40413">
        <w:rPr>
          <w:sz w:val="24"/>
          <w:szCs w:val="24"/>
        </w:rPr>
        <w:t>Оборудование</w:t>
      </w:r>
      <w:r w:rsidRPr="00FA7264">
        <w:rPr>
          <w:sz w:val="24"/>
          <w:szCs w:val="24"/>
        </w:rPr>
        <w:t>.</w:t>
      </w:r>
      <w:r w:rsidRPr="00F843A1">
        <w:rPr>
          <w:sz w:val="24"/>
          <w:szCs w:val="24"/>
        </w:rPr>
        <w:t xml:space="preserve"> </w:t>
      </w:r>
      <w:permStart w:id="366615120" w:edGrp="everyone"/>
    </w:p>
    <w:p w14:paraId="6B4C2C8D" w14:textId="01595E66" w:rsidR="005A3204" w:rsidRPr="00390605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0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r w:rsidRPr="00B35368">
        <w:rPr>
          <w:sz w:val="24"/>
          <w:szCs w:val="24"/>
        </w:rPr>
        <w:t>Договор</w:t>
      </w:r>
      <w:r w:rsidRPr="00165332">
        <w:rPr>
          <w:sz w:val="24"/>
          <w:szCs w:val="24"/>
        </w:rPr>
        <w:t xml:space="preserve"> заключается в электронной форме с использованием программно-аппаратных средств электронной площадки </w:t>
      </w:r>
      <w:r w:rsidRPr="00E523E9">
        <w:rPr>
          <w:sz w:val="24"/>
          <w:szCs w:val="24"/>
        </w:rPr>
        <w:t>АО «РАД» (</w:t>
      </w:r>
      <w:hyperlink r:id="rId15" w:history="1">
        <w:r w:rsidRPr="00E523E9">
          <w:rPr>
            <w:rStyle w:val="aff2"/>
            <w:sz w:val="24"/>
            <w:szCs w:val="24"/>
          </w:rPr>
          <w:t>www.gz.lot-online.ru</w:t>
        </w:r>
      </w:hyperlink>
      <w:r w:rsidRPr="00E523E9">
        <w:rPr>
          <w:sz w:val="24"/>
          <w:szCs w:val="24"/>
        </w:rPr>
        <w:t xml:space="preserve">) </w:t>
      </w:r>
      <w:r w:rsidRPr="00C40413">
        <w:rPr>
          <w:sz w:val="24"/>
          <w:szCs w:val="24"/>
        </w:rPr>
        <w:t>путем его подписания усиленными квалифицированными электронными подписями уполномоченных представителей Сторон (далее УКЭП).</w:t>
      </w:r>
      <w:r w:rsidRPr="00504AD1">
        <w:rPr>
          <w:sz w:val="24"/>
          <w:szCs w:val="24"/>
        </w:rPr>
        <w:t xml:space="preserve"> Договор, </w:t>
      </w:r>
      <w:r w:rsidRPr="00504AD1">
        <w:rPr>
          <w:bCs/>
          <w:sz w:val="24"/>
          <w:szCs w:val="24"/>
        </w:rPr>
        <w:t>подписанный</w:t>
      </w:r>
      <w:r w:rsidRPr="00504AD1">
        <w:rPr>
          <w:sz w:val="24"/>
          <w:szCs w:val="24"/>
        </w:rPr>
        <w:t xml:space="preserve"> с использованием </w:t>
      </w:r>
      <w:r>
        <w:rPr>
          <w:sz w:val="24"/>
          <w:szCs w:val="24"/>
        </w:rPr>
        <w:t>УКЭП</w:t>
      </w:r>
      <w:r w:rsidRPr="00504AD1">
        <w:rPr>
          <w:sz w:val="24"/>
          <w:szCs w:val="24"/>
        </w:rPr>
        <w:t xml:space="preserve">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Сторон. </w:t>
      </w:r>
      <w:r w:rsidRPr="0096495B">
        <w:rPr>
          <w:sz w:val="24"/>
          <w:szCs w:val="24"/>
        </w:rPr>
        <w:t>Стороны пришли к соглашению,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</w:t>
      </w:r>
      <w:r w:rsidRPr="00390605">
        <w:rPr>
          <w:sz w:val="24"/>
          <w:szCs w:val="24"/>
        </w:rPr>
        <w:t>.</w:t>
      </w:r>
    </w:p>
    <w:p w14:paraId="645619E7" w14:textId="77777777" w:rsidR="005A3204" w:rsidRPr="00511C9C" w:rsidRDefault="005A3204" w:rsidP="006734BE">
      <w:pPr>
        <w:widowControl/>
        <w:shd w:val="clear" w:color="auto" w:fill="FFFFFF"/>
        <w:tabs>
          <w:tab w:val="left" w:pos="0"/>
          <w:tab w:val="left" w:pos="1418"/>
        </w:tabs>
        <w:autoSpaceDE/>
        <w:autoSpaceDN/>
        <w:ind w:firstLine="426"/>
        <w:jc w:val="both"/>
        <w:rPr>
          <w:i/>
          <w:sz w:val="24"/>
          <w:szCs w:val="24"/>
          <w:highlight w:val="lightGray"/>
        </w:rPr>
      </w:pPr>
      <w:r w:rsidRPr="00390605">
        <w:rPr>
          <w:sz w:val="24"/>
          <w:szCs w:val="24"/>
        </w:rPr>
        <w:t>Все изменения и дополнения к Договору</w:t>
      </w:r>
      <w:r w:rsidRPr="00511C9C">
        <w:rPr>
          <w:sz w:val="24"/>
          <w:szCs w:val="24"/>
        </w:rPr>
        <w:t xml:space="preserve">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13.</w:t>
      </w:r>
      <w:r>
        <w:rPr>
          <w:sz w:val="24"/>
          <w:szCs w:val="24"/>
        </w:rPr>
        <w:t>6</w:t>
      </w:r>
      <w:r w:rsidRPr="00511C9C">
        <w:rPr>
          <w:sz w:val="24"/>
          <w:szCs w:val="24"/>
        </w:rPr>
        <w:t xml:space="preserve"> Договора. </w:t>
      </w:r>
    </w:p>
    <w:permEnd w:id="366615120"/>
    <w:p w14:paraId="562CAD46" w14:textId="77777777" w:rsidR="005A3204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276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2CE1"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14:paraId="0B004806" w14:textId="77777777" w:rsidR="005A3204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276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2CE1">
        <w:rPr>
          <w:sz w:val="24"/>
          <w:szCs w:val="24"/>
        </w:rPr>
        <w:t xml:space="preserve">В случае наличия любых расхождений между содержанием Договора </w:t>
      </w:r>
      <w:r w:rsidRPr="009D2CE1">
        <w:rPr>
          <w:sz w:val="24"/>
          <w:szCs w:val="24"/>
        </w:rPr>
        <w:br/>
        <w:t>и приложений к нему, приоритет имеет текст Договора.</w:t>
      </w:r>
    </w:p>
    <w:p w14:paraId="24D7CFBE" w14:textId="77777777" w:rsidR="005A3204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276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2CE1">
        <w:rPr>
          <w:sz w:val="24"/>
          <w:szCs w:val="24"/>
        </w:rPr>
        <w:t xml:space="preserve">Обмен информацией между Сторонами по любым вопросам, связанным </w:t>
      </w:r>
      <w:r w:rsidRPr="009D2CE1">
        <w:rPr>
          <w:sz w:val="24"/>
          <w:szCs w:val="24"/>
        </w:rPr>
        <w:br/>
        <w:t xml:space="preserve">с исполнением Договора, включая уведомления и иные сообщения, осуществляется только </w:t>
      </w:r>
      <w:r w:rsidRPr="009D2CE1">
        <w:rPr>
          <w:sz w:val="24"/>
          <w:szCs w:val="24"/>
        </w:rPr>
        <w:br/>
        <w:t>в письменной форме в порядке, предусмотренном пунктом 13.</w:t>
      </w:r>
      <w:r>
        <w:rPr>
          <w:sz w:val="24"/>
          <w:szCs w:val="24"/>
        </w:rPr>
        <w:t>7</w:t>
      </w:r>
      <w:r w:rsidRPr="009D2CE1">
        <w:rPr>
          <w:sz w:val="24"/>
          <w:szCs w:val="24"/>
        </w:rPr>
        <w:t xml:space="preserve">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  <w:bookmarkStart w:id="7" w:name="_Ref361338004"/>
    </w:p>
    <w:p w14:paraId="06498365" w14:textId="77777777" w:rsidR="005A3204" w:rsidRPr="00511C9C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276"/>
          <w:tab w:val="num" w:pos="1566"/>
        </w:tabs>
        <w:autoSpaceDE/>
        <w:autoSpaceDN/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2CE1">
        <w:rPr>
          <w:sz w:val="24"/>
          <w:szCs w:val="24"/>
        </w:rPr>
        <w:t xml:space="preserve">Стороны обязуются уведомлять друг друга об изменении адреса и / или реквизитов, </w:t>
      </w:r>
      <w:r w:rsidRPr="00511C9C">
        <w:rPr>
          <w:sz w:val="24"/>
          <w:szCs w:val="24"/>
        </w:rPr>
        <w:t>указанных в разделе 15 Договора, не позднее 3 (трех) рабочих дней после такого изменения в порядке, установленном пунктом 13</w:t>
      </w:r>
      <w:r>
        <w:rPr>
          <w:sz w:val="24"/>
          <w:szCs w:val="24"/>
        </w:rPr>
        <w:t>.7</w:t>
      </w:r>
      <w:r w:rsidRPr="00511C9C">
        <w:rPr>
          <w:sz w:val="24"/>
          <w:szCs w:val="24"/>
        </w:rPr>
        <w:t xml:space="preserve"> Договора.</w:t>
      </w:r>
      <w:bookmarkEnd w:id="7"/>
      <w:r w:rsidRPr="00511C9C">
        <w:rPr>
          <w:sz w:val="24"/>
          <w:szCs w:val="24"/>
        </w:rPr>
        <w:t xml:space="preserve"> </w:t>
      </w:r>
    </w:p>
    <w:p w14:paraId="4D426539" w14:textId="77777777" w:rsidR="005A3204" w:rsidRPr="00511C9C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1134"/>
          <w:tab w:val="left" w:pos="1418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11C9C">
        <w:rPr>
          <w:sz w:val="24"/>
          <w:szCs w:val="24"/>
        </w:rPr>
        <w:t xml:space="preserve"> Обмен информацией между Сторонами производится </w:t>
      </w:r>
      <w:r w:rsidRPr="00511C9C">
        <w:rPr>
          <w:rFonts w:eastAsia="Calibri"/>
          <w:snapToGrid w:val="0"/>
          <w:sz w:val="24"/>
          <w:szCs w:val="24"/>
        </w:rPr>
        <w:t xml:space="preserve"> </w:t>
      </w:r>
      <w:r>
        <w:rPr>
          <w:rFonts w:eastAsia="Calibri"/>
          <w:snapToGrid w:val="0"/>
          <w:sz w:val="24"/>
          <w:szCs w:val="24"/>
        </w:rPr>
        <w:t>по адресам указанным в разделе 15</w:t>
      </w:r>
      <w:r w:rsidRPr="00511C9C">
        <w:rPr>
          <w:rFonts w:eastAsia="Calibri"/>
          <w:snapToGrid w:val="0"/>
          <w:sz w:val="24"/>
          <w:szCs w:val="24"/>
        </w:rPr>
        <w:t xml:space="preserve"> Договора</w:t>
      </w:r>
      <w:r w:rsidRPr="00511C9C">
        <w:rPr>
          <w:sz w:val="24"/>
          <w:szCs w:val="24"/>
        </w:rPr>
        <w:t xml:space="preserve"> следующими способами, при этом: </w:t>
      </w:r>
    </w:p>
    <w:p w14:paraId="07322A01" w14:textId="77777777" w:rsidR="005A3204" w:rsidRPr="00511C9C" w:rsidRDefault="005A3204" w:rsidP="006734BE">
      <w:pPr>
        <w:pStyle w:val="af2"/>
        <w:widowControl/>
        <w:numPr>
          <w:ilvl w:val="2"/>
          <w:numId w:val="1"/>
        </w:numPr>
        <w:shd w:val="clear" w:color="auto" w:fill="FFFFFF"/>
        <w:tabs>
          <w:tab w:val="left" w:pos="1134"/>
          <w:tab w:val="left" w:pos="1418"/>
          <w:tab w:val="left" w:pos="1985"/>
          <w:tab w:val="num" w:pos="4690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11C9C">
        <w:rPr>
          <w:bCs/>
          <w:sz w:val="24"/>
          <w:szCs w:val="24"/>
        </w:rPr>
        <w:t xml:space="preserve"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</w:t>
      </w:r>
      <w:r w:rsidRPr="00511C9C">
        <w:rPr>
          <w:rFonts w:eastAsia="Calibri"/>
          <w:snapToGrid w:val="0"/>
          <w:sz w:val="24"/>
          <w:szCs w:val="24"/>
        </w:rPr>
        <w:t>любое отправление Покупателя (сообщение, письмо, претензия, уведомление, требование, другая письменная информация), направленное Поставщику будет считаться полученным:</w:t>
      </w:r>
    </w:p>
    <w:p w14:paraId="2A822A3A" w14:textId="77777777" w:rsidR="005A3204" w:rsidRPr="00511C9C" w:rsidRDefault="005A3204" w:rsidP="006734BE">
      <w:pPr>
        <w:pStyle w:val="af2"/>
        <w:shd w:val="clear" w:color="auto" w:fill="FFFFFF"/>
        <w:tabs>
          <w:tab w:val="left" w:pos="1134"/>
          <w:tab w:val="left" w:pos="1985"/>
        </w:tabs>
        <w:ind w:left="0" w:firstLine="426"/>
        <w:jc w:val="both"/>
        <w:rPr>
          <w:rFonts w:eastAsia="Calibri"/>
          <w:snapToGrid w:val="0"/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 xml:space="preserve">-  </w:t>
      </w:r>
      <w:r w:rsidRPr="00511C9C">
        <w:rPr>
          <w:bCs/>
          <w:sz w:val="24"/>
          <w:szCs w:val="24"/>
        </w:rPr>
        <w:t>для отправлений доставленных лично представителем Покупателя – в дату и время фактической доставки такого отправления;</w:t>
      </w:r>
    </w:p>
    <w:p w14:paraId="5E9ABFF2" w14:textId="77777777" w:rsidR="005A3204" w:rsidRPr="00511C9C" w:rsidRDefault="005A3204" w:rsidP="006734BE">
      <w:pPr>
        <w:pStyle w:val="af2"/>
        <w:shd w:val="clear" w:color="auto" w:fill="FFFFFF"/>
        <w:tabs>
          <w:tab w:val="left" w:pos="1134"/>
          <w:tab w:val="left" w:pos="1985"/>
        </w:tabs>
        <w:ind w:left="0" w:firstLine="426"/>
        <w:jc w:val="both"/>
        <w:rPr>
          <w:rFonts w:eastAsia="Calibri"/>
          <w:snapToGrid w:val="0"/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 xml:space="preserve">- для отправлений, направленных Почтой России, в том числе и заказным письмом, если дата доставки не установлена документально отчетом о доставке - по истечении 7 (семи) календарных дней с даты отправки; </w:t>
      </w:r>
    </w:p>
    <w:p w14:paraId="71C28EB0" w14:textId="77777777" w:rsidR="005A3204" w:rsidRPr="00511C9C" w:rsidRDefault="005A3204" w:rsidP="006734BE">
      <w:pPr>
        <w:pStyle w:val="af2"/>
        <w:shd w:val="clear" w:color="auto" w:fill="FFFFFF"/>
        <w:tabs>
          <w:tab w:val="left" w:pos="1134"/>
          <w:tab w:val="left" w:pos="1985"/>
        </w:tabs>
        <w:ind w:left="0" w:firstLine="426"/>
        <w:jc w:val="both"/>
        <w:rPr>
          <w:rFonts w:eastAsia="Calibri"/>
          <w:snapToGrid w:val="0"/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>– для отправлений, направленных курьерской почтой - по истечении 7 (семи) календарных дней с даты отправки;</w:t>
      </w:r>
    </w:p>
    <w:p w14:paraId="4FE8E5BB" w14:textId="77777777" w:rsidR="005A3204" w:rsidRPr="00511C9C" w:rsidRDefault="005A3204" w:rsidP="006734BE">
      <w:pPr>
        <w:tabs>
          <w:tab w:val="left" w:pos="1985"/>
        </w:tabs>
        <w:ind w:firstLine="426"/>
        <w:jc w:val="both"/>
        <w:rPr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 xml:space="preserve">– для отправлений, направленных по </w:t>
      </w:r>
      <w:r w:rsidRPr="00511C9C">
        <w:rPr>
          <w:bCs/>
          <w:sz w:val="24"/>
          <w:szCs w:val="24"/>
        </w:rPr>
        <w:t>электронной почте (</w:t>
      </w:r>
      <w:r w:rsidRPr="00511C9C">
        <w:rPr>
          <w:bCs/>
          <w:sz w:val="24"/>
          <w:szCs w:val="24"/>
          <w:lang w:val="en-US"/>
        </w:rPr>
        <w:t>e</w:t>
      </w:r>
      <w:r w:rsidRPr="00511C9C">
        <w:rPr>
          <w:bCs/>
          <w:sz w:val="24"/>
          <w:szCs w:val="24"/>
        </w:rPr>
        <w:t>-</w:t>
      </w:r>
      <w:r w:rsidRPr="00511C9C">
        <w:rPr>
          <w:bCs/>
          <w:sz w:val="24"/>
          <w:szCs w:val="24"/>
          <w:lang w:val="en-US"/>
        </w:rPr>
        <w:t>mail</w:t>
      </w:r>
      <w:r w:rsidRPr="00511C9C">
        <w:rPr>
          <w:bCs/>
          <w:sz w:val="24"/>
          <w:szCs w:val="24"/>
        </w:rPr>
        <w:t xml:space="preserve">) – в день направления </w:t>
      </w:r>
      <w:r w:rsidRPr="00511C9C">
        <w:rPr>
          <w:bCs/>
          <w:sz w:val="24"/>
          <w:szCs w:val="24"/>
        </w:rPr>
        <w:lastRenderedPageBreak/>
        <w:t>электронного сообщения</w:t>
      </w:r>
      <w:r w:rsidRPr="00511C9C">
        <w:rPr>
          <w:rFonts w:eastAsia="Calibri"/>
          <w:snapToGrid w:val="0"/>
          <w:sz w:val="24"/>
          <w:szCs w:val="24"/>
        </w:rPr>
        <w:t>.</w:t>
      </w:r>
    </w:p>
    <w:p w14:paraId="34C21113" w14:textId="77777777" w:rsidR="005A3204" w:rsidRPr="00511C9C" w:rsidRDefault="005A3204" w:rsidP="006734BE">
      <w:pPr>
        <w:pStyle w:val="af2"/>
        <w:numPr>
          <w:ilvl w:val="2"/>
          <w:numId w:val="1"/>
        </w:numPr>
        <w:tabs>
          <w:tab w:val="num" w:pos="1701"/>
        </w:tabs>
        <w:ind w:left="0" w:firstLine="426"/>
        <w:jc w:val="both"/>
        <w:rPr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>Любое отправление Поставщика (сообщение, письмо, претензия, уведомление, требование, другая письменная информация), направленное Покупателю будет считаться полученным:</w:t>
      </w:r>
    </w:p>
    <w:p w14:paraId="1415CD16" w14:textId="77777777" w:rsidR="005A3204" w:rsidRPr="00511C9C" w:rsidRDefault="005A3204" w:rsidP="006734BE">
      <w:pPr>
        <w:pStyle w:val="af2"/>
        <w:ind w:left="0" w:firstLine="426"/>
        <w:jc w:val="both"/>
        <w:rPr>
          <w:rFonts w:eastAsia="Calibri"/>
          <w:snapToGrid w:val="0"/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 xml:space="preserve">- </w:t>
      </w:r>
      <w:r w:rsidRPr="00511C9C">
        <w:rPr>
          <w:bCs/>
          <w:sz w:val="24"/>
          <w:szCs w:val="24"/>
        </w:rPr>
        <w:t>для отправлений доставленных лично представителем Поставщика – в дату и время фактического приема такого отправления с отметкой  представителя Покупателя о получении;</w:t>
      </w:r>
    </w:p>
    <w:p w14:paraId="23698DE6" w14:textId="77777777" w:rsidR="005A3204" w:rsidRPr="00511C9C" w:rsidRDefault="005A3204" w:rsidP="006734BE">
      <w:pPr>
        <w:pStyle w:val="af2"/>
        <w:ind w:left="0" w:firstLine="426"/>
        <w:jc w:val="both"/>
        <w:rPr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>- для отправлений, направленных Почтой России, в том числе и заказным письмом, если дата доставки не установлена документально отчетом о доставке</w:t>
      </w:r>
      <w:r w:rsidRPr="00511C9C">
        <w:rPr>
          <w:bCs/>
          <w:sz w:val="24"/>
          <w:szCs w:val="24"/>
        </w:rPr>
        <w:t xml:space="preserve"> – </w:t>
      </w:r>
      <w:r w:rsidRPr="00511C9C"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 представителем Покупателя;</w:t>
      </w:r>
    </w:p>
    <w:p w14:paraId="23758048" w14:textId="77777777" w:rsidR="005A3204" w:rsidRPr="00511C9C" w:rsidRDefault="005A3204" w:rsidP="006734BE">
      <w:pPr>
        <w:pStyle w:val="af2"/>
        <w:ind w:left="0" w:firstLine="426"/>
        <w:jc w:val="both"/>
        <w:rPr>
          <w:bCs/>
          <w:sz w:val="24"/>
          <w:szCs w:val="24"/>
        </w:rPr>
      </w:pPr>
      <w:r w:rsidRPr="00511C9C">
        <w:rPr>
          <w:sz w:val="24"/>
          <w:szCs w:val="24"/>
        </w:rPr>
        <w:t xml:space="preserve">- для </w:t>
      </w:r>
      <w:r w:rsidRPr="00511C9C">
        <w:rPr>
          <w:rFonts w:eastAsia="Calibri"/>
          <w:snapToGrid w:val="0"/>
          <w:sz w:val="24"/>
          <w:szCs w:val="24"/>
        </w:rPr>
        <w:t>отправлений, направленных курьерской почтой</w:t>
      </w:r>
      <w:r w:rsidRPr="00511C9C">
        <w:rPr>
          <w:sz w:val="24"/>
          <w:szCs w:val="24"/>
        </w:rPr>
        <w:t xml:space="preserve"> </w:t>
      </w:r>
      <w:r w:rsidRPr="00511C9C">
        <w:rPr>
          <w:bCs/>
          <w:sz w:val="24"/>
          <w:szCs w:val="24"/>
        </w:rPr>
        <w:t>– в дату и время фактического приема отправления  с отметкой о получении</w:t>
      </w:r>
      <w:r w:rsidRPr="00511C9C">
        <w:rPr>
          <w:sz w:val="24"/>
          <w:szCs w:val="24"/>
        </w:rPr>
        <w:t xml:space="preserve"> представителем Покупателя</w:t>
      </w:r>
      <w:r w:rsidRPr="00511C9C">
        <w:rPr>
          <w:bCs/>
          <w:sz w:val="24"/>
          <w:szCs w:val="24"/>
        </w:rPr>
        <w:t>;</w:t>
      </w:r>
    </w:p>
    <w:p w14:paraId="6DC707D2" w14:textId="77777777" w:rsidR="005A3204" w:rsidRPr="00511C9C" w:rsidRDefault="005A3204" w:rsidP="006734BE">
      <w:pPr>
        <w:pStyle w:val="af2"/>
        <w:ind w:left="0" w:firstLine="426"/>
        <w:jc w:val="both"/>
        <w:rPr>
          <w:sz w:val="24"/>
          <w:szCs w:val="24"/>
        </w:rPr>
      </w:pPr>
      <w:r w:rsidRPr="00511C9C">
        <w:rPr>
          <w:rFonts w:eastAsia="Calibri"/>
          <w:snapToGrid w:val="0"/>
          <w:sz w:val="24"/>
          <w:szCs w:val="24"/>
        </w:rPr>
        <w:t xml:space="preserve">– для отправлений, направленных  по </w:t>
      </w:r>
      <w:r w:rsidRPr="00511C9C">
        <w:rPr>
          <w:bCs/>
          <w:sz w:val="24"/>
          <w:szCs w:val="24"/>
        </w:rPr>
        <w:t>электронной почте (</w:t>
      </w:r>
      <w:r w:rsidRPr="00511C9C">
        <w:rPr>
          <w:bCs/>
          <w:sz w:val="24"/>
          <w:szCs w:val="24"/>
          <w:lang w:val="en-US"/>
        </w:rPr>
        <w:t>e</w:t>
      </w:r>
      <w:r w:rsidRPr="00511C9C">
        <w:rPr>
          <w:bCs/>
          <w:sz w:val="24"/>
          <w:szCs w:val="24"/>
        </w:rPr>
        <w:t>-</w:t>
      </w:r>
      <w:r w:rsidRPr="00511C9C">
        <w:rPr>
          <w:bCs/>
          <w:sz w:val="24"/>
          <w:szCs w:val="24"/>
          <w:lang w:val="en-US"/>
        </w:rPr>
        <w:t>mail</w:t>
      </w:r>
      <w:r w:rsidRPr="00511C9C">
        <w:rPr>
          <w:bCs/>
          <w:sz w:val="24"/>
          <w:szCs w:val="24"/>
        </w:rPr>
        <w:t>) – в дату получения  Покупателем электронного сообщения.</w:t>
      </w:r>
    </w:p>
    <w:p w14:paraId="0783EFF0" w14:textId="77777777" w:rsidR="005A3204" w:rsidRPr="00511C9C" w:rsidRDefault="005A3204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left" w:pos="0"/>
          <w:tab w:val="left" w:pos="1276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11C9C"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Почтой России или курьерской почтой. </w:t>
      </w:r>
    </w:p>
    <w:p w14:paraId="6B988C32" w14:textId="77777777" w:rsidR="005A3204" w:rsidRPr="006E50D5" w:rsidRDefault="005A3204" w:rsidP="006734BE">
      <w:pPr>
        <w:widowControl/>
        <w:numPr>
          <w:ilvl w:val="1"/>
          <w:numId w:val="1"/>
        </w:numPr>
        <w:tabs>
          <w:tab w:val="clear" w:pos="1851"/>
          <w:tab w:val="left" w:pos="0"/>
          <w:tab w:val="left" w:pos="1276"/>
          <w:tab w:val="num" w:pos="1566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6E50D5"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14:paraId="3569F5E3" w14:textId="1550A6C2" w:rsidR="00523622" w:rsidRPr="00C869E2" w:rsidRDefault="000C16C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425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C869E2">
        <w:rPr>
          <w:sz w:val="24"/>
          <w:szCs w:val="24"/>
        </w:rPr>
        <w:t>Уступка (передача), в том числе в залог, прав (требований) к Покупателю 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оформляется трехсторонним договором</w:t>
      </w:r>
      <w:r w:rsidR="00C869E2" w:rsidRPr="00C869E2">
        <w:rPr>
          <w:sz w:val="24"/>
          <w:szCs w:val="24"/>
        </w:rPr>
        <w:t>, уступка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предварительного письменного согласия Покупателя, в котором не может быть необоснованно отказано</w:t>
      </w:r>
      <w:r w:rsidRPr="00C869E2">
        <w:rPr>
          <w:bCs/>
          <w:sz w:val="24"/>
          <w:szCs w:val="24"/>
        </w:rPr>
        <w:t>.</w:t>
      </w:r>
      <w:r w:rsidRPr="00C869E2">
        <w:rPr>
          <w:sz w:val="24"/>
          <w:szCs w:val="24"/>
        </w:rPr>
        <w:t xml:space="preserve"> </w:t>
      </w:r>
    </w:p>
    <w:p w14:paraId="59038131" w14:textId="3D0AE167" w:rsidR="000C16CC" w:rsidRPr="00523622" w:rsidRDefault="000C16C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clear" w:pos="1851"/>
          <w:tab w:val="num" w:pos="1560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523622"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14:paraId="2F441F98" w14:textId="03D42162" w:rsidR="00D618F4" w:rsidRPr="006E50D5" w:rsidRDefault="000C16CC" w:rsidP="006734BE">
      <w:pPr>
        <w:pStyle w:val="af2"/>
        <w:widowControl/>
        <w:numPr>
          <w:ilvl w:val="1"/>
          <w:numId w:val="1"/>
        </w:numPr>
        <w:shd w:val="clear" w:color="auto" w:fill="FFFFFF"/>
        <w:tabs>
          <w:tab w:val="left" w:pos="0"/>
          <w:tab w:val="left" w:pos="1418"/>
        </w:tabs>
        <w:autoSpaceDE/>
        <w:autoSpaceDN/>
        <w:ind w:left="0" w:firstLine="426"/>
        <w:jc w:val="both"/>
        <w:rPr>
          <w:sz w:val="24"/>
          <w:szCs w:val="24"/>
        </w:rPr>
      </w:pPr>
      <w:permStart w:id="604857958" w:edGrp="everyone"/>
      <w:r w:rsidRPr="006E50D5"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 w:rsidR="004A4949" w:rsidRPr="007E468C">
        <w:rPr>
          <w:rStyle w:val="afc"/>
        </w:rPr>
        <w:footnoteReference w:id="3"/>
      </w:r>
      <w:r w:rsidR="00D618F4" w:rsidRPr="001B7C59">
        <w:rPr>
          <w:sz w:val="24"/>
          <w:szCs w:val="24"/>
        </w:rPr>
        <w:t>.</w:t>
      </w:r>
    </w:p>
    <w:permEnd w:id="604857958"/>
    <w:p w14:paraId="637CCD21" w14:textId="77777777" w:rsidR="00E65842" w:rsidRPr="006E50D5" w:rsidRDefault="00E65842" w:rsidP="006734BE">
      <w:pPr>
        <w:shd w:val="clear" w:color="auto" w:fill="FFFFFF"/>
        <w:ind w:firstLine="426"/>
        <w:jc w:val="both"/>
        <w:rPr>
          <w:sz w:val="24"/>
          <w:szCs w:val="24"/>
        </w:rPr>
      </w:pPr>
    </w:p>
    <w:p w14:paraId="45D64CB2" w14:textId="11CB980C" w:rsidR="00A264B0" w:rsidRPr="006E50D5" w:rsidRDefault="00416F8F" w:rsidP="006734BE">
      <w:pPr>
        <w:widowControl/>
        <w:numPr>
          <w:ilvl w:val="0"/>
          <w:numId w:val="1"/>
        </w:numPr>
        <w:shd w:val="clear" w:color="auto" w:fill="FFFFFF"/>
        <w:tabs>
          <w:tab w:val="left" w:pos="284"/>
        </w:tabs>
        <w:autoSpaceDE/>
        <w:autoSpaceDN/>
        <w:spacing w:line="259" w:lineRule="auto"/>
        <w:ind w:left="0" w:firstLine="426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п</w:t>
      </w:r>
      <w:r w:rsidRPr="006E50D5">
        <w:rPr>
          <w:b/>
          <w:bCs/>
          <w:sz w:val="24"/>
          <w:szCs w:val="24"/>
        </w:rPr>
        <w:t>риложени</w:t>
      </w:r>
      <w:r>
        <w:rPr>
          <w:b/>
          <w:bCs/>
          <w:sz w:val="24"/>
          <w:szCs w:val="24"/>
        </w:rPr>
        <w:t>й</w:t>
      </w:r>
      <w:r w:rsidRPr="006E50D5">
        <w:rPr>
          <w:b/>
          <w:bCs/>
          <w:sz w:val="24"/>
          <w:szCs w:val="24"/>
        </w:rPr>
        <w:t xml:space="preserve"> </w:t>
      </w:r>
    </w:p>
    <w:p w14:paraId="5E1E0F73" w14:textId="4EB9885E" w:rsidR="001011FE" w:rsidRDefault="001011FE" w:rsidP="006734BE">
      <w:pPr>
        <w:widowControl/>
        <w:shd w:val="clear" w:color="auto" w:fill="FFFFFF"/>
        <w:tabs>
          <w:tab w:val="left" w:pos="0"/>
        </w:tabs>
        <w:suppressAutoHyphens/>
        <w:autoSpaceDE/>
        <w:autoSpaceDN/>
        <w:ind w:firstLine="426"/>
        <w:jc w:val="both"/>
        <w:rPr>
          <w:rFonts w:eastAsia="Calibri"/>
          <w:sz w:val="24"/>
          <w:szCs w:val="24"/>
          <w:lang w:eastAsia="en-US"/>
        </w:rPr>
      </w:pPr>
      <w:bookmarkStart w:id="8" w:name="sub_1"/>
      <w:r w:rsidRPr="00D40415">
        <w:rPr>
          <w:rFonts w:eastAsia="Calibri"/>
          <w:sz w:val="24"/>
          <w:szCs w:val="24"/>
          <w:lang w:eastAsia="en-US"/>
        </w:rPr>
        <w:t>Приложение № 1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32716">
        <w:rPr>
          <w:rFonts w:eastAsia="Calibri"/>
          <w:sz w:val="24"/>
          <w:szCs w:val="24"/>
          <w:lang w:eastAsia="en-US"/>
        </w:rPr>
        <w:t xml:space="preserve">– </w:t>
      </w:r>
      <w:r>
        <w:rPr>
          <w:rFonts w:eastAsia="Calibri"/>
          <w:sz w:val="24"/>
          <w:szCs w:val="24"/>
          <w:lang w:eastAsia="en-US"/>
        </w:rPr>
        <w:t>Техническое задание;</w:t>
      </w:r>
      <w:r w:rsidRPr="00D40415">
        <w:rPr>
          <w:rFonts w:eastAsia="Calibri"/>
          <w:sz w:val="24"/>
          <w:szCs w:val="24"/>
          <w:lang w:eastAsia="en-US"/>
        </w:rPr>
        <w:t xml:space="preserve"> </w:t>
      </w:r>
    </w:p>
    <w:p w14:paraId="14EE89D9" w14:textId="459F2253" w:rsidR="008617F4" w:rsidRPr="00D40415" w:rsidRDefault="003B206E" w:rsidP="006734BE">
      <w:pPr>
        <w:widowControl/>
        <w:shd w:val="clear" w:color="auto" w:fill="FFFFFF"/>
        <w:tabs>
          <w:tab w:val="left" w:pos="0"/>
        </w:tabs>
        <w:suppressAutoHyphens/>
        <w:autoSpaceDE/>
        <w:autoSpaceDN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D40415">
        <w:rPr>
          <w:rFonts w:eastAsia="Calibri"/>
          <w:sz w:val="24"/>
          <w:szCs w:val="24"/>
          <w:lang w:eastAsia="en-US"/>
        </w:rPr>
        <w:t xml:space="preserve">Приложение № </w:t>
      </w:r>
      <w:r w:rsidR="006734BE">
        <w:rPr>
          <w:rFonts w:eastAsia="Calibri"/>
          <w:sz w:val="24"/>
          <w:szCs w:val="24"/>
          <w:lang w:eastAsia="en-US"/>
        </w:rPr>
        <w:t xml:space="preserve">2 </w:t>
      </w:r>
      <w:r w:rsidR="00416F8F">
        <w:rPr>
          <w:rFonts w:eastAsia="Calibri"/>
          <w:sz w:val="24"/>
          <w:szCs w:val="24"/>
          <w:lang w:eastAsia="en-US"/>
        </w:rPr>
        <w:t xml:space="preserve"> </w:t>
      </w:r>
      <w:r w:rsidR="00C116C5" w:rsidRPr="00F32716">
        <w:rPr>
          <w:rFonts w:eastAsia="Calibri"/>
          <w:sz w:val="24"/>
          <w:szCs w:val="24"/>
          <w:lang w:eastAsia="en-US"/>
        </w:rPr>
        <w:t xml:space="preserve">– </w:t>
      </w:r>
      <w:r w:rsidR="006753DF" w:rsidRPr="00F32716">
        <w:rPr>
          <w:rFonts w:eastAsia="Calibri"/>
          <w:sz w:val="24"/>
          <w:szCs w:val="24"/>
          <w:lang w:eastAsia="en-US"/>
        </w:rPr>
        <w:t>Спецификация</w:t>
      </w:r>
      <w:r w:rsidR="00244903">
        <w:rPr>
          <w:rFonts w:eastAsia="Calibri"/>
          <w:sz w:val="24"/>
          <w:szCs w:val="24"/>
          <w:lang w:eastAsia="en-US"/>
        </w:rPr>
        <w:t>;</w:t>
      </w:r>
    </w:p>
    <w:bookmarkEnd w:id="8"/>
    <w:p w14:paraId="76A86379" w14:textId="38DF51F6" w:rsidR="006205ED" w:rsidRDefault="001515BB" w:rsidP="006734BE">
      <w:pPr>
        <w:ind w:firstLine="426"/>
        <w:jc w:val="both"/>
        <w:rPr>
          <w:bCs/>
          <w:sz w:val="24"/>
          <w:szCs w:val="24"/>
        </w:rPr>
      </w:pPr>
      <w:r w:rsidRPr="00D40415">
        <w:rPr>
          <w:bCs/>
          <w:sz w:val="24"/>
          <w:szCs w:val="24"/>
        </w:rPr>
        <w:t xml:space="preserve">Приложение № </w:t>
      </w:r>
      <w:r w:rsidR="006734BE">
        <w:rPr>
          <w:bCs/>
          <w:sz w:val="24"/>
          <w:szCs w:val="24"/>
        </w:rPr>
        <w:t>3</w:t>
      </w:r>
      <w:r w:rsidRPr="00D40415">
        <w:rPr>
          <w:bCs/>
          <w:sz w:val="24"/>
          <w:szCs w:val="24"/>
        </w:rPr>
        <w:t xml:space="preserve"> </w:t>
      </w:r>
      <w:r w:rsidR="008B6BDC" w:rsidRPr="00F32716">
        <w:rPr>
          <w:rFonts w:eastAsia="Calibri"/>
          <w:sz w:val="24"/>
          <w:szCs w:val="24"/>
          <w:lang w:eastAsia="en-US"/>
        </w:rPr>
        <w:t>–</w:t>
      </w:r>
      <w:r w:rsidRPr="00D40415"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</w:t>
      </w:r>
      <w:r w:rsidR="00FE39D2">
        <w:rPr>
          <w:bCs/>
          <w:sz w:val="24"/>
          <w:szCs w:val="24"/>
        </w:rPr>
        <w:t>;</w:t>
      </w:r>
    </w:p>
    <w:p w14:paraId="73D56705" w14:textId="5385CA82" w:rsidR="00DB616A" w:rsidRDefault="00DB616A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sz w:val="24"/>
          <w:szCs w:val="24"/>
          <w:lang w:eastAsia="en-US"/>
        </w:rPr>
        <w:t xml:space="preserve">Приложение № </w:t>
      </w:r>
      <w:r w:rsidR="006734BE">
        <w:rPr>
          <w:sz w:val="24"/>
          <w:szCs w:val="24"/>
          <w:lang w:eastAsia="en-US"/>
        </w:rPr>
        <w:t>4</w:t>
      </w:r>
      <w:r w:rsidRPr="003A19C2">
        <w:rPr>
          <w:sz w:val="24"/>
          <w:szCs w:val="24"/>
          <w:lang w:eastAsia="en-US"/>
        </w:rPr>
        <w:t xml:space="preserve"> – </w:t>
      </w:r>
      <w:r w:rsidRPr="003A19C2">
        <w:rPr>
          <w:sz w:val="24"/>
          <w:szCs w:val="24"/>
        </w:rPr>
        <w:t xml:space="preserve">Условия Независимой гарантии, </w:t>
      </w:r>
      <w:r>
        <w:rPr>
          <w:sz w:val="24"/>
          <w:szCs w:val="24"/>
        </w:rPr>
        <w:t xml:space="preserve"> </w:t>
      </w:r>
      <w:r w:rsidRPr="003A19C2">
        <w:rPr>
          <w:sz w:val="24"/>
          <w:szCs w:val="24"/>
        </w:rPr>
        <w:t xml:space="preserve">предоставляемой в </w:t>
      </w:r>
      <w:r>
        <w:rPr>
          <w:sz w:val="24"/>
          <w:szCs w:val="24"/>
        </w:rPr>
        <w:t>к</w:t>
      </w:r>
      <w:r w:rsidRPr="003A19C2">
        <w:rPr>
          <w:sz w:val="24"/>
          <w:szCs w:val="24"/>
        </w:rPr>
        <w:t>ачестве обеспечения исполнения Договора, заключаемого с МСП при осуществлении закупки товаров, работ, услуг в электронной форме с участием МСП</w:t>
      </w:r>
      <w:r w:rsidR="00FE39D2">
        <w:rPr>
          <w:sz w:val="24"/>
          <w:szCs w:val="24"/>
        </w:rPr>
        <w:t>.</w:t>
      </w:r>
    </w:p>
    <w:p w14:paraId="3EB154FE" w14:textId="77777777" w:rsidR="001011FE" w:rsidRDefault="001011FE" w:rsidP="006734BE">
      <w:pPr>
        <w:ind w:firstLine="426"/>
        <w:jc w:val="both"/>
        <w:rPr>
          <w:bCs/>
          <w:snapToGrid w:val="0"/>
          <w:sz w:val="24"/>
          <w:szCs w:val="24"/>
        </w:rPr>
      </w:pPr>
    </w:p>
    <w:p w14:paraId="4CF01F36" w14:textId="77777777" w:rsidR="00CA07C5" w:rsidRPr="006E50D5" w:rsidRDefault="00CA07C5" w:rsidP="006734BE">
      <w:pPr>
        <w:pStyle w:val="af2"/>
        <w:widowControl/>
        <w:numPr>
          <w:ilvl w:val="0"/>
          <w:numId w:val="1"/>
        </w:numPr>
        <w:shd w:val="clear" w:color="auto" w:fill="FFFFFF"/>
        <w:tabs>
          <w:tab w:val="left" w:pos="426"/>
        </w:tabs>
        <w:autoSpaceDE/>
        <w:autoSpaceDN/>
        <w:ind w:left="0" w:firstLine="426"/>
        <w:jc w:val="center"/>
        <w:rPr>
          <w:b/>
          <w:bCs/>
          <w:sz w:val="24"/>
          <w:szCs w:val="24"/>
        </w:rPr>
      </w:pPr>
      <w:r w:rsidRPr="006E50D5">
        <w:rPr>
          <w:b/>
          <w:bCs/>
          <w:sz w:val="24"/>
          <w:szCs w:val="24"/>
        </w:rPr>
        <w:t>Адреса и платежные реквизиты Сторон</w:t>
      </w:r>
    </w:p>
    <w:p w14:paraId="6CA6EAC9" w14:textId="77777777" w:rsidR="0079093B" w:rsidRDefault="0079093B" w:rsidP="006734BE">
      <w:pPr>
        <w:ind w:firstLine="426"/>
        <w:rPr>
          <w:sz w:val="24"/>
          <w:szCs w:val="24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4928"/>
        <w:gridCol w:w="4962"/>
      </w:tblGrid>
      <w:tr w:rsidR="00653101" w:rsidRPr="00FF36EA" w14:paraId="5DEFAEC8" w14:textId="77777777" w:rsidTr="004C14DF">
        <w:tc>
          <w:tcPr>
            <w:tcW w:w="4928" w:type="dxa"/>
            <w:hideMark/>
          </w:tcPr>
          <w:p w14:paraId="32C4192B" w14:textId="7F95A8E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permStart w:id="480851631" w:edGrp="everyone"/>
            <w:r w:rsidRPr="004277BA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14:paraId="280654B3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Акционерное общество «</w:t>
            </w:r>
            <w:proofErr w:type="spellStart"/>
            <w:r w:rsidRPr="004277BA">
              <w:rPr>
                <w:sz w:val="22"/>
                <w:szCs w:val="22"/>
                <w:lang w:eastAsia="en-US"/>
              </w:rPr>
              <w:t>ЧиркейГЭСстрой</w:t>
            </w:r>
            <w:proofErr w:type="spellEnd"/>
            <w:r w:rsidRPr="004277BA">
              <w:rPr>
                <w:sz w:val="22"/>
                <w:szCs w:val="22"/>
                <w:lang w:eastAsia="en-US"/>
              </w:rPr>
              <w:t>» (Резидент РФ)</w:t>
            </w:r>
          </w:p>
          <w:p w14:paraId="15EC14D9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 xml:space="preserve">Руководитель: Генеральный директор Горшенин </w:t>
            </w:r>
            <w:r w:rsidRPr="004277BA">
              <w:rPr>
                <w:sz w:val="22"/>
                <w:szCs w:val="22"/>
                <w:lang w:eastAsia="en-US"/>
              </w:rPr>
              <w:lastRenderedPageBreak/>
              <w:t>Владимир Егорович</w:t>
            </w:r>
          </w:p>
          <w:p w14:paraId="1CE876B1" w14:textId="2B7DA18D" w:rsidR="00653101" w:rsidRPr="004277BA" w:rsidRDefault="00653101" w:rsidP="007B6A7D">
            <w:pPr>
              <w:rPr>
                <w:b/>
                <w:sz w:val="22"/>
                <w:szCs w:val="22"/>
                <w:lang w:eastAsia="en-US"/>
              </w:rPr>
            </w:pPr>
            <w:r w:rsidRPr="004277BA">
              <w:rPr>
                <w:b/>
                <w:sz w:val="22"/>
                <w:szCs w:val="22"/>
                <w:lang w:eastAsia="en-US"/>
              </w:rPr>
              <w:t>Место нахождения:</w:t>
            </w:r>
          </w:p>
          <w:p w14:paraId="1D1E1E13" w14:textId="0DAB6CD3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Ставропольский край, Г.О. Город-Курорт Железноводск пос. Иноземцево</w:t>
            </w:r>
          </w:p>
          <w:p w14:paraId="2774741A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b/>
                <w:sz w:val="22"/>
                <w:szCs w:val="22"/>
                <w:lang w:eastAsia="en-US"/>
              </w:rPr>
              <w:t>Адрес:</w:t>
            </w:r>
            <w:r w:rsidRPr="004277BA">
              <w:rPr>
                <w:sz w:val="22"/>
                <w:szCs w:val="22"/>
                <w:lang w:eastAsia="en-US"/>
              </w:rPr>
              <w:t xml:space="preserve"> 357431, РФ, Ставропольский край, Г.О. Город-Курорт Железноводск пос. Иноземцево ул. Гагарина д. 2Н помещ.93</w:t>
            </w:r>
          </w:p>
          <w:p w14:paraId="3996E1F0" w14:textId="047AA2E3" w:rsidR="00653101" w:rsidRPr="004277BA" w:rsidRDefault="00653101" w:rsidP="007B6A7D">
            <w:pPr>
              <w:rPr>
                <w:b/>
                <w:sz w:val="22"/>
                <w:szCs w:val="22"/>
                <w:lang w:eastAsia="en-US"/>
              </w:rPr>
            </w:pPr>
            <w:r w:rsidRPr="004277BA">
              <w:rPr>
                <w:b/>
                <w:sz w:val="22"/>
                <w:szCs w:val="22"/>
                <w:lang w:eastAsia="en-US"/>
              </w:rPr>
              <w:t>Почтовый адрес:</w:t>
            </w:r>
          </w:p>
          <w:p w14:paraId="6C667B84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357431, РФ, Ставропольский край, Г.О. Город-Курорт Железноводск пос. Иноземцево ул. Гагарина д. 2Н помещ.93</w:t>
            </w:r>
          </w:p>
          <w:p w14:paraId="329D7429" w14:textId="6FC795D6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ОГРН 1020501741523,</w:t>
            </w:r>
          </w:p>
          <w:p w14:paraId="5D7E1073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ИНН 0533001760 / КПП 262701001</w:t>
            </w:r>
          </w:p>
          <w:p w14:paraId="4849F786" w14:textId="1B815115" w:rsidR="00653101" w:rsidRPr="004277BA" w:rsidRDefault="00BE69CA" w:rsidP="007B6A7D">
            <w:pPr>
              <w:rPr>
                <w:sz w:val="22"/>
                <w:szCs w:val="22"/>
                <w:u w:val="single"/>
                <w:lang w:eastAsia="en-US"/>
              </w:rPr>
            </w:pPr>
            <w:r w:rsidRPr="00BE69CA">
              <w:rPr>
                <w:sz w:val="22"/>
                <w:szCs w:val="22"/>
                <w:u w:val="single"/>
                <w:lang w:eastAsia="en-US"/>
              </w:rPr>
              <w:t>40702810408000010080</w:t>
            </w:r>
          </w:p>
          <w:p w14:paraId="58A9B129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(номер расчетного счета)</w:t>
            </w:r>
          </w:p>
          <w:p w14:paraId="387B0826" w14:textId="67DF3D04" w:rsidR="00653101" w:rsidRPr="004277BA" w:rsidRDefault="00BE69CA" w:rsidP="007B6A7D">
            <w:pPr>
              <w:rPr>
                <w:sz w:val="22"/>
                <w:szCs w:val="22"/>
                <w:lang w:eastAsia="en-US"/>
              </w:rPr>
            </w:pPr>
            <w:r w:rsidRPr="00BE69CA">
              <w:rPr>
                <w:sz w:val="22"/>
                <w:szCs w:val="22"/>
                <w:u w:val="single"/>
                <w:lang w:eastAsia="en-US"/>
              </w:rPr>
              <w:t xml:space="preserve">Ставропольский ф-л ПАО «Промсвязьбанк» </w:t>
            </w:r>
            <w:r w:rsidR="00653101" w:rsidRPr="004277BA">
              <w:rPr>
                <w:sz w:val="22"/>
                <w:szCs w:val="22"/>
                <w:lang w:eastAsia="en-US"/>
              </w:rPr>
              <w:t>(наименование банка, в котором</w:t>
            </w:r>
          </w:p>
          <w:p w14:paraId="62F467E1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открыт расчетный счет)</w:t>
            </w:r>
          </w:p>
          <w:p w14:paraId="3D7E0E63" w14:textId="77777777" w:rsidR="00BE69CA" w:rsidRDefault="00BE69CA" w:rsidP="007B6A7D">
            <w:pPr>
              <w:rPr>
                <w:sz w:val="22"/>
                <w:szCs w:val="22"/>
                <w:u w:val="single"/>
                <w:lang w:eastAsia="en-US"/>
              </w:rPr>
            </w:pPr>
            <w:r w:rsidRPr="00BE69CA">
              <w:rPr>
                <w:sz w:val="22"/>
                <w:szCs w:val="22"/>
                <w:u w:val="single"/>
                <w:lang w:eastAsia="en-US"/>
              </w:rPr>
              <w:t xml:space="preserve">30101810500000000773 </w:t>
            </w:r>
          </w:p>
          <w:p w14:paraId="62C805CD" w14:textId="27FAB5EC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(номер корреспондентского счета банка)</w:t>
            </w:r>
          </w:p>
          <w:p w14:paraId="6B85F57E" w14:textId="22B85341" w:rsidR="00653101" w:rsidRPr="004277BA" w:rsidRDefault="00BE69CA" w:rsidP="007B6A7D">
            <w:pPr>
              <w:rPr>
                <w:sz w:val="22"/>
                <w:szCs w:val="22"/>
                <w:lang w:eastAsia="en-US"/>
              </w:rPr>
            </w:pPr>
            <w:r w:rsidRPr="00BE69CA">
              <w:rPr>
                <w:sz w:val="22"/>
                <w:szCs w:val="22"/>
                <w:u w:val="single"/>
                <w:lang w:eastAsia="en-US"/>
              </w:rPr>
              <w:t xml:space="preserve">040702773 </w:t>
            </w:r>
            <w:r w:rsidR="00653101" w:rsidRPr="004277BA">
              <w:rPr>
                <w:sz w:val="22"/>
                <w:szCs w:val="22"/>
                <w:lang w:eastAsia="en-US"/>
              </w:rPr>
              <w:t>(БИК банка)</w:t>
            </w:r>
          </w:p>
          <w:p w14:paraId="0D27DFE8" w14:textId="77777777" w:rsidR="00653101" w:rsidRPr="004277BA" w:rsidRDefault="00653101" w:rsidP="007B6A7D">
            <w:pPr>
              <w:keepNext/>
              <w:keepLines/>
              <w:tabs>
                <w:tab w:val="left" w:pos="709"/>
                <w:tab w:val="left" w:pos="85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4277BA">
              <w:rPr>
                <w:bCs/>
                <w:color w:val="000000"/>
                <w:sz w:val="22"/>
                <w:szCs w:val="22"/>
                <w:u w:val="single"/>
                <w:lang w:eastAsia="en-US"/>
              </w:rPr>
              <w:t>8(495) 122-05-55, +7(800) 333-8-000</w:t>
            </w:r>
            <w:r w:rsidRPr="004277BA">
              <w:rPr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4277BA">
              <w:rPr>
                <w:rStyle w:val="aff2"/>
                <w:sz w:val="22"/>
                <w:szCs w:val="22"/>
                <w:lang w:eastAsia="en-US"/>
              </w:rPr>
              <w:t xml:space="preserve"> chges@chges.ru</w:t>
            </w:r>
          </w:p>
          <w:p w14:paraId="4DC587CB" w14:textId="77777777" w:rsidR="00653101" w:rsidRPr="004277BA" w:rsidRDefault="00653101" w:rsidP="007B6A7D">
            <w:pPr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 xml:space="preserve">(номер телефона, адрес </w:t>
            </w:r>
            <w:proofErr w:type="spellStart"/>
            <w:r w:rsidRPr="004277BA">
              <w:rPr>
                <w:sz w:val="22"/>
                <w:szCs w:val="22"/>
                <w:lang w:eastAsia="en-US"/>
              </w:rPr>
              <w:t>эл.почты</w:t>
            </w:r>
            <w:proofErr w:type="spellEnd"/>
            <w:r w:rsidRPr="004277BA">
              <w:rPr>
                <w:sz w:val="22"/>
                <w:szCs w:val="22"/>
                <w:lang w:eastAsia="en-US"/>
              </w:rPr>
              <w:t>)</w:t>
            </w:r>
          </w:p>
          <w:p w14:paraId="2DF75FA6" w14:textId="00A73C61" w:rsidR="00653101" w:rsidRPr="004277BA" w:rsidRDefault="00BE69CA" w:rsidP="007B6A7D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aff2"/>
                <w:sz w:val="22"/>
                <w:szCs w:val="22"/>
                <w:lang w:val="en-US" w:eastAsia="en-US"/>
              </w:rPr>
              <w:t>balayanav</w:t>
            </w:r>
            <w:proofErr w:type="spellEnd"/>
            <w:r w:rsidR="00653101" w:rsidRPr="004277BA">
              <w:rPr>
                <w:rStyle w:val="aff2"/>
                <w:sz w:val="22"/>
                <w:szCs w:val="22"/>
                <w:lang w:eastAsia="en-US"/>
              </w:rPr>
              <w:t>@chges.ru</w:t>
            </w:r>
          </w:p>
          <w:p w14:paraId="061D222C" w14:textId="77777777" w:rsidR="00653101" w:rsidRPr="004277BA" w:rsidRDefault="00653101" w:rsidP="007B6A7D">
            <w:pPr>
              <w:snapToGrid w:val="0"/>
              <w:rPr>
                <w:sz w:val="22"/>
                <w:szCs w:val="22"/>
                <w:lang w:eastAsia="en-US"/>
              </w:rPr>
            </w:pPr>
            <w:r w:rsidRPr="004277BA">
              <w:rPr>
                <w:sz w:val="22"/>
                <w:szCs w:val="22"/>
                <w:lang w:eastAsia="en-US"/>
              </w:rPr>
              <w:t>(</w:t>
            </w:r>
            <w:r w:rsidRPr="004277BA">
              <w:rPr>
                <w:color w:val="000000"/>
                <w:sz w:val="22"/>
                <w:szCs w:val="22"/>
                <w:lang w:eastAsia="en-US"/>
              </w:rPr>
              <w:t>адрес электронной почты контактного лица</w:t>
            </w:r>
            <w:r w:rsidRPr="004277BA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962" w:type="dxa"/>
          </w:tcPr>
          <w:p w14:paraId="26B4B4AC" w14:textId="77777777" w:rsidR="00653101" w:rsidRPr="004277BA" w:rsidRDefault="00653101" w:rsidP="007B6A7D">
            <w:pPr>
              <w:rPr>
                <w:b/>
                <w:sz w:val="22"/>
                <w:szCs w:val="22"/>
                <w:lang w:eastAsia="en-US"/>
              </w:rPr>
            </w:pPr>
            <w:r w:rsidRPr="004277BA">
              <w:rPr>
                <w:b/>
                <w:sz w:val="22"/>
                <w:szCs w:val="22"/>
                <w:lang w:eastAsia="en-US"/>
              </w:rPr>
              <w:lastRenderedPageBreak/>
              <w:t>ПОСТАВЩИК:</w:t>
            </w:r>
          </w:p>
          <w:p w14:paraId="24F81FFB" w14:textId="77777777" w:rsidR="00653101" w:rsidRPr="004277BA" w:rsidRDefault="00653101" w:rsidP="002319C9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F111D40" w14:textId="77777777" w:rsidR="00653101" w:rsidRPr="00241C93" w:rsidRDefault="00653101" w:rsidP="006734BE">
      <w:pPr>
        <w:pStyle w:val="af2"/>
        <w:widowControl/>
        <w:shd w:val="clear" w:color="auto" w:fill="FFFFFF"/>
        <w:autoSpaceDE/>
        <w:autoSpaceDN/>
        <w:ind w:left="0" w:firstLine="426"/>
        <w:rPr>
          <w:b/>
          <w:bCs/>
          <w:sz w:val="24"/>
          <w:szCs w:val="24"/>
        </w:rPr>
      </w:pPr>
    </w:p>
    <w:p w14:paraId="5E9BFDFC" w14:textId="77777777" w:rsidR="00653101" w:rsidRDefault="00653101" w:rsidP="006734BE">
      <w:pPr>
        <w:pStyle w:val="af2"/>
        <w:widowControl/>
        <w:shd w:val="clear" w:color="auto" w:fill="FFFFFF"/>
        <w:tabs>
          <w:tab w:val="left" w:pos="426"/>
        </w:tabs>
        <w:autoSpaceDE/>
        <w:autoSpaceDN/>
        <w:ind w:left="0" w:firstLine="426"/>
        <w:rPr>
          <w:b/>
          <w:bCs/>
          <w:sz w:val="24"/>
          <w:szCs w:val="24"/>
        </w:rPr>
      </w:pPr>
    </w:p>
    <w:p w14:paraId="216B8F4E" w14:textId="77777777" w:rsidR="00653101" w:rsidRPr="009227D3" w:rsidRDefault="00653101" w:rsidP="006734BE">
      <w:pPr>
        <w:pStyle w:val="af2"/>
        <w:widowControl/>
        <w:shd w:val="clear" w:color="auto" w:fill="FFFFFF"/>
        <w:autoSpaceDE/>
        <w:autoSpaceDN/>
        <w:ind w:left="0" w:firstLine="426"/>
        <w:jc w:val="center"/>
        <w:rPr>
          <w:b/>
          <w:bCs/>
          <w:sz w:val="24"/>
          <w:szCs w:val="24"/>
        </w:rPr>
      </w:pPr>
      <w:r w:rsidRPr="009227D3">
        <w:rPr>
          <w:b/>
          <w:bCs/>
          <w:sz w:val="24"/>
          <w:szCs w:val="24"/>
        </w:rPr>
        <w:t>ПОДПИСИ СТОРОН:</w:t>
      </w:r>
    </w:p>
    <w:p w14:paraId="281E900C" w14:textId="77777777" w:rsidR="006D0C76" w:rsidRDefault="006D0C76" w:rsidP="006734BE">
      <w:pPr>
        <w:ind w:firstLine="426"/>
        <w:rPr>
          <w:sz w:val="24"/>
          <w:szCs w:val="24"/>
        </w:rPr>
      </w:pPr>
    </w:p>
    <w:tbl>
      <w:tblPr>
        <w:tblW w:w="10236" w:type="dxa"/>
        <w:tblInd w:w="-176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653101" w:rsidRPr="00241C93" w14:paraId="251EFFF2" w14:textId="77777777" w:rsidTr="001B2601">
        <w:tc>
          <w:tcPr>
            <w:tcW w:w="5133" w:type="dxa"/>
            <w:shd w:val="clear" w:color="auto" w:fill="auto"/>
          </w:tcPr>
          <w:p w14:paraId="1C406D40" w14:textId="77777777" w:rsidR="00080CBA" w:rsidRPr="00C458B9" w:rsidRDefault="00080CBA" w:rsidP="00080CB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C458B9">
              <w:rPr>
                <w:b/>
                <w:sz w:val="24"/>
                <w:szCs w:val="24"/>
              </w:rPr>
              <w:t>Покупатель:</w:t>
            </w:r>
          </w:p>
          <w:p w14:paraId="6EABFBB3" w14:textId="77777777" w:rsidR="00080CBA" w:rsidRPr="00C458B9" w:rsidRDefault="00080CBA" w:rsidP="00080CBA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Заместитель начальника управления </w:t>
            </w:r>
          </w:p>
          <w:p w14:paraId="56E3FEDB" w14:textId="77777777" w:rsidR="00080CBA" w:rsidRPr="00C458B9" w:rsidRDefault="00080CBA" w:rsidP="00080CBA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СМУ по ресурсному обеспечению </w:t>
            </w:r>
          </w:p>
          <w:p w14:paraId="03B508EE" w14:textId="77777777" w:rsidR="00080CBA" w:rsidRPr="00C458B9" w:rsidRDefault="00080CBA" w:rsidP="00080CBA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и организационным вопросам</w:t>
            </w:r>
          </w:p>
          <w:p w14:paraId="53243F1E" w14:textId="77777777" w:rsidR="00080CBA" w:rsidRPr="00C458B9" w:rsidRDefault="00080CBA" w:rsidP="00080CBA">
            <w:pPr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АО «</w:t>
            </w:r>
            <w:proofErr w:type="spellStart"/>
            <w:r w:rsidRPr="00C458B9">
              <w:rPr>
                <w:sz w:val="24"/>
                <w:szCs w:val="24"/>
              </w:rPr>
              <w:t>ЧиркейГЭСстрой</w:t>
            </w:r>
            <w:proofErr w:type="spellEnd"/>
            <w:r w:rsidRPr="00C458B9">
              <w:rPr>
                <w:sz w:val="24"/>
                <w:szCs w:val="24"/>
              </w:rPr>
              <w:t>»</w:t>
            </w:r>
          </w:p>
          <w:p w14:paraId="309645A1" w14:textId="77777777" w:rsidR="00080CBA" w:rsidRPr="00C458B9" w:rsidRDefault="00080CBA" w:rsidP="00080CBA">
            <w:pPr>
              <w:rPr>
                <w:sz w:val="24"/>
                <w:szCs w:val="24"/>
              </w:rPr>
            </w:pPr>
          </w:p>
          <w:p w14:paraId="2FEF6C31" w14:textId="0FFA0244" w:rsidR="00653101" w:rsidRPr="00241C93" w:rsidRDefault="00080CBA" w:rsidP="00080CB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___________________ / </w:t>
            </w:r>
            <w:r w:rsidRPr="00C458B9">
              <w:rPr>
                <w:sz w:val="24"/>
                <w:szCs w:val="24"/>
                <w:lang w:eastAsia="en-US"/>
              </w:rPr>
              <w:t>Киселев О.И.</w:t>
            </w:r>
            <w:r w:rsidRPr="00C458B9"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14:paraId="0F164FE6" w14:textId="77777777" w:rsidR="00653101" w:rsidRPr="00241C93" w:rsidRDefault="00653101" w:rsidP="006734BE">
            <w:pPr>
              <w:widowControl/>
              <w:autoSpaceDE/>
              <w:autoSpaceDN/>
              <w:ind w:firstLine="426"/>
              <w:rPr>
                <w:b/>
                <w:sz w:val="24"/>
                <w:szCs w:val="24"/>
              </w:rPr>
            </w:pPr>
            <w:r w:rsidRPr="00241C93">
              <w:rPr>
                <w:b/>
                <w:sz w:val="24"/>
                <w:szCs w:val="24"/>
              </w:rPr>
              <w:t>Поставщик:</w:t>
            </w:r>
          </w:p>
          <w:p w14:paraId="18191F4F" w14:textId="78B38BF9" w:rsidR="00653101" w:rsidRDefault="00653101" w:rsidP="006734BE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1B0DCCD1" w14:textId="7B771D0D" w:rsidR="002319C9" w:rsidRDefault="002319C9" w:rsidP="006734BE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23A28598" w14:textId="77777777" w:rsidR="002319C9" w:rsidRPr="00241C93" w:rsidRDefault="002319C9" w:rsidP="006734BE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5F8DBA34" w14:textId="77777777" w:rsidR="00C521F8" w:rsidRDefault="00C521F8" w:rsidP="00C521F8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053596D7" w14:textId="77777777" w:rsidR="00080CBA" w:rsidRDefault="00080CBA" w:rsidP="00C521F8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308623FA" w14:textId="3CEA6A88" w:rsidR="00653101" w:rsidRPr="00C521F8" w:rsidRDefault="00653101" w:rsidP="00C521F8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  <w:r w:rsidRPr="00241C93">
              <w:rPr>
                <w:sz w:val="24"/>
                <w:szCs w:val="24"/>
              </w:rPr>
              <w:t>_____________________</w:t>
            </w:r>
            <w:r w:rsidR="00B636DA">
              <w:rPr>
                <w:sz w:val="24"/>
                <w:szCs w:val="24"/>
              </w:rPr>
              <w:t xml:space="preserve"> </w:t>
            </w:r>
            <w:r w:rsidRPr="00241C93">
              <w:rPr>
                <w:sz w:val="24"/>
                <w:szCs w:val="24"/>
              </w:rPr>
              <w:t>/</w:t>
            </w:r>
            <w:r w:rsidR="00B636DA">
              <w:rPr>
                <w:sz w:val="24"/>
                <w:szCs w:val="24"/>
              </w:rPr>
              <w:t xml:space="preserve"> </w:t>
            </w:r>
            <w:r w:rsidR="002319C9">
              <w:rPr>
                <w:sz w:val="24"/>
                <w:szCs w:val="24"/>
              </w:rPr>
              <w:t>__________</w:t>
            </w:r>
          </w:p>
        </w:tc>
      </w:tr>
    </w:tbl>
    <w:p w14:paraId="307F5484" w14:textId="77777777" w:rsidR="00653101" w:rsidRPr="006E50D5" w:rsidRDefault="00653101" w:rsidP="006734BE">
      <w:pPr>
        <w:ind w:firstLine="426"/>
        <w:rPr>
          <w:sz w:val="24"/>
          <w:szCs w:val="24"/>
        </w:rPr>
        <w:sectPr w:rsidR="00653101" w:rsidRPr="006E50D5" w:rsidSect="00B418A9">
          <w:headerReference w:type="default" r:id="rId16"/>
          <w:footerReference w:type="default" r:id="rId17"/>
          <w:type w:val="nextColumn"/>
          <w:pgSz w:w="11901" w:h="16840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661FB50A" w14:textId="77777777" w:rsidR="005C011B" w:rsidRPr="005C011B" w:rsidRDefault="005C011B" w:rsidP="006734BE">
      <w:pPr>
        <w:ind w:firstLine="426"/>
        <w:jc w:val="right"/>
        <w:rPr>
          <w:sz w:val="24"/>
          <w:szCs w:val="24"/>
        </w:rPr>
      </w:pPr>
      <w:r w:rsidRPr="005C011B">
        <w:rPr>
          <w:sz w:val="24"/>
          <w:szCs w:val="24"/>
        </w:rPr>
        <w:lastRenderedPageBreak/>
        <w:t>Приложение № 1</w:t>
      </w:r>
    </w:p>
    <w:p w14:paraId="69713418" w14:textId="7B93AFA0" w:rsidR="005C011B" w:rsidRPr="005C011B" w:rsidRDefault="005C011B" w:rsidP="006734BE">
      <w:pPr>
        <w:ind w:firstLine="426"/>
        <w:jc w:val="right"/>
        <w:rPr>
          <w:sz w:val="24"/>
          <w:szCs w:val="24"/>
        </w:rPr>
      </w:pPr>
      <w:r w:rsidRPr="005C011B">
        <w:rPr>
          <w:sz w:val="24"/>
          <w:szCs w:val="24"/>
        </w:rPr>
        <w:t xml:space="preserve">            к Договору </w:t>
      </w:r>
      <w:r w:rsidR="006734BE">
        <w:rPr>
          <w:sz w:val="24"/>
          <w:szCs w:val="24"/>
        </w:rPr>
        <w:t>поставки</w:t>
      </w:r>
    </w:p>
    <w:p w14:paraId="36E87966" w14:textId="77777777" w:rsidR="005C011B" w:rsidRPr="005C011B" w:rsidRDefault="005C011B" w:rsidP="006734BE">
      <w:pPr>
        <w:ind w:firstLine="426"/>
        <w:jc w:val="right"/>
        <w:rPr>
          <w:sz w:val="24"/>
          <w:szCs w:val="24"/>
        </w:rPr>
      </w:pPr>
      <w:r w:rsidRPr="005C011B">
        <w:rPr>
          <w:sz w:val="24"/>
          <w:szCs w:val="24"/>
        </w:rPr>
        <w:t xml:space="preserve">              от «____» ________ 20 _ г. №________________________</w:t>
      </w:r>
    </w:p>
    <w:p w14:paraId="0F86217D" w14:textId="77777777" w:rsidR="005C011B" w:rsidRPr="005C011B" w:rsidRDefault="005C011B" w:rsidP="006734BE">
      <w:pPr>
        <w:ind w:firstLine="426"/>
        <w:rPr>
          <w:sz w:val="24"/>
          <w:szCs w:val="24"/>
        </w:rPr>
      </w:pPr>
    </w:p>
    <w:p w14:paraId="27BF6D50" w14:textId="77777777" w:rsidR="005C011B" w:rsidRPr="005C011B" w:rsidRDefault="005C011B" w:rsidP="006734BE">
      <w:pPr>
        <w:ind w:firstLine="426"/>
        <w:jc w:val="center"/>
        <w:rPr>
          <w:b/>
          <w:sz w:val="24"/>
          <w:szCs w:val="24"/>
        </w:rPr>
      </w:pPr>
    </w:p>
    <w:p w14:paraId="75D152AD" w14:textId="77777777" w:rsidR="005C011B" w:rsidRPr="005C011B" w:rsidRDefault="005C011B" w:rsidP="006734BE">
      <w:pPr>
        <w:ind w:firstLine="426"/>
        <w:jc w:val="center"/>
        <w:rPr>
          <w:b/>
          <w:sz w:val="24"/>
          <w:szCs w:val="24"/>
        </w:rPr>
      </w:pPr>
    </w:p>
    <w:p w14:paraId="7A5DB506" w14:textId="77777777" w:rsidR="005C011B" w:rsidRPr="005C011B" w:rsidRDefault="005C011B" w:rsidP="006734BE">
      <w:pPr>
        <w:ind w:firstLine="426"/>
        <w:jc w:val="center"/>
        <w:rPr>
          <w:b/>
          <w:sz w:val="24"/>
          <w:szCs w:val="24"/>
        </w:rPr>
      </w:pPr>
    </w:p>
    <w:p w14:paraId="3AAADE7C" w14:textId="77777777" w:rsidR="005C011B" w:rsidRDefault="005C011B" w:rsidP="006734BE">
      <w:pPr>
        <w:ind w:firstLine="426"/>
        <w:jc w:val="center"/>
        <w:rPr>
          <w:b/>
          <w:sz w:val="24"/>
          <w:szCs w:val="24"/>
        </w:rPr>
      </w:pPr>
    </w:p>
    <w:p w14:paraId="6339B3F5" w14:textId="77777777" w:rsidR="00906787" w:rsidRPr="00906787" w:rsidRDefault="00906787" w:rsidP="00906787">
      <w:pPr>
        <w:rPr>
          <w:lang w:val="en-US"/>
        </w:rPr>
      </w:pPr>
    </w:p>
    <w:p w14:paraId="37B9973F" w14:textId="77777777" w:rsidR="00906787" w:rsidRPr="00906787" w:rsidRDefault="00906787" w:rsidP="00906787"/>
    <w:p w14:paraId="65EC0C2C" w14:textId="77777777" w:rsidR="00906787" w:rsidRPr="00906787" w:rsidRDefault="00906787" w:rsidP="00906787">
      <w:pPr>
        <w:rPr>
          <w:rFonts w:eastAsia="Calibri"/>
        </w:rPr>
      </w:pPr>
    </w:p>
    <w:p w14:paraId="2B9BEE58" w14:textId="77777777" w:rsidR="00906787" w:rsidRPr="00906787" w:rsidRDefault="00906787" w:rsidP="00906787">
      <w:pPr>
        <w:rPr>
          <w:rFonts w:eastAsia="Calibri"/>
        </w:rPr>
      </w:pPr>
    </w:p>
    <w:p w14:paraId="18137133" w14:textId="77777777" w:rsidR="00906787" w:rsidRPr="00906787" w:rsidRDefault="00906787" w:rsidP="00906787">
      <w:pPr>
        <w:rPr>
          <w:rFonts w:eastAsia="Calibri"/>
        </w:rPr>
      </w:pPr>
    </w:p>
    <w:p w14:paraId="3CEA7317" w14:textId="77777777" w:rsidR="00906787" w:rsidRPr="00906787" w:rsidRDefault="00906787" w:rsidP="00906787">
      <w:pPr>
        <w:rPr>
          <w:rFonts w:eastAsia="Calibri"/>
        </w:rPr>
      </w:pPr>
    </w:p>
    <w:p w14:paraId="094E10BA" w14:textId="77777777" w:rsidR="00906787" w:rsidRPr="00906787" w:rsidRDefault="00906787" w:rsidP="00906787">
      <w:pPr>
        <w:rPr>
          <w:rFonts w:eastAsia="Calibri"/>
        </w:rPr>
      </w:pPr>
    </w:p>
    <w:p w14:paraId="12E45B1B" w14:textId="77777777" w:rsidR="00906787" w:rsidRPr="00906787" w:rsidRDefault="00906787" w:rsidP="00906787">
      <w:pPr>
        <w:rPr>
          <w:rFonts w:eastAsia="Calibri"/>
        </w:rPr>
      </w:pPr>
    </w:p>
    <w:p w14:paraId="5D87E2BD" w14:textId="77777777" w:rsidR="00906787" w:rsidRPr="00906787" w:rsidRDefault="00906787" w:rsidP="00906787">
      <w:pPr>
        <w:rPr>
          <w:rFonts w:eastAsia="Calibri"/>
          <w:b/>
        </w:rPr>
      </w:pPr>
    </w:p>
    <w:p w14:paraId="411254E3" w14:textId="0805B35C" w:rsidR="00906787" w:rsidRPr="00906787" w:rsidRDefault="00906787" w:rsidP="00906787">
      <w:pPr>
        <w:jc w:val="center"/>
        <w:rPr>
          <w:b/>
          <w:sz w:val="24"/>
        </w:rPr>
      </w:pPr>
      <w:r w:rsidRPr="00906787">
        <w:rPr>
          <w:rFonts w:eastAsia="Calibri"/>
          <w:b/>
          <w:sz w:val="24"/>
        </w:rPr>
        <w:t xml:space="preserve">Техническое задание </w:t>
      </w:r>
    </w:p>
    <w:p w14:paraId="774F5557" w14:textId="77777777" w:rsidR="00906787" w:rsidRPr="00906787" w:rsidRDefault="00906787" w:rsidP="00906787">
      <w:pPr>
        <w:rPr>
          <w:rFonts w:eastAsia="Calibri"/>
        </w:rPr>
      </w:pPr>
    </w:p>
    <w:p w14:paraId="3989D262" w14:textId="1755ABE2" w:rsidR="00906787" w:rsidRDefault="002319C9" w:rsidP="00906787">
      <w:pPr>
        <w:rPr>
          <w:rFonts w:eastAsia="Calibri"/>
        </w:rPr>
      </w:pPr>
      <w:r>
        <w:rPr>
          <w:rFonts w:eastAsia="Calibri"/>
        </w:rPr>
        <w:t xml:space="preserve">                         </w:t>
      </w:r>
    </w:p>
    <w:p w14:paraId="4CAFC076" w14:textId="0D775406" w:rsidR="002319C9" w:rsidRDefault="002319C9" w:rsidP="00906787">
      <w:pPr>
        <w:rPr>
          <w:rFonts w:eastAsia="Calibri"/>
        </w:rPr>
      </w:pPr>
    </w:p>
    <w:p w14:paraId="35DF25E6" w14:textId="4CBDB97A" w:rsidR="002319C9" w:rsidRDefault="002319C9" w:rsidP="00906787">
      <w:pPr>
        <w:rPr>
          <w:rFonts w:eastAsia="Calibri"/>
        </w:rPr>
      </w:pPr>
    </w:p>
    <w:p w14:paraId="25815DC1" w14:textId="6EF6862F" w:rsidR="002319C9" w:rsidRDefault="002319C9" w:rsidP="00906787">
      <w:pPr>
        <w:rPr>
          <w:rFonts w:eastAsia="Calibri"/>
        </w:rPr>
      </w:pPr>
    </w:p>
    <w:p w14:paraId="0286A773" w14:textId="02D28953" w:rsidR="002319C9" w:rsidRDefault="002319C9" w:rsidP="00906787">
      <w:pPr>
        <w:rPr>
          <w:rFonts w:eastAsia="Calibri"/>
        </w:rPr>
      </w:pPr>
    </w:p>
    <w:p w14:paraId="61EADE83" w14:textId="0A67429F" w:rsidR="002319C9" w:rsidRDefault="002319C9" w:rsidP="00906787">
      <w:pPr>
        <w:rPr>
          <w:rFonts w:eastAsia="Calibri"/>
        </w:rPr>
      </w:pPr>
    </w:p>
    <w:p w14:paraId="36738356" w14:textId="08824F37" w:rsidR="002319C9" w:rsidRDefault="002319C9" w:rsidP="00906787">
      <w:pPr>
        <w:rPr>
          <w:rFonts w:eastAsia="Calibri"/>
        </w:rPr>
      </w:pPr>
    </w:p>
    <w:p w14:paraId="0A25A3B6" w14:textId="61062F78" w:rsidR="002319C9" w:rsidRDefault="002319C9" w:rsidP="00906787">
      <w:pPr>
        <w:rPr>
          <w:rFonts w:eastAsia="Calibri"/>
        </w:rPr>
      </w:pPr>
    </w:p>
    <w:p w14:paraId="4557EAD5" w14:textId="58D8B7DB" w:rsidR="002319C9" w:rsidRDefault="002319C9" w:rsidP="00906787">
      <w:pPr>
        <w:rPr>
          <w:rFonts w:eastAsia="Calibri"/>
        </w:rPr>
      </w:pPr>
    </w:p>
    <w:p w14:paraId="0D123B88" w14:textId="0F828443" w:rsidR="002319C9" w:rsidRDefault="002319C9" w:rsidP="00906787">
      <w:pPr>
        <w:rPr>
          <w:rFonts w:eastAsia="Calibri"/>
        </w:rPr>
      </w:pPr>
    </w:p>
    <w:p w14:paraId="1D18A621" w14:textId="55AA04C5" w:rsidR="002319C9" w:rsidRDefault="002319C9" w:rsidP="00906787">
      <w:pPr>
        <w:rPr>
          <w:rFonts w:eastAsia="Calibri"/>
        </w:rPr>
      </w:pPr>
    </w:p>
    <w:p w14:paraId="7685F006" w14:textId="0B561D0E" w:rsidR="002319C9" w:rsidRDefault="002319C9" w:rsidP="00906787">
      <w:pPr>
        <w:rPr>
          <w:rFonts w:eastAsia="Calibri"/>
        </w:rPr>
      </w:pPr>
    </w:p>
    <w:p w14:paraId="01A553C4" w14:textId="3E8B4A17" w:rsidR="002319C9" w:rsidRDefault="002319C9" w:rsidP="00906787">
      <w:pPr>
        <w:rPr>
          <w:rFonts w:eastAsia="Calibri"/>
        </w:rPr>
      </w:pPr>
    </w:p>
    <w:p w14:paraId="00A61D91" w14:textId="7FC8EE02" w:rsidR="002319C9" w:rsidRDefault="002319C9" w:rsidP="00906787">
      <w:pPr>
        <w:rPr>
          <w:rFonts w:eastAsia="Calibri"/>
        </w:rPr>
      </w:pPr>
    </w:p>
    <w:p w14:paraId="5A5FB49E" w14:textId="24A0FA60" w:rsidR="002319C9" w:rsidRDefault="002319C9" w:rsidP="00906787">
      <w:pPr>
        <w:rPr>
          <w:rFonts w:eastAsia="Calibri"/>
        </w:rPr>
      </w:pPr>
    </w:p>
    <w:p w14:paraId="4EB1FAB5" w14:textId="1CEBD6AF" w:rsidR="002319C9" w:rsidRDefault="002319C9" w:rsidP="00906787">
      <w:pPr>
        <w:rPr>
          <w:rFonts w:eastAsia="Calibri"/>
        </w:rPr>
      </w:pPr>
    </w:p>
    <w:p w14:paraId="1E97C4C1" w14:textId="3F63D709" w:rsidR="002319C9" w:rsidRDefault="002319C9" w:rsidP="00906787">
      <w:pPr>
        <w:rPr>
          <w:rFonts w:eastAsia="Calibri"/>
        </w:rPr>
      </w:pPr>
    </w:p>
    <w:p w14:paraId="743D5393" w14:textId="6FBC3066" w:rsidR="002319C9" w:rsidRDefault="002319C9" w:rsidP="00906787">
      <w:pPr>
        <w:rPr>
          <w:rFonts w:eastAsia="Calibri"/>
        </w:rPr>
      </w:pPr>
    </w:p>
    <w:p w14:paraId="2199BEF4" w14:textId="223F60E6" w:rsidR="002319C9" w:rsidRDefault="002319C9" w:rsidP="00906787">
      <w:pPr>
        <w:rPr>
          <w:rFonts w:eastAsia="Calibri"/>
        </w:rPr>
      </w:pPr>
    </w:p>
    <w:p w14:paraId="74750B41" w14:textId="77777777" w:rsidR="002319C9" w:rsidRPr="00906787" w:rsidRDefault="002319C9" w:rsidP="00906787">
      <w:pPr>
        <w:rPr>
          <w:rFonts w:eastAsia="Calibri"/>
        </w:rPr>
      </w:pPr>
    </w:p>
    <w:p w14:paraId="2E7711D7" w14:textId="47A2A756" w:rsidR="001B2601" w:rsidRPr="00241C93" w:rsidRDefault="005C011B" w:rsidP="006B4F6C">
      <w:pPr>
        <w:ind w:firstLine="426"/>
        <w:jc w:val="center"/>
        <w:outlineLvl w:val="0"/>
        <w:rPr>
          <w:b/>
          <w:bCs/>
          <w:snapToGrid w:val="0"/>
          <w:sz w:val="24"/>
          <w:szCs w:val="24"/>
        </w:rPr>
      </w:pPr>
      <w:r w:rsidRPr="00241C93">
        <w:rPr>
          <w:b/>
          <w:bCs/>
          <w:snapToGrid w:val="0"/>
          <w:sz w:val="24"/>
          <w:szCs w:val="24"/>
        </w:rPr>
        <w:t>ПОДПИСИ СТОРОН:</w:t>
      </w:r>
    </w:p>
    <w:p w14:paraId="5EEC49D2" w14:textId="77777777" w:rsidR="002319C9" w:rsidRDefault="002319C9" w:rsidP="006734BE">
      <w:pPr>
        <w:suppressAutoHyphens/>
        <w:ind w:right="96" w:firstLine="426"/>
        <w:jc w:val="right"/>
        <w:rPr>
          <w:sz w:val="24"/>
          <w:szCs w:val="24"/>
        </w:rPr>
      </w:pPr>
    </w:p>
    <w:tbl>
      <w:tblPr>
        <w:tblW w:w="10236" w:type="dxa"/>
        <w:tblInd w:w="-176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2319C9" w:rsidRPr="00241C93" w14:paraId="7D5C1F4E" w14:textId="77777777" w:rsidTr="00EA4CF3">
        <w:tc>
          <w:tcPr>
            <w:tcW w:w="5133" w:type="dxa"/>
            <w:shd w:val="clear" w:color="auto" w:fill="auto"/>
          </w:tcPr>
          <w:p w14:paraId="1CDC0BC1" w14:textId="77777777" w:rsidR="002319C9" w:rsidRPr="00C458B9" w:rsidRDefault="002319C9" w:rsidP="00EA4CF3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C458B9">
              <w:rPr>
                <w:b/>
                <w:sz w:val="24"/>
                <w:szCs w:val="24"/>
              </w:rPr>
              <w:t>Покупатель:</w:t>
            </w:r>
          </w:p>
          <w:p w14:paraId="40BBAB2D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Заместитель начальника управления </w:t>
            </w:r>
          </w:p>
          <w:p w14:paraId="7AA2C2CC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СМУ по ресурсному обеспечению </w:t>
            </w:r>
          </w:p>
          <w:p w14:paraId="51180A10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и организационным вопросам</w:t>
            </w:r>
          </w:p>
          <w:p w14:paraId="2246EEB1" w14:textId="77777777" w:rsidR="002319C9" w:rsidRPr="00C458B9" w:rsidRDefault="002319C9" w:rsidP="00EA4CF3">
            <w:pPr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АО «</w:t>
            </w:r>
            <w:proofErr w:type="spellStart"/>
            <w:r w:rsidRPr="00C458B9">
              <w:rPr>
                <w:sz w:val="24"/>
                <w:szCs w:val="24"/>
              </w:rPr>
              <w:t>ЧиркейГЭСстрой</w:t>
            </w:r>
            <w:proofErr w:type="spellEnd"/>
            <w:r w:rsidRPr="00C458B9">
              <w:rPr>
                <w:sz w:val="24"/>
                <w:szCs w:val="24"/>
              </w:rPr>
              <w:t>»</w:t>
            </w:r>
          </w:p>
          <w:p w14:paraId="163FBED7" w14:textId="77777777" w:rsidR="002319C9" w:rsidRPr="00C458B9" w:rsidRDefault="002319C9" w:rsidP="00EA4CF3">
            <w:pPr>
              <w:rPr>
                <w:sz w:val="24"/>
                <w:szCs w:val="24"/>
              </w:rPr>
            </w:pPr>
          </w:p>
          <w:p w14:paraId="2688FCF9" w14:textId="77777777" w:rsidR="002319C9" w:rsidRPr="00241C93" w:rsidRDefault="002319C9" w:rsidP="00EA4CF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___________________ / </w:t>
            </w:r>
            <w:r w:rsidRPr="00C458B9">
              <w:rPr>
                <w:sz w:val="24"/>
                <w:szCs w:val="24"/>
                <w:lang w:eastAsia="en-US"/>
              </w:rPr>
              <w:t>Киселев О.И.</w:t>
            </w:r>
            <w:r w:rsidRPr="00C458B9"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14:paraId="705D9F24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b/>
                <w:sz w:val="24"/>
                <w:szCs w:val="24"/>
              </w:rPr>
            </w:pPr>
            <w:r w:rsidRPr="00241C93">
              <w:rPr>
                <w:b/>
                <w:sz w:val="24"/>
                <w:szCs w:val="24"/>
              </w:rPr>
              <w:t>Поставщик:</w:t>
            </w:r>
          </w:p>
          <w:p w14:paraId="52AF1B3E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22B4FA68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13F73C4E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0ED12B9E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0983177B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05287D50" w14:textId="77777777" w:rsidR="002319C9" w:rsidRPr="00C521F8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  <w:r w:rsidRPr="00241C93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241C9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__________</w:t>
            </w:r>
          </w:p>
        </w:tc>
      </w:tr>
    </w:tbl>
    <w:p w14:paraId="01C43C01" w14:textId="77777777" w:rsidR="002319C9" w:rsidRDefault="002319C9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8A1EAC" w14:textId="29D8EB36" w:rsidR="000D32FC" w:rsidRPr="005C011B" w:rsidRDefault="000D32FC" w:rsidP="006734BE">
      <w:pPr>
        <w:suppressAutoHyphens/>
        <w:ind w:right="96" w:firstLine="426"/>
        <w:jc w:val="right"/>
        <w:rPr>
          <w:sz w:val="24"/>
          <w:szCs w:val="24"/>
        </w:rPr>
      </w:pPr>
      <w:r w:rsidRPr="005C011B">
        <w:rPr>
          <w:sz w:val="24"/>
          <w:szCs w:val="24"/>
        </w:rPr>
        <w:lastRenderedPageBreak/>
        <w:t xml:space="preserve">Приложение № </w:t>
      </w:r>
      <w:r w:rsidR="006734BE">
        <w:rPr>
          <w:sz w:val="24"/>
          <w:szCs w:val="24"/>
        </w:rPr>
        <w:t>2</w:t>
      </w:r>
    </w:p>
    <w:p w14:paraId="7FC79DD9" w14:textId="77777777" w:rsidR="000D32FC" w:rsidRPr="005C011B" w:rsidRDefault="000D32FC" w:rsidP="006734BE">
      <w:pPr>
        <w:suppressAutoHyphens/>
        <w:ind w:right="96" w:firstLine="426"/>
        <w:jc w:val="right"/>
        <w:rPr>
          <w:sz w:val="24"/>
          <w:szCs w:val="24"/>
        </w:rPr>
      </w:pPr>
      <w:r w:rsidRPr="005C011B">
        <w:rPr>
          <w:sz w:val="24"/>
          <w:szCs w:val="24"/>
        </w:rPr>
        <w:t>к Договору поставки</w:t>
      </w:r>
    </w:p>
    <w:p w14:paraId="27FF8738" w14:textId="4CACD951" w:rsidR="000D32FC" w:rsidRPr="005C011B" w:rsidRDefault="000D32FC" w:rsidP="006734BE">
      <w:pPr>
        <w:suppressAutoHyphens/>
        <w:ind w:right="96" w:firstLine="426"/>
        <w:jc w:val="right"/>
        <w:rPr>
          <w:sz w:val="24"/>
          <w:szCs w:val="24"/>
        </w:rPr>
      </w:pPr>
      <w:r w:rsidRPr="005C011B">
        <w:rPr>
          <w:sz w:val="24"/>
          <w:szCs w:val="24"/>
        </w:rPr>
        <w:t>от «____» __________ 20 _ г. №</w:t>
      </w:r>
      <w:r w:rsidR="00416F8F" w:rsidRPr="005C011B">
        <w:rPr>
          <w:sz w:val="24"/>
          <w:szCs w:val="24"/>
        </w:rPr>
        <w:t xml:space="preserve"> _____</w:t>
      </w:r>
    </w:p>
    <w:p w14:paraId="1E19D351" w14:textId="77777777" w:rsidR="00416F8F" w:rsidRDefault="00416F8F" w:rsidP="006734BE">
      <w:pPr>
        <w:ind w:firstLine="426"/>
        <w:jc w:val="center"/>
        <w:rPr>
          <w:b/>
          <w:sz w:val="24"/>
          <w:szCs w:val="24"/>
        </w:rPr>
      </w:pPr>
    </w:p>
    <w:p w14:paraId="19D4D122" w14:textId="77777777" w:rsidR="00C40413" w:rsidRPr="00762AAD" w:rsidRDefault="00C40413" w:rsidP="006734BE">
      <w:pPr>
        <w:ind w:firstLine="426"/>
        <w:jc w:val="center"/>
        <w:rPr>
          <w:b/>
          <w:sz w:val="24"/>
          <w:szCs w:val="24"/>
        </w:rPr>
      </w:pPr>
      <w:r w:rsidRPr="00762AAD">
        <w:rPr>
          <w:b/>
          <w:sz w:val="24"/>
          <w:szCs w:val="24"/>
        </w:rPr>
        <w:t>СПЕЦИФИКАЦИЯ ОБОРУДОВАНИЯ</w:t>
      </w:r>
    </w:p>
    <w:tbl>
      <w:tblPr>
        <w:tblStyle w:val="TableNormal"/>
        <w:tblW w:w="1106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993"/>
        <w:gridCol w:w="850"/>
        <w:gridCol w:w="851"/>
        <w:gridCol w:w="992"/>
        <w:gridCol w:w="850"/>
        <w:gridCol w:w="426"/>
        <w:gridCol w:w="1134"/>
        <w:gridCol w:w="1134"/>
        <w:gridCol w:w="2136"/>
      </w:tblGrid>
      <w:tr w:rsidR="00826A2A" w:rsidRPr="00F65109" w14:paraId="3E8A828F" w14:textId="77777777" w:rsidTr="00826A2A">
        <w:trPr>
          <w:trHeight w:val="1149"/>
        </w:trPr>
        <w:tc>
          <w:tcPr>
            <w:tcW w:w="425" w:type="dxa"/>
            <w:vAlign w:val="center"/>
          </w:tcPr>
          <w:p w14:paraId="0C370D68" w14:textId="77777777" w:rsidR="00826A2A" w:rsidRPr="00F65109" w:rsidRDefault="00826A2A" w:rsidP="00F65109">
            <w:pPr>
              <w:pStyle w:val="TableParagraph"/>
              <w:ind w:right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№</w:t>
            </w:r>
            <w:r w:rsidRPr="00F6510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1276" w:type="dxa"/>
            <w:vAlign w:val="center"/>
          </w:tcPr>
          <w:p w14:paraId="370A0328" w14:textId="77777777" w:rsidR="00826A2A" w:rsidRPr="00F65109" w:rsidRDefault="00826A2A" w:rsidP="00F12F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627EE19" w14:textId="77777777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Наименование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оборудования</w:t>
            </w:r>
            <w:proofErr w:type="spellEnd"/>
          </w:p>
        </w:tc>
        <w:tc>
          <w:tcPr>
            <w:tcW w:w="993" w:type="dxa"/>
            <w:vAlign w:val="center"/>
          </w:tcPr>
          <w:p w14:paraId="571C9952" w14:textId="77777777" w:rsidR="00826A2A" w:rsidRPr="00F65109" w:rsidRDefault="00826A2A" w:rsidP="00F65109">
            <w:pPr>
              <w:pStyle w:val="TableParagraph"/>
              <w:ind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Тип</w:t>
            </w:r>
            <w:proofErr w:type="spellEnd"/>
            <w:r w:rsidRPr="00F6510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марка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артикул</w:t>
            </w:r>
            <w:proofErr w:type="spellEnd"/>
          </w:p>
        </w:tc>
        <w:tc>
          <w:tcPr>
            <w:tcW w:w="850" w:type="dxa"/>
            <w:vAlign w:val="center"/>
          </w:tcPr>
          <w:p w14:paraId="36E5E2B2" w14:textId="77777777" w:rsidR="00826A2A" w:rsidRPr="00F65109" w:rsidRDefault="00826A2A" w:rsidP="00F65109">
            <w:pPr>
              <w:pStyle w:val="TableParagraph"/>
              <w:ind w:righ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Изготовитель</w:t>
            </w:r>
            <w:proofErr w:type="spellEnd"/>
          </w:p>
        </w:tc>
        <w:tc>
          <w:tcPr>
            <w:tcW w:w="851" w:type="dxa"/>
            <w:vAlign w:val="center"/>
          </w:tcPr>
          <w:p w14:paraId="2C3695A4" w14:textId="77777777" w:rsidR="00826A2A" w:rsidRPr="00F65109" w:rsidRDefault="00826A2A" w:rsidP="00F12F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517794A" w14:textId="77777777" w:rsidR="00826A2A" w:rsidRPr="00F65109" w:rsidRDefault="00826A2A" w:rsidP="00F12F54">
            <w:pPr>
              <w:pStyle w:val="TableParagraph"/>
              <w:ind w:left="121"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Страна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происхожде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6510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vAlign w:val="center"/>
          </w:tcPr>
          <w:p w14:paraId="58BCB8B8" w14:textId="77777777" w:rsidR="00826A2A" w:rsidRPr="00F65109" w:rsidRDefault="00826A2A" w:rsidP="00F651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Технические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характеристики</w:t>
            </w:r>
            <w:proofErr w:type="spellEnd"/>
            <w:r w:rsidRPr="00F65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описание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5B074282" w14:textId="77777777" w:rsidR="00826A2A" w:rsidRPr="00F65109" w:rsidRDefault="00826A2A" w:rsidP="00F12F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08F62FF" w14:textId="77777777" w:rsidR="00826A2A" w:rsidRPr="00F65109" w:rsidRDefault="00826A2A" w:rsidP="00F12F54">
            <w:pPr>
              <w:pStyle w:val="TableParagraph"/>
              <w:ind w:left="118" w:right="108" w:firstLine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Единица</w:t>
            </w:r>
            <w:proofErr w:type="spellEnd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426" w:type="dxa"/>
            <w:vAlign w:val="center"/>
          </w:tcPr>
          <w:p w14:paraId="730D64DE" w14:textId="77777777" w:rsidR="00826A2A" w:rsidRPr="00F65109" w:rsidRDefault="00826A2A" w:rsidP="00F65109">
            <w:pPr>
              <w:pStyle w:val="TableParagraph"/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Количество</w:t>
            </w:r>
            <w:proofErr w:type="spellEnd"/>
          </w:p>
        </w:tc>
        <w:tc>
          <w:tcPr>
            <w:tcW w:w="1134" w:type="dxa"/>
            <w:vAlign w:val="center"/>
          </w:tcPr>
          <w:p w14:paraId="63E37ABA" w14:textId="77777777" w:rsidR="00826A2A" w:rsidRPr="00F65109" w:rsidRDefault="00826A2A" w:rsidP="00F12F5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</w:p>
          <w:p w14:paraId="28E828EF" w14:textId="77777777" w:rsidR="00826A2A" w:rsidRPr="00F65109" w:rsidRDefault="00826A2A" w:rsidP="00F12F54">
            <w:pPr>
              <w:pStyle w:val="TableParagraph"/>
              <w:ind w:left="125" w:right="110" w:hanging="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Стоимость </w:t>
            </w:r>
            <w:r w:rsidRPr="00F65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</w:t>
            </w:r>
            <w:r w:rsidRPr="00F65109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F65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(руб.</w:t>
            </w:r>
            <w:r w:rsidRPr="00F65109">
              <w:rPr>
                <w:rFonts w:ascii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F65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без НДС) </w:t>
            </w:r>
            <w:r w:rsidRPr="00F6510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*</w:t>
            </w:r>
          </w:p>
        </w:tc>
        <w:tc>
          <w:tcPr>
            <w:tcW w:w="1134" w:type="dxa"/>
            <w:vAlign w:val="center"/>
          </w:tcPr>
          <w:p w14:paraId="6D7719DC" w14:textId="77777777" w:rsidR="00826A2A" w:rsidRPr="00F65109" w:rsidRDefault="00826A2A" w:rsidP="00F12F54">
            <w:pPr>
              <w:pStyle w:val="TableParagraph"/>
              <w:spacing w:before="108"/>
              <w:ind w:left="198" w:right="18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Общая</w:t>
            </w:r>
          </w:p>
          <w:p w14:paraId="0D28003D" w14:textId="77777777" w:rsidR="00826A2A" w:rsidRPr="00F65109" w:rsidRDefault="00826A2A" w:rsidP="00F12F54">
            <w:pPr>
              <w:pStyle w:val="TableParagraph"/>
              <w:ind w:left="200" w:right="18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стоимость </w:t>
            </w:r>
            <w:r w:rsidRPr="00F65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(руб. без </w:t>
            </w:r>
            <w:r w:rsidRPr="00F65109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НДС)</w:t>
            </w:r>
          </w:p>
        </w:tc>
        <w:tc>
          <w:tcPr>
            <w:tcW w:w="2136" w:type="dxa"/>
            <w:vAlign w:val="center"/>
          </w:tcPr>
          <w:p w14:paraId="6A97043D" w14:textId="77777777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Перечень документов,</w:t>
            </w:r>
            <w:r w:rsidRPr="00F65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подтверждающ</w:t>
            </w:r>
            <w:r w:rsidRPr="00F651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их качество </w:t>
            </w:r>
            <w:r w:rsidRPr="00F65109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Оборудования</w:t>
            </w:r>
          </w:p>
        </w:tc>
      </w:tr>
      <w:tr w:rsidR="00826A2A" w:rsidRPr="00F65109" w14:paraId="24140234" w14:textId="77777777" w:rsidTr="00826A2A">
        <w:trPr>
          <w:trHeight w:val="239"/>
        </w:trPr>
        <w:tc>
          <w:tcPr>
            <w:tcW w:w="425" w:type="dxa"/>
            <w:vAlign w:val="center"/>
          </w:tcPr>
          <w:p w14:paraId="62BF7F17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77B78B5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6D2B26A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C134D3F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B874153" w14:textId="77777777" w:rsidR="00826A2A" w:rsidRPr="00F65109" w:rsidRDefault="00826A2A" w:rsidP="00F12F54">
            <w:pPr>
              <w:pStyle w:val="TableParagraph"/>
              <w:spacing w:line="220" w:lineRule="exact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EE20C62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101CF91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14:paraId="3D84977C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22B45787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7B8E8F0F" w14:textId="77777777" w:rsidR="00826A2A" w:rsidRPr="00F65109" w:rsidRDefault="00826A2A" w:rsidP="00F12F54">
            <w:pPr>
              <w:pStyle w:val="TableParagraph"/>
              <w:spacing w:before="2" w:line="217" w:lineRule="exact"/>
              <w:ind w:left="200" w:right="1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2136" w:type="dxa"/>
            <w:vAlign w:val="center"/>
          </w:tcPr>
          <w:p w14:paraId="27DB5336" w14:textId="77777777" w:rsidR="00826A2A" w:rsidRPr="00F65109" w:rsidRDefault="00826A2A" w:rsidP="00F12F54">
            <w:pPr>
              <w:pStyle w:val="TableParagraph"/>
              <w:spacing w:line="220" w:lineRule="exact"/>
              <w:ind w:left="114"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</w:tr>
      <w:tr w:rsidR="00826A2A" w:rsidRPr="00F65109" w14:paraId="4595618E" w14:textId="77777777" w:rsidTr="007F575A">
        <w:trPr>
          <w:trHeight w:val="230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A55896" w14:textId="77777777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4837" w14:textId="40CD25B6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11AB" w14:textId="5AC90CFC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7CA0" w14:textId="53BBE47F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BD7" w14:textId="3A7B0217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7B37440C" w14:textId="6C5CD5A6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49C" w14:textId="47CED175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FE1F13" w14:textId="60B4EC0B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000000" w:fill="FFFFFF"/>
            <w:vAlign w:val="center"/>
          </w:tcPr>
          <w:p w14:paraId="54FB03E7" w14:textId="29526B55" w:rsidR="00826A2A" w:rsidRPr="00F65109" w:rsidRDefault="00826A2A" w:rsidP="00F651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000000" w:fill="FFFFFF"/>
            <w:vAlign w:val="center"/>
          </w:tcPr>
          <w:p w14:paraId="3CD19341" w14:textId="273ED19B" w:rsidR="00826A2A" w:rsidRPr="00F65109" w:rsidRDefault="00826A2A" w:rsidP="00F651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7201AEA2" w14:textId="3A42A9CE" w:rsidR="00826A2A" w:rsidRPr="00826A2A" w:rsidRDefault="00826A2A" w:rsidP="00F9586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26A2A" w:rsidRPr="00F65109" w14:paraId="4CDE3D6B" w14:textId="77777777" w:rsidTr="007F575A">
        <w:trPr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6339" w14:textId="77777777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44FE" w14:textId="00EC6D47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A274" w14:textId="76825464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48B6" w14:textId="5EC995BD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DAC6" w14:textId="71BF9BD1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A6E" w14:textId="4118DC13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209" w14:textId="4F9FD0C4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4653" w14:textId="69968CAE" w:rsidR="00826A2A" w:rsidRPr="00F65109" w:rsidRDefault="00826A2A" w:rsidP="00F12F54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5BCF0" w14:textId="0BDE48AB" w:rsidR="00826A2A" w:rsidRPr="00F65109" w:rsidRDefault="00826A2A" w:rsidP="00F651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E1469" w14:textId="5FC46186" w:rsidR="00826A2A" w:rsidRPr="00F65109" w:rsidRDefault="00826A2A" w:rsidP="00F6510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F0F2" w14:textId="192C9E5F" w:rsidR="00826A2A" w:rsidRPr="00826A2A" w:rsidRDefault="00826A2A" w:rsidP="00F9586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F575A" w:rsidRPr="00F65109" w14:paraId="2A98B0D8" w14:textId="77777777" w:rsidTr="0018799F">
        <w:trPr>
          <w:trHeight w:val="230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DC08659" w14:textId="77777777" w:rsidR="007F575A" w:rsidRPr="002319C9" w:rsidRDefault="007F575A" w:rsidP="00F12F5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FF38" w14:textId="77777777" w:rsidR="007F575A" w:rsidRPr="002319C9" w:rsidRDefault="007F575A" w:rsidP="00F12F54">
            <w:pPr>
              <w:pStyle w:val="TableParagraph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2060"/>
            </w:tcBorders>
            <w:vAlign w:val="center"/>
          </w:tcPr>
          <w:p w14:paraId="2518F51C" w14:textId="0CC4436A" w:rsidR="007F575A" w:rsidRPr="0063230F" w:rsidRDefault="007F575A" w:rsidP="007F575A">
            <w:pPr>
              <w:pStyle w:val="TableParagraph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3230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Итого 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</w:tcPr>
          <w:p w14:paraId="497FF33C" w14:textId="5229EAD9" w:rsidR="007F575A" w:rsidRPr="0063230F" w:rsidRDefault="007F575A" w:rsidP="00F651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4CA32A40" w14:textId="77777777" w:rsidR="007F575A" w:rsidRPr="00826A2A" w:rsidRDefault="007F575A" w:rsidP="00F9586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0A69D512" w14:textId="77777777" w:rsidR="00C40413" w:rsidRPr="00762AAD" w:rsidRDefault="00C40413" w:rsidP="006734BE">
      <w:pPr>
        <w:ind w:firstLine="426"/>
        <w:rPr>
          <w:i/>
          <w:sz w:val="24"/>
          <w:szCs w:val="24"/>
        </w:rPr>
      </w:pPr>
    </w:p>
    <w:p w14:paraId="191FD58E" w14:textId="77777777" w:rsidR="00C40413" w:rsidRPr="00762AAD" w:rsidRDefault="00C40413" w:rsidP="006734BE">
      <w:pPr>
        <w:ind w:firstLine="426"/>
        <w:rPr>
          <w:i/>
          <w:sz w:val="24"/>
          <w:szCs w:val="24"/>
        </w:rPr>
      </w:pPr>
      <w:r w:rsidRPr="00762AAD">
        <w:rPr>
          <w:i/>
          <w:sz w:val="24"/>
          <w:szCs w:val="24"/>
        </w:rPr>
        <w:t>[В спецификацию при необходимости включаются требования к Оборудованию, таре/упаковке, перечень нормативных документов, которым должно соответствовать оборудование (ГОСТ, ТУ) и иные сведения, имеющие значение для Договора]</w:t>
      </w:r>
    </w:p>
    <w:p w14:paraId="75505D08" w14:textId="64EF5877" w:rsidR="00C40413" w:rsidRPr="00762AAD" w:rsidRDefault="00C40413" w:rsidP="006734BE">
      <w:pPr>
        <w:ind w:firstLine="426"/>
        <w:rPr>
          <w:i/>
          <w:sz w:val="24"/>
          <w:szCs w:val="24"/>
        </w:rPr>
      </w:pPr>
      <w:r w:rsidRPr="00762AAD">
        <w:rPr>
          <w:i/>
          <w:sz w:val="24"/>
          <w:szCs w:val="24"/>
        </w:rPr>
        <w:t xml:space="preserve">. </w:t>
      </w:r>
    </w:p>
    <w:p w14:paraId="0AF5B7FD" w14:textId="2DF7E339" w:rsidR="00523622" w:rsidRPr="00241C93" w:rsidRDefault="00523622" w:rsidP="006734BE">
      <w:pPr>
        <w:ind w:firstLine="426"/>
        <w:jc w:val="both"/>
        <w:rPr>
          <w:i/>
          <w:sz w:val="24"/>
          <w:szCs w:val="24"/>
        </w:rPr>
      </w:pPr>
    </w:p>
    <w:p w14:paraId="0FA02CD8" w14:textId="77777777" w:rsidR="00523622" w:rsidRPr="00241C93" w:rsidRDefault="00523622" w:rsidP="006734BE">
      <w:pPr>
        <w:widowControl/>
        <w:suppressAutoHyphens/>
        <w:autoSpaceDE/>
        <w:autoSpaceDN/>
        <w:ind w:firstLine="426"/>
        <w:rPr>
          <w:rFonts w:eastAsia="Calibri"/>
          <w:b/>
          <w:sz w:val="24"/>
          <w:szCs w:val="24"/>
          <w:lang w:eastAsia="en-US"/>
        </w:rPr>
      </w:pPr>
    </w:p>
    <w:p w14:paraId="0EE51C56" w14:textId="77777777" w:rsidR="00523622" w:rsidRPr="00241C93" w:rsidRDefault="00523622" w:rsidP="006734BE">
      <w:pPr>
        <w:widowControl/>
        <w:suppressAutoHyphens/>
        <w:autoSpaceDE/>
        <w:autoSpaceDN/>
        <w:ind w:firstLine="426"/>
        <w:rPr>
          <w:rFonts w:eastAsia="Calibri"/>
          <w:b/>
          <w:sz w:val="24"/>
          <w:szCs w:val="24"/>
          <w:lang w:eastAsia="en-US"/>
        </w:rPr>
      </w:pPr>
    </w:p>
    <w:p w14:paraId="067CB5C2" w14:textId="77777777" w:rsidR="00523622" w:rsidRPr="00241C93" w:rsidRDefault="00523622" w:rsidP="006734BE">
      <w:pPr>
        <w:ind w:firstLine="426"/>
        <w:jc w:val="center"/>
        <w:outlineLvl w:val="0"/>
        <w:rPr>
          <w:b/>
          <w:bCs/>
          <w:snapToGrid w:val="0"/>
          <w:sz w:val="24"/>
          <w:szCs w:val="24"/>
        </w:rPr>
      </w:pPr>
      <w:r w:rsidRPr="00241C93">
        <w:rPr>
          <w:b/>
          <w:bCs/>
          <w:snapToGrid w:val="0"/>
          <w:sz w:val="24"/>
          <w:szCs w:val="24"/>
        </w:rPr>
        <w:t>ПОДПИСИ СТОРОН:</w:t>
      </w:r>
    </w:p>
    <w:p w14:paraId="795594E3" w14:textId="77777777" w:rsidR="00523622" w:rsidRPr="00241C93" w:rsidRDefault="00523622" w:rsidP="006734BE">
      <w:pPr>
        <w:ind w:firstLine="426"/>
        <w:jc w:val="center"/>
        <w:outlineLvl w:val="0"/>
        <w:rPr>
          <w:bCs/>
          <w:snapToGrid w:val="0"/>
          <w:sz w:val="24"/>
          <w:szCs w:val="24"/>
        </w:rPr>
      </w:pPr>
    </w:p>
    <w:tbl>
      <w:tblPr>
        <w:tblW w:w="10236" w:type="dxa"/>
        <w:tblInd w:w="-176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2319C9" w:rsidRPr="00241C93" w14:paraId="2E5C090C" w14:textId="77777777" w:rsidTr="00EA4CF3">
        <w:tc>
          <w:tcPr>
            <w:tcW w:w="5133" w:type="dxa"/>
            <w:shd w:val="clear" w:color="auto" w:fill="auto"/>
          </w:tcPr>
          <w:p w14:paraId="41D6AC7C" w14:textId="77777777" w:rsidR="002319C9" w:rsidRPr="00C458B9" w:rsidRDefault="002319C9" w:rsidP="00EA4CF3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C458B9">
              <w:rPr>
                <w:b/>
                <w:sz w:val="24"/>
                <w:szCs w:val="24"/>
              </w:rPr>
              <w:t>Покупатель:</w:t>
            </w:r>
          </w:p>
          <w:p w14:paraId="63A3F3CD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Заместитель начальника управления </w:t>
            </w:r>
          </w:p>
          <w:p w14:paraId="23CCE8C0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СМУ по ресурсному обеспечению </w:t>
            </w:r>
          </w:p>
          <w:p w14:paraId="0709C919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и организационным вопросам</w:t>
            </w:r>
          </w:p>
          <w:p w14:paraId="1D74722A" w14:textId="77777777" w:rsidR="002319C9" w:rsidRPr="00C458B9" w:rsidRDefault="002319C9" w:rsidP="00EA4CF3">
            <w:pPr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АО «</w:t>
            </w:r>
            <w:proofErr w:type="spellStart"/>
            <w:r w:rsidRPr="00C458B9">
              <w:rPr>
                <w:sz w:val="24"/>
                <w:szCs w:val="24"/>
              </w:rPr>
              <w:t>ЧиркейГЭСстрой</w:t>
            </w:r>
            <w:proofErr w:type="spellEnd"/>
            <w:r w:rsidRPr="00C458B9">
              <w:rPr>
                <w:sz w:val="24"/>
                <w:szCs w:val="24"/>
              </w:rPr>
              <w:t>»</w:t>
            </w:r>
          </w:p>
          <w:p w14:paraId="174C83EF" w14:textId="77777777" w:rsidR="002319C9" w:rsidRPr="00C458B9" w:rsidRDefault="002319C9" w:rsidP="00EA4CF3">
            <w:pPr>
              <w:rPr>
                <w:sz w:val="24"/>
                <w:szCs w:val="24"/>
              </w:rPr>
            </w:pPr>
          </w:p>
          <w:p w14:paraId="6D6E3705" w14:textId="77777777" w:rsidR="002319C9" w:rsidRPr="00241C93" w:rsidRDefault="002319C9" w:rsidP="00EA4CF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___________________ / </w:t>
            </w:r>
            <w:r w:rsidRPr="00C458B9">
              <w:rPr>
                <w:sz w:val="24"/>
                <w:szCs w:val="24"/>
                <w:lang w:eastAsia="en-US"/>
              </w:rPr>
              <w:t>Киселев О.И.</w:t>
            </w:r>
            <w:r w:rsidRPr="00C458B9"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14:paraId="3841BACB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b/>
                <w:sz w:val="24"/>
                <w:szCs w:val="24"/>
              </w:rPr>
            </w:pPr>
            <w:r w:rsidRPr="00241C93">
              <w:rPr>
                <w:b/>
                <w:sz w:val="24"/>
                <w:szCs w:val="24"/>
              </w:rPr>
              <w:t>Поставщик:</w:t>
            </w:r>
          </w:p>
          <w:p w14:paraId="4CA7E0E0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5F6AD720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20CBDA17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477A7AAC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40C0FBEA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468D1B45" w14:textId="77777777" w:rsidR="002319C9" w:rsidRPr="00C521F8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  <w:r w:rsidRPr="00241C93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241C9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__________</w:t>
            </w:r>
          </w:p>
        </w:tc>
      </w:tr>
    </w:tbl>
    <w:p w14:paraId="3C951980" w14:textId="77777777" w:rsidR="00164BA7" w:rsidRDefault="00164BA7" w:rsidP="007E159D">
      <w:pPr>
        <w:suppressAutoHyphens/>
        <w:ind w:right="96" w:firstLine="5103"/>
        <w:jc w:val="right"/>
        <w:rPr>
          <w:sz w:val="24"/>
          <w:szCs w:val="24"/>
        </w:rPr>
        <w:sectPr w:rsidR="00164BA7" w:rsidSect="006D0C76">
          <w:headerReference w:type="default" r:id="rId18"/>
          <w:footerReference w:type="default" r:id="rId19"/>
          <w:pgSz w:w="11901" w:h="16840" w:code="9"/>
          <w:pgMar w:top="1134" w:right="851" w:bottom="1134" w:left="1418" w:header="567" w:footer="709" w:gutter="0"/>
          <w:cols w:space="708"/>
          <w:docGrid w:linePitch="360"/>
        </w:sectPr>
      </w:pPr>
    </w:p>
    <w:p w14:paraId="53185CF9" w14:textId="5D0BFB01" w:rsidR="00164BA7" w:rsidRPr="00164BA7" w:rsidRDefault="00164BA7" w:rsidP="00164BA7">
      <w:pPr>
        <w:suppressAutoHyphens/>
        <w:ind w:right="96" w:firstLine="5103"/>
        <w:jc w:val="right"/>
        <w:rPr>
          <w:sz w:val="24"/>
          <w:szCs w:val="24"/>
        </w:rPr>
      </w:pPr>
      <w:r w:rsidRPr="00164B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14:paraId="68B3A7C1" w14:textId="77777777" w:rsidR="00164BA7" w:rsidRPr="00164BA7" w:rsidRDefault="00164BA7" w:rsidP="00164BA7">
      <w:pPr>
        <w:suppressAutoHyphens/>
        <w:ind w:right="96" w:firstLine="5103"/>
        <w:jc w:val="right"/>
        <w:rPr>
          <w:sz w:val="24"/>
          <w:szCs w:val="24"/>
        </w:rPr>
      </w:pPr>
      <w:r w:rsidRPr="00164BA7">
        <w:rPr>
          <w:sz w:val="24"/>
          <w:szCs w:val="24"/>
        </w:rPr>
        <w:t>к Договору поставки</w:t>
      </w:r>
    </w:p>
    <w:p w14:paraId="4F377526" w14:textId="77777777" w:rsidR="00164BA7" w:rsidRPr="00164BA7" w:rsidRDefault="00164BA7" w:rsidP="00164BA7">
      <w:pPr>
        <w:suppressAutoHyphens/>
        <w:ind w:right="96" w:firstLine="5103"/>
        <w:jc w:val="right"/>
        <w:rPr>
          <w:bCs/>
          <w:sz w:val="24"/>
          <w:szCs w:val="24"/>
        </w:rPr>
      </w:pPr>
      <w:r w:rsidRPr="00164BA7">
        <w:rPr>
          <w:sz w:val="24"/>
          <w:szCs w:val="24"/>
        </w:rPr>
        <w:t>от «____» __________ 20 _ г. № _____</w:t>
      </w:r>
    </w:p>
    <w:p w14:paraId="57EBF73A" w14:textId="77777777" w:rsidR="00164BA7" w:rsidRDefault="00164BA7" w:rsidP="007E159D">
      <w:pPr>
        <w:suppressAutoHyphens/>
        <w:ind w:right="96" w:firstLine="5103"/>
        <w:jc w:val="right"/>
        <w:rPr>
          <w:sz w:val="24"/>
          <w:szCs w:val="24"/>
        </w:rPr>
      </w:pPr>
    </w:p>
    <w:p w14:paraId="12785127" w14:textId="77777777" w:rsidR="00164BA7" w:rsidRDefault="00164BA7" w:rsidP="007E159D">
      <w:pPr>
        <w:suppressAutoHyphens/>
        <w:ind w:right="96" w:firstLine="5103"/>
        <w:jc w:val="right"/>
        <w:rPr>
          <w:sz w:val="24"/>
          <w:szCs w:val="24"/>
        </w:rPr>
      </w:pPr>
    </w:p>
    <w:p w14:paraId="2CCDF9EB" w14:textId="77777777" w:rsidR="00164BA7" w:rsidRPr="00164BA7" w:rsidRDefault="00164BA7" w:rsidP="00164BA7">
      <w:pPr>
        <w:ind w:firstLine="426"/>
        <w:jc w:val="center"/>
        <w:rPr>
          <w:b/>
          <w:bCs/>
          <w:sz w:val="24"/>
          <w:szCs w:val="24"/>
        </w:rPr>
      </w:pPr>
      <w:r w:rsidRPr="00164BA7">
        <w:rPr>
          <w:b/>
          <w:bCs/>
          <w:sz w:val="24"/>
          <w:szCs w:val="24"/>
        </w:rPr>
        <w:t>Размер ответственности Поставщика за нарушения</w:t>
      </w:r>
    </w:p>
    <w:p w14:paraId="74F98169" w14:textId="77777777" w:rsidR="00164BA7" w:rsidRPr="00164BA7" w:rsidRDefault="00164BA7" w:rsidP="00164BA7">
      <w:pPr>
        <w:ind w:firstLine="426"/>
        <w:jc w:val="center"/>
        <w:rPr>
          <w:b/>
          <w:bCs/>
          <w:sz w:val="24"/>
          <w:szCs w:val="24"/>
        </w:rPr>
      </w:pPr>
      <w:r w:rsidRPr="00164BA7"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14:paraId="22E69F91" w14:textId="77777777" w:rsidR="00164BA7" w:rsidRPr="00164BA7" w:rsidRDefault="00164BA7" w:rsidP="00164BA7">
      <w:pPr>
        <w:ind w:firstLine="426"/>
        <w:jc w:val="center"/>
        <w:rPr>
          <w:b/>
          <w:sz w:val="24"/>
          <w:szCs w:val="24"/>
        </w:rPr>
      </w:pPr>
      <w:r w:rsidRPr="00164BA7">
        <w:rPr>
          <w:b/>
          <w:bCs/>
          <w:sz w:val="24"/>
          <w:szCs w:val="24"/>
        </w:rPr>
        <w:t>пожарной и промышленной безопасности</w:t>
      </w:r>
    </w:p>
    <w:p w14:paraId="04845246" w14:textId="77777777" w:rsidR="00164BA7" w:rsidRPr="00164BA7" w:rsidRDefault="00164BA7" w:rsidP="00164BA7">
      <w:pPr>
        <w:ind w:firstLine="426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9"/>
        <w:gridCol w:w="6099"/>
      </w:tblGrid>
      <w:tr w:rsidR="00164BA7" w:rsidRPr="00164BA7" w14:paraId="3C1022FC" w14:textId="77777777" w:rsidTr="00D54C9F">
        <w:tc>
          <w:tcPr>
            <w:tcW w:w="3749" w:type="dxa"/>
          </w:tcPr>
          <w:p w14:paraId="6354FDAD" w14:textId="77777777" w:rsidR="00164BA7" w:rsidRPr="00164BA7" w:rsidRDefault="00164BA7" w:rsidP="00164BA7">
            <w:pPr>
              <w:ind w:firstLine="426"/>
              <w:rPr>
                <w:b/>
                <w:sz w:val="24"/>
                <w:szCs w:val="24"/>
              </w:rPr>
            </w:pPr>
            <w:r w:rsidRPr="00164BA7"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6099" w:type="dxa"/>
          </w:tcPr>
          <w:p w14:paraId="4E94C32B" w14:textId="77777777" w:rsidR="00164BA7" w:rsidRPr="00164BA7" w:rsidRDefault="00164BA7" w:rsidP="00164BA7">
            <w:pPr>
              <w:ind w:firstLine="426"/>
              <w:rPr>
                <w:b/>
                <w:sz w:val="24"/>
                <w:szCs w:val="24"/>
              </w:rPr>
            </w:pPr>
            <w:r w:rsidRPr="00164BA7"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164BA7" w:rsidRPr="00164BA7" w14:paraId="23C24954" w14:textId="77777777" w:rsidTr="00D54C9F">
        <w:tc>
          <w:tcPr>
            <w:tcW w:w="3749" w:type="dxa"/>
          </w:tcPr>
          <w:p w14:paraId="521AF9A2" w14:textId="77777777" w:rsidR="00164BA7" w:rsidRPr="00164BA7" w:rsidRDefault="00164BA7" w:rsidP="00164BA7">
            <w:pPr>
              <w:ind w:firstLine="426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6099" w:type="dxa"/>
          </w:tcPr>
          <w:p w14:paraId="6FE79EC1" w14:textId="77777777" w:rsidR="00164BA7" w:rsidRPr="00164BA7" w:rsidRDefault="00164BA7" w:rsidP="00164BA7">
            <w:pPr>
              <w:ind w:firstLine="426"/>
              <w:rPr>
                <w:sz w:val="24"/>
                <w:szCs w:val="24"/>
              </w:rPr>
            </w:pPr>
          </w:p>
        </w:tc>
      </w:tr>
      <w:tr w:rsidR="00164BA7" w:rsidRPr="00164BA7" w14:paraId="47752097" w14:textId="77777777" w:rsidTr="00D54C9F">
        <w:tc>
          <w:tcPr>
            <w:tcW w:w="3749" w:type="dxa"/>
          </w:tcPr>
          <w:p w14:paraId="6F83CEB0" w14:textId="77777777" w:rsidR="00164BA7" w:rsidRPr="00164BA7" w:rsidRDefault="00164BA7" w:rsidP="00164BA7">
            <w:pPr>
              <w:ind w:firstLine="426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1.1. Нарушение ППБ без возникновения пожара</w:t>
            </w:r>
          </w:p>
          <w:p w14:paraId="2E9D3877" w14:textId="77777777" w:rsidR="00164BA7" w:rsidRPr="00164BA7" w:rsidRDefault="00164BA7" w:rsidP="00164BA7">
            <w:pPr>
              <w:ind w:firstLine="426"/>
              <w:rPr>
                <w:b/>
                <w:sz w:val="24"/>
                <w:szCs w:val="24"/>
              </w:rPr>
            </w:pPr>
          </w:p>
        </w:tc>
        <w:tc>
          <w:tcPr>
            <w:tcW w:w="6099" w:type="dxa"/>
          </w:tcPr>
          <w:p w14:paraId="608BF0BD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14:paraId="739F75BF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164BA7" w:rsidRPr="00164BA7" w14:paraId="20BCFB2E" w14:textId="77777777" w:rsidTr="00D54C9F">
        <w:tc>
          <w:tcPr>
            <w:tcW w:w="3749" w:type="dxa"/>
          </w:tcPr>
          <w:p w14:paraId="73701299" w14:textId="77777777" w:rsidR="00164BA7" w:rsidRPr="00164BA7" w:rsidRDefault="00164BA7" w:rsidP="00164BA7">
            <w:pPr>
              <w:ind w:firstLine="426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6099" w:type="dxa"/>
          </w:tcPr>
          <w:p w14:paraId="2D867E4E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14:paraId="1BA84071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 w:rsidR="00164BA7" w:rsidRPr="00164BA7" w14:paraId="512F32F2" w14:textId="77777777" w:rsidTr="00D54C9F">
        <w:tc>
          <w:tcPr>
            <w:tcW w:w="3749" w:type="dxa"/>
          </w:tcPr>
          <w:p w14:paraId="0CFCDC2C" w14:textId="77777777" w:rsidR="00164BA7" w:rsidRPr="00164BA7" w:rsidRDefault="00164BA7" w:rsidP="00164BA7">
            <w:pPr>
              <w:ind w:firstLine="426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6099" w:type="dxa"/>
          </w:tcPr>
          <w:p w14:paraId="5B9729E6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164BA7" w:rsidRPr="00164BA7" w14:paraId="4D4976D0" w14:textId="77777777" w:rsidTr="00D54C9F">
        <w:tc>
          <w:tcPr>
            <w:tcW w:w="3749" w:type="dxa"/>
          </w:tcPr>
          <w:p w14:paraId="1AC25851" w14:textId="77777777" w:rsidR="00164BA7" w:rsidRPr="00164BA7" w:rsidRDefault="00164BA7" w:rsidP="00164BA7">
            <w:pPr>
              <w:ind w:firstLine="426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2.</w:t>
            </w:r>
            <w:r w:rsidRPr="00164BA7">
              <w:rPr>
                <w:b/>
                <w:sz w:val="24"/>
                <w:szCs w:val="24"/>
              </w:rPr>
              <w:t xml:space="preserve"> </w:t>
            </w:r>
            <w:r w:rsidRPr="00164BA7"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 w:rsidRPr="00164BA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99" w:type="dxa"/>
          </w:tcPr>
          <w:p w14:paraId="2CC2CC35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14:paraId="4820CA3F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 w14:paraId="2CFBA72F" w14:textId="77777777" w:rsidR="00164BA7" w:rsidRPr="00164BA7" w:rsidRDefault="00164BA7" w:rsidP="00164BA7">
            <w:pPr>
              <w:ind w:firstLine="426"/>
              <w:jc w:val="both"/>
              <w:rPr>
                <w:sz w:val="24"/>
                <w:szCs w:val="24"/>
              </w:rPr>
            </w:pPr>
            <w:r w:rsidRPr="00164BA7"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14:paraId="5C46742E" w14:textId="77777777" w:rsidR="00164BA7" w:rsidRPr="003A19C2" w:rsidRDefault="00164BA7" w:rsidP="00164BA7">
      <w:pPr>
        <w:ind w:firstLine="426"/>
        <w:jc w:val="center"/>
        <w:outlineLvl w:val="0"/>
        <w:rPr>
          <w:b/>
          <w:bCs/>
          <w:snapToGrid w:val="0"/>
          <w:sz w:val="24"/>
          <w:szCs w:val="24"/>
        </w:rPr>
      </w:pPr>
      <w:r w:rsidRPr="003A19C2">
        <w:rPr>
          <w:b/>
          <w:bCs/>
          <w:snapToGrid w:val="0"/>
          <w:sz w:val="24"/>
          <w:szCs w:val="24"/>
        </w:rPr>
        <w:t>ПОДПИСИ СТОРОН:</w:t>
      </w:r>
    </w:p>
    <w:tbl>
      <w:tblPr>
        <w:tblW w:w="10236" w:type="dxa"/>
        <w:tblInd w:w="-176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2319C9" w:rsidRPr="00241C93" w14:paraId="1522BFC8" w14:textId="77777777" w:rsidTr="00EA4CF3">
        <w:tc>
          <w:tcPr>
            <w:tcW w:w="5133" w:type="dxa"/>
            <w:shd w:val="clear" w:color="auto" w:fill="auto"/>
          </w:tcPr>
          <w:p w14:paraId="1BD3E92E" w14:textId="77777777" w:rsidR="002319C9" w:rsidRPr="00C458B9" w:rsidRDefault="002319C9" w:rsidP="00EA4CF3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C458B9">
              <w:rPr>
                <w:b/>
                <w:sz w:val="24"/>
                <w:szCs w:val="24"/>
              </w:rPr>
              <w:t>Покупатель:</w:t>
            </w:r>
          </w:p>
          <w:p w14:paraId="2BA538B1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Заместитель начальника управления </w:t>
            </w:r>
          </w:p>
          <w:p w14:paraId="7C7CB3DE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СМУ по ресурсному обеспечению </w:t>
            </w:r>
          </w:p>
          <w:p w14:paraId="570D361F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и организационным вопросам</w:t>
            </w:r>
          </w:p>
          <w:p w14:paraId="30E22173" w14:textId="77777777" w:rsidR="002319C9" w:rsidRPr="00C458B9" w:rsidRDefault="002319C9" w:rsidP="00EA4CF3">
            <w:pPr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АО «</w:t>
            </w:r>
            <w:proofErr w:type="spellStart"/>
            <w:r w:rsidRPr="00C458B9">
              <w:rPr>
                <w:sz w:val="24"/>
                <w:szCs w:val="24"/>
              </w:rPr>
              <w:t>ЧиркейГЭСстрой</w:t>
            </w:r>
            <w:proofErr w:type="spellEnd"/>
            <w:r w:rsidRPr="00C458B9">
              <w:rPr>
                <w:sz w:val="24"/>
                <w:szCs w:val="24"/>
              </w:rPr>
              <w:t>»</w:t>
            </w:r>
          </w:p>
          <w:p w14:paraId="6E29F89D" w14:textId="77777777" w:rsidR="002319C9" w:rsidRPr="00C458B9" w:rsidRDefault="002319C9" w:rsidP="00EA4CF3">
            <w:pPr>
              <w:rPr>
                <w:sz w:val="24"/>
                <w:szCs w:val="24"/>
              </w:rPr>
            </w:pPr>
          </w:p>
          <w:p w14:paraId="5B3395F2" w14:textId="77777777" w:rsidR="002319C9" w:rsidRPr="00241C93" w:rsidRDefault="002319C9" w:rsidP="00EA4CF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___________________ / </w:t>
            </w:r>
            <w:r w:rsidRPr="00C458B9">
              <w:rPr>
                <w:sz w:val="24"/>
                <w:szCs w:val="24"/>
                <w:lang w:eastAsia="en-US"/>
              </w:rPr>
              <w:t>Киселев О.И.</w:t>
            </w:r>
            <w:r w:rsidRPr="00C458B9"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14:paraId="650C48F1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b/>
                <w:sz w:val="24"/>
                <w:szCs w:val="24"/>
              </w:rPr>
            </w:pPr>
            <w:r w:rsidRPr="00241C93">
              <w:rPr>
                <w:b/>
                <w:sz w:val="24"/>
                <w:szCs w:val="24"/>
              </w:rPr>
              <w:t>Поставщик:</w:t>
            </w:r>
          </w:p>
          <w:p w14:paraId="23573233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632D908A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660ED8F2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62A59B72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064954F6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464D0E19" w14:textId="77777777" w:rsidR="002319C9" w:rsidRPr="00C521F8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  <w:r w:rsidRPr="00241C93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241C9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__________</w:t>
            </w:r>
          </w:p>
        </w:tc>
      </w:tr>
    </w:tbl>
    <w:p w14:paraId="1775F24B" w14:textId="790B2B9D" w:rsidR="00207589" w:rsidRDefault="001B2601" w:rsidP="007E159D">
      <w:pPr>
        <w:suppressAutoHyphens/>
        <w:ind w:right="96" w:firstLine="5103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30B5B0" w14:textId="04E5A582" w:rsidR="004005B6" w:rsidRPr="003F681C" w:rsidRDefault="004005B6" w:rsidP="006734BE">
      <w:pPr>
        <w:suppressAutoHyphens/>
        <w:ind w:right="96" w:firstLine="426"/>
        <w:jc w:val="right"/>
        <w:rPr>
          <w:sz w:val="22"/>
          <w:szCs w:val="22"/>
        </w:rPr>
      </w:pPr>
      <w:r w:rsidRPr="003F681C">
        <w:rPr>
          <w:sz w:val="22"/>
          <w:szCs w:val="22"/>
        </w:rPr>
        <w:lastRenderedPageBreak/>
        <w:t xml:space="preserve">Приложение № </w:t>
      </w:r>
      <w:r w:rsidR="00164BA7">
        <w:rPr>
          <w:sz w:val="22"/>
          <w:szCs w:val="22"/>
        </w:rPr>
        <w:t>4</w:t>
      </w:r>
    </w:p>
    <w:p w14:paraId="26B6ED4B" w14:textId="77777777" w:rsidR="004005B6" w:rsidRPr="003F681C" w:rsidRDefault="004005B6" w:rsidP="006734BE">
      <w:pPr>
        <w:suppressAutoHyphens/>
        <w:ind w:right="96" w:firstLine="426"/>
        <w:jc w:val="right"/>
        <w:rPr>
          <w:sz w:val="22"/>
          <w:szCs w:val="22"/>
        </w:rPr>
      </w:pPr>
      <w:r w:rsidRPr="003F681C">
        <w:rPr>
          <w:sz w:val="22"/>
          <w:szCs w:val="22"/>
        </w:rPr>
        <w:t>к Договору поставки</w:t>
      </w:r>
    </w:p>
    <w:p w14:paraId="52BA0D3E" w14:textId="77777777" w:rsidR="004005B6" w:rsidRPr="003F681C" w:rsidRDefault="004005B6" w:rsidP="006734BE">
      <w:pPr>
        <w:ind w:firstLine="426"/>
        <w:jc w:val="right"/>
        <w:rPr>
          <w:bCs/>
          <w:sz w:val="22"/>
          <w:szCs w:val="22"/>
        </w:rPr>
      </w:pPr>
      <w:r w:rsidRPr="003F681C">
        <w:rPr>
          <w:sz w:val="22"/>
          <w:szCs w:val="22"/>
        </w:rPr>
        <w:t>от «____» __________ 20 _ г. № _____</w:t>
      </w:r>
    </w:p>
    <w:permEnd w:id="480851631"/>
    <w:p w14:paraId="469AE9CD" w14:textId="77777777" w:rsidR="004005B6" w:rsidRPr="006E50D5" w:rsidRDefault="004005B6" w:rsidP="006734BE">
      <w:pPr>
        <w:widowControl/>
        <w:shd w:val="clear" w:color="auto" w:fill="FFFFFF"/>
        <w:tabs>
          <w:tab w:val="left" w:pos="1418"/>
        </w:tabs>
        <w:autoSpaceDE/>
        <w:autoSpaceDN/>
        <w:ind w:firstLine="426"/>
        <w:contextualSpacing/>
        <w:jc w:val="center"/>
        <w:rPr>
          <w:bCs/>
          <w:sz w:val="24"/>
          <w:szCs w:val="24"/>
        </w:rPr>
      </w:pPr>
    </w:p>
    <w:p w14:paraId="400834FD" w14:textId="77777777" w:rsidR="004005B6" w:rsidRPr="003A19C2" w:rsidRDefault="004005B6" w:rsidP="006734BE">
      <w:pPr>
        <w:pStyle w:val="1"/>
        <w:spacing w:before="0"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122678952"/>
      <w:r w:rsidRPr="003A19C2">
        <w:rPr>
          <w:rFonts w:ascii="Times New Roman" w:hAnsi="Times New Roman" w:cs="Times New Roman"/>
          <w:sz w:val="24"/>
          <w:szCs w:val="24"/>
        </w:rPr>
        <w:t>Условия Независимой гарантии,</w:t>
      </w:r>
      <w:bookmarkEnd w:id="9"/>
      <w:r w:rsidRPr="003A19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5ADBF" w14:textId="77777777" w:rsidR="004005B6" w:rsidRPr="003A19C2" w:rsidRDefault="004005B6" w:rsidP="006734BE">
      <w:pPr>
        <w:ind w:firstLine="426"/>
        <w:jc w:val="center"/>
        <w:rPr>
          <w:b/>
          <w:sz w:val="24"/>
          <w:szCs w:val="24"/>
        </w:rPr>
      </w:pPr>
      <w:bookmarkStart w:id="10" w:name="_Toc122678294"/>
      <w:r w:rsidRPr="003A19C2">
        <w:rPr>
          <w:b/>
          <w:sz w:val="24"/>
          <w:szCs w:val="24"/>
        </w:rPr>
        <w:t>предоставляемой в качестве обеспечения исполнения Договора, заключаемого с МСП при осуществлении закупки товаров, работ, услуг</w:t>
      </w:r>
      <w:r>
        <w:rPr>
          <w:b/>
          <w:sz w:val="24"/>
          <w:szCs w:val="24"/>
        </w:rPr>
        <w:t xml:space="preserve"> в электронной форме с участием </w:t>
      </w:r>
      <w:r w:rsidRPr="00234349">
        <w:rPr>
          <w:b/>
          <w:sz w:val="24"/>
          <w:szCs w:val="24"/>
        </w:rPr>
        <w:t>МСП</w:t>
      </w:r>
      <w:r w:rsidRPr="00234349">
        <w:rPr>
          <w:b/>
          <w:sz w:val="24"/>
          <w:szCs w:val="24"/>
          <w:vertAlign w:val="superscript"/>
        </w:rPr>
        <w:footnoteReference w:id="4"/>
      </w:r>
      <w:r w:rsidRPr="00234349">
        <w:rPr>
          <w:b/>
          <w:sz w:val="24"/>
          <w:szCs w:val="24"/>
        </w:rPr>
        <w:t>.</w:t>
      </w:r>
      <w:r w:rsidRPr="003A19C2">
        <w:rPr>
          <w:b/>
          <w:sz w:val="24"/>
          <w:szCs w:val="24"/>
        </w:rPr>
        <w:t xml:space="preserve"> </w:t>
      </w:r>
    </w:p>
    <w:bookmarkEnd w:id="10"/>
    <w:p w14:paraId="27473814" w14:textId="77777777" w:rsidR="004005B6" w:rsidRPr="002A0F5C" w:rsidRDefault="004005B6" w:rsidP="006734BE">
      <w:pPr>
        <w:pStyle w:val="af2"/>
        <w:numPr>
          <w:ilvl w:val="0"/>
          <w:numId w:val="34"/>
        </w:numPr>
        <w:ind w:left="0" w:firstLine="426"/>
        <w:jc w:val="both"/>
        <w:rPr>
          <w:bCs/>
          <w:sz w:val="24"/>
          <w:szCs w:val="24"/>
        </w:rPr>
      </w:pPr>
      <w:r w:rsidRPr="002A0F5C">
        <w:rPr>
          <w:bCs/>
          <w:sz w:val="24"/>
          <w:szCs w:val="24"/>
        </w:rPr>
        <w:t>Условия независимой гарантии, предоставляемой в качестве обеспечения исполнения договора, заключаемого с МСП при осуществлении закупки товаров, работ, услуг в электронной форме с участием МСП (далее – Независимая гарантия):</w:t>
      </w:r>
    </w:p>
    <w:p w14:paraId="723F19E0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Независимая гарантия не может быть отозвана выдавшим ее гарантом;</w:t>
      </w:r>
    </w:p>
    <w:p w14:paraId="79D09291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бенефициар по Независимой гарантии - Покупатель, принципал – Продавец;</w:t>
      </w:r>
    </w:p>
    <w:p w14:paraId="5193CFF7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сумма Независимой гарантии выражена в валюте расчетов по Договору;</w:t>
      </w:r>
    </w:p>
    <w:p w14:paraId="2E9E2A59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сумма Независимой гарантии надлежащего исполнения обязательств по Договору должна составлять не менее 5 (пять) процентов от цены Договора (если Договором не предусмотрена выплата аванса) или в размере аванса (если Договором предусмотрена выплата аванса);</w:t>
      </w:r>
    </w:p>
    <w:p w14:paraId="04CB563A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сумма Независимой гарантии на гарантийный период – не менее </w:t>
      </w:r>
      <w:r w:rsidRPr="003A19C2">
        <w:rPr>
          <w:bCs/>
          <w:sz w:val="24"/>
          <w:szCs w:val="24"/>
        </w:rPr>
        <w:br/>
        <w:t>5 (пяти) процентов от цены Договора;</w:t>
      </w:r>
    </w:p>
    <w:p w14:paraId="07B7A3E6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срок окончания Независимой гарантии надлежащего исполнения обязательств по Договору - не ранее 70 (семидесяти) календарных дней после наступления даты, в которую заканчивается срок исполнения о</w:t>
      </w:r>
      <w:r>
        <w:rPr>
          <w:bCs/>
          <w:sz w:val="24"/>
          <w:szCs w:val="24"/>
        </w:rPr>
        <w:t>бязательств по Договору в целом</w:t>
      </w:r>
      <w:r w:rsidRPr="003A19C2">
        <w:rPr>
          <w:bCs/>
          <w:sz w:val="24"/>
          <w:szCs w:val="24"/>
        </w:rPr>
        <w:t>;</w:t>
      </w:r>
    </w:p>
    <w:p w14:paraId="2B176434" w14:textId="77777777" w:rsidR="004005B6" w:rsidRPr="007C6164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7C6164">
        <w:rPr>
          <w:bCs/>
          <w:sz w:val="24"/>
          <w:szCs w:val="24"/>
        </w:rPr>
        <w:t xml:space="preserve">срок окончания Независимой гарантии на гарантийный период – не ранее 70 (семидесяти) календарных дней после наступления даты, в которую заканчивается срок исполнения обязательств по Договору в целом. </w:t>
      </w:r>
    </w:p>
    <w:p w14:paraId="3B6BFAD4" w14:textId="77777777" w:rsidR="004005B6" w:rsidRPr="007C6164" w:rsidRDefault="004005B6" w:rsidP="006734BE">
      <w:pPr>
        <w:tabs>
          <w:tab w:val="left" w:pos="1134"/>
        </w:tabs>
        <w:ind w:firstLine="426"/>
        <w:rPr>
          <w:bCs/>
          <w:sz w:val="24"/>
          <w:szCs w:val="24"/>
        </w:rPr>
      </w:pPr>
      <w:r w:rsidRPr="007C6164">
        <w:rPr>
          <w:bCs/>
          <w:sz w:val="24"/>
          <w:szCs w:val="24"/>
        </w:rPr>
        <w:tab/>
        <w:t>В случае увеличения Цены Договора и, как следствие, суммы авансового платежа и/или продления срока выполнения Субподрядчиком обязательств, возникших из Договора или в связи с ним, Независимая гарантия должна быть заменена на новую или в нее должны быть внесены изменения, оформленные отдельным документом.</w:t>
      </w:r>
    </w:p>
    <w:p w14:paraId="38826BFC" w14:textId="77777777" w:rsidR="004005B6" w:rsidRPr="003E378E" w:rsidRDefault="004005B6" w:rsidP="006734BE">
      <w:pPr>
        <w:pStyle w:val="af2"/>
        <w:numPr>
          <w:ilvl w:val="0"/>
          <w:numId w:val="32"/>
        </w:numPr>
        <w:tabs>
          <w:tab w:val="left" w:pos="993"/>
        </w:tabs>
        <w:ind w:left="0" w:firstLine="426"/>
        <w:jc w:val="both"/>
        <w:rPr>
          <w:bCs/>
          <w:sz w:val="24"/>
          <w:szCs w:val="24"/>
        </w:rPr>
      </w:pPr>
      <w:r w:rsidRPr="007C6164">
        <w:rPr>
          <w:bCs/>
          <w:sz w:val="24"/>
          <w:szCs w:val="24"/>
        </w:rPr>
        <w:t>Независимая гарантия должна быть составлена</w:t>
      </w:r>
      <w:r w:rsidRPr="003E378E">
        <w:rPr>
          <w:bCs/>
          <w:sz w:val="24"/>
          <w:szCs w:val="24"/>
        </w:rPr>
        <w:t xml:space="preserve"> по типовой форме согласно приложению 3 к Положению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Федерации», утвержденному Постановлением Правительства Российской Федерации от 09.08.2022 № 1397 (далее – Положение), на условиях, определенных гражданским законодательством, Федеральным законом от 18.07.2011 № 223-ФЗ «О закупках товаров, работ, услуг отдельными видами юридических лиц» и настоящими условиями, содержать следующие дополнительные требования:</w:t>
      </w:r>
    </w:p>
    <w:p w14:paraId="7E757BA2" w14:textId="2256668C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а) условие о праве бенефициара предъявлять до окончания срока действия Независимой гарантии в случае неисполнения или ненадлежащего исполнения </w:t>
      </w:r>
      <w:r w:rsidR="00C83492">
        <w:rPr>
          <w:bCs/>
          <w:sz w:val="24"/>
          <w:szCs w:val="24"/>
        </w:rPr>
        <w:t>П</w:t>
      </w:r>
      <w:r w:rsidRPr="003A19C2">
        <w:rPr>
          <w:bCs/>
          <w:sz w:val="24"/>
          <w:szCs w:val="24"/>
        </w:rPr>
        <w:t>оставщиком (</w:t>
      </w:r>
      <w:r w:rsidR="00C83492">
        <w:rPr>
          <w:bCs/>
          <w:sz w:val="24"/>
          <w:szCs w:val="24"/>
        </w:rPr>
        <w:t>соисполнителем</w:t>
      </w:r>
      <w:r w:rsidRPr="003A19C2">
        <w:rPr>
          <w:bCs/>
          <w:sz w:val="24"/>
          <w:szCs w:val="24"/>
        </w:rPr>
        <w:t>)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Договора, уменьшенной на сумму, пропорциональную объему исполненных Контрагентом обязательств, которые предусмотрены Договором и в отношении которых бенефициаром осуществлена приемка, но не превышающей размер обеспечения исполнения Договора (сумму Независимой гарантии);</w:t>
      </w:r>
    </w:p>
    <w:p w14:paraId="7C14F4ED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б)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</w:t>
      </w:r>
      <w:r w:rsidRPr="003A19C2">
        <w:rPr>
          <w:bCs/>
          <w:sz w:val="24"/>
          <w:szCs w:val="24"/>
        </w:rPr>
        <w:lastRenderedPageBreak/>
        <w:t xml:space="preserve">электронного документа, подписанного усиленной квалифицированной электронной подписью лица, имеющего право действовать от имени бенефициара. </w:t>
      </w:r>
    </w:p>
    <w:p w14:paraId="4B052AB3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3A19C2">
        <w:rPr>
          <w:bCs/>
          <w:sz w:val="24"/>
          <w:szCs w:val="24"/>
        </w:rPr>
        <w:t xml:space="preserve">Выбор формы направления такого требования осуществляется бенефициаром самостоятельно. </w:t>
      </w:r>
    </w:p>
    <w:p w14:paraId="2043DF95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3A19C2">
        <w:rPr>
          <w:bCs/>
          <w:sz w:val="24"/>
          <w:szCs w:val="24"/>
        </w:rPr>
        <w:t>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(далее – Документы к требованию):</w:t>
      </w:r>
    </w:p>
    <w:p w14:paraId="66E526B3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расчет суммы, включаемой в требование об уплате денежной суммы по Независимой гарантии;</w:t>
      </w:r>
    </w:p>
    <w:p w14:paraId="000A9D7D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документ, содержащий указание на нарушения принципалом обязательств, предусмотренных Договором;</w:t>
      </w:r>
    </w:p>
    <w:p w14:paraId="32486C93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документ, подтверждающий полномочия лица, подписавшего требование об уплате денежной суммы по Независимой гарантии (доверенность) (в случае если такое требование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14:paraId="1F7A04AB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бенефициара. </w:t>
      </w:r>
    </w:p>
    <w:p w14:paraId="2711DD41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3A19C2">
        <w:rPr>
          <w:bCs/>
          <w:sz w:val="24"/>
          <w:szCs w:val="24"/>
        </w:rPr>
        <w:t>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бенефициара.</w:t>
      </w:r>
    </w:p>
    <w:p w14:paraId="7361C4E0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 w:rsidRPr="003A19C2">
        <w:rPr>
          <w:bCs/>
          <w:sz w:val="24"/>
          <w:szCs w:val="24"/>
        </w:rPr>
        <w:t>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Поставщиком нарушений, в том числе в случаях:</w:t>
      </w:r>
    </w:p>
    <w:p w14:paraId="08CAC368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отказа Поставщика от исполнения обязательств по Договору, в том числе одностороннего отказа от Договора;</w:t>
      </w:r>
    </w:p>
    <w:p w14:paraId="65B73430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отказа Поставщика от возврата неотработанного аванса при досрочном прекращении Договора / признании Договора недействительным;</w:t>
      </w:r>
    </w:p>
    <w:p w14:paraId="4059F33F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нарушения Поставщиком сроков поставки (выполнения работ, оказания услуг), установленных Договором, более чем на 60 (шестьдесят) календарных дней;</w:t>
      </w:r>
    </w:p>
    <w:p w14:paraId="55D5A19C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утраты Постащиком специальных разрешений (в том числе отзыв, прекращение (приостановление) действие допусков, разрешений) и / или лицензий, предоставляющих Контрагенту возможность надлежащего исполнения обязательств по Договору;</w:t>
      </w:r>
    </w:p>
    <w:p w14:paraId="7FA5C2D2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введения арбитражным судом процедуры несостоятельности (банкротства) в отношении Поставщика;</w:t>
      </w:r>
    </w:p>
    <w:p w14:paraId="152FFABD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Поставщика об обстоятельствах, указанных в Договоре, и имеющих существенное значение для его заключения и исполнения;</w:t>
      </w:r>
    </w:p>
    <w:p w14:paraId="6CB2CF4B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14:paraId="22C757A6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непредоставления Поставщиком в срок не позднее 30 (тридцати)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случаях, если срок исполнения обязательств Поставщика по Договору превышает срок действия Независимой гарантии либо срок исполнения обязательств продлен.</w:t>
      </w:r>
    </w:p>
    <w:p w14:paraId="547A4841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 </w:t>
      </w:r>
      <w:r w:rsidRPr="003A19C2">
        <w:rPr>
          <w:bCs/>
          <w:sz w:val="24"/>
          <w:szCs w:val="24"/>
        </w:rPr>
        <w:t xml:space="preserve">Внесение изменений и дополнений в Договор в период срока действия Независимой </w:t>
      </w:r>
      <w:r w:rsidRPr="003A19C2">
        <w:rPr>
          <w:bCs/>
          <w:sz w:val="24"/>
          <w:szCs w:val="24"/>
        </w:rPr>
        <w:lastRenderedPageBreak/>
        <w:t>гарантии не освобождает гаранта от обязательств перед бенефициаром по Независимой гарантии.</w:t>
      </w:r>
    </w:p>
    <w:p w14:paraId="7232D45B" w14:textId="77777777" w:rsidR="004005B6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8. Т</w:t>
      </w:r>
      <w:r w:rsidRPr="003A19C2">
        <w:rPr>
          <w:bCs/>
          <w:sz w:val="24"/>
          <w:szCs w:val="24"/>
        </w:rPr>
        <w:t>екст Независимой гарантии должен содержать</w:t>
      </w:r>
      <w:r>
        <w:rPr>
          <w:bCs/>
          <w:sz w:val="24"/>
          <w:szCs w:val="24"/>
        </w:rPr>
        <w:t>:</w:t>
      </w:r>
    </w:p>
    <w:p w14:paraId="230992BC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</w:t>
      </w:r>
      <w:r w:rsidRPr="003A19C2">
        <w:rPr>
          <w:bCs/>
          <w:sz w:val="24"/>
          <w:szCs w:val="24"/>
        </w:rPr>
        <w:t xml:space="preserve"> перечень Документов к требованию.</w:t>
      </w:r>
    </w:p>
    <w:p w14:paraId="414EEA86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Pr="003A19C2">
        <w:rPr>
          <w:bCs/>
          <w:sz w:val="24"/>
          <w:szCs w:val="24"/>
        </w:rPr>
        <w:t>) условие об обязанности гаранта рассмотреть требование бенефициара об уплате денежной суммы по Независимой гарантии не позднее 5 рабочих дней со дня, следующего за днем получения такого требования и Документов к требованию.</w:t>
      </w:r>
    </w:p>
    <w:p w14:paraId="0B87E150" w14:textId="52DB9C63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3A19C2">
        <w:rPr>
          <w:bCs/>
          <w:sz w:val="24"/>
          <w:szCs w:val="24"/>
        </w:rPr>
        <w:t>) условие о праве бенефициара передавать право требования по Независи</w:t>
      </w:r>
      <w:r w:rsidR="00C83492">
        <w:rPr>
          <w:bCs/>
          <w:sz w:val="24"/>
          <w:szCs w:val="24"/>
        </w:rPr>
        <w:t>мой гарантии в случае перемены П</w:t>
      </w:r>
      <w:r w:rsidRPr="003A19C2">
        <w:rPr>
          <w:bCs/>
          <w:sz w:val="24"/>
          <w:szCs w:val="24"/>
        </w:rPr>
        <w:t>окупателя (заказчика) по Договору при осуществлении закупки с предварительным извещением об этом гаранта;</w:t>
      </w:r>
    </w:p>
    <w:p w14:paraId="76DB6A3D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</w:t>
      </w:r>
      <w:r w:rsidRPr="003A19C2">
        <w:rPr>
          <w:bCs/>
          <w:sz w:val="24"/>
          <w:szCs w:val="24"/>
        </w:rPr>
        <w:t>) условие о том, что расходы, возникающие в связи с перечислением гарантом денежных средств по Независимой гарантии, несет гарант;</w:t>
      </w:r>
    </w:p>
    <w:p w14:paraId="5A879E7E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Pr="003A19C2">
        <w:rPr>
          <w:bCs/>
          <w:sz w:val="24"/>
          <w:szCs w:val="24"/>
        </w:rPr>
        <w:t xml:space="preserve">) условие о том, что исключение банка (если Независимая гарантия выдана банком) из перечня, предусмотренного частью 1.2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от 24.07.2007 № 209-ФЗ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 частью 1.7 статьи 45 </w:t>
      </w:r>
      <w:r w:rsidRPr="003A19C2">
        <w:rPr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A19C2">
        <w:rPr>
          <w:bCs/>
          <w:sz w:val="24"/>
          <w:szCs w:val="24"/>
        </w:rPr>
        <w:t>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14:paraId="1FD83D0A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</w:t>
      </w:r>
      <w:r w:rsidRPr="003A19C2">
        <w:rPr>
          <w:bCs/>
          <w:sz w:val="24"/>
          <w:szCs w:val="24"/>
        </w:rPr>
        <w:t>) условие о рассмотрении споров, возникающих в связи с исполнением обязательств по Независимой гарантии, в Арбитражном суде Ставропольского края;</w:t>
      </w:r>
    </w:p>
    <w:p w14:paraId="45AA6660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</w:t>
      </w:r>
      <w:r w:rsidRPr="003A19C2">
        <w:rPr>
          <w:bCs/>
          <w:sz w:val="24"/>
          <w:szCs w:val="24"/>
        </w:rPr>
        <w:t>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бенефициару, указанный бенефициаром в требовании об уплате денежной суммы по Независимой гарантии.</w:t>
      </w:r>
    </w:p>
    <w:p w14:paraId="35263E21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3A19C2">
        <w:rPr>
          <w:bCs/>
          <w:sz w:val="24"/>
          <w:szCs w:val="24"/>
        </w:rPr>
        <w:t>) условие, содержащее обязанность гаранта уплатить бенефициару денежную сумму по Независимой гарантии в размере, указанном в требовании, не позднее 10 (десяти) рабочих дней со дня, следующего за днем получения гарантом требования бенефициара, соответствующего условиям Независимой гарантии, при отсутствии предусмотренных Гражданским кодексом Российской Федерации оснований для отказа в удовлетворении этого требования.</w:t>
      </w:r>
    </w:p>
    <w:p w14:paraId="172A35E2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 </w:t>
      </w:r>
      <w:r w:rsidRPr="003A19C2">
        <w:rPr>
          <w:bCs/>
          <w:sz w:val="24"/>
          <w:szCs w:val="24"/>
        </w:rPr>
        <w:t>Независимая гарантия не должна содержать условия:</w:t>
      </w:r>
    </w:p>
    <w:p w14:paraId="4961D3ED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а) предусматривающие или влекущие представление бенефициаром гаранту, в том числе одновременно с требованием об уплате денежной суммы по Независимой гарантии, документов, не предусмотренных условиями Независимой гарантии и п. 9 Положения;</w:t>
      </w:r>
    </w:p>
    <w:p w14:paraId="490C071C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б)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бенефициаром) гаранту уведомления о нарушении Поставщиком условий договора или о расторжении договора;</w:t>
      </w:r>
    </w:p>
    <w:p w14:paraId="6D79991B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в)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бенефициаром информационных систем, предусматривающих взимание с него платы при представлении такого требования в форме электронного документа;</w:t>
      </w:r>
    </w:p>
    <w:p w14:paraId="6CF39C23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lastRenderedPageBreak/>
        <w:t>г) о предоставлении бенефициаром гаранту судебных актов, подтверждающих неисполнение участником закупки обязательств, обеспечиваемых Независимой гарантией.</w:t>
      </w:r>
    </w:p>
    <w:p w14:paraId="58B9EA2B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Pr="003A19C2">
        <w:rPr>
          <w:bCs/>
          <w:sz w:val="24"/>
          <w:szCs w:val="24"/>
        </w:rPr>
        <w:t>Независимая гарантия может быть принята от гаранта, входящего в перечни, предусмотренные частью 1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6F594C69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FA679A">
        <w:rPr>
          <w:sz w:val="24"/>
          <w:szCs w:val="24"/>
        </w:rPr>
        <w:t>Текст независимой гарантии должен содержать следующее условие: «</w:t>
      </w:r>
      <w:r w:rsidRPr="003A19C2">
        <w:rPr>
          <w:bCs/>
          <w:sz w:val="24"/>
          <w:szCs w:val="24"/>
        </w:rPr>
        <w:t xml:space="preserve">Гарант в случае просрочки исполнения обязательств по Независимой гарантии,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действия, обязан за каждый день просрочки </w:t>
      </w:r>
      <w:r w:rsidRPr="003A19C2">
        <w:rPr>
          <w:sz w:val="24"/>
          <w:szCs w:val="24"/>
        </w:rPr>
        <w:t xml:space="preserve">(начиная со дня, следующего за днем истечения установленного Независимой гарантией срока оплаты требования, по день исполнения гарантом требования включительно) </w:t>
      </w:r>
      <w:r w:rsidRPr="003A19C2">
        <w:rPr>
          <w:bCs/>
          <w:sz w:val="24"/>
          <w:szCs w:val="24"/>
        </w:rPr>
        <w:t>уплатить бенефициару неустойку (пени) в размере 0,1 процента денежной суммы, подлежащей уплате по Независимой гарантии.</w:t>
      </w:r>
      <w:r>
        <w:rPr>
          <w:bCs/>
          <w:sz w:val="24"/>
          <w:szCs w:val="24"/>
        </w:rPr>
        <w:t>».</w:t>
      </w:r>
    </w:p>
    <w:p w14:paraId="4FD53B59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 </w:t>
      </w:r>
      <w:r w:rsidRPr="003A19C2">
        <w:rPr>
          <w:bCs/>
          <w:sz w:val="24"/>
          <w:szCs w:val="24"/>
        </w:rPr>
        <w:t>Условия Независимых гарантий не должны противоречить:</w:t>
      </w:r>
    </w:p>
    <w:p w14:paraId="4252B20E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положениям извещения об осуществлении конкурентной закупки, </w:t>
      </w:r>
    </w:p>
    <w:p w14:paraId="79858C10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документации о конкурентной закупке </w:t>
      </w:r>
    </w:p>
    <w:p w14:paraId="135B3EDF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 xml:space="preserve">Единому Положению о закупке продукции для нужд Группы РусГидро, </w:t>
      </w:r>
    </w:p>
    <w:p w14:paraId="2E87AAA2" w14:textId="77777777" w:rsidR="004005B6" w:rsidRPr="003A19C2" w:rsidRDefault="004005B6" w:rsidP="006734BE">
      <w:pPr>
        <w:widowControl/>
        <w:numPr>
          <w:ilvl w:val="0"/>
          <w:numId w:val="33"/>
        </w:numPr>
        <w:autoSpaceDE/>
        <w:autoSpaceDN/>
        <w:ind w:left="0"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требованиям к условиям Независимой гарантий, установленным Положением.</w:t>
      </w:r>
    </w:p>
    <w:p w14:paraId="25A9D67B" w14:textId="77777777" w:rsidR="004005B6" w:rsidRPr="003A19C2" w:rsidRDefault="004005B6" w:rsidP="006734BE">
      <w:pPr>
        <w:ind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13. </w:t>
      </w:r>
      <w:r w:rsidRPr="003A19C2">
        <w:rPr>
          <w:bCs/>
          <w:sz w:val="24"/>
          <w:szCs w:val="24"/>
        </w:rPr>
        <w:t>Несоответствие Независимой гарантии, предоставленной Постащиком, вышеперечисленным требованиям, является основанием для отказа в принятии ее бенефициаром (Покупателем).</w:t>
      </w:r>
    </w:p>
    <w:p w14:paraId="7F95E70D" w14:textId="77777777" w:rsidR="004005B6" w:rsidRDefault="004005B6" w:rsidP="006734BE">
      <w:pPr>
        <w:ind w:firstLine="426"/>
        <w:jc w:val="both"/>
        <w:rPr>
          <w:bCs/>
          <w:sz w:val="24"/>
          <w:szCs w:val="24"/>
        </w:rPr>
      </w:pPr>
      <w:r w:rsidRPr="003A19C2">
        <w:rPr>
          <w:bCs/>
          <w:sz w:val="24"/>
          <w:szCs w:val="24"/>
        </w:rPr>
        <w:t>Независимая гарантия не должна содержать условий или требований, противоречащих изложенному или делающих изложенное неисполнимым.</w:t>
      </w:r>
    </w:p>
    <w:p w14:paraId="34CDCAAB" w14:textId="77777777" w:rsidR="004005B6" w:rsidRPr="003E378E" w:rsidRDefault="004005B6" w:rsidP="006734BE">
      <w:pPr>
        <w:pStyle w:val="af2"/>
        <w:widowControl/>
        <w:numPr>
          <w:ilvl w:val="0"/>
          <w:numId w:val="35"/>
        </w:numPr>
        <w:tabs>
          <w:tab w:val="left" w:pos="1134"/>
        </w:tabs>
        <w:autoSpaceDE/>
        <w:autoSpaceDN/>
        <w:ind w:left="0" w:firstLine="426"/>
        <w:jc w:val="both"/>
        <w:rPr>
          <w:sz w:val="24"/>
          <w:szCs w:val="24"/>
        </w:rPr>
      </w:pPr>
      <w:r w:rsidRPr="003E378E">
        <w:rPr>
          <w:bCs/>
          <w:sz w:val="24"/>
          <w:szCs w:val="24"/>
        </w:rPr>
        <w:t>В случаях</w:t>
      </w:r>
      <w:r w:rsidRPr="003E378E">
        <w:rPr>
          <w:bCs/>
          <w:sz w:val="24"/>
          <w:szCs w:val="24"/>
          <w:lang w:val="en-US"/>
        </w:rPr>
        <w:t>:</w:t>
      </w:r>
      <w:r w:rsidRPr="003E378E">
        <w:rPr>
          <w:bCs/>
          <w:sz w:val="24"/>
          <w:szCs w:val="24"/>
        </w:rPr>
        <w:t xml:space="preserve"> </w:t>
      </w:r>
    </w:p>
    <w:p w14:paraId="55E4E001" w14:textId="77777777" w:rsidR="004005B6" w:rsidRPr="003E378E" w:rsidRDefault="004005B6" w:rsidP="006734BE">
      <w:pPr>
        <w:pStyle w:val="af2"/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3E378E">
        <w:rPr>
          <w:bCs/>
          <w:sz w:val="24"/>
          <w:szCs w:val="24"/>
        </w:rPr>
        <w:t>отзыва лицензии Гаранта (если применимо) по решению Центрального банка Российской Федерации либо наступления иных обстоятельств, в результате которых Гарант утрачивает соответствие требованиям, установленным Договором, или</w:t>
      </w:r>
    </w:p>
    <w:p w14:paraId="4872770E" w14:textId="77777777" w:rsidR="004005B6" w:rsidRPr="003E378E" w:rsidRDefault="004005B6" w:rsidP="006734BE">
      <w:pPr>
        <w:pStyle w:val="af2"/>
        <w:widowControl/>
        <w:numPr>
          <w:ilvl w:val="1"/>
          <w:numId w:val="8"/>
        </w:numPr>
        <w:shd w:val="clear" w:color="auto" w:fill="FFFFFF"/>
        <w:tabs>
          <w:tab w:val="left" w:pos="1134"/>
        </w:tabs>
        <w:autoSpaceDE/>
        <w:autoSpaceDN/>
        <w:ind w:left="0" w:firstLine="426"/>
        <w:jc w:val="both"/>
        <w:rPr>
          <w:bCs/>
          <w:sz w:val="24"/>
          <w:szCs w:val="24"/>
        </w:rPr>
      </w:pPr>
      <w:r w:rsidRPr="003E378E">
        <w:rPr>
          <w:bCs/>
          <w:sz w:val="24"/>
          <w:szCs w:val="24"/>
        </w:rPr>
        <w:t xml:space="preserve">наступления иных обстоятельств до срока окончания действия Независимой гарантии, в связи с которыми Независимая гарантия теряет свою силу или предъявление требований по Независимой гарантии не представляется возможным; </w:t>
      </w:r>
    </w:p>
    <w:p w14:paraId="6A4E351E" w14:textId="77777777" w:rsidR="004005B6" w:rsidRPr="003E378E" w:rsidRDefault="004005B6" w:rsidP="006734BE">
      <w:pPr>
        <w:pStyle w:val="af2"/>
        <w:shd w:val="clear" w:color="auto" w:fill="FFFFFF"/>
        <w:tabs>
          <w:tab w:val="left" w:pos="1134"/>
        </w:tabs>
        <w:ind w:left="0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</w:t>
      </w:r>
      <w:r w:rsidRPr="003E378E">
        <w:rPr>
          <w:bCs/>
          <w:sz w:val="24"/>
          <w:szCs w:val="24"/>
        </w:rPr>
        <w:t xml:space="preserve"> обязан предоставить </w:t>
      </w:r>
      <w:r>
        <w:rPr>
          <w:bCs/>
          <w:sz w:val="24"/>
          <w:szCs w:val="24"/>
        </w:rPr>
        <w:t>Покупателю</w:t>
      </w:r>
      <w:r w:rsidRPr="003E378E">
        <w:rPr>
          <w:bCs/>
          <w:sz w:val="24"/>
          <w:szCs w:val="24"/>
        </w:rPr>
        <w:t xml:space="preserve"> новую Независимую гарантию Гаранта, согласованного с </w:t>
      </w:r>
      <w:r>
        <w:rPr>
          <w:bCs/>
          <w:sz w:val="24"/>
          <w:szCs w:val="24"/>
        </w:rPr>
        <w:t>Покупателем</w:t>
      </w:r>
      <w:r w:rsidRPr="003E378E">
        <w:rPr>
          <w:bCs/>
          <w:sz w:val="24"/>
          <w:szCs w:val="24"/>
        </w:rPr>
        <w:t xml:space="preserve">, соответствующую требованиям, установленным Договором, не позднее 10 (десяти) календарных дней с момента, когда ему стало известно либо должно было стать известно об указанных обстоятельствах, либо с момента обращения </w:t>
      </w:r>
      <w:r>
        <w:rPr>
          <w:bCs/>
          <w:sz w:val="24"/>
          <w:szCs w:val="24"/>
        </w:rPr>
        <w:t>Покупателя</w:t>
      </w:r>
      <w:r w:rsidRPr="003E378E">
        <w:rPr>
          <w:bCs/>
          <w:sz w:val="24"/>
          <w:szCs w:val="24"/>
        </w:rPr>
        <w:t xml:space="preserve">  с требованием о замене Независимой гарантии.</w:t>
      </w:r>
    </w:p>
    <w:p w14:paraId="5558A25A" w14:textId="77777777" w:rsidR="004005B6" w:rsidRPr="003E378E" w:rsidRDefault="004005B6" w:rsidP="006734BE">
      <w:pPr>
        <w:pStyle w:val="af2"/>
        <w:widowControl/>
        <w:numPr>
          <w:ilvl w:val="0"/>
          <w:numId w:val="35"/>
        </w:numPr>
        <w:tabs>
          <w:tab w:val="left" w:pos="0"/>
        </w:tabs>
        <w:autoSpaceDE/>
        <w:autoSpaceDN/>
        <w:ind w:left="0" w:firstLine="426"/>
        <w:jc w:val="both"/>
        <w:rPr>
          <w:sz w:val="24"/>
          <w:szCs w:val="24"/>
        </w:rPr>
      </w:pPr>
      <w:r w:rsidRPr="003E378E">
        <w:rPr>
          <w:sz w:val="24"/>
          <w:szCs w:val="24"/>
        </w:rPr>
        <w:t xml:space="preserve">Во всех случаях, предусмотренных Договором, </w:t>
      </w:r>
      <w:r>
        <w:rPr>
          <w:sz w:val="24"/>
          <w:szCs w:val="24"/>
        </w:rPr>
        <w:t xml:space="preserve">Поставщик </w:t>
      </w:r>
      <w:r w:rsidRPr="003E378E">
        <w:rPr>
          <w:sz w:val="24"/>
          <w:szCs w:val="24"/>
        </w:rPr>
        <w:t xml:space="preserve">вправе представить </w:t>
      </w:r>
      <w:r>
        <w:rPr>
          <w:sz w:val="24"/>
          <w:szCs w:val="24"/>
        </w:rPr>
        <w:t>Покупателю</w:t>
      </w:r>
      <w:r w:rsidRPr="003E378E">
        <w:rPr>
          <w:sz w:val="24"/>
          <w:szCs w:val="24"/>
        </w:rPr>
        <w:t xml:space="preserve"> вместо новой Независимой гарантии изменения к действующей Независимой гарантии, приводящие ее в соответствие с требованиями Договора. Любое изменение в условия Независимой гарантии, должно быть письменно согласовано с </w:t>
      </w:r>
      <w:r>
        <w:rPr>
          <w:sz w:val="24"/>
          <w:szCs w:val="24"/>
        </w:rPr>
        <w:t>Покупателем</w:t>
      </w:r>
      <w:r w:rsidRPr="003E378E">
        <w:rPr>
          <w:sz w:val="24"/>
          <w:szCs w:val="24"/>
        </w:rPr>
        <w:t>.</w:t>
      </w:r>
    </w:p>
    <w:p w14:paraId="44594A76" w14:textId="77777777" w:rsidR="004005B6" w:rsidRPr="003A19C2" w:rsidRDefault="004005B6" w:rsidP="006734BE">
      <w:pPr>
        <w:ind w:firstLine="426"/>
        <w:jc w:val="center"/>
        <w:outlineLvl w:val="0"/>
        <w:rPr>
          <w:b/>
          <w:bCs/>
          <w:snapToGrid w:val="0"/>
          <w:sz w:val="24"/>
          <w:szCs w:val="24"/>
        </w:rPr>
      </w:pPr>
      <w:r w:rsidRPr="003A19C2">
        <w:rPr>
          <w:b/>
          <w:bCs/>
          <w:snapToGrid w:val="0"/>
          <w:sz w:val="24"/>
          <w:szCs w:val="24"/>
        </w:rPr>
        <w:t>ПОДПИСИ СТОРОН:</w:t>
      </w:r>
    </w:p>
    <w:tbl>
      <w:tblPr>
        <w:tblW w:w="10236" w:type="dxa"/>
        <w:tblInd w:w="-176" w:type="dxa"/>
        <w:tblLook w:val="04A0" w:firstRow="1" w:lastRow="0" w:firstColumn="1" w:lastColumn="0" w:noHBand="0" w:noVBand="1"/>
      </w:tblPr>
      <w:tblGrid>
        <w:gridCol w:w="5133"/>
        <w:gridCol w:w="5103"/>
      </w:tblGrid>
      <w:tr w:rsidR="002319C9" w:rsidRPr="00241C93" w14:paraId="565CF4C0" w14:textId="77777777" w:rsidTr="00EA4CF3">
        <w:tc>
          <w:tcPr>
            <w:tcW w:w="5133" w:type="dxa"/>
            <w:shd w:val="clear" w:color="auto" w:fill="auto"/>
          </w:tcPr>
          <w:p w14:paraId="7124284E" w14:textId="77777777" w:rsidR="002319C9" w:rsidRPr="00C458B9" w:rsidRDefault="002319C9" w:rsidP="00EA4CF3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C458B9">
              <w:rPr>
                <w:b/>
                <w:sz w:val="24"/>
                <w:szCs w:val="24"/>
              </w:rPr>
              <w:t>Покупатель:</w:t>
            </w:r>
          </w:p>
          <w:p w14:paraId="132B3193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Заместитель начальника управления </w:t>
            </w:r>
          </w:p>
          <w:p w14:paraId="7B1983FB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СМУ по ресурсному обеспечению </w:t>
            </w:r>
          </w:p>
          <w:p w14:paraId="1CE91B23" w14:textId="77777777" w:rsidR="002319C9" w:rsidRPr="00C458B9" w:rsidRDefault="002319C9" w:rsidP="00EA4CF3">
            <w:pPr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и организационным вопросам</w:t>
            </w:r>
          </w:p>
          <w:p w14:paraId="35C2D75F" w14:textId="77777777" w:rsidR="002319C9" w:rsidRPr="00C458B9" w:rsidRDefault="002319C9" w:rsidP="00EA4CF3">
            <w:pPr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>АО «</w:t>
            </w:r>
            <w:proofErr w:type="spellStart"/>
            <w:r w:rsidRPr="00C458B9">
              <w:rPr>
                <w:sz w:val="24"/>
                <w:szCs w:val="24"/>
              </w:rPr>
              <w:t>ЧиркейГЭСстрой</w:t>
            </w:r>
            <w:proofErr w:type="spellEnd"/>
            <w:r w:rsidRPr="00C458B9">
              <w:rPr>
                <w:sz w:val="24"/>
                <w:szCs w:val="24"/>
              </w:rPr>
              <w:t>»</w:t>
            </w:r>
          </w:p>
          <w:p w14:paraId="0ECD2032" w14:textId="77777777" w:rsidR="002319C9" w:rsidRPr="00C458B9" w:rsidRDefault="002319C9" w:rsidP="00EA4CF3">
            <w:pPr>
              <w:rPr>
                <w:sz w:val="24"/>
                <w:szCs w:val="24"/>
              </w:rPr>
            </w:pPr>
          </w:p>
          <w:p w14:paraId="6E58D8FB" w14:textId="77777777" w:rsidR="002319C9" w:rsidRPr="00241C93" w:rsidRDefault="002319C9" w:rsidP="00EA4CF3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C458B9">
              <w:rPr>
                <w:sz w:val="24"/>
                <w:szCs w:val="24"/>
              </w:rPr>
              <w:t xml:space="preserve">___________________ / </w:t>
            </w:r>
            <w:r w:rsidRPr="00C458B9">
              <w:rPr>
                <w:sz w:val="24"/>
                <w:szCs w:val="24"/>
                <w:lang w:eastAsia="en-US"/>
              </w:rPr>
              <w:t>Киселев О.И.</w:t>
            </w:r>
            <w:r w:rsidRPr="00C458B9">
              <w:rPr>
                <w:sz w:val="24"/>
                <w:szCs w:val="24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14:paraId="61890593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b/>
                <w:sz w:val="24"/>
                <w:szCs w:val="24"/>
              </w:rPr>
            </w:pPr>
            <w:r w:rsidRPr="00241C93">
              <w:rPr>
                <w:b/>
                <w:sz w:val="24"/>
                <w:szCs w:val="24"/>
              </w:rPr>
              <w:t>Поставщик:</w:t>
            </w:r>
          </w:p>
          <w:p w14:paraId="60A7C3EC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1F1427AD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bCs/>
                <w:sz w:val="24"/>
                <w:szCs w:val="24"/>
              </w:rPr>
            </w:pPr>
          </w:p>
          <w:p w14:paraId="6342E3C0" w14:textId="77777777" w:rsidR="002319C9" w:rsidRPr="00241C93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182816AB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54FA5066" w14:textId="77777777" w:rsidR="002319C9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</w:p>
          <w:p w14:paraId="21EB2E53" w14:textId="77777777" w:rsidR="002319C9" w:rsidRPr="00C521F8" w:rsidRDefault="002319C9" w:rsidP="00EA4CF3">
            <w:pPr>
              <w:widowControl/>
              <w:autoSpaceDE/>
              <w:autoSpaceDN/>
              <w:ind w:firstLine="426"/>
              <w:rPr>
                <w:sz w:val="24"/>
                <w:szCs w:val="24"/>
              </w:rPr>
            </w:pPr>
            <w:r w:rsidRPr="00241C93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 xml:space="preserve"> </w:t>
            </w:r>
            <w:r w:rsidRPr="00241C93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__________</w:t>
            </w:r>
          </w:p>
        </w:tc>
      </w:tr>
    </w:tbl>
    <w:p w14:paraId="4A088A27" w14:textId="77777777" w:rsidR="004005B6" w:rsidRPr="003A19C2" w:rsidRDefault="004005B6" w:rsidP="006734BE">
      <w:pPr>
        <w:ind w:firstLine="426"/>
        <w:rPr>
          <w:b/>
          <w:bCs/>
          <w:sz w:val="24"/>
          <w:szCs w:val="24"/>
        </w:rPr>
      </w:pPr>
    </w:p>
    <w:p w14:paraId="5B32E965" w14:textId="77777777" w:rsidR="004005B6" w:rsidRPr="006E50D5" w:rsidRDefault="004005B6" w:rsidP="006734BE">
      <w:pPr>
        <w:ind w:firstLine="426"/>
        <w:rPr>
          <w:sz w:val="24"/>
          <w:szCs w:val="24"/>
        </w:rPr>
      </w:pPr>
    </w:p>
    <w:sectPr w:rsidR="004005B6" w:rsidRPr="006E50D5" w:rsidSect="006D0C76">
      <w:pgSz w:w="11901" w:h="16840" w:code="9"/>
      <w:pgMar w:top="1134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48D94" w14:textId="77777777" w:rsidR="00603165" w:rsidRDefault="00603165">
      <w:r>
        <w:separator/>
      </w:r>
    </w:p>
  </w:endnote>
  <w:endnote w:type="continuationSeparator" w:id="0">
    <w:p w14:paraId="2DC8B4B4" w14:textId="77777777" w:rsidR="00603165" w:rsidRDefault="006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0AC7" w14:textId="3CA947DA" w:rsidR="00670633" w:rsidRDefault="00670633" w:rsidP="00D925F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64BA7">
      <w:rPr>
        <w:noProof/>
      </w:rP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F7EB" w14:textId="7B68E7E6" w:rsidR="00670633" w:rsidRDefault="00670633">
    <w:pPr>
      <w:pStyle w:val="aa"/>
      <w:jc w:val="right"/>
    </w:pPr>
    <w:r w:rsidRPr="0043217C">
      <w:rPr>
        <w:sz w:val="24"/>
        <w:szCs w:val="24"/>
      </w:rPr>
      <w:fldChar w:fldCharType="begin"/>
    </w:r>
    <w:r w:rsidRPr="0043217C">
      <w:rPr>
        <w:sz w:val="24"/>
        <w:szCs w:val="24"/>
      </w:rPr>
      <w:instrText xml:space="preserve"> PAGE   \* MERGEFORMAT </w:instrText>
    </w:r>
    <w:r w:rsidRPr="0043217C">
      <w:rPr>
        <w:sz w:val="24"/>
        <w:szCs w:val="24"/>
      </w:rPr>
      <w:fldChar w:fldCharType="separate"/>
    </w:r>
    <w:r w:rsidR="0063230F">
      <w:rPr>
        <w:noProof/>
        <w:sz w:val="24"/>
        <w:szCs w:val="24"/>
      </w:rPr>
      <w:t>48</w:t>
    </w:r>
    <w:r w:rsidRPr="0043217C">
      <w:rPr>
        <w:sz w:val="24"/>
        <w:szCs w:val="24"/>
      </w:rPr>
      <w:fldChar w:fldCharType="end"/>
    </w:r>
  </w:p>
  <w:p w14:paraId="6FB8CD1B" w14:textId="77777777" w:rsidR="00670633" w:rsidRDefault="006706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1422" w14:textId="77777777" w:rsidR="00603165" w:rsidRDefault="00603165">
      <w:r>
        <w:separator/>
      </w:r>
    </w:p>
  </w:footnote>
  <w:footnote w:type="continuationSeparator" w:id="0">
    <w:p w14:paraId="614D47E0" w14:textId="77777777" w:rsidR="00603165" w:rsidRDefault="00603165">
      <w:r>
        <w:continuationSeparator/>
      </w:r>
    </w:p>
  </w:footnote>
  <w:footnote w:id="1">
    <w:p w14:paraId="1CF53BBF" w14:textId="77777777" w:rsidR="00670633" w:rsidRPr="00C869E2" w:rsidRDefault="00670633" w:rsidP="004005B6">
      <w:pPr>
        <w:pStyle w:val="afa"/>
        <w:jc w:val="both"/>
        <w:rPr>
          <w:sz w:val="18"/>
          <w:szCs w:val="18"/>
        </w:rPr>
      </w:pPr>
      <w:r w:rsidRPr="00C869E2">
        <w:rPr>
          <w:rStyle w:val="afc"/>
          <w:sz w:val="18"/>
          <w:szCs w:val="18"/>
        </w:rPr>
        <w:footnoteRef/>
      </w:r>
      <w:r w:rsidRPr="00C869E2">
        <w:rPr>
          <w:sz w:val="18"/>
          <w:szCs w:val="18"/>
        </w:rPr>
        <w:t xml:space="preserve"> Сумма обеспечения составляет совокупную сумму ранее выплаченных и неотработанных авансовых платежей с учетом предполагаемого авансового платежа.</w:t>
      </w:r>
    </w:p>
  </w:footnote>
  <w:footnote w:id="2">
    <w:p w14:paraId="66DBD73C" w14:textId="77777777" w:rsidR="00670633" w:rsidRDefault="00670633" w:rsidP="005A3204">
      <w:pPr>
        <w:pStyle w:val="afa"/>
        <w:jc w:val="both"/>
      </w:pPr>
      <w:r>
        <w:rPr>
          <w:rStyle w:val="afc"/>
        </w:rPr>
        <w:footnoteRef/>
      </w:r>
      <w:r>
        <w:t>Стороны установили, что положения настоящего пункта Договора реализуются с учетом требований с</w:t>
      </w:r>
      <w:r w:rsidRPr="0055210C">
        <w:t>тать</w:t>
      </w:r>
      <w:r>
        <w:t>и</w:t>
      </w:r>
      <w:r w:rsidRPr="0055210C">
        <w:t xml:space="preserve"> 406.1 Гражданск</w:t>
      </w:r>
      <w:r>
        <w:t xml:space="preserve">ого </w:t>
      </w:r>
      <w:r w:rsidRPr="0055210C">
        <w:t>кодекс</w:t>
      </w:r>
      <w:r>
        <w:t>а</w:t>
      </w:r>
      <w:r w:rsidRPr="0055210C">
        <w:t xml:space="preserve"> Российской Федерации</w:t>
      </w:r>
      <w:r>
        <w:t>.</w:t>
      </w:r>
    </w:p>
  </w:footnote>
  <w:footnote w:id="3">
    <w:p w14:paraId="7C116997" w14:textId="77777777" w:rsidR="00670633" w:rsidRPr="00BF674C" w:rsidRDefault="00670633" w:rsidP="004A4949">
      <w:pPr>
        <w:pStyle w:val="afa"/>
        <w:rPr>
          <w:sz w:val="16"/>
          <w:szCs w:val="16"/>
        </w:rPr>
      </w:pPr>
      <w:r w:rsidRPr="00BF674C">
        <w:rPr>
          <w:rStyle w:val="afc"/>
          <w:sz w:val="16"/>
          <w:szCs w:val="16"/>
        </w:rPr>
        <w:footnoteRef/>
      </w:r>
      <w:r w:rsidRPr="00BF674C">
        <w:rPr>
          <w:sz w:val="16"/>
          <w:szCs w:val="16"/>
        </w:rPr>
        <w:t xml:space="preserve"> Условие 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4">
    <w:p w14:paraId="44A8DA00" w14:textId="77777777" w:rsidR="00670633" w:rsidRDefault="00670633" w:rsidP="004005B6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Pr="009A54DD">
        <w:t>Условия подлежат обязательному включению в состав документации о закупке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2C42" w14:textId="0512987A" w:rsidR="00670633" w:rsidRPr="00A0649F" w:rsidRDefault="00670633" w:rsidP="00A0649F">
    <w:pPr>
      <w:tabs>
        <w:tab w:val="left" w:pos="1875"/>
        <w:tab w:val="center" w:pos="4153"/>
        <w:tab w:val="right" w:pos="8306"/>
      </w:tabs>
      <w:jc w:val="right"/>
    </w:pPr>
    <w:r w:rsidRPr="00A064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0455" w14:textId="77777777" w:rsidR="00670633" w:rsidRDefault="00670633" w:rsidP="000960D1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AC4"/>
    <w:multiLevelType w:val="hybridMultilevel"/>
    <w:tmpl w:val="E5966C1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3B6D"/>
    <w:multiLevelType w:val="hybridMultilevel"/>
    <w:tmpl w:val="19E6D886"/>
    <w:lvl w:ilvl="0" w:tplc="7C50912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272631"/>
    <w:multiLevelType w:val="multilevel"/>
    <w:tmpl w:val="7A8C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6" w15:restartNumberingAfterBreak="0">
    <w:nsid w:val="166A09D7"/>
    <w:multiLevelType w:val="multilevel"/>
    <w:tmpl w:val="192288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66F51E4"/>
    <w:multiLevelType w:val="hybridMultilevel"/>
    <w:tmpl w:val="C9B6D5C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AF2841"/>
    <w:multiLevelType w:val="multilevel"/>
    <w:tmpl w:val="DD6629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C117210"/>
    <w:multiLevelType w:val="hybridMultilevel"/>
    <w:tmpl w:val="5EF2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C43"/>
    <w:multiLevelType w:val="multilevel"/>
    <w:tmpl w:val="7AF0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Times New Roman" w:hint="default"/>
        <w:color w:val="auto"/>
      </w:rPr>
    </w:lvl>
  </w:abstractNum>
  <w:abstractNum w:abstractNumId="11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CD34FD"/>
    <w:multiLevelType w:val="multilevel"/>
    <w:tmpl w:val="80361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3B090233"/>
    <w:multiLevelType w:val="multilevel"/>
    <w:tmpl w:val="3132CC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CE97D56"/>
    <w:multiLevelType w:val="hybridMultilevel"/>
    <w:tmpl w:val="2410FC44"/>
    <w:lvl w:ilvl="0" w:tplc="B06A78C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0FF2AF6"/>
    <w:multiLevelType w:val="hybridMultilevel"/>
    <w:tmpl w:val="BD54C59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080F0D"/>
    <w:multiLevelType w:val="hybridMultilevel"/>
    <w:tmpl w:val="55E6D334"/>
    <w:lvl w:ilvl="0" w:tplc="0419000F">
      <w:start w:val="1"/>
      <w:numFmt w:val="decimal"/>
      <w:lvlText w:val="%1."/>
      <w:lvlJc w:val="left"/>
      <w:pPr>
        <w:ind w:left="693" w:hanging="360"/>
      </w:p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8" w15:restartNumberingAfterBreak="0">
    <w:nsid w:val="47CF09F0"/>
    <w:multiLevelType w:val="hybridMultilevel"/>
    <w:tmpl w:val="01883BA6"/>
    <w:lvl w:ilvl="0" w:tplc="9A40F0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38CC"/>
    <w:multiLevelType w:val="hybridMultilevel"/>
    <w:tmpl w:val="4F62BF1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526012"/>
    <w:multiLevelType w:val="multilevel"/>
    <w:tmpl w:val="27A07AA6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22" w15:restartNumberingAfterBreak="0">
    <w:nsid w:val="50093A03"/>
    <w:multiLevelType w:val="hybridMultilevel"/>
    <w:tmpl w:val="89D6820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754A6"/>
    <w:multiLevelType w:val="hybridMultilevel"/>
    <w:tmpl w:val="18E805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5E32C8F"/>
    <w:multiLevelType w:val="multilevel"/>
    <w:tmpl w:val="F5D46748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5D49CF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42F2765"/>
    <w:multiLevelType w:val="multilevel"/>
    <w:tmpl w:val="E9B20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0C45F5"/>
    <w:multiLevelType w:val="hybridMultilevel"/>
    <w:tmpl w:val="87E01EC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A3750"/>
    <w:multiLevelType w:val="multilevel"/>
    <w:tmpl w:val="735602FA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851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EF2E43"/>
    <w:multiLevelType w:val="hybridMultilevel"/>
    <w:tmpl w:val="05B689F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7A55E1"/>
    <w:multiLevelType w:val="hybridMultilevel"/>
    <w:tmpl w:val="00A4D554"/>
    <w:lvl w:ilvl="0" w:tplc="0C8CD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2DE06F4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734B54F1"/>
    <w:multiLevelType w:val="hybridMultilevel"/>
    <w:tmpl w:val="B8FA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D6F80"/>
    <w:multiLevelType w:val="hybridMultilevel"/>
    <w:tmpl w:val="7CA06E2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9295CE1"/>
    <w:multiLevelType w:val="multilevel"/>
    <w:tmpl w:val="F3E0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15"/>
  </w:num>
  <w:num w:numId="4">
    <w:abstractNumId w:val="16"/>
  </w:num>
  <w:num w:numId="5">
    <w:abstractNumId w:val="1"/>
  </w:num>
  <w:num w:numId="6">
    <w:abstractNumId w:val="22"/>
  </w:num>
  <w:num w:numId="7">
    <w:abstractNumId w:val="32"/>
  </w:num>
  <w:num w:numId="8">
    <w:abstractNumId w:val="30"/>
  </w:num>
  <w:num w:numId="9">
    <w:abstractNumId w:val="11"/>
  </w:num>
  <w:num w:numId="10">
    <w:abstractNumId w:val="25"/>
  </w:num>
  <w:num w:numId="11">
    <w:abstractNumId w:val="19"/>
  </w:num>
  <w:num w:numId="12">
    <w:abstractNumId w:val="28"/>
  </w:num>
  <w:num w:numId="13">
    <w:abstractNumId w:val="5"/>
  </w:num>
  <w:num w:numId="14">
    <w:abstractNumId w:val="4"/>
  </w:num>
  <w:num w:numId="15">
    <w:abstractNumId w:val="26"/>
  </w:num>
  <w:num w:numId="16">
    <w:abstractNumId w:val="20"/>
  </w:num>
  <w:num w:numId="17">
    <w:abstractNumId w:val="7"/>
  </w:num>
  <w:num w:numId="18">
    <w:abstractNumId w:val="0"/>
  </w:num>
  <w:num w:numId="19">
    <w:abstractNumId w:val="35"/>
  </w:num>
  <w:num w:numId="20">
    <w:abstractNumId w:val="13"/>
  </w:num>
  <w:num w:numId="21">
    <w:abstractNumId w:val="36"/>
  </w:num>
  <w:num w:numId="22">
    <w:abstractNumId w:val="10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7"/>
  </w:num>
  <w:num w:numId="28">
    <w:abstractNumId w:val="21"/>
  </w:num>
  <w:num w:numId="29">
    <w:abstractNumId w:val="12"/>
  </w:num>
  <w:num w:numId="30">
    <w:abstractNumId w:val="33"/>
  </w:num>
  <w:num w:numId="31">
    <w:abstractNumId w:val="9"/>
  </w:num>
  <w:num w:numId="32">
    <w:abstractNumId w:val="29"/>
  </w:num>
  <w:num w:numId="33">
    <w:abstractNumId w:val="14"/>
  </w:num>
  <w:num w:numId="34">
    <w:abstractNumId w:val="18"/>
  </w:num>
  <w:num w:numId="35">
    <w:abstractNumId w:val="3"/>
  </w:num>
  <w:num w:numId="36">
    <w:abstractNumId w:val="23"/>
  </w:num>
  <w:num w:numId="37">
    <w:abstractNumId w:val="8"/>
  </w:num>
  <w:num w:numId="38">
    <w:abstractNumId w:val="31"/>
  </w:num>
  <w:num w:numId="3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4B0"/>
    <w:rsid w:val="00002B5B"/>
    <w:rsid w:val="000035F6"/>
    <w:rsid w:val="00005A29"/>
    <w:rsid w:val="00005BA9"/>
    <w:rsid w:val="00005CF5"/>
    <w:rsid w:val="00006A76"/>
    <w:rsid w:val="00006F01"/>
    <w:rsid w:val="00011E0B"/>
    <w:rsid w:val="0001268A"/>
    <w:rsid w:val="00012D75"/>
    <w:rsid w:val="00013EB1"/>
    <w:rsid w:val="00014643"/>
    <w:rsid w:val="000146B2"/>
    <w:rsid w:val="00014F1C"/>
    <w:rsid w:val="0001511E"/>
    <w:rsid w:val="00016717"/>
    <w:rsid w:val="000167BC"/>
    <w:rsid w:val="0002125D"/>
    <w:rsid w:val="000232F8"/>
    <w:rsid w:val="00025115"/>
    <w:rsid w:val="0002515E"/>
    <w:rsid w:val="000255EF"/>
    <w:rsid w:val="0002647A"/>
    <w:rsid w:val="00027046"/>
    <w:rsid w:val="00030560"/>
    <w:rsid w:val="000314AF"/>
    <w:rsid w:val="00032346"/>
    <w:rsid w:val="00033D43"/>
    <w:rsid w:val="0003417B"/>
    <w:rsid w:val="00034502"/>
    <w:rsid w:val="000366D6"/>
    <w:rsid w:val="00040075"/>
    <w:rsid w:val="00040503"/>
    <w:rsid w:val="000411CF"/>
    <w:rsid w:val="000418BC"/>
    <w:rsid w:val="00043692"/>
    <w:rsid w:val="000440DC"/>
    <w:rsid w:val="000447A7"/>
    <w:rsid w:val="000449A5"/>
    <w:rsid w:val="000454AA"/>
    <w:rsid w:val="000457F0"/>
    <w:rsid w:val="000464C7"/>
    <w:rsid w:val="00050E0E"/>
    <w:rsid w:val="0005236F"/>
    <w:rsid w:val="000524D9"/>
    <w:rsid w:val="00052C4D"/>
    <w:rsid w:val="00053897"/>
    <w:rsid w:val="0005408F"/>
    <w:rsid w:val="00054293"/>
    <w:rsid w:val="000547D6"/>
    <w:rsid w:val="000555CD"/>
    <w:rsid w:val="00055E1E"/>
    <w:rsid w:val="00057CB3"/>
    <w:rsid w:val="00060232"/>
    <w:rsid w:val="00060CAC"/>
    <w:rsid w:val="00061AB2"/>
    <w:rsid w:val="00062590"/>
    <w:rsid w:val="00062F81"/>
    <w:rsid w:val="00063594"/>
    <w:rsid w:val="000645F3"/>
    <w:rsid w:val="00065EAC"/>
    <w:rsid w:val="0007021B"/>
    <w:rsid w:val="00072BE0"/>
    <w:rsid w:val="00072F87"/>
    <w:rsid w:val="00075EF0"/>
    <w:rsid w:val="0008018D"/>
    <w:rsid w:val="00080ACB"/>
    <w:rsid w:val="00080C1E"/>
    <w:rsid w:val="00080CBA"/>
    <w:rsid w:val="0008242B"/>
    <w:rsid w:val="00082F7E"/>
    <w:rsid w:val="00084BDE"/>
    <w:rsid w:val="00085878"/>
    <w:rsid w:val="00085BF9"/>
    <w:rsid w:val="00087AB5"/>
    <w:rsid w:val="0009182D"/>
    <w:rsid w:val="0009260B"/>
    <w:rsid w:val="0009558D"/>
    <w:rsid w:val="000960D1"/>
    <w:rsid w:val="000964F2"/>
    <w:rsid w:val="00096533"/>
    <w:rsid w:val="00096A4E"/>
    <w:rsid w:val="000A17EC"/>
    <w:rsid w:val="000A2ACA"/>
    <w:rsid w:val="000A3FB5"/>
    <w:rsid w:val="000A4FE8"/>
    <w:rsid w:val="000A54CA"/>
    <w:rsid w:val="000A684E"/>
    <w:rsid w:val="000A76E0"/>
    <w:rsid w:val="000A7FDC"/>
    <w:rsid w:val="000B2ED7"/>
    <w:rsid w:val="000B4924"/>
    <w:rsid w:val="000B581C"/>
    <w:rsid w:val="000B6C1A"/>
    <w:rsid w:val="000B7D2A"/>
    <w:rsid w:val="000C16CC"/>
    <w:rsid w:val="000C2331"/>
    <w:rsid w:val="000C250A"/>
    <w:rsid w:val="000C2919"/>
    <w:rsid w:val="000C292F"/>
    <w:rsid w:val="000C308E"/>
    <w:rsid w:val="000C38DB"/>
    <w:rsid w:val="000C3C1D"/>
    <w:rsid w:val="000C4D8D"/>
    <w:rsid w:val="000C72CB"/>
    <w:rsid w:val="000C7783"/>
    <w:rsid w:val="000C7B85"/>
    <w:rsid w:val="000D1614"/>
    <w:rsid w:val="000D32FC"/>
    <w:rsid w:val="000D4032"/>
    <w:rsid w:val="000D4697"/>
    <w:rsid w:val="000D55C2"/>
    <w:rsid w:val="000D6539"/>
    <w:rsid w:val="000E2FEF"/>
    <w:rsid w:val="000E5DD7"/>
    <w:rsid w:val="000F1197"/>
    <w:rsid w:val="000F22D2"/>
    <w:rsid w:val="000F26D4"/>
    <w:rsid w:val="000F2EB7"/>
    <w:rsid w:val="000F5B0A"/>
    <w:rsid w:val="0010069B"/>
    <w:rsid w:val="001011FE"/>
    <w:rsid w:val="00101800"/>
    <w:rsid w:val="00103684"/>
    <w:rsid w:val="001053DE"/>
    <w:rsid w:val="00105AFD"/>
    <w:rsid w:val="001073A1"/>
    <w:rsid w:val="00111E24"/>
    <w:rsid w:val="00112CD5"/>
    <w:rsid w:val="00114438"/>
    <w:rsid w:val="00116B83"/>
    <w:rsid w:val="0011766E"/>
    <w:rsid w:val="00117C09"/>
    <w:rsid w:val="0012117F"/>
    <w:rsid w:val="001230C3"/>
    <w:rsid w:val="00125437"/>
    <w:rsid w:val="00125F1E"/>
    <w:rsid w:val="0012782F"/>
    <w:rsid w:val="0013396C"/>
    <w:rsid w:val="00135804"/>
    <w:rsid w:val="001366EA"/>
    <w:rsid w:val="00137811"/>
    <w:rsid w:val="00140E81"/>
    <w:rsid w:val="001424B3"/>
    <w:rsid w:val="001448B1"/>
    <w:rsid w:val="00145178"/>
    <w:rsid w:val="001469D5"/>
    <w:rsid w:val="001509A0"/>
    <w:rsid w:val="00150C13"/>
    <w:rsid w:val="001515BB"/>
    <w:rsid w:val="0015207D"/>
    <w:rsid w:val="00152B8B"/>
    <w:rsid w:val="0015376A"/>
    <w:rsid w:val="00153D58"/>
    <w:rsid w:val="001551E2"/>
    <w:rsid w:val="0015563F"/>
    <w:rsid w:val="001558B9"/>
    <w:rsid w:val="0016007C"/>
    <w:rsid w:val="001615AF"/>
    <w:rsid w:val="00161CB4"/>
    <w:rsid w:val="0016396D"/>
    <w:rsid w:val="00163F02"/>
    <w:rsid w:val="00164236"/>
    <w:rsid w:val="00164BA7"/>
    <w:rsid w:val="00164E39"/>
    <w:rsid w:val="001657CA"/>
    <w:rsid w:val="00166A71"/>
    <w:rsid w:val="001719C9"/>
    <w:rsid w:val="001759BE"/>
    <w:rsid w:val="001765A4"/>
    <w:rsid w:val="00184F1A"/>
    <w:rsid w:val="00185A44"/>
    <w:rsid w:val="001877FB"/>
    <w:rsid w:val="00187BBA"/>
    <w:rsid w:val="0019126E"/>
    <w:rsid w:val="00192898"/>
    <w:rsid w:val="00194328"/>
    <w:rsid w:val="001950A6"/>
    <w:rsid w:val="001953C9"/>
    <w:rsid w:val="001962DA"/>
    <w:rsid w:val="00196534"/>
    <w:rsid w:val="001A054C"/>
    <w:rsid w:val="001A0A25"/>
    <w:rsid w:val="001A1734"/>
    <w:rsid w:val="001A7ABB"/>
    <w:rsid w:val="001A7BC5"/>
    <w:rsid w:val="001B1BD9"/>
    <w:rsid w:val="001B2601"/>
    <w:rsid w:val="001B5D4B"/>
    <w:rsid w:val="001B7620"/>
    <w:rsid w:val="001B7C59"/>
    <w:rsid w:val="001C04D6"/>
    <w:rsid w:val="001C29A5"/>
    <w:rsid w:val="001C3CCD"/>
    <w:rsid w:val="001C45E2"/>
    <w:rsid w:val="001C5BDF"/>
    <w:rsid w:val="001C6979"/>
    <w:rsid w:val="001C7D40"/>
    <w:rsid w:val="001D15C0"/>
    <w:rsid w:val="001D1EEE"/>
    <w:rsid w:val="001D35A3"/>
    <w:rsid w:val="001D5E93"/>
    <w:rsid w:val="001D70B3"/>
    <w:rsid w:val="001E001C"/>
    <w:rsid w:val="001E09BE"/>
    <w:rsid w:val="001E0E6E"/>
    <w:rsid w:val="001E171E"/>
    <w:rsid w:val="001E41C5"/>
    <w:rsid w:val="001E461A"/>
    <w:rsid w:val="001E48A3"/>
    <w:rsid w:val="001E5ED5"/>
    <w:rsid w:val="001E66D2"/>
    <w:rsid w:val="001F0895"/>
    <w:rsid w:val="001F2130"/>
    <w:rsid w:val="001F418E"/>
    <w:rsid w:val="002007CD"/>
    <w:rsid w:val="00200F02"/>
    <w:rsid w:val="00201C20"/>
    <w:rsid w:val="00203727"/>
    <w:rsid w:val="00204472"/>
    <w:rsid w:val="00204BC0"/>
    <w:rsid w:val="002056DD"/>
    <w:rsid w:val="00207589"/>
    <w:rsid w:val="0020796F"/>
    <w:rsid w:val="00210D43"/>
    <w:rsid w:val="002114F9"/>
    <w:rsid w:val="00211B90"/>
    <w:rsid w:val="0021350C"/>
    <w:rsid w:val="00214985"/>
    <w:rsid w:val="00214CAF"/>
    <w:rsid w:val="00220D01"/>
    <w:rsid w:val="002217F9"/>
    <w:rsid w:val="00225CED"/>
    <w:rsid w:val="00226CA3"/>
    <w:rsid w:val="002274CB"/>
    <w:rsid w:val="0022788D"/>
    <w:rsid w:val="0023061C"/>
    <w:rsid w:val="002319C9"/>
    <w:rsid w:val="00233036"/>
    <w:rsid w:val="00234349"/>
    <w:rsid w:val="0023476A"/>
    <w:rsid w:val="00235CB1"/>
    <w:rsid w:val="002364C1"/>
    <w:rsid w:val="00237014"/>
    <w:rsid w:val="002376C5"/>
    <w:rsid w:val="00237804"/>
    <w:rsid w:val="0024071C"/>
    <w:rsid w:val="002426A8"/>
    <w:rsid w:val="00243381"/>
    <w:rsid w:val="0024406F"/>
    <w:rsid w:val="0024442E"/>
    <w:rsid w:val="00244903"/>
    <w:rsid w:val="00246671"/>
    <w:rsid w:val="0024702E"/>
    <w:rsid w:val="00247082"/>
    <w:rsid w:val="00250810"/>
    <w:rsid w:val="0025311C"/>
    <w:rsid w:val="002531A3"/>
    <w:rsid w:val="00253DDA"/>
    <w:rsid w:val="00261000"/>
    <w:rsid w:val="002628AA"/>
    <w:rsid w:val="00262CCB"/>
    <w:rsid w:val="00264270"/>
    <w:rsid w:val="00264BEB"/>
    <w:rsid w:val="0026630A"/>
    <w:rsid w:val="00267677"/>
    <w:rsid w:val="00267FED"/>
    <w:rsid w:val="002712C2"/>
    <w:rsid w:val="00272AA5"/>
    <w:rsid w:val="00274F2F"/>
    <w:rsid w:val="00276C47"/>
    <w:rsid w:val="00277953"/>
    <w:rsid w:val="0028017B"/>
    <w:rsid w:val="0028025C"/>
    <w:rsid w:val="00280279"/>
    <w:rsid w:val="002802B3"/>
    <w:rsid w:val="00286D6E"/>
    <w:rsid w:val="00286DA2"/>
    <w:rsid w:val="00286E66"/>
    <w:rsid w:val="0029639B"/>
    <w:rsid w:val="0029798E"/>
    <w:rsid w:val="002979CB"/>
    <w:rsid w:val="002A2D74"/>
    <w:rsid w:val="002A3B11"/>
    <w:rsid w:val="002A3E19"/>
    <w:rsid w:val="002A620D"/>
    <w:rsid w:val="002A633B"/>
    <w:rsid w:val="002A7977"/>
    <w:rsid w:val="002B1522"/>
    <w:rsid w:val="002B1618"/>
    <w:rsid w:val="002B183D"/>
    <w:rsid w:val="002B4D3A"/>
    <w:rsid w:val="002B53B7"/>
    <w:rsid w:val="002B7BB1"/>
    <w:rsid w:val="002C5ACE"/>
    <w:rsid w:val="002C66A7"/>
    <w:rsid w:val="002C74ED"/>
    <w:rsid w:val="002C7F1A"/>
    <w:rsid w:val="002D0897"/>
    <w:rsid w:val="002D17EA"/>
    <w:rsid w:val="002D323D"/>
    <w:rsid w:val="002D552D"/>
    <w:rsid w:val="002D55AC"/>
    <w:rsid w:val="002D5B74"/>
    <w:rsid w:val="002D6504"/>
    <w:rsid w:val="002E06E1"/>
    <w:rsid w:val="002E1077"/>
    <w:rsid w:val="002E259D"/>
    <w:rsid w:val="002E2D0C"/>
    <w:rsid w:val="002E33D3"/>
    <w:rsid w:val="002E358A"/>
    <w:rsid w:val="002E4B1C"/>
    <w:rsid w:val="002E5329"/>
    <w:rsid w:val="002E5D99"/>
    <w:rsid w:val="002E6D16"/>
    <w:rsid w:val="002E6D8E"/>
    <w:rsid w:val="002E6FE5"/>
    <w:rsid w:val="002F0CE8"/>
    <w:rsid w:val="002F0F4C"/>
    <w:rsid w:val="002F1BA1"/>
    <w:rsid w:val="002F1EA5"/>
    <w:rsid w:val="002F40A1"/>
    <w:rsid w:val="002F40F4"/>
    <w:rsid w:val="002F5CEB"/>
    <w:rsid w:val="002F666D"/>
    <w:rsid w:val="00300E45"/>
    <w:rsid w:val="003049F8"/>
    <w:rsid w:val="00306104"/>
    <w:rsid w:val="0030725F"/>
    <w:rsid w:val="003102EF"/>
    <w:rsid w:val="00311D7B"/>
    <w:rsid w:val="00312B66"/>
    <w:rsid w:val="00314FF2"/>
    <w:rsid w:val="003150FA"/>
    <w:rsid w:val="003162AC"/>
    <w:rsid w:val="00316955"/>
    <w:rsid w:val="003177FF"/>
    <w:rsid w:val="003178DE"/>
    <w:rsid w:val="0032180E"/>
    <w:rsid w:val="00322F67"/>
    <w:rsid w:val="00323885"/>
    <w:rsid w:val="00323891"/>
    <w:rsid w:val="003272BE"/>
    <w:rsid w:val="00330BB5"/>
    <w:rsid w:val="00332903"/>
    <w:rsid w:val="00334DA4"/>
    <w:rsid w:val="003352F2"/>
    <w:rsid w:val="00335A98"/>
    <w:rsid w:val="003378A1"/>
    <w:rsid w:val="00340B00"/>
    <w:rsid w:val="00342ADA"/>
    <w:rsid w:val="00342FAA"/>
    <w:rsid w:val="00343A16"/>
    <w:rsid w:val="00344165"/>
    <w:rsid w:val="00344A7E"/>
    <w:rsid w:val="003453D9"/>
    <w:rsid w:val="00346DA7"/>
    <w:rsid w:val="003503D3"/>
    <w:rsid w:val="00351AE3"/>
    <w:rsid w:val="00353046"/>
    <w:rsid w:val="00356297"/>
    <w:rsid w:val="003567AD"/>
    <w:rsid w:val="00356DE9"/>
    <w:rsid w:val="00357420"/>
    <w:rsid w:val="0036020D"/>
    <w:rsid w:val="00360D2C"/>
    <w:rsid w:val="0036127F"/>
    <w:rsid w:val="0036513A"/>
    <w:rsid w:val="00365A71"/>
    <w:rsid w:val="00366352"/>
    <w:rsid w:val="00366476"/>
    <w:rsid w:val="003676D5"/>
    <w:rsid w:val="00371A36"/>
    <w:rsid w:val="0037385C"/>
    <w:rsid w:val="00377289"/>
    <w:rsid w:val="00380236"/>
    <w:rsid w:val="00381C57"/>
    <w:rsid w:val="00382392"/>
    <w:rsid w:val="00383331"/>
    <w:rsid w:val="00383569"/>
    <w:rsid w:val="0038414F"/>
    <w:rsid w:val="00385E7C"/>
    <w:rsid w:val="00391EB8"/>
    <w:rsid w:val="00392FDD"/>
    <w:rsid w:val="0039301F"/>
    <w:rsid w:val="00394845"/>
    <w:rsid w:val="00395BF5"/>
    <w:rsid w:val="00396B1C"/>
    <w:rsid w:val="003A3785"/>
    <w:rsid w:val="003A3B60"/>
    <w:rsid w:val="003A6BEE"/>
    <w:rsid w:val="003A7C33"/>
    <w:rsid w:val="003B1BF5"/>
    <w:rsid w:val="003B1D6F"/>
    <w:rsid w:val="003B206E"/>
    <w:rsid w:val="003B26C3"/>
    <w:rsid w:val="003B28BE"/>
    <w:rsid w:val="003B3342"/>
    <w:rsid w:val="003B3A0A"/>
    <w:rsid w:val="003B4882"/>
    <w:rsid w:val="003B5880"/>
    <w:rsid w:val="003B5B0D"/>
    <w:rsid w:val="003B63A4"/>
    <w:rsid w:val="003B705E"/>
    <w:rsid w:val="003B7968"/>
    <w:rsid w:val="003C0D0E"/>
    <w:rsid w:val="003C16E0"/>
    <w:rsid w:val="003C1D1F"/>
    <w:rsid w:val="003C54A5"/>
    <w:rsid w:val="003C6290"/>
    <w:rsid w:val="003C6422"/>
    <w:rsid w:val="003C774A"/>
    <w:rsid w:val="003D09D5"/>
    <w:rsid w:val="003D0AF9"/>
    <w:rsid w:val="003D2972"/>
    <w:rsid w:val="003D71ED"/>
    <w:rsid w:val="003D7B56"/>
    <w:rsid w:val="003D7DE5"/>
    <w:rsid w:val="003E0356"/>
    <w:rsid w:val="003E3E40"/>
    <w:rsid w:val="003E41B0"/>
    <w:rsid w:val="003F0E24"/>
    <w:rsid w:val="003F737B"/>
    <w:rsid w:val="004000BB"/>
    <w:rsid w:val="004005B6"/>
    <w:rsid w:val="00400965"/>
    <w:rsid w:val="00403421"/>
    <w:rsid w:val="00404270"/>
    <w:rsid w:val="0040641D"/>
    <w:rsid w:val="00410F47"/>
    <w:rsid w:val="00414036"/>
    <w:rsid w:val="00416F8F"/>
    <w:rsid w:val="00420EEC"/>
    <w:rsid w:val="004236A4"/>
    <w:rsid w:val="00427072"/>
    <w:rsid w:val="004277BA"/>
    <w:rsid w:val="004350A9"/>
    <w:rsid w:val="00435A41"/>
    <w:rsid w:val="00435AE5"/>
    <w:rsid w:val="0043691C"/>
    <w:rsid w:val="00436C5A"/>
    <w:rsid w:val="00440A98"/>
    <w:rsid w:val="00440CBE"/>
    <w:rsid w:val="0044335D"/>
    <w:rsid w:val="0044482A"/>
    <w:rsid w:val="00444B96"/>
    <w:rsid w:val="004459B6"/>
    <w:rsid w:val="00445D74"/>
    <w:rsid w:val="004506CC"/>
    <w:rsid w:val="00451190"/>
    <w:rsid w:val="00452290"/>
    <w:rsid w:val="0045598D"/>
    <w:rsid w:val="0045617C"/>
    <w:rsid w:val="0046126F"/>
    <w:rsid w:val="004612B2"/>
    <w:rsid w:val="004624A2"/>
    <w:rsid w:val="0046379B"/>
    <w:rsid w:val="004648AE"/>
    <w:rsid w:val="004661F0"/>
    <w:rsid w:val="00466898"/>
    <w:rsid w:val="00466B78"/>
    <w:rsid w:val="00466D19"/>
    <w:rsid w:val="00471F53"/>
    <w:rsid w:val="00473F52"/>
    <w:rsid w:val="00475E8E"/>
    <w:rsid w:val="00477261"/>
    <w:rsid w:val="00480A1E"/>
    <w:rsid w:val="00480A6D"/>
    <w:rsid w:val="00480E6C"/>
    <w:rsid w:val="00481102"/>
    <w:rsid w:val="00483D54"/>
    <w:rsid w:val="004845F2"/>
    <w:rsid w:val="00486034"/>
    <w:rsid w:val="00486529"/>
    <w:rsid w:val="00490D86"/>
    <w:rsid w:val="004925A6"/>
    <w:rsid w:val="0049377D"/>
    <w:rsid w:val="0049486D"/>
    <w:rsid w:val="00494E5E"/>
    <w:rsid w:val="004957E6"/>
    <w:rsid w:val="00495886"/>
    <w:rsid w:val="004959A8"/>
    <w:rsid w:val="00495BB1"/>
    <w:rsid w:val="00495CF5"/>
    <w:rsid w:val="004A0A71"/>
    <w:rsid w:val="004A0F22"/>
    <w:rsid w:val="004A2840"/>
    <w:rsid w:val="004A3A29"/>
    <w:rsid w:val="004A4949"/>
    <w:rsid w:val="004B5014"/>
    <w:rsid w:val="004B5E4E"/>
    <w:rsid w:val="004B6B70"/>
    <w:rsid w:val="004C0DF5"/>
    <w:rsid w:val="004C14DF"/>
    <w:rsid w:val="004C78C6"/>
    <w:rsid w:val="004C7B7A"/>
    <w:rsid w:val="004D0037"/>
    <w:rsid w:val="004D0C13"/>
    <w:rsid w:val="004D0FEE"/>
    <w:rsid w:val="004D4268"/>
    <w:rsid w:val="004E08CF"/>
    <w:rsid w:val="004E1D8C"/>
    <w:rsid w:val="004E2C33"/>
    <w:rsid w:val="004E4F84"/>
    <w:rsid w:val="004E5451"/>
    <w:rsid w:val="004E6D3D"/>
    <w:rsid w:val="004E7788"/>
    <w:rsid w:val="004F2558"/>
    <w:rsid w:val="004F2D41"/>
    <w:rsid w:val="004F6007"/>
    <w:rsid w:val="004F67A0"/>
    <w:rsid w:val="004F6E52"/>
    <w:rsid w:val="005013D9"/>
    <w:rsid w:val="00501C20"/>
    <w:rsid w:val="00501DF2"/>
    <w:rsid w:val="005047AA"/>
    <w:rsid w:val="00504F38"/>
    <w:rsid w:val="005130C4"/>
    <w:rsid w:val="005152E2"/>
    <w:rsid w:val="005154EE"/>
    <w:rsid w:val="00515700"/>
    <w:rsid w:val="00515725"/>
    <w:rsid w:val="005161E0"/>
    <w:rsid w:val="005172E6"/>
    <w:rsid w:val="00520874"/>
    <w:rsid w:val="005211AD"/>
    <w:rsid w:val="00523622"/>
    <w:rsid w:val="0052501A"/>
    <w:rsid w:val="00525259"/>
    <w:rsid w:val="00525D11"/>
    <w:rsid w:val="00526698"/>
    <w:rsid w:val="00530451"/>
    <w:rsid w:val="00530C1C"/>
    <w:rsid w:val="005350D1"/>
    <w:rsid w:val="005431D6"/>
    <w:rsid w:val="00544B58"/>
    <w:rsid w:val="00546089"/>
    <w:rsid w:val="00550A11"/>
    <w:rsid w:val="0055140B"/>
    <w:rsid w:val="00551E97"/>
    <w:rsid w:val="0055291E"/>
    <w:rsid w:val="00553C38"/>
    <w:rsid w:val="00554CB8"/>
    <w:rsid w:val="00557344"/>
    <w:rsid w:val="00560137"/>
    <w:rsid w:val="0056154C"/>
    <w:rsid w:val="00564EFD"/>
    <w:rsid w:val="00565582"/>
    <w:rsid w:val="00565647"/>
    <w:rsid w:val="00565C29"/>
    <w:rsid w:val="00566C74"/>
    <w:rsid w:val="005700B0"/>
    <w:rsid w:val="00570590"/>
    <w:rsid w:val="00571576"/>
    <w:rsid w:val="00571F63"/>
    <w:rsid w:val="00571FF8"/>
    <w:rsid w:val="00574803"/>
    <w:rsid w:val="00574D3E"/>
    <w:rsid w:val="00580670"/>
    <w:rsid w:val="00581AC6"/>
    <w:rsid w:val="00582A1E"/>
    <w:rsid w:val="00584C11"/>
    <w:rsid w:val="0058785E"/>
    <w:rsid w:val="005902B9"/>
    <w:rsid w:val="005905B3"/>
    <w:rsid w:val="00591B15"/>
    <w:rsid w:val="00594407"/>
    <w:rsid w:val="00595413"/>
    <w:rsid w:val="00596163"/>
    <w:rsid w:val="0059660F"/>
    <w:rsid w:val="005A0965"/>
    <w:rsid w:val="005A3204"/>
    <w:rsid w:val="005A6816"/>
    <w:rsid w:val="005A6C39"/>
    <w:rsid w:val="005A72AD"/>
    <w:rsid w:val="005B03CE"/>
    <w:rsid w:val="005B09E1"/>
    <w:rsid w:val="005B1574"/>
    <w:rsid w:val="005B1A71"/>
    <w:rsid w:val="005B1C99"/>
    <w:rsid w:val="005B292C"/>
    <w:rsid w:val="005B2C20"/>
    <w:rsid w:val="005B54ED"/>
    <w:rsid w:val="005C011B"/>
    <w:rsid w:val="005C06A9"/>
    <w:rsid w:val="005C2007"/>
    <w:rsid w:val="005C4FA9"/>
    <w:rsid w:val="005C55BA"/>
    <w:rsid w:val="005C6C7D"/>
    <w:rsid w:val="005C6F17"/>
    <w:rsid w:val="005D00E3"/>
    <w:rsid w:val="005D0D14"/>
    <w:rsid w:val="005D2121"/>
    <w:rsid w:val="005D6724"/>
    <w:rsid w:val="005E1DC7"/>
    <w:rsid w:val="005E3382"/>
    <w:rsid w:val="005E4079"/>
    <w:rsid w:val="005E6F32"/>
    <w:rsid w:val="005F09E6"/>
    <w:rsid w:val="005F5864"/>
    <w:rsid w:val="005F690F"/>
    <w:rsid w:val="005F767F"/>
    <w:rsid w:val="005F7BA7"/>
    <w:rsid w:val="006005EA"/>
    <w:rsid w:val="00602291"/>
    <w:rsid w:val="00603165"/>
    <w:rsid w:val="00603AC7"/>
    <w:rsid w:val="00605334"/>
    <w:rsid w:val="00605946"/>
    <w:rsid w:val="00610DDC"/>
    <w:rsid w:val="0061221A"/>
    <w:rsid w:val="00612351"/>
    <w:rsid w:val="00615AD1"/>
    <w:rsid w:val="00616BA8"/>
    <w:rsid w:val="00616D10"/>
    <w:rsid w:val="006205ED"/>
    <w:rsid w:val="00622530"/>
    <w:rsid w:val="00622C5D"/>
    <w:rsid w:val="00623694"/>
    <w:rsid w:val="00623BD7"/>
    <w:rsid w:val="00624DBD"/>
    <w:rsid w:val="006253FE"/>
    <w:rsid w:val="00625479"/>
    <w:rsid w:val="006256D1"/>
    <w:rsid w:val="006257F9"/>
    <w:rsid w:val="006263D6"/>
    <w:rsid w:val="00626AD3"/>
    <w:rsid w:val="0063230F"/>
    <w:rsid w:val="006328ED"/>
    <w:rsid w:val="00634DEA"/>
    <w:rsid w:val="00636E32"/>
    <w:rsid w:val="00637754"/>
    <w:rsid w:val="0064141B"/>
    <w:rsid w:val="0064268A"/>
    <w:rsid w:val="00643892"/>
    <w:rsid w:val="00646BB5"/>
    <w:rsid w:val="006477F3"/>
    <w:rsid w:val="00647823"/>
    <w:rsid w:val="006504AA"/>
    <w:rsid w:val="00652666"/>
    <w:rsid w:val="00652A9A"/>
    <w:rsid w:val="00653101"/>
    <w:rsid w:val="006535C5"/>
    <w:rsid w:val="00654196"/>
    <w:rsid w:val="006558E4"/>
    <w:rsid w:val="00656162"/>
    <w:rsid w:val="0065704E"/>
    <w:rsid w:val="00657AFF"/>
    <w:rsid w:val="0066026E"/>
    <w:rsid w:val="00660750"/>
    <w:rsid w:val="006657A5"/>
    <w:rsid w:val="0067055E"/>
    <w:rsid w:val="00670633"/>
    <w:rsid w:val="00672013"/>
    <w:rsid w:val="00672140"/>
    <w:rsid w:val="0067224C"/>
    <w:rsid w:val="0067234E"/>
    <w:rsid w:val="00673420"/>
    <w:rsid w:val="006734BE"/>
    <w:rsid w:val="006753DF"/>
    <w:rsid w:val="006805E1"/>
    <w:rsid w:val="00683548"/>
    <w:rsid w:val="006843B8"/>
    <w:rsid w:val="00684808"/>
    <w:rsid w:val="00685209"/>
    <w:rsid w:val="006879C9"/>
    <w:rsid w:val="00690A0B"/>
    <w:rsid w:val="006923D3"/>
    <w:rsid w:val="00693178"/>
    <w:rsid w:val="00697E5F"/>
    <w:rsid w:val="006A0C9C"/>
    <w:rsid w:val="006A3603"/>
    <w:rsid w:val="006A5BA6"/>
    <w:rsid w:val="006A5C76"/>
    <w:rsid w:val="006B1209"/>
    <w:rsid w:val="006B20AD"/>
    <w:rsid w:val="006B3CBC"/>
    <w:rsid w:val="006B4F6C"/>
    <w:rsid w:val="006B5047"/>
    <w:rsid w:val="006B7082"/>
    <w:rsid w:val="006B723E"/>
    <w:rsid w:val="006B7DAB"/>
    <w:rsid w:val="006C0C09"/>
    <w:rsid w:val="006C17B0"/>
    <w:rsid w:val="006C20A6"/>
    <w:rsid w:val="006C789E"/>
    <w:rsid w:val="006D0413"/>
    <w:rsid w:val="006D0693"/>
    <w:rsid w:val="006D0C76"/>
    <w:rsid w:val="006D15C0"/>
    <w:rsid w:val="006D1B70"/>
    <w:rsid w:val="006D4479"/>
    <w:rsid w:val="006D4D8B"/>
    <w:rsid w:val="006D67A6"/>
    <w:rsid w:val="006D6E3A"/>
    <w:rsid w:val="006D7ECA"/>
    <w:rsid w:val="006D7F12"/>
    <w:rsid w:val="006E0658"/>
    <w:rsid w:val="006E31F1"/>
    <w:rsid w:val="006E4F77"/>
    <w:rsid w:val="006E50D5"/>
    <w:rsid w:val="006E5586"/>
    <w:rsid w:val="006E638E"/>
    <w:rsid w:val="006F0247"/>
    <w:rsid w:val="006F1179"/>
    <w:rsid w:val="006F1BAD"/>
    <w:rsid w:val="006F515C"/>
    <w:rsid w:val="006F72F3"/>
    <w:rsid w:val="00703798"/>
    <w:rsid w:val="00704C66"/>
    <w:rsid w:val="007050FD"/>
    <w:rsid w:val="00705187"/>
    <w:rsid w:val="007103EC"/>
    <w:rsid w:val="007120C4"/>
    <w:rsid w:val="0071408F"/>
    <w:rsid w:val="007167C9"/>
    <w:rsid w:val="007214DF"/>
    <w:rsid w:val="0072413E"/>
    <w:rsid w:val="007241A0"/>
    <w:rsid w:val="00724447"/>
    <w:rsid w:val="00724C02"/>
    <w:rsid w:val="0073039C"/>
    <w:rsid w:val="00731AE5"/>
    <w:rsid w:val="00733ACD"/>
    <w:rsid w:val="00740CF5"/>
    <w:rsid w:val="00741849"/>
    <w:rsid w:val="007432C7"/>
    <w:rsid w:val="00744120"/>
    <w:rsid w:val="007442C1"/>
    <w:rsid w:val="00744D85"/>
    <w:rsid w:val="0074586B"/>
    <w:rsid w:val="00746822"/>
    <w:rsid w:val="0075372B"/>
    <w:rsid w:val="007543E6"/>
    <w:rsid w:val="0075690E"/>
    <w:rsid w:val="00756D62"/>
    <w:rsid w:val="007619A1"/>
    <w:rsid w:val="00761CFF"/>
    <w:rsid w:val="00761FB3"/>
    <w:rsid w:val="00764014"/>
    <w:rsid w:val="00764B47"/>
    <w:rsid w:val="007655EB"/>
    <w:rsid w:val="00766105"/>
    <w:rsid w:val="00766369"/>
    <w:rsid w:val="00767159"/>
    <w:rsid w:val="00767244"/>
    <w:rsid w:val="00770202"/>
    <w:rsid w:val="00770F5A"/>
    <w:rsid w:val="007713D8"/>
    <w:rsid w:val="00771A3D"/>
    <w:rsid w:val="00771B09"/>
    <w:rsid w:val="007730EF"/>
    <w:rsid w:val="0077619B"/>
    <w:rsid w:val="007779E8"/>
    <w:rsid w:val="00781089"/>
    <w:rsid w:val="00781258"/>
    <w:rsid w:val="0078252A"/>
    <w:rsid w:val="007847F6"/>
    <w:rsid w:val="007848AB"/>
    <w:rsid w:val="007850A6"/>
    <w:rsid w:val="00786EED"/>
    <w:rsid w:val="007903D1"/>
    <w:rsid w:val="0079093B"/>
    <w:rsid w:val="00791298"/>
    <w:rsid w:val="0079180B"/>
    <w:rsid w:val="00791F08"/>
    <w:rsid w:val="007927DA"/>
    <w:rsid w:val="00794308"/>
    <w:rsid w:val="00794BF9"/>
    <w:rsid w:val="007A0EAE"/>
    <w:rsid w:val="007A1478"/>
    <w:rsid w:val="007A29BF"/>
    <w:rsid w:val="007A2A76"/>
    <w:rsid w:val="007A2BFC"/>
    <w:rsid w:val="007A3442"/>
    <w:rsid w:val="007A34B0"/>
    <w:rsid w:val="007A65C5"/>
    <w:rsid w:val="007A6F7B"/>
    <w:rsid w:val="007B1607"/>
    <w:rsid w:val="007B203D"/>
    <w:rsid w:val="007B3132"/>
    <w:rsid w:val="007B429D"/>
    <w:rsid w:val="007B4F57"/>
    <w:rsid w:val="007B61AB"/>
    <w:rsid w:val="007B6A7D"/>
    <w:rsid w:val="007C1DE8"/>
    <w:rsid w:val="007D01D7"/>
    <w:rsid w:val="007D41D8"/>
    <w:rsid w:val="007D6E9A"/>
    <w:rsid w:val="007D7068"/>
    <w:rsid w:val="007D768C"/>
    <w:rsid w:val="007E008C"/>
    <w:rsid w:val="007E159D"/>
    <w:rsid w:val="007E467F"/>
    <w:rsid w:val="007E5CA5"/>
    <w:rsid w:val="007F27C2"/>
    <w:rsid w:val="007F413F"/>
    <w:rsid w:val="007F4E2C"/>
    <w:rsid w:val="007F575A"/>
    <w:rsid w:val="007F5E6A"/>
    <w:rsid w:val="007F6611"/>
    <w:rsid w:val="007F721E"/>
    <w:rsid w:val="0080288C"/>
    <w:rsid w:val="00802CAA"/>
    <w:rsid w:val="00802F0C"/>
    <w:rsid w:val="008032EA"/>
    <w:rsid w:val="00803BF7"/>
    <w:rsid w:val="0080406A"/>
    <w:rsid w:val="0080587F"/>
    <w:rsid w:val="008061C0"/>
    <w:rsid w:val="0080659C"/>
    <w:rsid w:val="0080671C"/>
    <w:rsid w:val="00807CB4"/>
    <w:rsid w:val="00810502"/>
    <w:rsid w:val="00812298"/>
    <w:rsid w:val="00813110"/>
    <w:rsid w:val="0081694B"/>
    <w:rsid w:val="0082047A"/>
    <w:rsid w:val="00820E7F"/>
    <w:rsid w:val="00821D02"/>
    <w:rsid w:val="008222D7"/>
    <w:rsid w:val="00822F6E"/>
    <w:rsid w:val="00825998"/>
    <w:rsid w:val="00826A2A"/>
    <w:rsid w:val="00826B49"/>
    <w:rsid w:val="00830A72"/>
    <w:rsid w:val="00831159"/>
    <w:rsid w:val="008313AF"/>
    <w:rsid w:val="0083155E"/>
    <w:rsid w:val="00833446"/>
    <w:rsid w:val="0083500B"/>
    <w:rsid w:val="0083668F"/>
    <w:rsid w:val="008411AB"/>
    <w:rsid w:val="00843012"/>
    <w:rsid w:val="00843172"/>
    <w:rsid w:val="008470C4"/>
    <w:rsid w:val="0085035B"/>
    <w:rsid w:val="008538D1"/>
    <w:rsid w:val="008548A4"/>
    <w:rsid w:val="00854BE2"/>
    <w:rsid w:val="00854F51"/>
    <w:rsid w:val="008566E4"/>
    <w:rsid w:val="008567AA"/>
    <w:rsid w:val="008617F4"/>
    <w:rsid w:val="00862EFE"/>
    <w:rsid w:val="00863D4D"/>
    <w:rsid w:val="00863EBD"/>
    <w:rsid w:val="00864568"/>
    <w:rsid w:val="008652C2"/>
    <w:rsid w:val="00867201"/>
    <w:rsid w:val="00871EC0"/>
    <w:rsid w:val="00874572"/>
    <w:rsid w:val="0087709A"/>
    <w:rsid w:val="0087788E"/>
    <w:rsid w:val="008832A3"/>
    <w:rsid w:val="00884C5A"/>
    <w:rsid w:val="00884F15"/>
    <w:rsid w:val="008859EC"/>
    <w:rsid w:val="00886CF2"/>
    <w:rsid w:val="00887160"/>
    <w:rsid w:val="008873EA"/>
    <w:rsid w:val="00891A30"/>
    <w:rsid w:val="0089269E"/>
    <w:rsid w:val="0089519D"/>
    <w:rsid w:val="00895EC8"/>
    <w:rsid w:val="00896AAE"/>
    <w:rsid w:val="008A04BA"/>
    <w:rsid w:val="008A0CE0"/>
    <w:rsid w:val="008A1406"/>
    <w:rsid w:val="008A182E"/>
    <w:rsid w:val="008A28AF"/>
    <w:rsid w:val="008A3118"/>
    <w:rsid w:val="008A39E4"/>
    <w:rsid w:val="008A4978"/>
    <w:rsid w:val="008A5DDB"/>
    <w:rsid w:val="008B02A1"/>
    <w:rsid w:val="008B2DE8"/>
    <w:rsid w:val="008B3063"/>
    <w:rsid w:val="008B378A"/>
    <w:rsid w:val="008B52FC"/>
    <w:rsid w:val="008B58C0"/>
    <w:rsid w:val="008B6BDC"/>
    <w:rsid w:val="008B6DB3"/>
    <w:rsid w:val="008B76E6"/>
    <w:rsid w:val="008B7C0A"/>
    <w:rsid w:val="008B7CA1"/>
    <w:rsid w:val="008C1F07"/>
    <w:rsid w:val="008C2454"/>
    <w:rsid w:val="008C49A0"/>
    <w:rsid w:val="008C4C91"/>
    <w:rsid w:val="008C6B34"/>
    <w:rsid w:val="008C6CC5"/>
    <w:rsid w:val="008C7A2A"/>
    <w:rsid w:val="008C7D00"/>
    <w:rsid w:val="008D3161"/>
    <w:rsid w:val="008D3AD0"/>
    <w:rsid w:val="008D5919"/>
    <w:rsid w:val="008D7E01"/>
    <w:rsid w:val="008E1502"/>
    <w:rsid w:val="008E150C"/>
    <w:rsid w:val="008E374C"/>
    <w:rsid w:val="008E3ED6"/>
    <w:rsid w:val="008E423E"/>
    <w:rsid w:val="008E4566"/>
    <w:rsid w:val="008E50A7"/>
    <w:rsid w:val="008E57E0"/>
    <w:rsid w:val="008F0A0E"/>
    <w:rsid w:val="008F0DAD"/>
    <w:rsid w:val="008F1A9C"/>
    <w:rsid w:val="008F3F22"/>
    <w:rsid w:val="00902D03"/>
    <w:rsid w:val="00906787"/>
    <w:rsid w:val="00907FD8"/>
    <w:rsid w:val="009101DB"/>
    <w:rsid w:val="009127E0"/>
    <w:rsid w:val="0091294E"/>
    <w:rsid w:val="009168D8"/>
    <w:rsid w:val="009169F4"/>
    <w:rsid w:val="0091750B"/>
    <w:rsid w:val="00921A30"/>
    <w:rsid w:val="00921EA9"/>
    <w:rsid w:val="0092259F"/>
    <w:rsid w:val="009248A8"/>
    <w:rsid w:val="00925295"/>
    <w:rsid w:val="00926C73"/>
    <w:rsid w:val="00935271"/>
    <w:rsid w:val="00935CC7"/>
    <w:rsid w:val="00936B46"/>
    <w:rsid w:val="00936D2A"/>
    <w:rsid w:val="00936F87"/>
    <w:rsid w:val="009417EE"/>
    <w:rsid w:val="00941F6C"/>
    <w:rsid w:val="00942997"/>
    <w:rsid w:val="00942A3E"/>
    <w:rsid w:val="0095259C"/>
    <w:rsid w:val="00952F07"/>
    <w:rsid w:val="009554BF"/>
    <w:rsid w:val="00955BCD"/>
    <w:rsid w:val="009564DF"/>
    <w:rsid w:val="00957E09"/>
    <w:rsid w:val="0096003A"/>
    <w:rsid w:val="0096060E"/>
    <w:rsid w:val="0096064A"/>
    <w:rsid w:val="0096119E"/>
    <w:rsid w:val="00963ADF"/>
    <w:rsid w:val="00964B95"/>
    <w:rsid w:val="00967D1D"/>
    <w:rsid w:val="00970052"/>
    <w:rsid w:val="00970B6A"/>
    <w:rsid w:val="00970E34"/>
    <w:rsid w:val="00971B95"/>
    <w:rsid w:val="0097315E"/>
    <w:rsid w:val="009740C3"/>
    <w:rsid w:val="00974D97"/>
    <w:rsid w:val="009802D2"/>
    <w:rsid w:val="00980D97"/>
    <w:rsid w:val="00981D78"/>
    <w:rsid w:val="0098227C"/>
    <w:rsid w:val="00984982"/>
    <w:rsid w:val="00984F25"/>
    <w:rsid w:val="0098668A"/>
    <w:rsid w:val="009868F6"/>
    <w:rsid w:val="00986B90"/>
    <w:rsid w:val="0098765C"/>
    <w:rsid w:val="00991CE3"/>
    <w:rsid w:val="00993318"/>
    <w:rsid w:val="0099538D"/>
    <w:rsid w:val="00995B5E"/>
    <w:rsid w:val="009A01F3"/>
    <w:rsid w:val="009A2833"/>
    <w:rsid w:val="009A2847"/>
    <w:rsid w:val="009A5053"/>
    <w:rsid w:val="009A6CFC"/>
    <w:rsid w:val="009B2042"/>
    <w:rsid w:val="009B3C25"/>
    <w:rsid w:val="009B3E6B"/>
    <w:rsid w:val="009B4111"/>
    <w:rsid w:val="009B7C94"/>
    <w:rsid w:val="009C01AF"/>
    <w:rsid w:val="009C080C"/>
    <w:rsid w:val="009C0853"/>
    <w:rsid w:val="009C190C"/>
    <w:rsid w:val="009C255C"/>
    <w:rsid w:val="009C2CB1"/>
    <w:rsid w:val="009C4F7B"/>
    <w:rsid w:val="009C7A38"/>
    <w:rsid w:val="009C7EB0"/>
    <w:rsid w:val="009D1ABB"/>
    <w:rsid w:val="009D26C1"/>
    <w:rsid w:val="009D45C2"/>
    <w:rsid w:val="009D588B"/>
    <w:rsid w:val="009D608A"/>
    <w:rsid w:val="009D687A"/>
    <w:rsid w:val="009D7020"/>
    <w:rsid w:val="009E06AD"/>
    <w:rsid w:val="009E1718"/>
    <w:rsid w:val="009E1732"/>
    <w:rsid w:val="009E1DCE"/>
    <w:rsid w:val="009E2589"/>
    <w:rsid w:val="009E5047"/>
    <w:rsid w:val="009E562E"/>
    <w:rsid w:val="009E7C45"/>
    <w:rsid w:val="009E7DF0"/>
    <w:rsid w:val="009F01C4"/>
    <w:rsid w:val="009F0428"/>
    <w:rsid w:val="009F04F7"/>
    <w:rsid w:val="009F197D"/>
    <w:rsid w:val="009F318D"/>
    <w:rsid w:val="009F460A"/>
    <w:rsid w:val="009F4E0C"/>
    <w:rsid w:val="009F4E50"/>
    <w:rsid w:val="009F59BB"/>
    <w:rsid w:val="009F6F28"/>
    <w:rsid w:val="00A017E4"/>
    <w:rsid w:val="00A018A1"/>
    <w:rsid w:val="00A018A2"/>
    <w:rsid w:val="00A025B1"/>
    <w:rsid w:val="00A04AF6"/>
    <w:rsid w:val="00A04FBE"/>
    <w:rsid w:val="00A054CC"/>
    <w:rsid w:val="00A0649F"/>
    <w:rsid w:val="00A0717F"/>
    <w:rsid w:val="00A07525"/>
    <w:rsid w:val="00A07E3A"/>
    <w:rsid w:val="00A11159"/>
    <w:rsid w:val="00A113CC"/>
    <w:rsid w:val="00A11721"/>
    <w:rsid w:val="00A11783"/>
    <w:rsid w:val="00A121BB"/>
    <w:rsid w:val="00A1255D"/>
    <w:rsid w:val="00A13095"/>
    <w:rsid w:val="00A1384F"/>
    <w:rsid w:val="00A15631"/>
    <w:rsid w:val="00A26497"/>
    <w:rsid w:val="00A264B0"/>
    <w:rsid w:val="00A3175E"/>
    <w:rsid w:val="00A31A27"/>
    <w:rsid w:val="00A3216F"/>
    <w:rsid w:val="00A32639"/>
    <w:rsid w:val="00A33D8D"/>
    <w:rsid w:val="00A348E9"/>
    <w:rsid w:val="00A35463"/>
    <w:rsid w:val="00A35D5F"/>
    <w:rsid w:val="00A36118"/>
    <w:rsid w:val="00A36524"/>
    <w:rsid w:val="00A41D8A"/>
    <w:rsid w:val="00A41E8E"/>
    <w:rsid w:val="00A42F7E"/>
    <w:rsid w:val="00A433CC"/>
    <w:rsid w:val="00A4352D"/>
    <w:rsid w:val="00A4408A"/>
    <w:rsid w:val="00A45D84"/>
    <w:rsid w:val="00A46F63"/>
    <w:rsid w:val="00A47E3D"/>
    <w:rsid w:val="00A50724"/>
    <w:rsid w:val="00A50E1B"/>
    <w:rsid w:val="00A510BB"/>
    <w:rsid w:val="00A53064"/>
    <w:rsid w:val="00A55033"/>
    <w:rsid w:val="00A570FE"/>
    <w:rsid w:val="00A575AD"/>
    <w:rsid w:val="00A57CE6"/>
    <w:rsid w:val="00A61422"/>
    <w:rsid w:val="00A6162B"/>
    <w:rsid w:val="00A62AE9"/>
    <w:rsid w:val="00A63C08"/>
    <w:rsid w:val="00A65546"/>
    <w:rsid w:val="00A679C8"/>
    <w:rsid w:val="00A70472"/>
    <w:rsid w:val="00A70722"/>
    <w:rsid w:val="00A73BCE"/>
    <w:rsid w:val="00A76A66"/>
    <w:rsid w:val="00A80BEE"/>
    <w:rsid w:val="00A81476"/>
    <w:rsid w:val="00A8199C"/>
    <w:rsid w:val="00A81BD3"/>
    <w:rsid w:val="00A826D5"/>
    <w:rsid w:val="00A843DF"/>
    <w:rsid w:val="00A8445E"/>
    <w:rsid w:val="00A87D78"/>
    <w:rsid w:val="00A9111E"/>
    <w:rsid w:val="00A919C8"/>
    <w:rsid w:val="00A922CA"/>
    <w:rsid w:val="00A94DC8"/>
    <w:rsid w:val="00A95000"/>
    <w:rsid w:val="00A9501D"/>
    <w:rsid w:val="00A967F5"/>
    <w:rsid w:val="00A9728E"/>
    <w:rsid w:val="00AA2E53"/>
    <w:rsid w:val="00AA3ECF"/>
    <w:rsid w:val="00AB154E"/>
    <w:rsid w:val="00AB1831"/>
    <w:rsid w:val="00AB2276"/>
    <w:rsid w:val="00AB38F6"/>
    <w:rsid w:val="00AB575C"/>
    <w:rsid w:val="00AB5A14"/>
    <w:rsid w:val="00AB5F9F"/>
    <w:rsid w:val="00AB7744"/>
    <w:rsid w:val="00AC0F7E"/>
    <w:rsid w:val="00AC13BD"/>
    <w:rsid w:val="00AC1DCB"/>
    <w:rsid w:val="00AC3F41"/>
    <w:rsid w:val="00AC43D0"/>
    <w:rsid w:val="00AC535E"/>
    <w:rsid w:val="00AC6C4E"/>
    <w:rsid w:val="00AD01B8"/>
    <w:rsid w:val="00AD151D"/>
    <w:rsid w:val="00AD3E2B"/>
    <w:rsid w:val="00AD51C9"/>
    <w:rsid w:val="00AD6AB5"/>
    <w:rsid w:val="00AE0F85"/>
    <w:rsid w:val="00AE1DFA"/>
    <w:rsid w:val="00AE1EA6"/>
    <w:rsid w:val="00AE25B7"/>
    <w:rsid w:val="00AE4BA6"/>
    <w:rsid w:val="00AE4BF4"/>
    <w:rsid w:val="00AE715D"/>
    <w:rsid w:val="00AF1CCB"/>
    <w:rsid w:val="00AF1FA1"/>
    <w:rsid w:val="00AF4642"/>
    <w:rsid w:val="00AF585C"/>
    <w:rsid w:val="00AF7E87"/>
    <w:rsid w:val="00B009D3"/>
    <w:rsid w:val="00B04282"/>
    <w:rsid w:val="00B05185"/>
    <w:rsid w:val="00B05EE2"/>
    <w:rsid w:val="00B07494"/>
    <w:rsid w:val="00B106C1"/>
    <w:rsid w:val="00B110DC"/>
    <w:rsid w:val="00B120B0"/>
    <w:rsid w:val="00B13E12"/>
    <w:rsid w:val="00B143B9"/>
    <w:rsid w:val="00B14EA0"/>
    <w:rsid w:val="00B154CC"/>
    <w:rsid w:val="00B164E4"/>
    <w:rsid w:val="00B20C34"/>
    <w:rsid w:val="00B21274"/>
    <w:rsid w:val="00B212B8"/>
    <w:rsid w:val="00B2148A"/>
    <w:rsid w:val="00B23B3F"/>
    <w:rsid w:val="00B25CE5"/>
    <w:rsid w:val="00B25E38"/>
    <w:rsid w:val="00B27C60"/>
    <w:rsid w:val="00B31CA9"/>
    <w:rsid w:val="00B328AA"/>
    <w:rsid w:val="00B34A23"/>
    <w:rsid w:val="00B3683A"/>
    <w:rsid w:val="00B36A20"/>
    <w:rsid w:val="00B40909"/>
    <w:rsid w:val="00B40A6E"/>
    <w:rsid w:val="00B410EA"/>
    <w:rsid w:val="00B418A9"/>
    <w:rsid w:val="00B41A72"/>
    <w:rsid w:val="00B41B46"/>
    <w:rsid w:val="00B429DD"/>
    <w:rsid w:val="00B44A6E"/>
    <w:rsid w:val="00B45090"/>
    <w:rsid w:val="00B45C08"/>
    <w:rsid w:val="00B470FB"/>
    <w:rsid w:val="00B50904"/>
    <w:rsid w:val="00B51CFE"/>
    <w:rsid w:val="00B53021"/>
    <w:rsid w:val="00B543EF"/>
    <w:rsid w:val="00B564D8"/>
    <w:rsid w:val="00B56E70"/>
    <w:rsid w:val="00B606AE"/>
    <w:rsid w:val="00B636DA"/>
    <w:rsid w:val="00B6490D"/>
    <w:rsid w:val="00B656C2"/>
    <w:rsid w:val="00B670EC"/>
    <w:rsid w:val="00B67F37"/>
    <w:rsid w:val="00B70A77"/>
    <w:rsid w:val="00B71025"/>
    <w:rsid w:val="00B7201A"/>
    <w:rsid w:val="00B72E5A"/>
    <w:rsid w:val="00B73A9F"/>
    <w:rsid w:val="00B73C87"/>
    <w:rsid w:val="00B73D4E"/>
    <w:rsid w:val="00B742DB"/>
    <w:rsid w:val="00B80A3C"/>
    <w:rsid w:val="00B8234F"/>
    <w:rsid w:val="00B8570B"/>
    <w:rsid w:val="00B86BF0"/>
    <w:rsid w:val="00B8795C"/>
    <w:rsid w:val="00B90BF8"/>
    <w:rsid w:val="00B90C1E"/>
    <w:rsid w:val="00B9197D"/>
    <w:rsid w:val="00B922E6"/>
    <w:rsid w:val="00B932F9"/>
    <w:rsid w:val="00B93E59"/>
    <w:rsid w:val="00B95A78"/>
    <w:rsid w:val="00B96F98"/>
    <w:rsid w:val="00B978BC"/>
    <w:rsid w:val="00B97923"/>
    <w:rsid w:val="00BA21D5"/>
    <w:rsid w:val="00BA32D9"/>
    <w:rsid w:val="00BA47A6"/>
    <w:rsid w:val="00BA5F0A"/>
    <w:rsid w:val="00BA7413"/>
    <w:rsid w:val="00BA7822"/>
    <w:rsid w:val="00BB2EEB"/>
    <w:rsid w:val="00BB73FE"/>
    <w:rsid w:val="00BC0280"/>
    <w:rsid w:val="00BC1E2E"/>
    <w:rsid w:val="00BC2AD3"/>
    <w:rsid w:val="00BC5517"/>
    <w:rsid w:val="00BC6AFE"/>
    <w:rsid w:val="00BD0091"/>
    <w:rsid w:val="00BD0BB2"/>
    <w:rsid w:val="00BD10EA"/>
    <w:rsid w:val="00BD163F"/>
    <w:rsid w:val="00BD1C88"/>
    <w:rsid w:val="00BD2CFF"/>
    <w:rsid w:val="00BD3002"/>
    <w:rsid w:val="00BD40AD"/>
    <w:rsid w:val="00BD4446"/>
    <w:rsid w:val="00BD6400"/>
    <w:rsid w:val="00BE1B3F"/>
    <w:rsid w:val="00BE5FC0"/>
    <w:rsid w:val="00BE69CA"/>
    <w:rsid w:val="00BE6D3B"/>
    <w:rsid w:val="00BF03DF"/>
    <w:rsid w:val="00BF0B18"/>
    <w:rsid w:val="00BF0CCA"/>
    <w:rsid w:val="00BF303C"/>
    <w:rsid w:val="00BF4EB6"/>
    <w:rsid w:val="00BF56F7"/>
    <w:rsid w:val="00BF7FF2"/>
    <w:rsid w:val="00C00684"/>
    <w:rsid w:val="00C024E7"/>
    <w:rsid w:val="00C026D7"/>
    <w:rsid w:val="00C053D2"/>
    <w:rsid w:val="00C073E9"/>
    <w:rsid w:val="00C07C5A"/>
    <w:rsid w:val="00C116C5"/>
    <w:rsid w:val="00C162F0"/>
    <w:rsid w:val="00C20549"/>
    <w:rsid w:val="00C20D4F"/>
    <w:rsid w:val="00C2233E"/>
    <w:rsid w:val="00C235F8"/>
    <w:rsid w:val="00C27192"/>
    <w:rsid w:val="00C2757B"/>
    <w:rsid w:val="00C27672"/>
    <w:rsid w:val="00C278CE"/>
    <w:rsid w:val="00C3117D"/>
    <w:rsid w:val="00C328D6"/>
    <w:rsid w:val="00C329C9"/>
    <w:rsid w:val="00C36AF3"/>
    <w:rsid w:val="00C3776E"/>
    <w:rsid w:val="00C37D7E"/>
    <w:rsid w:val="00C37DE5"/>
    <w:rsid w:val="00C40413"/>
    <w:rsid w:val="00C408AE"/>
    <w:rsid w:val="00C419E0"/>
    <w:rsid w:val="00C42E33"/>
    <w:rsid w:val="00C43A5E"/>
    <w:rsid w:val="00C45E6C"/>
    <w:rsid w:val="00C47177"/>
    <w:rsid w:val="00C47634"/>
    <w:rsid w:val="00C503DF"/>
    <w:rsid w:val="00C50E6E"/>
    <w:rsid w:val="00C51ADE"/>
    <w:rsid w:val="00C521F8"/>
    <w:rsid w:val="00C61A09"/>
    <w:rsid w:val="00C61E40"/>
    <w:rsid w:val="00C6287F"/>
    <w:rsid w:val="00C633EF"/>
    <w:rsid w:val="00C63805"/>
    <w:rsid w:val="00C63B02"/>
    <w:rsid w:val="00C6619A"/>
    <w:rsid w:val="00C66289"/>
    <w:rsid w:val="00C66B45"/>
    <w:rsid w:val="00C6766A"/>
    <w:rsid w:val="00C70ABC"/>
    <w:rsid w:val="00C71E6B"/>
    <w:rsid w:val="00C734BE"/>
    <w:rsid w:val="00C75C4D"/>
    <w:rsid w:val="00C7757E"/>
    <w:rsid w:val="00C83492"/>
    <w:rsid w:val="00C837BB"/>
    <w:rsid w:val="00C83D1E"/>
    <w:rsid w:val="00C855D7"/>
    <w:rsid w:val="00C8590D"/>
    <w:rsid w:val="00C860B6"/>
    <w:rsid w:val="00C869E2"/>
    <w:rsid w:val="00C86F8D"/>
    <w:rsid w:val="00C87669"/>
    <w:rsid w:val="00C87B55"/>
    <w:rsid w:val="00C94C70"/>
    <w:rsid w:val="00CA031D"/>
    <w:rsid w:val="00CA07C5"/>
    <w:rsid w:val="00CA10F9"/>
    <w:rsid w:val="00CA15F2"/>
    <w:rsid w:val="00CA315C"/>
    <w:rsid w:val="00CA70E8"/>
    <w:rsid w:val="00CA718A"/>
    <w:rsid w:val="00CA7DB0"/>
    <w:rsid w:val="00CB0216"/>
    <w:rsid w:val="00CB02B8"/>
    <w:rsid w:val="00CB090A"/>
    <w:rsid w:val="00CB3289"/>
    <w:rsid w:val="00CB3835"/>
    <w:rsid w:val="00CB38FB"/>
    <w:rsid w:val="00CB52FB"/>
    <w:rsid w:val="00CB57DC"/>
    <w:rsid w:val="00CB64CA"/>
    <w:rsid w:val="00CB6894"/>
    <w:rsid w:val="00CC011C"/>
    <w:rsid w:val="00CC1FF8"/>
    <w:rsid w:val="00CC7288"/>
    <w:rsid w:val="00CD12F6"/>
    <w:rsid w:val="00CD72DF"/>
    <w:rsid w:val="00CE158E"/>
    <w:rsid w:val="00CE1E9F"/>
    <w:rsid w:val="00CE3D11"/>
    <w:rsid w:val="00CE4052"/>
    <w:rsid w:val="00CE6F2E"/>
    <w:rsid w:val="00CF06DE"/>
    <w:rsid w:val="00CF15C0"/>
    <w:rsid w:val="00CF18A3"/>
    <w:rsid w:val="00CF1916"/>
    <w:rsid w:val="00CF21EF"/>
    <w:rsid w:val="00CF3A65"/>
    <w:rsid w:val="00CF3F69"/>
    <w:rsid w:val="00CF538C"/>
    <w:rsid w:val="00CF6B78"/>
    <w:rsid w:val="00D0076E"/>
    <w:rsid w:val="00D01ECE"/>
    <w:rsid w:val="00D0248D"/>
    <w:rsid w:val="00D0340F"/>
    <w:rsid w:val="00D036AF"/>
    <w:rsid w:val="00D04282"/>
    <w:rsid w:val="00D05359"/>
    <w:rsid w:val="00D05BF9"/>
    <w:rsid w:val="00D061C4"/>
    <w:rsid w:val="00D06428"/>
    <w:rsid w:val="00D12E09"/>
    <w:rsid w:val="00D13200"/>
    <w:rsid w:val="00D15E7B"/>
    <w:rsid w:val="00D16810"/>
    <w:rsid w:val="00D16D2A"/>
    <w:rsid w:val="00D17269"/>
    <w:rsid w:val="00D17EC4"/>
    <w:rsid w:val="00D24088"/>
    <w:rsid w:val="00D26FEC"/>
    <w:rsid w:val="00D31BFD"/>
    <w:rsid w:val="00D32F62"/>
    <w:rsid w:val="00D33A89"/>
    <w:rsid w:val="00D3507C"/>
    <w:rsid w:val="00D354BA"/>
    <w:rsid w:val="00D36934"/>
    <w:rsid w:val="00D36BE9"/>
    <w:rsid w:val="00D40415"/>
    <w:rsid w:val="00D40A08"/>
    <w:rsid w:val="00D41FCE"/>
    <w:rsid w:val="00D4307D"/>
    <w:rsid w:val="00D47AC7"/>
    <w:rsid w:val="00D548F6"/>
    <w:rsid w:val="00D562C0"/>
    <w:rsid w:val="00D57924"/>
    <w:rsid w:val="00D60B30"/>
    <w:rsid w:val="00D6164F"/>
    <w:rsid w:val="00D618F4"/>
    <w:rsid w:val="00D62748"/>
    <w:rsid w:val="00D65FA2"/>
    <w:rsid w:val="00D66944"/>
    <w:rsid w:val="00D67E90"/>
    <w:rsid w:val="00D67EC6"/>
    <w:rsid w:val="00D70E93"/>
    <w:rsid w:val="00D7205C"/>
    <w:rsid w:val="00D725DA"/>
    <w:rsid w:val="00D72A89"/>
    <w:rsid w:val="00D75071"/>
    <w:rsid w:val="00D77499"/>
    <w:rsid w:val="00D807FE"/>
    <w:rsid w:val="00D8096A"/>
    <w:rsid w:val="00D809EF"/>
    <w:rsid w:val="00D811B6"/>
    <w:rsid w:val="00D816B7"/>
    <w:rsid w:val="00D8616D"/>
    <w:rsid w:val="00D865C8"/>
    <w:rsid w:val="00D86FD9"/>
    <w:rsid w:val="00D8710D"/>
    <w:rsid w:val="00D87970"/>
    <w:rsid w:val="00D91ACC"/>
    <w:rsid w:val="00D925FB"/>
    <w:rsid w:val="00D936CD"/>
    <w:rsid w:val="00D9590C"/>
    <w:rsid w:val="00DA153E"/>
    <w:rsid w:val="00DA4478"/>
    <w:rsid w:val="00DA5F1B"/>
    <w:rsid w:val="00DA674E"/>
    <w:rsid w:val="00DA75C6"/>
    <w:rsid w:val="00DA7733"/>
    <w:rsid w:val="00DB1803"/>
    <w:rsid w:val="00DB195F"/>
    <w:rsid w:val="00DB3723"/>
    <w:rsid w:val="00DB3B4E"/>
    <w:rsid w:val="00DB616A"/>
    <w:rsid w:val="00DC0D65"/>
    <w:rsid w:val="00DC1E3A"/>
    <w:rsid w:val="00DC2BA8"/>
    <w:rsid w:val="00DC41E1"/>
    <w:rsid w:val="00DC5012"/>
    <w:rsid w:val="00DC78F5"/>
    <w:rsid w:val="00DD2883"/>
    <w:rsid w:val="00DD51A8"/>
    <w:rsid w:val="00DD7069"/>
    <w:rsid w:val="00DD7242"/>
    <w:rsid w:val="00DD7A89"/>
    <w:rsid w:val="00DE0801"/>
    <w:rsid w:val="00DE172D"/>
    <w:rsid w:val="00DE4345"/>
    <w:rsid w:val="00DE59E7"/>
    <w:rsid w:val="00DE79A7"/>
    <w:rsid w:val="00DF0850"/>
    <w:rsid w:val="00DF191A"/>
    <w:rsid w:val="00DF5184"/>
    <w:rsid w:val="00DF6F06"/>
    <w:rsid w:val="00E00BCA"/>
    <w:rsid w:val="00E0273A"/>
    <w:rsid w:val="00E06645"/>
    <w:rsid w:val="00E06A4A"/>
    <w:rsid w:val="00E077ED"/>
    <w:rsid w:val="00E10D75"/>
    <w:rsid w:val="00E11D31"/>
    <w:rsid w:val="00E1443A"/>
    <w:rsid w:val="00E146D8"/>
    <w:rsid w:val="00E2067C"/>
    <w:rsid w:val="00E21356"/>
    <w:rsid w:val="00E22608"/>
    <w:rsid w:val="00E231DF"/>
    <w:rsid w:val="00E23B4C"/>
    <w:rsid w:val="00E27C22"/>
    <w:rsid w:val="00E32E22"/>
    <w:rsid w:val="00E34E78"/>
    <w:rsid w:val="00E37105"/>
    <w:rsid w:val="00E3711C"/>
    <w:rsid w:val="00E4500F"/>
    <w:rsid w:val="00E45683"/>
    <w:rsid w:val="00E45870"/>
    <w:rsid w:val="00E507C4"/>
    <w:rsid w:val="00E5306F"/>
    <w:rsid w:val="00E53B3D"/>
    <w:rsid w:val="00E53D4C"/>
    <w:rsid w:val="00E54788"/>
    <w:rsid w:val="00E55725"/>
    <w:rsid w:val="00E55870"/>
    <w:rsid w:val="00E56A46"/>
    <w:rsid w:val="00E57064"/>
    <w:rsid w:val="00E60D52"/>
    <w:rsid w:val="00E60DA9"/>
    <w:rsid w:val="00E61571"/>
    <w:rsid w:val="00E62C68"/>
    <w:rsid w:val="00E63B9E"/>
    <w:rsid w:val="00E65842"/>
    <w:rsid w:val="00E677EB"/>
    <w:rsid w:val="00E67E8E"/>
    <w:rsid w:val="00E70788"/>
    <w:rsid w:val="00E72822"/>
    <w:rsid w:val="00E73C0F"/>
    <w:rsid w:val="00E746E8"/>
    <w:rsid w:val="00E76D42"/>
    <w:rsid w:val="00E770DC"/>
    <w:rsid w:val="00E81D16"/>
    <w:rsid w:val="00E83F8B"/>
    <w:rsid w:val="00E84EA6"/>
    <w:rsid w:val="00E85039"/>
    <w:rsid w:val="00E86355"/>
    <w:rsid w:val="00E86DDA"/>
    <w:rsid w:val="00E87D14"/>
    <w:rsid w:val="00E90250"/>
    <w:rsid w:val="00E906B4"/>
    <w:rsid w:val="00E906E6"/>
    <w:rsid w:val="00E9174D"/>
    <w:rsid w:val="00E920DA"/>
    <w:rsid w:val="00E941B3"/>
    <w:rsid w:val="00E94D79"/>
    <w:rsid w:val="00E965CD"/>
    <w:rsid w:val="00E97076"/>
    <w:rsid w:val="00E9794E"/>
    <w:rsid w:val="00EA0899"/>
    <w:rsid w:val="00EA1368"/>
    <w:rsid w:val="00EA3EF1"/>
    <w:rsid w:val="00EA41BB"/>
    <w:rsid w:val="00EA4772"/>
    <w:rsid w:val="00EA70FC"/>
    <w:rsid w:val="00EA7239"/>
    <w:rsid w:val="00EA7D61"/>
    <w:rsid w:val="00EB233E"/>
    <w:rsid w:val="00EB2918"/>
    <w:rsid w:val="00EB2E4F"/>
    <w:rsid w:val="00EB349B"/>
    <w:rsid w:val="00EB4838"/>
    <w:rsid w:val="00EC0966"/>
    <w:rsid w:val="00EC3841"/>
    <w:rsid w:val="00EC6E7D"/>
    <w:rsid w:val="00ED07BC"/>
    <w:rsid w:val="00ED0973"/>
    <w:rsid w:val="00ED19F7"/>
    <w:rsid w:val="00ED4E60"/>
    <w:rsid w:val="00ED4EF0"/>
    <w:rsid w:val="00ED68B7"/>
    <w:rsid w:val="00ED795B"/>
    <w:rsid w:val="00EE1A48"/>
    <w:rsid w:val="00EE3ACE"/>
    <w:rsid w:val="00EE3F28"/>
    <w:rsid w:val="00EE434A"/>
    <w:rsid w:val="00EE43F2"/>
    <w:rsid w:val="00EE576D"/>
    <w:rsid w:val="00EE5D2D"/>
    <w:rsid w:val="00EE618B"/>
    <w:rsid w:val="00EF01F5"/>
    <w:rsid w:val="00EF25D4"/>
    <w:rsid w:val="00EF2672"/>
    <w:rsid w:val="00EF4D0A"/>
    <w:rsid w:val="00EF6801"/>
    <w:rsid w:val="00EF76C6"/>
    <w:rsid w:val="00F02731"/>
    <w:rsid w:val="00F02D26"/>
    <w:rsid w:val="00F039CC"/>
    <w:rsid w:val="00F05E59"/>
    <w:rsid w:val="00F05EBA"/>
    <w:rsid w:val="00F05F89"/>
    <w:rsid w:val="00F06519"/>
    <w:rsid w:val="00F06F9F"/>
    <w:rsid w:val="00F10B89"/>
    <w:rsid w:val="00F11723"/>
    <w:rsid w:val="00F12F54"/>
    <w:rsid w:val="00F13F26"/>
    <w:rsid w:val="00F1439A"/>
    <w:rsid w:val="00F14818"/>
    <w:rsid w:val="00F15304"/>
    <w:rsid w:val="00F1729C"/>
    <w:rsid w:val="00F207BE"/>
    <w:rsid w:val="00F21674"/>
    <w:rsid w:val="00F2329E"/>
    <w:rsid w:val="00F24107"/>
    <w:rsid w:val="00F2582E"/>
    <w:rsid w:val="00F26AD1"/>
    <w:rsid w:val="00F26D90"/>
    <w:rsid w:val="00F279EC"/>
    <w:rsid w:val="00F32716"/>
    <w:rsid w:val="00F33911"/>
    <w:rsid w:val="00F33FCA"/>
    <w:rsid w:val="00F3535D"/>
    <w:rsid w:val="00F3659E"/>
    <w:rsid w:val="00F36A7F"/>
    <w:rsid w:val="00F36D58"/>
    <w:rsid w:val="00F37483"/>
    <w:rsid w:val="00F40EAF"/>
    <w:rsid w:val="00F42468"/>
    <w:rsid w:val="00F42785"/>
    <w:rsid w:val="00F44885"/>
    <w:rsid w:val="00F45211"/>
    <w:rsid w:val="00F47180"/>
    <w:rsid w:val="00F47C6A"/>
    <w:rsid w:val="00F51C7A"/>
    <w:rsid w:val="00F5287E"/>
    <w:rsid w:val="00F54215"/>
    <w:rsid w:val="00F54F28"/>
    <w:rsid w:val="00F55E3A"/>
    <w:rsid w:val="00F56921"/>
    <w:rsid w:val="00F600BF"/>
    <w:rsid w:val="00F60F75"/>
    <w:rsid w:val="00F61175"/>
    <w:rsid w:val="00F614C8"/>
    <w:rsid w:val="00F62232"/>
    <w:rsid w:val="00F630E5"/>
    <w:rsid w:val="00F6386F"/>
    <w:rsid w:val="00F65109"/>
    <w:rsid w:val="00F655E5"/>
    <w:rsid w:val="00F65A0B"/>
    <w:rsid w:val="00F66B01"/>
    <w:rsid w:val="00F66F4E"/>
    <w:rsid w:val="00F67E4B"/>
    <w:rsid w:val="00F70255"/>
    <w:rsid w:val="00F710D4"/>
    <w:rsid w:val="00F72E9C"/>
    <w:rsid w:val="00F7627A"/>
    <w:rsid w:val="00F80265"/>
    <w:rsid w:val="00F814AB"/>
    <w:rsid w:val="00F827AD"/>
    <w:rsid w:val="00F82AF4"/>
    <w:rsid w:val="00F84632"/>
    <w:rsid w:val="00F94632"/>
    <w:rsid w:val="00F9529E"/>
    <w:rsid w:val="00F95589"/>
    <w:rsid w:val="00F9586D"/>
    <w:rsid w:val="00F979B5"/>
    <w:rsid w:val="00FA1E66"/>
    <w:rsid w:val="00FA1F11"/>
    <w:rsid w:val="00FA28F4"/>
    <w:rsid w:val="00FA2D1A"/>
    <w:rsid w:val="00FA3BF9"/>
    <w:rsid w:val="00FA5038"/>
    <w:rsid w:val="00FA6ADE"/>
    <w:rsid w:val="00FA7452"/>
    <w:rsid w:val="00FB061D"/>
    <w:rsid w:val="00FB0D9D"/>
    <w:rsid w:val="00FB13A9"/>
    <w:rsid w:val="00FB295C"/>
    <w:rsid w:val="00FB325B"/>
    <w:rsid w:val="00FB4225"/>
    <w:rsid w:val="00FB4B97"/>
    <w:rsid w:val="00FB5681"/>
    <w:rsid w:val="00FB5F8A"/>
    <w:rsid w:val="00FB76F9"/>
    <w:rsid w:val="00FC15C6"/>
    <w:rsid w:val="00FC24CE"/>
    <w:rsid w:val="00FC2E28"/>
    <w:rsid w:val="00FC4B1A"/>
    <w:rsid w:val="00FC5442"/>
    <w:rsid w:val="00FC5604"/>
    <w:rsid w:val="00FC6687"/>
    <w:rsid w:val="00FC7F0C"/>
    <w:rsid w:val="00FD06A9"/>
    <w:rsid w:val="00FD1760"/>
    <w:rsid w:val="00FD1EA1"/>
    <w:rsid w:val="00FD287D"/>
    <w:rsid w:val="00FD397B"/>
    <w:rsid w:val="00FD6BE5"/>
    <w:rsid w:val="00FD6ECF"/>
    <w:rsid w:val="00FD7EB0"/>
    <w:rsid w:val="00FE39D2"/>
    <w:rsid w:val="00FE4A6C"/>
    <w:rsid w:val="00FE4ABD"/>
    <w:rsid w:val="00FE70F8"/>
    <w:rsid w:val="00FF053B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CC2BC"/>
  <w15:docId w15:val="{EF70ED7A-0702-4F79-AF3F-B89ACCEE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6DA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A264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0BF8"/>
    <w:pPr>
      <w:keepNext/>
      <w:widowControl/>
      <w:tabs>
        <w:tab w:val="num" w:pos="1702"/>
      </w:tabs>
      <w:suppressAutoHyphens/>
      <w:autoSpaceDE/>
      <w:autoSpaceDN/>
      <w:spacing w:before="360" w:after="120"/>
      <w:ind w:left="1702" w:hanging="1134"/>
      <w:outlineLvl w:val="1"/>
    </w:pPr>
    <w:rPr>
      <w:b/>
      <w:bCs/>
      <w:smallCaps/>
      <w:sz w:val="32"/>
      <w:szCs w:val="28"/>
    </w:rPr>
  </w:style>
  <w:style w:type="paragraph" w:styleId="3">
    <w:name w:val="heading 3"/>
    <w:basedOn w:val="a"/>
    <w:next w:val="a"/>
    <w:link w:val="30"/>
    <w:qFormat/>
    <w:rsid w:val="001B1BD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264B0"/>
    <w:pPr>
      <w:jc w:val="center"/>
    </w:pPr>
    <w:rPr>
      <w:b/>
      <w:bCs/>
      <w:sz w:val="24"/>
      <w:szCs w:val="24"/>
    </w:rPr>
  </w:style>
  <w:style w:type="paragraph" w:customStyle="1" w:styleId="a5">
    <w:name w:val="Таблицы (моноширинный)"/>
    <w:basedOn w:val="a"/>
    <w:next w:val="a"/>
    <w:rsid w:val="00A264B0"/>
    <w:pPr>
      <w:adjustRightInd w:val="0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rsid w:val="00A264B0"/>
    <w:pPr>
      <w:ind w:left="1843"/>
      <w:jc w:val="both"/>
    </w:pPr>
    <w:rPr>
      <w:sz w:val="24"/>
    </w:rPr>
  </w:style>
  <w:style w:type="paragraph" w:styleId="a6">
    <w:name w:val="Balloon Text"/>
    <w:basedOn w:val="a"/>
    <w:semiHidden/>
    <w:rsid w:val="00080ACB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6257F9"/>
    <w:pPr>
      <w:widowControl/>
      <w:autoSpaceDE/>
      <w:autoSpaceDN/>
      <w:spacing w:after="120" w:line="480" w:lineRule="auto"/>
    </w:pPr>
    <w:rPr>
      <w:sz w:val="24"/>
      <w:szCs w:val="24"/>
    </w:rPr>
  </w:style>
  <w:style w:type="paragraph" w:styleId="a7">
    <w:name w:val="Body Text"/>
    <w:basedOn w:val="a"/>
    <w:link w:val="a8"/>
    <w:rsid w:val="00084BDE"/>
    <w:pPr>
      <w:spacing w:after="120"/>
    </w:pPr>
  </w:style>
  <w:style w:type="table" w:styleId="a9">
    <w:name w:val="Table Grid"/>
    <w:basedOn w:val="a1"/>
    <w:rsid w:val="0008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link w:val="a3"/>
    <w:locked/>
    <w:rsid w:val="00565582"/>
    <w:rPr>
      <w:b/>
      <w:bCs/>
      <w:sz w:val="24"/>
      <w:szCs w:val="24"/>
      <w:lang w:val="ru-RU" w:eastAsia="ru-RU" w:bidi="ar-SA"/>
    </w:rPr>
  </w:style>
  <w:style w:type="character" w:customStyle="1" w:styleId="a8">
    <w:name w:val="Основной текст Знак"/>
    <w:link w:val="a7"/>
    <w:rsid w:val="00565582"/>
    <w:rPr>
      <w:lang w:val="ru-RU" w:eastAsia="ru-RU" w:bidi="ar-SA"/>
    </w:rPr>
  </w:style>
  <w:style w:type="paragraph" w:styleId="aa">
    <w:name w:val="footer"/>
    <w:basedOn w:val="a"/>
    <w:link w:val="ab"/>
    <w:uiPriority w:val="99"/>
    <w:rsid w:val="008B02A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B02A1"/>
  </w:style>
  <w:style w:type="paragraph" w:styleId="31">
    <w:name w:val="Body Text 3"/>
    <w:basedOn w:val="a"/>
    <w:link w:val="32"/>
    <w:rsid w:val="005A096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5A0965"/>
    <w:rPr>
      <w:sz w:val="16"/>
      <w:szCs w:val="16"/>
    </w:rPr>
  </w:style>
  <w:style w:type="character" w:styleId="ad">
    <w:name w:val="annotation reference"/>
    <w:rsid w:val="00D36934"/>
    <w:rPr>
      <w:sz w:val="16"/>
      <w:szCs w:val="16"/>
    </w:rPr>
  </w:style>
  <w:style w:type="paragraph" w:styleId="ae">
    <w:name w:val="annotation text"/>
    <w:basedOn w:val="a"/>
    <w:link w:val="af"/>
    <w:rsid w:val="00D36934"/>
  </w:style>
  <w:style w:type="character" w:customStyle="1" w:styleId="af">
    <w:name w:val="Текст примечания Знак"/>
    <w:basedOn w:val="a0"/>
    <w:link w:val="ae"/>
    <w:rsid w:val="00D36934"/>
  </w:style>
  <w:style w:type="paragraph" w:styleId="af0">
    <w:name w:val="annotation subject"/>
    <w:basedOn w:val="ae"/>
    <w:next w:val="ae"/>
    <w:link w:val="af1"/>
    <w:rsid w:val="00D36934"/>
    <w:rPr>
      <w:b/>
      <w:bCs/>
      <w:lang w:val="x-none" w:eastAsia="x-none"/>
    </w:rPr>
  </w:style>
  <w:style w:type="character" w:customStyle="1" w:styleId="af1">
    <w:name w:val="Тема примечания Знак"/>
    <w:link w:val="af0"/>
    <w:rsid w:val="00D36934"/>
    <w:rPr>
      <w:b/>
      <w:bCs/>
    </w:rPr>
  </w:style>
  <w:style w:type="paragraph" w:styleId="af2">
    <w:name w:val="List Paragraph"/>
    <w:aliases w:val="Table-Normal,RSHB_Table-Normal,Заголовок_3,Подпись рисунка,РусГидро_маркер (Уровень 4),Маркер,ПАРАГРАФ,Абзац списка2,Алроса_маркер (Уровень 4),Абзац списка;РусГидро_маркер (Уровень 4);Маркер;ПАРАГРАФ;Абзац списка2,Текстовая,ТТ_Требование,А"/>
    <w:basedOn w:val="a"/>
    <w:link w:val="af3"/>
    <w:uiPriority w:val="34"/>
    <w:qFormat/>
    <w:rsid w:val="00EC6E7D"/>
    <w:pPr>
      <w:ind w:left="720"/>
      <w:contextualSpacing/>
    </w:pPr>
  </w:style>
  <w:style w:type="paragraph" w:customStyle="1" w:styleId="af4">
    <w:name w:val="Знак Знак Знак Знак Знак Знак Знак Знак Знак"/>
    <w:basedOn w:val="a"/>
    <w:uiPriority w:val="99"/>
    <w:rsid w:val="00D31BFD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paragraph" w:customStyle="1" w:styleId="af5">
    <w:name w:val="Подпункт договора"/>
    <w:basedOn w:val="a"/>
    <w:rsid w:val="00D31BFD"/>
    <w:pPr>
      <w:widowControl/>
      <w:tabs>
        <w:tab w:val="num" w:pos="360"/>
      </w:tabs>
      <w:autoSpaceDE/>
      <w:autoSpaceDN/>
      <w:jc w:val="both"/>
    </w:pPr>
    <w:rPr>
      <w:rFonts w:ascii="Arial" w:hAnsi="Arial"/>
    </w:rPr>
  </w:style>
  <w:style w:type="character" w:customStyle="1" w:styleId="30">
    <w:name w:val="Заголовок 3 Знак"/>
    <w:link w:val="3"/>
    <w:semiHidden/>
    <w:rsid w:val="001B1BD9"/>
    <w:rPr>
      <w:rFonts w:ascii="Cambria" w:eastAsia="Times New Roman" w:hAnsi="Cambria" w:cs="Times New Roman"/>
      <w:b/>
      <w:bCs/>
      <w:color w:val="4F81BD"/>
    </w:rPr>
  </w:style>
  <w:style w:type="paragraph" w:customStyle="1" w:styleId="ConsNormal">
    <w:name w:val="ConsNormal"/>
    <w:rsid w:val="00B53021"/>
    <w:pPr>
      <w:ind w:right="19772" w:firstLine="720"/>
    </w:pPr>
    <w:rPr>
      <w:rFonts w:ascii="Arial" w:hAnsi="Arial"/>
      <w:snapToGrid w:val="0"/>
      <w:sz w:val="32"/>
      <w:lang w:eastAsia="en-US"/>
    </w:rPr>
  </w:style>
  <w:style w:type="paragraph" w:styleId="af6">
    <w:name w:val="Body Text Indent"/>
    <w:basedOn w:val="a"/>
    <w:link w:val="af7"/>
    <w:rsid w:val="00E00BC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00BCA"/>
  </w:style>
  <w:style w:type="paragraph" w:customStyle="1" w:styleId="af8">
    <w:name w:val="Знак"/>
    <w:basedOn w:val="a"/>
    <w:rsid w:val="00D562C0"/>
    <w:pPr>
      <w:widowControl/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9">
    <w:name w:val="комментарий"/>
    <w:uiPriority w:val="99"/>
    <w:rsid w:val="00D562C0"/>
    <w:rPr>
      <w:rFonts w:cs="Times New Roman"/>
      <w:b/>
      <w:bCs/>
      <w:i/>
      <w:iCs/>
      <w:shd w:val="clear" w:color="auto" w:fill="FFFF99"/>
    </w:rPr>
  </w:style>
  <w:style w:type="paragraph" w:styleId="afa">
    <w:name w:val="footnote text"/>
    <w:basedOn w:val="a"/>
    <w:link w:val="afb"/>
    <w:uiPriority w:val="99"/>
    <w:rsid w:val="00F47C6A"/>
  </w:style>
  <w:style w:type="character" w:customStyle="1" w:styleId="afb">
    <w:name w:val="Текст сноски Знак"/>
    <w:basedOn w:val="a0"/>
    <w:link w:val="afa"/>
    <w:uiPriority w:val="99"/>
    <w:rsid w:val="00F47C6A"/>
  </w:style>
  <w:style w:type="character" w:styleId="afc">
    <w:name w:val="footnote reference"/>
    <w:rsid w:val="00F47C6A"/>
    <w:rPr>
      <w:vertAlign w:val="superscript"/>
    </w:rPr>
  </w:style>
  <w:style w:type="paragraph" w:styleId="33">
    <w:name w:val="List Bullet 3"/>
    <w:basedOn w:val="a"/>
    <w:uiPriority w:val="99"/>
    <w:unhideWhenUsed/>
    <w:rsid w:val="00FA3BF9"/>
    <w:pPr>
      <w:widowControl/>
      <w:tabs>
        <w:tab w:val="num" w:pos="1418"/>
      </w:tabs>
      <w:autoSpaceDE/>
      <w:autoSpaceDN/>
      <w:spacing w:before="120" w:line="360" w:lineRule="auto"/>
      <w:ind w:firstLine="720"/>
      <w:jc w:val="both"/>
    </w:pPr>
    <w:rPr>
      <w:rFonts w:eastAsia="Calibri"/>
      <w:i/>
      <w:iCs/>
      <w:sz w:val="24"/>
      <w:szCs w:val="24"/>
    </w:rPr>
  </w:style>
  <w:style w:type="paragraph" w:customStyle="1" w:styleId="-">
    <w:name w:val="Контракт-пункт"/>
    <w:basedOn w:val="a"/>
    <w:rsid w:val="00FA3BF9"/>
    <w:pPr>
      <w:widowControl/>
      <w:tabs>
        <w:tab w:val="num" w:pos="851"/>
      </w:tabs>
      <w:autoSpaceDE/>
      <w:autoSpaceDN/>
      <w:spacing w:line="360" w:lineRule="auto"/>
      <w:ind w:left="851" w:hanging="851"/>
      <w:jc w:val="both"/>
    </w:pPr>
    <w:rPr>
      <w:rFonts w:eastAsia="Calibri"/>
      <w:sz w:val="28"/>
      <w:szCs w:val="28"/>
    </w:rPr>
  </w:style>
  <w:style w:type="paragraph" w:styleId="afd">
    <w:name w:val="Document Map"/>
    <w:basedOn w:val="a"/>
    <w:semiHidden/>
    <w:rsid w:val="00936D2A"/>
    <w:pPr>
      <w:shd w:val="clear" w:color="auto" w:fill="000080"/>
    </w:pPr>
    <w:rPr>
      <w:rFonts w:ascii="Tahoma" w:hAnsi="Tahoma" w:cs="Tahoma"/>
    </w:rPr>
  </w:style>
  <w:style w:type="paragraph" w:styleId="afe">
    <w:name w:val="Revision"/>
    <w:hidden/>
    <w:uiPriority w:val="99"/>
    <w:semiHidden/>
    <w:rsid w:val="00F2582E"/>
  </w:style>
  <w:style w:type="paragraph" w:styleId="aff">
    <w:name w:val="header"/>
    <w:basedOn w:val="a"/>
    <w:link w:val="aff0"/>
    <w:uiPriority w:val="99"/>
    <w:rsid w:val="000449A5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0449A5"/>
  </w:style>
  <w:style w:type="paragraph" w:customStyle="1" w:styleId="aff1">
    <w:name w:val="Пункт договора"/>
    <w:basedOn w:val="a"/>
    <w:rsid w:val="00E65842"/>
    <w:pPr>
      <w:autoSpaceDE/>
      <w:autoSpaceDN/>
      <w:jc w:val="both"/>
    </w:pPr>
    <w:rPr>
      <w:rFonts w:ascii="Arial" w:hAnsi="Arial"/>
    </w:rPr>
  </w:style>
  <w:style w:type="paragraph" w:customStyle="1" w:styleId="11">
    <w:name w:val="Знак Знак Знак Знак Знак Знак Знак Знак Знак1"/>
    <w:basedOn w:val="a"/>
    <w:rsid w:val="007D41D8"/>
    <w:pPr>
      <w:widowControl/>
      <w:autoSpaceDE/>
      <w:autoSpaceDN/>
      <w:spacing w:after="160" w:line="240" w:lineRule="exact"/>
      <w:jc w:val="both"/>
    </w:pPr>
    <w:rPr>
      <w:rFonts w:ascii="Verdana" w:hAnsi="Verdana"/>
      <w:sz w:val="22"/>
      <w:lang w:val="en-US" w:eastAsia="en-US"/>
    </w:rPr>
  </w:style>
  <w:style w:type="character" w:styleId="aff2">
    <w:name w:val="Hyperlink"/>
    <w:uiPriority w:val="99"/>
    <w:rsid w:val="005E6F32"/>
    <w:rPr>
      <w:color w:val="0000FF"/>
      <w:u w:val="single"/>
    </w:rPr>
  </w:style>
  <w:style w:type="paragraph" w:customStyle="1" w:styleId="12">
    <w:name w:val="Обычный1"/>
    <w:rsid w:val="0073039C"/>
    <w:rPr>
      <w:snapToGrid w:val="0"/>
    </w:rPr>
  </w:style>
  <w:style w:type="character" w:customStyle="1" w:styleId="ab">
    <w:name w:val="Нижний колонтитул Знак"/>
    <w:link w:val="aa"/>
    <w:uiPriority w:val="99"/>
    <w:rsid w:val="00D925FB"/>
  </w:style>
  <w:style w:type="paragraph" w:customStyle="1" w:styleId="ConsPlusNormal">
    <w:name w:val="ConsPlusNormal"/>
    <w:rsid w:val="00A510B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3">
    <w:name w:val="Абзац списка Знак"/>
    <w:aliases w:val="Table-Normal Знак,RSHB_Table-Normal Знак,Заголовок_3 Знак,Подпись рисунка Знак,РусГидро_маркер (Уровень 4) Знак,Маркер Знак,ПАРАГРАФ Знак,Абзац списка2 Знак,Алроса_маркер (Уровень 4) Знак,Текстовая Знак,ТТ_Требование Знак,А Знак"/>
    <w:link w:val="af2"/>
    <w:uiPriority w:val="34"/>
    <w:qFormat/>
    <w:locked/>
    <w:rsid w:val="008E57E0"/>
  </w:style>
  <w:style w:type="character" w:customStyle="1" w:styleId="20">
    <w:name w:val="Заголовок 2 Знак"/>
    <w:basedOn w:val="a0"/>
    <w:link w:val="2"/>
    <w:rsid w:val="00B90BF8"/>
    <w:rPr>
      <w:b/>
      <w:bCs/>
      <w:smallCaps/>
      <w:sz w:val="32"/>
      <w:szCs w:val="28"/>
    </w:rPr>
  </w:style>
  <w:style w:type="paragraph" w:customStyle="1" w:styleId="aff3">
    <w:name w:val="Пункт"/>
    <w:basedOn w:val="a"/>
    <w:rsid w:val="00B90BF8"/>
    <w:pPr>
      <w:widowControl/>
      <w:tabs>
        <w:tab w:val="num" w:pos="1702"/>
      </w:tabs>
      <w:autoSpaceDE/>
      <w:autoSpaceDN/>
      <w:ind w:left="1702" w:hanging="1134"/>
      <w:jc w:val="both"/>
    </w:pPr>
    <w:rPr>
      <w:sz w:val="28"/>
      <w:szCs w:val="24"/>
    </w:rPr>
  </w:style>
  <w:style w:type="paragraph" w:customStyle="1" w:styleId="aff4">
    <w:name w:val="Подпункт"/>
    <w:basedOn w:val="aff3"/>
    <w:rsid w:val="00B90BF8"/>
    <w:pPr>
      <w:tabs>
        <w:tab w:val="clear" w:pos="1702"/>
        <w:tab w:val="num" w:pos="6922"/>
      </w:tabs>
      <w:ind w:left="6922"/>
    </w:pPr>
  </w:style>
  <w:style w:type="paragraph" w:customStyle="1" w:styleId="aff5">
    <w:name w:val="Подподпункт"/>
    <w:basedOn w:val="aff4"/>
    <w:rsid w:val="00B90BF8"/>
    <w:pPr>
      <w:tabs>
        <w:tab w:val="clear" w:pos="6922"/>
        <w:tab w:val="num" w:pos="2099"/>
      </w:tabs>
      <w:ind w:left="2099" w:hanging="397"/>
    </w:pPr>
  </w:style>
  <w:style w:type="character" w:styleId="aff6">
    <w:name w:val="Emphasis"/>
    <w:basedOn w:val="a0"/>
    <w:uiPriority w:val="20"/>
    <w:qFormat/>
    <w:rsid w:val="00786EED"/>
    <w:rPr>
      <w:i/>
      <w:iCs/>
    </w:rPr>
  </w:style>
  <w:style w:type="character" w:customStyle="1" w:styleId="10">
    <w:name w:val="Заголовок 1 Знак"/>
    <w:basedOn w:val="a0"/>
    <w:link w:val="1"/>
    <w:uiPriority w:val="9"/>
    <w:locked/>
    <w:rsid w:val="004005B6"/>
    <w:rPr>
      <w:rFonts w:ascii="Arial" w:hAnsi="Arial" w:cs="Arial"/>
      <w:b/>
      <w:bCs/>
      <w:kern w:val="32"/>
      <w:sz w:val="32"/>
      <w:szCs w:val="32"/>
    </w:rPr>
  </w:style>
  <w:style w:type="paragraph" w:styleId="aff7">
    <w:name w:val="Normal (Web)"/>
    <w:basedOn w:val="a"/>
    <w:uiPriority w:val="99"/>
    <w:unhideWhenUsed/>
    <w:rsid w:val="005A32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48F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6510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51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94D5CE8889791A29DE57299515463A9D6135D2287D929C803E6F853513x2A2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94D5CE8889791A29DE57299515463A9D6134D8237B999C803E6F853513x2A2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d@rushydro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z.lot-online.r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79440D5123ABA6A25F43346AB59DBAAC7032C8E1556DA64FAED62E167F76889C2B7C475C32EFC59BJ8r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1D308-363F-40BD-89D9-F9FB1AE141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F8AEF-69C8-4521-AF6F-5E513E3E6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D6FEF-1CAC-4ADC-ACA0-35124334C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2B013-655A-460A-9C01-ACC384147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26</Pages>
  <Words>11925</Words>
  <Characters>67975</Characters>
  <Application>Microsoft Office Word</Application>
  <DocSecurity>0</DocSecurity>
  <Lines>566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Договор № _________</vt:lpstr>
      <vt:lpstr>        «Цена Договора» – определяемая в соответствии с разделом 2 Договора сумма, кото</vt:lpstr>
    </vt:vector>
  </TitlesOfParts>
  <Company>Inter RAO UES</Company>
  <LinksUpToDate>false</LinksUpToDate>
  <CharactersWithSpaces>79741</CharactersWithSpaces>
  <SharedDoc>false</SharedDoc>
  <HLinks>
    <vt:vector size="24" baseType="variant"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http://www.rushydro.ru./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</dc:title>
  <dc:creator>tsypilev_ag</dc:creator>
  <cp:lastModifiedBy>БалаянАВ</cp:lastModifiedBy>
  <cp:revision>5</cp:revision>
  <cp:lastPrinted>2018-05-22T09:46:00Z</cp:lastPrinted>
  <dcterms:created xsi:type="dcterms:W3CDTF">2025-03-12T14:37:00Z</dcterms:created>
  <dcterms:modified xsi:type="dcterms:W3CDTF">2025-08-19T12:59:00Z</dcterms:modified>
</cp:coreProperties>
</file>