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B1" w:rsidRDefault="004A7CBC">
      <w:pPr>
        <w:keepNext/>
        <w:keepLines/>
        <w:ind w:firstLine="708"/>
        <w:jc w:val="right"/>
        <w:rPr>
          <w:rFonts w:eastAsia="Calibri"/>
          <w:b/>
        </w:rPr>
      </w:pPr>
      <w:r>
        <w:rPr>
          <w:rFonts w:eastAsia="Calibri"/>
          <w:b/>
        </w:rPr>
        <w:t>«</w:t>
      </w:r>
      <w:r w:rsidR="00C31E6A">
        <w:rPr>
          <w:rFonts w:eastAsia="Calibri"/>
          <w:b/>
        </w:rPr>
        <w:t>УТВЕРЖДАЮ»</w:t>
      </w:r>
    </w:p>
    <w:p w:rsidR="009927B1" w:rsidRDefault="00C31E6A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Главный инженер ЦЭС</w:t>
      </w:r>
    </w:p>
    <w:p w:rsidR="009927B1" w:rsidRDefault="00C31E6A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ПАО «Якутскэнерго»</w:t>
      </w:r>
    </w:p>
    <w:p w:rsidR="009927B1" w:rsidRDefault="00C31E6A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_______________М.В. Варейкис</w:t>
      </w:r>
    </w:p>
    <w:p w:rsidR="009927B1" w:rsidRDefault="00C31E6A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«_____» ____________202</w:t>
      </w:r>
      <w:r w:rsidR="005B3D09" w:rsidRPr="00E07D4A">
        <w:rPr>
          <w:rFonts w:eastAsia="Calibri"/>
          <w:b/>
        </w:rPr>
        <w:t>6</w:t>
      </w:r>
      <w:r>
        <w:rPr>
          <w:rFonts w:eastAsia="Calibri"/>
          <w:b/>
        </w:rPr>
        <w:t>г.</w:t>
      </w:r>
    </w:p>
    <w:p w:rsidR="009927B1" w:rsidRDefault="009927B1">
      <w:pPr>
        <w:keepNext/>
        <w:keepLines/>
        <w:ind w:firstLine="708"/>
        <w:jc w:val="right"/>
        <w:rPr>
          <w:b/>
          <w:bCs/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9927B1">
      <w:pPr>
        <w:keepNext/>
        <w:keepLines/>
        <w:rPr>
          <w:sz w:val="26"/>
          <w:szCs w:val="26"/>
        </w:rPr>
      </w:pPr>
    </w:p>
    <w:p w:rsidR="009927B1" w:rsidRDefault="00C31E6A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9927B1" w:rsidRDefault="009927B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927B1" w:rsidRDefault="009927B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927B1" w:rsidRPr="000D10C1" w:rsidRDefault="006624D9">
      <w:pPr>
        <w:jc w:val="center"/>
        <w:rPr>
          <w:b/>
          <w:bCs/>
          <w:sz w:val="24"/>
          <w:szCs w:val="24"/>
        </w:rPr>
      </w:pPr>
      <w:r>
        <w:rPr>
          <w:rFonts w:eastAsia="Calibri"/>
          <w:b/>
        </w:rPr>
        <w:t>«</w:t>
      </w:r>
      <w:r w:rsidR="005B3D09">
        <w:rPr>
          <w:rFonts w:eastAsia="Calibri"/>
          <w:b/>
        </w:rPr>
        <w:t>ОКПД2</w:t>
      </w:r>
      <w:r w:rsidR="005B3D09" w:rsidRPr="005B3D09">
        <w:rPr>
          <w:rFonts w:eastAsia="Calibri"/>
          <w:b/>
        </w:rPr>
        <w:t xml:space="preserve"> </w:t>
      </w:r>
      <w:r w:rsidR="00C31E6A" w:rsidRPr="005B3D09">
        <w:rPr>
          <w:b/>
          <w:bCs/>
          <w:szCs w:val="24"/>
        </w:rPr>
        <w:t xml:space="preserve">26.40.31.190 </w:t>
      </w:r>
      <w:r w:rsidR="00C31E6A" w:rsidRPr="005B3D09">
        <w:rPr>
          <w:rFonts w:eastAsia="Calibri"/>
          <w:b/>
          <w:bCs/>
          <w:szCs w:val="24"/>
        </w:rPr>
        <w:t xml:space="preserve">Поставка </w:t>
      </w:r>
      <w:r w:rsidR="005D6AD9" w:rsidRPr="005B3D09">
        <w:rPr>
          <w:rFonts w:eastAsia="Calibri"/>
          <w:b/>
          <w:bCs/>
          <w:szCs w:val="24"/>
        </w:rPr>
        <w:t>визуально-</w:t>
      </w:r>
      <w:r w:rsidR="00C31E6A" w:rsidRPr="005B3D09">
        <w:rPr>
          <w:rFonts w:eastAsia="Calibri"/>
          <w:b/>
          <w:bCs/>
          <w:szCs w:val="24"/>
        </w:rPr>
        <w:t>акустической камеры</w:t>
      </w:r>
      <w:r w:rsidR="005B3D09" w:rsidRPr="005B3D09">
        <w:rPr>
          <w:rFonts w:eastAsia="Calibri"/>
          <w:b/>
          <w:bCs/>
          <w:szCs w:val="24"/>
        </w:rPr>
        <w:t xml:space="preserve"> </w:t>
      </w:r>
      <w:r w:rsidR="005B3D09">
        <w:rPr>
          <w:rFonts w:eastAsia="Calibri"/>
          <w:b/>
        </w:rPr>
        <w:t xml:space="preserve">в рамках инвестиционного проекта </w:t>
      </w:r>
      <w:r w:rsidR="00E07D4A">
        <w:rPr>
          <w:rFonts w:eastAsia="Calibri"/>
          <w:b/>
        </w:rPr>
        <w:t>Q_508-9336</w:t>
      </w:r>
      <w:r>
        <w:rPr>
          <w:rFonts w:eastAsia="Calibri"/>
          <w:b/>
        </w:rPr>
        <w:t>»</w:t>
      </w:r>
    </w:p>
    <w:p w:rsidR="009927B1" w:rsidRDefault="00C31E6A">
      <w:pPr>
        <w:jc w:val="center"/>
        <w:rPr>
          <w:rFonts w:eastAsia="Calibri"/>
          <w:b/>
          <w:sz w:val="24"/>
          <w:szCs w:val="24"/>
        </w:rPr>
      </w:pPr>
      <w:r>
        <w:br w:type="page"/>
      </w:r>
    </w:p>
    <w:p w:rsidR="009927B1" w:rsidRDefault="009927B1">
      <w:pPr>
        <w:rPr>
          <w:sz w:val="26"/>
          <w:szCs w:val="26"/>
        </w:rPr>
      </w:pPr>
    </w:p>
    <w:p w:rsidR="009927B1" w:rsidRDefault="00C31E6A">
      <w:pPr>
        <w:jc w:val="center"/>
        <w:rPr>
          <w:b/>
        </w:rPr>
      </w:pPr>
      <w:r>
        <w:rPr>
          <w:b/>
        </w:rPr>
        <w:t>СОДЕРЖАНИЕ</w:t>
      </w:r>
    </w:p>
    <w:sdt>
      <w:sdtPr>
        <w:id w:val="1680078385"/>
        <w:docPartObj>
          <w:docPartGallery w:val="Table of Contents"/>
          <w:docPartUnique/>
        </w:docPartObj>
      </w:sdtPr>
      <w:sdtEndPr/>
      <w:sdtContent>
        <w:p w:rsidR="00071F56" w:rsidRDefault="00C31E6A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31222916" w:history="1">
            <w:r w:rsidR="00071F56" w:rsidRPr="005D011F">
              <w:rPr>
                <w:rStyle w:val="aa"/>
                <w:noProof/>
              </w:rPr>
              <w:t>1.</w:t>
            </w:r>
            <w:r w:rsidR="00071F5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noProof/>
              </w:rPr>
              <w:t>Общие сведения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_Toc231222916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 w:rsidR="00727EA0">
              <w:rPr>
                <w:noProof/>
                <w:webHidden/>
              </w:rPr>
              <w:t>3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222917" w:history="1">
            <w:r w:rsidR="00071F56" w:rsidRPr="005D011F">
              <w:rPr>
                <w:rStyle w:val="aa"/>
                <w:iCs/>
                <w:noProof/>
              </w:rPr>
              <w:t>1.1.</w:t>
            </w:r>
            <w:r w:rsidR="00071F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noProof/>
              </w:rPr>
              <w:t>Обозначения и сокращения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_Toc231222917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222918" w:history="1">
            <w:r w:rsidR="00071F56" w:rsidRPr="005D011F">
              <w:rPr>
                <w:rStyle w:val="aa"/>
                <w:iCs/>
                <w:noProof/>
              </w:rPr>
              <w:t>1.2.</w:t>
            </w:r>
            <w:r w:rsidR="00071F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noProof/>
              </w:rPr>
              <w:t>Наименование закупаемой продукции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_Toc231222918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222919" w:history="1">
            <w:r w:rsidR="00071F56" w:rsidRPr="005D011F">
              <w:rPr>
                <w:rStyle w:val="aa"/>
                <w:iCs/>
                <w:noProof/>
              </w:rPr>
              <w:t>1.3.</w:t>
            </w:r>
            <w:r w:rsidR="00071F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noProof/>
              </w:rPr>
              <w:t>Цель использования закупаемой продукции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_Toc231222919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22920" w:history="1">
            <w:r w:rsidR="00071F56" w:rsidRPr="005D011F">
              <w:rPr>
                <w:rStyle w:val="aa"/>
                <w:noProof/>
              </w:rPr>
              <w:t>2.</w:t>
            </w:r>
            <w:r w:rsidR="00071F5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iCs/>
                <w:noProof/>
              </w:rPr>
              <w:t>Требования к продукции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_Toc231222920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222921" w:history="1">
            <w:r w:rsidR="00071F56" w:rsidRPr="005D011F">
              <w:rPr>
                <w:rStyle w:val="aa"/>
                <w:iCs/>
                <w:noProof/>
              </w:rPr>
              <w:t>2.1.</w:t>
            </w:r>
            <w:r w:rsidR="00071F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noProof/>
              </w:rPr>
              <w:t>Требования к объемам и срокам поставки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_Toc231222921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222922" w:history="1">
            <w:r w:rsidR="00071F56" w:rsidRPr="005D011F">
              <w:rPr>
                <w:rStyle w:val="aa"/>
                <w:noProof/>
              </w:rPr>
              <w:t>2.1.1.</w:t>
            </w:r>
            <w:r w:rsidR="00071F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noProof/>
              </w:rPr>
              <w:t>Перечень и объем закупаемой продукции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_Toc231222922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22923" w:history="1">
            <w:r w:rsidR="00071F56" w:rsidRPr="005D011F">
              <w:rPr>
                <w:rStyle w:val="aa"/>
                <w:noProof/>
              </w:rPr>
              <w:t>Таблица 1.1 Перечень и объем закупаемой продукции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_Toc231222923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222924" w:history="1">
            <w:r w:rsidR="00071F56" w:rsidRPr="005D011F">
              <w:rPr>
                <w:rStyle w:val="aa"/>
                <w:noProof/>
              </w:rPr>
              <w:t>2.1.2.</w:t>
            </w:r>
            <w:r w:rsidR="00071F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noProof/>
              </w:rPr>
              <w:t>Требования к срокам поставки продукции и оказания сопутствующих услуг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_Toc231222924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22925" w:history="1">
            <w:r w:rsidR="00071F56" w:rsidRPr="005D011F">
              <w:rPr>
                <w:rStyle w:val="aa"/>
                <w:noProof/>
              </w:rPr>
              <w:t>Таблица 2.1 Требования по срокам поставки продукции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_Toc231222925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222926" w:history="1">
            <w:r w:rsidR="00071F56" w:rsidRPr="005D011F">
              <w:rPr>
                <w:rStyle w:val="aa"/>
                <w:iCs/>
                <w:noProof/>
              </w:rPr>
              <w:t>2.2.</w:t>
            </w:r>
            <w:r w:rsidR="00071F5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noProof/>
              </w:rPr>
              <w:t>Требования к продукции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_Toc231222926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22927" w:history="1">
            <w:r w:rsidR="00071F56" w:rsidRPr="005D011F">
              <w:rPr>
                <w:rStyle w:val="aa"/>
                <w:noProof/>
              </w:rPr>
              <w:t>Таблица 2.2.1 Требования к продукции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_Toc231222927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071F56" w:rsidRDefault="00727EA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222943" w:history="1">
            <w:r w:rsidR="00071F56" w:rsidRPr="005D011F">
              <w:rPr>
                <w:rStyle w:val="aa"/>
                <w:noProof/>
              </w:rPr>
              <w:t>3.</w:t>
            </w:r>
            <w:r w:rsidR="00071F5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71F56" w:rsidRPr="005D011F">
              <w:rPr>
                <w:rStyle w:val="aa"/>
                <w:noProof/>
              </w:rPr>
              <w:t>Требования к документации по ценообразованию на этапе закупки</w:t>
            </w:r>
            <w:r w:rsidR="00071F56">
              <w:rPr>
                <w:noProof/>
                <w:webHidden/>
              </w:rPr>
              <w:tab/>
            </w:r>
            <w:r w:rsidR="00071F56">
              <w:rPr>
                <w:noProof/>
                <w:webHidden/>
              </w:rPr>
              <w:fldChar w:fldCharType="begin"/>
            </w:r>
            <w:r w:rsidR="00071F56">
              <w:rPr>
                <w:noProof/>
                <w:webHidden/>
              </w:rPr>
              <w:instrText xml:space="preserve"> PAGEREF _Toc231222943 \h </w:instrText>
            </w:r>
            <w:r w:rsidR="00071F56">
              <w:rPr>
                <w:noProof/>
                <w:webHidden/>
              </w:rPr>
            </w:r>
            <w:r w:rsidR="00071F5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071F56">
              <w:rPr>
                <w:noProof/>
                <w:webHidden/>
              </w:rPr>
              <w:fldChar w:fldCharType="end"/>
            </w:r>
          </w:hyperlink>
        </w:p>
        <w:p w:rsidR="009927B1" w:rsidRDefault="00C31E6A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end"/>
          </w:r>
        </w:p>
      </w:sdtContent>
    </w:sdt>
    <w:p w:rsidR="009927B1" w:rsidRDefault="009927B1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:rsidR="009927B1" w:rsidRDefault="009927B1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:rsidR="009927B1" w:rsidRDefault="009927B1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927B1" w:rsidRDefault="00C31E6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927B1" w:rsidRDefault="00C31E6A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31222916"/>
      <w:r>
        <w:rPr>
          <w:lang w:val="ru-RU"/>
        </w:rPr>
        <w:lastRenderedPageBreak/>
        <w:t>Общие сведения</w:t>
      </w:r>
      <w:bookmarkEnd w:id="0"/>
      <w:bookmarkEnd w:id="1"/>
    </w:p>
    <w:p w:rsidR="009927B1" w:rsidRDefault="00C31E6A">
      <w:pPr>
        <w:pStyle w:val="4"/>
        <w:numPr>
          <w:ilvl w:val="1"/>
          <w:numId w:val="3"/>
        </w:numPr>
      </w:pPr>
      <w:bookmarkStart w:id="2" w:name="_Toc46743505"/>
      <w:bookmarkStart w:id="3" w:name="_Toc231222917"/>
      <w:r>
        <w:t>Обозначения и сокращения</w:t>
      </w:r>
      <w:bookmarkEnd w:id="2"/>
      <w:bookmarkEnd w:id="3"/>
    </w:p>
    <w:p w:rsidR="009927B1" w:rsidRDefault="009927B1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</w:tblGrid>
      <w:tr w:rsidR="009927B1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8727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 w:rsidRPr="005D6AD9">
              <w:rPr>
                <w:sz w:val="24"/>
                <w:szCs w:val="24"/>
                <w:lang w:eastAsia="x-none"/>
              </w:rPr>
              <w:t>КЛ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87274" w:rsidP="0098727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Кабельная линия</w:t>
            </w:r>
          </w:p>
        </w:tc>
      </w:tr>
      <w:tr w:rsidR="009927B1">
        <w:trPr>
          <w:cantSplit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8727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lang w:eastAsia="x-none"/>
              </w:rPr>
              <w:t>ПС</w:t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8727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Подстанция</w:t>
            </w:r>
          </w:p>
        </w:tc>
      </w:tr>
      <w:tr w:rsidR="009927B1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8727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ВЛ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8727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Воздушная линия</w:t>
            </w:r>
          </w:p>
        </w:tc>
      </w:tr>
      <w:tr w:rsidR="009927B1">
        <w:trPr>
          <w:cantSplit/>
          <w:trHeight w:val="567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927B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927B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9927B1">
        <w:trPr>
          <w:cantSplit/>
          <w:trHeight w:val="567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927B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9927B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</w:p>
        </w:tc>
      </w:tr>
    </w:tbl>
    <w:p w:rsidR="009927B1" w:rsidRDefault="009927B1">
      <w:pPr>
        <w:keepNext/>
        <w:keepLines/>
        <w:jc w:val="both"/>
        <w:rPr>
          <w:sz w:val="24"/>
          <w:szCs w:val="24"/>
        </w:rPr>
      </w:pPr>
    </w:p>
    <w:p w:rsidR="009927B1" w:rsidRDefault="009927B1">
      <w:pPr>
        <w:keepNext/>
        <w:keepLines/>
        <w:jc w:val="both"/>
        <w:rPr>
          <w:sz w:val="24"/>
          <w:szCs w:val="24"/>
        </w:rPr>
      </w:pPr>
    </w:p>
    <w:p w:rsidR="009927B1" w:rsidRDefault="00C31E6A">
      <w:pPr>
        <w:keepNext/>
        <w:keepLines/>
        <w:rPr>
          <w:sz w:val="24"/>
          <w:szCs w:val="24"/>
        </w:rPr>
      </w:pPr>
      <w:r>
        <w:br w:type="page"/>
      </w:r>
    </w:p>
    <w:p w:rsidR="009927B1" w:rsidRDefault="00C31E6A">
      <w:pPr>
        <w:pStyle w:val="4"/>
        <w:numPr>
          <w:ilvl w:val="1"/>
          <w:numId w:val="3"/>
        </w:numPr>
      </w:pPr>
      <w:bookmarkStart w:id="4" w:name="_Toc46743506"/>
      <w:bookmarkStart w:id="5" w:name="_Toc231222918"/>
      <w:r>
        <w:lastRenderedPageBreak/>
        <w:t>Наименование закупаемой продукции</w:t>
      </w:r>
      <w:bookmarkEnd w:id="4"/>
      <w:bookmarkEnd w:id="5"/>
    </w:p>
    <w:p w:rsidR="009927B1" w:rsidRPr="001348C4" w:rsidRDefault="005D6AD9">
      <w:pPr>
        <w:ind w:firstLine="567"/>
        <w:jc w:val="both"/>
        <w:rPr>
          <w:bCs/>
          <w:sz w:val="24"/>
          <w:szCs w:val="24"/>
          <w:lang w:eastAsia="x-none"/>
        </w:rPr>
      </w:pPr>
      <w:r w:rsidRPr="005D6AD9">
        <w:rPr>
          <w:sz w:val="24"/>
          <w:szCs w:val="24"/>
          <w:lang w:eastAsia="x-none"/>
        </w:rPr>
        <w:t>Визуально-акустическая камера (</w:t>
      </w:r>
      <w:r w:rsidRPr="005D6AD9">
        <w:rPr>
          <w:sz w:val="24"/>
          <w:szCs w:val="24"/>
          <w:lang w:val="en-US" w:eastAsia="x-none"/>
        </w:rPr>
        <w:t>NL</w:t>
      </w:r>
      <w:r w:rsidRPr="005D6AD9">
        <w:rPr>
          <w:sz w:val="24"/>
          <w:szCs w:val="24"/>
          <w:lang w:eastAsia="x-none"/>
        </w:rPr>
        <w:t>-камера)</w:t>
      </w:r>
      <w:r w:rsidR="001348C4">
        <w:rPr>
          <w:sz w:val="24"/>
          <w:szCs w:val="24"/>
          <w:lang w:eastAsia="x-none"/>
        </w:rPr>
        <w:t xml:space="preserve"> </w:t>
      </w:r>
    </w:p>
    <w:p w:rsidR="009927B1" w:rsidRDefault="00C31E6A">
      <w:pPr>
        <w:pStyle w:val="4"/>
        <w:numPr>
          <w:ilvl w:val="1"/>
          <w:numId w:val="3"/>
        </w:numPr>
        <w:ind w:left="431" w:hanging="431"/>
      </w:pPr>
      <w:bookmarkStart w:id="6" w:name="_Toc46743507"/>
      <w:bookmarkStart w:id="7" w:name="_Toc231222919"/>
      <w:r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7"/>
    </w:p>
    <w:p w:rsidR="009927B1" w:rsidRDefault="00C31E6A" w:rsidP="00AF7ADA">
      <w:pPr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lang w:eastAsia="x-none"/>
        </w:rPr>
        <w:t>Акустическая камера</w:t>
      </w:r>
      <w:r>
        <w:rPr>
          <w:sz w:val="24"/>
          <w:szCs w:val="24"/>
        </w:rPr>
        <w:t xml:space="preserve"> </w:t>
      </w:r>
      <w:r w:rsidR="00AF7ADA">
        <w:rPr>
          <w:sz w:val="24"/>
          <w:szCs w:val="24"/>
        </w:rPr>
        <w:t xml:space="preserve">закупается в целях </w:t>
      </w:r>
      <w:r w:rsidR="00AF7ADA">
        <w:rPr>
          <w:sz w:val="24"/>
          <w:szCs w:val="24"/>
          <w:lang w:eastAsia="x-none"/>
        </w:rPr>
        <w:t>диагностики</w:t>
      </w:r>
      <w:r w:rsidR="00AF7ADA" w:rsidRPr="005D6AD9">
        <w:rPr>
          <w:sz w:val="24"/>
          <w:szCs w:val="24"/>
          <w:lang w:eastAsia="x-none"/>
        </w:rPr>
        <w:t xml:space="preserve"> КЛ, ПС</w:t>
      </w:r>
      <w:r w:rsidR="00AF7ADA">
        <w:rPr>
          <w:sz w:val="24"/>
          <w:szCs w:val="24"/>
          <w:lang w:eastAsia="x-none"/>
        </w:rPr>
        <w:t>, ВЛ</w:t>
      </w:r>
      <w:r w:rsidR="00AF7ADA" w:rsidRPr="005D6AD9">
        <w:rPr>
          <w:sz w:val="24"/>
          <w:szCs w:val="24"/>
          <w:lang w:eastAsia="x-none"/>
        </w:rPr>
        <w:t xml:space="preserve"> неразрушающим методом контроля изоляции электрооборудования</w:t>
      </w:r>
      <w:r w:rsidR="001348C4">
        <w:rPr>
          <w:sz w:val="24"/>
          <w:szCs w:val="24"/>
          <w:lang w:eastAsia="x-none"/>
        </w:rPr>
        <w:t>. Обнаружение частичных разрядов.</w:t>
      </w:r>
    </w:p>
    <w:p w:rsidR="009927B1" w:rsidRDefault="00C31E6A">
      <w:pPr>
        <w:tabs>
          <w:tab w:val="left" w:pos="567"/>
        </w:tabs>
        <w:ind w:right="-2"/>
        <w:jc w:val="both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 xml:space="preserve">1.4. </w:t>
      </w:r>
      <w:bookmarkStart w:id="8" w:name="_Toc180047691"/>
      <w:r>
        <w:rPr>
          <w:rFonts w:eastAsia="Calibri"/>
          <w:b/>
          <w:bCs/>
          <w:sz w:val="24"/>
          <w:szCs w:val="24"/>
        </w:rPr>
        <w:t>Иные требования и сведения общего характера</w:t>
      </w:r>
      <w:bookmarkEnd w:id="8"/>
      <w:r>
        <w:rPr>
          <w:rFonts w:eastAsia="Calibri"/>
          <w:b/>
          <w:bCs/>
          <w:sz w:val="24"/>
          <w:szCs w:val="24"/>
        </w:rPr>
        <w:t xml:space="preserve"> </w:t>
      </w:r>
    </w:p>
    <w:p w:rsidR="009927B1" w:rsidRDefault="00C31E6A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1. Участник гарантирует, что продукция, является новой, неиспользованной, год выпуска не </w:t>
      </w:r>
      <w:r w:rsidRPr="00CD58A1">
        <w:rPr>
          <w:sz w:val="24"/>
          <w:szCs w:val="24"/>
          <w:shd w:val="clear" w:color="auto" w:fill="FFFF00"/>
          <w:lang w:eastAsia="x-none"/>
        </w:rPr>
        <w:t xml:space="preserve">ранее </w:t>
      </w:r>
      <w:r w:rsidR="005D6AD9" w:rsidRPr="00CD58A1">
        <w:rPr>
          <w:sz w:val="24"/>
          <w:szCs w:val="24"/>
          <w:shd w:val="clear" w:color="auto" w:fill="FFFF00"/>
          <w:lang w:eastAsia="x-none"/>
        </w:rPr>
        <w:t>1</w:t>
      </w:r>
      <w:r w:rsidRPr="00CD58A1">
        <w:rPr>
          <w:sz w:val="24"/>
          <w:szCs w:val="24"/>
          <w:shd w:val="clear" w:color="auto" w:fill="FFFF00"/>
          <w:lang w:eastAsia="x-none"/>
        </w:rPr>
        <w:t xml:space="preserve"> квартала 202</w:t>
      </w:r>
      <w:r w:rsidR="005D6AD9" w:rsidRPr="00CD58A1">
        <w:rPr>
          <w:sz w:val="24"/>
          <w:szCs w:val="24"/>
          <w:shd w:val="clear" w:color="auto" w:fill="FFFF00"/>
          <w:lang w:eastAsia="x-none"/>
        </w:rPr>
        <w:t>6</w:t>
      </w:r>
      <w:r w:rsidRPr="00CD58A1">
        <w:rPr>
          <w:sz w:val="24"/>
          <w:szCs w:val="24"/>
          <w:shd w:val="clear" w:color="auto" w:fill="FFFF00"/>
          <w:lang w:eastAsia="x-none"/>
        </w:rPr>
        <w:t xml:space="preserve"> г.</w:t>
      </w:r>
      <w:r w:rsidRPr="00CD58A1">
        <w:rPr>
          <w:sz w:val="24"/>
          <w:szCs w:val="24"/>
          <w:lang w:eastAsia="x-none"/>
        </w:rPr>
        <w:t xml:space="preserve"> и соответствует</w:t>
      </w:r>
      <w:r>
        <w:rPr>
          <w:sz w:val="24"/>
          <w:szCs w:val="24"/>
          <w:lang w:eastAsia="x-none"/>
        </w:rPr>
        <w:t xml:space="preserve"> требованиям ГОСТ или ТУ. Поставщик гарантирует соответствие качества продукции требованиям нормативно-технической документации в течение 12 месяцев с момента получения продукции на складе Покупателя.</w:t>
      </w:r>
    </w:p>
    <w:p w:rsidR="009927B1" w:rsidRDefault="00C31E6A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2. Отгрузочные реквизиты: </w:t>
      </w:r>
    </w:p>
    <w:p w:rsidR="009927B1" w:rsidRDefault="00C31E6A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Направление: Грузополучатель: филиал Центральные Электрические Сети (ЦЭС) ПАО «Якутскэнерго». Адрес: 677021, РФ, Республика Саха (Якутия), г. Якутск, пр. Михаила. Николаева, 26.</w:t>
      </w:r>
    </w:p>
    <w:p w:rsidR="009927B1" w:rsidRDefault="00C31E6A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 Продукция в соответствии с требованиями Постановления Правительства РФ от 3 декабря 2020 г. N 2013</w:t>
      </w:r>
    </w:p>
    <w:p w:rsidR="009927B1" w:rsidRDefault="00C31E6A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"О минимальной доле закупок товаров российского происхождения" должна быть включена: в реестр промышленной продукции, произведенной на территории Российской Федерации, или в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Федерации.</w:t>
      </w:r>
    </w:p>
    <w:p w:rsidR="009927B1" w:rsidRDefault="00C31E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eastAsia="x-none"/>
        </w:rPr>
        <w:t>4.</w:t>
      </w:r>
      <w:r>
        <w:rPr>
          <w:sz w:val="24"/>
          <w:szCs w:val="24"/>
        </w:rPr>
        <w:t xml:space="preserve"> Участник должен принять во внимание, что ссылка на марку (тип) продукции, носит описательный, а не обязательный характер. В случае, если Участником предлагаются эквиваленты требуемой Заказчику продукции или ее составных частей, в составе своего предложения, он должен, в обязательном порядке предоставить подробное техническое описание предлагаемого к поставке эквивалента, в объеме, не менее установленных в документации о закупке требований. Эквивалентная продукция -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В случае предложения эквивалентов, Участнику необходимо обеспечить выполнение следующих условий: Для оценки возможности использования предлагаемой эквивалентной продукции, предложение участника должно содержать подробную техническую информацию в объеме, соответствующем техническим требованиям, указанным Заказчиком в Технических требованиях.</w:t>
      </w:r>
    </w:p>
    <w:p w:rsidR="009927B1" w:rsidRDefault="00C31E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eastAsia="x-none"/>
        </w:rPr>
        <w:t>5.</w:t>
      </w:r>
      <w:r>
        <w:rPr>
          <w:sz w:val="24"/>
          <w:szCs w:val="24"/>
        </w:rPr>
        <w:t xml:space="preserve">  Участник должен иметь опыт (не менее одного договора поставки) за последние 5 (пять) лет, предшествующие дате подачи заявок Участников на участие в настоящей закупочной процедуре. При этом учитываются только выполненные участником договоры (с учетом правопреемственности).</w:t>
      </w:r>
      <w:r>
        <w:rPr>
          <w:sz w:val="24"/>
          <w:szCs w:val="24"/>
        </w:rPr>
        <w:br/>
        <w:t>Соответствие установленному требованию подтверждается путем представления Участником закупки, в составе заявки, сведений о ранее выполненных договорах по форме «Справки об опыте Участника», приведенной документации о закупке, с предоставлением скан-копий договоров либо их частей (с приложением документов, предусмотренных требованиями договора, подтверждающих факт его исполнения) подтверждающие представленные в форме данные.</w:t>
      </w:r>
      <w:r>
        <w:rPr>
          <w:sz w:val="24"/>
          <w:szCs w:val="24"/>
        </w:rPr>
        <w:br/>
        <w:t xml:space="preserve">При рассмотрении и оценке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 </w:t>
      </w:r>
    </w:p>
    <w:p w:rsidR="009927B1" w:rsidRDefault="009927B1">
      <w:pPr>
        <w:spacing w:line="276" w:lineRule="auto"/>
        <w:jc w:val="both"/>
        <w:rPr>
          <w:lang w:eastAsia="x-none"/>
        </w:rPr>
      </w:pPr>
    </w:p>
    <w:p w:rsidR="009927B1" w:rsidRDefault="00C31E6A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231222920"/>
      <w:r>
        <w:rPr>
          <w:iCs/>
        </w:rPr>
        <w:lastRenderedPageBreak/>
        <w:t>Требования к продукции</w:t>
      </w:r>
      <w:bookmarkEnd w:id="9"/>
      <w:bookmarkEnd w:id="10"/>
    </w:p>
    <w:p w:rsidR="009927B1" w:rsidRDefault="00C31E6A">
      <w:pPr>
        <w:pStyle w:val="4"/>
        <w:numPr>
          <w:ilvl w:val="1"/>
          <w:numId w:val="3"/>
        </w:numPr>
        <w:rPr>
          <w:lang w:val="ru-RU"/>
        </w:rPr>
      </w:pPr>
      <w:bookmarkStart w:id="11" w:name="_Toc23122292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9927B1" w:rsidRDefault="00C31E6A">
      <w:pPr>
        <w:pStyle w:val="31"/>
        <w:numPr>
          <w:ilvl w:val="2"/>
          <w:numId w:val="3"/>
        </w:numPr>
        <w:rPr>
          <w:lang w:val="ru-RU"/>
        </w:rPr>
      </w:pPr>
      <w:bookmarkStart w:id="12" w:name="_Toc156290819"/>
      <w:bookmarkStart w:id="13" w:name="_Toc231222922"/>
      <w:r>
        <w:rPr>
          <w:lang w:val="ru-RU"/>
        </w:rPr>
        <w:t>Перечень и объем закупаемой продукции</w:t>
      </w:r>
      <w:bookmarkEnd w:id="12"/>
      <w:bookmarkEnd w:id="13"/>
    </w:p>
    <w:p w:rsidR="009927B1" w:rsidRDefault="00C31E6A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51339695"/>
      <w:bookmarkStart w:id="15" w:name="_Toc2312229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"/>
        <w:gridCol w:w="1989"/>
        <w:gridCol w:w="1134"/>
        <w:gridCol w:w="1132"/>
        <w:gridCol w:w="1419"/>
        <w:gridCol w:w="1421"/>
        <w:gridCol w:w="2548"/>
      </w:tblGrid>
      <w:tr w:rsidR="009927B1">
        <w:trPr>
          <w:trHeight w:val="59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C31E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927B1" w:rsidRDefault="00C31E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C31E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C31E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C31E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7B1" w:rsidRDefault="00C31E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7B1" w:rsidRDefault="00C31E6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9927B1">
        <w:trPr>
          <w:trHeight w:val="597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9927B1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9927B1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9927B1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9927B1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27B1" w:rsidRDefault="009927B1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7B1" w:rsidRDefault="00C31E6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7B1" w:rsidRDefault="00C31E6A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режима</w:t>
            </w:r>
          </w:p>
        </w:tc>
      </w:tr>
      <w:tr w:rsidR="009927B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9927B1" w:rsidTr="00AF7AD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AF7ADA">
            <w:pPr>
              <w:widowControl w:val="0"/>
              <w:rPr>
                <w:sz w:val="20"/>
                <w:szCs w:val="20"/>
              </w:rPr>
            </w:pPr>
            <w:r w:rsidRPr="005D6AD9">
              <w:rPr>
                <w:sz w:val="24"/>
                <w:szCs w:val="24"/>
                <w:lang w:eastAsia="x-none"/>
              </w:rPr>
              <w:t>Визуально-акустическая камера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Pr="001348C4" w:rsidRDefault="00C31E6A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NL</w:t>
            </w:r>
            <w:r w:rsidR="001348C4">
              <w:rPr>
                <w:iCs/>
                <w:sz w:val="20"/>
                <w:szCs w:val="20"/>
                <w:lang w:val="en-US"/>
              </w:rPr>
              <w:t>C</w:t>
            </w:r>
            <w:r w:rsidR="001348C4">
              <w:rPr>
                <w:iCs/>
                <w:sz w:val="20"/>
                <w:szCs w:val="20"/>
              </w:rPr>
              <w:t>-</w:t>
            </w:r>
            <w:r w:rsidR="001348C4">
              <w:rPr>
                <w:iCs/>
                <w:sz w:val="20"/>
                <w:szCs w:val="20"/>
                <w:lang w:val="en-US"/>
              </w:rPr>
              <w:t xml:space="preserve">P136 </w:t>
            </w:r>
            <w:r w:rsidR="001348C4">
              <w:rPr>
                <w:iCs/>
                <w:sz w:val="20"/>
                <w:szCs w:val="20"/>
              </w:rPr>
              <w:t>или аналог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x-none"/>
              </w:rPr>
              <w:t>26.40.31.190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 режим ограничения закупки иностранной продукции </w:t>
            </w:r>
          </w:p>
          <w:p w:rsidR="009927B1" w:rsidRDefault="009927B1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9927B1" w:rsidRDefault="00C31E6A">
      <w:pPr>
        <w:pStyle w:val="31"/>
        <w:numPr>
          <w:ilvl w:val="2"/>
          <w:numId w:val="3"/>
        </w:numPr>
        <w:rPr>
          <w:lang w:val="ru-RU"/>
        </w:rPr>
      </w:pPr>
      <w:bookmarkStart w:id="16" w:name="_Toc51339696"/>
      <w:bookmarkStart w:id="17" w:name="_Toc231222924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7"/>
    </w:p>
    <w:p w:rsidR="009927B1" w:rsidRDefault="00C31E6A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8" w:name="_Toc501251261"/>
      <w:bookmarkStart w:id="19" w:name="_Toc75446580"/>
      <w:bookmarkStart w:id="20" w:name="_Toc156290824"/>
      <w:bookmarkStart w:id="21" w:name="_Toc51339697"/>
      <w:bookmarkStart w:id="22" w:name="_Toc50125127"/>
      <w:bookmarkStart w:id="23" w:name="_Toc156290823"/>
      <w:bookmarkStart w:id="24" w:name="_Toc180047697"/>
      <w:bookmarkStart w:id="25" w:name="_Toc231222925"/>
      <w:bookmarkEnd w:id="18"/>
      <w:bookmarkEnd w:id="19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6"/>
      <w:r>
        <w:rPr>
          <w:sz w:val="24"/>
          <w:szCs w:val="24"/>
          <w:lang w:val="ru-RU"/>
        </w:rPr>
        <w:t>поставки продукции</w:t>
      </w:r>
      <w:bookmarkEnd w:id="23"/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60"/>
        <w:gridCol w:w="3548"/>
        <w:gridCol w:w="2975"/>
        <w:gridCol w:w="3260"/>
      </w:tblGrid>
      <w:tr w:rsidR="009927B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7B1" w:rsidRDefault="00C31E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7B1" w:rsidRDefault="00C31E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C31E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927B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B1" w:rsidRDefault="00C31E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B1" w:rsidRDefault="00C31E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7B1" w:rsidRDefault="00C31E6A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927B1" w:rsidTr="00AF7AD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B1" w:rsidRDefault="009927B1">
            <w:pPr>
              <w:pStyle w:val="aff0"/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B1" w:rsidRDefault="00AF7ADA">
            <w:pPr>
              <w:widowControl w:val="0"/>
              <w:rPr>
                <w:sz w:val="20"/>
                <w:szCs w:val="20"/>
              </w:rPr>
            </w:pPr>
            <w:r w:rsidRPr="005D6AD9">
              <w:rPr>
                <w:sz w:val="24"/>
                <w:szCs w:val="24"/>
                <w:lang w:eastAsia="x-none"/>
              </w:rPr>
              <w:t>Визуально-акустическая камера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7B1" w:rsidRDefault="00C31E6A" w:rsidP="00E15F8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6 месяцев, не позднее 20 </w:t>
            </w:r>
            <w:r w:rsidR="00E15F8F">
              <w:rPr>
                <w:sz w:val="20"/>
                <w:szCs w:val="20"/>
              </w:rPr>
              <w:t>ноября</w:t>
            </w:r>
            <w:r>
              <w:rPr>
                <w:sz w:val="20"/>
                <w:szCs w:val="20"/>
              </w:rPr>
              <w:t xml:space="preserve"> 202</w:t>
            </w:r>
            <w:r w:rsidR="005D6A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</w:tbl>
    <w:p w:rsidR="009927B1" w:rsidRDefault="009927B1">
      <w:pPr>
        <w:sectPr w:rsidR="009927B1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9927B1" w:rsidRDefault="00C31E6A">
      <w:pPr>
        <w:pStyle w:val="4"/>
        <w:numPr>
          <w:ilvl w:val="1"/>
          <w:numId w:val="3"/>
        </w:numPr>
      </w:pPr>
      <w:bookmarkStart w:id="27" w:name="_Toc46743511"/>
      <w:bookmarkStart w:id="28" w:name="_Toc75446581"/>
      <w:bookmarkStart w:id="29" w:name="_Toc180047698"/>
      <w:bookmarkStart w:id="30" w:name="_Toc231222926"/>
      <w:bookmarkStart w:id="31" w:name="_Toc51339698"/>
      <w:r>
        <w:lastRenderedPageBreak/>
        <w:t>Требования к</w:t>
      </w:r>
      <w:bookmarkEnd w:id="27"/>
      <w:r>
        <w:rPr>
          <w:lang w:val="ru-RU"/>
        </w:rPr>
        <w:t xml:space="preserve"> продукции</w:t>
      </w:r>
      <w:bookmarkEnd w:id="28"/>
      <w:bookmarkEnd w:id="29"/>
      <w:bookmarkEnd w:id="30"/>
    </w:p>
    <w:p w:rsidR="009927B1" w:rsidRDefault="00C31E6A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2" w:name="_Toc23122292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.1</w:t>
      </w:r>
      <w:r>
        <w:rPr>
          <w:sz w:val="24"/>
          <w:szCs w:val="24"/>
        </w:rPr>
        <w:t xml:space="preserve"> Требования к </w:t>
      </w:r>
      <w:r>
        <w:rPr>
          <w:sz w:val="24"/>
          <w:szCs w:val="24"/>
          <w:lang w:val="ru-RU"/>
        </w:rPr>
        <w:t>продукции</w:t>
      </w:r>
      <w:bookmarkEnd w:id="32"/>
      <w:r>
        <w:rPr>
          <w:sz w:val="24"/>
          <w:szCs w:val="24"/>
        </w:rPr>
        <w:t xml:space="preserve"> </w:t>
      </w:r>
      <w:bookmarkEnd w:id="31"/>
    </w:p>
    <w:p w:rsidR="009927B1" w:rsidRDefault="00C31E6A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 Таблицы 1.1): </w:t>
      </w:r>
      <w:r w:rsidR="00AF7ADA" w:rsidRPr="00AF7ADA">
        <w:rPr>
          <w:b/>
          <w:i/>
          <w:sz w:val="24"/>
          <w:szCs w:val="24"/>
          <w:lang w:eastAsia="x-none"/>
        </w:rPr>
        <w:t>Визуально-акустическая камера</w:t>
      </w:r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3"/>
        <w:gridCol w:w="3685"/>
        <w:gridCol w:w="3544"/>
        <w:gridCol w:w="2691"/>
        <w:gridCol w:w="2552"/>
        <w:gridCol w:w="1984"/>
      </w:tblGrid>
      <w:tr w:rsidR="009927B1" w:rsidTr="007241B9">
        <w:tc>
          <w:tcPr>
            <w:tcW w:w="853" w:type="dxa"/>
            <w:vMerge w:val="restart"/>
            <w:vAlign w:val="center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243" w:type="dxa"/>
            <w:gridSpan w:val="2"/>
            <w:vAlign w:val="center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9927B1" w:rsidTr="007241B9">
        <w:tc>
          <w:tcPr>
            <w:tcW w:w="853" w:type="dxa"/>
            <w:vMerge/>
            <w:vAlign w:val="center"/>
          </w:tcPr>
          <w:p w:rsidR="009927B1" w:rsidRDefault="009927B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9927B1" w:rsidRDefault="009927B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9927B1" w:rsidRDefault="009927B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:rsidR="009927B1" w:rsidRDefault="009927B1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927B1" w:rsidRDefault="00C31E6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характеристикам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927B1" w:rsidRDefault="00C31E6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927B1" w:rsidRDefault="00C31E6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C31E6A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highlight w:val="yellow"/>
                <w:lang w:val="ru-RU" w:eastAsia="ru-RU"/>
              </w:rPr>
            </w:pPr>
            <w:bookmarkStart w:id="33" w:name="_Toc231222550"/>
            <w:bookmarkStart w:id="34" w:name="_Toc231222928"/>
            <w:r>
              <w:rPr>
                <w:b w:val="0"/>
                <w:bCs/>
                <w:sz w:val="20"/>
                <w:szCs w:val="20"/>
                <w:lang w:val="ru-RU"/>
              </w:rPr>
              <w:t>Количество микрофонов, шт</w:t>
            </w:r>
            <w:bookmarkEnd w:id="33"/>
            <w:bookmarkEnd w:id="34"/>
          </w:p>
        </w:tc>
        <w:tc>
          <w:tcPr>
            <w:tcW w:w="3544" w:type="dxa"/>
            <w:shd w:val="clear" w:color="auto" w:fill="auto"/>
            <w:vAlign w:val="center"/>
          </w:tcPr>
          <w:p w:rsidR="009927B1" w:rsidRDefault="00C31E6A" w:rsidP="007241B9">
            <w:pPr>
              <w:widowControl w:val="0"/>
              <w:jc w:val="both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 xml:space="preserve">Не менее </w:t>
            </w:r>
            <w:r w:rsidR="007241B9">
              <w:rPr>
                <w:sz w:val="20"/>
                <w:szCs w:val="24"/>
                <w:lang w:val="en-US"/>
              </w:rPr>
              <w:t>124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C31E6A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35" w:name="_Toc231222551"/>
            <w:bookmarkStart w:id="36" w:name="_Toc231222929"/>
            <w:r>
              <w:rPr>
                <w:b w:val="0"/>
                <w:bCs/>
                <w:sz w:val="20"/>
                <w:szCs w:val="20"/>
                <w:lang w:val="ru-RU"/>
              </w:rPr>
              <w:t>Рабочее расстояние, м</w:t>
            </w:r>
            <w:bookmarkEnd w:id="35"/>
            <w:bookmarkEnd w:id="36"/>
          </w:p>
        </w:tc>
        <w:tc>
          <w:tcPr>
            <w:tcW w:w="3544" w:type="dxa"/>
            <w:shd w:val="clear" w:color="auto" w:fill="auto"/>
          </w:tcPr>
          <w:p w:rsidR="009927B1" w:rsidRDefault="00C31E6A">
            <w:pPr>
              <w:widowControl w:val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 менее 50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C31E6A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37" w:name="_Toc150516979"/>
            <w:bookmarkStart w:id="38" w:name="_Toc231222552"/>
            <w:bookmarkStart w:id="39" w:name="_Toc231222930"/>
            <w:r>
              <w:rPr>
                <w:b w:val="0"/>
                <w:bCs/>
                <w:sz w:val="20"/>
                <w:szCs w:val="20"/>
                <w:lang w:val="ru-RU"/>
              </w:rPr>
              <w:t>Д</w:t>
            </w:r>
            <w:bookmarkEnd w:id="37"/>
            <w:r>
              <w:rPr>
                <w:b w:val="0"/>
                <w:bCs/>
                <w:sz w:val="20"/>
                <w:szCs w:val="20"/>
                <w:lang w:val="ru-RU"/>
              </w:rPr>
              <w:t>исплей</w:t>
            </w:r>
            <w:bookmarkEnd w:id="38"/>
            <w:bookmarkEnd w:id="39"/>
          </w:p>
        </w:tc>
        <w:tc>
          <w:tcPr>
            <w:tcW w:w="3544" w:type="dxa"/>
            <w:shd w:val="clear" w:color="auto" w:fill="auto"/>
          </w:tcPr>
          <w:p w:rsidR="009927B1" w:rsidRDefault="00C31E6A">
            <w:pPr>
              <w:widowControl w:val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Не менее 4 дюйма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C31E6A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40" w:name="_Toc231222553"/>
            <w:bookmarkStart w:id="41" w:name="_Toc231222931"/>
            <w:r>
              <w:rPr>
                <w:b w:val="0"/>
                <w:bCs/>
                <w:sz w:val="20"/>
                <w:szCs w:val="20"/>
                <w:lang w:val="ru-RU"/>
              </w:rPr>
              <w:t>Цифровой зум</w:t>
            </w:r>
            <w:bookmarkEnd w:id="40"/>
            <w:bookmarkEnd w:id="41"/>
          </w:p>
        </w:tc>
        <w:tc>
          <w:tcPr>
            <w:tcW w:w="3544" w:type="dxa"/>
            <w:shd w:val="clear" w:color="auto" w:fill="auto"/>
          </w:tcPr>
          <w:p w:rsidR="009927B1" w:rsidRDefault="00C31E6A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Имеется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C31E6A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42" w:name="_Toc231222554"/>
            <w:bookmarkStart w:id="43" w:name="_Toc231222932"/>
            <w:r>
              <w:rPr>
                <w:b w:val="0"/>
                <w:bCs/>
                <w:sz w:val="20"/>
                <w:szCs w:val="20"/>
                <w:lang w:val="ru-RU"/>
              </w:rPr>
              <w:t xml:space="preserve">Наличие </w:t>
            </w:r>
            <w:bookmarkStart w:id="44" w:name="_Toc150516981"/>
            <w:r>
              <w:rPr>
                <w:b w:val="0"/>
                <w:bCs/>
                <w:sz w:val="20"/>
                <w:szCs w:val="20"/>
                <w:lang w:val="ru-RU"/>
              </w:rPr>
              <w:t>н</w:t>
            </w:r>
            <w:bookmarkEnd w:id="44"/>
            <w:r>
              <w:rPr>
                <w:b w:val="0"/>
                <w:bCs/>
                <w:sz w:val="20"/>
                <w:szCs w:val="20"/>
                <w:lang w:val="ru-RU"/>
              </w:rPr>
              <w:t>осителя</w:t>
            </w:r>
            <w:bookmarkEnd w:id="42"/>
            <w:bookmarkEnd w:id="43"/>
          </w:p>
        </w:tc>
        <w:tc>
          <w:tcPr>
            <w:tcW w:w="3544" w:type="dxa"/>
            <w:shd w:val="clear" w:color="auto" w:fill="auto"/>
          </w:tcPr>
          <w:p w:rsidR="009927B1" w:rsidRDefault="00C31E6A">
            <w:pPr>
              <w:widowControl w:val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Имеется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7241B9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45" w:name="_Toc231222555"/>
            <w:bookmarkStart w:id="46" w:name="_Toc231222933"/>
            <w:r>
              <w:rPr>
                <w:b w:val="0"/>
                <w:bCs/>
                <w:sz w:val="20"/>
                <w:szCs w:val="20"/>
                <w:lang w:val="ru-RU"/>
              </w:rPr>
              <w:t>Тип микрофонов</w:t>
            </w:r>
            <w:r w:rsidR="00C31E6A">
              <w:rPr>
                <w:rFonts w:ascii="Arial;Trebuchet MS;Tahoma;Verda" w:hAnsi="Arial;Trebuchet MS;Tahoma;Verda"/>
                <w:b w:val="0"/>
                <w:bCs/>
                <w:color w:val="464646"/>
                <w:sz w:val="20"/>
                <w:szCs w:val="20"/>
                <w:lang w:val="ru-RU"/>
              </w:rPr>
              <w:t>C</w:t>
            </w:r>
            <w:bookmarkEnd w:id="45"/>
            <w:bookmarkEnd w:id="46"/>
          </w:p>
        </w:tc>
        <w:tc>
          <w:tcPr>
            <w:tcW w:w="3544" w:type="dxa"/>
            <w:shd w:val="clear" w:color="auto" w:fill="auto"/>
          </w:tcPr>
          <w:p w:rsidR="009927B1" w:rsidRPr="007241B9" w:rsidRDefault="007241B9">
            <w:pPr>
              <w:widowControl w:val="0"/>
              <w:jc w:val="both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20"/>
                <w:szCs w:val="24"/>
                <w:lang w:val="en-US"/>
              </w:rPr>
              <w:t>MEMS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C31E6A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47" w:name="_Toc150516983"/>
            <w:bookmarkStart w:id="48" w:name="_Toc231222556"/>
            <w:bookmarkStart w:id="49" w:name="_Toc231222934"/>
            <w:r>
              <w:rPr>
                <w:b w:val="0"/>
                <w:bCs/>
                <w:sz w:val="20"/>
                <w:szCs w:val="20"/>
                <w:lang w:val="ru-RU"/>
              </w:rPr>
              <w:t>В</w:t>
            </w:r>
            <w:bookmarkEnd w:id="47"/>
            <w:r>
              <w:rPr>
                <w:b w:val="0"/>
                <w:bCs/>
                <w:sz w:val="20"/>
                <w:szCs w:val="20"/>
                <w:lang w:val="ru-RU"/>
              </w:rPr>
              <w:t>ес, кг</w:t>
            </w:r>
            <w:bookmarkEnd w:id="48"/>
            <w:bookmarkEnd w:id="49"/>
          </w:p>
        </w:tc>
        <w:tc>
          <w:tcPr>
            <w:tcW w:w="3544" w:type="dxa"/>
            <w:shd w:val="clear" w:color="auto" w:fill="auto"/>
          </w:tcPr>
          <w:p w:rsidR="009927B1" w:rsidRDefault="00C31E6A">
            <w:pPr>
              <w:widowControl w:val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более 2 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C31E6A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50" w:name="_Toc231222557"/>
            <w:bookmarkStart w:id="51" w:name="_Toc231222935"/>
            <w:r>
              <w:rPr>
                <w:b w:val="0"/>
                <w:bCs/>
                <w:sz w:val="20"/>
                <w:szCs w:val="20"/>
                <w:lang w:val="ru-RU"/>
              </w:rPr>
              <w:t>Время работы, ч</w:t>
            </w:r>
            <w:bookmarkEnd w:id="50"/>
            <w:bookmarkEnd w:id="51"/>
          </w:p>
        </w:tc>
        <w:tc>
          <w:tcPr>
            <w:tcW w:w="3544" w:type="dxa"/>
            <w:shd w:val="clear" w:color="auto" w:fill="auto"/>
          </w:tcPr>
          <w:p w:rsidR="009927B1" w:rsidRDefault="00C31E6A">
            <w:pPr>
              <w:widowControl w:val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Не менее 4 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1348C4" w:rsidTr="007241B9">
        <w:tc>
          <w:tcPr>
            <w:tcW w:w="853" w:type="dxa"/>
            <w:vAlign w:val="center"/>
          </w:tcPr>
          <w:p w:rsidR="001348C4" w:rsidRDefault="001348C4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348C4" w:rsidRDefault="001348C4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Возможности камеры</w:t>
            </w:r>
          </w:p>
        </w:tc>
        <w:tc>
          <w:tcPr>
            <w:tcW w:w="3544" w:type="dxa"/>
            <w:shd w:val="clear" w:color="auto" w:fill="auto"/>
          </w:tcPr>
          <w:p w:rsidR="001348C4" w:rsidRDefault="001348C4">
            <w:pPr>
              <w:widowControl w:val="0"/>
              <w:jc w:val="both"/>
              <w:rPr>
                <w:sz w:val="20"/>
                <w:szCs w:val="24"/>
              </w:rPr>
            </w:pPr>
            <w:r w:rsidRPr="001348C4">
              <w:rPr>
                <w:sz w:val="20"/>
                <w:szCs w:val="24"/>
              </w:rPr>
              <w:t xml:space="preserve">Сохранение фото и видео в разрешении </w:t>
            </w:r>
            <w:r>
              <w:rPr>
                <w:sz w:val="20"/>
                <w:szCs w:val="24"/>
              </w:rPr>
              <w:t xml:space="preserve">не менее </w:t>
            </w:r>
            <w:r w:rsidRPr="001348C4">
              <w:rPr>
                <w:sz w:val="20"/>
                <w:szCs w:val="24"/>
              </w:rPr>
              <w:t>1280 x 720 пикселей</w:t>
            </w:r>
          </w:p>
        </w:tc>
        <w:tc>
          <w:tcPr>
            <w:tcW w:w="2691" w:type="dxa"/>
            <w:shd w:val="clear" w:color="auto" w:fill="auto"/>
          </w:tcPr>
          <w:p w:rsidR="001348C4" w:rsidRDefault="001348C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1348C4" w:rsidRDefault="001348C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348C4" w:rsidRDefault="001348C4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C31E6A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52" w:name="_Toc231222558"/>
            <w:bookmarkStart w:id="53" w:name="_Toc231222936"/>
            <w:r>
              <w:rPr>
                <w:b w:val="0"/>
                <w:bCs/>
                <w:sz w:val="20"/>
                <w:szCs w:val="20"/>
                <w:lang w:val="ru-RU"/>
              </w:rPr>
              <w:t>Степень защиты</w:t>
            </w:r>
            <w:bookmarkEnd w:id="52"/>
            <w:bookmarkEnd w:id="53"/>
            <w:r>
              <w:rPr>
                <w:b w:val="0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927B1" w:rsidRDefault="00C31E6A">
            <w:pPr>
              <w:widowControl w:val="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Не ниже IP40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927B1" w:rsidRDefault="00C31E6A">
            <w:pPr>
              <w:pStyle w:val="1"/>
              <w:widowControl w:val="0"/>
              <w:numPr>
                <w:ilvl w:val="0"/>
                <w:numId w:val="9"/>
              </w:numPr>
              <w:spacing w:before="0" w:after="0"/>
              <w:rPr>
                <w:sz w:val="20"/>
                <w:szCs w:val="20"/>
              </w:rPr>
            </w:pPr>
            <w:bookmarkStart w:id="54" w:name="_Toc180047709"/>
            <w:bookmarkStart w:id="55" w:name="_Toc231222559"/>
            <w:bookmarkStart w:id="56" w:name="_Toc231222937"/>
            <w:r>
              <w:rPr>
                <w:b w:val="0"/>
                <w:bCs/>
                <w:sz w:val="20"/>
                <w:szCs w:val="20"/>
                <w:lang w:val="ru-RU" w:eastAsia="ru-RU"/>
              </w:rPr>
              <w:t xml:space="preserve">Требования к </w:t>
            </w:r>
            <w:bookmarkEnd w:id="54"/>
            <w:r>
              <w:rPr>
                <w:b w:val="0"/>
                <w:bCs/>
                <w:sz w:val="20"/>
                <w:szCs w:val="20"/>
                <w:lang w:val="ru-RU" w:eastAsia="ru-RU"/>
              </w:rPr>
              <w:t>исполнению</w:t>
            </w:r>
            <w:bookmarkEnd w:id="55"/>
            <w:bookmarkEnd w:id="56"/>
            <w:r>
              <w:rPr>
                <w:b w:val="0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927B1" w:rsidRDefault="00C31E6A">
            <w:pPr>
              <w:widowControl w:val="0"/>
              <w:spacing w:before="40" w:after="4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Переносной комплект</w:t>
            </w:r>
          </w:p>
        </w:tc>
        <w:tc>
          <w:tcPr>
            <w:tcW w:w="2691" w:type="dxa"/>
            <w:shd w:val="clear" w:color="auto" w:fill="auto"/>
          </w:tcPr>
          <w:p w:rsidR="009927B1" w:rsidRDefault="00C31E6A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927B1" w:rsidRPr="007241B9" w:rsidRDefault="007241B9" w:rsidP="00AF7ADA">
            <w:pPr>
              <w:pStyle w:val="1"/>
              <w:widowControl w:val="0"/>
              <w:ind w:left="34" w:firstLine="0"/>
              <w:rPr>
                <w:b w:val="0"/>
              </w:rPr>
            </w:pPr>
            <w:r w:rsidRPr="007241B9">
              <w:rPr>
                <w:b w:val="0"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3544" w:type="dxa"/>
          </w:tcPr>
          <w:p w:rsidR="009927B1" w:rsidRPr="007241B9" w:rsidRDefault="007241B9">
            <w:pPr>
              <w:pStyle w:val="Default"/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Стандартная комплектация в соответствии с паспортом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927B1" w:rsidRDefault="009927B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927B1" w:rsidRDefault="009927B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927B1" w:rsidRDefault="00C31E6A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927B1" w:rsidRDefault="00C31E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поставки МТР</w:t>
            </w:r>
          </w:p>
        </w:tc>
        <w:tc>
          <w:tcPr>
            <w:tcW w:w="3544" w:type="dxa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 xml:space="preserve">филиал Центральные Электрические Сети (ЦЭС) ПАО «Якутскэнерго». Адрес: 677021, РФ, Республика Саха (Якутия), г. Якутск, проспект </w:t>
            </w:r>
            <w:r>
              <w:rPr>
                <w:sz w:val="20"/>
                <w:szCs w:val="20"/>
                <w:lang w:eastAsia="x-none"/>
              </w:rPr>
              <w:lastRenderedPageBreak/>
              <w:t>Михаила Николаева, 26.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:rsidR="009927B1" w:rsidRDefault="009927B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984" w:type="dxa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927B1" w:rsidRDefault="00C31E6A">
            <w:pPr>
              <w:pStyle w:val="affff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Маркировка, упаковка и консервация( да, нет)</w:t>
            </w:r>
          </w:p>
        </w:tc>
        <w:tc>
          <w:tcPr>
            <w:tcW w:w="3544" w:type="dxa"/>
            <w:vAlign w:val="center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упаковка в зависимости от способа доставки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927B1" w:rsidRDefault="009927B1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27B1" w:rsidRDefault="009927B1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9927B1" w:rsidTr="007241B9">
        <w:trPr>
          <w:trHeight w:val="698"/>
        </w:trPr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927B1" w:rsidRDefault="00C31E6A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927B1" w:rsidRDefault="00C31E6A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927B1" w:rsidRDefault="00C31E6A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927B1" w:rsidRDefault="00C31E6A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гарантии</w:t>
            </w:r>
          </w:p>
        </w:tc>
        <w:tc>
          <w:tcPr>
            <w:tcW w:w="3544" w:type="dxa"/>
          </w:tcPr>
          <w:p w:rsidR="009927B1" w:rsidRDefault="00C31E6A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гарантии на оборудование и все поставленные запасные части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927B1" w:rsidRDefault="009927B1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9927B1" w:rsidRDefault="009927B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927B1" w:rsidRDefault="00C31E6A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927B1" w:rsidRDefault="00C31E6A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927B1" w:rsidRDefault="00C31E6A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927B1" w:rsidTr="007241B9">
        <w:trPr>
          <w:trHeight w:val="70"/>
        </w:trPr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927B1" w:rsidRDefault="00C31E6A">
            <w:pPr>
              <w:pStyle w:val="1"/>
              <w:widowControl w:val="0"/>
              <w:numPr>
                <w:ilvl w:val="0"/>
                <w:numId w:val="9"/>
              </w:numPr>
              <w:spacing w:before="0" w:after="0"/>
              <w:rPr>
                <w:sz w:val="20"/>
                <w:szCs w:val="20"/>
              </w:rPr>
            </w:pPr>
            <w:bookmarkStart w:id="57" w:name="_Toc180047714"/>
            <w:bookmarkStart w:id="58" w:name="_Toc231222564"/>
            <w:bookmarkStart w:id="59" w:name="_Toc231222942"/>
            <w:r>
              <w:rPr>
                <w:b w:val="0"/>
                <w:bCs/>
                <w:sz w:val="20"/>
                <w:szCs w:val="20"/>
                <w:lang w:val="ru-RU" w:eastAsia="ru-RU"/>
              </w:rPr>
              <w:t>Объем поставки оборудования</w:t>
            </w:r>
            <w:bookmarkEnd w:id="57"/>
            <w:bookmarkEnd w:id="58"/>
            <w:bookmarkEnd w:id="59"/>
          </w:p>
        </w:tc>
        <w:tc>
          <w:tcPr>
            <w:tcW w:w="3544" w:type="dxa"/>
            <w:vAlign w:val="center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eastAsia="x-none"/>
              </w:rPr>
              <w:t>Переносной комплект</w:t>
            </w:r>
          </w:p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3544" w:type="dxa"/>
            <w:vAlign w:val="center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Руководство по эксплуатации 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Merge w:val="restart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927B1" w:rsidRDefault="00C31E6A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  <w:p w:rsidR="009927B1" w:rsidRDefault="009927B1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691" w:type="dxa"/>
          </w:tcPr>
          <w:p w:rsidR="009927B1" w:rsidRDefault="009927B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27B1" w:rsidRDefault="009927B1">
            <w:pPr>
              <w:widowControl w:val="0"/>
              <w:rPr>
                <w:sz w:val="20"/>
                <w:szCs w:val="20"/>
              </w:rPr>
            </w:pPr>
          </w:p>
        </w:tc>
      </w:tr>
      <w:tr w:rsidR="009927B1" w:rsidTr="007241B9">
        <w:tc>
          <w:tcPr>
            <w:tcW w:w="853" w:type="dxa"/>
            <w:vMerge/>
            <w:vAlign w:val="center"/>
          </w:tcPr>
          <w:p w:rsidR="009927B1" w:rsidRDefault="009927B1">
            <w:pPr>
              <w:pStyle w:val="aff0"/>
              <w:widowControl w:val="0"/>
              <w:suppressAutoHyphens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927B1" w:rsidRDefault="001348C4">
            <w:pPr>
              <w:widowControl w:val="0"/>
              <w:rPr>
                <w:sz w:val="20"/>
                <w:szCs w:val="20"/>
              </w:rPr>
            </w:pPr>
            <w:r w:rsidRPr="005D6AD9">
              <w:rPr>
                <w:sz w:val="24"/>
                <w:szCs w:val="24"/>
                <w:lang w:eastAsia="x-none"/>
              </w:rPr>
              <w:t>Визуально-акустическая камера</w:t>
            </w:r>
          </w:p>
        </w:tc>
        <w:tc>
          <w:tcPr>
            <w:tcW w:w="3544" w:type="dxa"/>
            <w:vAlign w:val="center"/>
          </w:tcPr>
          <w:p w:rsidR="009927B1" w:rsidRDefault="00C31E6A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9927B1" w:rsidRDefault="009927B1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- Номер реестровой записи из </w:t>
            </w: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lastRenderedPageBreak/>
              <w:t>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  <w:p w:rsidR="009927B1" w:rsidRDefault="009927B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84" w:type="dxa"/>
            <w:vAlign w:val="center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»</w:t>
            </w: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927B1" w:rsidRDefault="00C31E6A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экономическим параметрам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927B1" w:rsidRDefault="00C31E6A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927B1" w:rsidRDefault="00C31E6A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927B1" w:rsidTr="007241B9">
        <w:tc>
          <w:tcPr>
            <w:tcW w:w="853" w:type="dxa"/>
            <w:vAlign w:val="center"/>
          </w:tcPr>
          <w:p w:rsidR="009927B1" w:rsidRDefault="009927B1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927B1" w:rsidRDefault="00C31E6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</w:t>
            </w:r>
          </w:p>
        </w:tc>
        <w:tc>
          <w:tcPr>
            <w:tcW w:w="3544" w:type="dxa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заводом-изготовителем</w:t>
            </w:r>
          </w:p>
        </w:tc>
        <w:tc>
          <w:tcPr>
            <w:tcW w:w="2691" w:type="dxa"/>
          </w:tcPr>
          <w:p w:rsidR="009927B1" w:rsidRDefault="00C31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927B1" w:rsidRDefault="009927B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927B1" w:rsidRDefault="009927B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27B1" w:rsidRDefault="00C31E6A">
      <w:pPr>
        <w:jc w:val="center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 w:rsidR="009927B1" w:rsidRDefault="009927B1">
      <w:pPr>
        <w:jc w:val="center"/>
        <w:rPr>
          <w:i/>
          <w:iCs/>
          <w:sz w:val="24"/>
          <w:szCs w:val="24"/>
        </w:rPr>
      </w:pPr>
    </w:p>
    <w:p w:rsidR="009927B1" w:rsidRDefault="009927B1">
      <w:pPr>
        <w:jc w:val="center"/>
        <w:rPr>
          <w:i/>
          <w:iCs/>
          <w:sz w:val="24"/>
          <w:szCs w:val="24"/>
        </w:rPr>
      </w:pPr>
    </w:p>
    <w:p w:rsidR="00AF7ADA" w:rsidRDefault="00AF7ADA">
      <w:pPr>
        <w:jc w:val="center"/>
        <w:rPr>
          <w:i/>
          <w:iCs/>
          <w:sz w:val="24"/>
          <w:szCs w:val="24"/>
        </w:rPr>
      </w:pPr>
    </w:p>
    <w:p w:rsidR="00AF7ADA" w:rsidRDefault="00AF7ADA">
      <w:pPr>
        <w:jc w:val="center"/>
        <w:rPr>
          <w:i/>
          <w:iCs/>
          <w:sz w:val="24"/>
          <w:szCs w:val="24"/>
        </w:rPr>
      </w:pPr>
    </w:p>
    <w:p w:rsidR="001348C4" w:rsidRDefault="001348C4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9927B1" w:rsidRDefault="00C31E6A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60" w:name="_Toc53393312"/>
      <w:bookmarkStart w:id="61" w:name="_Toc231222943"/>
      <w:r>
        <w:rPr>
          <w:lang w:val="ru-RU"/>
        </w:rPr>
        <w:lastRenderedPageBreak/>
        <w:t>Требования к документации по ценообразованию</w:t>
      </w:r>
      <w:bookmarkEnd w:id="60"/>
      <w:r>
        <w:rPr>
          <w:lang w:val="ru-RU"/>
        </w:rPr>
        <w:t xml:space="preserve"> на этапе закупки</w:t>
      </w:r>
      <w:bookmarkEnd w:id="61"/>
    </w:p>
    <w:p w:rsidR="009927B1" w:rsidRDefault="00C31E6A">
      <w:pPr>
        <w:pStyle w:val="aff0"/>
        <w:numPr>
          <w:ilvl w:val="1"/>
          <w:numId w:val="6"/>
        </w:numPr>
        <w:spacing w:after="120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9927B1" w:rsidRDefault="00C31E6A">
      <w:pPr>
        <w:pStyle w:val="aff0"/>
        <w:numPr>
          <w:ilvl w:val="1"/>
          <w:numId w:val="6"/>
        </w:numPr>
        <w:spacing w:after="120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 xml:space="preserve">Ориентировочный объем («расчетный заказ»), указываемый в Коммерческом предложении в соответствии с Приложением № 1 к настоящим Техническим требованиям «Ассортиментный перечень Товаров», служит только для оценки и сопоставления предложений Участников по ценовому (стоимостному) критерию оценки «Цена» в соответствии с Приложением №6 к Документации о закупке «Порядок и критерии оценки и сопоставления заявок» (в договоре закрепляются </w:t>
      </w:r>
      <w:bookmarkStart w:id="62" w:name="_Hlk87531818"/>
      <w:r>
        <w:rPr>
          <w:bCs/>
          <w:i/>
          <w:iCs/>
          <w:lang w:eastAsia="x-none"/>
        </w:rPr>
        <w:t>единичные расценки товаров, предложенные в заявке Победителем</w:t>
      </w:r>
      <w:bookmarkEnd w:id="62"/>
      <w:r>
        <w:rPr>
          <w:bCs/>
          <w:i/>
          <w:iCs/>
          <w:lang w:eastAsia="x-none"/>
        </w:rPr>
        <w:t xml:space="preserve">). Указанный объем является приблизительным и может быть изменен в ходе исполнения обязательств по договору. </w:t>
      </w:r>
    </w:p>
    <w:p w:rsidR="009927B1" w:rsidRDefault="00C31E6A">
      <w:pPr>
        <w:pStyle w:val="aff0"/>
        <w:numPr>
          <w:ilvl w:val="1"/>
          <w:numId w:val="6"/>
        </w:numPr>
        <w:jc w:val="both"/>
        <w:rPr>
          <w:bCs/>
          <w:i/>
          <w:iCs/>
          <w:lang w:eastAsia="x-none"/>
        </w:rPr>
      </w:pPr>
      <w:bookmarkStart w:id="63" w:name="_Toc51339699"/>
      <w:bookmarkStart w:id="64" w:name="_Toc46743519"/>
      <w:r>
        <w:rPr>
          <w:bCs/>
          <w:i/>
          <w:iCs/>
          <w:lang w:eastAsia="x-none"/>
        </w:rPr>
        <w:t xml:space="preserve"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</w:t>
      </w:r>
      <w:r w:rsidR="00FF0D79">
        <w:rPr>
          <w:bCs/>
          <w:i/>
          <w:iCs/>
          <w:lang w:eastAsia="x-none"/>
        </w:rPr>
        <w:t>прочие затраты,</w:t>
      </w:r>
      <w:r>
        <w:rPr>
          <w:bCs/>
          <w:i/>
          <w:iCs/>
          <w:lang w:eastAsia="x-none"/>
        </w:rPr>
        <w:t xml:space="preserve"> и расходы поставщика, связанные с поставкой товара, предусмотренные Проектом договора (Приложение №2 к Документации о закупке)</w:t>
      </w:r>
      <w:bookmarkStart w:id="65" w:name="_Ref40301253"/>
      <w:bookmarkEnd w:id="63"/>
      <w:bookmarkEnd w:id="64"/>
    </w:p>
    <w:p w:rsidR="009927B1" w:rsidRDefault="009927B1">
      <w:pPr>
        <w:jc w:val="both"/>
        <w:rPr>
          <w:bCs/>
          <w:i/>
          <w:iCs/>
          <w:lang w:eastAsia="x-none"/>
        </w:rPr>
      </w:pPr>
    </w:p>
    <w:p w:rsidR="009927B1" w:rsidRDefault="009927B1">
      <w:pPr>
        <w:jc w:val="both"/>
        <w:rPr>
          <w:bCs/>
          <w:i/>
          <w:iCs/>
          <w:lang w:eastAsia="x-none"/>
        </w:rPr>
      </w:pPr>
    </w:p>
    <w:p w:rsidR="009927B1" w:rsidRDefault="009927B1">
      <w:pPr>
        <w:jc w:val="both"/>
        <w:rPr>
          <w:bCs/>
          <w:i/>
          <w:iCs/>
          <w:lang w:eastAsia="x-none"/>
        </w:rPr>
      </w:pPr>
      <w:bookmarkStart w:id="66" w:name="_GoBack"/>
      <w:bookmarkEnd w:id="65"/>
      <w:bookmarkEnd w:id="66"/>
    </w:p>
    <w:p w:rsidR="009927B1" w:rsidRDefault="009927B1">
      <w:pPr>
        <w:jc w:val="both"/>
        <w:rPr>
          <w:bCs/>
          <w:i/>
          <w:iCs/>
          <w:lang w:eastAsia="x-none"/>
        </w:rPr>
      </w:pPr>
    </w:p>
    <w:p w:rsidR="009927B1" w:rsidRDefault="00C31E6A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Согласовал: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                         </w:t>
      </w:r>
      <w:r>
        <w:rPr>
          <w:i/>
          <w:iCs/>
          <w:sz w:val="24"/>
          <w:szCs w:val="24"/>
          <w:lang w:eastAsia="x-none"/>
        </w:rPr>
        <w:tab/>
        <w:t>Составил:</w:t>
      </w:r>
    </w:p>
    <w:p w:rsidR="009927B1" w:rsidRDefault="009927B1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9927B1" w:rsidRDefault="00C31E6A">
      <w:pPr>
        <w:ind w:left="426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Начальник О</w:t>
      </w:r>
      <w:r w:rsidR="00E15F8F">
        <w:rPr>
          <w:i/>
          <w:iCs/>
          <w:sz w:val="24"/>
          <w:szCs w:val="24"/>
          <w:lang w:eastAsia="x-none"/>
        </w:rPr>
        <w:t>КС</w:t>
      </w:r>
      <w:r>
        <w:rPr>
          <w:i/>
          <w:iCs/>
          <w:sz w:val="24"/>
          <w:szCs w:val="24"/>
          <w:lang w:eastAsia="x-none"/>
        </w:rPr>
        <w:t xml:space="preserve">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начальник С ИЗПИ  </w:t>
      </w:r>
    </w:p>
    <w:p w:rsidR="009927B1" w:rsidRDefault="00C31E6A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__________________/</w:t>
      </w:r>
      <w:r w:rsidR="00E15F8F">
        <w:rPr>
          <w:i/>
          <w:iCs/>
          <w:sz w:val="24"/>
          <w:szCs w:val="24"/>
          <w:lang w:eastAsia="x-none"/>
        </w:rPr>
        <w:t>П.А. Тимофеев</w:t>
      </w:r>
      <w:r>
        <w:rPr>
          <w:i/>
          <w:iCs/>
          <w:sz w:val="24"/>
          <w:szCs w:val="24"/>
          <w:lang w:eastAsia="x-none"/>
        </w:rPr>
        <w:t>/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__________________/И.П. Ушаков/</w:t>
      </w:r>
    </w:p>
    <w:p w:rsidR="009927B1" w:rsidRDefault="00C31E6A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       (подпись)      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       (подпись)</w:t>
      </w:r>
    </w:p>
    <w:p w:rsidR="009927B1" w:rsidRDefault="00C31E6A">
      <w:pPr>
        <w:tabs>
          <w:tab w:val="left" w:pos="2775"/>
        </w:tabs>
        <w:rPr>
          <w:sz w:val="22"/>
          <w:szCs w:val="22"/>
        </w:rPr>
      </w:pPr>
      <w:r>
        <w:rPr>
          <w:i/>
          <w:iCs/>
          <w:sz w:val="24"/>
          <w:szCs w:val="24"/>
          <w:lang w:eastAsia="x-none"/>
        </w:rPr>
        <w:t xml:space="preserve">     «____»____________20</w:t>
      </w:r>
      <w:r w:rsidR="00FE682F">
        <w:rPr>
          <w:i/>
          <w:iCs/>
          <w:sz w:val="24"/>
          <w:szCs w:val="24"/>
          <w:lang w:eastAsia="x-none"/>
        </w:rPr>
        <w:t>26</w:t>
      </w:r>
      <w:r>
        <w:rPr>
          <w:i/>
          <w:iCs/>
          <w:sz w:val="24"/>
          <w:szCs w:val="24"/>
          <w:lang w:eastAsia="x-none"/>
        </w:rPr>
        <w:t xml:space="preserve">г </w:t>
      </w:r>
      <w:r>
        <w:rPr>
          <w:i/>
          <w:iCs/>
          <w:sz w:val="24"/>
          <w:szCs w:val="24"/>
          <w:lang w:eastAsia="x-none"/>
        </w:rPr>
        <w:tab/>
        <w:t xml:space="preserve">                     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>«____»____________202</w:t>
      </w:r>
      <w:r w:rsidR="00FE682F">
        <w:rPr>
          <w:i/>
          <w:iCs/>
          <w:sz w:val="24"/>
          <w:szCs w:val="24"/>
          <w:lang w:eastAsia="x-none"/>
        </w:rPr>
        <w:t>6</w:t>
      </w:r>
      <w:r>
        <w:rPr>
          <w:i/>
          <w:iCs/>
          <w:sz w:val="24"/>
          <w:szCs w:val="24"/>
          <w:lang w:eastAsia="x-none"/>
        </w:rPr>
        <w:t>г</w:t>
      </w:r>
    </w:p>
    <w:p w:rsidR="009927B1" w:rsidRDefault="009927B1">
      <w:pPr>
        <w:spacing w:after="240"/>
        <w:rPr>
          <w:rFonts w:ascii="Arial" w:hAnsi="Arial" w:cs="Arial"/>
          <w:sz w:val="15"/>
          <w:szCs w:val="15"/>
        </w:rPr>
      </w:pPr>
    </w:p>
    <w:sectPr w:rsidR="009927B1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3D" w:rsidRDefault="00C31E6A">
      <w:r>
        <w:separator/>
      </w:r>
    </w:p>
  </w:endnote>
  <w:endnote w:type="continuationSeparator" w:id="0">
    <w:p w:rsidR="0044023D" w:rsidRDefault="00C3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;Trebuchet MS;Tahoma;Verd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1" w:rsidRDefault="009927B1">
    <w:pPr>
      <w:pStyle w:val="afff5"/>
      <w:tabs>
        <w:tab w:val="left" w:pos="14742"/>
      </w:tabs>
      <w:ind w:right="5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1" w:rsidRDefault="009927B1">
    <w:pPr>
      <w:pStyle w:val="afff5"/>
      <w:tabs>
        <w:tab w:val="left" w:pos="14742"/>
      </w:tabs>
      <w:ind w:right="53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1" w:rsidRDefault="009927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3D" w:rsidRDefault="00C31E6A">
      <w:r>
        <w:separator/>
      </w:r>
    </w:p>
  </w:footnote>
  <w:footnote w:type="continuationSeparator" w:id="0">
    <w:p w:rsidR="0044023D" w:rsidRDefault="00C3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1" w:rsidRDefault="00C31E6A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927B1" w:rsidRDefault="00C31E6A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927B1" w:rsidRDefault="00C31E6A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1" w:rsidRDefault="00C31E6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727EA0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1" w:rsidRDefault="009927B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1" w:rsidRDefault="00C31E6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727EA0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1" w:rsidRDefault="00C31E6A">
    <w:pPr>
      <w:pStyle w:val="aff5"/>
      <w:jc w:val="center"/>
    </w:pP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939"/>
    <w:multiLevelType w:val="multilevel"/>
    <w:tmpl w:val="FADE9E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B9434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1AF5C94"/>
    <w:multiLevelType w:val="multilevel"/>
    <w:tmpl w:val="AFD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E704BAD"/>
    <w:multiLevelType w:val="multilevel"/>
    <w:tmpl w:val="EB129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3E5271"/>
    <w:multiLevelType w:val="multilevel"/>
    <w:tmpl w:val="21CCFAEA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37E03C20"/>
    <w:multiLevelType w:val="multilevel"/>
    <w:tmpl w:val="A8626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1D138F4"/>
    <w:multiLevelType w:val="multilevel"/>
    <w:tmpl w:val="3B7436F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480646E6"/>
    <w:multiLevelType w:val="multilevel"/>
    <w:tmpl w:val="5468A0F4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1102A89"/>
    <w:multiLevelType w:val="multilevel"/>
    <w:tmpl w:val="21225D82"/>
    <w:lvl w:ilvl="0">
      <w:start w:val="1"/>
      <w:numFmt w:val="decimal"/>
      <w:lvlText w:val="%1."/>
      <w:lvlJc w:val="left"/>
      <w:pPr>
        <w:tabs>
          <w:tab w:val="num" w:pos="4395"/>
        </w:tabs>
        <w:ind w:left="943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F4822DA"/>
    <w:multiLevelType w:val="multilevel"/>
    <w:tmpl w:val="7B2257A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A946AE"/>
    <w:multiLevelType w:val="multilevel"/>
    <w:tmpl w:val="6818C7C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1" w15:restartNumberingAfterBreak="0">
    <w:nsid w:val="7EE271A9"/>
    <w:multiLevelType w:val="multilevel"/>
    <w:tmpl w:val="4E9624F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B1"/>
    <w:rsid w:val="00071F56"/>
    <w:rsid w:val="000D10C1"/>
    <w:rsid w:val="001348C4"/>
    <w:rsid w:val="00312689"/>
    <w:rsid w:val="0044023D"/>
    <w:rsid w:val="004A7CBC"/>
    <w:rsid w:val="005B3D09"/>
    <w:rsid w:val="005D6AD9"/>
    <w:rsid w:val="006624D9"/>
    <w:rsid w:val="007241B9"/>
    <w:rsid w:val="00727EA0"/>
    <w:rsid w:val="007D7200"/>
    <w:rsid w:val="00987274"/>
    <w:rsid w:val="009927B1"/>
    <w:rsid w:val="00AF7ADA"/>
    <w:rsid w:val="00C31E6A"/>
    <w:rsid w:val="00CD58A1"/>
    <w:rsid w:val="00E07D4A"/>
    <w:rsid w:val="00E15F8F"/>
    <w:rsid w:val="00FE682F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CA656-A013-42FB-A9D5-75B8B4B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30A0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5276AC"/>
    <w:rPr>
      <w:color w:val="0563C1" w:themeColor="hyperlink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28">
    <w:name w:val="Основной шрифт абзаца2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  <w:rPr>
      <w:rFonts w:cs="Arial"/>
    </w:rPr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1-3">
    <w:name w:val="текст1-3"/>
    <w:basedOn w:val="a3"/>
    <w:qFormat/>
    <w:rsid w:val="005504D4"/>
    <w:pPr>
      <w:spacing w:after="60" w:line="288" w:lineRule="auto"/>
      <w:ind w:firstLine="709"/>
      <w:jc w:val="both"/>
    </w:pPr>
    <w:rPr>
      <w:rFonts w:ascii="Times New Roman CYR" w:hAnsi="Times New Roman CYR" w:cs="Times New Roman CYR"/>
      <w:sz w:val="24"/>
      <w:szCs w:val="20"/>
      <w:lang w:eastAsia="zh-CN"/>
    </w:r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6514225461">
    <w:name w:val="16514225461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7838-2ECD-4083-A606-6E0C27E0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9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Кузьминов Вячеслав Сергеевич</cp:lastModifiedBy>
  <cp:revision>110</cp:revision>
  <cp:lastPrinted>2026-06-02T01:35:00Z</cp:lastPrinted>
  <dcterms:created xsi:type="dcterms:W3CDTF">2024-10-16T23:43:00Z</dcterms:created>
  <dcterms:modified xsi:type="dcterms:W3CDTF">2026-06-02T01:35:00Z</dcterms:modified>
  <dc:language>ru-RU</dc:language>
</cp:coreProperties>
</file>