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45458" w14:textId="475F8F3D" w:rsidR="00325139" w:rsidRDefault="00325139" w:rsidP="00325139">
      <w:pPr>
        <w:spacing w:after="0" w:line="240" w:lineRule="auto"/>
        <w:ind w:left="-142"/>
        <w:jc w:val="right"/>
        <w:rPr>
          <w:rFonts w:ascii="Times New Roman" w:hAnsi="Times New Roman"/>
          <w:snapToGrid w:val="0"/>
          <w:sz w:val="28"/>
          <w:szCs w:val="28"/>
        </w:rPr>
      </w:pPr>
    </w:p>
    <w:p w14:paraId="3806E9F5" w14:textId="7B7EEAB0" w:rsidR="001B2A6B" w:rsidRDefault="001B2A6B" w:rsidP="00325139">
      <w:pPr>
        <w:spacing w:after="0" w:line="240" w:lineRule="auto"/>
        <w:ind w:left="-142"/>
        <w:jc w:val="right"/>
        <w:rPr>
          <w:rFonts w:ascii="Times New Roman" w:hAnsi="Times New Roman"/>
          <w:snapToGrid w:val="0"/>
          <w:sz w:val="28"/>
          <w:szCs w:val="28"/>
        </w:rPr>
      </w:pPr>
    </w:p>
    <w:p w14:paraId="4EFE52EE" w14:textId="77777777" w:rsidR="001B2A6B" w:rsidRDefault="001B2A6B" w:rsidP="00325139">
      <w:pPr>
        <w:spacing w:after="0" w:line="240" w:lineRule="auto"/>
        <w:ind w:left="-142"/>
        <w:jc w:val="right"/>
        <w:rPr>
          <w:rFonts w:ascii="Times New Roman" w:hAnsi="Times New Roman"/>
          <w:snapToGrid w:val="0"/>
          <w:sz w:val="28"/>
          <w:szCs w:val="28"/>
        </w:rPr>
      </w:pPr>
    </w:p>
    <w:p w14:paraId="45115B99" w14:textId="1C155FD0" w:rsidR="001B2A6B" w:rsidRDefault="001B2A6B" w:rsidP="00325139">
      <w:pPr>
        <w:spacing w:after="0" w:line="240" w:lineRule="auto"/>
        <w:ind w:left="-142"/>
        <w:jc w:val="right"/>
        <w:rPr>
          <w:rFonts w:ascii="Times New Roman" w:hAnsi="Times New Roman"/>
          <w:snapToGrid w:val="0"/>
          <w:sz w:val="28"/>
          <w:szCs w:val="28"/>
        </w:rPr>
      </w:pPr>
    </w:p>
    <w:p w14:paraId="7B096841" w14:textId="77777777" w:rsidR="001B2A6B" w:rsidRDefault="001B2A6B" w:rsidP="00325139">
      <w:pPr>
        <w:spacing w:after="0" w:line="240" w:lineRule="auto"/>
        <w:ind w:left="-142"/>
        <w:jc w:val="right"/>
        <w:rPr>
          <w:rFonts w:ascii="Times New Roman" w:hAnsi="Times New Roman"/>
          <w:snapToGrid w:val="0"/>
          <w:sz w:val="28"/>
          <w:szCs w:val="28"/>
        </w:rPr>
      </w:pPr>
    </w:p>
    <w:p w14:paraId="22924644" w14:textId="77777777" w:rsidR="001B55B4" w:rsidRPr="009B0A39" w:rsidRDefault="001B55B4" w:rsidP="001B55B4">
      <w:pPr>
        <w:spacing w:after="0" w:line="240" w:lineRule="auto"/>
        <w:jc w:val="center"/>
        <w:rPr>
          <w:rFonts w:ascii="Times New Roman" w:hAnsi="Times New Roman"/>
          <w:snapToGrid w:val="0"/>
          <w:sz w:val="28"/>
          <w:szCs w:val="28"/>
        </w:rPr>
      </w:pPr>
    </w:p>
    <w:p w14:paraId="609E5ED7" w14:textId="77777777" w:rsidR="001B55B4" w:rsidRPr="009B0A39" w:rsidRDefault="001B55B4" w:rsidP="001B55B4">
      <w:pPr>
        <w:spacing w:after="0" w:line="240" w:lineRule="auto"/>
        <w:jc w:val="center"/>
        <w:rPr>
          <w:rFonts w:ascii="Times New Roman" w:hAnsi="Times New Roman"/>
          <w:snapToGrid w:val="0"/>
          <w:sz w:val="28"/>
          <w:szCs w:val="28"/>
        </w:rPr>
      </w:pPr>
    </w:p>
    <w:p w14:paraId="36A94A87" w14:textId="77777777" w:rsidR="001B55B4" w:rsidRPr="009B0A39" w:rsidRDefault="001B55B4" w:rsidP="001B55B4">
      <w:pPr>
        <w:spacing w:after="0" w:line="240" w:lineRule="auto"/>
        <w:jc w:val="center"/>
        <w:rPr>
          <w:rFonts w:ascii="Times New Roman" w:hAnsi="Times New Roman"/>
          <w:sz w:val="28"/>
          <w:szCs w:val="28"/>
        </w:rPr>
      </w:pPr>
    </w:p>
    <w:p w14:paraId="179CF084" w14:textId="77777777" w:rsidR="001B55B4" w:rsidRPr="009B0A39" w:rsidRDefault="001B55B4" w:rsidP="001B55B4">
      <w:pPr>
        <w:spacing w:after="0" w:line="240" w:lineRule="auto"/>
        <w:jc w:val="center"/>
        <w:rPr>
          <w:rFonts w:ascii="Times New Roman" w:hAnsi="Times New Roman"/>
          <w:sz w:val="28"/>
          <w:szCs w:val="28"/>
        </w:rPr>
      </w:pPr>
    </w:p>
    <w:p w14:paraId="7AC3B8C3" w14:textId="77777777" w:rsidR="001B55B4" w:rsidRPr="009B0A39" w:rsidRDefault="001B55B4" w:rsidP="001B55B4">
      <w:pPr>
        <w:spacing w:after="0" w:line="240" w:lineRule="auto"/>
        <w:jc w:val="center"/>
        <w:rPr>
          <w:rFonts w:ascii="Times New Roman" w:hAnsi="Times New Roman"/>
          <w:sz w:val="28"/>
          <w:szCs w:val="28"/>
        </w:rPr>
      </w:pPr>
    </w:p>
    <w:p w14:paraId="4194159D" w14:textId="77777777" w:rsidR="001B55B4" w:rsidRPr="009B0A39" w:rsidRDefault="001B55B4" w:rsidP="001B55B4">
      <w:pPr>
        <w:spacing w:after="0" w:line="240" w:lineRule="auto"/>
        <w:jc w:val="center"/>
        <w:rPr>
          <w:rFonts w:ascii="Times New Roman" w:hAnsi="Times New Roman"/>
          <w:sz w:val="28"/>
          <w:szCs w:val="28"/>
        </w:rPr>
      </w:pPr>
    </w:p>
    <w:p w14:paraId="24A24530" w14:textId="77777777" w:rsidR="001B55B4" w:rsidRDefault="001B55B4" w:rsidP="001B55B4">
      <w:pPr>
        <w:spacing w:after="0" w:line="240" w:lineRule="auto"/>
        <w:jc w:val="center"/>
        <w:rPr>
          <w:rFonts w:ascii="Times New Roman" w:hAnsi="Times New Roman"/>
          <w:sz w:val="28"/>
          <w:szCs w:val="28"/>
        </w:rPr>
      </w:pPr>
    </w:p>
    <w:p w14:paraId="0044F731" w14:textId="77777777" w:rsidR="001B55B4" w:rsidRDefault="001B55B4" w:rsidP="001B55B4">
      <w:pPr>
        <w:spacing w:after="0" w:line="240" w:lineRule="auto"/>
        <w:jc w:val="center"/>
        <w:rPr>
          <w:rFonts w:ascii="Times New Roman" w:hAnsi="Times New Roman"/>
          <w:sz w:val="28"/>
          <w:szCs w:val="28"/>
        </w:rPr>
      </w:pPr>
    </w:p>
    <w:p w14:paraId="70CBC17A" w14:textId="77777777" w:rsidR="001B55B4" w:rsidRDefault="001B55B4" w:rsidP="001B55B4">
      <w:pPr>
        <w:spacing w:after="0" w:line="240" w:lineRule="auto"/>
        <w:jc w:val="center"/>
        <w:rPr>
          <w:rFonts w:ascii="Times New Roman" w:hAnsi="Times New Roman"/>
          <w:sz w:val="28"/>
          <w:szCs w:val="28"/>
        </w:rPr>
      </w:pPr>
    </w:p>
    <w:p w14:paraId="53CA6BBE" w14:textId="77777777" w:rsidR="001B55B4" w:rsidRDefault="001B55B4" w:rsidP="001B55B4">
      <w:pPr>
        <w:spacing w:after="0" w:line="240" w:lineRule="auto"/>
        <w:jc w:val="center"/>
        <w:rPr>
          <w:rFonts w:ascii="Times New Roman" w:hAnsi="Times New Roman"/>
          <w:sz w:val="28"/>
          <w:szCs w:val="28"/>
        </w:rPr>
      </w:pPr>
    </w:p>
    <w:p w14:paraId="17943B02" w14:textId="77777777" w:rsidR="001B55B4" w:rsidRDefault="001B55B4" w:rsidP="001B55B4">
      <w:pPr>
        <w:spacing w:after="0" w:line="240" w:lineRule="auto"/>
        <w:jc w:val="center"/>
        <w:rPr>
          <w:rFonts w:ascii="Times New Roman" w:hAnsi="Times New Roman"/>
          <w:sz w:val="28"/>
          <w:szCs w:val="28"/>
        </w:rPr>
      </w:pPr>
    </w:p>
    <w:p w14:paraId="2CA86D2E" w14:textId="77777777" w:rsidR="001B55B4" w:rsidRDefault="001B55B4" w:rsidP="001B55B4">
      <w:pPr>
        <w:spacing w:after="0" w:line="240" w:lineRule="auto"/>
        <w:jc w:val="center"/>
        <w:rPr>
          <w:rFonts w:ascii="Times New Roman" w:hAnsi="Times New Roman"/>
          <w:sz w:val="28"/>
          <w:szCs w:val="28"/>
        </w:rPr>
      </w:pPr>
    </w:p>
    <w:p w14:paraId="1A8C15A8" w14:textId="48043969" w:rsidR="001B55B4" w:rsidRDefault="001B55B4" w:rsidP="001B2A6B">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t xml:space="preserve">на </w:t>
      </w:r>
      <w:r w:rsidR="00031625">
        <w:rPr>
          <w:rFonts w:ascii="Times New Roman" w:hAnsi="Times New Roman"/>
          <w:sz w:val="28"/>
          <w:szCs w:val="28"/>
        </w:rPr>
        <w:t>о</w:t>
      </w:r>
      <w:r w:rsidR="00031625" w:rsidRPr="00031625">
        <w:rPr>
          <w:rFonts w:ascii="Times New Roman" w:hAnsi="Times New Roman"/>
          <w:sz w:val="28"/>
          <w:szCs w:val="28"/>
        </w:rPr>
        <w:t>казание услуг по перевозке почтовых отправлений и прочих товарно-материальных ценностей автотранспор</w:t>
      </w:r>
      <w:r w:rsidR="009E10B2">
        <w:rPr>
          <w:rFonts w:ascii="Times New Roman" w:hAnsi="Times New Roman"/>
          <w:sz w:val="28"/>
          <w:szCs w:val="28"/>
        </w:rPr>
        <w:t>том по магистральным маршрутам</w:t>
      </w:r>
    </w:p>
    <w:p w14:paraId="0B279225" w14:textId="77777777" w:rsidR="001B55B4" w:rsidRDefault="001B55B4" w:rsidP="001B55B4">
      <w:pPr>
        <w:spacing w:after="0" w:line="240" w:lineRule="auto"/>
        <w:jc w:val="center"/>
        <w:rPr>
          <w:rFonts w:ascii="Times New Roman" w:hAnsi="Times New Roman"/>
          <w:sz w:val="28"/>
          <w:szCs w:val="28"/>
        </w:rPr>
      </w:pPr>
    </w:p>
    <w:p w14:paraId="081E4D31" w14:textId="77777777" w:rsidR="001B55B4" w:rsidRDefault="001B55B4" w:rsidP="001B55B4">
      <w:pPr>
        <w:spacing w:after="0" w:line="240" w:lineRule="auto"/>
        <w:jc w:val="center"/>
        <w:rPr>
          <w:rFonts w:ascii="Times New Roman" w:hAnsi="Times New Roman"/>
          <w:sz w:val="28"/>
          <w:szCs w:val="28"/>
        </w:rPr>
      </w:pPr>
    </w:p>
    <w:p w14:paraId="0D8409AD" w14:textId="77777777" w:rsidR="001B55B4" w:rsidRDefault="001B55B4" w:rsidP="001B55B4">
      <w:pPr>
        <w:spacing w:after="0" w:line="240" w:lineRule="auto"/>
        <w:jc w:val="center"/>
        <w:rPr>
          <w:rFonts w:ascii="Times New Roman" w:hAnsi="Times New Roman"/>
          <w:sz w:val="28"/>
          <w:szCs w:val="28"/>
        </w:rPr>
      </w:pPr>
    </w:p>
    <w:p w14:paraId="1D73E028" w14:textId="77777777" w:rsidR="001B55B4" w:rsidRDefault="001B55B4" w:rsidP="001B55B4">
      <w:pPr>
        <w:spacing w:after="0" w:line="240" w:lineRule="auto"/>
        <w:jc w:val="center"/>
        <w:rPr>
          <w:rFonts w:ascii="Times New Roman" w:hAnsi="Times New Roman"/>
          <w:sz w:val="28"/>
          <w:szCs w:val="28"/>
        </w:rPr>
      </w:pPr>
    </w:p>
    <w:p w14:paraId="016B1BC0" w14:textId="77777777" w:rsidR="001B55B4" w:rsidRDefault="001B55B4" w:rsidP="001B55B4">
      <w:pPr>
        <w:spacing w:after="0" w:line="240" w:lineRule="auto"/>
        <w:jc w:val="center"/>
        <w:rPr>
          <w:rFonts w:ascii="Times New Roman" w:hAnsi="Times New Roman"/>
          <w:sz w:val="28"/>
          <w:szCs w:val="28"/>
        </w:rPr>
      </w:pPr>
    </w:p>
    <w:p w14:paraId="05145797" w14:textId="77777777" w:rsidR="001B55B4" w:rsidRDefault="001B55B4" w:rsidP="001B55B4">
      <w:pPr>
        <w:spacing w:after="0" w:line="240" w:lineRule="auto"/>
        <w:jc w:val="center"/>
        <w:rPr>
          <w:rFonts w:ascii="Times New Roman" w:hAnsi="Times New Roman"/>
          <w:sz w:val="28"/>
          <w:szCs w:val="28"/>
        </w:rPr>
      </w:pPr>
    </w:p>
    <w:p w14:paraId="7870F03A" w14:textId="77777777" w:rsidR="001B55B4" w:rsidRDefault="001B55B4" w:rsidP="001B55B4">
      <w:pPr>
        <w:spacing w:after="0" w:line="240" w:lineRule="auto"/>
        <w:jc w:val="center"/>
        <w:rPr>
          <w:rFonts w:ascii="Times New Roman" w:hAnsi="Times New Roman"/>
          <w:sz w:val="28"/>
          <w:szCs w:val="28"/>
        </w:rPr>
      </w:pPr>
    </w:p>
    <w:p w14:paraId="1FBCEB7F" w14:textId="77777777" w:rsidR="001B55B4" w:rsidRDefault="001B55B4" w:rsidP="001B55B4">
      <w:pPr>
        <w:spacing w:after="0" w:line="240" w:lineRule="auto"/>
        <w:jc w:val="center"/>
        <w:rPr>
          <w:rFonts w:ascii="Times New Roman" w:hAnsi="Times New Roman"/>
          <w:sz w:val="28"/>
          <w:szCs w:val="28"/>
        </w:rPr>
      </w:pPr>
    </w:p>
    <w:p w14:paraId="2DA33C7B" w14:textId="77777777" w:rsidR="001B55B4" w:rsidRDefault="001B55B4" w:rsidP="001B55B4">
      <w:pPr>
        <w:spacing w:after="0" w:line="240" w:lineRule="auto"/>
        <w:jc w:val="center"/>
        <w:rPr>
          <w:rFonts w:ascii="Times New Roman" w:hAnsi="Times New Roman"/>
          <w:sz w:val="28"/>
          <w:szCs w:val="28"/>
        </w:rPr>
      </w:pPr>
    </w:p>
    <w:p w14:paraId="6A541040" w14:textId="77777777" w:rsidR="001B55B4" w:rsidRDefault="001B55B4" w:rsidP="001B55B4">
      <w:pPr>
        <w:spacing w:after="0" w:line="240" w:lineRule="auto"/>
        <w:jc w:val="center"/>
        <w:rPr>
          <w:rFonts w:ascii="Times New Roman" w:hAnsi="Times New Roman"/>
          <w:sz w:val="28"/>
          <w:szCs w:val="28"/>
        </w:rPr>
      </w:pPr>
    </w:p>
    <w:p w14:paraId="25AD6302" w14:textId="660D4EFB" w:rsidR="001B55B4" w:rsidRDefault="001B55B4" w:rsidP="001B55B4">
      <w:pPr>
        <w:spacing w:after="0" w:line="240" w:lineRule="auto"/>
        <w:jc w:val="center"/>
        <w:rPr>
          <w:rFonts w:ascii="Times New Roman" w:hAnsi="Times New Roman"/>
          <w:sz w:val="28"/>
          <w:szCs w:val="28"/>
        </w:rPr>
      </w:pPr>
    </w:p>
    <w:p w14:paraId="279BD7BD" w14:textId="05B7E755" w:rsidR="001B2A6B" w:rsidRDefault="001B2A6B" w:rsidP="001B55B4">
      <w:pPr>
        <w:spacing w:after="0" w:line="240" w:lineRule="auto"/>
        <w:jc w:val="center"/>
        <w:rPr>
          <w:rFonts w:ascii="Times New Roman" w:hAnsi="Times New Roman"/>
          <w:sz w:val="28"/>
          <w:szCs w:val="28"/>
        </w:rPr>
      </w:pPr>
    </w:p>
    <w:p w14:paraId="7B32520F" w14:textId="27C44715" w:rsidR="001B2A6B" w:rsidRDefault="001B2A6B" w:rsidP="001B55B4">
      <w:pPr>
        <w:spacing w:after="0" w:line="240" w:lineRule="auto"/>
        <w:jc w:val="center"/>
        <w:rPr>
          <w:rFonts w:ascii="Times New Roman" w:hAnsi="Times New Roman"/>
          <w:sz w:val="28"/>
          <w:szCs w:val="28"/>
        </w:rPr>
      </w:pPr>
    </w:p>
    <w:p w14:paraId="2FE7B2DE" w14:textId="34C3AB4C" w:rsidR="001B2A6B" w:rsidRDefault="001B2A6B" w:rsidP="001B55B4">
      <w:pPr>
        <w:spacing w:after="0" w:line="240" w:lineRule="auto"/>
        <w:jc w:val="center"/>
        <w:rPr>
          <w:rFonts w:ascii="Times New Roman" w:hAnsi="Times New Roman"/>
          <w:sz w:val="28"/>
          <w:szCs w:val="28"/>
        </w:rPr>
      </w:pPr>
    </w:p>
    <w:p w14:paraId="518F5987" w14:textId="1703EA91" w:rsidR="001B2A6B" w:rsidRDefault="001B2A6B" w:rsidP="001B55B4">
      <w:pPr>
        <w:spacing w:after="0" w:line="240" w:lineRule="auto"/>
        <w:jc w:val="center"/>
        <w:rPr>
          <w:rFonts w:ascii="Times New Roman" w:hAnsi="Times New Roman"/>
          <w:sz w:val="28"/>
          <w:szCs w:val="28"/>
        </w:rPr>
      </w:pPr>
    </w:p>
    <w:p w14:paraId="0C4A8715" w14:textId="62568090" w:rsidR="001B2A6B" w:rsidRDefault="001B2A6B" w:rsidP="001B55B4">
      <w:pPr>
        <w:spacing w:after="0" w:line="240" w:lineRule="auto"/>
        <w:jc w:val="center"/>
        <w:rPr>
          <w:rFonts w:ascii="Times New Roman" w:hAnsi="Times New Roman"/>
          <w:sz w:val="28"/>
          <w:szCs w:val="28"/>
        </w:rPr>
      </w:pPr>
    </w:p>
    <w:p w14:paraId="2B8EF69F" w14:textId="2C420771" w:rsidR="001B2A6B" w:rsidRDefault="001B2A6B" w:rsidP="001B55B4">
      <w:pPr>
        <w:spacing w:after="0" w:line="240" w:lineRule="auto"/>
        <w:jc w:val="center"/>
        <w:rPr>
          <w:rFonts w:ascii="Times New Roman" w:hAnsi="Times New Roman"/>
          <w:sz w:val="28"/>
          <w:szCs w:val="28"/>
        </w:rPr>
      </w:pPr>
    </w:p>
    <w:p w14:paraId="7C244786" w14:textId="77777777" w:rsidR="001B2A6B" w:rsidRDefault="001B2A6B" w:rsidP="001B55B4">
      <w:pPr>
        <w:spacing w:after="0" w:line="240" w:lineRule="auto"/>
        <w:jc w:val="center"/>
        <w:rPr>
          <w:rFonts w:ascii="Times New Roman" w:hAnsi="Times New Roman"/>
          <w:sz w:val="28"/>
          <w:szCs w:val="28"/>
        </w:rPr>
      </w:pPr>
    </w:p>
    <w:p w14:paraId="07BC1673" w14:textId="77777777" w:rsidR="001B55B4" w:rsidRDefault="001B55B4" w:rsidP="001B55B4">
      <w:pPr>
        <w:spacing w:after="0" w:line="240" w:lineRule="auto"/>
        <w:jc w:val="center"/>
        <w:rPr>
          <w:rFonts w:ascii="Times New Roman" w:hAnsi="Times New Roman"/>
          <w:sz w:val="28"/>
          <w:szCs w:val="28"/>
        </w:rPr>
      </w:pPr>
    </w:p>
    <w:p w14:paraId="55B601A2" w14:textId="77777777" w:rsidR="001B55B4" w:rsidRDefault="001B55B4" w:rsidP="001B55B4">
      <w:pPr>
        <w:spacing w:after="0" w:line="240" w:lineRule="auto"/>
        <w:jc w:val="center"/>
        <w:rPr>
          <w:rFonts w:ascii="Times New Roman" w:hAnsi="Times New Roman"/>
          <w:sz w:val="28"/>
          <w:szCs w:val="28"/>
        </w:rPr>
      </w:pPr>
    </w:p>
    <w:p w14:paraId="4269851C" w14:textId="77777777" w:rsidR="001B55B4" w:rsidRDefault="001B55B4" w:rsidP="001B55B4">
      <w:pPr>
        <w:spacing w:after="0" w:line="240" w:lineRule="auto"/>
        <w:jc w:val="center"/>
        <w:rPr>
          <w:rFonts w:ascii="Times New Roman" w:hAnsi="Times New Roman"/>
          <w:sz w:val="28"/>
          <w:szCs w:val="28"/>
        </w:rPr>
      </w:pPr>
    </w:p>
    <w:p w14:paraId="6524542B" w14:textId="512C79A6" w:rsidR="00325139" w:rsidRDefault="001B55B4" w:rsidP="001B55B4">
      <w:pPr>
        <w:spacing w:after="0" w:line="240" w:lineRule="auto"/>
        <w:jc w:val="center"/>
        <w:rPr>
          <w:rFonts w:ascii="Times New Roman" w:hAnsi="Times New Roman"/>
          <w:sz w:val="28"/>
          <w:szCs w:val="28"/>
        </w:rPr>
      </w:pPr>
      <w:r w:rsidRPr="00CE2186">
        <w:rPr>
          <w:rFonts w:ascii="Times New Roman" w:hAnsi="Times New Roman"/>
          <w:sz w:val="28"/>
          <w:szCs w:val="28"/>
        </w:rPr>
        <w:t>Москва, 202</w:t>
      </w:r>
      <w:r w:rsidR="00D22340">
        <w:rPr>
          <w:rFonts w:ascii="Times New Roman" w:hAnsi="Times New Roman"/>
          <w:sz w:val="28"/>
          <w:szCs w:val="28"/>
        </w:rPr>
        <w:t>6 г.</w:t>
      </w:r>
      <w:r w:rsidR="00325139">
        <w:rPr>
          <w:rFonts w:ascii="Times New Roman" w:hAnsi="Times New Roman"/>
          <w:sz w:val="28"/>
          <w:szCs w:val="28"/>
        </w:rPr>
        <w:br w:type="page"/>
      </w:r>
    </w:p>
    <w:p w14:paraId="00D96CBD" w14:textId="2CD7C5B2" w:rsidR="001B55B4" w:rsidRPr="00212B7E" w:rsidRDefault="001B55B4" w:rsidP="001B55B4">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1B55B4" w:rsidRPr="00325139" w14:paraId="439F42E9" w14:textId="77777777" w:rsidTr="0031437B">
        <w:trPr>
          <w:tblHeader/>
          <w:jc w:val="center"/>
        </w:trPr>
        <w:tc>
          <w:tcPr>
            <w:tcW w:w="704" w:type="dxa"/>
            <w:vAlign w:val="center"/>
          </w:tcPr>
          <w:p w14:paraId="302D2D9B"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 п/п</w:t>
            </w:r>
          </w:p>
        </w:tc>
        <w:tc>
          <w:tcPr>
            <w:tcW w:w="2702" w:type="dxa"/>
            <w:vAlign w:val="center"/>
          </w:tcPr>
          <w:p w14:paraId="503B6DD3"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Сокращение, определение</w:t>
            </w:r>
          </w:p>
        </w:tc>
        <w:tc>
          <w:tcPr>
            <w:tcW w:w="5808" w:type="dxa"/>
            <w:vAlign w:val="center"/>
          </w:tcPr>
          <w:p w14:paraId="12F106D1"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Расшифровка сокращения, толкование определения</w:t>
            </w:r>
          </w:p>
        </w:tc>
      </w:tr>
      <w:tr w:rsidR="001B55B4" w:rsidRPr="00325139" w14:paraId="5A16BEB9" w14:textId="77777777" w:rsidTr="0031437B">
        <w:trPr>
          <w:jc w:val="center"/>
        </w:trPr>
        <w:tc>
          <w:tcPr>
            <w:tcW w:w="704" w:type="dxa"/>
            <w:vAlign w:val="center"/>
          </w:tcPr>
          <w:p w14:paraId="4FD6CD52"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w:t>
            </w:r>
          </w:p>
        </w:tc>
        <w:tc>
          <w:tcPr>
            <w:tcW w:w="2702" w:type="dxa"/>
            <w:vAlign w:val="center"/>
          </w:tcPr>
          <w:p w14:paraId="7E8F931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Базовая стоимость услуги</w:t>
            </w:r>
          </w:p>
        </w:tc>
        <w:tc>
          <w:tcPr>
            <w:tcW w:w="5808" w:type="dxa"/>
            <w:vAlign w:val="center"/>
          </w:tcPr>
          <w:p w14:paraId="6E555124" w14:textId="3A347407" w:rsidR="001B55B4" w:rsidRPr="00325139" w:rsidRDefault="001B55B4" w:rsidP="001B2A6B">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Стоимость единицы услуги по перевозке автотранспортом ПО и ТМЦ, определенная</w:t>
            </w:r>
            <w:r w:rsidR="00325139">
              <w:rPr>
                <w:rFonts w:ascii="Times New Roman" w:hAnsi="Times New Roman" w:cs="Times New Roman"/>
                <w:sz w:val="24"/>
                <w:szCs w:val="24"/>
              </w:rPr>
              <w:t xml:space="preserve"> </w:t>
            </w:r>
            <w:r w:rsidRPr="00325139">
              <w:rPr>
                <w:rFonts w:ascii="Times New Roman" w:hAnsi="Times New Roman" w:cs="Times New Roman"/>
                <w:sz w:val="24"/>
                <w:szCs w:val="24"/>
              </w:rPr>
              <w:t xml:space="preserve">по </w:t>
            </w:r>
            <w:r w:rsidRPr="00325139">
              <w:rPr>
                <w:rFonts w:ascii="Times New Roman" w:hAnsi="Times New Roman" w:cs="Times New Roman"/>
                <w:b/>
                <w:i/>
                <w:sz w:val="24"/>
                <w:szCs w:val="24"/>
              </w:rPr>
              <w:t xml:space="preserve">результатам </w:t>
            </w:r>
            <w:r w:rsidR="001B2A6B">
              <w:rPr>
                <w:rFonts w:ascii="Times New Roman" w:hAnsi="Times New Roman" w:cs="Times New Roman"/>
                <w:b/>
                <w:i/>
                <w:sz w:val="24"/>
                <w:szCs w:val="24"/>
              </w:rPr>
              <w:t>конкурентной закупки</w:t>
            </w:r>
            <w:r w:rsidR="00325139">
              <w:rPr>
                <w:rFonts w:ascii="Times New Roman" w:hAnsi="Times New Roman" w:cs="Times New Roman"/>
                <w:i/>
                <w:sz w:val="24"/>
                <w:szCs w:val="24"/>
              </w:rPr>
              <w:t xml:space="preserve"> </w:t>
            </w:r>
            <w:r w:rsidRPr="00325139">
              <w:rPr>
                <w:rFonts w:ascii="Times New Roman" w:hAnsi="Times New Roman" w:cs="Times New Roman"/>
                <w:sz w:val="24"/>
                <w:szCs w:val="24"/>
              </w:rPr>
              <w:t xml:space="preserve">на оказание услуг по перевозке почтовых отправлений </w:t>
            </w:r>
            <w:r w:rsidRPr="00325139">
              <w:rPr>
                <w:rFonts w:ascii="Times New Roman" w:eastAsia="SimSun" w:hAnsi="Times New Roman" w:cs="Times New Roman"/>
                <w:sz w:val="24"/>
                <w:szCs w:val="24"/>
              </w:rPr>
              <w:t xml:space="preserve">и прочих товарно-материальных ценностей </w:t>
            </w:r>
            <w:r w:rsidR="006438CC">
              <w:rPr>
                <w:rFonts w:ascii="Times New Roman" w:eastAsia="SimSun" w:hAnsi="Times New Roman" w:cs="Times New Roman"/>
                <w:sz w:val="24"/>
                <w:szCs w:val="24"/>
              </w:rPr>
              <w:t>по магистральным маршрутам</w:t>
            </w:r>
          </w:p>
        </w:tc>
      </w:tr>
      <w:tr w:rsidR="001B55B4" w:rsidRPr="00325139" w14:paraId="4D2E0094" w14:textId="77777777" w:rsidTr="0031437B">
        <w:trPr>
          <w:trHeight w:val="513"/>
          <w:jc w:val="center"/>
        </w:trPr>
        <w:tc>
          <w:tcPr>
            <w:tcW w:w="704" w:type="dxa"/>
            <w:vAlign w:val="center"/>
          </w:tcPr>
          <w:p w14:paraId="359FA7BC"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2</w:t>
            </w:r>
          </w:p>
        </w:tc>
        <w:tc>
          <w:tcPr>
            <w:tcW w:w="2702" w:type="dxa"/>
            <w:vAlign w:val="center"/>
          </w:tcPr>
          <w:p w14:paraId="48F299AF"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Заявка</w:t>
            </w:r>
          </w:p>
        </w:tc>
        <w:tc>
          <w:tcPr>
            <w:tcW w:w="5808" w:type="dxa"/>
            <w:vAlign w:val="center"/>
          </w:tcPr>
          <w:p w14:paraId="1DFEA5DE" w14:textId="315349B0"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Направляемое Заказчиком задание Исполнителю</w:t>
            </w:r>
            <w:r w:rsidR="000146F4" w:rsidRPr="00325139">
              <w:rPr>
                <w:rFonts w:ascii="Times New Roman" w:hAnsi="Times New Roman" w:cs="Times New Roman"/>
                <w:sz w:val="24"/>
                <w:szCs w:val="24"/>
              </w:rPr>
              <w:br/>
            </w:r>
            <w:r w:rsidRPr="00325139">
              <w:rPr>
                <w:rFonts w:ascii="Times New Roman" w:hAnsi="Times New Roman" w:cs="Times New Roman"/>
                <w:sz w:val="24"/>
                <w:szCs w:val="24"/>
              </w:rPr>
              <w:t>на оказание услуг по перевозке автотранспортом ПО</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 xml:space="preserve">и прочих ТМЦ Исполнителю </w:t>
            </w:r>
          </w:p>
        </w:tc>
      </w:tr>
      <w:tr w:rsidR="001B55B4" w:rsidRPr="00325139" w14:paraId="7B1EDE14" w14:textId="77777777" w:rsidTr="0031437B">
        <w:trPr>
          <w:trHeight w:val="328"/>
          <w:jc w:val="center"/>
        </w:trPr>
        <w:tc>
          <w:tcPr>
            <w:tcW w:w="704" w:type="dxa"/>
            <w:vAlign w:val="center"/>
          </w:tcPr>
          <w:p w14:paraId="78D8F9D1"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3</w:t>
            </w:r>
          </w:p>
        </w:tc>
        <w:tc>
          <w:tcPr>
            <w:tcW w:w="2702" w:type="dxa"/>
            <w:vAlign w:val="center"/>
          </w:tcPr>
          <w:p w14:paraId="36F4AEC7"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Исполнитель</w:t>
            </w:r>
          </w:p>
        </w:tc>
        <w:tc>
          <w:tcPr>
            <w:tcW w:w="5808" w:type="dxa"/>
          </w:tcPr>
          <w:p w14:paraId="5D1148B3" w14:textId="6FB3BE88"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1B55B4" w:rsidRPr="00325139" w14:paraId="04734E39" w14:textId="77777777" w:rsidTr="0031437B">
        <w:trPr>
          <w:trHeight w:val="132"/>
          <w:jc w:val="center"/>
        </w:trPr>
        <w:tc>
          <w:tcPr>
            <w:tcW w:w="704" w:type="dxa"/>
            <w:vAlign w:val="center"/>
          </w:tcPr>
          <w:p w14:paraId="6A3AAA6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4</w:t>
            </w:r>
          </w:p>
        </w:tc>
        <w:tc>
          <w:tcPr>
            <w:tcW w:w="2702" w:type="dxa"/>
            <w:vAlign w:val="center"/>
          </w:tcPr>
          <w:p w14:paraId="67A875C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КПС-5</w:t>
            </w:r>
          </w:p>
        </w:tc>
        <w:tc>
          <w:tcPr>
            <w:tcW w:w="5808" w:type="dxa"/>
          </w:tcPr>
          <w:p w14:paraId="44BC3CBF" w14:textId="77777777" w:rsidR="001B55B4" w:rsidRPr="00325139" w:rsidRDefault="001B55B4" w:rsidP="0031437B">
            <w:pPr>
              <w:spacing w:after="0" w:line="240" w:lineRule="auto"/>
              <w:rPr>
                <w:rFonts w:ascii="Times New Roman" w:eastAsiaTheme="minorHAnsi" w:hAnsi="Times New Roman"/>
                <w:sz w:val="24"/>
                <w:szCs w:val="24"/>
              </w:rPr>
            </w:pPr>
            <w:r w:rsidRPr="00325139">
              <w:rPr>
                <w:rFonts w:ascii="Times New Roman" w:hAnsi="Times New Roman"/>
                <w:sz w:val="24"/>
                <w:szCs w:val="24"/>
              </w:rPr>
              <w:t>Контейнеры почтовые сетчатые многооборотные</w:t>
            </w:r>
          </w:p>
        </w:tc>
      </w:tr>
      <w:tr w:rsidR="001B55B4" w:rsidRPr="00325139" w14:paraId="72EF1D53" w14:textId="77777777" w:rsidTr="0031437B">
        <w:trPr>
          <w:trHeight w:val="623"/>
          <w:jc w:val="center"/>
        </w:trPr>
        <w:tc>
          <w:tcPr>
            <w:tcW w:w="704" w:type="dxa"/>
            <w:vAlign w:val="center"/>
          </w:tcPr>
          <w:p w14:paraId="568C843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5</w:t>
            </w:r>
          </w:p>
        </w:tc>
        <w:tc>
          <w:tcPr>
            <w:tcW w:w="2702" w:type="dxa"/>
            <w:vAlign w:val="center"/>
          </w:tcPr>
          <w:p w14:paraId="67B95C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КСРП-П</w:t>
            </w:r>
          </w:p>
        </w:tc>
        <w:tc>
          <w:tcPr>
            <w:tcW w:w="5808" w:type="dxa"/>
          </w:tcPr>
          <w:p w14:paraId="4D167E10" w14:textId="77777777" w:rsidR="001B55B4" w:rsidRPr="00325139" w:rsidRDefault="001B55B4" w:rsidP="00D73F62">
            <w:pPr>
              <w:spacing w:after="0" w:line="240" w:lineRule="auto"/>
              <w:jc w:val="both"/>
              <w:rPr>
                <w:rFonts w:ascii="Times New Roman" w:eastAsiaTheme="minorHAnsi" w:hAnsi="Times New Roman"/>
                <w:sz w:val="24"/>
                <w:szCs w:val="24"/>
              </w:rPr>
            </w:pPr>
            <w:r w:rsidRPr="00325139">
              <w:rPr>
                <w:rFonts w:ascii="Times New Roman" w:hAnsi="Times New Roman"/>
                <w:sz w:val="24"/>
                <w:szCs w:val="24"/>
              </w:rPr>
              <w:t>Контейнеры сборно-разборные почтовые – полимерные</w:t>
            </w:r>
          </w:p>
        </w:tc>
      </w:tr>
      <w:tr w:rsidR="001B55B4" w:rsidRPr="00325139" w14:paraId="5C34C96C" w14:textId="77777777" w:rsidTr="0031437B">
        <w:trPr>
          <w:trHeight w:val="591"/>
          <w:jc w:val="center"/>
        </w:trPr>
        <w:tc>
          <w:tcPr>
            <w:tcW w:w="704" w:type="dxa"/>
            <w:vAlign w:val="center"/>
          </w:tcPr>
          <w:p w14:paraId="5A45007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6</w:t>
            </w:r>
          </w:p>
        </w:tc>
        <w:tc>
          <w:tcPr>
            <w:tcW w:w="2702" w:type="dxa"/>
            <w:vAlign w:val="center"/>
          </w:tcPr>
          <w:p w14:paraId="242FFD99"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КПШ</w:t>
            </w:r>
          </w:p>
        </w:tc>
        <w:tc>
          <w:tcPr>
            <w:tcW w:w="5808" w:type="dxa"/>
            <w:vAlign w:val="center"/>
          </w:tcPr>
          <w:p w14:paraId="60208FAD"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Контейнер почтовый штабелируемый</w:t>
            </w:r>
          </w:p>
        </w:tc>
      </w:tr>
      <w:tr w:rsidR="001B55B4" w:rsidRPr="00325139" w14:paraId="2A526930" w14:textId="77777777" w:rsidTr="0031437B">
        <w:trPr>
          <w:trHeight w:val="591"/>
          <w:jc w:val="center"/>
        </w:trPr>
        <w:tc>
          <w:tcPr>
            <w:tcW w:w="704" w:type="dxa"/>
            <w:vAlign w:val="center"/>
          </w:tcPr>
          <w:p w14:paraId="70200B7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7</w:t>
            </w:r>
          </w:p>
        </w:tc>
        <w:tc>
          <w:tcPr>
            <w:tcW w:w="2702" w:type="dxa"/>
            <w:vAlign w:val="center"/>
          </w:tcPr>
          <w:p w14:paraId="1864251A" w14:textId="77777777" w:rsidR="001B55B4" w:rsidRPr="00325139" w:rsidRDefault="001B55B4" w:rsidP="0031437B">
            <w:pPr>
              <w:pStyle w:val="ConsPlusNormal"/>
              <w:ind w:firstLine="0"/>
              <w:rPr>
                <w:rFonts w:ascii="Times New Roman" w:hAnsi="Times New Roman" w:cs="Times New Roman"/>
                <w:bCs/>
                <w:sz w:val="24"/>
                <w:szCs w:val="24"/>
              </w:rPr>
            </w:pPr>
            <w:r w:rsidRPr="00325139">
              <w:rPr>
                <w:rFonts w:ascii="Times New Roman" w:hAnsi="Times New Roman" w:cs="Times New Roman"/>
                <w:sz w:val="24"/>
                <w:szCs w:val="24"/>
              </w:rPr>
              <w:t>Общество, Заказчик</w:t>
            </w:r>
          </w:p>
        </w:tc>
        <w:tc>
          <w:tcPr>
            <w:tcW w:w="5808" w:type="dxa"/>
            <w:vAlign w:val="center"/>
          </w:tcPr>
          <w:p w14:paraId="1C0942BF" w14:textId="1AF0CB2B" w:rsidR="001B55B4" w:rsidRPr="00836A6E"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Акционерное Общество «Почта России», АО «Почта</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России»</w:t>
            </w:r>
          </w:p>
        </w:tc>
      </w:tr>
      <w:tr w:rsidR="001B55B4" w:rsidRPr="00325139" w14:paraId="560FFB9A" w14:textId="77777777" w:rsidTr="0031437B">
        <w:trPr>
          <w:trHeight w:val="394"/>
          <w:jc w:val="center"/>
        </w:trPr>
        <w:tc>
          <w:tcPr>
            <w:tcW w:w="704" w:type="dxa"/>
            <w:vAlign w:val="center"/>
          </w:tcPr>
          <w:p w14:paraId="369A1B1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8</w:t>
            </w:r>
          </w:p>
        </w:tc>
        <w:tc>
          <w:tcPr>
            <w:tcW w:w="2702" w:type="dxa"/>
            <w:vAlign w:val="center"/>
          </w:tcPr>
          <w:p w14:paraId="510D6A10"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ПО</w:t>
            </w:r>
          </w:p>
        </w:tc>
        <w:tc>
          <w:tcPr>
            <w:tcW w:w="5808" w:type="dxa"/>
          </w:tcPr>
          <w:p w14:paraId="0AAAD091" w14:textId="6510CB78" w:rsidR="001B55B4" w:rsidRPr="00325139" w:rsidDel="00BC2F26" w:rsidRDefault="001B55B4" w:rsidP="00836A6E">
            <w:pPr>
              <w:spacing w:after="0" w:line="240" w:lineRule="auto"/>
              <w:jc w:val="both"/>
              <w:rPr>
                <w:rFonts w:ascii="Times New Roman" w:eastAsiaTheme="minorHAnsi" w:hAnsi="Times New Roman"/>
                <w:color w:val="000000"/>
                <w:sz w:val="24"/>
                <w:szCs w:val="24"/>
              </w:rPr>
            </w:pPr>
            <w:r w:rsidRPr="00325139">
              <w:rPr>
                <w:rFonts w:ascii="Times New Roman" w:hAnsi="Times New Roman"/>
                <w:color w:val="000000"/>
                <w:sz w:val="24"/>
                <w:szCs w:val="24"/>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 xml:space="preserve">1-го класса, международные почтовые отправления, </w:t>
            </w:r>
            <w:r w:rsidRPr="00325139">
              <w:rPr>
                <w:rFonts w:ascii="Times New Roman" w:hAnsi="Times New Roman"/>
                <w:color w:val="000000"/>
                <w:sz w:val="24"/>
                <w:szCs w:val="24"/>
              </w:rPr>
              <w:lastRenderedPageBreak/>
              <w:t>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и подготовленные к отправке согласно действующему в Обществе порядку обработки исходящих и транзитных почтовых отправлений и почтовых емкостей</w:t>
            </w:r>
          </w:p>
        </w:tc>
      </w:tr>
      <w:tr w:rsidR="001B55B4" w:rsidRPr="00325139" w14:paraId="4E918058" w14:textId="77777777" w:rsidTr="0031437B">
        <w:trPr>
          <w:jc w:val="center"/>
        </w:trPr>
        <w:tc>
          <w:tcPr>
            <w:tcW w:w="704" w:type="dxa"/>
            <w:vAlign w:val="center"/>
          </w:tcPr>
          <w:p w14:paraId="50C1C008" w14:textId="6E9C57E1"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lastRenderedPageBreak/>
              <w:t>9</w:t>
            </w:r>
          </w:p>
        </w:tc>
        <w:tc>
          <w:tcPr>
            <w:tcW w:w="2702" w:type="dxa"/>
            <w:vAlign w:val="center"/>
          </w:tcPr>
          <w:p w14:paraId="33F0D8B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ТЗ</w:t>
            </w:r>
          </w:p>
        </w:tc>
        <w:tc>
          <w:tcPr>
            <w:tcW w:w="5808" w:type="dxa"/>
          </w:tcPr>
          <w:p w14:paraId="39B7785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Техническое задание</w:t>
            </w:r>
          </w:p>
        </w:tc>
      </w:tr>
      <w:tr w:rsidR="001B55B4" w:rsidRPr="00325139" w14:paraId="64E54FC2" w14:textId="77777777" w:rsidTr="0031437B">
        <w:trPr>
          <w:trHeight w:val="896"/>
          <w:jc w:val="center"/>
        </w:trPr>
        <w:tc>
          <w:tcPr>
            <w:tcW w:w="704" w:type="dxa"/>
            <w:vAlign w:val="center"/>
          </w:tcPr>
          <w:p w14:paraId="3EF593C6" w14:textId="7EE44F5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10</w:t>
            </w:r>
          </w:p>
        </w:tc>
        <w:tc>
          <w:tcPr>
            <w:tcW w:w="2702" w:type="dxa"/>
            <w:vAlign w:val="center"/>
          </w:tcPr>
          <w:p w14:paraId="6E32EAA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ТМЦ</w:t>
            </w:r>
          </w:p>
        </w:tc>
        <w:tc>
          <w:tcPr>
            <w:tcW w:w="5808" w:type="dxa"/>
          </w:tcPr>
          <w:p w14:paraId="326196DC" w14:textId="231378A1" w:rsidR="001B55B4" w:rsidRPr="00325139" w:rsidRDefault="001B55B4" w:rsidP="00836A6E">
            <w:pPr>
              <w:pStyle w:val="aa"/>
              <w:spacing w:before="0" w:after="0"/>
              <w:jc w:val="both"/>
              <w:rPr>
                <w:sz w:val="24"/>
                <w:szCs w:val="24"/>
              </w:rPr>
            </w:pPr>
            <w:r w:rsidRPr="00325139">
              <w:rPr>
                <w:sz w:val="24"/>
                <w:szCs w:val="24"/>
              </w:rPr>
              <w:t>Любые товарно-материальные ценности, находящиеся в собственности или на ином законном праве</w:t>
            </w:r>
            <w:r w:rsidR="000146F4" w:rsidRPr="00325139">
              <w:rPr>
                <w:sz w:val="24"/>
                <w:szCs w:val="24"/>
              </w:rPr>
              <w:br/>
            </w:r>
            <w:r w:rsidRPr="00325139">
              <w:rPr>
                <w:sz w:val="24"/>
                <w:szCs w:val="24"/>
              </w:rPr>
              <w:t>у АО «Почта России», не являющиеся опасными</w:t>
            </w:r>
            <w:r w:rsidR="00836A6E" w:rsidRPr="00836A6E">
              <w:rPr>
                <w:sz w:val="24"/>
                <w:szCs w:val="24"/>
              </w:rPr>
              <w:t xml:space="preserve"> </w:t>
            </w:r>
            <w:r w:rsidRPr="00325139">
              <w:rPr>
                <w:sz w:val="24"/>
                <w:szCs w:val="24"/>
              </w:rPr>
              <w:t>и не требующие специального температурного режима</w:t>
            </w:r>
          </w:p>
        </w:tc>
      </w:tr>
      <w:tr w:rsidR="001B55B4" w:rsidRPr="00325139" w14:paraId="6481E1E5" w14:textId="77777777" w:rsidTr="0031437B">
        <w:trPr>
          <w:jc w:val="center"/>
        </w:trPr>
        <w:tc>
          <w:tcPr>
            <w:tcW w:w="704" w:type="dxa"/>
            <w:vAlign w:val="center"/>
          </w:tcPr>
          <w:p w14:paraId="4C31BD83" w14:textId="17C4BF82"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11</w:t>
            </w:r>
          </w:p>
        </w:tc>
        <w:tc>
          <w:tcPr>
            <w:tcW w:w="2702" w:type="dxa"/>
            <w:vAlign w:val="center"/>
          </w:tcPr>
          <w:p w14:paraId="2B4023F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ТС</w:t>
            </w:r>
          </w:p>
        </w:tc>
        <w:tc>
          <w:tcPr>
            <w:tcW w:w="5808" w:type="dxa"/>
          </w:tcPr>
          <w:p w14:paraId="56B12268"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Автотранспортное средство, автотранспорт</w:t>
            </w:r>
          </w:p>
        </w:tc>
      </w:tr>
      <w:tr w:rsidR="001B55B4" w:rsidRPr="00325139" w14:paraId="35597610" w14:textId="77777777" w:rsidTr="0031437B">
        <w:trPr>
          <w:jc w:val="center"/>
        </w:trPr>
        <w:tc>
          <w:tcPr>
            <w:tcW w:w="704" w:type="dxa"/>
            <w:vAlign w:val="center"/>
          </w:tcPr>
          <w:p w14:paraId="65C40088" w14:textId="71F39E4A"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12</w:t>
            </w:r>
          </w:p>
        </w:tc>
        <w:tc>
          <w:tcPr>
            <w:tcW w:w="2702" w:type="dxa"/>
            <w:vAlign w:val="center"/>
          </w:tcPr>
          <w:p w14:paraId="2B5542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Услуги</w:t>
            </w:r>
          </w:p>
        </w:tc>
        <w:tc>
          <w:tcPr>
            <w:tcW w:w="5808" w:type="dxa"/>
          </w:tcPr>
          <w:p w14:paraId="00DCE568" w14:textId="1943A921" w:rsidR="001B55B4" w:rsidRPr="00325139" w:rsidRDefault="001B55B4" w:rsidP="00836A6E">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Оказание услуг по перевозке почтовых отправлений</w:t>
            </w:r>
            <w:r w:rsidR="00836A6E" w:rsidRPr="00836A6E">
              <w:rPr>
                <w:rFonts w:ascii="Times New Roman" w:hAnsi="Times New Roman" w:cs="Times New Roman"/>
                <w:sz w:val="24"/>
                <w:szCs w:val="24"/>
              </w:rPr>
              <w:t xml:space="preserve"> </w:t>
            </w:r>
            <w:r w:rsidRPr="00325139">
              <w:rPr>
                <w:rFonts w:ascii="Times New Roman" w:hAnsi="Times New Roman" w:cs="Times New Roman"/>
                <w:sz w:val="24"/>
                <w:szCs w:val="24"/>
              </w:rPr>
              <w:t>и прочих товарно-материальных ценностей автотранспортом по магистральным маршрутам, установленным ТЗ</w:t>
            </w:r>
          </w:p>
        </w:tc>
      </w:tr>
      <w:tr w:rsidR="001B55B4" w:rsidRPr="00325139" w14:paraId="73DC7E11" w14:textId="77777777" w:rsidTr="0031437B">
        <w:trPr>
          <w:jc w:val="center"/>
        </w:trPr>
        <w:tc>
          <w:tcPr>
            <w:tcW w:w="704" w:type="dxa"/>
            <w:vAlign w:val="center"/>
          </w:tcPr>
          <w:p w14:paraId="44130EE4" w14:textId="7F4FBAC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13</w:t>
            </w:r>
          </w:p>
        </w:tc>
        <w:tc>
          <w:tcPr>
            <w:tcW w:w="2702" w:type="dxa"/>
            <w:vAlign w:val="center"/>
          </w:tcPr>
          <w:p w14:paraId="2A2F2652"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TMS</w:t>
            </w:r>
          </w:p>
        </w:tc>
        <w:tc>
          <w:tcPr>
            <w:tcW w:w="5808" w:type="dxa"/>
            <w:vAlign w:val="center"/>
          </w:tcPr>
          <w:p w14:paraId="6DDDDFB8" w14:textId="77777777" w:rsidR="001B55B4" w:rsidRPr="00325139" w:rsidRDefault="001B55B4" w:rsidP="00D73F62">
            <w:pPr>
              <w:pStyle w:val="ConsPlusNormal"/>
              <w:ind w:firstLine="0"/>
              <w:jc w:val="both"/>
              <w:rPr>
                <w:rFonts w:ascii="Times New Roman" w:hAnsi="Times New Roman" w:cs="Times New Roman"/>
                <w:sz w:val="24"/>
                <w:szCs w:val="24"/>
              </w:rPr>
            </w:pPr>
            <w:proofErr w:type="spellStart"/>
            <w:r w:rsidRPr="00325139">
              <w:rPr>
                <w:rFonts w:ascii="Times New Roman" w:hAnsi="Times New Roman" w:cs="Times New Roman"/>
                <w:sz w:val="24"/>
                <w:szCs w:val="24"/>
              </w:rPr>
              <w:t>Transportation</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Management</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System</w:t>
            </w:r>
            <w:proofErr w:type="spellEnd"/>
            <w:r w:rsidRPr="00325139">
              <w:rPr>
                <w:rFonts w:ascii="Times New Roman" w:hAnsi="Times New Roman" w:cs="Times New Roman"/>
                <w:sz w:val="24"/>
                <w:szCs w:val="24"/>
              </w:rPr>
              <w:t xml:space="preserve"> </w:t>
            </w:r>
            <w:r w:rsidRPr="00325139">
              <w:rPr>
                <w:rFonts w:ascii="Times New Roman" w:eastAsia="Calibri" w:hAnsi="Times New Roman" w:cs="Times New Roman"/>
                <w:sz w:val="24"/>
                <w:szCs w:val="24"/>
                <w:lang w:eastAsia="en-US"/>
              </w:rPr>
              <w:t>– система управления транспортом, используемая АО «Почта России»</w:t>
            </w:r>
          </w:p>
        </w:tc>
      </w:tr>
      <w:tr w:rsidR="001B55B4" w:rsidRPr="00325139" w14:paraId="07D20675" w14:textId="77777777" w:rsidTr="0031437B">
        <w:trPr>
          <w:jc w:val="center"/>
        </w:trPr>
        <w:tc>
          <w:tcPr>
            <w:tcW w:w="704" w:type="dxa"/>
            <w:vAlign w:val="center"/>
          </w:tcPr>
          <w:p w14:paraId="6CDD457D" w14:textId="4A2F72D5"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14</w:t>
            </w:r>
          </w:p>
        </w:tc>
        <w:tc>
          <w:tcPr>
            <w:tcW w:w="2702" w:type="dxa"/>
            <w:vAlign w:val="center"/>
          </w:tcPr>
          <w:p w14:paraId="7FBFBB3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VIN</w:t>
            </w:r>
          </w:p>
        </w:tc>
        <w:tc>
          <w:tcPr>
            <w:tcW w:w="5808" w:type="dxa"/>
            <w:vAlign w:val="center"/>
          </w:tcPr>
          <w:p w14:paraId="797E92C8" w14:textId="77777777" w:rsidR="001B55B4" w:rsidRPr="00325139" w:rsidRDefault="001B55B4" w:rsidP="00836A6E">
            <w:pPr>
              <w:pStyle w:val="ConsPlusNormal"/>
              <w:ind w:firstLine="0"/>
              <w:jc w:val="both"/>
              <w:rPr>
                <w:rFonts w:ascii="Times New Roman" w:hAnsi="Times New Roman" w:cs="Times New Roman"/>
                <w:b/>
                <w:sz w:val="24"/>
                <w:szCs w:val="24"/>
              </w:rPr>
            </w:pPr>
            <w:r w:rsidRPr="00325139">
              <w:rPr>
                <w:rFonts w:ascii="Times New Roman" w:hAnsi="Times New Roman" w:cs="Times New Roman"/>
                <w:sz w:val="24"/>
                <w:szCs w:val="24"/>
              </w:rPr>
              <w:t>Идентификационный номер автотранспортного средства</w:t>
            </w:r>
          </w:p>
        </w:tc>
      </w:tr>
    </w:tbl>
    <w:p w14:paraId="1F4E7D77" w14:textId="3B2BC731" w:rsidR="001B55B4" w:rsidRPr="00CE2186" w:rsidRDefault="001B55B4" w:rsidP="00381CEC">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12FF23C" w14:textId="6288AD4F" w:rsidR="001B55B4" w:rsidRDefault="00E938F9" w:rsidP="001B55B4">
      <w:pPr>
        <w:spacing w:after="0" w:line="240" w:lineRule="auto"/>
        <w:ind w:firstLine="709"/>
        <w:jc w:val="both"/>
        <w:rPr>
          <w:rFonts w:ascii="Times New Roman" w:eastAsia="SimSun" w:hAnsi="Times New Roman"/>
          <w:sz w:val="28"/>
          <w:szCs w:val="28"/>
        </w:rPr>
      </w:pPr>
      <w:r>
        <w:rPr>
          <w:rFonts w:ascii="Times New Roman" w:hAnsi="Times New Roman"/>
          <w:sz w:val="28"/>
          <w:szCs w:val="28"/>
        </w:rPr>
        <w:t>О</w:t>
      </w:r>
      <w:r w:rsidRPr="00E938F9">
        <w:rPr>
          <w:rFonts w:ascii="Times New Roman" w:hAnsi="Times New Roman"/>
          <w:sz w:val="28"/>
          <w:szCs w:val="28"/>
        </w:rPr>
        <w:t>казание услуг по перевозке почтовых отправлений и прочих товарно-материальных ценностей автотранспо</w:t>
      </w:r>
      <w:r w:rsidR="001F098E">
        <w:rPr>
          <w:rFonts w:ascii="Times New Roman" w:hAnsi="Times New Roman"/>
          <w:sz w:val="28"/>
          <w:szCs w:val="28"/>
        </w:rPr>
        <w:t>ртом по магистральным маршрутам</w:t>
      </w:r>
      <w:r w:rsidR="001B55B4" w:rsidRPr="00CE2186">
        <w:rPr>
          <w:rFonts w:ascii="Times New Roman" w:eastAsia="SimSun" w:hAnsi="Times New Roman"/>
          <w:sz w:val="28"/>
          <w:szCs w:val="28"/>
        </w:rPr>
        <w:t xml:space="preserve">. </w:t>
      </w:r>
    </w:p>
    <w:p w14:paraId="476C9D85" w14:textId="77777777" w:rsidR="001B55B4" w:rsidRPr="00CE2186" w:rsidRDefault="001B55B4" w:rsidP="00836A6E">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2CE3DA39" w14:textId="43BDA3ED" w:rsidR="001B55B4" w:rsidRDefault="001B55B4" w:rsidP="001B55B4">
      <w:pPr>
        <w:pStyle w:val="aa"/>
        <w:ind w:firstLine="709"/>
        <w:jc w:val="both"/>
        <w:rPr>
          <w:sz w:val="28"/>
          <w:szCs w:val="28"/>
        </w:rPr>
      </w:pPr>
      <w:r w:rsidRPr="00D73F62">
        <w:rPr>
          <w:b/>
          <w:sz w:val="28"/>
          <w:szCs w:val="28"/>
        </w:rPr>
        <w:t>Цель закупки:</w:t>
      </w:r>
      <w:r w:rsidRPr="00F63AA5">
        <w:rPr>
          <w:sz w:val="28"/>
          <w:szCs w:val="28"/>
        </w:rPr>
        <w:t xml:space="preserve">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ов, заключенных</w:t>
      </w:r>
      <w:r w:rsidR="00D73F62">
        <w:rPr>
          <w:sz w:val="28"/>
          <w:szCs w:val="28"/>
        </w:rPr>
        <w:t xml:space="preserve"> </w:t>
      </w:r>
      <w:r w:rsidRPr="00F63AA5">
        <w:rPr>
          <w:sz w:val="28"/>
          <w:szCs w:val="28"/>
        </w:rPr>
        <w:t>АО «Почта России» с</w:t>
      </w:r>
      <w:r>
        <w:rPr>
          <w:sz w:val="28"/>
          <w:szCs w:val="28"/>
        </w:rPr>
        <w:t xml:space="preserve"> третьими лицами</w:t>
      </w:r>
      <w:r w:rsidRPr="00F63AA5">
        <w:rPr>
          <w:sz w:val="28"/>
          <w:szCs w:val="28"/>
        </w:rPr>
        <w:t>.</w:t>
      </w:r>
    </w:p>
    <w:p w14:paraId="3C378D8E" w14:textId="431B8DC1" w:rsidR="001B55B4" w:rsidRPr="00CA1229" w:rsidRDefault="001B55B4" w:rsidP="001B55B4">
      <w:pPr>
        <w:pStyle w:val="a5"/>
        <w:ind w:left="0" w:firstLine="709"/>
        <w:jc w:val="both"/>
        <w:rPr>
          <w:sz w:val="28"/>
          <w:szCs w:val="28"/>
        </w:rPr>
      </w:pPr>
      <w:r w:rsidRPr="00D73F62">
        <w:rPr>
          <w:b/>
          <w:sz w:val="28"/>
          <w:szCs w:val="28"/>
        </w:rPr>
        <w:t>Задачи закупки:</w:t>
      </w:r>
      <w:r w:rsidRPr="00F63AA5">
        <w:rPr>
          <w:sz w:val="28"/>
          <w:szCs w:val="28"/>
        </w:rPr>
        <w:t xml:space="preserve">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маршрутам в соответствии</w:t>
      </w:r>
      <w:r w:rsidR="00D73F62">
        <w:rPr>
          <w:sz w:val="28"/>
          <w:szCs w:val="28"/>
        </w:rPr>
        <w:t xml:space="preserve"> </w:t>
      </w:r>
      <w:r w:rsidRPr="00844C06">
        <w:rPr>
          <w:sz w:val="28"/>
          <w:szCs w:val="28"/>
        </w:rPr>
        <w:t>с ТЗ</w:t>
      </w:r>
      <w:r w:rsidRPr="00CA1229">
        <w:rPr>
          <w:rFonts w:eastAsia="SimSun"/>
          <w:sz w:val="28"/>
          <w:szCs w:val="28"/>
        </w:rPr>
        <w:t>.</w:t>
      </w:r>
    </w:p>
    <w:p w14:paraId="3A3E5A0D" w14:textId="77777777" w:rsidR="001B55B4" w:rsidRPr="00CE2186" w:rsidRDefault="001B55B4" w:rsidP="001B55B4">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lastRenderedPageBreak/>
        <w:t>ТРЕБОВАНИЯ К СРОКУ И МЕСТУ ОКАЗАНИЯ УСЛУГ</w:t>
      </w:r>
    </w:p>
    <w:p w14:paraId="051179EC" w14:textId="24D2B996"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3F69">
        <w:rPr>
          <w:rFonts w:ascii="Times New Roman" w:eastAsia="Times New Roman" w:hAnsi="Times New Roman"/>
          <w:sz w:val="28"/>
          <w:szCs w:val="28"/>
          <w:lang w:eastAsia="ru-RU"/>
        </w:rPr>
        <w:t xml:space="preserve">Срок оказания услуг: в течение </w:t>
      </w:r>
      <w:r w:rsidR="001B2A6B">
        <w:rPr>
          <w:rFonts w:ascii="Times New Roman" w:eastAsia="Times New Roman" w:hAnsi="Times New Roman"/>
          <w:b/>
          <w:sz w:val="28"/>
          <w:szCs w:val="28"/>
          <w:lang w:eastAsia="ru-RU"/>
        </w:rPr>
        <w:t>6</w:t>
      </w:r>
      <w:r w:rsidR="00D73F62">
        <w:rPr>
          <w:rFonts w:ascii="Times New Roman" w:eastAsia="Times New Roman" w:hAnsi="Times New Roman"/>
          <w:b/>
          <w:sz w:val="28"/>
          <w:szCs w:val="28"/>
          <w:lang w:eastAsia="ru-RU"/>
        </w:rPr>
        <w:t xml:space="preserve"> </w:t>
      </w:r>
      <w:r w:rsidR="00D73F62" w:rsidRPr="00DA0440">
        <w:rPr>
          <w:rFonts w:ascii="Times New Roman" w:eastAsia="Times New Roman" w:hAnsi="Times New Roman"/>
          <w:b/>
          <w:sz w:val="28"/>
          <w:szCs w:val="28"/>
          <w:lang w:eastAsia="ru-RU"/>
        </w:rPr>
        <w:t>(</w:t>
      </w:r>
      <w:r w:rsidR="001B2A6B">
        <w:rPr>
          <w:rFonts w:ascii="Times New Roman" w:eastAsia="Times New Roman" w:hAnsi="Times New Roman"/>
          <w:b/>
          <w:sz w:val="28"/>
          <w:szCs w:val="28"/>
          <w:lang w:eastAsia="ru-RU"/>
        </w:rPr>
        <w:t>шести</w:t>
      </w:r>
      <w:r w:rsidR="00D73F62">
        <w:rPr>
          <w:rFonts w:ascii="Times New Roman" w:eastAsia="Times New Roman" w:hAnsi="Times New Roman"/>
          <w:b/>
          <w:sz w:val="28"/>
          <w:szCs w:val="28"/>
          <w:lang w:eastAsia="ru-RU"/>
        </w:rPr>
        <w:t>)</w:t>
      </w:r>
      <w:r w:rsidR="00D73F62" w:rsidRPr="00DA0440">
        <w:rPr>
          <w:rFonts w:ascii="Times New Roman" w:hAnsi="Times New Roman"/>
          <w:b/>
          <w:color w:val="FF0000"/>
          <w:sz w:val="28"/>
          <w:szCs w:val="28"/>
        </w:rPr>
        <w:t xml:space="preserve"> </w:t>
      </w:r>
      <w:r w:rsidR="00D73F62" w:rsidRPr="00DA0440">
        <w:rPr>
          <w:rFonts w:ascii="Times New Roman" w:eastAsia="Times New Roman" w:hAnsi="Times New Roman"/>
          <w:b/>
          <w:sz w:val="28"/>
          <w:szCs w:val="28"/>
          <w:lang w:eastAsia="ru-RU"/>
        </w:rPr>
        <w:t>месяцев</w:t>
      </w:r>
      <w:r w:rsidR="00D73F62" w:rsidRPr="009B0A39">
        <w:rPr>
          <w:rFonts w:ascii="Times New Roman" w:eastAsia="Times New Roman" w:hAnsi="Times New Roman"/>
          <w:sz w:val="28"/>
          <w:szCs w:val="28"/>
          <w:lang w:eastAsia="ru-RU"/>
        </w:rPr>
        <w:t xml:space="preserve"> </w:t>
      </w:r>
      <w:r w:rsidRPr="00D63F69">
        <w:rPr>
          <w:rFonts w:ascii="Times New Roman" w:eastAsia="Times New Roman" w:hAnsi="Times New Roman"/>
          <w:sz w:val="28"/>
          <w:szCs w:val="28"/>
          <w:lang w:eastAsia="ru-RU"/>
        </w:rPr>
        <w:t>с даты заключения договора.</w:t>
      </w:r>
    </w:p>
    <w:p w14:paraId="0A7EF402" w14:textId="7777777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436396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5E99C7D7" w14:textId="77777777" w:rsidR="001B55B4" w:rsidRPr="00CE2186" w:rsidRDefault="001B55B4" w:rsidP="001B55B4">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4C946962" w14:textId="77777777" w:rsidR="001B55B4"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749BAC1D" w14:textId="34CCB757" w:rsidR="001B55B4" w:rsidRPr="0084441F"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Общее планируемое и гарантируемое количество Заявок на период </w:t>
      </w:r>
      <w:r w:rsidRPr="0084441F">
        <w:rPr>
          <w:rFonts w:ascii="Times New Roman" w:hAnsi="Times New Roman"/>
          <w:sz w:val="28"/>
          <w:szCs w:val="28"/>
        </w:rPr>
        <w:t xml:space="preserve">действия договора указано в приложении № 1 к ТЗ. </w:t>
      </w:r>
    </w:p>
    <w:p w14:paraId="1326DABC" w14:textId="77777777" w:rsidR="001B55B4" w:rsidRPr="0010740E" w:rsidRDefault="001B55B4" w:rsidP="001B55B4">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54A21E0F" w14:textId="72BF368E" w:rsidR="001B55B4" w:rsidRPr="00FF1890" w:rsidRDefault="001B55B4" w:rsidP="001B55B4">
      <w:pPr>
        <w:pStyle w:val="a5"/>
        <w:numPr>
          <w:ilvl w:val="0"/>
          <w:numId w:val="17"/>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6A681564" w14:textId="77777777"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36098568" w14:textId="2C9CE38B"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sidR="007F1247">
        <w:rPr>
          <w:rFonts w:ascii="Times New Roman" w:hAnsi="Times New Roman"/>
          <w:sz w:val="28"/>
          <w:szCs w:val="28"/>
        </w:rPr>
        <w:br/>
      </w:r>
      <w:r w:rsidRPr="0010740E">
        <w:rPr>
          <w:rFonts w:ascii="Times New Roman" w:hAnsi="Times New Roman"/>
          <w:sz w:val="28"/>
          <w:szCs w:val="28"/>
        </w:rPr>
        <w:t>и пункте окончания маршрута;</w:t>
      </w:r>
    </w:p>
    <w:p w14:paraId="264FA5B9"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589573DC" w14:textId="19D20C03"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sidR="00D23544">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sidR="007F1247">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sidR="00D23544">
        <w:rPr>
          <w:rFonts w:ascii="Times New Roman" w:hAnsi="Times New Roman"/>
          <w:sz w:val="28"/>
          <w:szCs w:val="28"/>
        </w:rPr>
        <w:t xml:space="preserve">осуществляются </w:t>
      </w:r>
      <w:r w:rsidR="00691B72">
        <w:rPr>
          <w:rFonts w:ascii="Times New Roman" w:hAnsi="Times New Roman"/>
          <w:sz w:val="28"/>
          <w:szCs w:val="28"/>
        </w:rPr>
        <w:t>силами Заказчика</w:t>
      </w:r>
      <w:r w:rsidR="00337D13">
        <w:rPr>
          <w:rFonts w:ascii="Times New Roman" w:hAnsi="Times New Roman"/>
          <w:sz w:val="28"/>
          <w:szCs w:val="28"/>
        </w:rPr>
        <w:t xml:space="preserve">. </w:t>
      </w:r>
    </w:p>
    <w:p w14:paraId="788AADF6" w14:textId="674E0930"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sidR="007F1247">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7B40BDE9" w14:textId="4573F922" w:rsidR="001B55B4"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DC2841C"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A5318BD" w14:textId="7F752A7E"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50E8DA29" w14:textId="37C35752" w:rsidR="001B55B4" w:rsidRPr="00CE2186" w:rsidRDefault="001B55B4" w:rsidP="001B55B4">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sidR="007F1247">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006260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6ED607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6B9A761E"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lastRenderedPageBreak/>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1FB24247" w14:textId="77777777" w:rsidR="001B55B4" w:rsidRPr="00CE2186" w:rsidRDefault="001B55B4" w:rsidP="001B55B4">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14A56E7E" w14:textId="2BB97FE8" w:rsidR="001B55B4" w:rsidRPr="00FB5245" w:rsidRDefault="001B55B4" w:rsidP="001B55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sidR="00212B7E">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sidR="00212B7E">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98CA34E" w14:textId="25F307C8" w:rsidR="001B55B4" w:rsidRPr="00FB5245" w:rsidRDefault="001B55B4" w:rsidP="001B55B4">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w:t>
      </w:r>
      <w:r w:rsidR="00212B7E">
        <w:rPr>
          <w:bCs/>
          <w:sz w:val="28"/>
          <w:szCs w:val="28"/>
        </w:rPr>
        <w:t> </w:t>
      </w:r>
      <w:r w:rsidRPr="00FB5245">
        <w:rPr>
          <w:bCs/>
          <w:sz w:val="28"/>
          <w:szCs w:val="28"/>
        </w:rPr>
        <w:t>382 «Об утверждении Правил оказания услуг почтовой связи»;</w:t>
      </w:r>
    </w:p>
    <w:p w14:paraId="13619E69" w14:textId="1D32C49C" w:rsidR="001B55B4" w:rsidRPr="00FB5245" w:rsidRDefault="001B55B4" w:rsidP="001B55B4">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w:t>
      </w:r>
      <w:r w:rsidR="00212B7E">
        <w:rPr>
          <w:bCs/>
          <w:sz w:val="28"/>
          <w:szCs w:val="28"/>
        </w:rPr>
        <w:t> </w:t>
      </w:r>
      <w:r>
        <w:rPr>
          <w:bCs/>
          <w:sz w:val="28"/>
          <w:szCs w:val="28"/>
        </w:rPr>
        <w:t>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автомаршрутах </w:t>
      </w:r>
      <w:r>
        <w:rPr>
          <w:sz w:val="28"/>
          <w:szCs w:val="28"/>
        </w:rPr>
        <w:br/>
      </w:r>
      <w:r w:rsidRPr="00FB5245">
        <w:rPr>
          <w:sz w:val="28"/>
          <w:szCs w:val="28"/>
        </w:rPr>
        <w:t>АО «Почта России»;</w:t>
      </w:r>
    </w:p>
    <w:p w14:paraId="2306E907" w14:textId="77777777"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5B2684F0" w14:textId="17A83E55"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sidR="00212B7E">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6FC6CB65" w14:textId="34F695FC" w:rsidR="001B55B4" w:rsidRDefault="001B55B4" w:rsidP="001B55B4">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sidR="00212B7E">
        <w:rPr>
          <w:rFonts w:ascii="Times New Roman" w:hAnsi="Times New Roman"/>
          <w:sz w:val="28"/>
          <w:szCs w:val="28"/>
        </w:rPr>
        <w:br/>
      </w:r>
      <w:r>
        <w:rPr>
          <w:rFonts w:ascii="Times New Roman" w:hAnsi="Times New Roman"/>
          <w:sz w:val="28"/>
          <w:szCs w:val="28"/>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875C439"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8F59327" w14:textId="1C31666B" w:rsidR="001B55B4" w:rsidRPr="00CE2186" w:rsidRDefault="001B55B4" w:rsidP="001B55B4">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sidR="007F1247">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sidR="007F1247">
        <w:rPr>
          <w:rFonts w:ascii="Times New Roman" w:hAnsi="Times New Roman"/>
          <w:sz w:val="28"/>
          <w:szCs w:val="28"/>
        </w:rPr>
        <w:t xml:space="preserve"> </w:t>
      </w:r>
      <w:r w:rsidRPr="00CE2186">
        <w:rPr>
          <w:rFonts w:ascii="Times New Roman" w:hAnsi="Times New Roman"/>
          <w:sz w:val="28"/>
          <w:szCs w:val="28"/>
        </w:rPr>
        <w:t>№</w:t>
      </w:r>
      <w:r w:rsidR="00212B7E">
        <w:rPr>
          <w:rFonts w:ascii="Times New Roman" w:hAnsi="Times New Roman"/>
          <w:sz w:val="28"/>
          <w:szCs w:val="28"/>
        </w:rPr>
        <w:t> </w:t>
      </w:r>
      <w:r w:rsidRPr="00CE2186">
        <w:rPr>
          <w:rFonts w:ascii="Times New Roman" w:hAnsi="Times New Roman"/>
          <w:sz w:val="28"/>
          <w:szCs w:val="28"/>
        </w:rPr>
        <w:t>1 к ТЗ).</w:t>
      </w:r>
    </w:p>
    <w:p w14:paraId="201B0DD8"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полуприцеп должен иметь металлические ворота.</w:t>
      </w:r>
    </w:p>
    <w:p w14:paraId="48EEE6A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101407BD" w14:textId="77777777" w:rsidR="001B55B4" w:rsidRPr="00CE2186" w:rsidRDefault="001B55B4" w:rsidP="001B55B4">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B799A6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lastRenderedPageBreak/>
        <w:t>–</w:t>
      </w:r>
      <w:r w:rsidRPr="00CE2186">
        <w:rPr>
          <w:rFonts w:ascii="Times New Roman" w:hAnsi="Times New Roman" w:cs="Times New Roman"/>
          <w:sz w:val="28"/>
          <w:szCs w:val="28"/>
        </w:rPr>
        <w:tab/>
        <w:t>грузовое пространство должно быть сухим и чистым;</w:t>
      </w:r>
    </w:p>
    <w:p w14:paraId="33262D5A" w14:textId="7F847E58"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sidR="007F1247">
        <w:rPr>
          <w:rFonts w:ascii="Times New Roman" w:hAnsi="Times New Roman" w:cs="Times New Roman"/>
          <w:sz w:val="28"/>
          <w:szCs w:val="28"/>
        </w:rPr>
        <w:br/>
      </w:r>
      <w:r>
        <w:rPr>
          <w:rFonts w:ascii="Times New Roman" w:hAnsi="Times New Roman" w:cs="Times New Roman"/>
          <w:sz w:val="28"/>
          <w:szCs w:val="28"/>
        </w:rP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w:t>
      </w:r>
      <w:r w:rsidR="007F1247">
        <w:rPr>
          <w:rFonts w:ascii="Times New Roman" w:hAnsi="Times New Roman" w:cs="Times New Roman"/>
          <w:sz w:val="28"/>
          <w:szCs w:val="28"/>
        </w:rPr>
        <w:t> </w:t>
      </w:r>
      <w:r>
        <w:rPr>
          <w:rFonts w:ascii="Times New Roman" w:hAnsi="Times New Roman" w:cs="Times New Roman"/>
          <w:sz w:val="28"/>
          <w:szCs w:val="28"/>
        </w:rPr>
        <w:t>п.</w:t>
      </w:r>
      <w:r w:rsidRPr="00CE2186">
        <w:rPr>
          <w:rFonts w:ascii="Times New Roman" w:hAnsi="Times New Roman" w:cs="Times New Roman"/>
          <w:sz w:val="28"/>
          <w:szCs w:val="28"/>
        </w:rPr>
        <w:t>;</w:t>
      </w:r>
    </w:p>
    <w:p w14:paraId="5AA6A2F2"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C6022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Требования к тентованному прицепу, полуприцепу ТС:</w:t>
      </w:r>
    </w:p>
    <w:p w14:paraId="584E06CF" w14:textId="18EFFBF1" w:rsidR="001B55B4"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sidR="007F1247">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2CFE5F90"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35A4F38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42032B4" w14:textId="77777777" w:rsidR="001B55B4"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245EBFF"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7B6FDA" w14:textId="0228C409"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sidR="007F1247">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D7ECC58" w14:textId="495ADBAF"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sidR="001749E5">
        <w:rPr>
          <w:rFonts w:ascii="Times New Roman" w:hAnsi="Times New Roman"/>
          <w:sz w:val="28"/>
          <w:szCs w:val="28"/>
        </w:rPr>
        <w:t xml:space="preserve"> </w:t>
      </w:r>
      <w:r w:rsidR="00AE130E" w:rsidRPr="00AE130E">
        <w:rPr>
          <w:rFonts w:ascii="Times New Roman" w:hAnsi="Times New Roman" w:cs="Times New Roman"/>
          <w:b/>
          <w:sz w:val="28"/>
          <w:szCs w:val="28"/>
        </w:rPr>
        <w:t>11 (одиннадцати</w:t>
      </w:r>
      <w:r w:rsidR="00AE130E">
        <w:rPr>
          <w:rFonts w:ascii="Times New Roman" w:hAnsi="Times New Roman" w:cs="Times New Roman"/>
          <w:b/>
          <w:sz w:val="28"/>
          <w:szCs w:val="28"/>
        </w:rPr>
        <w:t>)</w:t>
      </w:r>
      <w:r w:rsidR="001749E5" w:rsidRPr="001749E5">
        <w:rPr>
          <w:rFonts w:ascii="Times New Roman" w:hAnsi="Times New Roman" w:cs="Times New Roman"/>
          <w:b/>
          <w:sz w:val="28"/>
          <w:szCs w:val="28"/>
        </w:rPr>
        <w:t xml:space="preserve"> </w:t>
      </w:r>
      <w:r w:rsidR="001749E5" w:rsidRPr="001749E5">
        <w:rPr>
          <w:rFonts w:ascii="Times New Roman" w:hAnsi="Times New Roman" w:cs="Times New Roman"/>
          <w:sz w:val="28"/>
          <w:szCs w:val="28"/>
        </w:rPr>
        <w:t>часов</w:t>
      </w:r>
      <w:r w:rsidRPr="00FA1F09">
        <w:rPr>
          <w:rFonts w:ascii="Times New Roman" w:hAnsi="Times New Roman"/>
          <w:sz w:val="28"/>
          <w:szCs w:val="28"/>
        </w:rPr>
        <w:t xml:space="preserve"> </w:t>
      </w:r>
      <w:r w:rsidRPr="00EE4001">
        <w:rPr>
          <w:rFonts w:ascii="Times New Roman" w:hAnsi="Times New Roman"/>
          <w:sz w:val="28"/>
          <w:szCs w:val="28"/>
        </w:rPr>
        <w:t xml:space="preserve">с момента получения Заявки </w:t>
      </w:r>
      <w:r>
        <w:rPr>
          <w:rFonts w:ascii="Times New Roman" w:hAnsi="Times New Roman"/>
          <w:sz w:val="28"/>
          <w:szCs w:val="28"/>
        </w:rPr>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sidR="001749E5">
        <w:rPr>
          <w:rFonts w:ascii="Times New Roman" w:hAnsi="Times New Roman" w:cs="Times New Roman"/>
          <w:sz w:val="28"/>
          <w:szCs w:val="28"/>
        </w:rPr>
        <w:t xml:space="preserve"> </w:t>
      </w:r>
      <w:r w:rsidRPr="00CE2186">
        <w:rPr>
          <w:rFonts w:ascii="Times New Roman" w:hAnsi="Times New Roman" w:cs="Times New Roman"/>
          <w:sz w:val="28"/>
          <w:szCs w:val="28"/>
        </w:rPr>
        <w:t>и направляет согласованную Заявку Заказчику по электронн</w:t>
      </w:r>
      <w:r w:rsidR="001749E5">
        <w:rPr>
          <w:rFonts w:ascii="Times New Roman" w:hAnsi="Times New Roman" w:cs="Times New Roman"/>
          <w:sz w:val="28"/>
          <w:szCs w:val="28"/>
        </w:rPr>
        <w:t>ой почте, указанной в договоре.</w:t>
      </w:r>
    </w:p>
    <w:p w14:paraId="2CB94A26" w14:textId="2754C366"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авляемые ТС пропусками на въезд</w:t>
      </w:r>
      <w:r w:rsidR="001749E5">
        <w:rPr>
          <w:rFonts w:ascii="Times New Roman" w:hAnsi="Times New Roman" w:cs="Times New Roman"/>
          <w:sz w:val="28"/>
          <w:szCs w:val="28"/>
        </w:rPr>
        <w:t xml:space="preserve"> </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5B5E5BE2"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F7E343" w14:textId="273DA714" w:rsidR="001B55B4" w:rsidRPr="00CE2186" w:rsidRDefault="001B55B4" w:rsidP="001B55B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sidR="001749E5">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 xml:space="preserve">за </w:t>
      </w:r>
      <w:r w:rsidR="00AE130E" w:rsidRPr="00AE130E">
        <w:rPr>
          <w:rFonts w:ascii="Times New Roman" w:eastAsia="Calibri" w:hAnsi="Times New Roman" w:cs="Times New Roman"/>
          <w:b/>
          <w:sz w:val="28"/>
          <w:szCs w:val="28"/>
          <w:lang w:eastAsia="en-US"/>
        </w:rPr>
        <w:t>12 (двенадцать)</w:t>
      </w:r>
      <w:r w:rsidRPr="00CE2186">
        <w:rPr>
          <w:rFonts w:ascii="Times New Roman" w:eastAsia="Calibri" w:hAnsi="Times New Roman" w:cs="Times New Roman"/>
          <w:sz w:val="28"/>
          <w:szCs w:val="28"/>
          <w:lang w:eastAsia="en-US"/>
        </w:rPr>
        <w:t xml:space="preserve"> часов до запла</w:t>
      </w:r>
      <w:r w:rsidR="00A339B3">
        <w:rPr>
          <w:rFonts w:ascii="Times New Roman" w:eastAsia="Calibri" w:hAnsi="Times New Roman" w:cs="Times New Roman"/>
          <w:sz w:val="28"/>
          <w:szCs w:val="28"/>
          <w:lang w:eastAsia="en-US"/>
        </w:rPr>
        <w:t>нированного времени подачи ТС.</w:t>
      </w:r>
    </w:p>
    <w:p w14:paraId="39D66C57" w14:textId="714AE362" w:rsidR="001B55B4" w:rsidRPr="000D2708"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w:t>
      </w:r>
      <w:r w:rsidR="00212B7E">
        <w:rPr>
          <w:rFonts w:ascii="Times New Roman" w:hAnsi="Times New Roman"/>
          <w:sz w:val="28"/>
          <w:szCs w:val="28"/>
        </w:rPr>
        <w:t> </w:t>
      </w:r>
      <w:r>
        <w:rPr>
          <w:rFonts w:ascii="Times New Roman" w:hAnsi="Times New Roman"/>
          <w:sz w:val="28"/>
          <w:szCs w:val="28"/>
        </w:rPr>
        <w:t>6.2.2,</w:t>
      </w:r>
      <w:r w:rsidR="007F1247">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sidR="001749E5">
        <w:rPr>
          <w:rFonts w:ascii="Times New Roman" w:hAnsi="Times New Roman"/>
          <w:sz w:val="28"/>
          <w:szCs w:val="28"/>
        </w:rPr>
        <w:t>неподача ТС.</w:t>
      </w:r>
    </w:p>
    <w:p w14:paraId="720707C4" w14:textId="0C9DD74B" w:rsidR="001B55B4" w:rsidRPr="000D2708" w:rsidRDefault="001B55B4" w:rsidP="001B55B4">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lastRenderedPageBreak/>
        <w:t>Заказчик имеет право увеличить количество Заявок, но не более чем</w:t>
      </w:r>
      <w:r w:rsidR="007F1247">
        <w:rPr>
          <w:rFonts w:ascii="Times New Roman" w:eastAsia="Calibri" w:hAnsi="Times New Roman" w:cs="Times New Roman"/>
          <w:sz w:val="28"/>
          <w:szCs w:val="28"/>
          <w:lang w:eastAsia="en-US"/>
        </w:rPr>
        <w:br/>
      </w:r>
      <w:r w:rsidRPr="001749E5">
        <w:rPr>
          <w:rFonts w:ascii="Times New Roman" w:eastAsia="Calibri" w:hAnsi="Times New Roman" w:cs="Times New Roman"/>
          <w:b/>
          <w:sz w:val="28"/>
          <w:szCs w:val="28"/>
          <w:lang w:eastAsia="en-US"/>
        </w:rPr>
        <w:t xml:space="preserve">в </w:t>
      </w:r>
      <w:r w:rsidR="00AE130E" w:rsidRPr="00AE130E">
        <w:rPr>
          <w:rFonts w:ascii="Times New Roman" w:eastAsia="Calibri" w:hAnsi="Times New Roman" w:cs="Times New Roman"/>
          <w:b/>
          <w:sz w:val="28"/>
          <w:szCs w:val="28"/>
          <w:lang w:eastAsia="en-US"/>
        </w:rPr>
        <w:t>двукратном</w:t>
      </w:r>
      <w:r w:rsidRPr="001749E5">
        <w:rPr>
          <w:rFonts w:ascii="Times New Roman" w:eastAsia="Calibri" w:hAnsi="Times New Roman" w:cs="Times New Roman"/>
          <w:b/>
          <w:sz w:val="28"/>
          <w:szCs w:val="28"/>
          <w:lang w:eastAsia="en-US"/>
        </w:rPr>
        <w:t xml:space="preserve"> размере</w:t>
      </w:r>
      <w:r w:rsidRPr="000D2708">
        <w:rPr>
          <w:rFonts w:ascii="Times New Roman" w:eastAsia="Calibri" w:hAnsi="Times New Roman" w:cs="Times New Roman"/>
          <w:sz w:val="28"/>
          <w:szCs w:val="28"/>
          <w:lang w:eastAsia="en-US"/>
        </w:rPr>
        <w:t xml:space="preserve"> от указанного в приложении №</w:t>
      </w:r>
      <w:r w:rsidR="007F1247">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Pr>
          <w:rFonts w:ascii="Times New Roman" w:eastAsia="Calibri" w:hAnsi="Times New Roman" w:cs="Times New Roman"/>
          <w:sz w:val="28"/>
          <w:szCs w:val="28"/>
          <w:lang w:eastAsia="en-US"/>
        </w:rPr>
        <w:t>12 (двенадцат</w:t>
      </w:r>
      <w:r w:rsidR="00212363">
        <w:rPr>
          <w:rFonts w:ascii="Times New Roman" w:eastAsia="Calibri" w:hAnsi="Times New Roman" w:cs="Times New Roman"/>
          <w:sz w:val="28"/>
          <w:szCs w:val="28"/>
          <w:lang w:eastAsia="en-US"/>
        </w:rPr>
        <w:t>ь</w:t>
      </w:r>
      <w:r>
        <w:rPr>
          <w:rFonts w:ascii="Times New Roman" w:eastAsia="Calibri" w:hAnsi="Times New Roman" w:cs="Times New Roman"/>
          <w:sz w:val="28"/>
          <w:szCs w:val="28"/>
          <w:lang w:eastAsia="en-US"/>
        </w:rPr>
        <w:t xml:space="preserve">) </w:t>
      </w:r>
      <w:r w:rsidRPr="000D2708">
        <w:rPr>
          <w:rFonts w:ascii="Times New Roman" w:eastAsia="Calibri" w:hAnsi="Times New Roman" w:cs="Times New Roman"/>
          <w:sz w:val="28"/>
          <w:szCs w:val="28"/>
          <w:lang w:eastAsia="en-US"/>
        </w:rPr>
        <w:t>часов до запланированного времени подачи ТС.</w:t>
      </w:r>
    </w:p>
    <w:p w14:paraId="12C1D2F5" w14:textId="015C408F" w:rsidR="001B55B4" w:rsidRPr="000D2708"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sidR="00AE130E" w:rsidRPr="00AE130E">
        <w:rPr>
          <w:rFonts w:ascii="Times New Roman" w:hAnsi="Times New Roman" w:cs="Times New Roman"/>
          <w:b/>
          <w:sz w:val="28"/>
          <w:szCs w:val="28"/>
        </w:rPr>
        <w:t>10 (десяти)</w:t>
      </w:r>
      <w:r w:rsidR="00212B7E">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Pr>
          <w:rFonts w:ascii="Times New Roman" w:hAnsi="Times New Roman" w:cs="Times New Roman"/>
          <w:sz w:val="28"/>
          <w:szCs w:val="28"/>
        </w:rPr>
        <w:br/>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30C6B215" w14:textId="3E1D4ACF" w:rsidR="001B55B4" w:rsidRPr="00CE2186"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в соответствии</w:t>
      </w:r>
      <w:r w:rsidR="007F1247">
        <w:rPr>
          <w:rFonts w:ascii="Times New Roman" w:hAnsi="Times New Roman" w:cs="Times New Roman"/>
          <w:sz w:val="28"/>
          <w:szCs w:val="28"/>
        </w:rPr>
        <w:br/>
      </w:r>
      <w:r>
        <w:rPr>
          <w:rFonts w:ascii="Times New Roman" w:hAnsi="Times New Roman" w:cs="Times New Roman"/>
          <w:sz w:val="28"/>
          <w:szCs w:val="28"/>
        </w:rPr>
        <w:t xml:space="preserve">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51AAA87E"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Pr>
          <w:rFonts w:ascii="Times New Roman" w:hAnsi="Times New Roman" w:cs="Times New Roman"/>
          <w:sz w:val="28"/>
          <w:szCs w:val="28"/>
        </w:rPr>
        <w:br/>
      </w:r>
      <w:r w:rsidRPr="00CE2186">
        <w:rPr>
          <w:rFonts w:ascii="Times New Roman" w:hAnsi="Times New Roman" w:cs="Times New Roman"/>
          <w:sz w:val="28"/>
          <w:szCs w:val="28"/>
        </w:rPr>
        <w:t>в следующие сроки:</w:t>
      </w:r>
    </w:p>
    <w:p w14:paraId="1B0ED3F3" w14:textId="0494C2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корректировка – не менее чем за </w:t>
      </w:r>
      <w:r w:rsidR="00AE130E" w:rsidRPr="00AE130E">
        <w:rPr>
          <w:rFonts w:ascii="Times New Roman" w:hAnsi="Times New Roman" w:cs="Times New Roman"/>
          <w:b/>
          <w:sz w:val="28"/>
          <w:szCs w:val="28"/>
        </w:rPr>
        <w:t xml:space="preserve">6 (шесть) </w:t>
      </w:r>
      <w:r w:rsidR="00AE130E" w:rsidRPr="00AE130E">
        <w:rPr>
          <w:rFonts w:ascii="Times New Roman" w:hAnsi="Times New Roman" w:cs="Times New Roman"/>
          <w:sz w:val="28"/>
          <w:szCs w:val="28"/>
        </w:rPr>
        <w:t>часов</w:t>
      </w:r>
      <w:r w:rsidRPr="00CE2186">
        <w:rPr>
          <w:rFonts w:ascii="Times New Roman" w:hAnsi="Times New Roman" w:cs="Times New Roman"/>
          <w:sz w:val="28"/>
          <w:szCs w:val="28"/>
        </w:rPr>
        <w:t xml:space="preserve"> до подачи ТС</w:t>
      </w:r>
      <w:r>
        <w:rPr>
          <w:rFonts w:ascii="Times New Roman" w:hAnsi="Times New Roman" w:cs="Times New Roman"/>
          <w:sz w:val="28"/>
          <w:szCs w:val="28"/>
        </w:rPr>
        <w:t>;</w:t>
      </w:r>
    </w:p>
    <w:p w14:paraId="22E5D384" w14:textId="54C404C5"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sidR="00AE130E" w:rsidRPr="00AE130E">
        <w:rPr>
          <w:rFonts w:ascii="Times New Roman" w:hAnsi="Times New Roman" w:cs="Times New Roman"/>
          <w:b/>
          <w:sz w:val="28"/>
          <w:szCs w:val="28"/>
        </w:rPr>
        <w:t xml:space="preserve">6 (шесть) </w:t>
      </w:r>
      <w:r w:rsidR="00AE130E" w:rsidRPr="00AE130E">
        <w:rPr>
          <w:rFonts w:ascii="Times New Roman" w:hAnsi="Times New Roman" w:cs="Times New Roman"/>
          <w:sz w:val="28"/>
          <w:szCs w:val="28"/>
        </w:rPr>
        <w:t>часов</w:t>
      </w:r>
      <w:r w:rsidRPr="00CE2186">
        <w:rPr>
          <w:rFonts w:ascii="Times New Roman" w:hAnsi="Times New Roman" w:cs="Times New Roman"/>
          <w:sz w:val="28"/>
          <w:szCs w:val="28"/>
        </w:rPr>
        <w:t xml:space="preserve"> до подачи ТС.</w:t>
      </w:r>
    </w:p>
    <w:p w14:paraId="65F0384E" w14:textId="77777777" w:rsidR="001B55B4" w:rsidRPr="00CE2186" w:rsidRDefault="001B55B4" w:rsidP="001B55B4">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4BAD01DF" w14:textId="04CBBECB"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sidR="007F1247">
        <w:rPr>
          <w:sz w:val="28"/>
          <w:szCs w:val="28"/>
        </w:rPr>
        <w:br/>
      </w:r>
      <w:r w:rsidRPr="00CE2186">
        <w:rPr>
          <w:sz w:val="28"/>
          <w:szCs w:val="28"/>
        </w:rPr>
        <w:t>(при необходимости);</w:t>
      </w:r>
    </w:p>
    <w:p w14:paraId="472D9351"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3A7952F5"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B70543F" w14:textId="0213E980" w:rsidR="001B55B4" w:rsidRPr="00CE2186" w:rsidRDefault="001B55B4" w:rsidP="001B55B4">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sidR="00212B7E">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F5CED85"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2B10F217" w14:textId="77777777"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4424300D"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3B543871"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29061919" w14:textId="4843ACF8" w:rsidR="001B55B4" w:rsidRPr="00CE2186" w:rsidRDefault="001B55B4" w:rsidP="001B55B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sidR="00C817D5">
        <w:rPr>
          <w:rFonts w:ascii="Times New Roman" w:hAnsi="Times New Roman" w:cs="Times New Roman"/>
          <w:sz w:val="28"/>
          <w:szCs w:val="28"/>
        </w:rPr>
        <w:br/>
      </w:r>
      <w:r w:rsidR="001749E5" w:rsidRPr="001749E5">
        <w:rPr>
          <w:rFonts w:ascii="Times New Roman" w:hAnsi="Times New Roman" w:cs="Times New Roman"/>
          <w:b/>
          <w:sz w:val="28"/>
          <w:szCs w:val="28"/>
        </w:rPr>
        <w:t>15 (пятнадцати) рабочих дней</w:t>
      </w:r>
      <w:r w:rsidRPr="00CE2186">
        <w:rPr>
          <w:rFonts w:ascii="Times New Roman" w:hAnsi="Times New Roman" w:cs="Times New Roman"/>
          <w:sz w:val="28"/>
          <w:szCs w:val="28"/>
        </w:rPr>
        <w:t xml:space="preserve"> с момента получения корректного комплекта документов, в том числе акта сдачи-приемки оказанных услуг и комплекта документов, предусмотренного п. 6.</w:t>
      </w:r>
      <w:r w:rsidR="00DA0D5D">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69FDA9F3" w14:textId="77777777" w:rsidR="001B55B4" w:rsidRPr="00CE2186" w:rsidRDefault="001B55B4" w:rsidP="001B55B4">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36DAF43" w14:textId="0AD37A24" w:rsidR="001B55B4" w:rsidRPr="00CE2186" w:rsidRDefault="001B55B4" w:rsidP="001B55B4">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212363" w:rsidRPr="00212363">
        <w:rPr>
          <w:rFonts w:ascii="Times New Roman" w:hAnsi="Times New Roman"/>
          <w:b/>
          <w:sz w:val="28"/>
          <w:szCs w:val="28"/>
        </w:rPr>
        <w:t>5 (пяти)</w:t>
      </w:r>
      <w:r w:rsidR="00212363" w:rsidRPr="00212363">
        <w:rPr>
          <w:rFonts w:ascii="Times New Roman" w:hAnsi="Times New Roman"/>
          <w:sz w:val="28"/>
          <w:szCs w:val="28"/>
        </w:rPr>
        <w:t xml:space="preserve"> </w:t>
      </w:r>
      <w:r w:rsidRPr="00CE2186">
        <w:rPr>
          <w:rFonts w:ascii="Times New Roman" w:hAnsi="Times New Roman"/>
          <w:sz w:val="28"/>
          <w:szCs w:val="28"/>
        </w:rPr>
        <w:t xml:space="preserve">рабочих дней после окончания </w:t>
      </w:r>
      <w:r w:rsidRPr="00CE2186">
        <w:rPr>
          <w:rFonts w:ascii="Times New Roman" w:hAnsi="Times New Roman"/>
          <w:sz w:val="28"/>
          <w:szCs w:val="28"/>
        </w:rPr>
        <w:lastRenderedPageBreak/>
        <w:t>отчетного периода (декада) (с 1-го по 10-е число месяца, с 11-го по 20-е число месяца, с 21-го по последний день месяца) обязан направить Заказчику</w:t>
      </w:r>
      <w:r w:rsidR="00212B7E">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E96AF7" w14:textId="77777777" w:rsidR="001B55B4" w:rsidRPr="00CE2186" w:rsidRDefault="001B55B4" w:rsidP="001B55B4">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2B96676" w14:textId="7C4EA67A"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w:t>
      </w:r>
      <w:r w:rsidR="00A60C5E">
        <w:rPr>
          <w:sz w:val="28"/>
          <w:szCs w:val="28"/>
        </w:rPr>
        <w:t xml:space="preserve"> </w:t>
      </w:r>
      <w:r w:rsidRPr="00CE2186">
        <w:rPr>
          <w:sz w:val="28"/>
          <w:szCs w:val="28"/>
        </w:rPr>
        <w:t>листа;</w:t>
      </w:r>
    </w:p>
    <w:p w14:paraId="2D9CA9D0"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E2B6E72"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1338FC1C" w14:textId="016F0ECF"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sidRPr="00CE2186">
        <w:rPr>
          <w:rFonts w:ascii="Times New Roman" w:hAnsi="Times New Roman" w:cs="Times New Roman"/>
          <w:sz w:val="28"/>
          <w:szCs w:val="28"/>
          <w:vertAlign w:val="superscript"/>
        </w:rPr>
        <w:footnoteReference w:id="2"/>
      </w:r>
      <w:r w:rsidR="008D49EA">
        <w:rPr>
          <w:rFonts w:ascii="Times New Roman" w:hAnsi="Times New Roman" w:cs="Times New Roman"/>
          <w:sz w:val="28"/>
          <w:szCs w:val="28"/>
        </w:rPr>
        <w:t>;</w:t>
      </w:r>
    </w:p>
    <w:p w14:paraId="0C2C78D8"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2124B290" w14:textId="633BBD68"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00B6014E">
        <w:rPr>
          <w:rFonts w:ascii="Times New Roman" w:hAnsi="Times New Roman" w:cs="Times New Roman"/>
          <w:sz w:val="28"/>
          <w:szCs w:val="28"/>
        </w:rPr>
        <w:t xml:space="preserve"> </w:t>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17E30B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7C45374E" w14:textId="77777777" w:rsidR="001B55B4" w:rsidRPr="00CE2186"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ающих требования к оказываемым 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0667A4A6" w14:textId="53891701" w:rsidR="001B55B4" w:rsidRDefault="001B55B4" w:rsidP="001B55B4">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sidR="007F1247">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51242AC7" w14:textId="77777777" w:rsidR="001B55B4" w:rsidRDefault="001B55B4" w:rsidP="001B55B4">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7389F02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0DCEFC89"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58BACAB1" w14:textId="6D753C9D" w:rsidR="001B2A6B" w:rsidRDefault="001B55B4" w:rsidP="001B55B4">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212363" w:rsidRPr="00212363">
        <w:rPr>
          <w:rFonts w:ascii="Times New Roman" w:hAnsi="Times New Roman" w:cs="Times New Roman"/>
          <w:b/>
          <w:sz w:val="28"/>
          <w:szCs w:val="28"/>
        </w:rPr>
        <w:t>2 (двух)</w:t>
      </w:r>
      <w:r w:rsidR="00212363" w:rsidRPr="00212363">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t>с ответственным лицом Исполнителя и проводит инструктаж в удаленном режиме.</w:t>
      </w:r>
    </w:p>
    <w:p w14:paraId="45A33830" w14:textId="528F5E30" w:rsidR="009C0A07" w:rsidRDefault="009C0A07" w:rsidP="001B55B4">
      <w:pPr>
        <w:pStyle w:val="ConsPlusNormal"/>
        <w:widowControl/>
        <w:ind w:firstLine="709"/>
        <w:jc w:val="both"/>
        <w:rPr>
          <w:rFonts w:ascii="Times New Roman" w:hAnsi="Times New Roman" w:cs="Times New Roman"/>
          <w:sz w:val="28"/>
          <w:szCs w:val="28"/>
        </w:rPr>
      </w:pPr>
    </w:p>
    <w:p w14:paraId="611D334C" w14:textId="77777777" w:rsidR="009C0A07" w:rsidRDefault="009C0A07" w:rsidP="001B55B4">
      <w:pPr>
        <w:pStyle w:val="ConsPlusNormal"/>
        <w:widowControl/>
        <w:ind w:firstLine="709"/>
        <w:jc w:val="both"/>
        <w:rPr>
          <w:rFonts w:ascii="Times New Roman" w:hAnsi="Times New Roman" w:cs="Times New Roman"/>
          <w:sz w:val="28"/>
          <w:szCs w:val="28"/>
        </w:rPr>
      </w:pPr>
      <w:bookmarkStart w:id="0" w:name="_GoBack"/>
      <w:bookmarkEnd w:id="0"/>
    </w:p>
    <w:p w14:paraId="10FEC79D" w14:textId="5A53BCF8"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lastRenderedPageBreak/>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1B55B4" w:rsidRPr="00812082" w14:paraId="1ACAB407" w14:textId="77777777" w:rsidTr="0031437B">
        <w:trPr>
          <w:jc w:val="center"/>
        </w:trPr>
        <w:tc>
          <w:tcPr>
            <w:tcW w:w="1418" w:type="dxa"/>
            <w:vAlign w:val="center"/>
          </w:tcPr>
          <w:p w14:paraId="193C8750"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421FC128"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5742051B"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1B55B4" w:rsidRPr="00812082" w14:paraId="5F18841F" w14:textId="77777777" w:rsidTr="00B82EA5">
        <w:trPr>
          <w:jc w:val="center"/>
        </w:trPr>
        <w:tc>
          <w:tcPr>
            <w:tcW w:w="1418" w:type="dxa"/>
            <w:vAlign w:val="center"/>
          </w:tcPr>
          <w:p w14:paraId="6D693480" w14:textId="566746B4" w:rsidR="001B55B4" w:rsidRPr="00812082" w:rsidRDefault="00812082"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78100909" w14:textId="77777777" w:rsidR="001B55B4" w:rsidRPr="00812082" w:rsidRDefault="001B55B4" w:rsidP="009116A9">
            <w:pPr>
              <w:pStyle w:val="ConsPlusNormal"/>
              <w:ind w:firstLine="0"/>
              <w:jc w:val="both"/>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1A3785E6" w14:textId="7B62BEA8" w:rsidR="001B55B4" w:rsidRPr="00812082" w:rsidRDefault="00633157"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812082" w:rsidRPr="00812082" w14:paraId="2C99C7E0" w14:textId="77777777" w:rsidTr="00B82EA5">
        <w:trPr>
          <w:jc w:val="center"/>
        </w:trPr>
        <w:tc>
          <w:tcPr>
            <w:tcW w:w="1418" w:type="dxa"/>
            <w:vAlign w:val="center"/>
          </w:tcPr>
          <w:p w14:paraId="3427E349" w14:textId="5A029C4C" w:rsidR="00812082" w:rsidRPr="00812082" w:rsidRDefault="00812082" w:rsidP="008120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94724BC" w14:textId="079427D6" w:rsidR="00812082" w:rsidRPr="00812082" w:rsidRDefault="00812082" w:rsidP="009116A9">
            <w:pPr>
              <w:pStyle w:val="ConsPlusNormal"/>
              <w:ind w:firstLine="0"/>
              <w:jc w:val="both"/>
              <w:rPr>
                <w:rFonts w:ascii="Times New Roman" w:hAnsi="Times New Roman"/>
                <w:bCs/>
                <w:sz w:val="24"/>
                <w:szCs w:val="24"/>
              </w:rPr>
            </w:pPr>
            <w:r>
              <w:rPr>
                <w:rFonts w:ascii="Times New Roman" w:hAnsi="Times New Roman"/>
                <w:bCs/>
                <w:sz w:val="24"/>
                <w:szCs w:val="24"/>
              </w:rPr>
              <w:t xml:space="preserve">Условие вместимости и нормативное время </w:t>
            </w:r>
            <w:r w:rsidR="00257314">
              <w:rPr>
                <w:rFonts w:ascii="Times New Roman" w:hAnsi="Times New Roman"/>
                <w:bCs/>
                <w:sz w:val="24"/>
                <w:szCs w:val="24"/>
              </w:rPr>
              <w:t>погрузо-разгрузочных работ</w:t>
            </w:r>
          </w:p>
        </w:tc>
        <w:tc>
          <w:tcPr>
            <w:tcW w:w="1559" w:type="dxa"/>
            <w:vAlign w:val="center"/>
          </w:tcPr>
          <w:p w14:paraId="3959297F" w14:textId="556FBA6C" w:rsidR="00812082" w:rsidRPr="00812082" w:rsidRDefault="00420FB3" w:rsidP="00381CE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r>
    </w:tbl>
    <w:p w14:paraId="16E6B5B6" w14:textId="1099CAB4" w:rsidR="001B55B4" w:rsidRDefault="001B55B4" w:rsidP="001B55B4">
      <w:pPr>
        <w:tabs>
          <w:tab w:val="left" w:pos="2143"/>
        </w:tabs>
        <w:rPr>
          <w:rFonts w:ascii="Times New Roman" w:hAnsi="Times New Roman"/>
          <w:sz w:val="28"/>
          <w:szCs w:val="28"/>
        </w:rPr>
      </w:pPr>
    </w:p>
    <w:p w14:paraId="77020978" w14:textId="77777777" w:rsidR="00546C82" w:rsidRDefault="00546C82" w:rsidP="001B55B4">
      <w:pPr>
        <w:tabs>
          <w:tab w:val="left" w:pos="2143"/>
        </w:tabs>
        <w:rPr>
          <w:rFonts w:ascii="Times New Roman" w:hAnsi="Times New Roman"/>
          <w:sz w:val="28"/>
          <w:szCs w:val="28"/>
        </w:rPr>
        <w:sectPr w:rsidR="00546C82" w:rsidSect="00633157">
          <w:headerReference w:type="default" r:id="rId8"/>
          <w:headerReference w:type="first" r:id="rId9"/>
          <w:pgSz w:w="11906" w:h="16838"/>
          <w:pgMar w:top="1134" w:right="851" w:bottom="1134" w:left="1701" w:header="709" w:footer="709" w:gutter="0"/>
          <w:pgNumType w:start="1"/>
          <w:cols w:space="708"/>
          <w:docGrid w:linePitch="381"/>
        </w:sectPr>
      </w:pPr>
    </w:p>
    <w:p w14:paraId="4310779F" w14:textId="18D10347" w:rsidR="001B55B4" w:rsidRPr="00CE2186" w:rsidRDefault="001B55B4" w:rsidP="00F34574">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69C9E7ED" w14:textId="5F8D6F6D" w:rsidR="001B55B4" w:rsidRDefault="001B55B4" w:rsidP="001B55B4">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1D34EC9" w14:textId="77777777" w:rsidR="001B55B4" w:rsidRPr="00B742DC" w:rsidRDefault="001B55B4" w:rsidP="001B55B4">
      <w:pPr>
        <w:spacing w:after="0" w:line="240" w:lineRule="auto"/>
        <w:jc w:val="center"/>
        <w:rPr>
          <w:rFonts w:ascii="Times New Roman" w:hAnsi="Times New Roman"/>
          <w:bCs/>
          <w:sz w:val="28"/>
          <w:szCs w:val="28"/>
        </w:rPr>
      </w:pPr>
    </w:p>
    <w:p w14:paraId="59D0C86E" w14:textId="77777777" w:rsidR="008563BF" w:rsidRDefault="008563BF" w:rsidP="002B7AA3">
      <w:pPr>
        <w:spacing w:after="0" w:line="240" w:lineRule="auto"/>
        <w:ind w:left="-107" w:right="-108"/>
        <w:jc w:val="center"/>
        <w:rPr>
          <w:rFonts w:ascii="Times New Roman" w:eastAsia="Times New Roman" w:hAnsi="Times New Roman"/>
          <w:color w:val="000000"/>
          <w:sz w:val="24"/>
          <w:szCs w:val="24"/>
          <w:lang w:eastAsia="ru-RU"/>
        </w:rPr>
        <w:sectPr w:rsidR="008563BF" w:rsidSect="009F119F">
          <w:headerReference w:type="default" r:id="rId10"/>
          <w:headerReference w:type="first" r:id="rId11"/>
          <w:footnotePr>
            <w:numRestart w:val="eachSect"/>
          </w:footnotePr>
          <w:pgSz w:w="16838" w:h="11906" w:orient="landscape"/>
          <w:pgMar w:top="1701" w:right="1134" w:bottom="851" w:left="1134" w:header="709" w:footer="709" w:gutter="0"/>
          <w:cols w:space="708"/>
          <w:docGrid w:linePitch="381"/>
        </w:sectPr>
      </w:pPr>
    </w:p>
    <w:p w14:paraId="0AFF252F" w14:textId="77777777" w:rsidR="008563BF" w:rsidRDefault="008563BF" w:rsidP="002B7AA3">
      <w:pPr>
        <w:spacing w:after="0" w:line="240" w:lineRule="auto"/>
        <w:ind w:left="-107" w:right="-108"/>
        <w:jc w:val="center"/>
        <w:rPr>
          <w:rFonts w:ascii="Times New Roman" w:eastAsia="Times New Roman" w:hAnsi="Times New Roman"/>
          <w:color w:val="000000"/>
          <w:sz w:val="24"/>
          <w:szCs w:val="24"/>
          <w:lang w:eastAsia="ru-RU"/>
        </w:rPr>
        <w:sectPr w:rsidR="008563BF" w:rsidSect="008563BF">
          <w:footnotePr>
            <w:numRestart w:val="eachSect"/>
          </w:footnotePr>
          <w:type w:val="continuous"/>
          <w:pgSz w:w="16838" w:h="11906" w:orient="landscape"/>
          <w:pgMar w:top="1701" w:right="1134" w:bottom="851" w:left="1134" w:header="709" w:footer="709" w:gutter="0"/>
          <w:cols w:space="708"/>
          <w:docGrid w:linePitch="381"/>
        </w:sectPr>
      </w:pP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701"/>
        <w:gridCol w:w="1701"/>
        <w:gridCol w:w="1559"/>
        <w:gridCol w:w="851"/>
        <w:gridCol w:w="850"/>
        <w:gridCol w:w="993"/>
        <w:gridCol w:w="1008"/>
        <w:gridCol w:w="1474"/>
        <w:gridCol w:w="1345"/>
        <w:gridCol w:w="850"/>
        <w:gridCol w:w="961"/>
      </w:tblGrid>
      <w:tr w:rsidR="001B55B4" w:rsidRPr="00212363" w14:paraId="7B74A167" w14:textId="77777777" w:rsidTr="002023DE">
        <w:trPr>
          <w:trHeight w:val="645"/>
          <w:tblHeader/>
          <w:jc w:val="center"/>
        </w:trPr>
        <w:tc>
          <w:tcPr>
            <w:tcW w:w="562" w:type="dxa"/>
            <w:vMerge w:val="restart"/>
            <w:shd w:val="clear" w:color="auto" w:fill="auto"/>
            <w:vAlign w:val="center"/>
            <w:hideMark/>
          </w:tcPr>
          <w:p w14:paraId="228226C6" w14:textId="16960BD0" w:rsidR="001B55B4" w:rsidRPr="00212363" w:rsidRDefault="001B55B4" w:rsidP="009E10B2">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w:t>
            </w:r>
            <w:r w:rsidR="00B94FF0">
              <w:rPr>
                <w:rFonts w:ascii="Times New Roman" w:eastAsia="Times New Roman" w:hAnsi="Times New Roman"/>
                <w:color w:val="000000"/>
                <w:sz w:val="24"/>
                <w:szCs w:val="24"/>
                <w:lang w:eastAsia="ru-RU"/>
              </w:rPr>
              <w:t xml:space="preserve"> </w:t>
            </w:r>
            <w:r w:rsidR="009E10B2">
              <w:rPr>
                <w:rFonts w:ascii="Times New Roman" w:eastAsia="Times New Roman" w:hAnsi="Times New Roman"/>
                <w:color w:val="000000"/>
                <w:sz w:val="24"/>
                <w:szCs w:val="24"/>
                <w:lang w:eastAsia="ru-RU"/>
              </w:rPr>
              <w:t>лота</w:t>
            </w:r>
          </w:p>
        </w:tc>
        <w:tc>
          <w:tcPr>
            <w:tcW w:w="4678" w:type="dxa"/>
            <w:gridSpan w:val="3"/>
            <w:vAlign w:val="center"/>
          </w:tcPr>
          <w:p w14:paraId="761644C8"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Маршрут</w:t>
            </w:r>
            <w:r w:rsidRPr="00212363">
              <w:rPr>
                <w:rStyle w:val="a9"/>
                <w:rFonts w:ascii="Times New Roman" w:eastAsia="Times New Roman" w:hAnsi="Times New Roman"/>
                <w:color w:val="000000"/>
                <w:sz w:val="24"/>
                <w:szCs w:val="24"/>
                <w:lang w:eastAsia="ru-RU"/>
              </w:rPr>
              <w:footnoteReference w:id="3"/>
            </w:r>
          </w:p>
        </w:tc>
        <w:tc>
          <w:tcPr>
            <w:tcW w:w="1559" w:type="dxa"/>
            <w:vMerge w:val="restart"/>
            <w:shd w:val="clear" w:color="auto" w:fill="auto"/>
            <w:textDirection w:val="btLr"/>
            <w:vAlign w:val="center"/>
            <w:hideMark/>
          </w:tcPr>
          <w:p w14:paraId="4F59AF1B" w14:textId="77777777" w:rsidR="001B55B4" w:rsidRPr="00212363" w:rsidRDefault="001B55B4" w:rsidP="0031437B">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Вид обмена</w:t>
            </w:r>
          </w:p>
        </w:tc>
        <w:tc>
          <w:tcPr>
            <w:tcW w:w="851" w:type="dxa"/>
            <w:vMerge w:val="restart"/>
            <w:shd w:val="clear" w:color="auto" w:fill="auto"/>
            <w:textDirection w:val="btLr"/>
            <w:vAlign w:val="center"/>
            <w:hideMark/>
          </w:tcPr>
          <w:p w14:paraId="3E9F81CA" w14:textId="77777777" w:rsidR="001B55B4" w:rsidRPr="00212363" w:rsidRDefault="001B55B4" w:rsidP="0031437B">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Грузоподъемность ТС,</w:t>
            </w:r>
          </w:p>
          <w:p w14:paraId="0842FA34" w14:textId="77777777" w:rsidR="001B55B4" w:rsidRPr="00212363" w:rsidRDefault="001B55B4" w:rsidP="0031437B">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т</w:t>
            </w:r>
          </w:p>
        </w:tc>
        <w:tc>
          <w:tcPr>
            <w:tcW w:w="850" w:type="dxa"/>
            <w:vMerge w:val="restart"/>
            <w:shd w:val="clear" w:color="auto" w:fill="auto"/>
            <w:textDirection w:val="btLr"/>
            <w:vAlign w:val="center"/>
            <w:hideMark/>
          </w:tcPr>
          <w:p w14:paraId="0C854BE0" w14:textId="77777777" w:rsidR="001B55B4" w:rsidRPr="00212363" w:rsidRDefault="001B55B4" w:rsidP="0031437B">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Объем грузового </w:t>
            </w:r>
          </w:p>
          <w:p w14:paraId="70BC7F94" w14:textId="77777777" w:rsidR="001B55B4" w:rsidRPr="00212363" w:rsidRDefault="001B55B4" w:rsidP="0031437B">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кузова ТС, м</w:t>
            </w:r>
            <w:r w:rsidRPr="00212363">
              <w:rPr>
                <w:rFonts w:ascii="Times New Roman" w:eastAsia="Times New Roman" w:hAnsi="Times New Roman"/>
                <w:color w:val="000000"/>
                <w:sz w:val="24"/>
                <w:szCs w:val="24"/>
                <w:vertAlign w:val="superscript"/>
                <w:lang w:eastAsia="ru-RU"/>
              </w:rPr>
              <w:t>3</w:t>
            </w:r>
          </w:p>
        </w:tc>
        <w:tc>
          <w:tcPr>
            <w:tcW w:w="993" w:type="dxa"/>
            <w:vMerge w:val="restart"/>
            <w:shd w:val="clear" w:color="auto" w:fill="auto"/>
            <w:textDirection w:val="btLr"/>
            <w:vAlign w:val="center"/>
            <w:hideMark/>
          </w:tcPr>
          <w:p w14:paraId="71DFEBCB" w14:textId="742E0071" w:rsidR="00212363" w:rsidRDefault="001B55B4" w:rsidP="00212363">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Планируемое количество</w:t>
            </w:r>
            <w:r w:rsidR="00A30F3D">
              <w:rPr>
                <w:rFonts w:ascii="Times New Roman" w:eastAsia="Times New Roman" w:hAnsi="Times New Roman"/>
                <w:color w:val="000000"/>
                <w:sz w:val="24"/>
                <w:szCs w:val="24"/>
                <w:lang w:eastAsia="ru-RU"/>
              </w:rPr>
              <w:t xml:space="preserve"> </w:t>
            </w:r>
          </w:p>
          <w:p w14:paraId="1B287159" w14:textId="468AE241" w:rsidR="001B55B4" w:rsidRPr="00212363" w:rsidRDefault="001B55B4" w:rsidP="00212363">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сутки, шт</w:t>
            </w:r>
            <w:r w:rsidR="00212B7E" w:rsidRPr="00212363">
              <w:rPr>
                <w:rFonts w:ascii="Times New Roman" w:eastAsia="Times New Roman" w:hAnsi="Times New Roman"/>
                <w:color w:val="000000"/>
                <w:sz w:val="24"/>
                <w:szCs w:val="24"/>
                <w:lang w:eastAsia="ru-RU"/>
              </w:rPr>
              <w:t>.</w:t>
            </w:r>
          </w:p>
        </w:tc>
        <w:tc>
          <w:tcPr>
            <w:tcW w:w="1008" w:type="dxa"/>
            <w:vMerge w:val="restart"/>
            <w:shd w:val="clear" w:color="auto" w:fill="auto"/>
            <w:textDirection w:val="btLr"/>
            <w:vAlign w:val="center"/>
            <w:hideMark/>
          </w:tcPr>
          <w:p w14:paraId="7991232B" w14:textId="77777777" w:rsidR="001B55B4" w:rsidRPr="00212363" w:rsidRDefault="001B55B4" w:rsidP="0031437B">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количество </w:t>
            </w:r>
          </w:p>
          <w:p w14:paraId="4FFF1F88" w14:textId="0B3DDCB3" w:rsidR="001B55B4" w:rsidRPr="00212363" w:rsidRDefault="001B55B4" w:rsidP="0031437B">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в неделю, шт</w:t>
            </w:r>
            <w:r w:rsidR="00212B7E" w:rsidRPr="00212363">
              <w:rPr>
                <w:rFonts w:ascii="Times New Roman" w:eastAsia="Times New Roman" w:hAnsi="Times New Roman"/>
                <w:color w:val="000000"/>
                <w:sz w:val="24"/>
                <w:szCs w:val="24"/>
                <w:lang w:eastAsia="ru-RU"/>
              </w:rPr>
              <w:t>.</w:t>
            </w:r>
          </w:p>
        </w:tc>
        <w:tc>
          <w:tcPr>
            <w:tcW w:w="1474" w:type="dxa"/>
            <w:vMerge w:val="restart"/>
            <w:textDirection w:val="btLr"/>
            <w:vAlign w:val="center"/>
          </w:tcPr>
          <w:p w14:paraId="09698870" w14:textId="77777777" w:rsidR="001B55B4" w:rsidRPr="00212363" w:rsidRDefault="001B55B4" w:rsidP="0031437B">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w:t>
            </w:r>
          </w:p>
          <w:p w14:paraId="30A3F6F9" w14:textId="19E52D01" w:rsidR="001B55B4" w:rsidRPr="00212363" w:rsidRDefault="001B55B4" w:rsidP="008809F8">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r w:rsidR="00212B7E" w:rsidRPr="00212363">
              <w:rPr>
                <w:rFonts w:ascii="Times New Roman" w:eastAsia="Times New Roman" w:hAnsi="Times New Roman"/>
                <w:color w:val="000000"/>
                <w:sz w:val="24"/>
                <w:szCs w:val="24"/>
                <w:lang w:eastAsia="ru-RU"/>
              </w:rPr>
              <w:t>.</w:t>
            </w:r>
          </w:p>
        </w:tc>
        <w:tc>
          <w:tcPr>
            <w:tcW w:w="1345" w:type="dxa"/>
            <w:vMerge w:val="restart"/>
            <w:shd w:val="clear" w:color="auto" w:fill="auto"/>
            <w:textDirection w:val="btLr"/>
            <w:vAlign w:val="center"/>
            <w:hideMark/>
          </w:tcPr>
          <w:p w14:paraId="1D467079" w14:textId="77777777" w:rsidR="001B55B4" w:rsidRPr="00212363" w:rsidRDefault="001B55B4" w:rsidP="0031437B">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Гарантируемое </w:t>
            </w:r>
          </w:p>
          <w:p w14:paraId="32558668" w14:textId="1796742A" w:rsidR="001B55B4" w:rsidRPr="00212363" w:rsidRDefault="001B55B4" w:rsidP="008809F8">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r w:rsidR="00212B7E" w:rsidRPr="00212363">
              <w:rPr>
                <w:rFonts w:ascii="Times New Roman" w:eastAsia="Times New Roman" w:hAnsi="Times New Roman"/>
                <w:color w:val="000000"/>
                <w:sz w:val="24"/>
                <w:szCs w:val="24"/>
                <w:lang w:eastAsia="ru-RU"/>
              </w:rPr>
              <w:t>.</w:t>
            </w:r>
          </w:p>
        </w:tc>
        <w:tc>
          <w:tcPr>
            <w:tcW w:w="850" w:type="dxa"/>
            <w:vMerge w:val="restart"/>
            <w:shd w:val="clear" w:color="auto" w:fill="auto"/>
            <w:textDirection w:val="btLr"/>
            <w:vAlign w:val="center"/>
            <w:hideMark/>
          </w:tcPr>
          <w:p w14:paraId="16122351" w14:textId="77777777" w:rsidR="001B55B4" w:rsidRPr="00212363" w:rsidRDefault="001B55B4" w:rsidP="0031437B">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Необходимость гидроборта</w:t>
            </w:r>
          </w:p>
        </w:tc>
        <w:tc>
          <w:tcPr>
            <w:tcW w:w="961" w:type="dxa"/>
            <w:vMerge w:val="restart"/>
            <w:shd w:val="clear" w:color="auto" w:fill="auto"/>
            <w:textDirection w:val="btLr"/>
            <w:vAlign w:val="center"/>
            <w:hideMark/>
          </w:tcPr>
          <w:p w14:paraId="50E1A49B" w14:textId="77777777" w:rsidR="001B55B4" w:rsidRPr="00212363" w:rsidRDefault="001B55B4" w:rsidP="0031437B">
            <w:pPr>
              <w:spacing w:after="0" w:line="240" w:lineRule="auto"/>
              <w:ind w:left="-104" w:right="113"/>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Сцепка</w:t>
            </w:r>
            <w:r w:rsidRPr="00212363">
              <w:rPr>
                <w:rStyle w:val="a9"/>
                <w:rFonts w:ascii="Times New Roman" w:eastAsia="Times New Roman" w:hAnsi="Times New Roman"/>
                <w:color w:val="000000"/>
                <w:sz w:val="24"/>
                <w:szCs w:val="24"/>
                <w:lang w:eastAsia="ru-RU"/>
              </w:rPr>
              <w:footnoteReference w:id="4"/>
            </w:r>
          </w:p>
        </w:tc>
      </w:tr>
      <w:tr w:rsidR="001B55B4" w:rsidRPr="00212363" w14:paraId="7A5C423F" w14:textId="77777777" w:rsidTr="002023DE">
        <w:trPr>
          <w:cantSplit/>
          <w:trHeight w:val="2461"/>
          <w:tblHeader/>
          <w:jc w:val="center"/>
        </w:trPr>
        <w:tc>
          <w:tcPr>
            <w:tcW w:w="562" w:type="dxa"/>
            <w:vMerge/>
            <w:vAlign w:val="center"/>
            <w:hideMark/>
          </w:tcPr>
          <w:p w14:paraId="4460D71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276" w:type="dxa"/>
            <w:textDirection w:val="btLr"/>
            <w:vAlign w:val="center"/>
          </w:tcPr>
          <w:p w14:paraId="5229668D" w14:textId="77777777" w:rsidR="001B55B4" w:rsidRPr="00212363" w:rsidRDefault="001B55B4" w:rsidP="0031437B">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подачи</w:t>
            </w:r>
          </w:p>
        </w:tc>
        <w:tc>
          <w:tcPr>
            <w:tcW w:w="1701" w:type="dxa"/>
            <w:textDirection w:val="btLr"/>
            <w:vAlign w:val="center"/>
          </w:tcPr>
          <w:p w14:paraId="19500219" w14:textId="77777777" w:rsidR="001B55B4" w:rsidRPr="00212363" w:rsidRDefault="001B55B4" w:rsidP="0031437B">
            <w:pPr>
              <w:spacing w:after="0" w:line="240" w:lineRule="auto"/>
              <w:ind w:left="-101"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обмена</w:t>
            </w:r>
          </w:p>
        </w:tc>
        <w:tc>
          <w:tcPr>
            <w:tcW w:w="1701" w:type="dxa"/>
            <w:textDirection w:val="btLr"/>
            <w:vAlign w:val="center"/>
          </w:tcPr>
          <w:p w14:paraId="2D6D2883" w14:textId="77777777" w:rsidR="001B55B4" w:rsidRPr="00212363" w:rsidRDefault="001B55B4" w:rsidP="0031437B">
            <w:pPr>
              <w:spacing w:after="0" w:line="240" w:lineRule="auto"/>
              <w:ind w:left="-108"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назначения</w:t>
            </w:r>
          </w:p>
        </w:tc>
        <w:tc>
          <w:tcPr>
            <w:tcW w:w="1559" w:type="dxa"/>
            <w:vMerge/>
            <w:vAlign w:val="center"/>
            <w:hideMark/>
          </w:tcPr>
          <w:p w14:paraId="4FB8029B"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851" w:type="dxa"/>
            <w:vMerge/>
            <w:vAlign w:val="center"/>
            <w:hideMark/>
          </w:tcPr>
          <w:p w14:paraId="6148C60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3FE2E772"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993" w:type="dxa"/>
            <w:vMerge/>
            <w:vAlign w:val="center"/>
            <w:hideMark/>
          </w:tcPr>
          <w:p w14:paraId="7ED5CA84"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008" w:type="dxa"/>
            <w:vMerge/>
            <w:vAlign w:val="center"/>
            <w:hideMark/>
          </w:tcPr>
          <w:p w14:paraId="6AC71C71"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474" w:type="dxa"/>
            <w:vMerge/>
          </w:tcPr>
          <w:p w14:paraId="739B09D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345" w:type="dxa"/>
            <w:vMerge/>
            <w:vAlign w:val="center"/>
            <w:hideMark/>
          </w:tcPr>
          <w:p w14:paraId="1DD67C5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486DD938"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961" w:type="dxa"/>
            <w:vMerge/>
            <w:vAlign w:val="center"/>
            <w:hideMark/>
          </w:tcPr>
          <w:p w14:paraId="39332697"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r>
      <w:tr w:rsidR="001B55B4" w:rsidRPr="00AF404F" w14:paraId="48C6DFB6" w14:textId="77777777" w:rsidTr="002023DE">
        <w:trPr>
          <w:trHeight w:val="255"/>
          <w:tblHeader/>
          <w:jc w:val="center"/>
        </w:trPr>
        <w:tc>
          <w:tcPr>
            <w:tcW w:w="562" w:type="dxa"/>
            <w:shd w:val="clear" w:color="auto" w:fill="auto"/>
            <w:vAlign w:val="center"/>
            <w:hideMark/>
          </w:tcPr>
          <w:p w14:paraId="40667175"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1</w:t>
            </w:r>
          </w:p>
        </w:tc>
        <w:tc>
          <w:tcPr>
            <w:tcW w:w="4678" w:type="dxa"/>
            <w:gridSpan w:val="3"/>
            <w:vAlign w:val="center"/>
          </w:tcPr>
          <w:p w14:paraId="351B7809"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2</w:t>
            </w:r>
          </w:p>
        </w:tc>
        <w:tc>
          <w:tcPr>
            <w:tcW w:w="1559" w:type="dxa"/>
            <w:shd w:val="clear" w:color="auto" w:fill="auto"/>
            <w:vAlign w:val="center"/>
            <w:hideMark/>
          </w:tcPr>
          <w:p w14:paraId="79D8C5A3"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3</w:t>
            </w:r>
          </w:p>
        </w:tc>
        <w:tc>
          <w:tcPr>
            <w:tcW w:w="851" w:type="dxa"/>
            <w:shd w:val="clear" w:color="auto" w:fill="auto"/>
            <w:vAlign w:val="center"/>
            <w:hideMark/>
          </w:tcPr>
          <w:p w14:paraId="0C22EC4A"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4</w:t>
            </w:r>
          </w:p>
        </w:tc>
        <w:tc>
          <w:tcPr>
            <w:tcW w:w="850" w:type="dxa"/>
            <w:shd w:val="clear" w:color="auto" w:fill="auto"/>
            <w:vAlign w:val="center"/>
            <w:hideMark/>
          </w:tcPr>
          <w:p w14:paraId="32CF7FEA"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5</w:t>
            </w:r>
          </w:p>
        </w:tc>
        <w:tc>
          <w:tcPr>
            <w:tcW w:w="993" w:type="dxa"/>
            <w:shd w:val="clear" w:color="auto" w:fill="auto"/>
            <w:vAlign w:val="center"/>
            <w:hideMark/>
          </w:tcPr>
          <w:p w14:paraId="5D6B1437"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6</w:t>
            </w:r>
          </w:p>
        </w:tc>
        <w:tc>
          <w:tcPr>
            <w:tcW w:w="1008" w:type="dxa"/>
            <w:shd w:val="clear" w:color="auto" w:fill="auto"/>
            <w:vAlign w:val="center"/>
            <w:hideMark/>
          </w:tcPr>
          <w:p w14:paraId="6FF36482"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7</w:t>
            </w:r>
          </w:p>
        </w:tc>
        <w:tc>
          <w:tcPr>
            <w:tcW w:w="1474" w:type="dxa"/>
          </w:tcPr>
          <w:p w14:paraId="6763C9F5"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8</w:t>
            </w:r>
          </w:p>
        </w:tc>
        <w:tc>
          <w:tcPr>
            <w:tcW w:w="1345" w:type="dxa"/>
            <w:shd w:val="clear" w:color="auto" w:fill="auto"/>
            <w:vAlign w:val="center"/>
            <w:hideMark/>
          </w:tcPr>
          <w:p w14:paraId="7A47AA38"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9</w:t>
            </w:r>
          </w:p>
        </w:tc>
        <w:tc>
          <w:tcPr>
            <w:tcW w:w="850" w:type="dxa"/>
            <w:shd w:val="clear" w:color="auto" w:fill="auto"/>
            <w:vAlign w:val="center"/>
            <w:hideMark/>
          </w:tcPr>
          <w:p w14:paraId="2A5A2DF7"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10</w:t>
            </w:r>
          </w:p>
        </w:tc>
        <w:tc>
          <w:tcPr>
            <w:tcW w:w="961" w:type="dxa"/>
            <w:shd w:val="clear" w:color="auto" w:fill="auto"/>
            <w:vAlign w:val="center"/>
            <w:hideMark/>
          </w:tcPr>
          <w:p w14:paraId="60A22DE0"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11</w:t>
            </w:r>
          </w:p>
        </w:tc>
      </w:tr>
      <w:tr w:rsidR="009E10B2" w:rsidRPr="009E10B2" w14:paraId="121D6B87" w14:textId="77777777" w:rsidTr="00B13CED">
        <w:trPr>
          <w:trHeight w:val="864"/>
          <w:jc w:val="center"/>
        </w:trPr>
        <w:tc>
          <w:tcPr>
            <w:tcW w:w="562" w:type="dxa"/>
            <w:shd w:val="clear" w:color="auto" w:fill="auto"/>
            <w:vAlign w:val="center"/>
            <w:hideMark/>
          </w:tcPr>
          <w:p w14:paraId="10813431" w14:textId="63C764ED" w:rsidR="009E10B2" w:rsidRPr="009E10B2" w:rsidRDefault="009E10B2" w:rsidP="009E10B2">
            <w:pPr>
              <w:spacing w:after="0" w:line="240" w:lineRule="auto"/>
              <w:ind w:left="-15" w:right="-108"/>
              <w:jc w:val="center"/>
              <w:rPr>
                <w:rFonts w:ascii="Times New Roman" w:eastAsia="Times New Roman" w:hAnsi="Times New Roman"/>
                <w:color w:val="000000"/>
                <w:sz w:val="24"/>
                <w:szCs w:val="24"/>
                <w:lang w:eastAsia="ru-RU"/>
              </w:rPr>
            </w:pPr>
            <w:r w:rsidRPr="009E10B2">
              <w:rPr>
                <w:rFonts w:ascii="Times New Roman" w:eastAsia="Times New Roman" w:hAnsi="Times New Roman"/>
                <w:color w:val="000000"/>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BC04EE" w14:textId="02632172" w:rsidR="009E10B2" w:rsidRPr="009E10B2" w:rsidRDefault="009E10B2" w:rsidP="009E10B2">
            <w:pPr>
              <w:spacing w:after="0" w:line="240" w:lineRule="auto"/>
              <w:ind w:right="-108"/>
              <w:jc w:val="center"/>
              <w:rPr>
                <w:rFonts w:ascii="Times New Roman" w:eastAsia="Times New Roman" w:hAnsi="Times New Roman"/>
                <w:iCs/>
                <w:color w:val="000000"/>
                <w:sz w:val="24"/>
                <w:szCs w:val="24"/>
                <w:lang w:eastAsia="ru-RU"/>
              </w:rPr>
            </w:pPr>
            <w:r w:rsidRPr="009E10B2">
              <w:rPr>
                <w:rFonts w:ascii="Times New Roman" w:hAnsi="Times New Roman"/>
                <w:sz w:val="24"/>
                <w:szCs w:val="24"/>
              </w:rPr>
              <w:t>Москва</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160318" w14:textId="0DA1AED6" w:rsidR="009E10B2" w:rsidRPr="009E10B2" w:rsidRDefault="009E10B2" w:rsidP="009E10B2">
            <w:pPr>
              <w:spacing w:after="0" w:line="240" w:lineRule="auto"/>
              <w:ind w:left="-15" w:right="-108"/>
              <w:jc w:val="center"/>
              <w:rPr>
                <w:rFonts w:ascii="Times New Roman" w:eastAsia="Times New Roman" w:hAnsi="Times New Roman"/>
                <w:iCs/>
                <w:color w:val="000000"/>
                <w:sz w:val="24"/>
                <w:szCs w:val="24"/>
                <w:lang w:eastAsia="ru-RU"/>
              </w:rPr>
            </w:pPr>
            <w:r w:rsidRPr="009E10B2">
              <w:rPr>
                <w:rFonts w:ascii="Times New Roman" w:hAnsi="Times New Roman"/>
                <w:sz w:val="24"/>
                <w:szCs w:val="24"/>
              </w:rPr>
              <w:t>Ростов-на-Дону</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816105" w14:textId="0EBCF527" w:rsidR="009E10B2" w:rsidRPr="009E10B2" w:rsidRDefault="009E10B2" w:rsidP="009E10B2">
            <w:pPr>
              <w:spacing w:after="0" w:line="240" w:lineRule="auto"/>
              <w:ind w:left="-15" w:right="-108"/>
              <w:jc w:val="center"/>
              <w:rPr>
                <w:rFonts w:ascii="Times New Roman" w:eastAsia="Times New Roman" w:hAnsi="Times New Roman"/>
                <w:iCs/>
                <w:color w:val="000000"/>
                <w:sz w:val="24"/>
                <w:szCs w:val="24"/>
                <w:lang w:eastAsia="ru-RU"/>
              </w:rPr>
            </w:pPr>
            <w:r w:rsidRPr="009E10B2">
              <w:rPr>
                <w:rFonts w:ascii="Times New Roman" w:hAnsi="Times New Roman"/>
                <w:sz w:val="24"/>
                <w:szCs w:val="24"/>
              </w:rPr>
              <w:t>Краснодар</w:t>
            </w:r>
          </w:p>
        </w:tc>
        <w:tc>
          <w:tcPr>
            <w:tcW w:w="1559" w:type="dxa"/>
            <w:shd w:val="clear" w:color="auto" w:fill="auto"/>
            <w:vAlign w:val="center"/>
            <w:hideMark/>
          </w:tcPr>
          <w:p w14:paraId="5473EA96" w14:textId="7145D5EB" w:rsidR="009E10B2" w:rsidRPr="009E10B2" w:rsidRDefault="009E10B2" w:rsidP="009E10B2">
            <w:pPr>
              <w:spacing w:after="0" w:line="240" w:lineRule="auto"/>
              <w:ind w:left="-105" w:right="-108"/>
              <w:jc w:val="center"/>
              <w:rPr>
                <w:rFonts w:ascii="Times New Roman" w:eastAsia="Times New Roman" w:hAnsi="Times New Roman"/>
                <w:i/>
                <w:iCs/>
                <w:color w:val="000000"/>
                <w:sz w:val="24"/>
                <w:szCs w:val="24"/>
                <w:lang w:eastAsia="ru-RU"/>
              </w:rPr>
            </w:pPr>
            <w:r w:rsidRPr="009E10B2">
              <w:rPr>
                <w:rFonts w:ascii="Times New Roman" w:eastAsia="Times New Roman" w:hAnsi="Times New Roman"/>
                <w:i/>
                <w:iCs/>
                <w:color w:val="000000"/>
                <w:sz w:val="24"/>
                <w:szCs w:val="24"/>
                <w:lang w:eastAsia="ru-RU"/>
              </w:rPr>
              <w:t>россыпь/ европалеты/ контейнеры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B5A4D" w14:textId="17A85BAC" w:rsidR="009E10B2" w:rsidRPr="009E10B2" w:rsidRDefault="009E10B2" w:rsidP="009E10B2">
            <w:pPr>
              <w:spacing w:after="0" w:line="240" w:lineRule="auto"/>
              <w:ind w:right="-108"/>
              <w:jc w:val="center"/>
              <w:rPr>
                <w:rFonts w:ascii="Times New Roman" w:eastAsia="Times New Roman" w:hAnsi="Times New Roman"/>
                <w:color w:val="000000"/>
                <w:sz w:val="24"/>
                <w:szCs w:val="24"/>
                <w:lang w:eastAsia="ru-RU"/>
              </w:rPr>
            </w:pPr>
            <w:r w:rsidRPr="009E10B2">
              <w:rPr>
                <w:rFonts w:ascii="Times New Roman" w:hAnsi="Times New Roman"/>
                <w:sz w:val="24"/>
                <w:szCs w:val="24"/>
              </w:rPr>
              <w:t>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C425B3" w14:textId="714C595D" w:rsidR="009E10B2" w:rsidRPr="009E10B2" w:rsidRDefault="009E10B2" w:rsidP="009E10B2">
            <w:pPr>
              <w:spacing w:after="0" w:line="240" w:lineRule="auto"/>
              <w:ind w:left="-15" w:right="-108"/>
              <w:jc w:val="center"/>
              <w:rPr>
                <w:rFonts w:ascii="Times New Roman" w:eastAsia="Times New Roman" w:hAnsi="Times New Roman"/>
                <w:color w:val="000000"/>
                <w:sz w:val="24"/>
                <w:szCs w:val="24"/>
                <w:lang w:eastAsia="ru-RU"/>
              </w:rPr>
            </w:pPr>
            <w:r w:rsidRPr="009E10B2">
              <w:rPr>
                <w:rFonts w:ascii="Times New Roman" w:hAnsi="Times New Roman"/>
                <w:sz w:val="24"/>
                <w:szCs w:val="24"/>
              </w:rPr>
              <w:t>82</w:t>
            </w:r>
          </w:p>
        </w:tc>
        <w:tc>
          <w:tcPr>
            <w:tcW w:w="993" w:type="dxa"/>
            <w:shd w:val="clear" w:color="auto" w:fill="auto"/>
            <w:vAlign w:val="center"/>
            <w:hideMark/>
          </w:tcPr>
          <w:p w14:paraId="35E702E5" w14:textId="3228688D" w:rsidR="009E10B2" w:rsidRPr="009E10B2" w:rsidRDefault="009E10B2" w:rsidP="009E10B2">
            <w:pPr>
              <w:spacing w:after="0" w:line="240" w:lineRule="auto"/>
              <w:ind w:left="-15" w:right="-108"/>
              <w:jc w:val="center"/>
              <w:rPr>
                <w:rFonts w:ascii="Times New Roman" w:eastAsia="Times New Roman" w:hAnsi="Times New Roman"/>
                <w:color w:val="000000"/>
                <w:sz w:val="24"/>
                <w:szCs w:val="24"/>
                <w:lang w:eastAsia="ru-RU"/>
              </w:rPr>
            </w:pPr>
            <w:r w:rsidRPr="009E10B2">
              <w:rPr>
                <w:rFonts w:ascii="Times New Roman" w:eastAsia="Times New Roman" w:hAnsi="Times New Roman"/>
                <w:color w:val="000000"/>
                <w:sz w:val="24"/>
                <w:szCs w:val="24"/>
                <w:lang w:eastAsia="ru-RU"/>
              </w:rPr>
              <w:t>1</w:t>
            </w:r>
          </w:p>
        </w:tc>
        <w:tc>
          <w:tcPr>
            <w:tcW w:w="1008" w:type="dxa"/>
            <w:shd w:val="clear" w:color="auto" w:fill="auto"/>
            <w:vAlign w:val="center"/>
            <w:hideMark/>
          </w:tcPr>
          <w:p w14:paraId="7A66CDE0" w14:textId="329F3F5A" w:rsidR="009E10B2" w:rsidRPr="009E10B2" w:rsidRDefault="009E10B2" w:rsidP="009E10B2">
            <w:pPr>
              <w:spacing w:after="0" w:line="240" w:lineRule="auto"/>
              <w:ind w:left="-15" w:right="-108"/>
              <w:jc w:val="center"/>
              <w:rPr>
                <w:rFonts w:ascii="Times New Roman" w:eastAsia="Times New Roman" w:hAnsi="Times New Roman"/>
                <w:color w:val="000000"/>
                <w:sz w:val="24"/>
                <w:szCs w:val="24"/>
                <w:lang w:eastAsia="ru-RU"/>
              </w:rPr>
            </w:pPr>
            <w:r w:rsidRPr="009E10B2">
              <w:rPr>
                <w:rFonts w:ascii="Times New Roman" w:eastAsia="Times New Roman" w:hAnsi="Times New Roman"/>
                <w:color w:val="000000"/>
                <w:sz w:val="24"/>
                <w:szCs w:val="24"/>
                <w:lang w:eastAsia="ru-RU"/>
              </w:rPr>
              <w:t>7</w:t>
            </w:r>
          </w:p>
        </w:tc>
        <w:tc>
          <w:tcPr>
            <w:tcW w:w="1474" w:type="dxa"/>
            <w:vAlign w:val="center"/>
          </w:tcPr>
          <w:p w14:paraId="54F4FD8A" w14:textId="413CC043" w:rsidR="009E10B2" w:rsidRPr="009E10B2" w:rsidRDefault="009E10B2" w:rsidP="009E10B2">
            <w:pPr>
              <w:spacing w:after="0" w:line="240" w:lineRule="auto"/>
              <w:ind w:left="-15" w:right="-108"/>
              <w:jc w:val="center"/>
              <w:rPr>
                <w:rFonts w:ascii="Times New Roman" w:eastAsia="Times New Roman" w:hAnsi="Times New Roman"/>
                <w:sz w:val="24"/>
                <w:szCs w:val="24"/>
                <w:lang w:eastAsia="ru-RU"/>
              </w:rPr>
            </w:pPr>
            <w:r w:rsidRPr="009E10B2">
              <w:rPr>
                <w:rFonts w:ascii="Times New Roman" w:eastAsia="Times New Roman" w:hAnsi="Times New Roman"/>
                <w:sz w:val="24"/>
                <w:szCs w:val="24"/>
                <w:lang w:eastAsia="ru-RU"/>
              </w:rPr>
              <w:t>182</w:t>
            </w:r>
          </w:p>
        </w:tc>
        <w:tc>
          <w:tcPr>
            <w:tcW w:w="1345" w:type="dxa"/>
            <w:shd w:val="clear" w:color="auto" w:fill="auto"/>
            <w:vAlign w:val="center"/>
            <w:hideMark/>
          </w:tcPr>
          <w:p w14:paraId="55AF7804" w14:textId="44374CCC" w:rsidR="009E10B2" w:rsidRPr="009E10B2" w:rsidRDefault="009E10B2" w:rsidP="009E10B2">
            <w:pPr>
              <w:spacing w:after="0" w:line="240" w:lineRule="auto"/>
              <w:ind w:left="-15" w:right="-108"/>
              <w:jc w:val="center"/>
              <w:rPr>
                <w:rFonts w:ascii="Times New Roman" w:eastAsia="Times New Roman" w:hAnsi="Times New Roman"/>
                <w:sz w:val="24"/>
                <w:szCs w:val="24"/>
                <w:lang w:eastAsia="ru-RU"/>
              </w:rPr>
            </w:pPr>
            <w:r w:rsidRPr="009E10B2">
              <w:rPr>
                <w:rFonts w:ascii="Times New Roman" w:eastAsia="Times New Roman" w:hAnsi="Times New Roman"/>
                <w:sz w:val="24"/>
                <w:szCs w:val="24"/>
                <w:lang w:eastAsia="ru-RU"/>
              </w:rPr>
              <w:t>54</w:t>
            </w:r>
          </w:p>
        </w:tc>
        <w:tc>
          <w:tcPr>
            <w:tcW w:w="850" w:type="dxa"/>
            <w:shd w:val="clear" w:color="auto" w:fill="auto"/>
            <w:vAlign w:val="center"/>
            <w:hideMark/>
          </w:tcPr>
          <w:p w14:paraId="479C05F9" w14:textId="4BC91E37" w:rsidR="009E10B2" w:rsidRPr="009E10B2" w:rsidRDefault="009E10B2" w:rsidP="006A5AF6">
            <w:pPr>
              <w:spacing w:after="0" w:line="240" w:lineRule="auto"/>
              <w:ind w:right="-108"/>
              <w:jc w:val="center"/>
              <w:rPr>
                <w:rFonts w:ascii="Times New Roman" w:eastAsia="Times New Roman" w:hAnsi="Times New Roman"/>
                <w:color w:val="000000"/>
                <w:sz w:val="24"/>
                <w:szCs w:val="24"/>
                <w:lang w:eastAsia="ru-RU"/>
              </w:rPr>
            </w:pPr>
            <w:r w:rsidRPr="009E10B2">
              <w:rPr>
                <w:rFonts w:ascii="Times New Roman" w:hAnsi="Times New Roman"/>
                <w:sz w:val="24"/>
                <w:szCs w:val="24"/>
              </w:rPr>
              <w:t>нет</w:t>
            </w:r>
          </w:p>
        </w:tc>
        <w:tc>
          <w:tcPr>
            <w:tcW w:w="961" w:type="dxa"/>
            <w:shd w:val="clear" w:color="auto" w:fill="auto"/>
            <w:vAlign w:val="center"/>
            <w:hideMark/>
          </w:tcPr>
          <w:p w14:paraId="479DF71A" w14:textId="6D921708" w:rsidR="009E10B2" w:rsidRPr="009E10B2" w:rsidRDefault="009E10B2" w:rsidP="009E10B2">
            <w:pPr>
              <w:spacing w:after="0" w:line="240" w:lineRule="auto"/>
              <w:ind w:left="-15" w:right="-108"/>
              <w:jc w:val="center"/>
              <w:rPr>
                <w:rFonts w:ascii="Times New Roman" w:eastAsia="Times New Roman" w:hAnsi="Times New Roman"/>
                <w:color w:val="000000"/>
                <w:sz w:val="24"/>
                <w:szCs w:val="24"/>
                <w:lang w:eastAsia="ru-RU"/>
              </w:rPr>
            </w:pPr>
            <w:r w:rsidRPr="009E10B2">
              <w:rPr>
                <w:rFonts w:ascii="Times New Roman" w:hAnsi="Times New Roman"/>
                <w:sz w:val="24"/>
                <w:szCs w:val="24"/>
              </w:rPr>
              <w:t>нет</w:t>
            </w:r>
          </w:p>
        </w:tc>
      </w:tr>
      <w:tr w:rsidR="009E10B2" w:rsidRPr="009E10B2" w14:paraId="3B744039" w14:textId="77777777" w:rsidTr="00726A6D">
        <w:trPr>
          <w:trHeight w:val="864"/>
          <w:jc w:val="center"/>
        </w:trPr>
        <w:tc>
          <w:tcPr>
            <w:tcW w:w="562" w:type="dxa"/>
            <w:shd w:val="clear" w:color="auto" w:fill="auto"/>
            <w:vAlign w:val="center"/>
          </w:tcPr>
          <w:p w14:paraId="7D0777C7" w14:textId="70FD23F7" w:rsidR="009E10B2" w:rsidRPr="009E10B2" w:rsidRDefault="009E10B2" w:rsidP="009E10B2">
            <w:pPr>
              <w:spacing w:after="0" w:line="240" w:lineRule="auto"/>
              <w:ind w:left="-15" w:right="-108"/>
              <w:jc w:val="center"/>
              <w:rPr>
                <w:rFonts w:ascii="Times New Roman" w:eastAsia="Times New Roman" w:hAnsi="Times New Roman"/>
                <w:color w:val="000000"/>
                <w:sz w:val="24"/>
                <w:szCs w:val="24"/>
                <w:lang w:eastAsia="ru-RU"/>
              </w:rPr>
            </w:pPr>
            <w:r w:rsidRPr="009E10B2">
              <w:rPr>
                <w:rFonts w:ascii="Times New Roman" w:eastAsia="Times New Roman" w:hAnsi="Times New Roman"/>
                <w:color w:val="000000"/>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8B1225" w14:textId="08E9E5B9" w:rsidR="009E10B2" w:rsidRPr="009E10B2" w:rsidRDefault="009E10B2" w:rsidP="009E10B2">
            <w:pPr>
              <w:spacing w:after="0" w:line="240" w:lineRule="auto"/>
              <w:ind w:right="-108"/>
              <w:jc w:val="center"/>
              <w:rPr>
                <w:rFonts w:ascii="Times New Roman" w:hAnsi="Times New Roman"/>
                <w:sz w:val="24"/>
                <w:szCs w:val="24"/>
              </w:rPr>
            </w:pPr>
            <w:r w:rsidRPr="009E10B2">
              <w:rPr>
                <w:rFonts w:ascii="Times New Roman" w:hAnsi="Times New Roman"/>
                <w:sz w:val="24"/>
                <w:szCs w:val="24"/>
              </w:rPr>
              <w:t>Москва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43CADD" w14:textId="2D2AF368" w:rsidR="009E10B2" w:rsidRPr="009E10B2" w:rsidRDefault="009E10B2" w:rsidP="009E10B2">
            <w:pPr>
              <w:spacing w:after="0" w:line="240" w:lineRule="auto"/>
              <w:ind w:left="-15" w:right="-108"/>
              <w:jc w:val="center"/>
              <w:rPr>
                <w:rFonts w:ascii="Times New Roman" w:hAnsi="Times New Roman"/>
                <w:sz w:val="24"/>
                <w:szCs w:val="24"/>
              </w:rPr>
            </w:pPr>
            <w:r w:rsidRPr="009E10B2">
              <w:rPr>
                <w:rFonts w:ascii="Times New Roman" w:hAnsi="Times New Roman"/>
                <w:sz w:val="24"/>
                <w:szCs w:val="24"/>
              </w:rPr>
              <w:t>Воронеж</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CA6DAE" w14:textId="63C8AFE0" w:rsidR="009E10B2" w:rsidRPr="009E10B2" w:rsidRDefault="009E10B2" w:rsidP="009E10B2">
            <w:pPr>
              <w:spacing w:after="0" w:line="240" w:lineRule="auto"/>
              <w:ind w:left="-15" w:right="-108"/>
              <w:jc w:val="center"/>
              <w:rPr>
                <w:rFonts w:ascii="Times New Roman" w:hAnsi="Times New Roman"/>
                <w:sz w:val="24"/>
                <w:szCs w:val="24"/>
              </w:rPr>
            </w:pPr>
            <w:r w:rsidRPr="009E10B2">
              <w:rPr>
                <w:rFonts w:ascii="Times New Roman" w:hAnsi="Times New Roman"/>
                <w:sz w:val="24"/>
                <w:szCs w:val="24"/>
              </w:rPr>
              <w:t>Ростов-на-Дону</w:t>
            </w:r>
          </w:p>
        </w:tc>
        <w:tc>
          <w:tcPr>
            <w:tcW w:w="1559" w:type="dxa"/>
            <w:shd w:val="clear" w:color="auto" w:fill="auto"/>
            <w:vAlign w:val="center"/>
          </w:tcPr>
          <w:p w14:paraId="73DE8D8A" w14:textId="3ADAB961" w:rsidR="009E10B2" w:rsidRPr="009E10B2" w:rsidRDefault="009E10B2" w:rsidP="009E10B2">
            <w:pPr>
              <w:spacing w:after="0" w:line="240" w:lineRule="auto"/>
              <w:ind w:left="-105" w:right="-108"/>
              <w:jc w:val="center"/>
              <w:rPr>
                <w:rFonts w:ascii="Times New Roman" w:eastAsia="Times New Roman" w:hAnsi="Times New Roman"/>
                <w:i/>
                <w:iCs/>
                <w:color w:val="000000"/>
                <w:sz w:val="24"/>
                <w:szCs w:val="24"/>
                <w:lang w:eastAsia="ru-RU"/>
              </w:rPr>
            </w:pPr>
            <w:r w:rsidRPr="009E10B2">
              <w:rPr>
                <w:rFonts w:ascii="Times New Roman" w:eastAsia="Times New Roman" w:hAnsi="Times New Roman"/>
                <w:i/>
                <w:iCs/>
                <w:color w:val="000000"/>
                <w:sz w:val="24"/>
                <w:szCs w:val="24"/>
                <w:lang w:eastAsia="ru-RU"/>
              </w:rPr>
              <w:t>россыпь/ европалеты/ контейнеры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E8E576" w14:textId="74068B90" w:rsidR="009E10B2" w:rsidRPr="009E10B2" w:rsidRDefault="009E10B2" w:rsidP="009E10B2">
            <w:pPr>
              <w:spacing w:after="0" w:line="240" w:lineRule="auto"/>
              <w:ind w:right="-108"/>
              <w:jc w:val="center"/>
              <w:rPr>
                <w:rFonts w:ascii="Times New Roman" w:hAnsi="Times New Roman"/>
                <w:sz w:val="24"/>
                <w:szCs w:val="24"/>
              </w:rPr>
            </w:pPr>
            <w:r w:rsidRPr="009E10B2">
              <w:rPr>
                <w:rFonts w:ascii="Times New Roman" w:hAnsi="Times New Roman"/>
                <w:sz w:val="24"/>
                <w:szCs w:val="24"/>
              </w:rPr>
              <w:t>20</w:t>
            </w:r>
          </w:p>
        </w:tc>
        <w:tc>
          <w:tcPr>
            <w:tcW w:w="850" w:type="dxa"/>
            <w:tcBorders>
              <w:top w:val="single" w:sz="4" w:space="0" w:color="auto"/>
              <w:left w:val="nil"/>
              <w:bottom w:val="single" w:sz="4" w:space="0" w:color="auto"/>
              <w:right w:val="single" w:sz="4" w:space="0" w:color="auto"/>
            </w:tcBorders>
            <w:shd w:val="clear" w:color="auto" w:fill="auto"/>
            <w:vAlign w:val="center"/>
          </w:tcPr>
          <w:p w14:paraId="70B7C34B" w14:textId="3A24FE89" w:rsidR="009E10B2" w:rsidRPr="009E10B2" w:rsidRDefault="009E10B2" w:rsidP="009E10B2">
            <w:pPr>
              <w:spacing w:after="0" w:line="240" w:lineRule="auto"/>
              <w:ind w:left="-15" w:right="-108"/>
              <w:jc w:val="center"/>
              <w:rPr>
                <w:rFonts w:ascii="Times New Roman" w:hAnsi="Times New Roman"/>
                <w:sz w:val="24"/>
                <w:szCs w:val="24"/>
              </w:rPr>
            </w:pPr>
            <w:r w:rsidRPr="009E10B2">
              <w:rPr>
                <w:rFonts w:ascii="Times New Roman" w:hAnsi="Times New Roman"/>
                <w:sz w:val="24"/>
                <w:szCs w:val="24"/>
              </w:rPr>
              <w:t>82</w:t>
            </w:r>
          </w:p>
        </w:tc>
        <w:tc>
          <w:tcPr>
            <w:tcW w:w="993" w:type="dxa"/>
            <w:shd w:val="clear" w:color="auto" w:fill="auto"/>
            <w:vAlign w:val="center"/>
          </w:tcPr>
          <w:p w14:paraId="54CC15DF" w14:textId="3845A4E9" w:rsidR="009E10B2" w:rsidRPr="009E10B2" w:rsidRDefault="009E10B2" w:rsidP="009E10B2">
            <w:pPr>
              <w:spacing w:after="0" w:line="240" w:lineRule="auto"/>
              <w:ind w:left="-15" w:right="-108"/>
              <w:jc w:val="center"/>
              <w:rPr>
                <w:rFonts w:ascii="Times New Roman" w:eastAsia="Times New Roman" w:hAnsi="Times New Roman"/>
                <w:color w:val="000000"/>
                <w:sz w:val="24"/>
                <w:szCs w:val="24"/>
                <w:lang w:eastAsia="ru-RU"/>
              </w:rPr>
            </w:pPr>
            <w:r w:rsidRPr="009E10B2">
              <w:rPr>
                <w:rFonts w:ascii="Times New Roman" w:eastAsia="Times New Roman" w:hAnsi="Times New Roman"/>
                <w:color w:val="000000"/>
                <w:sz w:val="24"/>
                <w:szCs w:val="24"/>
                <w:lang w:eastAsia="ru-RU"/>
              </w:rPr>
              <w:t>1</w:t>
            </w:r>
          </w:p>
        </w:tc>
        <w:tc>
          <w:tcPr>
            <w:tcW w:w="1008" w:type="dxa"/>
            <w:shd w:val="clear" w:color="auto" w:fill="auto"/>
            <w:vAlign w:val="center"/>
          </w:tcPr>
          <w:p w14:paraId="346FEF25" w14:textId="62D461FF" w:rsidR="009E10B2" w:rsidRPr="009E10B2" w:rsidRDefault="009E10B2" w:rsidP="009E10B2">
            <w:pPr>
              <w:spacing w:after="0" w:line="240" w:lineRule="auto"/>
              <w:ind w:left="-15" w:right="-108"/>
              <w:jc w:val="center"/>
              <w:rPr>
                <w:rFonts w:ascii="Times New Roman" w:eastAsia="Times New Roman" w:hAnsi="Times New Roman"/>
                <w:color w:val="000000"/>
                <w:sz w:val="24"/>
                <w:szCs w:val="24"/>
                <w:lang w:eastAsia="ru-RU"/>
              </w:rPr>
            </w:pPr>
            <w:r w:rsidRPr="009E10B2">
              <w:rPr>
                <w:rFonts w:ascii="Times New Roman" w:eastAsia="Times New Roman" w:hAnsi="Times New Roman"/>
                <w:color w:val="000000"/>
                <w:sz w:val="24"/>
                <w:szCs w:val="24"/>
                <w:lang w:eastAsia="ru-RU"/>
              </w:rPr>
              <w:t>7</w:t>
            </w:r>
          </w:p>
        </w:tc>
        <w:tc>
          <w:tcPr>
            <w:tcW w:w="1474" w:type="dxa"/>
            <w:vAlign w:val="center"/>
          </w:tcPr>
          <w:p w14:paraId="45361DD5" w14:textId="08C06E4C" w:rsidR="009E10B2" w:rsidRPr="009E10B2" w:rsidRDefault="009E10B2" w:rsidP="009E10B2">
            <w:pPr>
              <w:spacing w:after="0" w:line="240" w:lineRule="auto"/>
              <w:ind w:left="-15" w:right="-108"/>
              <w:jc w:val="center"/>
              <w:rPr>
                <w:rFonts w:ascii="Times New Roman" w:eastAsia="Times New Roman" w:hAnsi="Times New Roman"/>
                <w:sz w:val="24"/>
                <w:szCs w:val="24"/>
                <w:lang w:eastAsia="ru-RU"/>
              </w:rPr>
            </w:pPr>
            <w:r w:rsidRPr="009E10B2">
              <w:rPr>
                <w:rFonts w:ascii="Times New Roman" w:eastAsia="Times New Roman" w:hAnsi="Times New Roman"/>
                <w:sz w:val="24"/>
                <w:szCs w:val="24"/>
                <w:lang w:eastAsia="ru-RU"/>
              </w:rPr>
              <w:t>182</w:t>
            </w:r>
          </w:p>
        </w:tc>
        <w:tc>
          <w:tcPr>
            <w:tcW w:w="1345" w:type="dxa"/>
            <w:shd w:val="clear" w:color="auto" w:fill="auto"/>
            <w:vAlign w:val="center"/>
          </w:tcPr>
          <w:p w14:paraId="4823417B" w14:textId="59541A59" w:rsidR="009E10B2" w:rsidRPr="009E10B2" w:rsidRDefault="009E10B2" w:rsidP="009E10B2">
            <w:pPr>
              <w:spacing w:after="0" w:line="240" w:lineRule="auto"/>
              <w:ind w:left="-15" w:right="-108"/>
              <w:jc w:val="center"/>
              <w:rPr>
                <w:rFonts w:ascii="Times New Roman" w:eastAsia="Times New Roman" w:hAnsi="Times New Roman"/>
                <w:sz w:val="24"/>
                <w:szCs w:val="24"/>
                <w:lang w:eastAsia="ru-RU"/>
              </w:rPr>
            </w:pPr>
            <w:r w:rsidRPr="009E10B2">
              <w:rPr>
                <w:rFonts w:ascii="Times New Roman" w:eastAsia="Times New Roman" w:hAnsi="Times New Roman"/>
                <w:sz w:val="24"/>
                <w:szCs w:val="24"/>
                <w:lang w:eastAsia="ru-RU"/>
              </w:rPr>
              <w:t>54</w:t>
            </w:r>
          </w:p>
        </w:tc>
        <w:tc>
          <w:tcPr>
            <w:tcW w:w="850" w:type="dxa"/>
            <w:shd w:val="clear" w:color="auto" w:fill="auto"/>
            <w:vAlign w:val="center"/>
          </w:tcPr>
          <w:p w14:paraId="0B93E201" w14:textId="0A839FC7" w:rsidR="009E10B2" w:rsidRPr="009E10B2" w:rsidRDefault="009E10B2" w:rsidP="009E10B2">
            <w:pPr>
              <w:spacing w:after="0" w:line="240" w:lineRule="auto"/>
              <w:ind w:left="-15" w:right="-108"/>
              <w:jc w:val="center"/>
              <w:rPr>
                <w:rFonts w:ascii="Times New Roman" w:hAnsi="Times New Roman"/>
                <w:sz w:val="24"/>
                <w:szCs w:val="24"/>
              </w:rPr>
            </w:pPr>
            <w:r w:rsidRPr="009E10B2">
              <w:rPr>
                <w:rFonts w:ascii="Times New Roman" w:hAnsi="Times New Roman"/>
                <w:sz w:val="24"/>
                <w:szCs w:val="24"/>
              </w:rPr>
              <w:t>нет</w:t>
            </w:r>
          </w:p>
        </w:tc>
        <w:tc>
          <w:tcPr>
            <w:tcW w:w="961" w:type="dxa"/>
            <w:shd w:val="clear" w:color="auto" w:fill="auto"/>
            <w:vAlign w:val="center"/>
          </w:tcPr>
          <w:p w14:paraId="4351FD6E" w14:textId="769547CB" w:rsidR="009E10B2" w:rsidRPr="009E10B2" w:rsidRDefault="009E10B2" w:rsidP="009E10B2">
            <w:pPr>
              <w:spacing w:after="0" w:line="240" w:lineRule="auto"/>
              <w:ind w:left="-15" w:right="-108"/>
              <w:jc w:val="center"/>
              <w:rPr>
                <w:rFonts w:ascii="Times New Roman" w:hAnsi="Times New Roman"/>
                <w:sz w:val="24"/>
                <w:szCs w:val="24"/>
              </w:rPr>
            </w:pPr>
            <w:r w:rsidRPr="009E10B2">
              <w:rPr>
                <w:rFonts w:ascii="Times New Roman" w:hAnsi="Times New Roman"/>
                <w:sz w:val="24"/>
                <w:szCs w:val="24"/>
              </w:rPr>
              <w:t>нет</w:t>
            </w:r>
          </w:p>
        </w:tc>
      </w:tr>
    </w:tbl>
    <w:p w14:paraId="1D1756E0" w14:textId="77777777" w:rsidR="0092293A" w:rsidRDefault="0092293A" w:rsidP="001B55B4">
      <w:pPr>
        <w:spacing w:after="0" w:line="240" w:lineRule="auto"/>
        <w:jc w:val="right"/>
        <w:rPr>
          <w:rFonts w:ascii="Times New Roman" w:hAnsi="Times New Roman"/>
          <w:sz w:val="28"/>
          <w:szCs w:val="28"/>
        </w:rPr>
      </w:pPr>
      <w:r>
        <w:rPr>
          <w:rFonts w:ascii="Times New Roman" w:hAnsi="Times New Roman"/>
          <w:sz w:val="28"/>
          <w:szCs w:val="28"/>
        </w:rPr>
        <w:br w:type="page"/>
      </w:r>
    </w:p>
    <w:p w14:paraId="4F35053E" w14:textId="2DA48F39" w:rsidR="00812082" w:rsidRDefault="001B55B4" w:rsidP="001B55B4">
      <w:pPr>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w:t>
      </w:r>
      <w:r>
        <w:rPr>
          <w:rFonts w:ascii="Times New Roman" w:hAnsi="Times New Roman"/>
          <w:sz w:val="28"/>
          <w:szCs w:val="28"/>
        </w:rPr>
        <w:t xml:space="preserve"> </w:t>
      </w:r>
      <w:r w:rsidRPr="00CE2186">
        <w:rPr>
          <w:rFonts w:ascii="Times New Roman" w:hAnsi="Times New Roman"/>
          <w:sz w:val="28"/>
          <w:szCs w:val="28"/>
        </w:rPr>
        <w:t>2 к Т</w:t>
      </w:r>
      <w:r>
        <w:rPr>
          <w:rFonts w:ascii="Times New Roman" w:hAnsi="Times New Roman"/>
          <w:sz w:val="28"/>
          <w:szCs w:val="28"/>
        </w:rPr>
        <w:t>З</w:t>
      </w:r>
    </w:p>
    <w:p w14:paraId="60A02480" w14:textId="77777777" w:rsidR="008951A4" w:rsidRPr="00CE2186" w:rsidRDefault="008951A4" w:rsidP="001B55B4">
      <w:pPr>
        <w:spacing w:after="0" w:line="240" w:lineRule="auto"/>
        <w:jc w:val="right"/>
        <w:rPr>
          <w:rFonts w:ascii="Times New Roman" w:hAnsi="Times New Roman"/>
          <w:sz w:val="28"/>
          <w:szCs w:val="28"/>
        </w:rPr>
      </w:pPr>
    </w:p>
    <w:p w14:paraId="727E5C61" w14:textId="13BCF0AB" w:rsidR="008563BF" w:rsidRDefault="001B55B4" w:rsidP="008563BF">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sidR="008951A4">
        <w:rPr>
          <w:rFonts w:ascii="Times New Roman" w:eastAsia="Times New Roman" w:hAnsi="Times New Roman"/>
          <w:sz w:val="28"/>
          <w:szCs w:val="28"/>
          <w:lang w:eastAsia="ru-RU"/>
        </w:rPr>
        <w:t>погрузо-разгрузочных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4"/>
        <w:gridCol w:w="1181"/>
        <w:gridCol w:w="1418"/>
        <w:gridCol w:w="1275"/>
        <w:gridCol w:w="1701"/>
        <w:gridCol w:w="1228"/>
        <w:gridCol w:w="1324"/>
        <w:gridCol w:w="1134"/>
        <w:gridCol w:w="1559"/>
        <w:gridCol w:w="1289"/>
        <w:gridCol w:w="1227"/>
      </w:tblGrid>
      <w:tr w:rsidR="008563BF" w:rsidRPr="00184BA2" w14:paraId="7CD08A40" w14:textId="77777777" w:rsidTr="007269B3">
        <w:trPr>
          <w:trHeight w:val="964"/>
          <w:jc w:val="center"/>
        </w:trPr>
        <w:tc>
          <w:tcPr>
            <w:tcW w:w="1224" w:type="dxa"/>
            <w:vMerge w:val="restart"/>
            <w:shd w:val="clear" w:color="auto" w:fill="auto"/>
            <w:textDirection w:val="btLr"/>
            <w:vAlign w:val="center"/>
          </w:tcPr>
          <w:p w14:paraId="7A5EA618" w14:textId="77777777" w:rsidR="008563BF" w:rsidRPr="00184BA2" w:rsidRDefault="008563BF" w:rsidP="007269B3">
            <w:pPr>
              <w:spacing w:after="0"/>
              <w:ind w:left="-113" w:right="-11"/>
              <w:jc w:val="center"/>
              <w:rPr>
                <w:rFonts w:ascii="Times New Roman" w:hAnsi="Times New Roman"/>
                <w:sz w:val="24"/>
                <w:szCs w:val="24"/>
                <w:lang w:eastAsia="ru-RU"/>
              </w:rPr>
            </w:pPr>
            <w:r w:rsidRPr="00184BA2">
              <w:rPr>
                <w:rFonts w:ascii="Times New Roman" w:hAnsi="Times New Roman"/>
                <w:sz w:val="24"/>
                <w:szCs w:val="24"/>
                <w:lang w:eastAsia="ru-RU"/>
              </w:rPr>
              <w:t>Грузоподъемность</w:t>
            </w:r>
          </w:p>
          <w:p w14:paraId="1C16D1F2" w14:textId="77777777" w:rsidR="008563BF" w:rsidRPr="00184BA2" w:rsidRDefault="008563BF" w:rsidP="007269B3">
            <w:pPr>
              <w:jc w:val="center"/>
              <w:rPr>
                <w:rFonts w:ascii="Times New Roman" w:eastAsiaTheme="minorHAnsi" w:hAnsi="Times New Roman"/>
                <w:sz w:val="24"/>
                <w:szCs w:val="24"/>
                <w:lang w:eastAsia="ru-RU"/>
              </w:rPr>
            </w:pPr>
            <w:r w:rsidRPr="00184BA2">
              <w:rPr>
                <w:rFonts w:ascii="Times New Roman" w:hAnsi="Times New Roman"/>
                <w:sz w:val="24"/>
                <w:szCs w:val="24"/>
                <w:lang w:eastAsia="ru-RU"/>
              </w:rPr>
              <w:t>ТС, т</w:t>
            </w:r>
          </w:p>
        </w:tc>
        <w:tc>
          <w:tcPr>
            <w:tcW w:w="1181" w:type="dxa"/>
            <w:vMerge w:val="restart"/>
            <w:shd w:val="clear" w:color="auto" w:fill="auto"/>
            <w:textDirection w:val="btLr"/>
            <w:vAlign w:val="center"/>
          </w:tcPr>
          <w:p w14:paraId="3280E1B2" w14:textId="77777777" w:rsidR="008563BF" w:rsidRPr="00184BA2" w:rsidRDefault="008563BF" w:rsidP="007269B3">
            <w:pPr>
              <w:jc w:val="center"/>
              <w:rPr>
                <w:rFonts w:ascii="Times New Roman" w:eastAsiaTheme="minorHAnsi" w:hAnsi="Times New Roman"/>
                <w:sz w:val="24"/>
                <w:szCs w:val="24"/>
                <w:lang w:eastAsia="ru-RU"/>
              </w:rPr>
            </w:pPr>
            <w:r w:rsidRPr="00184BA2">
              <w:rPr>
                <w:rFonts w:ascii="Times New Roman" w:hAnsi="Times New Roman"/>
                <w:sz w:val="24"/>
                <w:szCs w:val="24"/>
                <w:lang w:eastAsia="ru-RU"/>
              </w:rPr>
              <w:t xml:space="preserve">Объем грузового кузова </w:t>
            </w:r>
            <w:r w:rsidRPr="00184BA2">
              <w:rPr>
                <w:rFonts w:ascii="Times New Roman" w:hAnsi="Times New Roman"/>
                <w:spacing w:val="-6"/>
                <w:sz w:val="24"/>
                <w:szCs w:val="24"/>
                <w:lang w:eastAsia="ru-RU"/>
              </w:rPr>
              <w:t>ТС,</w:t>
            </w:r>
            <w:r w:rsidRPr="00184BA2">
              <w:rPr>
                <w:rFonts w:ascii="Times New Roman" w:hAnsi="Times New Roman"/>
                <w:sz w:val="24"/>
                <w:szCs w:val="24"/>
                <w:lang w:eastAsia="ru-RU"/>
              </w:rPr>
              <w:t xml:space="preserve"> м³</w:t>
            </w:r>
          </w:p>
        </w:tc>
        <w:tc>
          <w:tcPr>
            <w:tcW w:w="5622" w:type="dxa"/>
            <w:gridSpan w:val="4"/>
            <w:shd w:val="clear" w:color="auto" w:fill="auto"/>
            <w:tcMar>
              <w:top w:w="0" w:type="dxa"/>
              <w:left w:w="108" w:type="dxa"/>
              <w:bottom w:w="0" w:type="dxa"/>
              <w:right w:w="108" w:type="dxa"/>
            </w:tcMar>
            <w:vAlign w:val="center"/>
          </w:tcPr>
          <w:p w14:paraId="155F26A9" w14:textId="77777777" w:rsidR="008563BF" w:rsidRPr="00184BA2" w:rsidRDefault="008563BF" w:rsidP="007269B3">
            <w:pPr>
              <w:spacing w:after="0"/>
              <w:jc w:val="center"/>
              <w:rPr>
                <w:rFonts w:ascii="Times New Roman" w:hAnsi="Times New Roman"/>
                <w:color w:val="000000" w:themeColor="text1"/>
                <w:sz w:val="24"/>
                <w:szCs w:val="24"/>
                <w:lang w:eastAsia="ru-RU"/>
              </w:rPr>
            </w:pPr>
            <w:r w:rsidRPr="00184BA2">
              <w:rPr>
                <w:rFonts w:ascii="Times New Roman" w:hAnsi="Times New Roman"/>
                <w:sz w:val="24"/>
                <w:szCs w:val="24"/>
                <w:lang w:eastAsia="ru-RU"/>
              </w:rPr>
              <w:t xml:space="preserve">Условие вместимости контейнеров, </w:t>
            </w:r>
            <w:proofErr w:type="spellStart"/>
            <w:r w:rsidRPr="00184BA2">
              <w:rPr>
                <w:rFonts w:ascii="Times New Roman" w:hAnsi="Times New Roman"/>
                <w:sz w:val="24"/>
                <w:szCs w:val="24"/>
                <w:lang w:eastAsia="ru-RU"/>
              </w:rPr>
              <w:t>палет</w:t>
            </w:r>
            <w:proofErr w:type="spellEnd"/>
            <w:r w:rsidRPr="00184BA2">
              <w:rPr>
                <w:rFonts w:ascii="Times New Roman" w:hAnsi="Times New Roman"/>
                <w:sz w:val="24"/>
                <w:szCs w:val="24"/>
                <w:lang w:eastAsia="ru-RU"/>
              </w:rPr>
              <w:br/>
              <w:t>в кузове ТС в зависимости от типа использования, м³</w:t>
            </w:r>
          </w:p>
        </w:tc>
        <w:tc>
          <w:tcPr>
            <w:tcW w:w="6533" w:type="dxa"/>
            <w:gridSpan w:val="5"/>
            <w:shd w:val="clear" w:color="auto" w:fill="auto"/>
            <w:tcMar>
              <w:top w:w="0" w:type="dxa"/>
              <w:left w:w="108" w:type="dxa"/>
              <w:bottom w:w="0" w:type="dxa"/>
              <w:right w:w="108" w:type="dxa"/>
            </w:tcMar>
            <w:vAlign w:val="center"/>
          </w:tcPr>
          <w:p w14:paraId="7E5ACF52"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sz w:val="24"/>
                <w:szCs w:val="24"/>
                <w:lang w:eastAsia="ru-RU"/>
              </w:rPr>
              <w:t>Нормативное время на осуществление операции погрузо-разгрузочных работ (время заложено на одну операцию – разгрузка/ погрузка), не более, час</w:t>
            </w:r>
          </w:p>
        </w:tc>
      </w:tr>
      <w:tr w:rsidR="008563BF" w:rsidRPr="00184BA2" w14:paraId="7C44D680" w14:textId="77777777" w:rsidTr="007269B3">
        <w:trPr>
          <w:trHeight w:val="1110"/>
          <w:jc w:val="center"/>
        </w:trPr>
        <w:tc>
          <w:tcPr>
            <w:tcW w:w="1224" w:type="dxa"/>
            <w:vMerge/>
            <w:shd w:val="clear" w:color="auto" w:fill="auto"/>
            <w:vAlign w:val="center"/>
            <w:hideMark/>
          </w:tcPr>
          <w:p w14:paraId="6754B70D" w14:textId="77777777" w:rsidR="008563BF" w:rsidRPr="00184BA2" w:rsidRDefault="008563BF" w:rsidP="007269B3">
            <w:pPr>
              <w:rPr>
                <w:rFonts w:ascii="Times New Roman" w:eastAsiaTheme="minorHAnsi" w:hAnsi="Times New Roman"/>
                <w:sz w:val="24"/>
                <w:szCs w:val="24"/>
                <w:lang w:eastAsia="ru-RU"/>
              </w:rPr>
            </w:pPr>
          </w:p>
        </w:tc>
        <w:tc>
          <w:tcPr>
            <w:tcW w:w="1181" w:type="dxa"/>
            <w:vMerge/>
            <w:shd w:val="clear" w:color="auto" w:fill="auto"/>
            <w:vAlign w:val="center"/>
            <w:hideMark/>
          </w:tcPr>
          <w:p w14:paraId="37FF6D07" w14:textId="77777777" w:rsidR="008563BF" w:rsidRPr="00184BA2" w:rsidRDefault="008563BF" w:rsidP="007269B3">
            <w:pPr>
              <w:rPr>
                <w:rFonts w:ascii="Times New Roman" w:eastAsiaTheme="minorHAnsi" w:hAnsi="Times New Roman"/>
                <w:sz w:val="24"/>
                <w:szCs w:val="24"/>
                <w:lang w:eastAsia="ru-RU"/>
              </w:rPr>
            </w:pPr>
          </w:p>
        </w:tc>
        <w:tc>
          <w:tcPr>
            <w:tcW w:w="1418" w:type="dxa"/>
            <w:shd w:val="clear" w:color="auto" w:fill="auto"/>
            <w:tcMar>
              <w:top w:w="0" w:type="dxa"/>
              <w:left w:w="108" w:type="dxa"/>
              <w:bottom w:w="0" w:type="dxa"/>
              <w:right w:w="108" w:type="dxa"/>
            </w:tcMar>
            <w:vAlign w:val="center"/>
            <w:hideMark/>
          </w:tcPr>
          <w:p w14:paraId="5D067052"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1  </w:t>
            </w:r>
          </w:p>
          <w:p w14:paraId="5B0FDE44"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КСРП-П,</w:t>
            </w:r>
            <w:r w:rsidRPr="00212363">
              <w:rPr>
                <w:rStyle w:val="a9"/>
                <w:rFonts w:ascii="Times New Roman" w:eastAsia="Times New Roman" w:hAnsi="Times New Roman"/>
                <w:color w:val="000000"/>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5"/>
            </w:r>
            <w:r w:rsidRPr="00184BA2">
              <w:rPr>
                <w:rFonts w:ascii="Times New Roman" w:hAnsi="Times New Roman"/>
                <w:sz w:val="24"/>
                <w:szCs w:val="24"/>
                <w:lang w:eastAsia="ru-RU"/>
              </w:rPr>
              <w:t xml:space="preserve"> шт.</w:t>
            </w:r>
          </w:p>
        </w:tc>
        <w:tc>
          <w:tcPr>
            <w:tcW w:w="1275" w:type="dxa"/>
            <w:shd w:val="clear" w:color="auto" w:fill="auto"/>
            <w:vAlign w:val="center"/>
            <w:hideMark/>
          </w:tcPr>
          <w:p w14:paraId="0ACEC6CD"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2 </w:t>
            </w:r>
          </w:p>
          <w:p w14:paraId="39AD4FC2"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КПС-5,</w:t>
            </w:r>
            <w:r>
              <w:rPr>
                <w:rFonts w:ascii="Times New Roman" w:hAnsi="Times New Roman"/>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6"/>
            </w:r>
            <w:r w:rsidRPr="00184BA2">
              <w:rPr>
                <w:rFonts w:ascii="Times New Roman" w:hAnsi="Times New Roman"/>
                <w:sz w:val="24"/>
                <w:szCs w:val="24"/>
                <w:lang w:eastAsia="ru-RU"/>
              </w:rPr>
              <w:br/>
              <w:t>шт.</w:t>
            </w:r>
          </w:p>
        </w:tc>
        <w:tc>
          <w:tcPr>
            <w:tcW w:w="1701" w:type="dxa"/>
            <w:shd w:val="clear" w:color="auto" w:fill="auto"/>
            <w:tcMar>
              <w:top w:w="0" w:type="dxa"/>
              <w:left w:w="108" w:type="dxa"/>
              <w:bottom w:w="0" w:type="dxa"/>
              <w:right w:w="108" w:type="dxa"/>
            </w:tcMar>
            <w:vAlign w:val="center"/>
            <w:hideMark/>
          </w:tcPr>
          <w:p w14:paraId="48D9A28A"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Тип 3 Европалеты,</w:t>
            </w:r>
            <w:r>
              <w:rPr>
                <w:rFonts w:ascii="Times New Roman" w:hAnsi="Times New Roman"/>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7"/>
            </w:r>
            <w:r>
              <w:rPr>
                <w:rFonts w:ascii="Times New Roman" w:hAnsi="Times New Roman"/>
                <w:sz w:val="24"/>
                <w:szCs w:val="24"/>
                <w:lang w:eastAsia="ru-RU"/>
              </w:rPr>
              <w:t xml:space="preserve"> </w:t>
            </w:r>
            <w:r w:rsidRPr="00184BA2">
              <w:rPr>
                <w:rFonts w:ascii="Times New Roman" w:hAnsi="Times New Roman"/>
                <w:sz w:val="24"/>
                <w:szCs w:val="24"/>
                <w:lang w:eastAsia="ru-RU"/>
              </w:rPr>
              <w:t>шт.</w:t>
            </w:r>
          </w:p>
        </w:tc>
        <w:tc>
          <w:tcPr>
            <w:tcW w:w="1228" w:type="dxa"/>
            <w:shd w:val="clear" w:color="auto" w:fill="auto"/>
            <w:tcMar>
              <w:top w:w="0" w:type="dxa"/>
              <w:left w:w="108" w:type="dxa"/>
              <w:bottom w:w="0" w:type="dxa"/>
              <w:right w:w="108" w:type="dxa"/>
            </w:tcMar>
            <w:vAlign w:val="center"/>
            <w:hideMark/>
          </w:tcPr>
          <w:p w14:paraId="603D5289"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color w:val="000000" w:themeColor="text1"/>
                <w:sz w:val="24"/>
                <w:szCs w:val="24"/>
                <w:lang w:eastAsia="ru-RU"/>
              </w:rPr>
              <w:t xml:space="preserve">Тип </w:t>
            </w:r>
            <w:r w:rsidRPr="00184BA2">
              <w:rPr>
                <w:rFonts w:ascii="Times New Roman" w:hAnsi="Times New Roman"/>
                <w:sz w:val="24"/>
                <w:szCs w:val="24"/>
                <w:lang w:eastAsia="ru-RU"/>
              </w:rPr>
              <w:t xml:space="preserve">4  </w:t>
            </w:r>
          </w:p>
          <w:p w14:paraId="2B9439C6"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КПШ,</w:t>
            </w:r>
            <w:r>
              <w:rPr>
                <w:rFonts w:ascii="Times New Roman" w:hAnsi="Times New Roman"/>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8"/>
            </w:r>
            <w:r w:rsidRPr="00184BA2">
              <w:rPr>
                <w:rFonts w:ascii="Times New Roman" w:hAnsi="Times New Roman"/>
                <w:sz w:val="24"/>
                <w:szCs w:val="24"/>
                <w:lang w:eastAsia="ru-RU"/>
              </w:rPr>
              <w:br/>
              <w:t>шт.</w:t>
            </w:r>
          </w:p>
        </w:tc>
        <w:tc>
          <w:tcPr>
            <w:tcW w:w="1324" w:type="dxa"/>
            <w:shd w:val="clear" w:color="auto" w:fill="auto"/>
            <w:tcMar>
              <w:top w:w="0" w:type="dxa"/>
              <w:left w:w="108" w:type="dxa"/>
              <w:bottom w:w="0" w:type="dxa"/>
              <w:right w:w="108" w:type="dxa"/>
            </w:tcMar>
            <w:vAlign w:val="center"/>
            <w:hideMark/>
          </w:tcPr>
          <w:p w14:paraId="707918E6"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1  </w:t>
            </w:r>
          </w:p>
          <w:p w14:paraId="70BD23B1"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КСРП-П</w:t>
            </w:r>
          </w:p>
        </w:tc>
        <w:tc>
          <w:tcPr>
            <w:tcW w:w="1134" w:type="dxa"/>
            <w:shd w:val="clear" w:color="auto" w:fill="auto"/>
            <w:tcMar>
              <w:top w:w="0" w:type="dxa"/>
              <w:left w:w="108" w:type="dxa"/>
              <w:bottom w:w="0" w:type="dxa"/>
              <w:right w:w="108" w:type="dxa"/>
            </w:tcMar>
            <w:vAlign w:val="center"/>
            <w:hideMark/>
          </w:tcPr>
          <w:p w14:paraId="230F2C1F"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Тип 2 КПС-5</w:t>
            </w:r>
          </w:p>
        </w:tc>
        <w:tc>
          <w:tcPr>
            <w:tcW w:w="1559" w:type="dxa"/>
            <w:shd w:val="clear" w:color="auto" w:fill="auto"/>
            <w:vAlign w:val="center"/>
          </w:tcPr>
          <w:p w14:paraId="181C6D9E"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3 Европалеты </w:t>
            </w:r>
          </w:p>
        </w:tc>
        <w:tc>
          <w:tcPr>
            <w:tcW w:w="1289" w:type="dxa"/>
            <w:shd w:val="clear" w:color="auto" w:fill="auto"/>
            <w:tcMar>
              <w:top w:w="0" w:type="dxa"/>
              <w:left w:w="108" w:type="dxa"/>
              <w:bottom w:w="0" w:type="dxa"/>
              <w:right w:w="108" w:type="dxa"/>
            </w:tcMar>
            <w:vAlign w:val="center"/>
            <w:hideMark/>
          </w:tcPr>
          <w:p w14:paraId="15A5FD66"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4  </w:t>
            </w:r>
          </w:p>
          <w:p w14:paraId="1BF6F1F9"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КПШ</w:t>
            </w:r>
          </w:p>
        </w:tc>
        <w:tc>
          <w:tcPr>
            <w:tcW w:w="1227" w:type="dxa"/>
            <w:shd w:val="clear" w:color="auto" w:fill="auto"/>
            <w:tcMar>
              <w:top w:w="0" w:type="dxa"/>
              <w:left w:w="108" w:type="dxa"/>
              <w:bottom w:w="0" w:type="dxa"/>
              <w:right w:w="108" w:type="dxa"/>
            </w:tcMar>
            <w:vAlign w:val="center"/>
            <w:hideMark/>
          </w:tcPr>
          <w:p w14:paraId="6BAD8E9C"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Россыпь</w:t>
            </w:r>
          </w:p>
        </w:tc>
      </w:tr>
      <w:tr w:rsidR="008563BF" w:rsidRPr="008563BF" w14:paraId="31C3BCCD" w14:textId="77777777" w:rsidTr="007269B3">
        <w:trPr>
          <w:trHeight w:val="20"/>
          <w:jc w:val="center"/>
        </w:trPr>
        <w:tc>
          <w:tcPr>
            <w:tcW w:w="1224" w:type="dxa"/>
            <w:shd w:val="clear" w:color="auto" w:fill="auto"/>
            <w:vAlign w:val="center"/>
          </w:tcPr>
          <w:p w14:paraId="77E5F8FD" w14:textId="77777777" w:rsidR="008563BF" w:rsidRPr="008563BF" w:rsidRDefault="008563BF" w:rsidP="007269B3">
            <w:pPr>
              <w:spacing w:after="0"/>
              <w:jc w:val="center"/>
              <w:rPr>
                <w:rFonts w:ascii="Times New Roman" w:eastAsiaTheme="minorHAnsi" w:hAnsi="Times New Roman"/>
                <w:b/>
                <w:sz w:val="24"/>
                <w:szCs w:val="24"/>
                <w:lang w:eastAsia="ru-RU"/>
              </w:rPr>
            </w:pPr>
            <w:r w:rsidRPr="008563BF">
              <w:rPr>
                <w:rFonts w:ascii="Times New Roman" w:eastAsiaTheme="minorHAnsi" w:hAnsi="Times New Roman"/>
                <w:b/>
                <w:sz w:val="24"/>
                <w:szCs w:val="24"/>
                <w:lang w:eastAsia="ru-RU"/>
              </w:rPr>
              <w:t>1</w:t>
            </w:r>
          </w:p>
        </w:tc>
        <w:tc>
          <w:tcPr>
            <w:tcW w:w="1181" w:type="dxa"/>
            <w:shd w:val="clear" w:color="auto" w:fill="auto"/>
            <w:vAlign w:val="center"/>
          </w:tcPr>
          <w:p w14:paraId="4C8DF1ED" w14:textId="77777777" w:rsidR="008563BF" w:rsidRPr="008563BF" w:rsidRDefault="008563BF" w:rsidP="007269B3">
            <w:pPr>
              <w:spacing w:after="0"/>
              <w:jc w:val="center"/>
              <w:rPr>
                <w:rFonts w:ascii="Times New Roman" w:eastAsiaTheme="minorHAnsi" w:hAnsi="Times New Roman"/>
                <w:b/>
                <w:sz w:val="24"/>
                <w:szCs w:val="24"/>
                <w:lang w:eastAsia="ru-RU"/>
              </w:rPr>
            </w:pPr>
            <w:r w:rsidRPr="008563BF">
              <w:rPr>
                <w:rFonts w:ascii="Times New Roman" w:eastAsiaTheme="minorHAnsi" w:hAnsi="Times New Roman"/>
                <w:b/>
                <w:sz w:val="24"/>
                <w:szCs w:val="24"/>
                <w:lang w:eastAsia="ru-RU"/>
              </w:rPr>
              <w:t>2</w:t>
            </w:r>
          </w:p>
        </w:tc>
        <w:tc>
          <w:tcPr>
            <w:tcW w:w="1418" w:type="dxa"/>
            <w:shd w:val="clear" w:color="auto" w:fill="auto"/>
            <w:tcMar>
              <w:top w:w="0" w:type="dxa"/>
              <w:left w:w="108" w:type="dxa"/>
              <w:bottom w:w="0" w:type="dxa"/>
              <w:right w:w="108" w:type="dxa"/>
            </w:tcMar>
            <w:vAlign w:val="center"/>
          </w:tcPr>
          <w:p w14:paraId="7C870037" w14:textId="77777777" w:rsidR="008563BF" w:rsidRPr="008563BF" w:rsidRDefault="008563BF" w:rsidP="007269B3">
            <w:pPr>
              <w:spacing w:after="0"/>
              <w:jc w:val="center"/>
              <w:rPr>
                <w:rFonts w:ascii="Times New Roman" w:hAnsi="Times New Roman"/>
                <w:b/>
                <w:sz w:val="24"/>
                <w:szCs w:val="24"/>
                <w:lang w:eastAsia="ru-RU"/>
              </w:rPr>
            </w:pPr>
            <w:r w:rsidRPr="008563BF">
              <w:rPr>
                <w:rFonts w:ascii="Times New Roman" w:hAnsi="Times New Roman"/>
                <w:b/>
                <w:sz w:val="24"/>
                <w:szCs w:val="24"/>
                <w:lang w:eastAsia="ru-RU"/>
              </w:rPr>
              <w:t>3</w:t>
            </w:r>
          </w:p>
        </w:tc>
        <w:tc>
          <w:tcPr>
            <w:tcW w:w="1275" w:type="dxa"/>
            <w:shd w:val="clear" w:color="auto" w:fill="auto"/>
            <w:vAlign w:val="center"/>
          </w:tcPr>
          <w:p w14:paraId="62202621" w14:textId="77777777" w:rsidR="008563BF" w:rsidRPr="008563BF" w:rsidRDefault="008563BF" w:rsidP="007269B3">
            <w:pPr>
              <w:spacing w:after="0"/>
              <w:jc w:val="center"/>
              <w:rPr>
                <w:rFonts w:ascii="Times New Roman" w:hAnsi="Times New Roman"/>
                <w:b/>
                <w:sz w:val="24"/>
                <w:szCs w:val="24"/>
                <w:lang w:eastAsia="ru-RU"/>
              </w:rPr>
            </w:pPr>
            <w:r w:rsidRPr="008563BF">
              <w:rPr>
                <w:rFonts w:ascii="Times New Roman" w:hAnsi="Times New Roman"/>
                <w:b/>
                <w:sz w:val="24"/>
                <w:szCs w:val="24"/>
                <w:lang w:eastAsia="ru-RU"/>
              </w:rPr>
              <w:t>4</w:t>
            </w:r>
          </w:p>
        </w:tc>
        <w:tc>
          <w:tcPr>
            <w:tcW w:w="1701" w:type="dxa"/>
            <w:shd w:val="clear" w:color="auto" w:fill="auto"/>
            <w:tcMar>
              <w:top w:w="0" w:type="dxa"/>
              <w:left w:w="108" w:type="dxa"/>
              <w:bottom w:w="0" w:type="dxa"/>
              <w:right w:w="108" w:type="dxa"/>
            </w:tcMar>
            <w:vAlign w:val="center"/>
          </w:tcPr>
          <w:p w14:paraId="0663AC6A" w14:textId="77777777" w:rsidR="008563BF" w:rsidRPr="008563BF" w:rsidRDefault="008563BF" w:rsidP="007269B3">
            <w:pPr>
              <w:spacing w:after="0"/>
              <w:jc w:val="center"/>
              <w:rPr>
                <w:rFonts w:ascii="Times New Roman" w:hAnsi="Times New Roman"/>
                <w:b/>
                <w:sz w:val="24"/>
                <w:szCs w:val="24"/>
                <w:lang w:eastAsia="ru-RU"/>
              </w:rPr>
            </w:pPr>
            <w:r w:rsidRPr="008563BF">
              <w:rPr>
                <w:rFonts w:ascii="Times New Roman" w:hAnsi="Times New Roman"/>
                <w:b/>
                <w:sz w:val="24"/>
                <w:szCs w:val="24"/>
                <w:lang w:eastAsia="ru-RU"/>
              </w:rPr>
              <w:t>5</w:t>
            </w:r>
          </w:p>
        </w:tc>
        <w:tc>
          <w:tcPr>
            <w:tcW w:w="1228" w:type="dxa"/>
            <w:shd w:val="clear" w:color="auto" w:fill="auto"/>
            <w:tcMar>
              <w:top w:w="0" w:type="dxa"/>
              <w:left w:w="108" w:type="dxa"/>
              <w:bottom w:w="0" w:type="dxa"/>
              <w:right w:w="108" w:type="dxa"/>
            </w:tcMar>
            <w:vAlign w:val="center"/>
          </w:tcPr>
          <w:p w14:paraId="38DA0B9E" w14:textId="77777777" w:rsidR="008563BF" w:rsidRPr="008563BF" w:rsidRDefault="008563BF" w:rsidP="007269B3">
            <w:pPr>
              <w:spacing w:after="0"/>
              <w:jc w:val="center"/>
              <w:rPr>
                <w:rFonts w:ascii="Times New Roman" w:hAnsi="Times New Roman"/>
                <w:b/>
                <w:color w:val="000000" w:themeColor="text1"/>
                <w:sz w:val="24"/>
                <w:szCs w:val="24"/>
                <w:lang w:eastAsia="ru-RU"/>
              </w:rPr>
            </w:pPr>
            <w:r w:rsidRPr="008563BF">
              <w:rPr>
                <w:rFonts w:ascii="Times New Roman" w:hAnsi="Times New Roman"/>
                <w:b/>
                <w:color w:val="000000" w:themeColor="text1"/>
                <w:sz w:val="24"/>
                <w:szCs w:val="24"/>
                <w:lang w:eastAsia="ru-RU"/>
              </w:rPr>
              <w:t>6</w:t>
            </w:r>
          </w:p>
        </w:tc>
        <w:tc>
          <w:tcPr>
            <w:tcW w:w="1324" w:type="dxa"/>
            <w:shd w:val="clear" w:color="auto" w:fill="auto"/>
            <w:tcMar>
              <w:top w:w="0" w:type="dxa"/>
              <w:left w:w="108" w:type="dxa"/>
              <w:bottom w:w="0" w:type="dxa"/>
              <w:right w:w="108" w:type="dxa"/>
            </w:tcMar>
            <w:vAlign w:val="center"/>
          </w:tcPr>
          <w:p w14:paraId="1FFC6D37"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7</w:t>
            </w:r>
          </w:p>
        </w:tc>
        <w:tc>
          <w:tcPr>
            <w:tcW w:w="1134" w:type="dxa"/>
            <w:shd w:val="clear" w:color="auto" w:fill="auto"/>
            <w:tcMar>
              <w:top w:w="0" w:type="dxa"/>
              <w:left w:w="108" w:type="dxa"/>
              <w:bottom w:w="0" w:type="dxa"/>
              <w:right w:w="108" w:type="dxa"/>
            </w:tcMar>
            <w:vAlign w:val="center"/>
          </w:tcPr>
          <w:p w14:paraId="31F68F07"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8</w:t>
            </w:r>
          </w:p>
        </w:tc>
        <w:tc>
          <w:tcPr>
            <w:tcW w:w="1559" w:type="dxa"/>
            <w:shd w:val="clear" w:color="auto" w:fill="auto"/>
            <w:vAlign w:val="center"/>
          </w:tcPr>
          <w:p w14:paraId="5AD9D449"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9</w:t>
            </w:r>
          </w:p>
        </w:tc>
        <w:tc>
          <w:tcPr>
            <w:tcW w:w="1289" w:type="dxa"/>
            <w:shd w:val="clear" w:color="auto" w:fill="auto"/>
            <w:tcMar>
              <w:top w:w="0" w:type="dxa"/>
              <w:left w:w="108" w:type="dxa"/>
              <w:bottom w:w="0" w:type="dxa"/>
              <w:right w:w="108" w:type="dxa"/>
            </w:tcMar>
            <w:vAlign w:val="center"/>
          </w:tcPr>
          <w:p w14:paraId="71B1DF11"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10</w:t>
            </w:r>
          </w:p>
        </w:tc>
        <w:tc>
          <w:tcPr>
            <w:tcW w:w="1227" w:type="dxa"/>
            <w:shd w:val="clear" w:color="auto" w:fill="auto"/>
            <w:tcMar>
              <w:top w:w="0" w:type="dxa"/>
              <w:left w:w="108" w:type="dxa"/>
              <w:bottom w:w="0" w:type="dxa"/>
              <w:right w:w="108" w:type="dxa"/>
            </w:tcMar>
            <w:vAlign w:val="center"/>
          </w:tcPr>
          <w:p w14:paraId="4FC77441"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11</w:t>
            </w:r>
          </w:p>
        </w:tc>
      </w:tr>
      <w:tr w:rsidR="008563BF" w:rsidRPr="008563BF" w14:paraId="2C6E7E4B" w14:textId="77777777" w:rsidTr="004F506B">
        <w:trPr>
          <w:trHeight w:val="332"/>
          <w:jc w:val="center"/>
        </w:trPr>
        <w:tc>
          <w:tcPr>
            <w:tcW w:w="1224" w:type="dxa"/>
            <w:shd w:val="clear" w:color="auto" w:fill="auto"/>
            <w:tcMar>
              <w:top w:w="0" w:type="dxa"/>
              <w:left w:w="108" w:type="dxa"/>
              <w:bottom w:w="0" w:type="dxa"/>
              <w:right w:w="108" w:type="dxa"/>
            </w:tcMar>
            <w:vAlign w:val="center"/>
          </w:tcPr>
          <w:p w14:paraId="25AABA5A" w14:textId="77777777"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lang w:eastAsia="ru-RU"/>
              </w:rPr>
              <w:t>20</w:t>
            </w:r>
          </w:p>
        </w:tc>
        <w:tc>
          <w:tcPr>
            <w:tcW w:w="1181" w:type="dxa"/>
            <w:shd w:val="clear" w:color="auto" w:fill="auto"/>
            <w:tcMar>
              <w:top w:w="0" w:type="dxa"/>
              <w:left w:w="108" w:type="dxa"/>
              <w:bottom w:w="0" w:type="dxa"/>
              <w:right w:w="108" w:type="dxa"/>
            </w:tcMar>
            <w:vAlign w:val="center"/>
          </w:tcPr>
          <w:p w14:paraId="21BBCA0A" w14:textId="7C51CA38"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lang w:eastAsia="ru-RU"/>
              </w:rPr>
              <w:t>82</w:t>
            </w:r>
          </w:p>
        </w:tc>
        <w:tc>
          <w:tcPr>
            <w:tcW w:w="1418" w:type="dxa"/>
            <w:shd w:val="clear" w:color="auto" w:fill="auto"/>
            <w:tcMar>
              <w:top w:w="0" w:type="dxa"/>
              <w:left w:w="108" w:type="dxa"/>
              <w:bottom w:w="0" w:type="dxa"/>
              <w:right w:w="108" w:type="dxa"/>
            </w:tcMar>
          </w:tcPr>
          <w:p w14:paraId="3C42B614" w14:textId="5B91E15A"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52</w:t>
            </w:r>
          </w:p>
        </w:tc>
        <w:tc>
          <w:tcPr>
            <w:tcW w:w="1275" w:type="dxa"/>
            <w:shd w:val="clear" w:color="auto" w:fill="auto"/>
          </w:tcPr>
          <w:p w14:paraId="664FEBF0" w14:textId="53EC62A4"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22</w:t>
            </w:r>
          </w:p>
        </w:tc>
        <w:tc>
          <w:tcPr>
            <w:tcW w:w="1701" w:type="dxa"/>
            <w:shd w:val="clear" w:color="auto" w:fill="auto"/>
            <w:tcMar>
              <w:top w:w="0" w:type="dxa"/>
              <w:left w:w="108" w:type="dxa"/>
              <w:bottom w:w="0" w:type="dxa"/>
              <w:right w:w="108" w:type="dxa"/>
            </w:tcMar>
          </w:tcPr>
          <w:p w14:paraId="231B4BC1" w14:textId="0BC551D5"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32</w:t>
            </w:r>
          </w:p>
        </w:tc>
        <w:tc>
          <w:tcPr>
            <w:tcW w:w="1228" w:type="dxa"/>
            <w:shd w:val="clear" w:color="auto" w:fill="auto"/>
            <w:tcMar>
              <w:top w:w="0" w:type="dxa"/>
              <w:left w:w="108" w:type="dxa"/>
              <w:bottom w:w="0" w:type="dxa"/>
              <w:right w:w="108" w:type="dxa"/>
            </w:tcMar>
          </w:tcPr>
          <w:p w14:paraId="6935DE5D" w14:textId="74AD356D"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46</w:t>
            </w:r>
          </w:p>
        </w:tc>
        <w:tc>
          <w:tcPr>
            <w:tcW w:w="1324" w:type="dxa"/>
            <w:shd w:val="clear" w:color="auto" w:fill="auto"/>
            <w:tcMar>
              <w:top w:w="0" w:type="dxa"/>
              <w:left w:w="108" w:type="dxa"/>
              <w:bottom w:w="0" w:type="dxa"/>
              <w:right w:w="108" w:type="dxa"/>
            </w:tcMar>
          </w:tcPr>
          <w:p w14:paraId="52A078EA" w14:textId="52D992F3"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2:00</w:t>
            </w:r>
          </w:p>
        </w:tc>
        <w:tc>
          <w:tcPr>
            <w:tcW w:w="1134" w:type="dxa"/>
            <w:shd w:val="clear" w:color="auto" w:fill="auto"/>
            <w:tcMar>
              <w:top w:w="0" w:type="dxa"/>
              <w:left w:w="108" w:type="dxa"/>
              <w:bottom w:w="0" w:type="dxa"/>
              <w:right w:w="108" w:type="dxa"/>
            </w:tcMar>
          </w:tcPr>
          <w:p w14:paraId="714B8EC2" w14:textId="6ACEA27C"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1:00</w:t>
            </w:r>
          </w:p>
        </w:tc>
        <w:tc>
          <w:tcPr>
            <w:tcW w:w="1559" w:type="dxa"/>
            <w:shd w:val="clear" w:color="auto" w:fill="auto"/>
          </w:tcPr>
          <w:p w14:paraId="7AB09BF0" w14:textId="6DA17AB3"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2:00</w:t>
            </w:r>
          </w:p>
        </w:tc>
        <w:tc>
          <w:tcPr>
            <w:tcW w:w="1289" w:type="dxa"/>
            <w:shd w:val="clear" w:color="auto" w:fill="auto"/>
            <w:tcMar>
              <w:top w:w="0" w:type="dxa"/>
              <w:left w:w="108" w:type="dxa"/>
              <w:bottom w:w="0" w:type="dxa"/>
              <w:right w:w="108" w:type="dxa"/>
            </w:tcMar>
          </w:tcPr>
          <w:p w14:paraId="645B42F1" w14:textId="3346F3C5"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2:00</w:t>
            </w:r>
          </w:p>
        </w:tc>
        <w:tc>
          <w:tcPr>
            <w:tcW w:w="1227" w:type="dxa"/>
            <w:shd w:val="clear" w:color="auto" w:fill="auto"/>
            <w:tcMar>
              <w:top w:w="0" w:type="dxa"/>
              <w:left w:w="108" w:type="dxa"/>
              <w:bottom w:w="0" w:type="dxa"/>
              <w:right w:w="108" w:type="dxa"/>
            </w:tcMar>
          </w:tcPr>
          <w:p w14:paraId="1C240207" w14:textId="332167B0"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6:00</w:t>
            </w:r>
          </w:p>
        </w:tc>
      </w:tr>
    </w:tbl>
    <w:p w14:paraId="2B4E140E" w14:textId="77777777" w:rsidR="00E04991" w:rsidRPr="009B750C" w:rsidRDefault="00E04991" w:rsidP="00E04991">
      <w:pPr>
        <w:spacing w:after="0" w:line="240" w:lineRule="auto"/>
        <w:jc w:val="right"/>
        <w:rPr>
          <w:sz w:val="2"/>
          <w:szCs w:val="2"/>
        </w:rPr>
      </w:pPr>
    </w:p>
    <w:sectPr w:rsidR="00E04991" w:rsidRPr="009B750C" w:rsidSect="008563BF">
      <w:headerReference w:type="default" r:id="rId12"/>
      <w:headerReference w:type="first" r:id="rId13"/>
      <w:type w:val="continuous"/>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CD70" w14:textId="77777777" w:rsidR="00400897" w:rsidRDefault="00400897">
      <w:pPr>
        <w:spacing w:after="0" w:line="240" w:lineRule="auto"/>
      </w:pPr>
      <w:r>
        <w:separator/>
      </w:r>
    </w:p>
  </w:endnote>
  <w:endnote w:type="continuationSeparator" w:id="0">
    <w:p w14:paraId="684F931F" w14:textId="77777777" w:rsidR="00400897" w:rsidRDefault="00400897">
      <w:pPr>
        <w:spacing w:after="0" w:line="240" w:lineRule="auto"/>
      </w:pPr>
      <w:r>
        <w:continuationSeparator/>
      </w:r>
    </w:p>
  </w:endnote>
  <w:endnote w:type="continuationNotice" w:id="1">
    <w:p w14:paraId="5EC28889" w14:textId="77777777" w:rsidR="00400897" w:rsidRDefault="0040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9C3B" w14:textId="77777777" w:rsidR="00400897" w:rsidRDefault="00400897">
      <w:pPr>
        <w:spacing w:after="0" w:line="240" w:lineRule="auto"/>
      </w:pPr>
      <w:r>
        <w:separator/>
      </w:r>
    </w:p>
  </w:footnote>
  <w:footnote w:type="continuationSeparator" w:id="0">
    <w:p w14:paraId="22DDF4ED" w14:textId="77777777" w:rsidR="00400897" w:rsidRDefault="00400897">
      <w:pPr>
        <w:spacing w:after="0" w:line="240" w:lineRule="auto"/>
      </w:pPr>
      <w:r>
        <w:continuationSeparator/>
      </w:r>
    </w:p>
  </w:footnote>
  <w:footnote w:type="continuationNotice" w:id="1">
    <w:p w14:paraId="71A5F51E" w14:textId="77777777" w:rsidR="00400897" w:rsidRDefault="00400897">
      <w:pPr>
        <w:spacing w:after="0" w:line="240" w:lineRule="auto"/>
      </w:pPr>
    </w:p>
  </w:footnote>
  <w:footnote w:id="2">
    <w:p w14:paraId="5A952259" w14:textId="77777777" w:rsidR="001B55B4" w:rsidRPr="00ED3C40" w:rsidRDefault="001B55B4" w:rsidP="001B55B4">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3">
    <w:p w14:paraId="4C4F1363" w14:textId="331673EA" w:rsidR="001B55B4" w:rsidRDefault="001B55B4"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Пункт подачи/обмена/назначения по маршруту− населенный пункт (город) включает в себя все возможные адреса, находящиеся в границах данного населенного пункта</w:t>
      </w:r>
      <w:r w:rsidR="00FE1C40">
        <w:rPr>
          <w:rFonts w:ascii="Times New Roman" w:eastAsia="Times New Roman" w:hAnsi="Times New Roman"/>
          <w:color w:val="000000"/>
          <w:sz w:val="20"/>
          <w:szCs w:val="20"/>
          <w:lang w:eastAsia="ru-RU"/>
        </w:rPr>
        <w:t>,</w:t>
      </w:r>
      <w:r w:rsidRPr="00ED3C40">
        <w:rPr>
          <w:rFonts w:ascii="Times New Roman" w:eastAsia="Times New Roman" w:hAnsi="Times New Roman"/>
          <w:color w:val="000000"/>
          <w:sz w:val="20"/>
          <w:szCs w:val="20"/>
          <w:lang w:eastAsia="ru-RU"/>
        </w:rPr>
        <w:t xml:space="preserve"> и может содержать одновременно до 3 (трех) точек обмена. </w:t>
      </w:r>
    </w:p>
    <w:p w14:paraId="7F69ACE6" w14:textId="733724FA" w:rsidR="008809F8" w:rsidRPr="009F119F" w:rsidRDefault="008809F8" w:rsidP="00E40573">
      <w:pPr>
        <w:widowControl w:val="0"/>
        <w:autoSpaceDE w:val="0"/>
        <w:autoSpaceDN w:val="0"/>
        <w:adjustRightInd w:val="0"/>
        <w:spacing w:after="0" w:line="240" w:lineRule="auto"/>
        <w:ind w:firstLine="709"/>
        <w:jc w:val="both"/>
        <w:rPr>
          <w:rFonts w:ascii="Times New Roman" w:eastAsia="Times New Roman" w:hAnsi="Times New Roman"/>
          <w:b/>
          <w:color w:val="000000"/>
          <w:sz w:val="20"/>
          <w:szCs w:val="20"/>
          <w:lang w:eastAsia="ru-RU"/>
        </w:rPr>
      </w:pPr>
      <w:r w:rsidRPr="009F119F">
        <w:rPr>
          <w:rFonts w:ascii="Times New Roman" w:eastAsia="Times New Roman" w:hAnsi="Times New Roman"/>
          <w:b/>
          <w:color w:val="000000"/>
          <w:sz w:val="20"/>
          <w:szCs w:val="20"/>
          <w:lang w:eastAsia="ru-RU"/>
        </w:rPr>
        <w:t>Москва - территория Москвы и Московской области до Большого Московского кольца (А-108).</w:t>
      </w:r>
    </w:p>
  </w:footnote>
  <w:footnote w:id="4">
    <w:p w14:paraId="1F28E551" w14:textId="77777777" w:rsidR="001B55B4" w:rsidRPr="00ED3C40" w:rsidRDefault="001B55B4"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Использование ТС по типу «сцепка» включает в себя маневровые работы ТС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7EF213F6" w14:textId="77777777" w:rsidR="001B55B4" w:rsidRPr="005239FF" w:rsidRDefault="001B55B4" w:rsidP="001B55B4">
      <w:pPr>
        <w:widowControl w:val="0"/>
        <w:autoSpaceDE w:val="0"/>
        <w:autoSpaceDN w:val="0"/>
        <w:adjustRightInd w:val="0"/>
        <w:spacing w:before="120" w:after="120" w:line="240" w:lineRule="auto"/>
        <w:ind w:firstLine="720"/>
        <w:jc w:val="both"/>
      </w:pPr>
    </w:p>
  </w:footnote>
  <w:footnote w:id="5">
    <w:p w14:paraId="3FB7C2CE"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КСРП-П – внешние размеры: ширина – 1224 мм; длина – 1024 мм; высота – 920 мм</w:t>
      </w:r>
      <w:r>
        <w:rPr>
          <w:rFonts w:ascii="Times New Roman" w:hAnsi="Times New Roman"/>
          <w:sz w:val="20"/>
          <w:szCs w:val="20"/>
        </w:rPr>
        <w:t>;</w:t>
      </w:r>
    </w:p>
  </w:footnote>
  <w:footnote w:id="6">
    <w:p w14:paraId="07B93A19"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КПС-5 – внешние размеры: ширина – 1050 мм; длина – 1280 мм; высота – 1860 мм;</w:t>
      </w:r>
    </w:p>
  </w:footnote>
  <w:footnote w:id="7">
    <w:p w14:paraId="67F67BB7"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Европаллеты: ширина – 800 мм; длина – 1200 мм; высота – 145 мм</w:t>
      </w:r>
      <w:r>
        <w:rPr>
          <w:rFonts w:ascii="Times New Roman" w:hAnsi="Times New Roman"/>
          <w:sz w:val="20"/>
          <w:szCs w:val="20"/>
        </w:rPr>
        <w:t>;</w:t>
      </w:r>
    </w:p>
  </w:footnote>
  <w:footnote w:id="8">
    <w:p w14:paraId="75F502E1"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КПШ –  внешние размеры: ширина – 1020 мм; длина – 1300 мм; высота – 1190 мм</w:t>
      </w:r>
      <w:r>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82149"/>
      <w:docPartObj>
        <w:docPartGallery w:val="Page Numbers (Top of Page)"/>
        <w:docPartUnique/>
      </w:docPartObj>
    </w:sdtPr>
    <w:sdtEndPr/>
    <w:sdtContent>
      <w:p w14:paraId="429B25F0" w14:textId="756FE77D" w:rsidR="001B55B4" w:rsidRDefault="001B55B4">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9C0A07">
          <w:rPr>
            <w:rFonts w:ascii="Times New Roman" w:hAnsi="Times New Roman"/>
            <w:noProof/>
            <w:sz w:val="24"/>
            <w:szCs w:val="24"/>
          </w:rPr>
          <w:t>9</w:t>
        </w:r>
        <w:r w:rsidRPr="009F482A">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1668" w14:textId="77777777" w:rsidR="001B55B4" w:rsidRDefault="001B55B4">
    <w:pPr>
      <w:pStyle w:val="a3"/>
      <w:jc w:val="center"/>
    </w:pPr>
  </w:p>
  <w:p w14:paraId="597D59D7" w14:textId="77777777" w:rsidR="001B55B4" w:rsidRDefault="001B55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563258"/>
      <w:docPartObj>
        <w:docPartGallery w:val="Page Numbers (Top of Page)"/>
        <w:docPartUnique/>
      </w:docPartObj>
    </w:sdtPr>
    <w:sdtEndPr>
      <w:rPr>
        <w:rFonts w:ascii="Times New Roman" w:hAnsi="Times New Roman"/>
        <w:sz w:val="24"/>
        <w:szCs w:val="24"/>
      </w:rPr>
    </w:sdtEndPr>
    <w:sdtContent>
      <w:p w14:paraId="5F41CE94" w14:textId="170E647B" w:rsidR="001B55B4"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9C0A07">
          <w:rPr>
            <w:rFonts w:ascii="Times New Roman" w:hAnsi="Times New Roman"/>
            <w:noProof/>
            <w:sz w:val="24"/>
            <w:szCs w:val="24"/>
          </w:rPr>
          <w:t>10</w:t>
        </w:r>
        <w:r w:rsidRPr="009F119F">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AD18" w14:textId="77777777" w:rsidR="001B55B4" w:rsidRDefault="001B55B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57320558"/>
      <w:docPartObj>
        <w:docPartGallery w:val="Page Numbers (Top of Page)"/>
        <w:docPartUnique/>
      </w:docPartObj>
    </w:sdtPr>
    <w:sdtEndPr/>
    <w:sdtContent>
      <w:p w14:paraId="0C5BA3DF" w14:textId="054342F5" w:rsidR="00380E8F"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9C0A07">
          <w:rPr>
            <w:rFonts w:ascii="Times New Roman" w:hAnsi="Times New Roman"/>
            <w:noProof/>
            <w:sz w:val="24"/>
            <w:szCs w:val="24"/>
          </w:rPr>
          <w:t>11</w:t>
        </w:r>
        <w:r w:rsidRPr="009F119F">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32FF" w14:textId="77777777" w:rsidR="00380E8F" w:rsidRDefault="00380E8F">
    <w:pPr>
      <w:pStyle w:val="a3"/>
    </w:pPr>
  </w:p>
  <w:p w14:paraId="397E3D2D" w14:textId="77777777" w:rsidR="00380E8F" w:rsidRDefault="0038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712FB"/>
    <w:multiLevelType w:val="hybridMultilevel"/>
    <w:tmpl w:val="C2142B94"/>
    <w:lvl w:ilvl="0" w:tplc="F9DE3EB4">
      <w:start w:val="1"/>
      <w:numFmt w:val="bullet"/>
      <w:lvlText w:val="−"/>
      <w:lvlJc w:val="left"/>
      <w:pPr>
        <w:ind w:left="4187" w:hanging="360"/>
      </w:pPr>
      <w:rPr>
        <w:rFonts w:ascii="Times New Roman" w:hAnsi="Times New Roman" w:hint="default"/>
      </w:rPr>
    </w:lvl>
    <w:lvl w:ilvl="1" w:tplc="04190003" w:tentative="1">
      <w:start w:val="1"/>
      <w:numFmt w:val="bullet"/>
      <w:lvlText w:val="o"/>
      <w:lvlJc w:val="left"/>
      <w:pPr>
        <w:ind w:left="4907" w:hanging="360"/>
      </w:pPr>
      <w:rPr>
        <w:rFonts w:ascii="Courier New" w:hAnsi="Courier New" w:hint="default"/>
      </w:rPr>
    </w:lvl>
    <w:lvl w:ilvl="2" w:tplc="04190005" w:tentative="1">
      <w:start w:val="1"/>
      <w:numFmt w:val="bullet"/>
      <w:lvlText w:val=""/>
      <w:lvlJc w:val="left"/>
      <w:pPr>
        <w:ind w:left="5627" w:hanging="360"/>
      </w:pPr>
      <w:rPr>
        <w:rFonts w:ascii="Wingdings" w:hAnsi="Wingdings" w:hint="default"/>
      </w:rPr>
    </w:lvl>
    <w:lvl w:ilvl="3" w:tplc="04190001" w:tentative="1">
      <w:start w:val="1"/>
      <w:numFmt w:val="bullet"/>
      <w:lvlText w:val=""/>
      <w:lvlJc w:val="left"/>
      <w:pPr>
        <w:ind w:left="6347" w:hanging="360"/>
      </w:pPr>
      <w:rPr>
        <w:rFonts w:ascii="Symbol" w:hAnsi="Symbol" w:hint="default"/>
      </w:rPr>
    </w:lvl>
    <w:lvl w:ilvl="4" w:tplc="04190003" w:tentative="1">
      <w:start w:val="1"/>
      <w:numFmt w:val="bullet"/>
      <w:lvlText w:val="o"/>
      <w:lvlJc w:val="left"/>
      <w:pPr>
        <w:ind w:left="7067" w:hanging="360"/>
      </w:pPr>
      <w:rPr>
        <w:rFonts w:ascii="Courier New" w:hAnsi="Courier New" w:hint="default"/>
      </w:rPr>
    </w:lvl>
    <w:lvl w:ilvl="5" w:tplc="04190005" w:tentative="1">
      <w:start w:val="1"/>
      <w:numFmt w:val="bullet"/>
      <w:lvlText w:val=""/>
      <w:lvlJc w:val="left"/>
      <w:pPr>
        <w:ind w:left="7787" w:hanging="360"/>
      </w:pPr>
      <w:rPr>
        <w:rFonts w:ascii="Wingdings" w:hAnsi="Wingdings" w:hint="default"/>
      </w:rPr>
    </w:lvl>
    <w:lvl w:ilvl="6" w:tplc="04190001" w:tentative="1">
      <w:start w:val="1"/>
      <w:numFmt w:val="bullet"/>
      <w:lvlText w:val=""/>
      <w:lvlJc w:val="left"/>
      <w:pPr>
        <w:ind w:left="8507" w:hanging="360"/>
      </w:pPr>
      <w:rPr>
        <w:rFonts w:ascii="Symbol" w:hAnsi="Symbol" w:hint="default"/>
      </w:rPr>
    </w:lvl>
    <w:lvl w:ilvl="7" w:tplc="04190003" w:tentative="1">
      <w:start w:val="1"/>
      <w:numFmt w:val="bullet"/>
      <w:lvlText w:val="o"/>
      <w:lvlJc w:val="left"/>
      <w:pPr>
        <w:ind w:left="9227" w:hanging="360"/>
      </w:pPr>
      <w:rPr>
        <w:rFonts w:ascii="Courier New" w:hAnsi="Courier New" w:hint="default"/>
      </w:rPr>
    </w:lvl>
    <w:lvl w:ilvl="8" w:tplc="04190005" w:tentative="1">
      <w:start w:val="1"/>
      <w:numFmt w:val="bullet"/>
      <w:lvlText w:val=""/>
      <w:lvlJc w:val="left"/>
      <w:pPr>
        <w:ind w:left="9947" w:hanging="360"/>
      </w:pPr>
      <w:rPr>
        <w:rFonts w:ascii="Wingdings" w:hAnsi="Wingdings" w:hint="default"/>
      </w:rPr>
    </w:lvl>
  </w:abstractNum>
  <w:abstractNum w:abstractNumId="2"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6"/>
  </w:num>
  <w:num w:numId="2">
    <w:abstractNumId w:val="3"/>
  </w:num>
  <w:num w:numId="3">
    <w:abstractNumId w:val="5"/>
  </w:num>
  <w:num w:numId="4">
    <w:abstractNumId w:val="12"/>
  </w:num>
  <w:num w:numId="5">
    <w:abstractNumId w:val="0"/>
  </w:num>
  <w:num w:numId="6">
    <w:abstractNumId w:val="13"/>
  </w:num>
  <w:num w:numId="7">
    <w:abstractNumId w:val="7"/>
  </w:num>
  <w:num w:numId="8">
    <w:abstractNumId w:val="8"/>
  </w:num>
  <w:num w:numId="9">
    <w:abstractNumId w:val="4"/>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9"/>
  </w:num>
  <w:num w:numId="15">
    <w:abstractNumId w:val="17"/>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trackRevisions/>
  <w:defaultTabStop w:val="709"/>
  <w:drawingGridHorizontalSpacing w:val="140"/>
  <w:drawingGridVerticalSpacing w:val="381"/>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447F"/>
    <w:rsid w:val="000146F4"/>
    <w:rsid w:val="00017701"/>
    <w:rsid w:val="000178BD"/>
    <w:rsid w:val="00021556"/>
    <w:rsid w:val="0002200C"/>
    <w:rsid w:val="000243B0"/>
    <w:rsid w:val="000246EA"/>
    <w:rsid w:val="00030B73"/>
    <w:rsid w:val="00030CB8"/>
    <w:rsid w:val="00030FC4"/>
    <w:rsid w:val="00031625"/>
    <w:rsid w:val="00031802"/>
    <w:rsid w:val="00031FCD"/>
    <w:rsid w:val="000324D5"/>
    <w:rsid w:val="00033DA7"/>
    <w:rsid w:val="00033ED4"/>
    <w:rsid w:val="000341B6"/>
    <w:rsid w:val="00036EB6"/>
    <w:rsid w:val="000422AA"/>
    <w:rsid w:val="0004487B"/>
    <w:rsid w:val="000455AD"/>
    <w:rsid w:val="000515C5"/>
    <w:rsid w:val="00051E00"/>
    <w:rsid w:val="000527FF"/>
    <w:rsid w:val="0005577C"/>
    <w:rsid w:val="000613FB"/>
    <w:rsid w:val="00062502"/>
    <w:rsid w:val="00062D07"/>
    <w:rsid w:val="00064B9B"/>
    <w:rsid w:val="00070BED"/>
    <w:rsid w:val="00072AD4"/>
    <w:rsid w:val="00073328"/>
    <w:rsid w:val="00074328"/>
    <w:rsid w:val="00075821"/>
    <w:rsid w:val="00082A96"/>
    <w:rsid w:val="00084715"/>
    <w:rsid w:val="00084AE7"/>
    <w:rsid w:val="00085F1C"/>
    <w:rsid w:val="00087027"/>
    <w:rsid w:val="00087670"/>
    <w:rsid w:val="000946AD"/>
    <w:rsid w:val="000A02BD"/>
    <w:rsid w:val="000A05A6"/>
    <w:rsid w:val="000A5991"/>
    <w:rsid w:val="000A73F1"/>
    <w:rsid w:val="000B0E89"/>
    <w:rsid w:val="000B0FD5"/>
    <w:rsid w:val="000B26EB"/>
    <w:rsid w:val="000B777A"/>
    <w:rsid w:val="000C11A4"/>
    <w:rsid w:val="000C1730"/>
    <w:rsid w:val="000C4403"/>
    <w:rsid w:val="000C47D9"/>
    <w:rsid w:val="000D0CB9"/>
    <w:rsid w:val="000D0D4F"/>
    <w:rsid w:val="000D24CC"/>
    <w:rsid w:val="000D257D"/>
    <w:rsid w:val="000D29C0"/>
    <w:rsid w:val="000D3A6B"/>
    <w:rsid w:val="000E2001"/>
    <w:rsid w:val="000E306E"/>
    <w:rsid w:val="000E792B"/>
    <w:rsid w:val="000F09F4"/>
    <w:rsid w:val="000F238A"/>
    <w:rsid w:val="000F29AC"/>
    <w:rsid w:val="000F2F05"/>
    <w:rsid w:val="000F4CDC"/>
    <w:rsid w:val="000F4EFA"/>
    <w:rsid w:val="00100102"/>
    <w:rsid w:val="00102AE7"/>
    <w:rsid w:val="00102C72"/>
    <w:rsid w:val="0010324A"/>
    <w:rsid w:val="0010414F"/>
    <w:rsid w:val="0010432B"/>
    <w:rsid w:val="001060EC"/>
    <w:rsid w:val="0010740E"/>
    <w:rsid w:val="00107C77"/>
    <w:rsid w:val="00111507"/>
    <w:rsid w:val="00113CE2"/>
    <w:rsid w:val="00113EBF"/>
    <w:rsid w:val="001174B2"/>
    <w:rsid w:val="00121B9C"/>
    <w:rsid w:val="00124401"/>
    <w:rsid w:val="00125600"/>
    <w:rsid w:val="00126377"/>
    <w:rsid w:val="001272BA"/>
    <w:rsid w:val="00130FC6"/>
    <w:rsid w:val="00133A89"/>
    <w:rsid w:val="00133C08"/>
    <w:rsid w:val="0013471D"/>
    <w:rsid w:val="00134A76"/>
    <w:rsid w:val="00134C14"/>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1779"/>
    <w:rsid w:val="00165E5D"/>
    <w:rsid w:val="00166C3C"/>
    <w:rsid w:val="001672D8"/>
    <w:rsid w:val="0016767E"/>
    <w:rsid w:val="00170800"/>
    <w:rsid w:val="00170DC2"/>
    <w:rsid w:val="00173434"/>
    <w:rsid w:val="001749E5"/>
    <w:rsid w:val="00174C67"/>
    <w:rsid w:val="00176C7E"/>
    <w:rsid w:val="0018024D"/>
    <w:rsid w:val="00181FA7"/>
    <w:rsid w:val="00181FB5"/>
    <w:rsid w:val="001835FA"/>
    <w:rsid w:val="00184BA2"/>
    <w:rsid w:val="001858B4"/>
    <w:rsid w:val="001906EC"/>
    <w:rsid w:val="00190C44"/>
    <w:rsid w:val="00192212"/>
    <w:rsid w:val="00192515"/>
    <w:rsid w:val="0019281C"/>
    <w:rsid w:val="00194C29"/>
    <w:rsid w:val="001951C5"/>
    <w:rsid w:val="001A1E71"/>
    <w:rsid w:val="001A2890"/>
    <w:rsid w:val="001A49B2"/>
    <w:rsid w:val="001A6BBF"/>
    <w:rsid w:val="001A7046"/>
    <w:rsid w:val="001A723A"/>
    <w:rsid w:val="001A7942"/>
    <w:rsid w:val="001A7E3E"/>
    <w:rsid w:val="001B0B3A"/>
    <w:rsid w:val="001B2A6B"/>
    <w:rsid w:val="001B43FF"/>
    <w:rsid w:val="001B4A49"/>
    <w:rsid w:val="001B4CC0"/>
    <w:rsid w:val="001B547D"/>
    <w:rsid w:val="001B55B4"/>
    <w:rsid w:val="001C25B0"/>
    <w:rsid w:val="001C2A6C"/>
    <w:rsid w:val="001C3A3F"/>
    <w:rsid w:val="001C3A68"/>
    <w:rsid w:val="001C5D84"/>
    <w:rsid w:val="001D2BB0"/>
    <w:rsid w:val="001D5036"/>
    <w:rsid w:val="001E3588"/>
    <w:rsid w:val="001E42DD"/>
    <w:rsid w:val="001E709F"/>
    <w:rsid w:val="001E7D33"/>
    <w:rsid w:val="001F098E"/>
    <w:rsid w:val="001F3878"/>
    <w:rsid w:val="001F3BB5"/>
    <w:rsid w:val="001F4072"/>
    <w:rsid w:val="001F59F6"/>
    <w:rsid w:val="00201D10"/>
    <w:rsid w:val="002023DE"/>
    <w:rsid w:val="00203692"/>
    <w:rsid w:val="00207F8B"/>
    <w:rsid w:val="00212363"/>
    <w:rsid w:val="00212B7E"/>
    <w:rsid w:val="00213618"/>
    <w:rsid w:val="00214A40"/>
    <w:rsid w:val="002151DE"/>
    <w:rsid w:val="00217135"/>
    <w:rsid w:val="00217B02"/>
    <w:rsid w:val="00221838"/>
    <w:rsid w:val="00222DED"/>
    <w:rsid w:val="00223AA8"/>
    <w:rsid w:val="00223B87"/>
    <w:rsid w:val="00223C9A"/>
    <w:rsid w:val="0022440F"/>
    <w:rsid w:val="002256BF"/>
    <w:rsid w:val="002272F1"/>
    <w:rsid w:val="002317AC"/>
    <w:rsid w:val="00231B80"/>
    <w:rsid w:val="00235DD3"/>
    <w:rsid w:val="00236506"/>
    <w:rsid w:val="00236F89"/>
    <w:rsid w:val="00241520"/>
    <w:rsid w:val="00242295"/>
    <w:rsid w:val="00246DDC"/>
    <w:rsid w:val="00250E0B"/>
    <w:rsid w:val="002530AD"/>
    <w:rsid w:val="00254C23"/>
    <w:rsid w:val="00257236"/>
    <w:rsid w:val="00257314"/>
    <w:rsid w:val="00257D78"/>
    <w:rsid w:val="002601B5"/>
    <w:rsid w:val="00260A0E"/>
    <w:rsid w:val="00261001"/>
    <w:rsid w:val="00264AF1"/>
    <w:rsid w:val="00265562"/>
    <w:rsid w:val="00271B77"/>
    <w:rsid w:val="00272517"/>
    <w:rsid w:val="0027393A"/>
    <w:rsid w:val="00273EFE"/>
    <w:rsid w:val="00274676"/>
    <w:rsid w:val="002769E5"/>
    <w:rsid w:val="00277DFD"/>
    <w:rsid w:val="00282A36"/>
    <w:rsid w:val="0028397F"/>
    <w:rsid w:val="00284145"/>
    <w:rsid w:val="00284BEF"/>
    <w:rsid w:val="00290B95"/>
    <w:rsid w:val="00290F9B"/>
    <w:rsid w:val="00291284"/>
    <w:rsid w:val="0029209E"/>
    <w:rsid w:val="002930A1"/>
    <w:rsid w:val="00293806"/>
    <w:rsid w:val="00294610"/>
    <w:rsid w:val="002948A5"/>
    <w:rsid w:val="002967FF"/>
    <w:rsid w:val="002A244F"/>
    <w:rsid w:val="002A3F1C"/>
    <w:rsid w:val="002B0144"/>
    <w:rsid w:val="002B08A6"/>
    <w:rsid w:val="002B2C29"/>
    <w:rsid w:val="002B430C"/>
    <w:rsid w:val="002B7AA3"/>
    <w:rsid w:val="002C0119"/>
    <w:rsid w:val="002C1C36"/>
    <w:rsid w:val="002C2371"/>
    <w:rsid w:val="002C2476"/>
    <w:rsid w:val="002C2A7B"/>
    <w:rsid w:val="002C2C56"/>
    <w:rsid w:val="002C4896"/>
    <w:rsid w:val="002C4B67"/>
    <w:rsid w:val="002D0B58"/>
    <w:rsid w:val="002D338E"/>
    <w:rsid w:val="002D4EF9"/>
    <w:rsid w:val="002E3310"/>
    <w:rsid w:val="002E38E2"/>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7AC"/>
    <w:rsid w:val="00303BE8"/>
    <w:rsid w:val="00304917"/>
    <w:rsid w:val="00310FCC"/>
    <w:rsid w:val="00311831"/>
    <w:rsid w:val="003139C6"/>
    <w:rsid w:val="00313D01"/>
    <w:rsid w:val="00320C93"/>
    <w:rsid w:val="00321255"/>
    <w:rsid w:val="0032166D"/>
    <w:rsid w:val="00321CDE"/>
    <w:rsid w:val="0032431F"/>
    <w:rsid w:val="00325139"/>
    <w:rsid w:val="00331677"/>
    <w:rsid w:val="00331A36"/>
    <w:rsid w:val="00335986"/>
    <w:rsid w:val="00336AEB"/>
    <w:rsid w:val="00337241"/>
    <w:rsid w:val="00337915"/>
    <w:rsid w:val="00337D13"/>
    <w:rsid w:val="00337D3A"/>
    <w:rsid w:val="00340C94"/>
    <w:rsid w:val="003424D8"/>
    <w:rsid w:val="0034395E"/>
    <w:rsid w:val="00344F78"/>
    <w:rsid w:val="0034576E"/>
    <w:rsid w:val="00345B03"/>
    <w:rsid w:val="00350F6D"/>
    <w:rsid w:val="00352D3C"/>
    <w:rsid w:val="00353887"/>
    <w:rsid w:val="00356B41"/>
    <w:rsid w:val="00356FE4"/>
    <w:rsid w:val="0035736F"/>
    <w:rsid w:val="003605D0"/>
    <w:rsid w:val="00361ECE"/>
    <w:rsid w:val="003628F9"/>
    <w:rsid w:val="0036292E"/>
    <w:rsid w:val="003665BB"/>
    <w:rsid w:val="003668A8"/>
    <w:rsid w:val="003679BB"/>
    <w:rsid w:val="00367F20"/>
    <w:rsid w:val="0037281B"/>
    <w:rsid w:val="00374550"/>
    <w:rsid w:val="003748F7"/>
    <w:rsid w:val="00374D9A"/>
    <w:rsid w:val="00376059"/>
    <w:rsid w:val="00376401"/>
    <w:rsid w:val="0037725D"/>
    <w:rsid w:val="00380E8F"/>
    <w:rsid w:val="00381CEC"/>
    <w:rsid w:val="003831DC"/>
    <w:rsid w:val="003853B5"/>
    <w:rsid w:val="00386C65"/>
    <w:rsid w:val="003872BA"/>
    <w:rsid w:val="003909DA"/>
    <w:rsid w:val="00390B0C"/>
    <w:rsid w:val="003916BF"/>
    <w:rsid w:val="00395577"/>
    <w:rsid w:val="00395F81"/>
    <w:rsid w:val="00396C32"/>
    <w:rsid w:val="00396CC4"/>
    <w:rsid w:val="00397FC0"/>
    <w:rsid w:val="003A00B5"/>
    <w:rsid w:val="003A30E5"/>
    <w:rsid w:val="003A3EA5"/>
    <w:rsid w:val="003A5BD9"/>
    <w:rsid w:val="003B094E"/>
    <w:rsid w:val="003B10F6"/>
    <w:rsid w:val="003B1750"/>
    <w:rsid w:val="003B2B34"/>
    <w:rsid w:val="003B5801"/>
    <w:rsid w:val="003C02EE"/>
    <w:rsid w:val="003C0A1A"/>
    <w:rsid w:val="003C2358"/>
    <w:rsid w:val="003C47A4"/>
    <w:rsid w:val="003C7BEB"/>
    <w:rsid w:val="003D4D25"/>
    <w:rsid w:val="003E0049"/>
    <w:rsid w:val="003E0F8A"/>
    <w:rsid w:val="003E5B91"/>
    <w:rsid w:val="003E6719"/>
    <w:rsid w:val="003E6C2D"/>
    <w:rsid w:val="003E746E"/>
    <w:rsid w:val="003F0509"/>
    <w:rsid w:val="003F1D3D"/>
    <w:rsid w:val="003F7C7A"/>
    <w:rsid w:val="004003E3"/>
    <w:rsid w:val="00400897"/>
    <w:rsid w:val="00402036"/>
    <w:rsid w:val="0040434E"/>
    <w:rsid w:val="00404B89"/>
    <w:rsid w:val="00406B86"/>
    <w:rsid w:val="0041048C"/>
    <w:rsid w:val="00410E4A"/>
    <w:rsid w:val="00411228"/>
    <w:rsid w:val="0041337D"/>
    <w:rsid w:val="00415113"/>
    <w:rsid w:val="004169B4"/>
    <w:rsid w:val="004174DA"/>
    <w:rsid w:val="00417D82"/>
    <w:rsid w:val="00420FB3"/>
    <w:rsid w:val="00421182"/>
    <w:rsid w:val="00422464"/>
    <w:rsid w:val="004229E1"/>
    <w:rsid w:val="0042379B"/>
    <w:rsid w:val="00430161"/>
    <w:rsid w:val="0043249C"/>
    <w:rsid w:val="00432A7F"/>
    <w:rsid w:val="00434C77"/>
    <w:rsid w:val="0043569D"/>
    <w:rsid w:val="0043725F"/>
    <w:rsid w:val="00437505"/>
    <w:rsid w:val="00443FAA"/>
    <w:rsid w:val="00444A7E"/>
    <w:rsid w:val="00446C3D"/>
    <w:rsid w:val="00447ED6"/>
    <w:rsid w:val="00453772"/>
    <w:rsid w:val="0045449D"/>
    <w:rsid w:val="004545BE"/>
    <w:rsid w:val="004578B3"/>
    <w:rsid w:val="00457A2B"/>
    <w:rsid w:val="00460D3E"/>
    <w:rsid w:val="00462057"/>
    <w:rsid w:val="0046285B"/>
    <w:rsid w:val="00463CCD"/>
    <w:rsid w:val="004648D6"/>
    <w:rsid w:val="0047164D"/>
    <w:rsid w:val="00472420"/>
    <w:rsid w:val="00472E09"/>
    <w:rsid w:val="004739CC"/>
    <w:rsid w:val="004764D3"/>
    <w:rsid w:val="00476A88"/>
    <w:rsid w:val="00480983"/>
    <w:rsid w:val="00480B40"/>
    <w:rsid w:val="00480C10"/>
    <w:rsid w:val="00480E31"/>
    <w:rsid w:val="00481F88"/>
    <w:rsid w:val="00482229"/>
    <w:rsid w:val="00482DB3"/>
    <w:rsid w:val="0048305A"/>
    <w:rsid w:val="00483424"/>
    <w:rsid w:val="00483A00"/>
    <w:rsid w:val="00485755"/>
    <w:rsid w:val="00486ED8"/>
    <w:rsid w:val="004875C6"/>
    <w:rsid w:val="00487F16"/>
    <w:rsid w:val="00490F51"/>
    <w:rsid w:val="00492FC1"/>
    <w:rsid w:val="0049417F"/>
    <w:rsid w:val="004949F7"/>
    <w:rsid w:val="00494C92"/>
    <w:rsid w:val="00495F47"/>
    <w:rsid w:val="00496794"/>
    <w:rsid w:val="004A15BF"/>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1A4"/>
    <w:rsid w:val="004D2A65"/>
    <w:rsid w:val="004D4C63"/>
    <w:rsid w:val="004D646B"/>
    <w:rsid w:val="004D6D41"/>
    <w:rsid w:val="004E0757"/>
    <w:rsid w:val="004E0A10"/>
    <w:rsid w:val="004E1950"/>
    <w:rsid w:val="004E1D9F"/>
    <w:rsid w:val="004E2DCF"/>
    <w:rsid w:val="004E4BC7"/>
    <w:rsid w:val="004F180C"/>
    <w:rsid w:val="004F181E"/>
    <w:rsid w:val="004F37A8"/>
    <w:rsid w:val="004F3B23"/>
    <w:rsid w:val="004F436F"/>
    <w:rsid w:val="004F4D0B"/>
    <w:rsid w:val="004F4F63"/>
    <w:rsid w:val="004F7C59"/>
    <w:rsid w:val="00507F8A"/>
    <w:rsid w:val="005137A2"/>
    <w:rsid w:val="005143F1"/>
    <w:rsid w:val="0051466C"/>
    <w:rsid w:val="00514B81"/>
    <w:rsid w:val="005150AF"/>
    <w:rsid w:val="005162AD"/>
    <w:rsid w:val="0051644C"/>
    <w:rsid w:val="005170F5"/>
    <w:rsid w:val="00520ACE"/>
    <w:rsid w:val="00523608"/>
    <w:rsid w:val="005239FF"/>
    <w:rsid w:val="00523B80"/>
    <w:rsid w:val="00531007"/>
    <w:rsid w:val="00532B02"/>
    <w:rsid w:val="00532C02"/>
    <w:rsid w:val="00532D87"/>
    <w:rsid w:val="00532FAA"/>
    <w:rsid w:val="0053363F"/>
    <w:rsid w:val="00533A2A"/>
    <w:rsid w:val="00534090"/>
    <w:rsid w:val="00534BA1"/>
    <w:rsid w:val="005358C6"/>
    <w:rsid w:val="0053750B"/>
    <w:rsid w:val="00540974"/>
    <w:rsid w:val="005426CB"/>
    <w:rsid w:val="0054290F"/>
    <w:rsid w:val="0054344F"/>
    <w:rsid w:val="0054448A"/>
    <w:rsid w:val="00544496"/>
    <w:rsid w:val="005447E5"/>
    <w:rsid w:val="0054536F"/>
    <w:rsid w:val="00546C82"/>
    <w:rsid w:val="0055107D"/>
    <w:rsid w:val="00551EB6"/>
    <w:rsid w:val="00552043"/>
    <w:rsid w:val="00552F11"/>
    <w:rsid w:val="005537AB"/>
    <w:rsid w:val="00554288"/>
    <w:rsid w:val="00554CAF"/>
    <w:rsid w:val="0055539B"/>
    <w:rsid w:val="00557D28"/>
    <w:rsid w:val="005622A0"/>
    <w:rsid w:val="0056278C"/>
    <w:rsid w:val="005646FF"/>
    <w:rsid w:val="00564997"/>
    <w:rsid w:val="00566D1B"/>
    <w:rsid w:val="00570376"/>
    <w:rsid w:val="0057081D"/>
    <w:rsid w:val="00570AEA"/>
    <w:rsid w:val="00572606"/>
    <w:rsid w:val="00572C50"/>
    <w:rsid w:val="00573D31"/>
    <w:rsid w:val="00575F15"/>
    <w:rsid w:val="00576C2F"/>
    <w:rsid w:val="00580C7A"/>
    <w:rsid w:val="00581396"/>
    <w:rsid w:val="005828AD"/>
    <w:rsid w:val="005847B3"/>
    <w:rsid w:val="00587E16"/>
    <w:rsid w:val="005913FF"/>
    <w:rsid w:val="0059147E"/>
    <w:rsid w:val="00592139"/>
    <w:rsid w:val="00593C9D"/>
    <w:rsid w:val="0059688F"/>
    <w:rsid w:val="0059722C"/>
    <w:rsid w:val="00597F1C"/>
    <w:rsid w:val="005A2FE9"/>
    <w:rsid w:val="005A63BA"/>
    <w:rsid w:val="005A6E87"/>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306E"/>
    <w:rsid w:val="005E51B1"/>
    <w:rsid w:val="005F137B"/>
    <w:rsid w:val="005F3E2E"/>
    <w:rsid w:val="005F6651"/>
    <w:rsid w:val="00600D15"/>
    <w:rsid w:val="006029FC"/>
    <w:rsid w:val="00604846"/>
    <w:rsid w:val="0060540E"/>
    <w:rsid w:val="00606D78"/>
    <w:rsid w:val="00607CE9"/>
    <w:rsid w:val="00607D65"/>
    <w:rsid w:val="006156BD"/>
    <w:rsid w:val="006165B4"/>
    <w:rsid w:val="00620AC3"/>
    <w:rsid w:val="0062161E"/>
    <w:rsid w:val="00622836"/>
    <w:rsid w:val="00622D95"/>
    <w:rsid w:val="00624167"/>
    <w:rsid w:val="0062465D"/>
    <w:rsid w:val="006260EE"/>
    <w:rsid w:val="00626633"/>
    <w:rsid w:val="00626A47"/>
    <w:rsid w:val="00633157"/>
    <w:rsid w:val="00633517"/>
    <w:rsid w:val="00634018"/>
    <w:rsid w:val="00634597"/>
    <w:rsid w:val="00637DB9"/>
    <w:rsid w:val="00641564"/>
    <w:rsid w:val="006415DC"/>
    <w:rsid w:val="00641EA2"/>
    <w:rsid w:val="006438CC"/>
    <w:rsid w:val="00644ADD"/>
    <w:rsid w:val="00646341"/>
    <w:rsid w:val="00647060"/>
    <w:rsid w:val="0065067B"/>
    <w:rsid w:val="00653EEA"/>
    <w:rsid w:val="00654D75"/>
    <w:rsid w:val="006564FC"/>
    <w:rsid w:val="0065727F"/>
    <w:rsid w:val="006606F9"/>
    <w:rsid w:val="00666E15"/>
    <w:rsid w:val="006670F0"/>
    <w:rsid w:val="00667391"/>
    <w:rsid w:val="00667BAC"/>
    <w:rsid w:val="006719FE"/>
    <w:rsid w:val="006755CE"/>
    <w:rsid w:val="00681129"/>
    <w:rsid w:val="00681ECE"/>
    <w:rsid w:val="00683045"/>
    <w:rsid w:val="00685FC3"/>
    <w:rsid w:val="006908DE"/>
    <w:rsid w:val="00691B72"/>
    <w:rsid w:val="00691C09"/>
    <w:rsid w:val="006929A0"/>
    <w:rsid w:val="00694B82"/>
    <w:rsid w:val="00694C00"/>
    <w:rsid w:val="006A252A"/>
    <w:rsid w:val="006A5A2C"/>
    <w:rsid w:val="006A5AF6"/>
    <w:rsid w:val="006A68A7"/>
    <w:rsid w:val="006B05B9"/>
    <w:rsid w:val="006B3297"/>
    <w:rsid w:val="006B493F"/>
    <w:rsid w:val="006B51F6"/>
    <w:rsid w:val="006B6C52"/>
    <w:rsid w:val="006C0877"/>
    <w:rsid w:val="006C09E6"/>
    <w:rsid w:val="006C0C24"/>
    <w:rsid w:val="006C45FB"/>
    <w:rsid w:val="006C518D"/>
    <w:rsid w:val="006C6F9D"/>
    <w:rsid w:val="006C7CBD"/>
    <w:rsid w:val="006D0E83"/>
    <w:rsid w:val="006D1195"/>
    <w:rsid w:val="006D28C8"/>
    <w:rsid w:val="006D3639"/>
    <w:rsid w:val="006D5686"/>
    <w:rsid w:val="006D5A1D"/>
    <w:rsid w:val="006E1392"/>
    <w:rsid w:val="006E2989"/>
    <w:rsid w:val="006E6D2D"/>
    <w:rsid w:val="006E7865"/>
    <w:rsid w:val="006E7EE5"/>
    <w:rsid w:val="006F31CB"/>
    <w:rsid w:val="006F3993"/>
    <w:rsid w:val="006F4062"/>
    <w:rsid w:val="006F424B"/>
    <w:rsid w:val="006F4B7E"/>
    <w:rsid w:val="006F5680"/>
    <w:rsid w:val="006F5A2E"/>
    <w:rsid w:val="006F65D2"/>
    <w:rsid w:val="006F7C78"/>
    <w:rsid w:val="00700950"/>
    <w:rsid w:val="00702116"/>
    <w:rsid w:val="00703606"/>
    <w:rsid w:val="007051BF"/>
    <w:rsid w:val="0070624E"/>
    <w:rsid w:val="007118DF"/>
    <w:rsid w:val="00715407"/>
    <w:rsid w:val="00715505"/>
    <w:rsid w:val="00715957"/>
    <w:rsid w:val="00716161"/>
    <w:rsid w:val="0072072F"/>
    <w:rsid w:val="00720F8C"/>
    <w:rsid w:val="00722264"/>
    <w:rsid w:val="007305CD"/>
    <w:rsid w:val="0073249C"/>
    <w:rsid w:val="00733F29"/>
    <w:rsid w:val="00735356"/>
    <w:rsid w:val="007417A1"/>
    <w:rsid w:val="00741A4E"/>
    <w:rsid w:val="00742583"/>
    <w:rsid w:val="00742E4A"/>
    <w:rsid w:val="007438E8"/>
    <w:rsid w:val="00743FB2"/>
    <w:rsid w:val="00747B49"/>
    <w:rsid w:val="00750C86"/>
    <w:rsid w:val="007517C6"/>
    <w:rsid w:val="00753207"/>
    <w:rsid w:val="00753F02"/>
    <w:rsid w:val="00754AE9"/>
    <w:rsid w:val="00755824"/>
    <w:rsid w:val="00755D4E"/>
    <w:rsid w:val="00756762"/>
    <w:rsid w:val="00757B19"/>
    <w:rsid w:val="00757CBA"/>
    <w:rsid w:val="007601B8"/>
    <w:rsid w:val="007629E2"/>
    <w:rsid w:val="007647FD"/>
    <w:rsid w:val="00764FDE"/>
    <w:rsid w:val="007661E6"/>
    <w:rsid w:val="00766358"/>
    <w:rsid w:val="007670D4"/>
    <w:rsid w:val="00767470"/>
    <w:rsid w:val="007700D5"/>
    <w:rsid w:val="00771843"/>
    <w:rsid w:val="00772218"/>
    <w:rsid w:val="0077513A"/>
    <w:rsid w:val="007759E9"/>
    <w:rsid w:val="00775D60"/>
    <w:rsid w:val="0078012E"/>
    <w:rsid w:val="007806D5"/>
    <w:rsid w:val="00784AE4"/>
    <w:rsid w:val="00787167"/>
    <w:rsid w:val="007900F4"/>
    <w:rsid w:val="0079069B"/>
    <w:rsid w:val="0079285B"/>
    <w:rsid w:val="00792A5D"/>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0383"/>
    <w:rsid w:val="007C2332"/>
    <w:rsid w:val="007C2CE4"/>
    <w:rsid w:val="007C5B5C"/>
    <w:rsid w:val="007C5C4E"/>
    <w:rsid w:val="007C6883"/>
    <w:rsid w:val="007C7DED"/>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1247"/>
    <w:rsid w:val="007F4E04"/>
    <w:rsid w:val="007F55B9"/>
    <w:rsid w:val="007F61D7"/>
    <w:rsid w:val="008025ED"/>
    <w:rsid w:val="00803792"/>
    <w:rsid w:val="00805379"/>
    <w:rsid w:val="00812082"/>
    <w:rsid w:val="0081235B"/>
    <w:rsid w:val="008130BC"/>
    <w:rsid w:val="00814FA4"/>
    <w:rsid w:val="00822E9C"/>
    <w:rsid w:val="00823085"/>
    <w:rsid w:val="00827CBF"/>
    <w:rsid w:val="00830C73"/>
    <w:rsid w:val="00830D02"/>
    <w:rsid w:val="00831769"/>
    <w:rsid w:val="0083193A"/>
    <w:rsid w:val="0083283B"/>
    <w:rsid w:val="00833454"/>
    <w:rsid w:val="008336A2"/>
    <w:rsid w:val="00833736"/>
    <w:rsid w:val="008341FD"/>
    <w:rsid w:val="00834213"/>
    <w:rsid w:val="00834470"/>
    <w:rsid w:val="008350DA"/>
    <w:rsid w:val="0083523F"/>
    <w:rsid w:val="00835D77"/>
    <w:rsid w:val="00836A6E"/>
    <w:rsid w:val="00841697"/>
    <w:rsid w:val="00841A82"/>
    <w:rsid w:val="0084441F"/>
    <w:rsid w:val="00845899"/>
    <w:rsid w:val="008475E2"/>
    <w:rsid w:val="0085221A"/>
    <w:rsid w:val="00852DD5"/>
    <w:rsid w:val="00853B53"/>
    <w:rsid w:val="00855EA7"/>
    <w:rsid w:val="008563BF"/>
    <w:rsid w:val="00860E76"/>
    <w:rsid w:val="00861337"/>
    <w:rsid w:val="008634AB"/>
    <w:rsid w:val="00865C06"/>
    <w:rsid w:val="008677E0"/>
    <w:rsid w:val="00867916"/>
    <w:rsid w:val="00872C94"/>
    <w:rsid w:val="008734DE"/>
    <w:rsid w:val="0087478B"/>
    <w:rsid w:val="00876FFB"/>
    <w:rsid w:val="008809F8"/>
    <w:rsid w:val="00881408"/>
    <w:rsid w:val="00883685"/>
    <w:rsid w:val="00886E59"/>
    <w:rsid w:val="00890F41"/>
    <w:rsid w:val="008911E6"/>
    <w:rsid w:val="00892C68"/>
    <w:rsid w:val="00893AD5"/>
    <w:rsid w:val="008951A4"/>
    <w:rsid w:val="00895E88"/>
    <w:rsid w:val="008979B9"/>
    <w:rsid w:val="008A08E2"/>
    <w:rsid w:val="008A318D"/>
    <w:rsid w:val="008A73CE"/>
    <w:rsid w:val="008B0AD5"/>
    <w:rsid w:val="008B1F42"/>
    <w:rsid w:val="008B21DB"/>
    <w:rsid w:val="008B2237"/>
    <w:rsid w:val="008B4E35"/>
    <w:rsid w:val="008B5400"/>
    <w:rsid w:val="008B73AE"/>
    <w:rsid w:val="008B7672"/>
    <w:rsid w:val="008B7E3D"/>
    <w:rsid w:val="008C06BA"/>
    <w:rsid w:val="008C6A17"/>
    <w:rsid w:val="008C74EB"/>
    <w:rsid w:val="008D1880"/>
    <w:rsid w:val="008D3746"/>
    <w:rsid w:val="008D3DBA"/>
    <w:rsid w:val="008D49EA"/>
    <w:rsid w:val="008D4B19"/>
    <w:rsid w:val="008E0678"/>
    <w:rsid w:val="008E4794"/>
    <w:rsid w:val="008E57F4"/>
    <w:rsid w:val="008E6E46"/>
    <w:rsid w:val="008E7EC5"/>
    <w:rsid w:val="008F0882"/>
    <w:rsid w:val="008F13C7"/>
    <w:rsid w:val="008F28A0"/>
    <w:rsid w:val="008F56D4"/>
    <w:rsid w:val="009005E1"/>
    <w:rsid w:val="00900B6B"/>
    <w:rsid w:val="00901702"/>
    <w:rsid w:val="00901A59"/>
    <w:rsid w:val="00903708"/>
    <w:rsid w:val="009052A5"/>
    <w:rsid w:val="00907232"/>
    <w:rsid w:val="009073EB"/>
    <w:rsid w:val="00907D1F"/>
    <w:rsid w:val="00910A2D"/>
    <w:rsid w:val="00910F72"/>
    <w:rsid w:val="009116A9"/>
    <w:rsid w:val="00913211"/>
    <w:rsid w:val="0091692E"/>
    <w:rsid w:val="0092293A"/>
    <w:rsid w:val="00923D65"/>
    <w:rsid w:val="00925F62"/>
    <w:rsid w:val="009275BB"/>
    <w:rsid w:val="00930644"/>
    <w:rsid w:val="009315BC"/>
    <w:rsid w:val="00931F5D"/>
    <w:rsid w:val="00932D4B"/>
    <w:rsid w:val="009368EE"/>
    <w:rsid w:val="0094157F"/>
    <w:rsid w:val="00942580"/>
    <w:rsid w:val="009440C3"/>
    <w:rsid w:val="00944921"/>
    <w:rsid w:val="0094524C"/>
    <w:rsid w:val="009463A4"/>
    <w:rsid w:val="00947BDC"/>
    <w:rsid w:val="0095127E"/>
    <w:rsid w:val="009547E4"/>
    <w:rsid w:val="009614C4"/>
    <w:rsid w:val="009624C5"/>
    <w:rsid w:val="00962920"/>
    <w:rsid w:val="009630CB"/>
    <w:rsid w:val="0096386E"/>
    <w:rsid w:val="0096494A"/>
    <w:rsid w:val="00964C9F"/>
    <w:rsid w:val="00966857"/>
    <w:rsid w:val="00966E2F"/>
    <w:rsid w:val="00966EEE"/>
    <w:rsid w:val="009705BF"/>
    <w:rsid w:val="009725D0"/>
    <w:rsid w:val="009729C3"/>
    <w:rsid w:val="009744EC"/>
    <w:rsid w:val="00974AE6"/>
    <w:rsid w:val="009770B0"/>
    <w:rsid w:val="00981BC2"/>
    <w:rsid w:val="00983109"/>
    <w:rsid w:val="00983F85"/>
    <w:rsid w:val="00984663"/>
    <w:rsid w:val="00984DD1"/>
    <w:rsid w:val="00985DF7"/>
    <w:rsid w:val="0098727F"/>
    <w:rsid w:val="0099057E"/>
    <w:rsid w:val="009907BF"/>
    <w:rsid w:val="00992644"/>
    <w:rsid w:val="00992ABD"/>
    <w:rsid w:val="00993246"/>
    <w:rsid w:val="00994F44"/>
    <w:rsid w:val="00997548"/>
    <w:rsid w:val="009A30DF"/>
    <w:rsid w:val="009A4A28"/>
    <w:rsid w:val="009A63B3"/>
    <w:rsid w:val="009A78C2"/>
    <w:rsid w:val="009A7CAF"/>
    <w:rsid w:val="009A7E1F"/>
    <w:rsid w:val="009B0A39"/>
    <w:rsid w:val="009B2A9E"/>
    <w:rsid w:val="009B3752"/>
    <w:rsid w:val="009B3889"/>
    <w:rsid w:val="009B3C46"/>
    <w:rsid w:val="009B4718"/>
    <w:rsid w:val="009B5748"/>
    <w:rsid w:val="009B750C"/>
    <w:rsid w:val="009C0A07"/>
    <w:rsid w:val="009C0DC3"/>
    <w:rsid w:val="009D432B"/>
    <w:rsid w:val="009D4EF9"/>
    <w:rsid w:val="009D5572"/>
    <w:rsid w:val="009D5E62"/>
    <w:rsid w:val="009D7818"/>
    <w:rsid w:val="009E10B2"/>
    <w:rsid w:val="009E11FA"/>
    <w:rsid w:val="009E35C6"/>
    <w:rsid w:val="009E3B5E"/>
    <w:rsid w:val="009E50C2"/>
    <w:rsid w:val="009F119F"/>
    <w:rsid w:val="009F2321"/>
    <w:rsid w:val="009F26E5"/>
    <w:rsid w:val="009F3DBA"/>
    <w:rsid w:val="009F4003"/>
    <w:rsid w:val="009F4245"/>
    <w:rsid w:val="009F4FBB"/>
    <w:rsid w:val="009F64F9"/>
    <w:rsid w:val="009F6E52"/>
    <w:rsid w:val="00A023E0"/>
    <w:rsid w:val="00A04430"/>
    <w:rsid w:val="00A05917"/>
    <w:rsid w:val="00A068BA"/>
    <w:rsid w:val="00A0752A"/>
    <w:rsid w:val="00A07A6F"/>
    <w:rsid w:val="00A12508"/>
    <w:rsid w:val="00A1315B"/>
    <w:rsid w:val="00A13FDD"/>
    <w:rsid w:val="00A156D6"/>
    <w:rsid w:val="00A1641D"/>
    <w:rsid w:val="00A166DD"/>
    <w:rsid w:val="00A17676"/>
    <w:rsid w:val="00A1775E"/>
    <w:rsid w:val="00A20649"/>
    <w:rsid w:val="00A212AD"/>
    <w:rsid w:val="00A21D55"/>
    <w:rsid w:val="00A22275"/>
    <w:rsid w:val="00A23CC7"/>
    <w:rsid w:val="00A24949"/>
    <w:rsid w:val="00A2599B"/>
    <w:rsid w:val="00A25C26"/>
    <w:rsid w:val="00A269F4"/>
    <w:rsid w:val="00A30087"/>
    <w:rsid w:val="00A30F3D"/>
    <w:rsid w:val="00A339B3"/>
    <w:rsid w:val="00A33CCC"/>
    <w:rsid w:val="00A341CF"/>
    <w:rsid w:val="00A370B6"/>
    <w:rsid w:val="00A40B09"/>
    <w:rsid w:val="00A44FDF"/>
    <w:rsid w:val="00A50EF2"/>
    <w:rsid w:val="00A5203F"/>
    <w:rsid w:val="00A5423C"/>
    <w:rsid w:val="00A54B8B"/>
    <w:rsid w:val="00A5691F"/>
    <w:rsid w:val="00A56F5F"/>
    <w:rsid w:val="00A57988"/>
    <w:rsid w:val="00A60C5E"/>
    <w:rsid w:val="00A611C4"/>
    <w:rsid w:val="00A62B08"/>
    <w:rsid w:val="00A62DB7"/>
    <w:rsid w:val="00A721AC"/>
    <w:rsid w:val="00A7234B"/>
    <w:rsid w:val="00A72C56"/>
    <w:rsid w:val="00A72D25"/>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F1"/>
    <w:rsid w:val="00AB0A87"/>
    <w:rsid w:val="00AB0D23"/>
    <w:rsid w:val="00AB3A80"/>
    <w:rsid w:val="00AB4027"/>
    <w:rsid w:val="00AB5B4B"/>
    <w:rsid w:val="00AB6E7D"/>
    <w:rsid w:val="00AB73B3"/>
    <w:rsid w:val="00AB7414"/>
    <w:rsid w:val="00AC18C7"/>
    <w:rsid w:val="00AC274C"/>
    <w:rsid w:val="00AC5530"/>
    <w:rsid w:val="00AC6665"/>
    <w:rsid w:val="00AD0284"/>
    <w:rsid w:val="00AD3D73"/>
    <w:rsid w:val="00AD57E5"/>
    <w:rsid w:val="00AD603D"/>
    <w:rsid w:val="00AD7921"/>
    <w:rsid w:val="00AE0718"/>
    <w:rsid w:val="00AE07BB"/>
    <w:rsid w:val="00AE0E58"/>
    <w:rsid w:val="00AE130E"/>
    <w:rsid w:val="00AE1A67"/>
    <w:rsid w:val="00AE6E6E"/>
    <w:rsid w:val="00AF1754"/>
    <w:rsid w:val="00AF18D7"/>
    <w:rsid w:val="00AF404F"/>
    <w:rsid w:val="00AF484C"/>
    <w:rsid w:val="00AF53CA"/>
    <w:rsid w:val="00AF5DE2"/>
    <w:rsid w:val="00AF62BA"/>
    <w:rsid w:val="00AF7288"/>
    <w:rsid w:val="00B00B8D"/>
    <w:rsid w:val="00B00C72"/>
    <w:rsid w:val="00B01E6A"/>
    <w:rsid w:val="00B04E68"/>
    <w:rsid w:val="00B078A3"/>
    <w:rsid w:val="00B117E5"/>
    <w:rsid w:val="00B15B7C"/>
    <w:rsid w:val="00B21A75"/>
    <w:rsid w:val="00B21C78"/>
    <w:rsid w:val="00B22174"/>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10F"/>
    <w:rsid w:val="00B5152A"/>
    <w:rsid w:val="00B54E6D"/>
    <w:rsid w:val="00B5531C"/>
    <w:rsid w:val="00B560A9"/>
    <w:rsid w:val="00B57058"/>
    <w:rsid w:val="00B6014E"/>
    <w:rsid w:val="00B6093B"/>
    <w:rsid w:val="00B634B3"/>
    <w:rsid w:val="00B642C9"/>
    <w:rsid w:val="00B648A4"/>
    <w:rsid w:val="00B663BE"/>
    <w:rsid w:val="00B674DF"/>
    <w:rsid w:val="00B6784B"/>
    <w:rsid w:val="00B718A2"/>
    <w:rsid w:val="00B72642"/>
    <w:rsid w:val="00B742DC"/>
    <w:rsid w:val="00B74CC9"/>
    <w:rsid w:val="00B7647B"/>
    <w:rsid w:val="00B76827"/>
    <w:rsid w:val="00B77459"/>
    <w:rsid w:val="00B77B4B"/>
    <w:rsid w:val="00B8047F"/>
    <w:rsid w:val="00B80580"/>
    <w:rsid w:val="00B81993"/>
    <w:rsid w:val="00B82EA5"/>
    <w:rsid w:val="00B84546"/>
    <w:rsid w:val="00B84B6B"/>
    <w:rsid w:val="00B851CE"/>
    <w:rsid w:val="00B86686"/>
    <w:rsid w:val="00B86E96"/>
    <w:rsid w:val="00B87575"/>
    <w:rsid w:val="00B90CD0"/>
    <w:rsid w:val="00B94FF0"/>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ED4"/>
    <w:rsid w:val="00BC3BCE"/>
    <w:rsid w:val="00BC55B5"/>
    <w:rsid w:val="00BD009A"/>
    <w:rsid w:val="00BD1082"/>
    <w:rsid w:val="00BD371E"/>
    <w:rsid w:val="00BD638A"/>
    <w:rsid w:val="00BD7AF2"/>
    <w:rsid w:val="00BD7EC9"/>
    <w:rsid w:val="00BE04CD"/>
    <w:rsid w:val="00BE50E0"/>
    <w:rsid w:val="00BE5984"/>
    <w:rsid w:val="00BF08E1"/>
    <w:rsid w:val="00BF0B26"/>
    <w:rsid w:val="00BF0DCC"/>
    <w:rsid w:val="00BF1344"/>
    <w:rsid w:val="00BF1410"/>
    <w:rsid w:val="00BF1AF3"/>
    <w:rsid w:val="00BF4091"/>
    <w:rsid w:val="00BF4738"/>
    <w:rsid w:val="00BF515D"/>
    <w:rsid w:val="00BF51DE"/>
    <w:rsid w:val="00BF57A5"/>
    <w:rsid w:val="00C06DCC"/>
    <w:rsid w:val="00C078AD"/>
    <w:rsid w:val="00C109E8"/>
    <w:rsid w:val="00C110A5"/>
    <w:rsid w:val="00C12161"/>
    <w:rsid w:val="00C12E43"/>
    <w:rsid w:val="00C13DD8"/>
    <w:rsid w:val="00C1478B"/>
    <w:rsid w:val="00C150B0"/>
    <w:rsid w:val="00C15652"/>
    <w:rsid w:val="00C15FD1"/>
    <w:rsid w:val="00C162E6"/>
    <w:rsid w:val="00C1734D"/>
    <w:rsid w:val="00C213EB"/>
    <w:rsid w:val="00C22503"/>
    <w:rsid w:val="00C237AA"/>
    <w:rsid w:val="00C2436F"/>
    <w:rsid w:val="00C252D8"/>
    <w:rsid w:val="00C2648D"/>
    <w:rsid w:val="00C31FF9"/>
    <w:rsid w:val="00C320A1"/>
    <w:rsid w:val="00C3265E"/>
    <w:rsid w:val="00C32ABB"/>
    <w:rsid w:val="00C3361E"/>
    <w:rsid w:val="00C34339"/>
    <w:rsid w:val="00C35DDC"/>
    <w:rsid w:val="00C36ABE"/>
    <w:rsid w:val="00C431D2"/>
    <w:rsid w:val="00C4338C"/>
    <w:rsid w:val="00C444E1"/>
    <w:rsid w:val="00C511D8"/>
    <w:rsid w:val="00C515FF"/>
    <w:rsid w:val="00C5247E"/>
    <w:rsid w:val="00C55B72"/>
    <w:rsid w:val="00C56416"/>
    <w:rsid w:val="00C56B2B"/>
    <w:rsid w:val="00C57D0E"/>
    <w:rsid w:val="00C6090F"/>
    <w:rsid w:val="00C6098B"/>
    <w:rsid w:val="00C61857"/>
    <w:rsid w:val="00C6471E"/>
    <w:rsid w:val="00C700DC"/>
    <w:rsid w:val="00C73EDA"/>
    <w:rsid w:val="00C74ACE"/>
    <w:rsid w:val="00C763BF"/>
    <w:rsid w:val="00C76E4A"/>
    <w:rsid w:val="00C817D5"/>
    <w:rsid w:val="00C818B7"/>
    <w:rsid w:val="00C82B71"/>
    <w:rsid w:val="00C831B2"/>
    <w:rsid w:val="00C8618A"/>
    <w:rsid w:val="00C863FA"/>
    <w:rsid w:val="00C87AFB"/>
    <w:rsid w:val="00C90858"/>
    <w:rsid w:val="00C90B07"/>
    <w:rsid w:val="00C9474A"/>
    <w:rsid w:val="00C962FA"/>
    <w:rsid w:val="00C968E1"/>
    <w:rsid w:val="00CA3948"/>
    <w:rsid w:val="00CA6CFD"/>
    <w:rsid w:val="00CA7E94"/>
    <w:rsid w:val="00CB0128"/>
    <w:rsid w:val="00CB08B4"/>
    <w:rsid w:val="00CB1E85"/>
    <w:rsid w:val="00CB29C4"/>
    <w:rsid w:val="00CB52DB"/>
    <w:rsid w:val="00CB5D6B"/>
    <w:rsid w:val="00CB78DB"/>
    <w:rsid w:val="00CB7CC9"/>
    <w:rsid w:val="00CC2AB5"/>
    <w:rsid w:val="00CC32EC"/>
    <w:rsid w:val="00CC701C"/>
    <w:rsid w:val="00CC70CC"/>
    <w:rsid w:val="00CD2B70"/>
    <w:rsid w:val="00CD3A5D"/>
    <w:rsid w:val="00CD4923"/>
    <w:rsid w:val="00CD594E"/>
    <w:rsid w:val="00CD5956"/>
    <w:rsid w:val="00CD716E"/>
    <w:rsid w:val="00CE2088"/>
    <w:rsid w:val="00CE6F7E"/>
    <w:rsid w:val="00CF0672"/>
    <w:rsid w:val="00CF12DD"/>
    <w:rsid w:val="00CF1AF7"/>
    <w:rsid w:val="00CF329E"/>
    <w:rsid w:val="00CF4473"/>
    <w:rsid w:val="00CF5089"/>
    <w:rsid w:val="00CF5305"/>
    <w:rsid w:val="00D01710"/>
    <w:rsid w:val="00D06F55"/>
    <w:rsid w:val="00D1078C"/>
    <w:rsid w:val="00D1419B"/>
    <w:rsid w:val="00D17C79"/>
    <w:rsid w:val="00D22340"/>
    <w:rsid w:val="00D23544"/>
    <w:rsid w:val="00D23789"/>
    <w:rsid w:val="00D26774"/>
    <w:rsid w:val="00D268D0"/>
    <w:rsid w:val="00D26F1E"/>
    <w:rsid w:val="00D27303"/>
    <w:rsid w:val="00D27B94"/>
    <w:rsid w:val="00D3013F"/>
    <w:rsid w:val="00D31A7A"/>
    <w:rsid w:val="00D32E4D"/>
    <w:rsid w:val="00D37228"/>
    <w:rsid w:val="00D37552"/>
    <w:rsid w:val="00D405CF"/>
    <w:rsid w:val="00D41B61"/>
    <w:rsid w:val="00D43078"/>
    <w:rsid w:val="00D4429E"/>
    <w:rsid w:val="00D46990"/>
    <w:rsid w:val="00D47B5A"/>
    <w:rsid w:val="00D51BCA"/>
    <w:rsid w:val="00D51DA1"/>
    <w:rsid w:val="00D52703"/>
    <w:rsid w:val="00D52F06"/>
    <w:rsid w:val="00D55D17"/>
    <w:rsid w:val="00D62672"/>
    <w:rsid w:val="00D63100"/>
    <w:rsid w:val="00D63F69"/>
    <w:rsid w:val="00D658E1"/>
    <w:rsid w:val="00D67CAB"/>
    <w:rsid w:val="00D73271"/>
    <w:rsid w:val="00D73F62"/>
    <w:rsid w:val="00D73FC1"/>
    <w:rsid w:val="00D740B5"/>
    <w:rsid w:val="00D7421D"/>
    <w:rsid w:val="00D74D72"/>
    <w:rsid w:val="00D779B2"/>
    <w:rsid w:val="00D77B64"/>
    <w:rsid w:val="00D81128"/>
    <w:rsid w:val="00D813F4"/>
    <w:rsid w:val="00D81627"/>
    <w:rsid w:val="00D81E46"/>
    <w:rsid w:val="00D826F6"/>
    <w:rsid w:val="00D84E1D"/>
    <w:rsid w:val="00D86B68"/>
    <w:rsid w:val="00D9216E"/>
    <w:rsid w:val="00D948C7"/>
    <w:rsid w:val="00D971F4"/>
    <w:rsid w:val="00D9769C"/>
    <w:rsid w:val="00DA0D5D"/>
    <w:rsid w:val="00DA311C"/>
    <w:rsid w:val="00DA480A"/>
    <w:rsid w:val="00DA7D0F"/>
    <w:rsid w:val="00DB0996"/>
    <w:rsid w:val="00DB1C02"/>
    <w:rsid w:val="00DB2496"/>
    <w:rsid w:val="00DB3CC7"/>
    <w:rsid w:val="00DB52DA"/>
    <w:rsid w:val="00DB546C"/>
    <w:rsid w:val="00DB60AD"/>
    <w:rsid w:val="00DB7031"/>
    <w:rsid w:val="00DB71A9"/>
    <w:rsid w:val="00DC03BB"/>
    <w:rsid w:val="00DC0728"/>
    <w:rsid w:val="00DC1B9D"/>
    <w:rsid w:val="00DC5EAD"/>
    <w:rsid w:val="00DC759E"/>
    <w:rsid w:val="00DC7965"/>
    <w:rsid w:val="00DC7B54"/>
    <w:rsid w:val="00DD04F1"/>
    <w:rsid w:val="00DD0658"/>
    <w:rsid w:val="00DE0685"/>
    <w:rsid w:val="00DE5160"/>
    <w:rsid w:val="00DE54A4"/>
    <w:rsid w:val="00DE550B"/>
    <w:rsid w:val="00DF007B"/>
    <w:rsid w:val="00DF30E4"/>
    <w:rsid w:val="00DF6306"/>
    <w:rsid w:val="00DF7389"/>
    <w:rsid w:val="00E01390"/>
    <w:rsid w:val="00E01ED1"/>
    <w:rsid w:val="00E02479"/>
    <w:rsid w:val="00E03B81"/>
    <w:rsid w:val="00E04135"/>
    <w:rsid w:val="00E04991"/>
    <w:rsid w:val="00E04F8B"/>
    <w:rsid w:val="00E06289"/>
    <w:rsid w:val="00E0761A"/>
    <w:rsid w:val="00E07781"/>
    <w:rsid w:val="00E1145D"/>
    <w:rsid w:val="00E124FE"/>
    <w:rsid w:val="00E15245"/>
    <w:rsid w:val="00E162B1"/>
    <w:rsid w:val="00E1783D"/>
    <w:rsid w:val="00E246E8"/>
    <w:rsid w:val="00E24700"/>
    <w:rsid w:val="00E3194F"/>
    <w:rsid w:val="00E33380"/>
    <w:rsid w:val="00E34440"/>
    <w:rsid w:val="00E34A9B"/>
    <w:rsid w:val="00E35F9B"/>
    <w:rsid w:val="00E37128"/>
    <w:rsid w:val="00E400FD"/>
    <w:rsid w:val="00E40573"/>
    <w:rsid w:val="00E42206"/>
    <w:rsid w:val="00E43EF7"/>
    <w:rsid w:val="00E461EF"/>
    <w:rsid w:val="00E4754E"/>
    <w:rsid w:val="00E5028A"/>
    <w:rsid w:val="00E546FC"/>
    <w:rsid w:val="00E56532"/>
    <w:rsid w:val="00E56C7C"/>
    <w:rsid w:val="00E62B6C"/>
    <w:rsid w:val="00E66003"/>
    <w:rsid w:val="00E72681"/>
    <w:rsid w:val="00E74904"/>
    <w:rsid w:val="00E74A6B"/>
    <w:rsid w:val="00E74FEA"/>
    <w:rsid w:val="00E75139"/>
    <w:rsid w:val="00E770DA"/>
    <w:rsid w:val="00E7761B"/>
    <w:rsid w:val="00E80B68"/>
    <w:rsid w:val="00E811B2"/>
    <w:rsid w:val="00E82284"/>
    <w:rsid w:val="00E832BE"/>
    <w:rsid w:val="00E83779"/>
    <w:rsid w:val="00E86FF6"/>
    <w:rsid w:val="00E902B4"/>
    <w:rsid w:val="00E9232E"/>
    <w:rsid w:val="00E92A4E"/>
    <w:rsid w:val="00E9323A"/>
    <w:rsid w:val="00E9378F"/>
    <w:rsid w:val="00E93896"/>
    <w:rsid w:val="00E938F9"/>
    <w:rsid w:val="00E95BBD"/>
    <w:rsid w:val="00EA69BC"/>
    <w:rsid w:val="00EA7196"/>
    <w:rsid w:val="00EA75AB"/>
    <w:rsid w:val="00EB2630"/>
    <w:rsid w:val="00EB2F05"/>
    <w:rsid w:val="00EB2F28"/>
    <w:rsid w:val="00EB3015"/>
    <w:rsid w:val="00EB41AF"/>
    <w:rsid w:val="00EB512D"/>
    <w:rsid w:val="00EB52D3"/>
    <w:rsid w:val="00EC00A0"/>
    <w:rsid w:val="00EC19F3"/>
    <w:rsid w:val="00EC3D59"/>
    <w:rsid w:val="00EC4D94"/>
    <w:rsid w:val="00EC647F"/>
    <w:rsid w:val="00EC6E5E"/>
    <w:rsid w:val="00ED1BC6"/>
    <w:rsid w:val="00ED392F"/>
    <w:rsid w:val="00ED3C40"/>
    <w:rsid w:val="00ED4319"/>
    <w:rsid w:val="00EE70A1"/>
    <w:rsid w:val="00EE7756"/>
    <w:rsid w:val="00EF0DAA"/>
    <w:rsid w:val="00EF18F8"/>
    <w:rsid w:val="00EF21D6"/>
    <w:rsid w:val="00EF78AE"/>
    <w:rsid w:val="00EF7F7A"/>
    <w:rsid w:val="00F00D1E"/>
    <w:rsid w:val="00F01862"/>
    <w:rsid w:val="00F0288C"/>
    <w:rsid w:val="00F03E26"/>
    <w:rsid w:val="00F044C3"/>
    <w:rsid w:val="00F05441"/>
    <w:rsid w:val="00F0580A"/>
    <w:rsid w:val="00F05BB6"/>
    <w:rsid w:val="00F07137"/>
    <w:rsid w:val="00F11F34"/>
    <w:rsid w:val="00F134A4"/>
    <w:rsid w:val="00F14C5F"/>
    <w:rsid w:val="00F14C68"/>
    <w:rsid w:val="00F156BA"/>
    <w:rsid w:val="00F21E8B"/>
    <w:rsid w:val="00F22B71"/>
    <w:rsid w:val="00F2387B"/>
    <w:rsid w:val="00F23A54"/>
    <w:rsid w:val="00F249CE"/>
    <w:rsid w:val="00F2524A"/>
    <w:rsid w:val="00F26ABE"/>
    <w:rsid w:val="00F34108"/>
    <w:rsid w:val="00F34574"/>
    <w:rsid w:val="00F35308"/>
    <w:rsid w:val="00F37628"/>
    <w:rsid w:val="00F4079B"/>
    <w:rsid w:val="00F41CB6"/>
    <w:rsid w:val="00F4531C"/>
    <w:rsid w:val="00F45BA8"/>
    <w:rsid w:val="00F46FA5"/>
    <w:rsid w:val="00F47E25"/>
    <w:rsid w:val="00F54C45"/>
    <w:rsid w:val="00F55E3F"/>
    <w:rsid w:val="00F5694F"/>
    <w:rsid w:val="00F57268"/>
    <w:rsid w:val="00F60AA9"/>
    <w:rsid w:val="00F6355F"/>
    <w:rsid w:val="00F63AA5"/>
    <w:rsid w:val="00F64A00"/>
    <w:rsid w:val="00F659FB"/>
    <w:rsid w:val="00F7005D"/>
    <w:rsid w:val="00F7007D"/>
    <w:rsid w:val="00F7085D"/>
    <w:rsid w:val="00F727CE"/>
    <w:rsid w:val="00F73D38"/>
    <w:rsid w:val="00F749CB"/>
    <w:rsid w:val="00F80997"/>
    <w:rsid w:val="00F87E16"/>
    <w:rsid w:val="00F904F1"/>
    <w:rsid w:val="00F92AAC"/>
    <w:rsid w:val="00F95DBD"/>
    <w:rsid w:val="00FA33BE"/>
    <w:rsid w:val="00FA6072"/>
    <w:rsid w:val="00FA61A5"/>
    <w:rsid w:val="00FA6DB6"/>
    <w:rsid w:val="00FA6F7B"/>
    <w:rsid w:val="00FB5679"/>
    <w:rsid w:val="00FB5DC0"/>
    <w:rsid w:val="00FB6F68"/>
    <w:rsid w:val="00FC1163"/>
    <w:rsid w:val="00FD04C0"/>
    <w:rsid w:val="00FD0B99"/>
    <w:rsid w:val="00FD0E0E"/>
    <w:rsid w:val="00FD4579"/>
    <w:rsid w:val="00FD505D"/>
    <w:rsid w:val="00FD7D41"/>
    <w:rsid w:val="00FE1C40"/>
    <w:rsid w:val="00FE5103"/>
    <w:rsid w:val="00FE5FD7"/>
    <w:rsid w:val="00FE604E"/>
    <w:rsid w:val="00FE6CF6"/>
    <w:rsid w:val="00FE732A"/>
    <w:rsid w:val="00FF1703"/>
    <w:rsid w:val="00FF574D"/>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DFE990C"/>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325139"/>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325139"/>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4699332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DE1E2-0815-4E2B-A48D-EDF08C6F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2249</Words>
  <Characters>14809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Галимова Анна Сергеевна</cp:lastModifiedBy>
  <cp:revision>29</cp:revision>
  <cp:lastPrinted>2021-12-17T11:25:00Z</cp:lastPrinted>
  <dcterms:created xsi:type="dcterms:W3CDTF">2026-03-25T07:03:00Z</dcterms:created>
  <dcterms:modified xsi:type="dcterms:W3CDTF">2026-05-29T13:04:00Z</dcterms:modified>
</cp:coreProperties>
</file>