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EFA" w:rsidRDefault="00DC7D3D">
      <w:pPr>
        <w:spacing w:before="360" w:after="120"/>
        <w:ind w:left="425"/>
        <w:jc w:val="center"/>
        <w:outlineLvl w:val="1"/>
        <w:rPr>
          <w:rFonts w:ascii="Times New Roman" w:eastAsia="Calibri" w:hAnsi="Times New Roman"/>
          <w:b/>
          <w:caps/>
          <w:szCs w:val="24"/>
        </w:rPr>
      </w:pPr>
      <w:r>
        <w:rPr>
          <w:rFonts w:ascii="Times New Roman" w:eastAsia="Calibri" w:hAnsi="Times New Roman"/>
          <w:b/>
          <w:caps/>
          <w:szCs w:val="24"/>
        </w:rPr>
        <w:t>Форма обоснования НМЦ</w:t>
      </w:r>
    </w:p>
    <w:p w:rsidR="00F14EFA" w:rsidRDefault="00DC7D3D">
      <w:pPr>
        <w:keepNext/>
        <w:pBdr>
          <w:top w:val="single" w:sz="4" w:space="1" w:color="000000"/>
        </w:pBdr>
        <w:shd w:val="clear" w:color="auto" w:fill="D9D9D9"/>
        <w:spacing w:before="120" w:after="120" w:line="360" w:lineRule="exact"/>
        <w:jc w:val="center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начало формы</w:t>
      </w:r>
    </w:p>
    <w:p w:rsidR="00F14EFA" w:rsidRDefault="00DC7D3D">
      <w:pPr>
        <w:spacing w:before="360" w:after="120"/>
        <w:ind w:left="425"/>
        <w:jc w:val="center"/>
        <w:rPr>
          <w:rFonts w:ascii="Times New Roman" w:eastAsia="Calibri" w:hAnsi="Times New Roman"/>
          <w:b/>
          <w:caps/>
          <w:szCs w:val="24"/>
        </w:rPr>
      </w:pPr>
      <w:r>
        <w:rPr>
          <w:rFonts w:ascii="Times New Roman" w:eastAsia="Calibri" w:hAnsi="Times New Roman"/>
          <w:b/>
          <w:caps/>
          <w:szCs w:val="24"/>
        </w:rPr>
        <w:t>ОБОСНОВАНИЕ начальной (максимальной) цены договора</w:t>
      </w:r>
      <w:r>
        <w:rPr>
          <w:rFonts w:ascii="Times New Roman" w:eastAsia="Calibri" w:hAnsi="Times New Roman"/>
          <w:sz w:val="26"/>
          <w:szCs w:val="26"/>
        </w:rPr>
        <w:t xml:space="preserve"> / </w:t>
      </w:r>
      <w:r>
        <w:rPr>
          <w:rFonts w:ascii="Times New Roman" w:eastAsia="Calibri" w:hAnsi="Times New Roman"/>
          <w:b/>
          <w:caps/>
          <w:szCs w:val="24"/>
        </w:rPr>
        <w:t>цены единицы товара, работы, услуги</w:t>
      </w:r>
    </w:p>
    <w:p w:rsidR="00F14EFA" w:rsidRDefault="00DC7D3D">
      <w:pPr>
        <w:numPr>
          <w:ilvl w:val="0"/>
          <w:numId w:val="2"/>
        </w:numPr>
        <w:spacing w:before="120" w:after="120" w:line="360" w:lineRule="exact"/>
        <w:ind w:left="714" w:hanging="357"/>
        <w:jc w:val="both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Общая информация</w:t>
      </w:r>
    </w:p>
    <w:tbl>
      <w:tblPr>
        <w:tblStyle w:val="1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5"/>
        <w:gridCol w:w="3687"/>
        <w:gridCol w:w="4993"/>
      </w:tblGrid>
      <w:tr w:rsidR="00F14EFA">
        <w:tc>
          <w:tcPr>
            <w:tcW w:w="705" w:type="dxa"/>
          </w:tcPr>
          <w:p w:rsidR="00F14EFA" w:rsidRDefault="00DC7D3D">
            <w:pPr>
              <w:widowControl w:val="0"/>
              <w:spacing w:before="120" w:line="360" w:lineRule="exact"/>
              <w:contextualSpacing/>
              <w:jc w:val="center"/>
              <w:rPr>
                <w:i/>
                <w:iCs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szCs w:val="24"/>
              </w:rPr>
              <w:t>№ п/п</w:t>
            </w:r>
          </w:p>
        </w:tc>
        <w:tc>
          <w:tcPr>
            <w:tcW w:w="3687" w:type="dxa"/>
          </w:tcPr>
          <w:p w:rsidR="00F14EFA" w:rsidRDefault="00DC7D3D">
            <w:pPr>
              <w:widowControl w:val="0"/>
              <w:spacing w:before="120" w:line="360" w:lineRule="exact"/>
              <w:contextualSpacing/>
              <w:jc w:val="center"/>
              <w:rPr>
                <w:i/>
                <w:iCs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szCs w:val="24"/>
              </w:rPr>
              <w:t>Наименование</w:t>
            </w:r>
          </w:p>
        </w:tc>
        <w:tc>
          <w:tcPr>
            <w:tcW w:w="4993" w:type="dxa"/>
          </w:tcPr>
          <w:p w:rsidR="00F14EFA" w:rsidRDefault="00DC7D3D">
            <w:pPr>
              <w:widowControl w:val="0"/>
              <w:spacing w:before="120" w:line="360" w:lineRule="exact"/>
              <w:contextualSpacing/>
              <w:jc w:val="center"/>
              <w:rPr>
                <w:i/>
                <w:iCs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szCs w:val="24"/>
              </w:rPr>
              <w:t>Информация по лоту</w:t>
            </w:r>
          </w:p>
        </w:tc>
      </w:tr>
      <w:tr w:rsidR="00F14EFA">
        <w:trPr>
          <w:trHeight w:val="1354"/>
        </w:trPr>
        <w:tc>
          <w:tcPr>
            <w:tcW w:w="705" w:type="dxa"/>
          </w:tcPr>
          <w:p w:rsidR="00F14EFA" w:rsidRDefault="00F14EFA">
            <w:pPr>
              <w:widowControl w:val="0"/>
              <w:numPr>
                <w:ilvl w:val="1"/>
                <w:numId w:val="2"/>
              </w:numPr>
              <w:spacing w:before="120" w:after="120" w:line="360" w:lineRule="exact"/>
              <w:ind w:left="0" w:firstLine="0"/>
              <w:contextualSpacing/>
              <w:jc w:val="center"/>
              <w:rPr>
                <w:rFonts w:ascii="Times New Roman" w:eastAsia="Calibri" w:hAnsi="Times New Roman"/>
                <w:i/>
                <w:iCs/>
                <w:szCs w:val="24"/>
              </w:rPr>
            </w:pPr>
          </w:p>
        </w:tc>
        <w:tc>
          <w:tcPr>
            <w:tcW w:w="3687" w:type="dxa"/>
          </w:tcPr>
          <w:p w:rsidR="00F14EFA" w:rsidRDefault="00DC7D3D">
            <w:pPr>
              <w:widowControl w:val="0"/>
              <w:spacing w:before="120" w:line="360" w:lineRule="exact"/>
              <w:contextualSpacing/>
              <w:jc w:val="center"/>
              <w:rPr>
                <w:i/>
                <w:iCs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szCs w:val="24"/>
              </w:rPr>
              <w:t>Наименование лота</w:t>
            </w:r>
          </w:p>
        </w:tc>
        <w:tc>
          <w:tcPr>
            <w:tcW w:w="4993" w:type="dxa"/>
          </w:tcPr>
          <w:p w:rsidR="00D374A8" w:rsidRPr="00D374A8" w:rsidRDefault="00D374A8" w:rsidP="00D374A8">
            <w:pPr>
              <w:widowControl w:val="0"/>
              <w:spacing w:before="120" w:line="360" w:lineRule="exact"/>
              <w:contextualSpacing/>
              <w:jc w:val="center"/>
              <w:rPr>
                <w:rFonts w:ascii="Times New Roman" w:eastAsia="Calibri" w:hAnsi="Times New Roman"/>
                <w:i/>
                <w:iCs/>
                <w:szCs w:val="24"/>
              </w:rPr>
            </w:pPr>
            <w:r w:rsidRPr="00D374A8">
              <w:rPr>
                <w:rFonts w:ascii="Times New Roman" w:eastAsia="Calibri" w:hAnsi="Times New Roman" w:hint="cs"/>
                <w:i/>
                <w:iCs/>
                <w:szCs w:val="24"/>
              </w:rPr>
              <w:t>ОКПД</w:t>
            </w:r>
            <w:r w:rsidRPr="00D374A8">
              <w:rPr>
                <w:rFonts w:ascii="Times New Roman" w:eastAsia="Calibri" w:hAnsi="Times New Roman"/>
                <w:i/>
                <w:iCs/>
                <w:szCs w:val="24"/>
              </w:rPr>
              <w:t>2 43.11.10.000</w:t>
            </w:r>
          </w:p>
          <w:p w:rsidR="00D374A8" w:rsidRPr="00D374A8" w:rsidRDefault="00D374A8" w:rsidP="00D374A8">
            <w:pPr>
              <w:widowControl w:val="0"/>
              <w:spacing w:before="120" w:line="360" w:lineRule="exact"/>
              <w:contextualSpacing/>
              <w:jc w:val="center"/>
              <w:rPr>
                <w:rFonts w:ascii="Times New Roman" w:eastAsia="Calibri" w:hAnsi="Times New Roman"/>
                <w:i/>
                <w:iCs/>
                <w:szCs w:val="24"/>
              </w:rPr>
            </w:pPr>
            <w:r w:rsidRPr="00D374A8">
              <w:rPr>
                <w:rFonts w:ascii="Times New Roman" w:eastAsia="Calibri" w:hAnsi="Times New Roman" w:hint="cs"/>
                <w:i/>
                <w:iCs/>
                <w:szCs w:val="24"/>
              </w:rPr>
              <w:t>Демонтаж</w:t>
            </w:r>
            <w:r w:rsidRPr="00D374A8">
              <w:rPr>
                <w:rFonts w:ascii="Times New Roman" w:eastAsia="Calibri" w:hAnsi="Times New Roman"/>
                <w:i/>
                <w:iCs/>
                <w:szCs w:val="24"/>
              </w:rPr>
              <w:t xml:space="preserve"> </w:t>
            </w:r>
            <w:r w:rsidRPr="00D374A8">
              <w:rPr>
                <w:rFonts w:ascii="Times New Roman" w:eastAsia="Calibri" w:hAnsi="Times New Roman" w:hint="cs"/>
                <w:i/>
                <w:iCs/>
                <w:szCs w:val="24"/>
              </w:rPr>
              <w:t>здания</w:t>
            </w:r>
            <w:r w:rsidRPr="00D374A8">
              <w:rPr>
                <w:rFonts w:ascii="Times New Roman" w:eastAsia="Calibri" w:hAnsi="Times New Roman"/>
                <w:i/>
                <w:iCs/>
                <w:szCs w:val="24"/>
              </w:rPr>
              <w:t xml:space="preserve"> </w:t>
            </w:r>
            <w:r w:rsidRPr="00D374A8">
              <w:rPr>
                <w:rFonts w:ascii="Times New Roman" w:eastAsia="Calibri" w:hAnsi="Times New Roman" w:hint="cs"/>
                <w:i/>
                <w:iCs/>
                <w:szCs w:val="24"/>
              </w:rPr>
              <w:t>склада</w:t>
            </w:r>
            <w:r w:rsidRPr="00D374A8">
              <w:rPr>
                <w:rFonts w:ascii="Times New Roman" w:eastAsia="Calibri" w:hAnsi="Times New Roman"/>
                <w:i/>
                <w:iCs/>
                <w:szCs w:val="24"/>
              </w:rPr>
              <w:t xml:space="preserve"> </w:t>
            </w:r>
            <w:r w:rsidRPr="00D374A8">
              <w:rPr>
                <w:rFonts w:ascii="Times New Roman" w:eastAsia="Calibri" w:hAnsi="Times New Roman" w:hint="cs"/>
                <w:i/>
                <w:iCs/>
                <w:szCs w:val="24"/>
              </w:rPr>
              <w:t>ОМТС</w:t>
            </w:r>
            <w:r w:rsidRPr="00D374A8">
              <w:rPr>
                <w:rFonts w:ascii="Times New Roman" w:eastAsia="Calibri" w:hAnsi="Times New Roman"/>
                <w:i/>
                <w:iCs/>
                <w:szCs w:val="24"/>
              </w:rPr>
              <w:t xml:space="preserve"> </w:t>
            </w:r>
            <w:r w:rsidRPr="00D374A8">
              <w:rPr>
                <w:rFonts w:ascii="Times New Roman" w:eastAsia="Calibri" w:hAnsi="Times New Roman" w:hint="cs"/>
                <w:i/>
                <w:iCs/>
                <w:szCs w:val="24"/>
              </w:rPr>
              <w:t>базы</w:t>
            </w:r>
            <w:r w:rsidRPr="00D374A8">
              <w:rPr>
                <w:rFonts w:ascii="Times New Roman" w:eastAsia="Calibri" w:hAnsi="Times New Roman"/>
                <w:i/>
                <w:iCs/>
                <w:szCs w:val="24"/>
              </w:rPr>
              <w:t xml:space="preserve"> </w:t>
            </w:r>
            <w:r w:rsidRPr="00D374A8">
              <w:rPr>
                <w:rFonts w:ascii="Times New Roman" w:eastAsia="Calibri" w:hAnsi="Times New Roman" w:hint="cs"/>
                <w:i/>
                <w:iCs/>
                <w:szCs w:val="24"/>
              </w:rPr>
              <w:t>ГЭС</w:t>
            </w:r>
          </w:p>
          <w:p w:rsidR="00F14EFA" w:rsidRDefault="00D374A8" w:rsidP="00C718CE">
            <w:pPr>
              <w:widowControl w:val="0"/>
              <w:spacing w:before="120" w:line="360" w:lineRule="exact"/>
              <w:contextualSpacing/>
              <w:jc w:val="center"/>
              <w:rPr>
                <w:i/>
                <w:iCs/>
                <w:szCs w:val="24"/>
              </w:rPr>
            </w:pPr>
            <w:r w:rsidRPr="00D374A8">
              <w:rPr>
                <w:rFonts w:ascii="Times New Roman" w:eastAsia="Calibri" w:hAnsi="Times New Roman" w:hint="cs"/>
                <w:i/>
                <w:iCs/>
                <w:szCs w:val="24"/>
              </w:rPr>
              <w:t>филиала</w:t>
            </w:r>
            <w:r w:rsidRPr="00D374A8">
              <w:rPr>
                <w:rFonts w:ascii="Times New Roman" w:eastAsia="Calibri" w:hAnsi="Times New Roman"/>
                <w:i/>
                <w:iCs/>
                <w:szCs w:val="24"/>
              </w:rPr>
              <w:t xml:space="preserve"> </w:t>
            </w:r>
            <w:r w:rsidRPr="00D374A8">
              <w:rPr>
                <w:rFonts w:ascii="Times New Roman" w:eastAsia="Calibri" w:hAnsi="Times New Roman" w:hint="cs"/>
                <w:i/>
                <w:iCs/>
                <w:szCs w:val="24"/>
              </w:rPr>
              <w:t>ПАО</w:t>
            </w:r>
            <w:r w:rsidRPr="00D374A8">
              <w:rPr>
                <w:rFonts w:ascii="Times New Roman" w:eastAsia="Calibri" w:hAnsi="Times New Roman"/>
                <w:i/>
                <w:iCs/>
                <w:szCs w:val="24"/>
              </w:rPr>
              <w:t xml:space="preserve"> </w:t>
            </w:r>
            <w:r w:rsidRPr="00D374A8">
              <w:rPr>
                <w:rFonts w:ascii="Times New Roman" w:eastAsia="Calibri" w:hAnsi="Times New Roman" w:hint="cs"/>
                <w:i/>
                <w:iCs/>
                <w:szCs w:val="24"/>
              </w:rPr>
              <w:t>«РусГидро»</w:t>
            </w:r>
            <w:r w:rsidRPr="00D374A8">
              <w:rPr>
                <w:rFonts w:ascii="Times New Roman" w:eastAsia="Calibri" w:hAnsi="Times New Roman"/>
                <w:i/>
                <w:iCs/>
                <w:szCs w:val="24"/>
              </w:rPr>
              <w:t xml:space="preserve"> - </w:t>
            </w:r>
            <w:r w:rsidRPr="00D374A8">
              <w:rPr>
                <w:rFonts w:ascii="Times New Roman" w:eastAsia="Calibri" w:hAnsi="Times New Roman" w:hint="cs"/>
                <w:i/>
                <w:iCs/>
                <w:szCs w:val="24"/>
              </w:rPr>
              <w:t>«Волжская</w:t>
            </w:r>
            <w:r w:rsidRPr="00D374A8">
              <w:rPr>
                <w:rFonts w:ascii="Times New Roman" w:eastAsia="Calibri" w:hAnsi="Times New Roman"/>
                <w:i/>
                <w:iCs/>
                <w:szCs w:val="24"/>
              </w:rPr>
              <w:t xml:space="preserve"> </w:t>
            </w:r>
            <w:r w:rsidRPr="00D374A8">
              <w:rPr>
                <w:rFonts w:ascii="Times New Roman" w:eastAsia="Calibri" w:hAnsi="Times New Roman" w:hint="cs"/>
                <w:i/>
                <w:iCs/>
                <w:szCs w:val="24"/>
              </w:rPr>
              <w:t>ГЭС</w:t>
            </w:r>
            <w:r w:rsidRPr="00D374A8">
              <w:rPr>
                <w:rFonts w:ascii="Times New Roman" w:eastAsia="Calibri" w:hAnsi="Times New Roman"/>
                <w:i/>
                <w:iCs/>
                <w:szCs w:val="24"/>
              </w:rPr>
              <w:t xml:space="preserve"> </w:t>
            </w:r>
            <w:r w:rsidRPr="00D374A8">
              <w:rPr>
                <w:rFonts w:ascii="Times New Roman" w:eastAsia="Calibri" w:hAnsi="Times New Roman" w:hint="cs"/>
                <w:i/>
                <w:iCs/>
                <w:szCs w:val="24"/>
              </w:rPr>
              <w:t>им</w:t>
            </w:r>
            <w:r w:rsidRPr="00D374A8">
              <w:rPr>
                <w:rFonts w:ascii="Times New Roman" w:eastAsia="Calibri" w:hAnsi="Times New Roman"/>
                <w:i/>
                <w:iCs/>
                <w:szCs w:val="24"/>
              </w:rPr>
              <w:t xml:space="preserve">. </w:t>
            </w:r>
            <w:r w:rsidRPr="00D374A8">
              <w:rPr>
                <w:rFonts w:ascii="Times New Roman" w:eastAsia="Calibri" w:hAnsi="Times New Roman" w:hint="cs"/>
                <w:i/>
                <w:iCs/>
                <w:szCs w:val="24"/>
              </w:rPr>
              <w:t>Ф</w:t>
            </w:r>
            <w:r w:rsidRPr="00D374A8">
              <w:rPr>
                <w:rFonts w:ascii="Times New Roman" w:eastAsia="Calibri" w:hAnsi="Times New Roman"/>
                <w:i/>
                <w:iCs/>
                <w:szCs w:val="24"/>
              </w:rPr>
              <w:t>.</w:t>
            </w:r>
            <w:r w:rsidRPr="00D374A8">
              <w:rPr>
                <w:rFonts w:ascii="Times New Roman" w:eastAsia="Calibri" w:hAnsi="Times New Roman" w:hint="cs"/>
                <w:i/>
                <w:iCs/>
                <w:szCs w:val="24"/>
              </w:rPr>
              <w:t>Г</w:t>
            </w:r>
            <w:r w:rsidRPr="00D374A8">
              <w:rPr>
                <w:rFonts w:ascii="Times New Roman" w:eastAsia="Calibri" w:hAnsi="Times New Roman"/>
                <w:i/>
                <w:iCs/>
                <w:szCs w:val="24"/>
              </w:rPr>
              <w:t xml:space="preserve">. </w:t>
            </w:r>
            <w:r w:rsidRPr="00D374A8">
              <w:rPr>
                <w:rFonts w:ascii="Times New Roman" w:eastAsia="Calibri" w:hAnsi="Times New Roman" w:hint="cs"/>
                <w:i/>
                <w:iCs/>
                <w:szCs w:val="24"/>
              </w:rPr>
              <w:t>Логинова»</w:t>
            </w:r>
          </w:p>
        </w:tc>
      </w:tr>
      <w:tr w:rsidR="00F14EFA">
        <w:tc>
          <w:tcPr>
            <w:tcW w:w="705" w:type="dxa"/>
          </w:tcPr>
          <w:p w:rsidR="00F14EFA" w:rsidRDefault="00F14EFA">
            <w:pPr>
              <w:widowControl w:val="0"/>
              <w:numPr>
                <w:ilvl w:val="1"/>
                <w:numId w:val="2"/>
              </w:numPr>
              <w:spacing w:before="120" w:after="120" w:line="360" w:lineRule="exact"/>
              <w:ind w:left="0" w:firstLine="0"/>
              <w:contextualSpacing/>
              <w:jc w:val="center"/>
              <w:rPr>
                <w:rFonts w:ascii="Times New Roman" w:eastAsia="Calibri" w:hAnsi="Times New Roman"/>
                <w:i/>
                <w:iCs/>
                <w:szCs w:val="24"/>
              </w:rPr>
            </w:pPr>
          </w:p>
        </w:tc>
        <w:tc>
          <w:tcPr>
            <w:tcW w:w="3687" w:type="dxa"/>
          </w:tcPr>
          <w:p w:rsidR="00F14EFA" w:rsidRDefault="00DC7D3D">
            <w:pPr>
              <w:widowControl w:val="0"/>
              <w:spacing w:before="120" w:line="360" w:lineRule="exact"/>
              <w:contextualSpacing/>
              <w:jc w:val="center"/>
              <w:rPr>
                <w:i/>
                <w:iCs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szCs w:val="24"/>
              </w:rPr>
              <w:t>Номер лота</w:t>
            </w:r>
          </w:p>
        </w:tc>
        <w:tc>
          <w:tcPr>
            <w:tcW w:w="4993" w:type="dxa"/>
          </w:tcPr>
          <w:p w:rsidR="00F14EFA" w:rsidRDefault="00D374A8" w:rsidP="00D374A8">
            <w:pPr>
              <w:widowControl w:val="0"/>
              <w:spacing w:before="60" w:after="60" w:line="360" w:lineRule="exact"/>
              <w:jc w:val="center"/>
              <w:rPr>
                <w:i/>
                <w:iCs/>
                <w:szCs w:val="24"/>
              </w:rPr>
            </w:pPr>
            <w:r w:rsidRPr="00D374A8">
              <w:rPr>
                <w:rFonts w:ascii="Times New Roman" w:eastAsia="Times New Roman" w:hAnsi="Times New Roman"/>
                <w:i/>
                <w:iCs/>
                <w:szCs w:val="24"/>
              </w:rPr>
              <w:t>0026-</w:t>
            </w:r>
            <w:r w:rsidRPr="00D374A8">
              <w:rPr>
                <w:rFonts w:ascii="Times New Roman" w:eastAsia="Times New Roman" w:hAnsi="Times New Roman" w:hint="cs"/>
                <w:i/>
                <w:iCs/>
                <w:szCs w:val="24"/>
              </w:rPr>
              <w:t>КОРП</w:t>
            </w:r>
            <w:r w:rsidRPr="00D374A8">
              <w:rPr>
                <w:rFonts w:ascii="Times New Roman" w:eastAsia="Times New Roman" w:hAnsi="Times New Roman"/>
                <w:i/>
                <w:iCs/>
                <w:szCs w:val="24"/>
              </w:rPr>
              <w:t xml:space="preserve"> </w:t>
            </w:r>
            <w:r w:rsidRPr="00D374A8">
              <w:rPr>
                <w:rFonts w:ascii="Times New Roman" w:eastAsia="Times New Roman" w:hAnsi="Times New Roman" w:hint="cs"/>
                <w:i/>
                <w:iCs/>
                <w:szCs w:val="24"/>
              </w:rPr>
              <w:t>ДКУ</w:t>
            </w:r>
            <w:r w:rsidRPr="00D374A8">
              <w:rPr>
                <w:rFonts w:ascii="Times New Roman" w:eastAsia="Times New Roman" w:hAnsi="Times New Roman"/>
                <w:i/>
                <w:iCs/>
                <w:szCs w:val="24"/>
              </w:rPr>
              <w:t>-2026-</w:t>
            </w:r>
            <w:r w:rsidRPr="00D374A8">
              <w:rPr>
                <w:rFonts w:ascii="Times New Roman" w:eastAsia="Times New Roman" w:hAnsi="Times New Roman" w:hint="cs"/>
                <w:i/>
                <w:iCs/>
                <w:szCs w:val="24"/>
              </w:rPr>
              <w:t>ВолГЭС</w:t>
            </w:r>
          </w:p>
        </w:tc>
      </w:tr>
      <w:tr w:rsidR="00F14EFA">
        <w:tc>
          <w:tcPr>
            <w:tcW w:w="705" w:type="dxa"/>
          </w:tcPr>
          <w:p w:rsidR="00F14EFA" w:rsidRDefault="00F14EFA">
            <w:pPr>
              <w:widowControl w:val="0"/>
              <w:numPr>
                <w:ilvl w:val="1"/>
                <w:numId w:val="2"/>
              </w:numPr>
              <w:spacing w:before="120" w:after="120" w:line="360" w:lineRule="exact"/>
              <w:ind w:left="0" w:firstLine="0"/>
              <w:contextualSpacing/>
              <w:jc w:val="center"/>
              <w:rPr>
                <w:rFonts w:ascii="Times New Roman" w:eastAsia="Calibri" w:hAnsi="Times New Roman"/>
                <w:i/>
                <w:iCs/>
                <w:szCs w:val="24"/>
              </w:rPr>
            </w:pPr>
          </w:p>
        </w:tc>
        <w:tc>
          <w:tcPr>
            <w:tcW w:w="3687" w:type="dxa"/>
          </w:tcPr>
          <w:p w:rsidR="00F14EFA" w:rsidRDefault="00DC7D3D">
            <w:pPr>
              <w:widowControl w:val="0"/>
              <w:spacing w:before="120" w:line="360" w:lineRule="exact"/>
              <w:contextualSpacing/>
              <w:jc w:val="center"/>
              <w:rPr>
                <w:i/>
                <w:iCs/>
                <w:szCs w:val="24"/>
              </w:rPr>
            </w:pPr>
            <w:r>
              <w:rPr>
                <w:rFonts w:ascii="Times New Roman" w:eastAsia="Calibri" w:hAnsi="Times New Roman"/>
                <w:i/>
                <w:iCs/>
                <w:szCs w:val="24"/>
              </w:rPr>
              <w:t>НМЦ лота</w:t>
            </w:r>
          </w:p>
        </w:tc>
        <w:tc>
          <w:tcPr>
            <w:tcW w:w="4993" w:type="dxa"/>
          </w:tcPr>
          <w:p w:rsidR="00F14EFA" w:rsidRDefault="00657A53" w:rsidP="004F4689">
            <w:pPr>
              <w:widowControl w:val="0"/>
              <w:spacing w:before="60" w:after="60" w:line="360" w:lineRule="exact"/>
              <w:jc w:val="center"/>
              <w:rPr>
                <w:rFonts w:ascii="Times New Roman" w:eastAsia="Times New Roman" w:hAnsi="Times New Roman"/>
                <w:i/>
                <w:iCs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Cs w:val="24"/>
              </w:rPr>
              <w:t>12 530 34</w:t>
            </w:r>
            <w:r w:rsidR="004F4689">
              <w:rPr>
                <w:rFonts w:ascii="Times New Roman" w:eastAsia="Times New Roman" w:hAnsi="Times New Roman"/>
                <w:i/>
                <w:iCs/>
                <w:szCs w:val="24"/>
              </w:rPr>
              <w:t>6</w:t>
            </w:r>
            <w:r>
              <w:rPr>
                <w:rFonts w:ascii="Times New Roman" w:eastAsia="Times New Roman" w:hAnsi="Times New Roman"/>
                <w:i/>
                <w:iCs/>
                <w:szCs w:val="24"/>
              </w:rPr>
              <w:t xml:space="preserve">,18 </w:t>
            </w:r>
            <w:r w:rsidR="00DC7D3D">
              <w:rPr>
                <w:rFonts w:ascii="Times New Roman" w:eastAsia="Times New Roman" w:hAnsi="Times New Roman"/>
                <w:i/>
                <w:iCs/>
                <w:szCs w:val="24"/>
              </w:rPr>
              <w:t>рублей без учета НДС</w:t>
            </w:r>
          </w:p>
        </w:tc>
      </w:tr>
    </w:tbl>
    <w:p w:rsidR="00F14EFA" w:rsidRDefault="00DC7D3D">
      <w:pPr>
        <w:numPr>
          <w:ilvl w:val="0"/>
          <w:numId w:val="2"/>
        </w:numPr>
        <w:spacing w:before="120" w:after="120" w:line="360" w:lineRule="exact"/>
        <w:ind w:left="714" w:hanging="357"/>
        <w:jc w:val="both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Использованный метод (методы) расчета НМЦ / цены единицы товара, работы, услуги:</w:t>
      </w:r>
    </w:p>
    <w:p w:rsidR="00F14EFA" w:rsidRDefault="00DC7D3D">
      <w:pPr>
        <w:spacing w:after="120"/>
        <w:ind w:left="36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Метод анализа технико-коммерческих предложений</w:t>
      </w:r>
    </w:p>
    <w:p w:rsidR="00F14EFA" w:rsidRDefault="00DC7D3D">
      <w:pPr>
        <w:spacing w:after="120"/>
        <w:ind w:left="36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Обоснование расчета НМЦ:</w:t>
      </w:r>
    </w:p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011"/>
        <w:gridCol w:w="2243"/>
        <w:gridCol w:w="2407"/>
        <w:gridCol w:w="1985"/>
        <w:gridCol w:w="1703"/>
      </w:tblGrid>
      <w:tr w:rsidR="00F14EFA" w:rsidTr="008848A0">
        <w:trPr>
          <w:trHeight w:val="7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F14EFA" w:rsidRDefault="00DC7D3D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Наименование товара/ работы/ услуги в составе лота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F14EFA" w:rsidRDefault="00DC7D3D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F14EFA" w:rsidRDefault="00DC7D3D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Цена из соответствующего ИЦИ, в руб. без НДС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F14EFA" w:rsidRDefault="00DC7D3D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Цена итоговая, в руб. без НДС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F14EFA" w:rsidRDefault="00DC7D3D">
            <w:pPr>
              <w:widowControl w:val="0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Комментарии</w:t>
            </w:r>
          </w:p>
        </w:tc>
      </w:tr>
      <w:tr w:rsidR="00EF2FAF" w:rsidTr="00815E03">
        <w:trPr>
          <w:trHeight w:val="1251"/>
        </w:trPr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13F7" w:rsidRDefault="00E813F7" w:rsidP="00E813F7">
            <w:pPr>
              <w:widowControl w:val="0"/>
              <w:spacing w:before="60" w:after="60"/>
              <w:ind w:left="-108" w:right="-108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</w:p>
          <w:p w:rsidR="00C21367" w:rsidRDefault="00C21367" w:rsidP="00E813F7">
            <w:pPr>
              <w:widowControl w:val="0"/>
              <w:spacing w:before="60" w:after="60"/>
              <w:ind w:left="-108" w:right="-108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</w:p>
          <w:p w:rsidR="00C21367" w:rsidRDefault="00C21367" w:rsidP="00E813F7">
            <w:pPr>
              <w:widowControl w:val="0"/>
              <w:spacing w:before="60" w:after="60"/>
              <w:ind w:left="-108" w:right="-108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</w:p>
          <w:p w:rsidR="00C21367" w:rsidRDefault="00C21367" w:rsidP="00E813F7">
            <w:pPr>
              <w:widowControl w:val="0"/>
              <w:spacing w:before="60" w:after="60"/>
              <w:ind w:left="-108" w:right="-108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</w:p>
          <w:p w:rsidR="00E813F7" w:rsidRPr="00E813F7" w:rsidRDefault="00E813F7" w:rsidP="00E813F7">
            <w:pPr>
              <w:widowControl w:val="0"/>
              <w:spacing w:before="60" w:after="60"/>
              <w:ind w:left="-108" w:right="-108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  <w:r w:rsidRPr="00E813F7">
              <w:rPr>
                <w:rFonts w:ascii="Times New Roman" w:eastAsia="Times New Roman" w:hAnsi="Times New Roman" w:hint="cs"/>
                <w:i/>
                <w:iCs/>
                <w:sz w:val="20"/>
                <w:szCs w:val="24"/>
              </w:rPr>
              <w:t>ОКПД</w:t>
            </w:r>
            <w:r w:rsidRPr="00E813F7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>2 43.11.10.000</w:t>
            </w:r>
          </w:p>
          <w:p w:rsidR="00E813F7" w:rsidRPr="00E813F7" w:rsidRDefault="00E813F7" w:rsidP="00E813F7">
            <w:pPr>
              <w:widowControl w:val="0"/>
              <w:spacing w:before="60" w:after="60"/>
              <w:ind w:left="-108" w:right="-108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  <w:r w:rsidRPr="00E813F7">
              <w:rPr>
                <w:rFonts w:ascii="Times New Roman" w:eastAsia="Times New Roman" w:hAnsi="Times New Roman" w:hint="cs"/>
                <w:i/>
                <w:iCs/>
                <w:sz w:val="20"/>
                <w:szCs w:val="24"/>
              </w:rPr>
              <w:t>Демонтаж</w:t>
            </w:r>
            <w:r w:rsidRPr="00E813F7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 xml:space="preserve"> </w:t>
            </w:r>
            <w:r w:rsidRPr="00E813F7">
              <w:rPr>
                <w:rFonts w:ascii="Times New Roman" w:eastAsia="Times New Roman" w:hAnsi="Times New Roman" w:hint="cs"/>
                <w:i/>
                <w:iCs/>
                <w:sz w:val="20"/>
                <w:szCs w:val="24"/>
              </w:rPr>
              <w:t>здания</w:t>
            </w:r>
            <w:r w:rsidRPr="00E813F7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 xml:space="preserve"> </w:t>
            </w:r>
            <w:r w:rsidRPr="00E813F7">
              <w:rPr>
                <w:rFonts w:ascii="Times New Roman" w:eastAsia="Times New Roman" w:hAnsi="Times New Roman" w:hint="cs"/>
                <w:i/>
                <w:iCs/>
                <w:sz w:val="20"/>
                <w:szCs w:val="24"/>
              </w:rPr>
              <w:t>склада</w:t>
            </w:r>
            <w:r w:rsidRPr="00E813F7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 xml:space="preserve"> </w:t>
            </w:r>
            <w:r w:rsidRPr="00E813F7">
              <w:rPr>
                <w:rFonts w:ascii="Times New Roman" w:eastAsia="Times New Roman" w:hAnsi="Times New Roman" w:hint="cs"/>
                <w:i/>
                <w:iCs/>
                <w:sz w:val="20"/>
                <w:szCs w:val="24"/>
              </w:rPr>
              <w:t>ОМТС</w:t>
            </w:r>
            <w:r w:rsidRPr="00E813F7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 xml:space="preserve"> </w:t>
            </w:r>
            <w:r w:rsidRPr="00E813F7">
              <w:rPr>
                <w:rFonts w:ascii="Times New Roman" w:eastAsia="Times New Roman" w:hAnsi="Times New Roman" w:hint="cs"/>
                <w:i/>
                <w:iCs/>
                <w:sz w:val="20"/>
                <w:szCs w:val="24"/>
              </w:rPr>
              <w:t>базы</w:t>
            </w:r>
            <w:r w:rsidRPr="00E813F7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 xml:space="preserve"> </w:t>
            </w:r>
            <w:r w:rsidRPr="00E813F7">
              <w:rPr>
                <w:rFonts w:ascii="Times New Roman" w:eastAsia="Times New Roman" w:hAnsi="Times New Roman" w:hint="cs"/>
                <w:i/>
                <w:iCs/>
                <w:sz w:val="20"/>
                <w:szCs w:val="24"/>
              </w:rPr>
              <w:t>ГЭС</w:t>
            </w:r>
            <w:r w:rsidR="00C21367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 xml:space="preserve"> </w:t>
            </w:r>
            <w:r w:rsidRPr="00E813F7">
              <w:rPr>
                <w:rFonts w:ascii="Times New Roman" w:eastAsia="Times New Roman" w:hAnsi="Times New Roman" w:hint="cs"/>
                <w:i/>
                <w:iCs/>
                <w:sz w:val="20"/>
                <w:szCs w:val="24"/>
              </w:rPr>
              <w:t>филиала</w:t>
            </w:r>
            <w:r w:rsidRPr="00E813F7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 xml:space="preserve"> </w:t>
            </w:r>
            <w:r w:rsidRPr="00E813F7">
              <w:rPr>
                <w:rFonts w:ascii="Times New Roman" w:eastAsia="Times New Roman" w:hAnsi="Times New Roman" w:hint="cs"/>
                <w:i/>
                <w:iCs/>
                <w:sz w:val="20"/>
                <w:szCs w:val="24"/>
              </w:rPr>
              <w:t>ПАО</w:t>
            </w:r>
            <w:r w:rsidRPr="00E813F7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 xml:space="preserve"> </w:t>
            </w:r>
            <w:r w:rsidRPr="00E813F7">
              <w:rPr>
                <w:rFonts w:ascii="Times New Roman" w:eastAsia="Times New Roman" w:hAnsi="Times New Roman" w:hint="cs"/>
                <w:i/>
                <w:iCs/>
                <w:sz w:val="20"/>
                <w:szCs w:val="24"/>
              </w:rPr>
              <w:t>«РусГидро»</w:t>
            </w:r>
            <w:r w:rsidRPr="00E813F7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 xml:space="preserve"> - </w:t>
            </w:r>
            <w:r w:rsidRPr="00E813F7">
              <w:rPr>
                <w:rFonts w:ascii="Times New Roman" w:eastAsia="Times New Roman" w:hAnsi="Times New Roman" w:hint="cs"/>
                <w:i/>
                <w:iCs/>
                <w:sz w:val="20"/>
                <w:szCs w:val="24"/>
              </w:rPr>
              <w:t>«Волжская</w:t>
            </w:r>
            <w:r w:rsidRPr="00E813F7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 xml:space="preserve"> </w:t>
            </w:r>
            <w:r w:rsidRPr="00E813F7">
              <w:rPr>
                <w:rFonts w:ascii="Times New Roman" w:eastAsia="Times New Roman" w:hAnsi="Times New Roman" w:hint="cs"/>
                <w:i/>
                <w:iCs/>
                <w:sz w:val="20"/>
                <w:szCs w:val="24"/>
              </w:rPr>
              <w:t>ГЭС</w:t>
            </w:r>
            <w:r w:rsidRPr="00E813F7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 xml:space="preserve"> </w:t>
            </w:r>
            <w:r w:rsidRPr="00E813F7">
              <w:rPr>
                <w:rFonts w:ascii="Times New Roman" w:eastAsia="Times New Roman" w:hAnsi="Times New Roman" w:hint="cs"/>
                <w:i/>
                <w:iCs/>
                <w:sz w:val="20"/>
                <w:szCs w:val="24"/>
              </w:rPr>
              <w:t>им</w:t>
            </w:r>
            <w:r w:rsidRPr="00E813F7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 xml:space="preserve">. </w:t>
            </w:r>
            <w:r w:rsidRPr="00E813F7">
              <w:rPr>
                <w:rFonts w:ascii="Times New Roman" w:eastAsia="Times New Roman" w:hAnsi="Times New Roman" w:hint="cs"/>
                <w:i/>
                <w:iCs/>
                <w:sz w:val="20"/>
                <w:szCs w:val="24"/>
              </w:rPr>
              <w:t>Ф</w:t>
            </w:r>
            <w:r w:rsidRPr="00E813F7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>.</w:t>
            </w:r>
            <w:r w:rsidRPr="00E813F7">
              <w:rPr>
                <w:rFonts w:ascii="Times New Roman" w:eastAsia="Times New Roman" w:hAnsi="Times New Roman" w:hint="cs"/>
                <w:i/>
                <w:iCs/>
                <w:sz w:val="20"/>
                <w:szCs w:val="24"/>
              </w:rPr>
              <w:t>Г</w:t>
            </w:r>
            <w:r w:rsidRPr="00E813F7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 xml:space="preserve">. </w:t>
            </w:r>
            <w:r w:rsidRPr="00E813F7">
              <w:rPr>
                <w:rFonts w:ascii="Times New Roman" w:eastAsia="Times New Roman" w:hAnsi="Times New Roman" w:hint="cs"/>
                <w:i/>
                <w:iCs/>
                <w:sz w:val="20"/>
                <w:szCs w:val="24"/>
              </w:rPr>
              <w:t>Логинова»</w:t>
            </w:r>
          </w:p>
          <w:p w:rsidR="00EF2FAF" w:rsidRDefault="00EF2FAF" w:rsidP="00810FFC">
            <w:pPr>
              <w:widowControl w:val="0"/>
              <w:spacing w:before="60" w:after="60"/>
              <w:ind w:left="-108" w:right="-108"/>
              <w:jc w:val="center"/>
              <w:rPr>
                <w:rFonts w:ascii="Times New Roman" w:eastAsia="Times New Roman" w:hAnsi="Times New Roman"/>
                <w:i/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FAF" w:rsidRDefault="00EF2FAF">
            <w:pPr>
              <w:widowControl w:val="0"/>
              <w:jc w:val="center"/>
              <w:rPr>
                <w:i/>
                <w:iCs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Cs w:val="24"/>
              </w:rPr>
              <w:t xml:space="preserve">ТКП №1 </w:t>
            </w:r>
          </w:p>
          <w:p w:rsidR="00EF2FAF" w:rsidRDefault="00EF2FAF" w:rsidP="00E813F7">
            <w:pPr>
              <w:widowControl w:val="0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FAF" w:rsidRPr="001170E4" w:rsidRDefault="00EF2FAF" w:rsidP="001170E4">
            <w:pPr>
              <w:widowControl w:val="0"/>
              <w:spacing w:before="60" w:after="60"/>
              <w:jc w:val="center"/>
              <w:rPr>
                <w:i/>
              </w:rPr>
            </w:pPr>
          </w:p>
          <w:p w:rsidR="00EF2FAF" w:rsidRPr="001170E4" w:rsidRDefault="001170E4" w:rsidP="001170E4">
            <w:pPr>
              <w:widowControl w:val="0"/>
              <w:spacing w:before="60" w:after="60"/>
              <w:jc w:val="center"/>
              <w:rPr>
                <w:i/>
              </w:rPr>
            </w:pPr>
            <w:r w:rsidRPr="001170E4">
              <w:rPr>
                <w:i/>
              </w:rPr>
              <w:t>12</w:t>
            </w:r>
            <w:r>
              <w:rPr>
                <w:i/>
              </w:rPr>
              <w:t> 950 000,00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FAF" w:rsidRDefault="00EF2FAF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</w:p>
          <w:p w:rsidR="00EF2FAF" w:rsidRDefault="00EF2FAF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</w:p>
          <w:p w:rsidR="00EF2FAF" w:rsidRDefault="00EF2FAF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 xml:space="preserve">Среднее арифметическое значение полученной ценовой информации: </w:t>
            </w:r>
          </w:p>
          <w:p w:rsidR="00EF2FAF" w:rsidRPr="00D80093" w:rsidRDefault="001170E4" w:rsidP="004F4689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highlight w:val="green"/>
                <w:shd w:val="clear" w:color="auto" w:fill="FFFF99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 xml:space="preserve"> 12 530 34</w:t>
            </w:r>
            <w:r w:rsidR="004F4689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>6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 xml:space="preserve">,18 </w:t>
            </w:r>
            <w:proofErr w:type="spellStart"/>
            <w:r w:rsidR="00521071">
              <w:rPr>
                <w:rFonts w:ascii="Times New Roman" w:eastAsia="Times New Roman" w:hAnsi="Times New Roman"/>
                <w:i/>
                <w:iCs/>
                <w:sz w:val="20"/>
                <w:szCs w:val="24"/>
                <w:lang w:val="en-US"/>
              </w:rPr>
              <w:t>руб</w:t>
            </w:r>
            <w:proofErr w:type="spellEnd"/>
            <w:r w:rsidR="00D80093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>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071" w:rsidRDefault="00521071" w:rsidP="008848A0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</w:p>
          <w:p w:rsidR="00521071" w:rsidRDefault="00521071" w:rsidP="008848A0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</w:p>
          <w:p w:rsidR="00521071" w:rsidRDefault="00521071" w:rsidP="008848A0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</w:p>
          <w:p w:rsidR="00521071" w:rsidRDefault="00521071" w:rsidP="008848A0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</w:p>
          <w:p w:rsidR="00521071" w:rsidRDefault="00521071" w:rsidP="008848A0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</w:p>
          <w:p w:rsidR="00EF2FAF" w:rsidRDefault="00EF2FAF" w:rsidP="00810FFC">
            <w:pPr>
              <w:widowControl w:val="0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shd w:val="clear" w:color="auto" w:fill="FFFF99"/>
                <w:lang w:eastAsia="ru-RU"/>
              </w:rPr>
            </w:pPr>
          </w:p>
        </w:tc>
      </w:tr>
      <w:tr w:rsidR="00EF2FAF" w:rsidTr="00815E03">
        <w:trPr>
          <w:trHeight w:val="1275"/>
        </w:trPr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FAF" w:rsidRDefault="00EF2FAF">
            <w:pPr>
              <w:widowControl w:val="0"/>
              <w:spacing w:before="60" w:after="60"/>
              <w:ind w:left="-108" w:right="-108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FAF" w:rsidRDefault="00EF2FAF">
            <w:pPr>
              <w:widowControl w:val="0"/>
              <w:jc w:val="center"/>
              <w:rPr>
                <w:i/>
                <w:iCs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Cs w:val="24"/>
              </w:rPr>
              <w:t xml:space="preserve">ТКП №2 </w:t>
            </w:r>
          </w:p>
          <w:p w:rsidR="00EF2FAF" w:rsidRDefault="00EF2FAF" w:rsidP="00E813F7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FFC" w:rsidRPr="00810FFC" w:rsidRDefault="00810FFC" w:rsidP="00810FFC">
            <w:pPr>
              <w:widowControl w:val="0"/>
              <w:spacing w:before="60" w:after="60"/>
              <w:jc w:val="center"/>
              <w:rPr>
                <w:i/>
              </w:rPr>
            </w:pPr>
          </w:p>
          <w:p w:rsidR="00EF2FAF" w:rsidRPr="00810FFC" w:rsidRDefault="001170E4" w:rsidP="00810FFC">
            <w:pPr>
              <w:widowControl w:val="0"/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13 150 340,00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FAF" w:rsidRDefault="00EF2FAF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/>
                <w:i/>
                <w:iCs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2FAF" w:rsidRDefault="00EF2FAF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</w:p>
        </w:tc>
      </w:tr>
      <w:tr w:rsidR="00EF2FAF" w:rsidTr="00815E03">
        <w:trPr>
          <w:trHeight w:val="1275"/>
        </w:trPr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FAF" w:rsidRDefault="00EF2FAF">
            <w:pPr>
              <w:widowControl w:val="0"/>
              <w:spacing w:before="60" w:after="60"/>
              <w:ind w:left="-108" w:right="-108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FAF" w:rsidRDefault="00EF2FAF" w:rsidP="008848A0">
            <w:pPr>
              <w:widowControl w:val="0"/>
              <w:jc w:val="center"/>
              <w:rPr>
                <w:i/>
                <w:iCs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Cs w:val="24"/>
              </w:rPr>
              <w:t>ТКП №3</w:t>
            </w:r>
          </w:p>
          <w:p w:rsidR="00EF2FAF" w:rsidRDefault="00EF2FAF" w:rsidP="00E813F7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FAF" w:rsidRDefault="001170E4" w:rsidP="004F4689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/>
                <w:i/>
                <w:iCs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Cs w:val="24"/>
              </w:rPr>
              <w:t>11 490</w:t>
            </w:r>
            <w:r w:rsidR="004F4689">
              <w:rPr>
                <w:rFonts w:ascii="Times New Roman" w:eastAsia="Times New Roman" w:hAnsi="Times New Roman"/>
                <w:i/>
                <w:iCs/>
                <w:szCs w:val="24"/>
              </w:rPr>
              <w:t> 698,54</w:t>
            </w:r>
          </w:p>
          <w:p w:rsidR="004F4689" w:rsidRDefault="004F4689" w:rsidP="004F4689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/>
                <w:i/>
                <w:iCs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FAF" w:rsidRDefault="00EF2FAF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/>
                <w:i/>
                <w:iCs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FAF" w:rsidRDefault="00EF2FAF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</w:p>
        </w:tc>
      </w:tr>
    </w:tbl>
    <w:p w:rsidR="00F14EFA" w:rsidRDefault="00F14EFA">
      <w:bookmarkStart w:id="0" w:name="_GoBack"/>
      <w:bookmarkEnd w:id="0"/>
    </w:p>
    <w:sectPr w:rsidR="00F14EF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neva CY">
    <w:altName w:val="Times New Roman"/>
    <w:charset w:val="59"/>
    <w:family w:val="auto"/>
    <w:pitch w:val="variable"/>
    <w:sig w:usb0="00000203" w:usb1="00000000" w:usb2="00000000" w:usb3="00000000" w:csb0="000001C6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11244"/>
    <w:multiLevelType w:val="multilevel"/>
    <w:tmpl w:val="C46875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681C95"/>
    <w:multiLevelType w:val="multilevel"/>
    <w:tmpl w:val="7744FC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FA"/>
    <w:rsid w:val="001170E4"/>
    <w:rsid w:val="00191CAC"/>
    <w:rsid w:val="00244C01"/>
    <w:rsid w:val="00375831"/>
    <w:rsid w:val="004F4689"/>
    <w:rsid w:val="00521071"/>
    <w:rsid w:val="00553D81"/>
    <w:rsid w:val="005F2910"/>
    <w:rsid w:val="00657A53"/>
    <w:rsid w:val="00810FFC"/>
    <w:rsid w:val="008848A0"/>
    <w:rsid w:val="00AB511E"/>
    <w:rsid w:val="00B31270"/>
    <w:rsid w:val="00BA7F95"/>
    <w:rsid w:val="00C01F3D"/>
    <w:rsid w:val="00C21367"/>
    <w:rsid w:val="00C718CE"/>
    <w:rsid w:val="00D374A8"/>
    <w:rsid w:val="00D80093"/>
    <w:rsid w:val="00DC7D3D"/>
    <w:rsid w:val="00E813F7"/>
    <w:rsid w:val="00EF2FAF"/>
    <w:rsid w:val="00F1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1D4B2-06AB-41E9-80CD-EFA5D13B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E92"/>
    <w:rPr>
      <w:rFonts w:ascii="Geneva CY" w:eastAsia="Geneva" w:hAnsi="Geneva C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9">
    <w:name w:val="List Paragraph"/>
    <w:basedOn w:val="a"/>
    <w:uiPriority w:val="34"/>
    <w:qFormat/>
    <w:rsid w:val="00A55E9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CB75C6"/>
    <w:pPr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CB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91CA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1CAC"/>
    <w:rPr>
      <w:rFonts w:ascii="Segoe UI" w:eastAsia="Geneva" w:hAnsi="Segoe UI" w:cs="Segoe UI"/>
      <w:sz w:val="18"/>
      <w:szCs w:val="18"/>
    </w:rPr>
  </w:style>
  <w:style w:type="paragraph" w:customStyle="1" w:styleId="Default">
    <w:name w:val="Default"/>
    <w:rsid w:val="008848A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Несмеянова Татьяна Евгеньевна</dc:creator>
  <dc:description/>
  <cp:lastModifiedBy>Несмеянова Татьяна Евгеньевна</cp:lastModifiedBy>
  <cp:revision>3</cp:revision>
  <dcterms:created xsi:type="dcterms:W3CDTF">2026-06-03T06:25:00Z</dcterms:created>
  <dcterms:modified xsi:type="dcterms:W3CDTF">2026-06-03T10:39:00Z</dcterms:modified>
  <dc:language>ru-RU</dc:language>
</cp:coreProperties>
</file>