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64B5E" w14:textId="3E54E215" w:rsidR="00EC33A5" w:rsidRPr="008A6968" w:rsidRDefault="008A6968" w:rsidP="00AF1518">
      <w:pPr>
        <w:pStyle w:val="6"/>
      </w:pPr>
      <w:r w:rsidRPr="008A6968">
        <w:t>Форма технического предложения</w:t>
      </w:r>
    </w:p>
    <w:p w14:paraId="22748074" w14:textId="1F27F798" w:rsidR="00801F65" w:rsidRDefault="00801F65" w:rsidP="00801F6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tbl>
      <w:tblPr>
        <w:tblStyle w:val="a8"/>
        <w:tblW w:w="5000" w:type="pct"/>
        <w:tblLook w:val="04A0" w:firstRow="1" w:lastRow="0" w:firstColumn="1" w:lastColumn="0" w:noHBand="0" w:noVBand="1"/>
      </w:tblPr>
      <w:tblGrid>
        <w:gridCol w:w="860"/>
        <w:gridCol w:w="5713"/>
        <w:gridCol w:w="2771"/>
      </w:tblGrid>
      <w:tr w:rsidR="00696D3D" w14:paraId="3AEE17A9" w14:textId="77777777" w:rsidTr="00696D3D">
        <w:trPr>
          <w:trHeight w:val="290"/>
        </w:trPr>
        <w:tc>
          <w:tcPr>
            <w:tcW w:w="460" w:type="pct"/>
            <w:tcBorders>
              <w:top w:val="single" w:sz="4" w:space="0" w:color="000000"/>
              <w:left w:val="single" w:sz="4" w:space="0" w:color="000000"/>
              <w:bottom w:val="single" w:sz="4" w:space="0" w:color="000000"/>
              <w:right w:val="single" w:sz="4" w:space="0" w:color="000000"/>
            </w:tcBorders>
            <w:vAlign w:val="center"/>
            <w:hideMark/>
          </w:tcPr>
          <w:p w14:paraId="32275C9F" w14:textId="77777777" w:rsidR="00696D3D" w:rsidRDefault="00696D3D">
            <w:pPr>
              <w:pStyle w:val="afa"/>
            </w:pPr>
            <w:r>
              <w:t>№ п/п</w:t>
            </w:r>
          </w:p>
        </w:tc>
        <w:tc>
          <w:tcPr>
            <w:tcW w:w="3057" w:type="pct"/>
            <w:tcBorders>
              <w:top w:val="single" w:sz="4" w:space="0" w:color="000000"/>
              <w:left w:val="single" w:sz="4" w:space="0" w:color="000000"/>
              <w:bottom w:val="single" w:sz="4" w:space="0" w:color="000000"/>
              <w:right w:val="single" w:sz="4" w:space="0" w:color="000000"/>
            </w:tcBorders>
            <w:vAlign w:val="center"/>
            <w:hideMark/>
          </w:tcPr>
          <w:p w14:paraId="2B190F69" w14:textId="77777777" w:rsidR="00696D3D" w:rsidRDefault="00696D3D">
            <w:pPr>
              <w:pStyle w:val="afa"/>
            </w:pPr>
            <w:r>
              <w:t>Наименование</w:t>
            </w:r>
            <w:r>
              <w:rPr>
                <w:vertAlign w:val="superscript"/>
              </w:rPr>
              <w:footnoteReference w:id="1"/>
            </w:r>
          </w:p>
        </w:tc>
        <w:tc>
          <w:tcPr>
            <w:tcW w:w="1483" w:type="pct"/>
            <w:tcBorders>
              <w:top w:val="single" w:sz="4" w:space="0" w:color="000000"/>
              <w:left w:val="single" w:sz="4" w:space="0" w:color="000000"/>
              <w:bottom w:val="single" w:sz="4" w:space="0" w:color="000000"/>
              <w:right w:val="single" w:sz="4" w:space="0" w:color="000000"/>
            </w:tcBorders>
            <w:vAlign w:val="center"/>
            <w:hideMark/>
          </w:tcPr>
          <w:p w14:paraId="7B710C34" w14:textId="3544C22E" w:rsidR="00696D3D" w:rsidRPr="00222E55" w:rsidRDefault="00696D3D">
            <w:pPr>
              <w:pStyle w:val="afa"/>
              <w:rPr>
                <w:highlight w:val="yellow"/>
              </w:rPr>
            </w:pPr>
            <w:r w:rsidRPr="00222E55">
              <w:rPr>
                <w:highlight w:val="yellow"/>
              </w:rPr>
              <w:t>Страна происхождения</w:t>
            </w:r>
          </w:p>
        </w:tc>
      </w:tr>
      <w:tr w:rsidR="00696D3D" w14:paraId="45A650B9" w14:textId="77777777" w:rsidTr="00696D3D">
        <w:tc>
          <w:tcPr>
            <w:tcW w:w="460" w:type="pct"/>
            <w:tcBorders>
              <w:top w:val="single" w:sz="4" w:space="0" w:color="000000"/>
              <w:left w:val="single" w:sz="4" w:space="0" w:color="000000"/>
              <w:bottom w:val="single" w:sz="4" w:space="0" w:color="000000"/>
              <w:right w:val="single" w:sz="4" w:space="0" w:color="000000"/>
            </w:tcBorders>
          </w:tcPr>
          <w:p w14:paraId="5B0A56B3" w14:textId="77777777" w:rsidR="00696D3D" w:rsidRDefault="00696D3D" w:rsidP="00696D3D">
            <w:pPr>
              <w:pStyle w:val="a"/>
              <w:numPr>
                <w:ilvl w:val="0"/>
                <w:numId w:val="19"/>
              </w:numPr>
              <w:rPr>
                <w:lang w:val="ru-RU"/>
              </w:rPr>
            </w:pPr>
          </w:p>
        </w:tc>
        <w:tc>
          <w:tcPr>
            <w:tcW w:w="3057" w:type="pct"/>
            <w:tcBorders>
              <w:top w:val="single" w:sz="4" w:space="0" w:color="000000"/>
              <w:left w:val="single" w:sz="4" w:space="0" w:color="000000"/>
              <w:bottom w:val="single" w:sz="4" w:space="0" w:color="000000"/>
              <w:right w:val="single" w:sz="4" w:space="0" w:color="000000"/>
            </w:tcBorders>
            <w:vAlign w:val="center"/>
            <w:hideMark/>
          </w:tcPr>
          <w:p w14:paraId="36ACE5B2" w14:textId="77777777" w:rsidR="00696D3D" w:rsidRDefault="00696D3D" w:rsidP="00696D3D">
            <w:pPr>
              <w:pStyle w:val="afc"/>
            </w:pPr>
            <w:r>
              <w:rPr>
                <w:color w:val="000000"/>
              </w:rPr>
              <w:t>Монитор 24 дюйма</w:t>
            </w:r>
          </w:p>
        </w:tc>
        <w:tc>
          <w:tcPr>
            <w:tcW w:w="1483" w:type="pct"/>
            <w:tcBorders>
              <w:top w:val="single" w:sz="4" w:space="0" w:color="000000"/>
              <w:left w:val="single" w:sz="4" w:space="0" w:color="000000"/>
              <w:bottom w:val="single" w:sz="4" w:space="0" w:color="000000"/>
              <w:right w:val="single" w:sz="4" w:space="0" w:color="000000"/>
            </w:tcBorders>
          </w:tcPr>
          <w:p w14:paraId="21F4C13F" w14:textId="6F63DD9A" w:rsidR="00696D3D" w:rsidRPr="00222E55" w:rsidRDefault="00AF1518" w:rsidP="00696D3D">
            <w:pPr>
              <w:pStyle w:val="aff"/>
              <w:rPr>
                <w:highlight w:val="yellow"/>
              </w:rPr>
            </w:pPr>
            <w:r>
              <w:rPr>
                <w:highlight w:val="yellow"/>
              </w:rPr>
              <w:t>Россия</w:t>
            </w:r>
          </w:p>
        </w:tc>
      </w:tr>
      <w:tr w:rsidR="00696D3D" w14:paraId="42488D45" w14:textId="77777777" w:rsidTr="00696D3D">
        <w:tc>
          <w:tcPr>
            <w:tcW w:w="460" w:type="pct"/>
            <w:tcBorders>
              <w:top w:val="single" w:sz="4" w:space="0" w:color="000000"/>
              <w:left w:val="single" w:sz="4" w:space="0" w:color="000000"/>
              <w:bottom w:val="single" w:sz="4" w:space="0" w:color="000000"/>
              <w:right w:val="single" w:sz="4" w:space="0" w:color="000000"/>
            </w:tcBorders>
          </w:tcPr>
          <w:p w14:paraId="1873A3F3" w14:textId="77777777" w:rsidR="00696D3D" w:rsidRDefault="00696D3D" w:rsidP="00696D3D">
            <w:pPr>
              <w:pStyle w:val="a"/>
              <w:numPr>
                <w:ilvl w:val="0"/>
                <w:numId w:val="19"/>
              </w:numPr>
            </w:pPr>
          </w:p>
        </w:tc>
        <w:tc>
          <w:tcPr>
            <w:tcW w:w="3057" w:type="pct"/>
            <w:tcBorders>
              <w:top w:val="single" w:sz="4" w:space="0" w:color="000000"/>
              <w:left w:val="single" w:sz="4" w:space="0" w:color="000000"/>
              <w:bottom w:val="single" w:sz="4" w:space="0" w:color="000000"/>
              <w:right w:val="single" w:sz="4" w:space="0" w:color="000000"/>
            </w:tcBorders>
            <w:vAlign w:val="center"/>
            <w:hideMark/>
          </w:tcPr>
          <w:p w14:paraId="2765537B" w14:textId="77777777" w:rsidR="00696D3D" w:rsidRDefault="00696D3D" w:rsidP="00696D3D">
            <w:pPr>
              <w:pStyle w:val="afc"/>
            </w:pPr>
            <w:r>
              <w:rPr>
                <w:color w:val="000000"/>
              </w:rPr>
              <w:t>Монитор 27 дюймов</w:t>
            </w:r>
          </w:p>
        </w:tc>
        <w:tc>
          <w:tcPr>
            <w:tcW w:w="1483" w:type="pct"/>
            <w:tcBorders>
              <w:top w:val="single" w:sz="4" w:space="0" w:color="000000"/>
              <w:left w:val="single" w:sz="4" w:space="0" w:color="000000"/>
              <w:bottom w:val="single" w:sz="4" w:space="0" w:color="000000"/>
              <w:right w:val="single" w:sz="4" w:space="0" w:color="000000"/>
            </w:tcBorders>
          </w:tcPr>
          <w:p w14:paraId="754063FB" w14:textId="76C33491" w:rsidR="00696D3D" w:rsidRPr="00222E55" w:rsidRDefault="00AF1518" w:rsidP="00696D3D">
            <w:pPr>
              <w:pStyle w:val="aff"/>
              <w:rPr>
                <w:highlight w:val="yellow"/>
              </w:rPr>
            </w:pPr>
            <w:r>
              <w:rPr>
                <w:highlight w:val="yellow"/>
              </w:rPr>
              <w:t>Россия</w:t>
            </w:r>
          </w:p>
        </w:tc>
      </w:tr>
      <w:tr w:rsidR="00696D3D" w14:paraId="017F1C37" w14:textId="77777777" w:rsidTr="00696D3D">
        <w:tc>
          <w:tcPr>
            <w:tcW w:w="460" w:type="pct"/>
            <w:tcBorders>
              <w:top w:val="single" w:sz="4" w:space="0" w:color="000000"/>
              <w:left w:val="single" w:sz="4" w:space="0" w:color="000000"/>
              <w:bottom w:val="single" w:sz="4" w:space="0" w:color="000000"/>
              <w:right w:val="single" w:sz="4" w:space="0" w:color="000000"/>
            </w:tcBorders>
          </w:tcPr>
          <w:p w14:paraId="746057EB" w14:textId="77777777" w:rsidR="00696D3D" w:rsidRDefault="00696D3D" w:rsidP="00696D3D">
            <w:pPr>
              <w:pStyle w:val="a"/>
              <w:numPr>
                <w:ilvl w:val="0"/>
                <w:numId w:val="19"/>
              </w:numPr>
            </w:pPr>
          </w:p>
        </w:tc>
        <w:tc>
          <w:tcPr>
            <w:tcW w:w="3057" w:type="pct"/>
            <w:tcBorders>
              <w:top w:val="single" w:sz="4" w:space="0" w:color="000000"/>
              <w:left w:val="single" w:sz="4" w:space="0" w:color="000000"/>
              <w:bottom w:val="single" w:sz="4" w:space="0" w:color="000000"/>
              <w:right w:val="single" w:sz="4" w:space="0" w:color="000000"/>
            </w:tcBorders>
            <w:vAlign w:val="center"/>
            <w:hideMark/>
          </w:tcPr>
          <w:p w14:paraId="2F19D9FE" w14:textId="77777777" w:rsidR="00696D3D" w:rsidRDefault="00696D3D" w:rsidP="00696D3D">
            <w:pPr>
              <w:pStyle w:val="afc"/>
            </w:pPr>
            <w:r>
              <w:rPr>
                <w:color w:val="000000"/>
              </w:rPr>
              <w:t>Монитор 32 дюйма</w:t>
            </w:r>
          </w:p>
        </w:tc>
        <w:tc>
          <w:tcPr>
            <w:tcW w:w="1483" w:type="pct"/>
            <w:tcBorders>
              <w:top w:val="single" w:sz="4" w:space="0" w:color="000000"/>
              <w:left w:val="single" w:sz="4" w:space="0" w:color="000000"/>
              <w:bottom w:val="single" w:sz="4" w:space="0" w:color="000000"/>
              <w:right w:val="single" w:sz="4" w:space="0" w:color="000000"/>
            </w:tcBorders>
          </w:tcPr>
          <w:p w14:paraId="0DCCB66D" w14:textId="39C48BEC" w:rsidR="00696D3D" w:rsidRPr="00222E55" w:rsidRDefault="00AF1518" w:rsidP="00696D3D">
            <w:pPr>
              <w:pStyle w:val="aff"/>
              <w:rPr>
                <w:highlight w:val="yellow"/>
              </w:rPr>
            </w:pPr>
            <w:r>
              <w:rPr>
                <w:highlight w:val="yellow"/>
              </w:rPr>
              <w:t>Россия</w:t>
            </w:r>
          </w:p>
        </w:tc>
      </w:tr>
    </w:tbl>
    <w:p w14:paraId="1169E974" w14:textId="77777777" w:rsidR="00696D3D" w:rsidRPr="00801F65" w:rsidRDefault="00696D3D" w:rsidP="00801F6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AD6CCA2" w14:textId="07209A38" w:rsidR="00682335" w:rsidRPr="002A7683" w:rsidRDefault="00097102" w:rsidP="000E55F1">
      <w:pPr>
        <w:pStyle w:val="ConsPlusNormal"/>
        <w:keepNext/>
        <w:keepLines/>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Характеристики </w:t>
      </w:r>
      <w:r w:rsidR="00682335" w:rsidRPr="002A7683">
        <w:rPr>
          <w:rFonts w:ascii="Times New Roman" w:hAnsi="Times New Roman" w:cs="Times New Roman"/>
          <w:b/>
          <w:sz w:val="24"/>
          <w:szCs w:val="24"/>
        </w:rPr>
        <w:t xml:space="preserve">каждой единицы </w:t>
      </w:r>
      <w:r w:rsidR="00682335" w:rsidRPr="00682335">
        <w:rPr>
          <w:rFonts w:ascii="Times New Roman" w:hAnsi="Times New Roman" w:cs="Times New Roman"/>
          <w:b/>
          <w:sz w:val="24"/>
          <w:szCs w:val="24"/>
        </w:rPr>
        <w:t>Монитор</w:t>
      </w:r>
      <w:r w:rsidR="00682335">
        <w:rPr>
          <w:rFonts w:ascii="Times New Roman" w:hAnsi="Times New Roman" w:cs="Times New Roman"/>
          <w:b/>
          <w:sz w:val="24"/>
          <w:szCs w:val="24"/>
        </w:rPr>
        <w:t>а</w:t>
      </w:r>
      <w:r w:rsidR="00682335" w:rsidRPr="00682335">
        <w:rPr>
          <w:rFonts w:ascii="Times New Roman" w:hAnsi="Times New Roman" w:cs="Times New Roman"/>
          <w:b/>
          <w:sz w:val="24"/>
          <w:szCs w:val="24"/>
        </w:rPr>
        <w:t xml:space="preserve"> 24 дюйма</w:t>
      </w:r>
    </w:p>
    <w:tbl>
      <w:tblPr>
        <w:tblStyle w:val="a8"/>
        <w:tblW w:w="9356" w:type="dxa"/>
        <w:tblInd w:w="-5" w:type="dxa"/>
        <w:tblLook w:val="04A0" w:firstRow="1" w:lastRow="0" w:firstColumn="1" w:lastColumn="0" w:noHBand="0" w:noVBand="1"/>
      </w:tblPr>
      <w:tblGrid>
        <w:gridCol w:w="567"/>
        <w:gridCol w:w="5954"/>
        <w:gridCol w:w="2835"/>
      </w:tblGrid>
      <w:tr w:rsidR="00682335" w:rsidRPr="00801F65" w14:paraId="346873B0" w14:textId="77777777" w:rsidTr="00B54DDF">
        <w:trPr>
          <w:tblHeader/>
        </w:trPr>
        <w:tc>
          <w:tcPr>
            <w:tcW w:w="567" w:type="dxa"/>
            <w:vAlign w:val="center"/>
          </w:tcPr>
          <w:p w14:paraId="7D754501" w14:textId="77777777" w:rsidR="00682335" w:rsidRPr="00801F65" w:rsidRDefault="00682335" w:rsidP="00B54DDF">
            <w:pPr>
              <w:pStyle w:val="afa"/>
              <w:rPr>
                <w:rFonts w:cs="Times New Roman"/>
                <w:b w:val="0"/>
                <w:sz w:val="22"/>
                <w:szCs w:val="24"/>
              </w:rPr>
            </w:pPr>
            <w:r w:rsidRPr="00801F65">
              <w:rPr>
                <w:rFonts w:cs="Times New Roman"/>
                <w:b w:val="0"/>
                <w:sz w:val="22"/>
                <w:szCs w:val="24"/>
              </w:rPr>
              <w:t>№ п/п</w:t>
            </w:r>
          </w:p>
        </w:tc>
        <w:tc>
          <w:tcPr>
            <w:tcW w:w="5954" w:type="dxa"/>
            <w:vAlign w:val="center"/>
          </w:tcPr>
          <w:p w14:paraId="16E5359F" w14:textId="77777777" w:rsidR="00682335" w:rsidRPr="00801F65" w:rsidRDefault="00682335" w:rsidP="00B54DDF">
            <w:pPr>
              <w:pStyle w:val="afa"/>
              <w:rPr>
                <w:rFonts w:cs="Times New Roman"/>
                <w:b w:val="0"/>
                <w:sz w:val="22"/>
                <w:szCs w:val="24"/>
              </w:rPr>
            </w:pPr>
            <w:r w:rsidRPr="00801F65">
              <w:rPr>
                <w:rFonts w:cs="Times New Roman"/>
                <w:b w:val="0"/>
                <w:sz w:val="22"/>
                <w:szCs w:val="24"/>
              </w:rPr>
              <w:t>Характеристики Товара /</w:t>
            </w:r>
          </w:p>
          <w:p w14:paraId="7246CAC8" w14:textId="77777777" w:rsidR="00682335" w:rsidRPr="00801F65" w:rsidRDefault="00682335" w:rsidP="00B54DDF">
            <w:pPr>
              <w:pStyle w:val="afa"/>
              <w:rPr>
                <w:rFonts w:cs="Times New Roman"/>
                <w:b w:val="0"/>
                <w:sz w:val="22"/>
                <w:szCs w:val="24"/>
              </w:rPr>
            </w:pPr>
            <w:r w:rsidRPr="00801F65">
              <w:rPr>
                <w:rFonts w:cs="Times New Roman"/>
                <w:b w:val="0"/>
                <w:sz w:val="22"/>
                <w:szCs w:val="24"/>
              </w:rPr>
              <w:t>Параметры эквивалентности для эквивалента</w:t>
            </w:r>
            <w:r w:rsidRPr="00801F65">
              <w:rPr>
                <w:rFonts w:cs="Times New Roman"/>
                <w:b w:val="0"/>
                <w:sz w:val="22"/>
                <w:szCs w:val="24"/>
              </w:rPr>
              <w:br/>
              <w:t>к закупаемому Товару</w:t>
            </w:r>
          </w:p>
        </w:tc>
        <w:tc>
          <w:tcPr>
            <w:tcW w:w="2835" w:type="dxa"/>
            <w:vAlign w:val="center"/>
          </w:tcPr>
          <w:p w14:paraId="20DE5970" w14:textId="77777777" w:rsidR="00682335" w:rsidRPr="00801F65" w:rsidRDefault="00682335" w:rsidP="00B54DDF">
            <w:pPr>
              <w:pStyle w:val="afa"/>
              <w:rPr>
                <w:rFonts w:cs="Times New Roman"/>
                <w:b w:val="0"/>
                <w:sz w:val="22"/>
                <w:szCs w:val="24"/>
              </w:rPr>
            </w:pPr>
            <w:r w:rsidRPr="00801F65">
              <w:rPr>
                <w:rFonts w:cs="Times New Roman"/>
                <w:b w:val="0"/>
                <w:sz w:val="22"/>
                <w:szCs w:val="24"/>
              </w:rPr>
              <w:t>Значение характеристики Товара /</w:t>
            </w:r>
          </w:p>
          <w:p w14:paraId="0D19DE0E" w14:textId="77777777" w:rsidR="00682335" w:rsidRPr="00801F65" w:rsidRDefault="00682335" w:rsidP="00B54DDF">
            <w:pPr>
              <w:pStyle w:val="afa"/>
              <w:rPr>
                <w:rFonts w:cs="Times New Roman"/>
                <w:b w:val="0"/>
                <w:sz w:val="22"/>
                <w:szCs w:val="24"/>
              </w:rPr>
            </w:pPr>
            <w:r w:rsidRPr="00801F65">
              <w:rPr>
                <w:rFonts w:cs="Times New Roman"/>
                <w:b w:val="0"/>
                <w:sz w:val="22"/>
                <w:szCs w:val="24"/>
              </w:rPr>
              <w:t>Значение параметров эквивалентности Товара</w:t>
            </w:r>
          </w:p>
        </w:tc>
      </w:tr>
      <w:tr w:rsidR="00097102" w:rsidRPr="00801F65" w14:paraId="0759CB32" w14:textId="77777777" w:rsidTr="00B54DDF">
        <w:tc>
          <w:tcPr>
            <w:tcW w:w="567" w:type="dxa"/>
          </w:tcPr>
          <w:p w14:paraId="2A3A388D" w14:textId="77777777" w:rsidR="00097102" w:rsidRPr="00801F65" w:rsidRDefault="00097102" w:rsidP="00097102">
            <w:pPr>
              <w:pStyle w:val="a"/>
              <w:numPr>
                <w:ilvl w:val="0"/>
                <w:numId w:val="0"/>
              </w:numPr>
              <w:jc w:val="left"/>
              <w:rPr>
                <w:rFonts w:cs="Times New Roman"/>
                <w:sz w:val="22"/>
                <w:szCs w:val="24"/>
                <w:lang w:val="ru-RU"/>
              </w:rPr>
            </w:pPr>
          </w:p>
        </w:tc>
        <w:tc>
          <w:tcPr>
            <w:tcW w:w="5954" w:type="dxa"/>
            <w:vAlign w:val="center"/>
          </w:tcPr>
          <w:p w14:paraId="16983F5C" w14:textId="50765053" w:rsidR="00097102" w:rsidRPr="00801F65" w:rsidRDefault="00097102" w:rsidP="00097102">
            <w:pPr>
              <w:pStyle w:val="afc"/>
              <w:rPr>
                <w:rFonts w:eastAsia="Times New Roman" w:cs="Times New Roman"/>
                <w:color w:val="000000"/>
                <w:sz w:val="22"/>
                <w:szCs w:val="24"/>
              </w:rPr>
            </w:pPr>
            <w:r w:rsidRPr="00097102">
              <w:rPr>
                <w:rFonts w:cs="Times New Roman"/>
                <w:sz w:val="22"/>
                <w:highlight w:val="yellow"/>
              </w:rPr>
              <w:t>Конкретное наименование Товара (товарный знак / модель / артикул / иное точное обозначение)</w:t>
            </w:r>
          </w:p>
        </w:tc>
        <w:tc>
          <w:tcPr>
            <w:tcW w:w="2835" w:type="dxa"/>
            <w:vAlign w:val="center"/>
          </w:tcPr>
          <w:p w14:paraId="69C3607F" w14:textId="77777777" w:rsidR="00097102" w:rsidRPr="00801F65" w:rsidRDefault="00097102" w:rsidP="00097102">
            <w:pPr>
              <w:pStyle w:val="afc"/>
              <w:jc w:val="center"/>
              <w:rPr>
                <w:rFonts w:eastAsia="Times New Roman" w:cs="Times New Roman"/>
                <w:color w:val="000000"/>
                <w:sz w:val="22"/>
                <w:szCs w:val="24"/>
              </w:rPr>
            </w:pPr>
          </w:p>
        </w:tc>
      </w:tr>
      <w:tr w:rsidR="00097102" w:rsidRPr="00801F65" w14:paraId="5D3533DE" w14:textId="77777777" w:rsidTr="00B54DDF">
        <w:tc>
          <w:tcPr>
            <w:tcW w:w="567" w:type="dxa"/>
          </w:tcPr>
          <w:p w14:paraId="23F08477" w14:textId="77777777" w:rsidR="00097102" w:rsidRPr="00801F65" w:rsidRDefault="00097102" w:rsidP="00097102">
            <w:pPr>
              <w:pStyle w:val="a"/>
              <w:numPr>
                <w:ilvl w:val="0"/>
                <w:numId w:val="0"/>
              </w:numPr>
              <w:jc w:val="left"/>
              <w:rPr>
                <w:rFonts w:cs="Times New Roman"/>
                <w:sz w:val="22"/>
                <w:szCs w:val="24"/>
                <w:lang w:val="ru-RU"/>
              </w:rPr>
            </w:pPr>
          </w:p>
        </w:tc>
        <w:tc>
          <w:tcPr>
            <w:tcW w:w="5954" w:type="dxa"/>
            <w:vAlign w:val="center"/>
          </w:tcPr>
          <w:p w14:paraId="5D168A7E" w14:textId="65F46348" w:rsidR="00097102" w:rsidRPr="00801F65" w:rsidRDefault="00097102" w:rsidP="00097102">
            <w:pPr>
              <w:pStyle w:val="afc"/>
              <w:rPr>
                <w:rFonts w:eastAsia="Times New Roman" w:cs="Times New Roman"/>
                <w:color w:val="000000"/>
                <w:sz w:val="22"/>
                <w:szCs w:val="24"/>
              </w:rPr>
            </w:pPr>
            <w:r w:rsidRPr="00097102">
              <w:rPr>
                <w:rFonts w:cs="Times New Roman"/>
                <w:sz w:val="22"/>
                <w:highlight w:val="yellow"/>
              </w:rPr>
              <w:t>Номер реестровой записи Товара</w:t>
            </w:r>
          </w:p>
        </w:tc>
        <w:tc>
          <w:tcPr>
            <w:tcW w:w="2835" w:type="dxa"/>
            <w:vAlign w:val="center"/>
          </w:tcPr>
          <w:p w14:paraId="44CBE5A1" w14:textId="77777777" w:rsidR="00097102" w:rsidRPr="00801F65" w:rsidRDefault="00097102" w:rsidP="00097102">
            <w:pPr>
              <w:pStyle w:val="afc"/>
              <w:jc w:val="center"/>
              <w:rPr>
                <w:rFonts w:eastAsia="Times New Roman" w:cs="Times New Roman"/>
                <w:color w:val="000000"/>
                <w:sz w:val="22"/>
                <w:szCs w:val="24"/>
              </w:rPr>
            </w:pPr>
          </w:p>
        </w:tc>
      </w:tr>
      <w:tr w:rsidR="00682335" w:rsidRPr="00801F65" w14:paraId="6D1E64CB" w14:textId="77777777" w:rsidTr="00B54DDF">
        <w:tc>
          <w:tcPr>
            <w:tcW w:w="567" w:type="dxa"/>
          </w:tcPr>
          <w:p w14:paraId="262AEE0C" w14:textId="77777777" w:rsidR="00682335" w:rsidRPr="00801F65" w:rsidRDefault="00682335" w:rsidP="00682335">
            <w:pPr>
              <w:pStyle w:val="a"/>
              <w:numPr>
                <w:ilvl w:val="0"/>
                <w:numId w:val="14"/>
              </w:numPr>
              <w:rPr>
                <w:rFonts w:cs="Times New Roman"/>
                <w:sz w:val="22"/>
                <w:szCs w:val="24"/>
                <w:lang w:val="ru-RU"/>
              </w:rPr>
            </w:pPr>
          </w:p>
        </w:tc>
        <w:tc>
          <w:tcPr>
            <w:tcW w:w="5954" w:type="dxa"/>
            <w:vAlign w:val="center"/>
          </w:tcPr>
          <w:p w14:paraId="57FB044C" w14:textId="2E81E03E" w:rsidR="00682335" w:rsidRPr="00097102" w:rsidRDefault="00682335" w:rsidP="00682335">
            <w:pPr>
              <w:pStyle w:val="afc"/>
              <w:rPr>
                <w:rFonts w:eastAsia="Times New Roman" w:cs="Times New Roman"/>
                <w:color w:val="000000"/>
                <w:sz w:val="22"/>
                <w:szCs w:val="24"/>
                <w:highlight w:val="yellow"/>
              </w:rPr>
            </w:pPr>
            <w:r w:rsidRPr="00097102">
              <w:rPr>
                <w:rFonts w:eastAsia="Times New Roman" w:cs="Times New Roman"/>
                <w:color w:val="000000"/>
                <w:sz w:val="22"/>
                <w:szCs w:val="24"/>
                <w:highlight w:val="yellow"/>
              </w:rPr>
              <w:t>Размер экрана, дюймов</w:t>
            </w:r>
          </w:p>
        </w:tc>
        <w:tc>
          <w:tcPr>
            <w:tcW w:w="2835" w:type="dxa"/>
            <w:vAlign w:val="center"/>
          </w:tcPr>
          <w:p w14:paraId="53E0AB74" w14:textId="4438B048" w:rsidR="00682335" w:rsidRPr="00097102" w:rsidRDefault="00682335" w:rsidP="00682335">
            <w:pPr>
              <w:pStyle w:val="afc"/>
              <w:jc w:val="center"/>
              <w:rPr>
                <w:rFonts w:eastAsia="Times New Roman" w:cs="Times New Roman"/>
                <w:color w:val="000000"/>
                <w:sz w:val="22"/>
                <w:szCs w:val="24"/>
                <w:highlight w:val="yellow"/>
              </w:rPr>
            </w:pPr>
          </w:p>
        </w:tc>
      </w:tr>
      <w:tr w:rsidR="00682335" w:rsidRPr="00801F65" w14:paraId="242C31D9" w14:textId="77777777" w:rsidTr="00EB106F">
        <w:tc>
          <w:tcPr>
            <w:tcW w:w="567" w:type="dxa"/>
          </w:tcPr>
          <w:p w14:paraId="420DAFEA" w14:textId="77777777" w:rsidR="00682335" w:rsidRPr="00801F65" w:rsidRDefault="00682335" w:rsidP="00682335">
            <w:pPr>
              <w:pStyle w:val="a"/>
              <w:numPr>
                <w:ilvl w:val="0"/>
                <w:numId w:val="14"/>
              </w:numPr>
              <w:rPr>
                <w:rFonts w:cs="Times New Roman"/>
                <w:sz w:val="22"/>
                <w:szCs w:val="24"/>
                <w:lang w:val="ru-RU"/>
              </w:rPr>
            </w:pPr>
          </w:p>
        </w:tc>
        <w:tc>
          <w:tcPr>
            <w:tcW w:w="5954" w:type="dxa"/>
            <w:vAlign w:val="center"/>
          </w:tcPr>
          <w:p w14:paraId="22227AB4" w14:textId="3CB6AAC3" w:rsidR="00682335" w:rsidRPr="00097102" w:rsidRDefault="00682335" w:rsidP="00682335">
            <w:pPr>
              <w:pStyle w:val="afc"/>
              <w:rPr>
                <w:rFonts w:eastAsia="Times New Roman" w:cs="Times New Roman"/>
                <w:color w:val="000000"/>
                <w:sz w:val="22"/>
                <w:szCs w:val="24"/>
                <w:highlight w:val="yellow"/>
              </w:rPr>
            </w:pPr>
            <w:r w:rsidRPr="00097102">
              <w:rPr>
                <w:rFonts w:eastAsia="Times New Roman" w:cs="Times New Roman"/>
                <w:color w:val="000000"/>
                <w:sz w:val="22"/>
                <w:szCs w:val="24"/>
                <w:highlight w:val="yellow"/>
              </w:rPr>
              <w:t>Разрешение экрана, точек (по горизонтали х по вертикали)</w:t>
            </w:r>
          </w:p>
        </w:tc>
        <w:tc>
          <w:tcPr>
            <w:tcW w:w="2835" w:type="dxa"/>
            <w:vAlign w:val="center"/>
          </w:tcPr>
          <w:p w14:paraId="1FCA04F0" w14:textId="4DCF81F0" w:rsidR="00682335" w:rsidRPr="00097102" w:rsidRDefault="00682335" w:rsidP="00682335">
            <w:pPr>
              <w:pStyle w:val="afc"/>
              <w:jc w:val="center"/>
              <w:rPr>
                <w:rFonts w:eastAsia="Times New Roman" w:cs="Times New Roman"/>
                <w:color w:val="000000"/>
                <w:sz w:val="22"/>
                <w:szCs w:val="24"/>
                <w:highlight w:val="yellow"/>
              </w:rPr>
            </w:pPr>
          </w:p>
        </w:tc>
      </w:tr>
      <w:tr w:rsidR="00682335" w:rsidRPr="00801F65" w14:paraId="03A94996" w14:textId="77777777" w:rsidTr="00EB106F">
        <w:tc>
          <w:tcPr>
            <w:tcW w:w="567" w:type="dxa"/>
          </w:tcPr>
          <w:p w14:paraId="28881870" w14:textId="77777777" w:rsidR="00682335" w:rsidRPr="00801F65" w:rsidRDefault="00682335" w:rsidP="00682335">
            <w:pPr>
              <w:pStyle w:val="a"/>
              <w:numPr>
                <w:ilvl w:val="0"/>
                <w:numId w:val="14"/>
              </w:numPr>
              <w:rPr>
                <w:rFonts w:cs="Times New Roman"/>
                <w:sz w:val="22"/>
                <w:szCs w:val="24"/>
                <w:lang w:val="ru-RU"/>
              </w:rPr>
            </w:pPr>
          </w:p>
        </w:tc>
        <w:tc>
          <w:tcPr>
            <w:tcW w:w="5954" w:type="dxa"/>
            <w:vAlign w:val="center"/>
          </w:tcPr>
          <w:p w14:paraId="081E4E64" w14:textId="6268A4C1" w:rsidR="00682335" w:rsidRPr="00801F65" w:rsidRDefault="00682335" w:rsidP="00682335">
            <w:pPr>
              <w:pStyle w:val="afc"/>
              <w:rPr>
                <w:rFonts w:eastAsia="Times New Roman" w:cs="Times New Roman"/>
                <w:color w:val="000000"/>
                <w:sz w:val="22"/>
                <w:szCs w:val="24"/>
              </w:rPr>
            </w:pPr>
            <w:r w:rsidRPr="00801F65">
              <w:rPr>
                <w:rFonts w:eastAsia="Times New Roman" w:cs="Times New Roman"/>
                <w:color w:val="000000"/>
                <w:sz w:val="22"/>
                <w:szCs w:val="24"/>
              </w:rPr>
              <w:t>Тип порта видеовхода VGA и HDMI</w:t>
            </w:r>
          </w:p>
        </w:tc>
        <w:tc>
          <w:tcPr>
            <w:tcW w:w="2835" w:type="dxa"/>
            <w:vAlign w:val="center"/>
          </w:tcPr>
          <w:p w14:paraId="0DB213AB" w14:textId="1128B12A" w:rsidR="00682335" w:rsidRPr="00801F65" w:rsidRDefault="00682335" w:rsidP="00682335">
            <w:pPr>
              <w:pStyle w:val="afc"/>
              <w:jc w:val="center"/>
              <w:rPr>
                <w:rFonts w:eastAsia="Times New Roman" w:cs="Times New Roman"/>
                <w:color w:val="000000"/>
                <w:sz w:val="22"/>
                <w:szCs w:val="24"/>
              </w:rPr>
            </w:pPr>
            <w:r w:rsidRPr="00801F65">
              <w:rPr>
                <w:rFonts w:eastAsia="Times New Roman" w:cs="Times New Roman"/>
                <w:color w:val="000000"/>
                <w:sz w:val="22"/>
                <w:szCs w:val="24"/>
              </w:rPr>
              <w:t>Применимо</w:t>
            </w:r>
          </w:p>
        </w:tc>
      </w:tr>
      <w:tr w:rsidR="00682335" w:rsidRPr="00801F65" w14:paraId="5958F669" w14:textId="77777777" w:rsidTr="00B54DDF">
        <w:tc>
          <w:tcPr>
            <w:tcW w:w="567" w:type="dxa"/>
          </w:tcPr>
          <w:p w14:paraId="1078B764" w14:textId="77777777" w:rsidR="00682335" w:rsidRPr="00801F65" w:rsidRDefault="00682335" w:rsidP="00682335">
            <w:pPr>
              <w:pStyle w:val="a"/>
              <w:numPr>
                <w:ilvl w:val="0"/>
                <w:numId w:val="14"/>
              </w:numPr>
              <w:rPr>
                <w:rFonts w:cs="Times New Roman"/>
                <w:sz w:val="22"/>
                <w:szCs w:val="24"/>
                <w:lang w:val="ru-RU"/>
              </w:rPr>
            </w:pPr>
          </w:p>
        </w:tc>
        <w:tc>
          <w:tcPr>
            <w:tcW w:w="5954" w:type="dxa"/>
            <w:vAlign w:val="center"/>
          </w:tcPr>
          <w:p w14:paraId="571B092E" w14:textId="77777777" w:rsidR="00682335" w:rsidRPr="00801F65" w:rsidRDefault="00682335" w:rsidP="00682335">
            <w:pPr>
              <w:pStyle w:val="afc"/>
              <w:rPr>
                <w:rFonts w:eastAsia="Times New Roman" w:cs="Times New Roman"/>
                <w:color w:val="000000"/>
                <w:sz w:val="22"/>
                <w:szCs w:val="24"/>
              </w:rPr>
            </w:pPr>
            <w:r w:rsidRPr="00801F65">
              <w:rPr>
                <w:rFonts w:eastAsia="Times New Roman" w:cs="Times New Roman"/>
                <w:color w:val="000000"/>
                <w:sz w:val="22"/>
                <w:szCs w:val="24"/>
              </w:rPr>
              <w:t xml:space="preserve">Наличие кабеля HDMI(M)-HDMI(M) </w:t>
            </w:r>
          </w:p>
          <w:p w14:paraId="02203E24" w14:textId="433C18C1" w:rsidR="00682335" w:rsidRPr="00801F65" w:rsidRDefault="00682335" w:rsidP="00682335">
            <w:pPr>
              <w:pStyle w:val="afc"/>
              <w:rPr>
                <w:rFonts w:eastAsia="Times New Roman" w:cs="Times New Roman"/>
                <w:color w:val="000000"/>
                <w:sz w:val="22"/>
                <w:szCs w:val="24"/>
              </w:rPr>
            </w:pPr>
            <w:r w:rsidRPr="00801F65">
              <w:rPr>
                <w:rFonts w:eastAsia="Times New Roman" w:cs="Times New Roman"/>
                <w:color w:val="000000"/>
                <w:sz w:val="22"/>
                <w:szCs w:val="24"/>
              </w:rPr>
              <w:t>(1,5–2 метра) в комплекте</w:t>
            </w:r>
          </w:p>
        </w:tc>
        <w:tc>
          <w:tcPr>
            <w:tcW w:w="2835" w:type="dxa"/>
            <w:vAlign w:val="center"/>
          </w:tcPr>
          <w:p w14:paraId="29FC9125" w14:textId="3D9C7EA4" w:rsidR="00682335" w:rsidRPr="00801F65" w:rsidRDefault="00682335" w:rsidP="00682335">
            <w:pPr>
              <w:pStyle w:val="afc"/>
              <w:jc w:val="center"/>
              <w:rPr>
                <w:rFonts w:eastAsia="Times New Roman" w:cs="Times New Roman"/>
                <w:color w:val="000000"/>
                <w:sz w:val="22"/>
                <w:szCs w:val="24"/>
              </w:rPr>
            </w:pPr>
            <w:r w:rsidRPr="00801F65">
              <w:rPr>
                <w:rFonts w:eastAsia="Times New Roman" w:cs="Times New Roman"/>
                <w:color w:val="000000"/>
                <w:sz w:val="22"/>
                <w:szCs w:val="24"/>
              </w:rPr>
              <w:t>Применимо</w:t>
            </w:r>
          </w:p>
        </w:tc>
      </w:tr>
    </w:tbl>
    <w:p w14:paraId="38526388" w14:textId="6EF180ED" w:rsidR="00220935" w:rsidRDefault="00220935" w:rsidP="0061488B">
      <w:pPr>
        <w:pStyle w:val="ConsPlusNormal"/>
        <w:ind w:firstLine="709"/>
        <w:jc w:val="both"/>
        <w:rPr>
          <w:rFonts w:ascii="Times New Roman" w:hAnsi="Times New Roman" w:cs="Times New Roman"/>
          <w:sz w:val="24"/>
          <w:szCs w:val="24"/>
        </w:rPr>
      </w:pPr>
    </w:p>
    <w:p w14:paraId="0FE65676" w14:textId="22CCD780" w:rsidR="00682335" w:rsidRPr="002A7683" w:rsidRDefault="00097102" w:rsidP="000E55F1">
      <w:pPr>
        <w:pStyle w:val="ConsPlusNormal"/>
        <w:keepNext/>
        <w:keepLines/>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Характеристики </w:t>
      </w:r>
      <w:r w:rsidR="00682335" w:rsidRPr="002A7683">
        <w:rPr>
          <w:rFonts w:ascii="Times New Roman" w:hAnsi="Times New Roman" w:cs="Times New Roman"/>
          <w:b/>
          <w:sz w:val="24"/>
          <w:szCs w:val="24"/>
        </w:rPr>
        <w:t xml:space="preserve">каждой единицы </w:t>
      </w:r>
      <w:r w:rsidR="00682335" w:rsidRPr="00682335">
        <w:rPr>
          <w:rFonts w:ascii="Times New Roman" w:hAnsi="Times New Roman" w:cs="Times New Roman"/>
          <w:b/>
          <w:sz w:val="24"/>
          <w:szCs w:val="24"/>
        </w:rPr>
        <w:t>Монитор</w:t>
      </w:r>
      <w:r w:rsidR="00682335">
        <w:rPr>
          <w:rFonts w:ascii="Times New Roman" w:hAnsi="Times New Roman" w:cs="Times New Roman"/>
          <w:b/>
          <w:sz w:val="24"/>
          <w:szCs w:val="24"/>
        </w:rPr>
        <w:t>а</w:t>
      </w:r>
      <w:r w:rsidR="00682335" w:rsidRPr="00682335">
        <w:rPr>
          <w:rFonts w:ascii="Times New Roman" w:hAnsi="Times New Roman" w:cs="Times New Roman"/>
          <w:b/>
          <w:sz w:val="24"/>
          <w:szCs w:val="24"/>
        </w:rPr>
        <w:t xml:space="preserve"> 2</w:t>
      </w:r>
      <w:r w:rsidR="00682335">
        <w:rPr>
          <w:rFonts w:ascii="Times New Roman" w:hAnsi="Times New Roman" w:cs="Times New Roman"/>
          <w:b/>
          <w:sz w:val="24"/>
          <w:szCs w:val="24"/>
        </w:rPr>
        <w:t>7</w:t>
      </w:r>
      <w:r w:rsidR="00682335" w:rsidRPr="00682335">
        <w:rPr>
          <w:rFonts w:ascii="Times New Roman" w:hAnsi="Times New Roman" w:cs="Times New Roman"/>
          <w:b/>
          <w:sz w:val="24"/>
          <w:szCs w:val="24"/>
        </w:rPr>
        <w:t xml:space="preserve"> дюйма</w:t>
      </w:r>
    </w:p>
    <w:tbl>
      <w:tblPr>
        <w:tblStyle w:val="a8"/>
        <w:tblW w:w="9356" w:type="dxa"/>
        <w:tblInd w:w="-5" w:type="dxa"/>
        <w:tblLook w:val="04A0" w:firstRow="1" w:lastRow="0" w:firstColumn="1" w:lastColumn="0" w:noHBand="0" w:noVBand="1"/>
      </w:tblPr>
      <w:tblGrid>
        <w:gridCol w:w="567"/>
        <w:gridCol w:w="5954"/>
        <w:gridCol w:w="2835"/>
      </w:tblGrid>
      <w:tr w:rsidR="00682335" w:rsidRPr="00801F65" w14:paraId="2C3E806E" w14:textId="77777777" w:rsidTr="00DB18C8">
        <w:trPr>
          <w:tblHeader/>
        </w:trPr>
        <w:tc>
          <w:tcPr>
            <w:tcW w:w="567" w:type="dxa"/>
            <w:vAlign w:val="center"/>
          </w:tcPr>
          <w:p w14:paraId="128FA6CA" w14:textId="77777777" w:rsidR="00682335" w:rsidRPr="00801F65" w:rsidRDefault="00682335" w:rsidP="00DB18C8">
            <w:pPr>
              <w:pStyle w:val="afa"/>
              <w:rPr>
                <w:rFonts w:cs="Times New Roman"/>
                <w:b w:val="0"/>
                <w:sz w:val="22"/>
                <w:szCs w:val="22"/>
              </w:rPr>
            </w:pPr>
            <w:r w:rsidRPr="00801F65">
              <w:rPr>
                <w:rFonts w:cs="Times New Roman"/>
                <w:b w:val="0"/>
                <w:sz w:val="22"/>
                <w:szCs w:val="22"/>
              </w:rPr>
              <w:t>№ п/п</w:t>
            </w:r>
          </w:p>
        </w:tc>
        <w:tc>
          <w:tcPr>
            <w:tcW w:w="5954" w:type="dxa"/>
            <w:vAlign w:val="center"/>
          </w:tcPr>
          <w:p w14:paraId="2BFE5685" w14:textId="77777777" w:rsidR="00682335" w:rsidRPr="00801F65" w:rsidRDefault="00682335" w:rsidP="00DB18C8">
            <w:pPr>
              <w:pStyle w:val="afa"/>
              <w:rPr>
                <w:rFonts w:cs="Times New Roman"/>
                <w:b w:val="0"/>
                <w:sz w:val="22"/>
                <w:szCs w:val="22"/>
              </w:rPr>
            </w:pPr>
            <w:r w:rsidRPr="00801F65">
              <w:rPr>
                <w:rFonts w:cs="Times New Roman"/>
                <w:b w:val="0"/>
                <w:sz w:val="22"/>
                <w:szCs w:val="22"/>
              </w:rPr>
              <w:t>Характеристики Товара /</w:t>
            </w:r>
          </w:p>
          <w:p w14:paraId="5749FC90" w14:textId="77777777" w:rsidR="00682335" w:rsidRPr="00801F65" w:rsidRDefault="00682335" w:rsidP="00DB18C8">
            <w:pPr>
              <w:pStyle w:val="afa"/>
              <w:rPr>
                <w:rFonts w:cs="Times New Roman"/>
                <w:b w:val="0"/>
                <w:sz w:val="22"/>
                <w:szCs w:val="22"/>
              </w:rPr>
            </w:pPr>
            <w:r w:rsidRPr="00801F65">
              <w:rPr>
                <w:rFonts w:cs="Times New Roman"/>
                <w:b w:val="0"/>
                <w:sz w:val="22"/>
                <w:szCs w:val="22"/>
              </w:rPr>
              <w:t>Параметры эквивалентности для эквивалента</w:t>
            </w:r>
            <w:r w:rsidRPr="00801F65">
              <w:rPr>
                <w:rFonts w:cs="Times New Roman"/>
                <w:b w:val="0"/>
                <w:sz w:val="22"/>
                <w:szCs w:val="22"/>
              </w:rPr>
              <w:br/>
              <w:t>к закупаемому Товару</w:t>
            </w:r>
          </w:p>
        </w:tc>
        <w:tc>
          <w:tcPr>
            <w:tcW w:w="2835" w:type="dxa"/>
            <w:vAlign w:val="center"/>
          </w:tcPr>
          <w:p w14:paraId="4C6B0EC2" w14:textId="77777777" w:rsidR="00682335" w:rsidRPr="00801F65" w:rsidRDefault="00682335" w:rsidP="00DB18C8">
            <w:pPr>
              <w:pStyle w:val="afa"/>
              <w:rPr>
                <w:rFonts w:cs="Times New Roman"/>
                <w:b w:val="0"/>
                <w:sz w:val="22"/>
                <w:szCs w:val="22"/>
              </w:rPr>
            </w:pPr>
            <w:r w:rsidRPr="00801F65">
              <w:rPr>
                <w:rFonts w:cs="Times New Roman"/>
                <w:b w:val="0"/>
                <w:sz w:val="22"/>
                <w:szCs w:val="22"/>
              </w:rPr>
              <w:t>Значение характеристики Товара /</w:t>
            </w:r>
          </w:p>
          <w:p w14:paraId="4221F846" w14:textId="77777777" w:rsidR="00682335" w:rsidRPr="00801F65" w:rsidRDefault="00682335" w:rsidP="00DB18C8">
            <w:pPr>
              <w:pStyle w:val="afa"/>
              <w:rPr>
                <w:rFonts w:cs="Times New Roman"/>
                <w:b w:val="0"/>
                <w:sz w:val="22"/>
                <w:szCs w:val="22"/>
              </w:rPr>
            </w:pPr>
            <w:r w:rsidRPr="00801F65">
              <w:rPr>
                <w:rFonts w:cs="Times New Roman"/>
                <w:b w:val="0"/>
                <w:sz w:val="22"/>
                <w:szCs w:val="22"/>
              </w:rPr>
              <w:t>Значение параметров эквивалентности Товара</w:t>
            </w:r>
          </w:p>
        </w:tc>
      </w:tr>
      <w:tr w:rsidR="00097102" w:rsidRPr="00801F65" w14:paraId="24F86BF8" w14:textId="77777777" w:rsidTr="00DB18C8">
        <w:tc>
          <w:tcPr>
            <w:tcW w:w="567" w:type="dxa"/>
          </w:tcPr>
          <w:p w14:paraId="43875D94" w14:textId="77777777" w:rsidR="00097102" w:rsidRPr="00801F65" w:rsidRDefault="00097102" w:rsidP="00097102">
            <w:pPr>
              <w:pStyle w:val="a"/>
              <w:numPr>
                <w:ilvl w:val="0"/>
                <w:numId w:val="0"/>
              </w:numPr>
              <w:jc w:val="left"/>
              <w:rPr>
                <w:rFonts w:cs="Times New Roman"/>
                <w:sz w:val="22"/>
                <w:szCs w:val="22"/>
                <w:lang w:val="ru-RU"/>
              </w:rPr>
            </w:pPr>
          </w:p>
        </w:tc>
        <w:tc>
          <w:tcPr>
            <w:tcW w:w="5954" w:type="dxa"/>
            <w:vAlign w:val="center"/>
          </w:tcPr>
          <w:p w14:paraId="3B1DD314" w14:textId="05F55EB5" w:rsidR="00097102" w:rsidRPr="00801F65" w:rsidRDefault="00097102" w:rsidP="00097102">
            <w:pPr>
              <w:pStyle w:val="afc"/>
              <w:rPr>
                <w:rFonts w:eastAsia="Times New Roman" w:cs="Times New Roman"/>
                <w:color w:val="000000"/>
                <w:sz w:val="22"/>
                <w:szCs w:val="22"/>
              </w:rPr>
            </w:pPr>
            <w:r w:rsidRPr="00097102">
              <w:rPr>
                <w:rFonts w:cs="Times New Roman"/>
                <w:sz w:val="22"/>
                <w:highlight w:val="yellow"/>
              </w:rPr>
              <w:t>Конкретное наименование Товара (товарный знак / модель / артикул / иное точное обозначение)</w:t>
            </w:r>
          </w:p>
        </w:tc>
        <w:tc>
          <w:tcPr>
            <w:tcW w:w="2835" w:type="dxa"/>
            <w:vAlign w:val="center"/>
          </w:tcPr>
          <w:p w14:paraId="023777B7" w14:textId="77777777" w:rsidR="00097102" w:rsidRPr="00801F65" w:rsidRDefault="00097102" w:rsidP="00097102">
            <w:pPr>
              <w:pStyle w:val="afc"/>
              <w:jc w:val="center"/>
              <w:rPr>
                <w:rFonts w:eastAsia="Times New Roman" w:cs="Times New Roman"/>
                <w:color w:val="000000"/>
                <w:sz w:val="22"/>
                <w:szCs w:val="22"/>
              </w:rPr>
            </w:pPr>
          </w:p>
        </w:tc>
      </w:tr>
      <w:tr w:rsidR="00097102" w:rsidRPr="00801F65" w14:paraId="09477A2F" w14:textId="77777777" w:rsidTr="00DB18C8">
        <w:tc>
          <w:tcPr>
            <w:tcW w:w="567" w:type="dxa"/>
          </w:tcPr>
          <w:p w14:paraId="6416ABCA" w14:textId="77777777" w:rsidR="00097102" w:rsidRPr="00801F65" w:rsidRDefault="00097102" w:rsidP="00097102">
            <w:pPr>
              <w:pStyle w:val="a"/>
              <w:numPr>
                <w:ilvl w:val="0"/>
                <w:numId w:val="0"/>
              </w:numPr>
              <w:jc w:val="left"/>
              <w:rPr>
                <w:rFonts w:cs="Times New Roman"/>
                <w:sz w:val="22"/>
                <w:szCs w:val="22"/>
                <w:lang w:val="ru-RU"/>
              </w:rPr>
            </w:pPr>
          </w:p>
        </w:tc>
        <w:tc>
          <w:tcPr>
            <w:tcW w:w="5954" w:type="dxa"/>
            <w:vAlign w:val="center"/>
          </w:tcPr>
          <w:p w14:paraId="54C96389" w14:textId="313EFA94" w:rsidR="00097102" w:rsidRPr="00801F65" w:rsidRDefault="00097102" w:rsidP="00097102">
            <w:pPr>
              <w:pStyle w:val="afc"/>
              <w:rPr>
                <w:rFonts w:eastAsia="Times New Roman" w:cs="Times New Roman"/>
                <w:color w:val="000000"/>
                <w:sz w:val="22"/>
                <w:szCs w:val="22"/>
              </w:rPr>
            </w:pPr>
            <w:r w:rsidRPr="00097102">
              <w:rPr>
                <w:rFonts w:cs="Times New Roman"/>
                <w:sz w:val="22"/>
                <w:highlight w:val="yellow"/>
              </w:rPr>
              <w:t>Номер реестровой записи Товара</w:t>
            </w:r>
          </w:p>
        </w:tc>
        <w:tc>
          <w:tcPr>
            <w:tcW w:w="2835" w:type="dxa"/>
            <w:vAlign w:val="center"/>
          </w:tcPr>
          <w:p w14:paraId="4CFC61F9" w14:textId="77777777" w:rsidR="00097102" w:rsidRPr="00801F65" w:rsidRDefault="00097102" w:rsidP="00097102">
            <w:pPr>
              <w:pStyle w:val="afc"/>
              <w:jc w:val="center"/>
              <w:rPr>
                <w:rFonts w:eastAsia="Times New Roman" w:cs="Times New Roman"/>
                <w:color w:val="000000"/>
                <w:sz w:val="22"/>
                <w:szCs w:val="22"/>
              </w:rPr>
            </w:pPr>
          </w:p>
        </w:tc>
      </w:tr>
      <w:tr w:rsidR="00682335" w:rsidRPr="00801F65" w14:paraId="4F185045" w14:textId="77777777" w:rsidTr="00DB18C8">
        <w:tc>
          <w:tcPr>
            <w:tcW w:w="567" w:type="dxa"/>
          </w:tcPr>
          <w:p w14:paraId="74D1BE1F" w14:textId="77777777" w:rsidR="00682335" w:rsidRPr="00801F65" w:rsidRDefault="00682335" w:rsidP="00682335">
            <w:pPr>
              <w:pStyle w:val="a"/>
              <w:numPr>
                <w:ilvl w:val="0"/>
                <w:numId w:val="15"/>
              </w:numPr>
              <w:rPr>
                <w:rFonts w:cs="Times New Roman"/>
                <w:sz w:val="22"/>
                <w:szCs w:val="22"/>
                <w:lang w:val="ru-RU"/>
              </w:rPr>
            </w:pPr>
          </w:p>
        </w:tc>
        <w:tc>
          <w:tcPr>
            <w:tcW w:w="5954" w:type="dxa"/>
            <w:vAlign w:val="center"/>
          </w:tcPr>
          <w:p w14:paraId="2D779403" w14:textId="77777777" w:rsidR="00682335" w:rsidRPr="00097102" w:rsidRDefault="00682335" w:rsidP="00DB18C8">
            <w:pPr>
              <w:pStyle w:val="afc"/>
              <w:rPr>
                <w:rFonts w:eastAsia="Times New Roman" w:cs="Times New Roman"/>
                <w:color w:val="000000"/>
                <w:sz w:val="22"/>
                <w:szCs w:val="22"/>
                <w:highlight w:val="yellow"/>
              </w:rPr>
            </w:pPr>
            <w:r w:rsidRPr="00097102">
              <w:rPr>
                <w:rFonts w:eastAsia="Times New Roman" w:cs="Times New Roman"/>
                <w:color w:val="000000"/>
                <w:sz w:val="22"/>
                <w:szCs w:val="22"/>
                <w:highlight w:val="yellow"/>
              </w:rPr>
              <w:t>Размер экрана, дюймов</w:t>
            </w:r>
          </w:p>
        </w:tc>
        <w:tc>
          <w:tcPr>
            <w:tcW w:w="2835" w:type="dxa"/>
            <w:vAlign w:val="center"/>
          </w:tcPr>
          <w:p w14:paraId="5F760E88" w14:textId="2CB8AE7A" w:rsidR="00682335" w:rsidRPr="00097102" w:rsidRDefault="00682335" w:rsidP="00682335">
            <w:pPr>
              <w:pStyle w:val="afc"/>
              <w:jc w:val="center"/>
              <w:rPr>
                <w:rFonts w:eastAsia="Times New Roman" w:cs="Times New Roman"/>
                <w:color w:val="000000"/>
                <w:sz w:val="22"/>
                <w:szCs w:val="22"/>
                <w:highlight w:val="yellow"/>
              </w:rPr>
            </w:pPr>
          </w:p>
        </w:tc>
      </w:tr>
      <w:tr w:rsidR="00682335" w:rsidRPr="00801F65" w14:paraId="55140C55" w14:textId="77777777" w:rsidTr="00DB18C8">
        <w:tc>
          <w:tcPr>
            <w:tcW w:w="567" w:type="dxa"/>
          </w:tcPr>
          <w:p w14:paraId="72CC513D" w14:textId="77777777" w:rsidR="00682335" w:rsidRPr="00801F65" w:rsidRDefault="00682335" w:rsidP="00682335">
            <w:pPr>
              <w:pStyle w:val="a"/>
              <w:numPr>
                <w:ilvl w:val="0"/>
                <w:numId w:val="15"/>
              </w:numPr>
              <w:rPr>
                <w:rFonts w:cs="Times New Roman"/>
                <w:sz w:val="22"/>
                <w:szCs w:val="22"/>
                <w:lang w:val="ru-RU"/>
              </w:rPr>
            </w:pPr>
          </w:p>
        </w:tc>
        <w:tc>
          <w:tcPr>
            <w:tcW w:w="5954" w:type="dxa"/>
            <w:vAlign w:val="center"/>
          </w:tcPr>
          <w:p w14:paraId="235579C3" w14:textId="77777777" w:rsidR="00682335" w:rsidRPr="00097102" w:rsidRDefault="00682335" w:rsidP="00DB18C8">
            <w:pPr>
              <w:pStyle w:val="afc"/>
              <w:rPr>
                <w:rFonts w:eastAsia="Times New Roman" w:cs="Times New Roman"/>
                <w:color w:val="000000"/>
                <w:sz w:val="22"/>
                <w:szCs w:val="22"/>
                <w:highlight w:val="yellow"/>
              </w:rPr>
            </w:pPr>
            <w:r w:rsidRPr="00097102">
              <w:rPr>
                <w:rFonts w:eastAsia="Times New Roman" w:cs="Times New Roman"/>
                <w:color w:val="000000"/>
                <w:sz w:val="22"/>
                <w:szCs w:val="22"/>
                <w:highlight w:val="yellow"/>
              </w:rPr>
              <w:t>Разрешение экрана, точек (по горизонтали х по вертикали)</w:t>
            </w:r>
          </w:p>
        </w:tc>
        <w:tc>
          <w:tcPr>
            <w:tcW w:w="2835" w:type="dxa"/>
            <w:vAlign w:val="center"/>
          </w:tcPr>
          <w:p w14:paraId="212CF732" w14:textId="440A5370" w:rsidR="00682335" w:rsidRPr="00097102" w:rsidRDefault="00682335" w:rsidP="00DB18C8">
            <w:pPr>
              <w:pStyle w:val="afc"/>
              <w:jc w:val="center"/>
              <w:rPr>
                <w:rFonts w:eastAsia="Times New Roman" w:cs="Times New Roman"/>
                <w:color w:val="000000"/>
                <w:sz w:val="22"/>
                <w:szCs w:val="22"/>
                <w:highlight w:val="yellow"/>
              </w:rPr>
            </w:pPr>
          </w:p>
        </w:tc>
      </w:tr>
      <w:tr w:rsidR="00682335" w:rsidRPr="00801F65" w14:paraId="541259AC" w14:textId="77777777" w:rsidTr="00DB18C8">
        <w:tc>
          <w:tcPr>
            <w:tcW w:w="567" w:type="dxa"/>
          </w:tcPr>
          <w:p w14:paraId="7D2A0A8B" w14:textId="77777777" w:rsidR="00682335" w:rsidRPr="00801F65" w:rsidRDefault="00682335" w:rsidP="00682335">
            <w:pPr>
              <w:pStyle w:val="a"/>
              <w:numPr>
                <w:ilvl w:val="0"/>
                <w:numId w:val="15"/>
              </w:numPr>
              <w:rPr>
                <w:rFonts w:cs="Times New Roman"/>
                <w:sz w:val="22"/>
                <w:szCs w:val="22"/>
                <w:lang w:val="ru-RU"/>
              </w:rPr>
            </w:pPr>
          </w:p>
        </w:tc>
        <w:tc>
          <w:tcPr>
            <w:tcW w:w="5954" w:type="dxa"/>
            <w:vAlign w:val="center"/>
          </w:tcPr>
          <w:p w14:paraId="50E36564" w14:textId="01960B0D" w:rsidR="00682335" w:rsidRPr="00801F65" w:rsidRDefault="00682335" w:rsidP="00DB18C8">
            <w:pPr>
              <w:pStyle w:val="afc"/>
              <w:rPr>
                <w:rFonts w:eastAsia="Times New Roman" w:cs="Times New Roman"/>
                <w:color w:val="000000"/>
                <w:sz w:val="22"/>
                <w:szCs w:val="22"/>
              </w:rPr>
            </w:pPr>
            <w:r w:rsidRPr="00801F65">
              <w:rPr>
                <w:rFonts w:eastAsia="Times New Roman" w:cs="Times New Roman"/>
                <w:color w:val="000000"/>
                <w:sz w:val="22"/>
                <w:szCs w:val="22"/>
              </w:rPr>
              <w:t xml:space="preserve">Тип порта видеовхода </w:t>
            </w:r>
            <w:r w:rsidRPr="00801F65">
              <w:rPr>
                <w:sz w:val="22"/>
                <w:szCs w:val="22"/>
                <w:lang w:val="en-US"/>
              </w:rPr>
              <w:t>DisplayPort</w:t>
            </w:r>
            <w:r w:rsidRPr="00801F65">
              <w:rPr>
                <w:sz w:val="22"/>
                <w:szCs w:val="22"/>
              </w:rPr>
              <w:t xml:space="preserve"> и HDMI</w:t>
            </w:r>
          </w:p>
        </w:tc>
        <w:tc>
          <w:tcPr>
            <w:tcW w:w="2835" w:type="dxa"/>
            <w:vAlign w:val="center"/>
          </w:tcPr>
          <w:p w14:paraId="3EB58093" w14:textId="77777777" w:rsidR="00682335" w:rsidRPr="00801F65" w:rsidRDefault="00682335" w:rsidP="00DB18C8">
            <w:pPr>
              <w:pStyle w:val="afc"/>
              <w:jc w:val="center"/>
              <w:rPr>
                <w:rFonts w:eastAsia="Times New Roman" w:cs="Times New Roman"/>
                <w:color w:val="000000"/>
                <w:sz w:val="22"/>
                <w:szCs w:val="22"/>
              </w:rPr>
            </w:pPr>
            <w:r w:rsidRPr="00801F65">
              <w:rPr>
                <w:rFonts w:eastAsia="Times New Roman" w:cs="Times New Roman"/>
                <w:color w:val="000000"/>
                <w:sz w:val="22"/>
                <w:szCs w:val="22"/>
              </w:rPr>
              <w:t>Применимо</w:t>
            </w:r>
          </w:p>
        </w:tc>
      </w:tr>
      <w:tr w:rsidR="00682335" w:rsidRPr="00801F65" w14:paraId="77951DD9" w14:textId="77777777" w:rsidTr="00DB18C8">
        <w:tc>
          <w:tcPr>
            <w:tcW w:w="567" w:type="dxa"/>
          </w:tcPr>
          <w:p w14:paraId="5F070641" w14:textId="77777777" w:rsidR="00682335" w:rsidRPr="00801F65" w:rsidRDefault="00682335" w:rsidP="00682335">
            <w:pPr>
              <w:pStyle w:val="a"/>
              <w:numPr>
                <w:ilvl w:val="0"/>
                <w:numId w:val="15"/>
              </w:numPr>
              <w:rPr>
                <w:rFonts w:cs="Times New Roman"/>
                <w:sz w:val="22"/>
                <w:szCs w:val="22"/>
                <w:lang w:val="ru-RU"/>
              </w:rPr>
            </w:pPr>
          </w:p>
        </w:tc>
        <w:tc>
          <w:tcPr>
            <w:tcW w:w="5954" w:type="dxa"/>
            <w:vAlign w:val="center"/>
          </w:tcPr>
          <w:p w14:paraId="2B87E599" w14:textId="77777777" w:rsidR="00682335" w:rsidRPr="00801F65" w:rsidRDefault="00682335" w:rsidP="00DB18C8">
            <w:pPr>
              <w:pStyle w:val="afc"/>
              <w:rPr>
                <w:rFonts w:eastAsia="Times New Roman" w:cs="Times New Roman"/>
                <w:color w:val="000000"/>
                <w:sz w:val="22"/>
                <w:szCs w:val="22"/>
              </w:rPr>
            </w:pPr>
            <w:r w:rsidRPr="00801F65">
              <w:rPr>
                <w:rFonts w:eastAsia="Times New Roman" w:cs="Times New Roman"/>
                <w:color w:val="000000"/>
                <w:sz w:val="22"/>
                <w:szCs w:val="22"/>
              </w:rPr>
              <w:t xml:space="preserve">Наличие кабеля HDMI(M)-HDMI(M) </w:t>
            </w:r>
          </w:p>
          <w:p w14:paraId="177FED56" w14:textId="77777777" w:rsidR="00682335" w:rsidRPr="00801F65" w:rsidRDefault="00682335" w:rsidP="00DB18C8">
            <w:pPr>
              <w:pStyle w:val="afc"/>
              <w:rPr>
                <w:rFonts w:eastAsia="Times New Roman" w:cs="Times New Roman"/>
                <w:color w:val="000000"/>
                <w:sz w:val="22"/>
                <w:szCs w:val="22"/>
              </w:rPr>
            </w:pPr>
            <w:r w:rsidRPr="00801F65">
              <w:rPr>
                <w:rFonts w:eastAsia="Times New Roman" w:cs="Times New Roman"/>
                <w:color w:val="000000"/>
                <w:sz w:val="22"/>
                <w:szCs w:val="22"/>
              </w:rPr>
              <w:t>(1,5–2 метра) в комплекте</w:t>
            </w:r>
          </w:p>
        </w:tc>
        <w:tc>
          <w:tcPr>
            <w:tcW w:w="2835" w:type="dxa"/>
            <w:vAlign w:val="center"/>
          </w:tcPr>
          <w:p w14:paraId="21C0AC0C" w14:textId="77777777" w:rsidR="00682335" w:rsidRPr="00801F65" w:rsidRDefault="00682335" w:rsidP="00DB18C8">
            <w:pPr>
              <w:pStyle w:val="afc"/>
              <w:jc w:val="center"/>
              <w:rPr>
                <w:rFonts w:eastAsia="Times New Roman" w:cs="Times New Roman"/>
                <w:color w:val="000000"/>
                <w:sz w:val="22"/>
                <w:szCs w:val="22"/>
              </w:rPr>
            </w:pPr>
            <w:r w:rsidRPr="00801F65">
              <w:rPr>
                <w:rFonts w:eastAsia="Times New Roman" w:cs="Times New Roman"/>
                <w:color w:val="000000"/>
                <w:sz w:val="22"/>
                <w:szCs w:val="22"/>
              </w:rPr>
              <w:t>Применимо</w:t>
            </w:r>
          </w:p>
        </w:tc>
      </w:tr>
    </w:tbl>
    <w:p w14:paraId="41EBF491" w14:textId="57C64D68" w:rsidR="00220935" w:rsidRDefault="00220935" w:rsidP="0061488B">
      <w:pPr>
        <w:pStyle w:val="ConsPlusNormal"/>
        <w:ind w:firstLine="709"/>
        <w:jc w:val="both"/>
        <w:rPr>
          <w:rFonts w:ascii="Times New Roman" w:hAnsi="Times New Roman" w:cs="Times New Roman"/>
          <w:sz w:val="24"/>
          <w:szCs w:val="24"/>
        </w:rPr>
      </w:pPr>
    </w:p>
    <w:p w14:paraId="5688E4CC" w14:textId="282FCF52" w:rsidR="00713FDA" w:rsidRPr="002A7683" w:rsidRDefault="00097102" w:rsidP="000E55F1">
      <w:pPr>
        <w:pStyle w:val="ConsPlusNormal"/>
        <w:keepNext/>
        <w:keepLines/>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Характеристики </w:t>
      </w:r>
      <w:r w:rsidR="00713FDA" w:rsidRPr="002A7683">
        <w:rPr>
          <w:rFonts w:ascii="Times New Roman" w:hAnsi="Times New Roman" w:cs="Times New Roman"/>
          <w:b/>
          <w:sz w:val="24"/>
          <w:szCs w:val="24"/>
        </w:rPr>
        <w:t xml:space="preserve">каждой единицы </w:t>
      </w:r>
      <w:r w:rsidR="00713FDA" w:rsidRPr="00682335">
        <w:rPr>
          <w:rFonts w:ascii="Times New Roman" w:hAnsi="Times New Roman" w:cs="Times New Roman"/>
          <w:b/>
          <w:sz w:val="24"/>
          <w:szCs w:val="24"/>
        </w:rPr>
        <w:t>Монитор</w:t>
      </w:r>
      <w:r w:rsidR="00713FDA">
        <w:rPr>
          <w:rFonts w:ascii="Times New Roman" w:hAnsi="Times New Roman" w:cs="Times New Roman"/>
          <w:b/>
          <w:sz w:val="24"/>
          <w:szCs w:val="24"/>
        </w:rPr>
        <w:t>а</w:t>
      </w:r>
      <w:r w:rsidR="00713FDA" w:rsidRPr="00682335">
        <w:rPr>
          <w:rFonts w:ascii="Times New Roman" w:hAnsi="Times New Roman" w:cs="Times New Roman"/>
          <w:b/>
          <w:sz w:val="24"/>
          <w:szCs w:val="24"/>
        </w:rPr>
        <w:t xml:space="preserve"> </w:t>
      </w:r>
      <w:r w:rsidR="00713FDA">
        <w:rPr>
          <w:rFonts w:ascii="Times New Roman" w:hAnsi="Times New Roman" w:cs="Times New Roman"/>
          <w:b/>
          <w:sz w:val="24"/>
          <w:szCs w:val="24"/>
        </w:rPr>
        <w:t>32</w:t>
      </w:r>
      <w:r w:rsidR="00713FDA" w:rsidRPr="00682335">
        <w:rPr>
          <w:rFonts w:ascii="Times New Roman" w:hAnsi="Times New Roman" w:cs="Times New Roman"/>
          <w:b/>
          <w:sz w:val="24"/>
          <w:szCs w:val="24"/>
        </w:rPr>
        <w:t xml:space="preserve"> дюйма</w:t>
      </w:r>
    </w:p>
    <w:tbl>
      <w:tblPr>
        <w:tblStyle w:val="a8"/>
        <w:tblW w:w="9356" w:type="dxa"/>
        <w:tblInd w:w="-5" w:type="dxa"/>
        <w:tblLook w:val="04A0" w:firstRow="1" w:lastRow="0" w:firstColumn="1" w:lastColumn="0" w:noHBand="0" w:noVBand="1"/>
      </w:tblPr>
      <w:tblGrid>
        <w:gridCol w:w="567"/>
        <w:gridCol w:w="5954"/>
        <w:gridCol w:w="2835"/>
      </w:tblGrid>
      <w:tr w:rsidR="00713FDA" w:rsidRPr="00167199" w14:paraId="456EFD35" w14:textId="77777777" w:rsidTr="00D5624A">
        <w:trPr>
          <w:tblHeader/>
        </w:trPr>
        <w:tc>
          <w:tcPr>
            <w:tcW w:w="567" w:type="dxa"/>
            <w:vAlign w:val="center"/>
          </w:tcPr>
          <w:p w14:paraId="5CBE3D79" w14:textId="77777777" w:rsidR="00713FDA" w:rsidRPr="00801F65" w:rsidRDefault="00713FDA" w:rsidP="00D5624A">
            <w:pPr>
              <w:pStyle w:val="afa"/>
              <w:rPr>
                <w:rFonts w:cs="Times New Roman"/>
                <w:b w:val="0"/>
                <w:sz w:val="22"/>
                <w:szCs w:val="22"/>
              </w:rPr>
            </w:pPr>
            <w:r w:rsidRPr="00801F65">
              <w:rPr>
                <w:rFonts w:cs="Times New Roman"/>
                <w:b w:val="0"/>
                <w:sz w:val="22"/>
                <w:szCs w:val="22"/>
              </w:rPr>
              <w:t>№ п/п</w:t>
            </w:r>
          </w:p>
        </w:tc>
        <w:tc>
          <w:tcPr>
            <w:tcW w:w="5954" w:type="dxa"/>
            <w:vAlign w:val="center"/>
          </w:tcPr>
          <w:p w14:paraId="09494338" w14:textId="77777777" w:rsidR="00713FDA" w:rsidRPr="00801F65" w:rsidRDefault="00713FDA" w:rsidP="00D5624A">
            <w:pPr>
              <w:pStyle w:val="afa"/>
              <w:rPr>
                <w:rFonts w:cs="Times New Roman"/>
                <w:b w:val="0"/>
                <w:sz w:val="22"/>
                <w:szCs w:val="22"/>
              </w:rPr>
            </w:pPr>
            <w:r w:rsidRPr="00801F65">
              <w:rPr>
                <w:rFonts w:cs="Times New Roman"/>
                <w:b w:val="0"/>
                <w:sz w:val="22"/>
                <w:szCs w:val="22"/>
              </w:rPr>
              <w:t>Характеристики Товара /</w:t>
            </w:r>
          </w:p>
          <w:p w14:paraId="5AA48346" w14:textId="77777777" w:rsidR="00713FDA" w:rsidRPr="00801F65" w:rsidRDefault="00713FDA" w:rsidP="00D5624A">
            <w:pPr>
              <w:pStyle w:val="afa"/>
              <w:rPr>
                <w:rFonts w:cs="Times New Roman"/>
                <w:b w:val="0"/>
                <w:sz w:val="22"/>
                <w:szCs w:val="22"/>
              </w:rPr>
            </w:pPr>
            <w:r w:rsidRPr="00801F65">
              <w:rPr>
                <w:rFonts w:cs="Times New Roman"/>
                <w:b w:val="0"/>
                <w:sz w:val="22"/>
                <w:szCs w:val="22"/>
              </w:rPr>
              <w:t>Параметры эквивалентности для эквивалента</w:t>
            </w:r>
            <w:r w:rsidRPr="00801F65">
              <w:rPr>
                <w:rFonts w:cs="Times New Roman"/>
                <w:b w:val="0"/>
                <w:sz w:val="22"/>
                <w:szCs w:val="22"/>
              </w:rPr>
              <w:br/>
              <w:t>к закупаемому Товару</w:t>
            </w:r>
          </w:p>
        </w:tc>
        <w:tc>
          <w:tcPr>
            <w:tcW w:w="2835" w:type="dxa"/>
            <w:vAlign w:val="center"/>
          </w:tcPr>
          <w:p w14:paraId="744CFCA7" w14:textId="77777777" w:rsidR="00713FDA" w:rsidRPr="00801F65" w:rsidRDefault="00713FDA" w:rsidP="00D5624A">
            <w:pPr>
              <w:pStyle w:val="afa"/>
              <w:rPr>
                <w:rFonts w:cs="Times New Roman"/>
                <w:b w:val="0"/>
                <w:sz w:val="22"/>
                <w:szCs w:val="22"/>
              </w:rPr>
            </w:pPr>
            <w:r w:rsidRPr="00801F65">
              <w:rPr>
                <w:rFonts w:cs="Times New Roman"/>
                <w:b w:val="0"/>
                <w:sz w:val="22"/>
                <w:szCs w:val="22"/>
              </w:rPr>
              <w:t>Значение характеристики Товара /</w:t>
            </w:r>
          </w:p>
          <w:p w14:paraId="488585E8" w14:textId="77777777" w:rsidR="00713FDA" w:rsidRPr="00801F65" w:rsidRDefault="00713FDA" w:rsidP="00D5624A">
            <w:pPr>
              <w:pStyle w:val="afa"/>
              <w:rPr>
                <w:rFonts w:cs="Times New Roman"/>
                <w:b w:val="0"/>
                <w:sz w:val="22"/>
                <w:szCs w:val="22"/>
              </w:rPr>
            </w:pPr>
            <w:r w:rsidRPr="00801F65">
              <w:rPr>
                <w:rFonts w:cs="Times New Roman"/>
                <w:b w:val="0"/>
                <w:sz w:val="22"/>
                <w:szCs w:val="22"/>
              </w:rPr>
              <w:t>Значение параметров эквивалентности Товара</w:t>
            </w:r>
          </w:p>
        </w:tc>
      </w:tr>
      <w:tr w:rsidR="00097102" w:rsidRPr="00167199" w14:paraId="42DE065D" w14:textId="77777777" w:rsidTr="00D5624A">
        <w:tc>
          <w:tcPr>
            <w:tcW w:w="567" w:type="dxa"/>
          </w:tcPr>
          <w:p w14:paraId="2EB4C2AA" w14:textId="77777777" w:rsidR="00097102" w:rsidRPr="00801F65" w:rsidRDefault="00097102" w:rsidP="00097102">
            <w:pPr>
              <w:pStyle w:val="a"/>
              <w:numPr>
                <w:ilvl w:val="0"/>
                <w:numId w:val="0"/>
              </w:numPr>
              <w:jc w:val="left"/>
              <w:rPr>
                <w:rFonts w:cs="Times New Roman"/>
                <w:sz w:val="22"/>
                <w:szCs w:val="22"/>
                <w:lang w:val="ru-RU"/>
              </w:rPr>
            </w:pPr>
          </w:p>
        </w:tc>
        <w:tc>
          <w:tcPr>
            <w:tcW w:w="5954" w:type="dxa"/>
            <w:vAlign w:val="center"/>
          </w:tcPr>
          <w:p w14:paraId="679CB29F" w14:textId="5E2EE939" w:rsidR="00097102" w:rsidRPr="00801F65" w:rsidRDefault="00097102" w:rsidP="00097102">
            <w:pPr>
              <w:pStyle w:val="afc"/>
              <w:rPr>
                <w:rFonts w:eastAsia="Times New Roman" w:cs="Times New Roman"/>
                <w:color w:val="000000"/>
                <w:sz w:val="22"/>
                <w:szCs w:val="22"/>
              </w:rPr>
            </w:pPr>
            <w:r w:rsidRPr="00097102">
              <w:rPr>
                <w:rFonts w:cs="Times New Roman"/>
                <w:sz w:val="22"/>
                <w:highlight w:val="yellow"/>
              </w:rPr>
              <w:t>Конкретное наименование Товара (товарный знак / модель / артикул / иное точное обозначение)</w:t>
            </w:r>
          </w:p>
        </w:tc>
        <w:tc>
          <w:tcPr>
            <w:tcW w:w="2835" w:type="dxa"/>
            <w:vAlign w:val="center"/>
          </w:tcPr>
          <w:p w14:paraId="017D66D1" w14:textId="77777777" w:rsidR="00097102" w:rsidRPr="00801F65" w:rsidRDefault="00097102" w:rsidP="00097102">
            <w:pPr>
              <w:pStyle w:val="afc"/>
              <w:jc w:val="center"/>
              <w:rPr>
                <w:sz w:val="22"/>
                <w:szCs w:val="22"/>
              </w:rPr>
            </w:pPr>
          </w:p>
        </w:tc>
      </w:tr>
      <w:tr w:rsidR="00097102" w:rsidRPr="00167199" w14:paraId="0170A84B" w14:textId="77777777" w:rsidTr="00D5624A">
        <w:tc>
          <w:tcPr>
            <w:tcW w:w="567" w:type="dxa"/>
          </w:tcPr>
          <w:p w14:paraId="6829E38A" w14:textId="77777777" w:rsidR="00097102" w:rsidRPr="00801F65" w:rsidRDefault="00097102" w:rsidP="00097102">
            <w:pPr>
              <w:pStyle w:val="a"/>
              <w:numPr>
                <w:ilvl w:val="0"/>
                <w:numId w:val="0"/>
              </w:numPr>
              <w:jc w:val="left"/>
              <w:rPr>
                <w:rFonts w:cs="Times New Roman"/>
                <w:sz w:val="22"/>
                <w:szCs w:val="22"/>
                <w:lang w:val="ru-RU"/>
              </w:rPr>
            </w:pPr>
          </w:p>
        </w:tc>
        <w:tc>
          <w:tcPr>
            <w:tcW w:w="5954" w:type="dxa"/>
            <w:vAlign w:val="center"/>
          </w:tcPr>
          <w:p w14:paraId="2A0B0950" w14:textId="48B60F2A" w:rsidR="00097102" w:rsidRPr="00801F65" w:rsidRDefault="00097102" w:rsidP="00097102">
            <w:pPr>
              <w:pStyle w:val="afc"/>
              <w:rPr>
                <w:rFonts w:eastAsia="Times New Roman" w:cs="Times New Roman"/>
                <w:color w:val="000000"/>
                <w:sz w:val="22"/>
                <w:szCs w:val="22"/>
              </w:rPr>
            </w:pPr>
            <w:r w:rsidRPr="00097102">
              <w:rPr>
                <w:rFonts w:cs="Times New Roman"/>
                <w:sz w:val="22"/>
                <w:highlight w:val="yellow"/>
              </w:rPr>
              <w:t>Номер реестровой записи Товара</w:t>
            </w:r>
          </w:p>
        </w:tc>
        <w:tc>
          <w:tcPr>
            <w:tcW w:w="2835" w:type="dxa"/>
            <w:vAlign w:val="center"/>
          </w:tcPr>
          <w:p w14:paraId="04711649" w14:textId="77777777" w:rsidR="00097102" w:rsidRPr="00801F65" w:rsidRDefault="00097102" w:rsidP="00097102">
            <w:pPr>
              <w:pStyle w:val="afc"/>
              <w:jc w:val="center"/>
              <w:rPr>
                <w:sz w:val="22"/>
                <w:szCs w:val="22"/>
              </w:rPr>
            </w:pPr>
          </w:p>
        </w:tc>
      </w:tr>
      <w:tr w:rsidR="00713FDA" w:rsidRPr="00167199" w14:paraId="2DD53B1E" w14:textId="77777777" w:rsidTr="00D5624A">
        <w:tc>
          <w:tcPr>
            <w:tcW w:w="567" w:type="dxa"/>
          </w:tcPr>
          <w:p w14:paraId="4DF4B19F" w14:textId="77777777" w:rsidR="00713FDA" w:rsidRPr="00801F65" w:rsidRDefault="00713FDA" w:rsidP="008B7E30">
            <w:pPr>
              <w:pStyle w:val="a"/>
              <w:numPr>
                <w:ilvl w:val="0"/>
                <w:numId w:val="16"/>
              </w:numPr>
              <w:rPr>
                <w:rFonts w:cs="Times New Roman"/>
                <w:sz w:val="22"/>
                <w:szCs w:val="22"/>
                <w:lang w:val="ru-RU"/>
              </w:rPr>
            </w:pPr>
          </w:p>
        </w:tc>
        <w:tc>
          <w:tcPr>
            <w:tcW w:w="5954" w:type="dxa"/>
            <w:vAlign w:val="center"/>
          </w:tcPr>
          <w:p w14:paraId="3F4EF2A9" w14:textId="77777777" w:rsidR="00713FDA" w:rsidRPr="00097102" w:rsidRDefault="00713FDA" w:rsidP="00D5624A">
            <w:pPr>
              <w:pStyle w:val="afc"/>
              <w:rPr>
                <w:rFonts w:eastAsia="Times New Roman" w:cs="Times New Roman"/>
                <w:color w:val="000000"/>
                <w:sz w:val="22"/>
                <w:szCs w:val="22"/>
                <w:highlight w:val="yellow"/>
              </w:rPr>
            </w:pPr>
            <w:r w:rsidRPr="00097102">
              <w:rPr>
                <w:rFonts w:eastAsia="Times New Roman" w:cs="Times New Roman"/>
                <w:color w:val="000000"/>
                <w:sz w:val="22"/>
                <w:szCs w:val="22"/>
                <w:highlight w:val="yellow"/>
              </w:rPr>
              <w:t>Размер экрана, дюймов</w:t>
            </w:r>
          </w:p>
        </w:tc>
        <w:tc>
          <w:tcPr>
            <w:tcW w:w="2835" w:type="dxa"/>
            <w:vAlign w:val="center"/>
          </w:tcPr>
          <w:p w14:paraId="2B992961" w14:textId="5B2FD6B6" w:rsidR="00713FDA" w:rsidRPr="00097102" w:rsidRDefault="00713FDA" w:rsidP="0099060F">
            <w:pPr>
              <w:pStyle w:val="afc"/>
              <w:jc w:val="center"/>
              <w:rPr>
                <w:rFonts w:eastAsia="Times New Roman" w:cs="Times New Roman"/>
                <w:color w:val="000000"/>
                <w:sz w:val="22"/>
                <w:szCs w:val="22"/>
                <w:highlight w:val="yellow"/>
              </w:rPr>
            </w:pPr>
            <w:bookmarkStart w:id="0" w:name="_GoBack"/>
            <w:bookmarkEnd w:id="0"/>
          </w:p>
        </w:tc>
      </w:tr>
      <w:tr w:rsidR="00713FDA" w:rsidRPr="00167199" w14:paraId="4D42A844" w14:textId="77777777" w:rsidTr="00D5624A">
        <w:tc>
          <w:tcPr>
            <w:tcW w:w="567" w:type="dxa"/>
          </w:tcPr>
          <w:p w14:paraId="6849AF4F" w14:textId="77777777" w:rsidR="00713FDA" w:rsidRPr="00801F65" w:rsidRDefault="00713FDA" w:rsidP="008B7E30">
            <w:pPr>
              <w:pStyle w:val="a"/>
              <w:numPr>
                <w:ilvl w:val="0"/>
                <w:numId w:val="16"/>
              </w:numPr>
              <w:rPr>
                <w:rFonts w:cs="Times New Roman"/>
                <w:sz w:val="22"/>
                <w:szCs w:val="22"/>
                <w:lang w:val="ru-RU"/>
              </w:rPr>
            </w:pPr>
          </w:p>
        </w:tc>
        <w:tc>
          <w:tcPr>
            <w:tcW w:w="5954" w:type="dxa"/>
            <w:vAlign w:val="center"/>
          </w:tcPr>
          <w:p w14:paraId="6DD7597D" w14:textId="77777777" w:rsidR="00713FDA" w:rsidRPr="00097102" w:rsidRDefault="00713FDA" w:rsidP="00D5624A">
            <w:pPr>
              <w:pStyle w:val="afc"/>
              <w:rPr>
                <w:rFonts w:eastAsia="Times New Roman" w:cs="Times New Roman"/>
                <w:color w:val="000000"/>
                <w:sz w:val="22"/>
                <w:szCs w:val="22"/>
                <w:highlight w:val="yellow"/>
              </w:rPr>
            </w:pPr>
            <w:r w:rsidRPr="00097102">
              <w:rPr>
                <w:rFonts w:eastAsia="Times New Roman" w:cs="Times New Roman"/>
                <w:color w:val="000000"/>
                <w:sz w:val="22"/>
                <w:szCs w:val="22"/>
                <w:highlight w:val="yellow"/>
              </w:rPr>
              <w:t>Разрешение экрана, точек (по горизонтали х по вертикали)</w:t>
            </w:r>
          </w:p>
        </w:tc>
        <w:tc>
          <w:tcPr>
            <w:tcW w:w="2835" w:type="dxa"/>
            <w:vAlign w:val="center"/>
          </w:tcPr>
          <w:p w14:paraId="799110E9" w14:textId="554CFAF4" w:rsidR="00713FDA" w:rsidRPr="00097102" w:rsidRDefault="00713FDA" w:rsidP="00D5624A">
            <w:pPr>
              <w:pStyle w:val="afc"/>
              <w:jc w:val="center"/>
              <w:rPr>
                <w:rFonts w:eastAsia="Times New Roman" w:cs="Times New Roman"/>
                <w:color w:val="000000"/>
                <w:sz w:val="22"/>
                <w:szCs w:val="22"/>
                <w:highlight w:val="yellow"/>
              </w:rPr>
            </w:pPr>
          </w:p>
        </w:tc>
      </w:tr>
      <w:tr w:rsidR="00713FDA" w:rsidRPr="00167199" w14:paraId="4417D58D" w14:textId="77777777" w:rsidTr="00D5624A">
        <w:tc>
          <w:tcPr>
            <w:tcW w:w="567" w:type="dxa"/>
          </w:tcPr>
          <w:p w14:paraId="113E08A8" w14:textId="77777777" w:rsidR="00713FDA" w:rsidRPr="00801F65" w:rsidRDefault="00713FDA" w:rsidP="008B7E30">
            <w:pPr>
              <w:pStyle w:val="a"/>
              <w:numPr>
                <w:ilvl w:val="0"/>
                <w:numId w:val="16"/>
              </w:numPr>
              <w:rPr>
                <w:rFonts w:cs="Times New Roman"/>
                <w:sz w:val="22"/>
                <w:szCs w:val="22"/>
                <w:lang w:val="ru-RU"/>
              </w:rPr>
            </w:pPr>
          </w:p>
        </w:tc>
        <w:tc>
          <w:tcPr>
            <w:tcW w:w="5954" w:type="dxa"/>
            <w:vAlign w:val="center"/>
          </w:tcPr>
          <w:p w14:paraId="13DEC13E" w14:textId="77777777" w:rsidR="00713FDA" w:rsidRPr="00801F65" w:rsidRDefault="00713FDA" w:rsidP="00D5624A">
            <w:pPr>
              <w:pStyle w:val="afc"/>
              <w:rPr>
                <w:rFonts w:eastAsia="Times New Roman" w:cs="Times New Roman"/>
                <w:color w:val="000000"/>
                <w:sz w:val="22"/>
                <w:szCs w:val="22"/>
              </w:rPr>
            </w:pPr>
            <w:r w:rsidRPr="00801F65">
              <w:rPr>
                <w:rFonts w:eastAsia="Times New Roman" w:cs="Times New Roman"/>
                <w:color w:val="000000"/>
                <w:sz w:val="22"/>
                <w:szCs w:val="22"/>
              </w:rPr>
              <w:t xml:space="preserve">Тип порта видеовхода </w:t>
            </w:r>
            <w:r w:rsidRPr="00801F65">
              <w:rPr>
                <w:sz w:val="22"/>
                <w:szCs w:val="22"/>
                <w:lang w:val="en-US"/>
              </w:rPr>
              <w:t>DisplayPort</w:t>
            </w:r>
            <w:r w:rsidRPr="00801F65">
              <w:rPr>
                <w:sz w:val="22"/>
                <w:szCs w:val="22"/>
              </w:rPr>
              <w:t xml:space="preserve"> и HDMI</w:t>
            </w:r>
          </w:p>
        </w:tc>
        <w:tc>
          <w:tcPr>
            <w:tcW w:w="2835" w:type="dxa"/>
            <w:vAlign w:val="center"/>
          </w:tcPr>
          <w:p w14:paraId="63A82171" w14:textId="77777777" w:rsidR="00713FDA" w:rsidRPr="00801F65" w:rsidRDefault="00713FDA" w:rsidP="00D5624A">
            <w:pPr>
              <w:pStyle w:val="afc"/>
              <w:jc w:val="center"/>
              <w:rPr>
                <w:rFonts w:eastAsia="Times New Roman" w:cs="Times New Roman"/>
                <w:color w:val="000000"/>
                <w:sz w:val="22"/>
                <w:szCs w:val="22"/>
              </w:rPr>
            </w:pPr>
            <w:r w:rsidRPr="00801F65">
              <w:rPr>
                <w:rFonts w:eastAsia="Times New Roman" w:cs="Times New Roman"/>
                <w:color w:val="000000"/>
                <w:sz w:val="22"/>
                <w:szCs w:val="22"/>
              </w:rPr>
              <w:t>Применимо</w:t>
            </w:r>
          </w:p>
        </w:tc>
      </w:tr>
      <w:tr w:rsidR="00713FDA" w:rsidRPr="00167199" w14:paraId="5D291866" w14:textId="77777777" w:rsidTr="00D5624A">
        <w:tc>
          <w:tcPr>
            <w:tcW w:w="567" w:type="dxa"/>
          </w:tcPr>
          <w:p w14:paraId="61685278" w14:textId="77777777" w:rsidR="00713FDA" w:rsidRPr="00801F65" w:rsidRDefault="00713FDA" w:rsidP="008B7E30">
            <w:pPr>
              <w:pStyle w:val="a"/>
              <w:numPr>
                <w:ilvl w:val="0"/>
                <w:numId w:val="16"/>
              </w:numPr>
              <w:rPr>
                <w:rFonts w:cs="Times New Roman"/>
                <w:sz w:val="22"/>
                <w:szCs w:val="22"/>
                <w:lang w:val="ru-RU"/>
              </w:rPr>
            </w:pPr>
          </w:p>
        </w:tc>
        <w:tc>
          <w:tcPr>
            <w:tcW w:w="5954" w:type="dxa"/>
            <w:vAlign w:val="center"/>
          </w:tcPr>
          <w:p w14:paraId="7A30B409" w14:textId="77777777" w:rsidR="00713FDA" w:rsidRPr="00801F65" w:rsidRDefault="00713FDA" w:rsidP="00D5624A">
            <w:pPr>
              <w:pStyle w:val="afc"/>
              <w:rPr>
                <w:rFonts w:eastAsia="Times New Roman" w:cs="Times New Roman"/>
                <w:color w:val="000000"/>
                <w:sz w:val="22"/>
                <w:szCs w:val="22"/>
              </w:rPr>
            </w:pPr>
            <w:r w:rsidRPr="00801F65">
              <w:rPr>
                <w:rFonts w:eastAsia="Times New Roman" w:cs="Times New Roman"/>
                <w:color w:val="000000"/>
                <w:sz w:val="22"/>
                <w:szCs w:val="22"/>
              </w:rPr>
              <w:t xml:space="preserve">Наличие кабеля HDMI(M)-HDMI(M) </w:t>
            </w:r>
          </w:p>
          <w:p w14:paraId="3977B36F" w14:textId="77777777" w:rsidR="00713FDA" w:rsidRPr="00801F65" w:rsidRDefault="00713FDA" w:rsidP="00D5624A">
            <w:pPr>
              <w:pStyle w:val="afc"/>
              <w:rPr>
                <w:rFonts w:eastAsia="Times New Roman" w:cs="Times New Roman"/>
                <w:color w:val="000000"/>
                <w:sz w:val="22"/>
                <w:szCs w:val="22"/>
              </w:rPr>
            </w:pPr>
            <w:r w:rsidRPr="00801F65">
              <w:rPr>
                <w:rFonts w:eastAsia="Times New Roman" w:cs="Times New Roman"/>
                <w:color w:val="000000"/>
                <w:sz w:val="22"/>
                <w:szCs w:val="22"/>
              </w:rPr>
              <w:t>(1,5–2 метра) в комплекте</w:t>
            </w:r>
          </w:p>
        </w:tc>
        <w:tc>
          <w:tcPr>
            <w:tcW w:w="2835" w:type="dxa"/>
            <w:vAlign w:val="center"/>
          </w:tcPr>
          <w:p w14:paraId="402B6E09" w14:textId="77777777" w:rsidR="00713FDA" w:rsidRPr="00801F65" w:rsidRDefault="00713FDA" w:rsidP="00D5624A">
            <w:pPr>
              <w:pStyle w:val="afc"/>
              <w:jc w:val="center"/>
              <w:rPr>
                <w:rFonts w:eastAsia="Times New Roman" w:cs="Times New Roman"/>
                <w:color w:val="000000"/>
                <w:sz w:val="22"/>
                <w:szCs w:val="22"/>
              </w:rPr>
            </w:pPr>
            <w:r w:rsidRPr="00801F65">
              <w:rPr>
                <w:rFonts w:eastAsia="Times New Roman" w:cs="Times New Roman"/>
                <w:color w:val="000000"/>
                <w:sz w:val="22"/>
                <w:szCs w:val="22"/>
              </w:rPr>
              <w:t>Применимо</w:t>
            </w:r>
          </w:p>
        </w:tc>
      </w:tr>
    </w:tbl>
    <w:p w14:paraId="0F1D6CCC" w14:textId="77777777" w:rsidR="00C12560" w:rsidRPr="00D374F8" w:rsidRDefault="00C12560" w:rsidP="00C12560">
      <w:pPr>
        <w:pStyle w:val="a0"/>
        <w:keepNext/>
        <w:numPr>
          <w:ilvl w:val="0"/>
          <w:numId w:val="0"/>
        </w:numPr>
        <w:tabs>
          <w:tab w:val="left" w:pos="993"/>
        </w:tabs>
        <w:ind w:firstLine="709"/>
        <w:jc w:val="both"/>
        <w:rPr>
          <w:rFonts w:cs="Times New Roman"/>
        </w:rPr>
      </w:pPr>
      <w:r w:rsidRPr="00D374F8">
        <w:rPr>
          <w:rFonts w:cs="Times New Roman"/>
        </w:rPr>
        <w:lastRenderedPageBreak/>
        <w:t>*Участник закупки, предлагая Товар, должен:</w:t>
      </w:r>
    </w:p>
    <w:p w14:paraId="76E39810" w14:textId="77777777" w:rsidR="00C12560" w:rsidRPr="00D374F8" w:rsidRDefault="00C12560" w:rsidP="00C12560">
      <w:pPr>
        <w:pStyle w:val="1"/>
        <w:keepNext/>
        <w:tabs>
          <w:tab w:val="left" w:pos="993"/>
        </w:tabs>
        <w:ind w:left="284" w:firstLine="709"/>
        <w:jc w:val="both"/>
        <w:rPr>
          <w:rFonts w:cs="Times New Roman"/>
        </w:rPr>
      </w:pPr>
      <w:r w:rsidRPr="00D374F8">
        <w:rPr>
          <w:rFonts w:cs="Times New Roman"/>
        </w:rPr>
        <w:t xml:space="preserve">указать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144D825F" w14:textId="77777777" w:rsidR="00C12560" w:rsidRPr="00D374F8" w:rsidRDefault="00C12560" w:rsidP="00C12560">
      <w:pPr>
        <w:pStyle w:val="1"/>
        <w:keepNext/>
        <w:tabs>
          <w:tab w:val="left" w:pos="993"/>
        </w:tabs>
        <w:ind w:left="284" w:firstLine="709"/>
        <w:jc w:val="both"/>
        <w:rPr>
          <w:rFonts w:cs="Times New Roman"/>
        </w:rPr>
      </w:pPr>
      <w:r w:rsidRPr="00D374F8">
        <w:rPr>
          <w:rFonts w:cs="Times New Roman"/>
        </w:rPr>
        <w:t>указать модель Товара (при наличии);</w:t>
      </w:r>
    </w:p>
    <w:p w14:paraId="7C8F20FE" w14:textId="77777777" w:rsidR="00C12560" w:rsidRPr="00D374F8" w:rsidRDefault="00C12560" w:rsidP="00C12560">
      <w:pPr>
        <w:pStyle w:val="1"/>
        <w:keepNext/>
        <w:tabs>
          <w:tab w:val="left" w:pos="993"/>
        </w:tabs>
        <w:ind w:left="284" w:firstLine="709"/>
        <w:jc w:val="both"/>
        <w:rPr>
          <w:rFonts w:cs="Times New Roman"/>
        </w:rPr>
      </w:pPr>
      <w:r w:rsidRPr="00D374F8">
        <w:rPr>
          <w:rFonts w:cs="Times New Roman"/>
        </w:rPr>
        <w:t>указать, при наличии, товарный знак и парт-номер;</w:t>
      </w:r>
    </w:p>
    <w:p w14:paraId="19F1B01B" w14:textId="77777777" w:rsidR="00C12560" w:rsidRPr="00D374F8" w:rsidRDefault="00C12560" w:rsidP="00C12560">
      <w:pPr>
        <w:pStyle w:val="1"/>
        <w:keepNext/>
        <w:tabs>
          <w:tab w:val="left" w:pos="993"/>
        </w:tabs>
        <w:ind w:firstLine="709"/>
        <w:jc w:val="both"/>
        <w:rPr>
          <w:rFonts w:cs="Times New Roman"/>
        </w:rPr>
      </w:pPr>
      <w:r w:rsidRPr="00D374F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Pr>
          <w:rFonts w:cs="Times New Roman"/>
        </w:rPr>
        <w:t>изводителя Товара (при наличии).</w:t>
      </w:r>
    </w:p>
    <w:p w14:paraId="6D946F23" w14:textId="67FDAAC9" w:rsidR="00713FDA" w:rsidRDefault="00C12560" w:rsidP="00C12560">
      <w:pPr>
        <w:pStyle w:val="ConsPlusNormal"/>
        <w:ind w:firstLine="709"/>
        <w:jc w:val="both"/>
        <w:rPr>
          <w:rFonts w:ascii="Times New Roman" w:hAnsi="Times New Roman" w:cs="Times New Roman"/>
          <w:sz w:val="24"/>
          <w:szCs w:val="24"/>
        </w:rPr>
      </w:pPr>
      <w:r w:rsidRPr="00D374F8">
        <w:rPr>
          <w:rFonts w:cs="Times New Roman"/>
        </w:rPr>
        <w:t xml:space="preserve">Все опциональные изделия или комплектующие (при </w:t>
      </w:r>
      <w:r>
        <w:rPr>
          <w:rFonts w:cs="Times New Roman"/>
        </w:rPr>
        <w:t>наличии) должны быть совместимы</w:t>
      </w:r>
      <w:r>
        <w:rPr>
          <w:rFonts w:cs="Times New Roman"/>
        </w:rPr>
        <w:br/>
        <w:t>с основным Товаром</w:t>
      </w:r>
    </w:p>
    <w:sectPr w:rsidR="00713FDA" w:rsidSect="008A6968">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0BF2F" w14:textId="77777777" w:rsidR="005139F4" w:rsidRDefault="005139F4">
      <w:pPr>
        <w:spacing w:after="0" w:line="240" w:lineRule="auto"/>
      </w:pPr>
      <w:r>
        <w:separator/>
      </w:r>
    </w:p>
  </w:endnote>
  <w:endnote w:type="continuationSeparator" w:id="0">
    <w:p w14:paraId="15D58FAE" w14:textId="77777777" w:rsidR="005139F4" w:rsidRDefault="0051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EF40C" w14:textId="77777777" w:rsidR="005139F4" w:rsidRDefault="005139F4">
      <w:pPr>
        <w:spacing w:after="0" w:line="240" w:lineRule="auto"/>
      </w:pPr>
      <w:r>
        <w:separator/>
      </w:r>
    </w:p>
  </w:footnote>
  <w:footnote w:type="continuationSeparator" w:id="0">
    <w:p w14:paraId="41625A28" w14:textId="77777777" w:rsidR="005139F4" w:rsidRDefault="005139F4">
      <w:pPr>
        <w:spacing w:after="0" w:line="240" w:lineRule="auto"/>
      </w:pPr>
      <w:r>
        <w:continuationSeparator/>
      </w:r>
    </w:p>
  </w:footnote>
  <w:footnote w:id="1">
    <w:p w14:paraId="191B0DAB" w14:textId="77777777" w:rsidR="00696D3D" w:rsidRDefault="00696D3D" w:rsidP="00696D3D">
      <w:pPr>
        <w:pStyle w:val="af4"/>
      </w:pPr>
      <w:r>
        <w:rPr>
          <w:rStyle w:val="af6"/>
        </w:rPr>
        <w:footnoteRef/>
      </w:r>
      <w: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7B0CA82E" w14:textId="2649C6ED" w:rsidR="00A45922" w:rsidRPr="00182C0B" w:rsidRDefault="00A45922">
        <w:pPr>
          <w:pStyle w:val="a5"/>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AF1518">
          <w:rPr>
            <w:rFonts w:ascii="Times New Roman" w:hAnsi="Times New Roman"/>
            <w:noProof/>
          </w:rPr>
          <w:t>2</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4D1"/>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240818"/>
    <w:multiLevelType w:val="hybridMultilevel"/>
    <w:tmpl w:val="E1147E98"/>
    <w:lvl w:ilvl="0" w:tplc="7F322046">
      <w:start w:val="1"/>
      <w:numFmt w:val="decimal"/>
      <w:pStyle w:val="a"/>
      <w:suff w:val="nothing"/>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5" w15:restartNumberingAfterBreak="0">
    <w:nsid w:val="3281327B"/>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2C7C65"/>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8" w15:restartNumberingAfterBreak="0">
    <w:nsid w:val="41040863"/>
    <w:multiLevelType w:val="hybridMultilevel"/>
    <w:tmpl w:val="DA4AE306"/>
    <w:lvl w:ilvl="0" w:tplc="091E0116">
      <w:start w:val="1"/>
      <w:numFmt w:val="bullet"/>
      <w:pStyle w:val="11"/>
      <w:lvlText w:val=""/>
      <w:lvlJc w:val="left"/>
      <w:pPr>
        <w:ind w:left="1418" w:hanging="567"/>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46707376"/>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AD104A"/>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4022EF"/>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3" w15:restartNumberingAfterBreak="0">
    <w:nsid w:val="59FD0C27"/>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num w:numId="1">
    <w:abstractNumId w:val="14"/>
  </w:num>
  <w:num w:numId="2">
    <w:abstractNumId w:val="15"/>
  </w:num>
  <w:num w:numId="3">
    <w:abstractNumId w:val="7"/>
  </w:num>
  <w:num w:numId="4">
    <w:abstractNumId w:val="12"/>
  </w:num>
  <w:num w:numId="5">
    <w:abstractNumId w:val="4"/>
  </w:num>
  <w:num w:numId="6">
    <w:abstractNumId w:val="2"/>
  </w:num>
  <w:num w:numId="7">
    <w:abstractNumId w:val="1"/>
  </w:num>
  <w:num w:numId="8">
    <w:abstractNumId w:val="8"/>
  </w:num>
  <w:num w:numId="9">
    <w:abstractNumId w:val="2"/>
    <w:lvlOverride w:ilvl="0">
      <w:startOverride w:val="1"/>
    </w:lvlOverride>
  </w:num>
  <w:num w:numId="10">
    <w:abstractNumId w:val="3"/>
  </w:num>
  <w:num w:numId="11">
    <w:abstractNumId w:val="0"/>
  </w:num>
  <w:num w:numId="12">
    <w:abstractNumId w:val="6"/>
  </w:num>
  <w:num w:numId="13">
    <w:abstractNumId w:val="10"/>
  </w:num>
  <w:num w:numId="14">
    <w:abstractNumId w:val="5"/>
  </w:num>
  <w:num w:numId="15">
    <w:abstractNumId w:val="11"/>
  </w:num>
  <w:num w:numId="16">
    <w:abstractNumId w:val="13"/>
  </w:num>
  <w:num w:numId="17">
    <w:abstractNumId w:val="9"/>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57"/>
    <w:rsid w:val="00000DDB"/>
    <w:rsid w:val="00011089"/>
    <w:rsid w:val="00012DE0"/>
    <w:rsid w:val="0001699F"/>
    <w:rsid w:val="0002162D"/>
    <w:rsid w:val="00021B89"/>
    <w:rsid w:val="00022B8A"/>
    <w:rsid w:val="00030C69"/>
    <w:rsid w:val="0003113C"/>
    <w:rsid w:val="00032363"/>
    <w:rsid w:val="00034420"/>
    <w:rsid w:val="00036398"/>
    <w:rsid w:val="00037DD6"/>
    <w:rsid w:val="000412D3"/>
    <w:rsid w:val="00044C08"/>
    <w:rsid w:val="00045BF8"/>
    <w:rsid w:val="00063BEB"/>
    <w:rsid w:val="00075DB4"/>
    <w:rsid w:val="000760A2"/>
    <w:rsid w:val="00076341"/>
    <w:rsid w:val="00082B57"/>
    <w:rsid w:val="00085091"/>
    <w:rsid w:val="00097102"/>
    <w:rsid w:val="000A09F5"/>
    <w:rsid w:val="000A4B43"/>
    <w:rsid w:val="000A58BD"/>
    <w:rsid w:val="000B299B"/>
    <w:rsid w:val="000B3711"/>
    <w:rsid w:val="000B75A6"/>
    <w:rsid w:val="000C08FA"/>
    <w:rsid w:val="000C2C4F"/>
    <w:rsid w:val="000C3B4B"/>
    <w:rsid w:val="000C3F5C"/>
    <w:rsid w:val="000C4D02"/>
    <w:rsid w:val="000C7190"/>
    <w:rsid w:val="000D5E93"/>
    <w:rsid w:val="000D68A0"/>
    <w:rsid w:val="000D7ADB"/>
    <w:rsid w:val="000D7B69"/>
    <w:rsid w:val="000E19B6"/>
    <w:rsid w:val="000E1BD8"/>
    <w:rsid w:val="000E55F1"/>
    <w:rsid w:val="00105E78"/>
    <w:rsid w:val="001108EE"/>
    <w:rsid w:val="001120ED"/>
    <w:rsid w:val="00112D4C"/>
    <w:rsid w:val="00112D86"/>
    <w:rsid w:val="0011301C"/>
    <w:rsid w:val="00117D4C"/>
    <w:rsid w:val="00120887"/>
    <w:rsid w:val="001223EB"/>
    <w:rsid w:val="00122B84"/>
    <w:rsid w:val="00122FD4"/>
    <w:rsid w:val="00125C5B"/>
    <w:rsid w:val="00130E6F"/>
    <w:rsid w:val="00133453"/>
    <w:rsid w:val="00133B29"/>
    <w:rsid w:val="0014514E"/>
    <w:rsid w:val="001459B1"/>
    <w:rsid w:val="001552D7"/>
    <w:rsid w:val="001568B8"/>
    <w:rsid w:val="00171C56"/>
    <w:rsid w:val="00173C48"/>
    <w:rsid w:val="001757CD"/>
    <w:rsid w:val="00181D0F"/>
    <w:rsid w:val="001835E0"/>
    <w:rsid w:val="00187842"/>
    <w:rsid w:val="00196EEB"/>
    <w:rsid w:val="00197F19"/>
    <w:rsid w:val="001A4F36"/>
    <w:rsid w:val="001B0BB3"/>
    <w:rsid w:val="001B1D3A"/>
    <w:rsid w:val="001B2E3A"/>
    <w:rsid w:val="001C1963"/>
    <w:rsid w:val="001C24FB"/>
    <w:rsid w:val="001C4D1C"/>
    <w:rsid w:val="001C6057"/>
    <w:rsid w:val="001D569F"/>
    <w:rsid w:val="001D69C6"/>
    <w:rsid w:val="001E0757"/>
    <w:rsid w:val="001E4BDC"/>
    <w:rsid w:val="001E7688"/>
    <w:rsid w:val="001F5A8A"/>
    <w:rsid w:val="00200423"/>
    <w:rsid w:val="00200C33"/>
    <w:rsid w:val="00205054"/>
    <w:rsid w:val="00211014"/>
    <w:rsid w:val="002142C6"/>
    <w:rsid w:val="00214A26"/>
    <w:rsid w:val="002174AE"/>
    <w:rsid w:val="00220935"/>
    <w:rsid w:val="00222E55"/>
    <w:rsid w:val="002301B0"/>
    <w:rsid w:val="00230B54"/>
    <w:rsid w:val="00231967"/>
    <w:rsid w:val="00231BCE"/>
    <w:rsid w:val="0023308E"/>
    <w:rsid w:val="00242A03"/>
    <w:rsid w:val="00245F9F"/>
    <w:rsid w:val="0024652E"/>
    <w:rsid w:val="00256FBC"/>
    <w:rsid w:val="00262146"/>
    <w:rsid w:val="00266091"/>
    <w:rsid w:val="00272737"/>
    <w:rsid w:val="0027496D"/>
    <w:rsid w:val="00275D5C"/>
    <w:rsid w:val="00281312"/>
    <w:rsid w:val="00284244"/>
    <w:rsid w:val="00284B0B"/>
    <w:rsid w:val="002908E2"/>
    <w:rsid w:val="002932D5"/>
    <w:rsid w:val="00295CB1"/>
    <w:rsid w:val="002A56C4"/>
    <w:rsid w:val="002B5EF8"/>
    <w:rsid w:val="002B75C0"/>
    <w:rsid w:val="002C04FD"/>
    <w:rsid w:val="002C3940"/>
    <w:rsid w:val="002C77D8"/>
    <w:rsid w:val="002D1FE3"/>
    <w:rsid w:val="002D3E03"/>
    <w:rsid w:val="002D40E3"/>
    <w:rsid w:val="002D557E"/>
    <w:rsid w:val="002D6154"/>
    <w:rsid w:val="002D6BAE"/>
    <w:rsid w:val="002D744E"/>
    <w:rsid w:val="002E2F12"/>
    <w:rsid w:val="002E3B49"/>
    <w:rsid w:val="002F259A"/>
    <w:rsid w:val="002F27BF"/>
    <w:rsid w:val="002F48BC"/>
    <w:rsid w:val="00300373"/>
    <w:rsid w:val="00300E22"/>
    <w:rsid w:val="00301BEE"/>
    <w:rsid w:val="00304EF0"/>
    <w:rsid w:val="0030725E"/>
    <w:rsid w:val="00321687"/>
    <w:rsid w:val="00327207"/>
    <w:rsid w:val="0033017C"/>
    <w:rsid w:val="00332C36"/>
    <w:rsid w:val="003345AD"/>
    <w:rsid w:val="0033680A"/>
    <w:rsid w:val="003413DB"/>
    <w:rsid w:val="003508AB"/>
    <w:rsid w:val="00351D89"/>
    <w:rsid w:val="00355CCF"/>
    <w:rsid w:val="0035640C"/>
    <w:rsid w:val="0036467F"/>
    <w:rsid w:val="00364AAB"/>
    <w:rsid w:val="0037502E"/>
    <w:rsid w:val="003762F9"/>
    <w:rsid w:val="00382FC2"/>
    <w:rsid w:val="00383C83"/>
    <w:rsid w:val="0038458A"/>
    <w:rsid w:val="00384779"/>
    <w:rsid w:val="00386C9C"/>
    <w:rsid w:val="00396167"/>
    <w:rsid w:val="00397319"/>
    <w:rsid w:val="003A28AF"/>
    <w:rsid w:val="003A4004"/>
    <w:rsid w:val="003A4546"/>
    <w:rsid w:val="003B6A67"/>
    <w:rsid w:val="003C1453"/>
    <w:rsid w:val="003C3369"/>
    <w:rsid w:val="003D00CC"/>
    <w:rsid w:val="003D395E"/>
    <w:rsid w:val="003E26D8"/>
    <w:rsid w:val="003E4EC2"/>
    <w:rsid w:val="003E55ED"/>
    <w:rsid w:val="003F10B1"/>
    <w:rsid w:val="003F2B33"/>
    <w:rsid w:val="003F2E35"/>
    <w:rsid w:val="003F44DF"/>
    <w:rsid w:val="004029BA"/>
    <w:rsid w:val="00411FC2"/>
    <w:rsid w:val="0041354F"/>
    <w:rsid w:val="00420CD5"/>
    <w:rsid w:val="00421095"/>
    <w:rsid w:val="004235AF"/>
    <w:rsid w:val="004249CF"/>
    <w:rsid w:val="00426E29"/>
    <w:rsid w:val="004365A5"/>
    <w:rsid w:val="004446ED"/>
    <w:rsid w:val="00452B7C"/>
    <w:rsid w:val="00453DC9"/>
    <w:rsid w:val="00461D81"/>
    <w:rsid w:val="00464DE0"/>
    <w:rsid w:val="00466490"/>
    <w:rsid w:val="004672B3"/>
    <w:rsid w:val="00484CFD"/>
    <w:rsid w:val="00487262"/>
    <w:rsid w:val="0049057D"/>
    <w:rsid w:val="00493150"/>
    <w:rsid w:val="00495E8D"/>
    <w:rsid w:val="00496D72"/>
    <w:rsid w:val="00496FC1"/>
    <w:rsid w:val="00497203"/>
    <w:rsid w:val="004A1F9A"/>
    <w:rsid w:val="004A2952"/>
    <w:rsid w:val="004A3EB5"/>
    <w:rsid w:val="004A52D1"/>
    <w:rsid w:val="004A7B9F"/>
    <w:rsid w:val="004B0B35"/>
    <w:rsid w:val="004B1D16"/>
    <w:rsid w:val="004B4D7B"/>
    <w:rsid w:val="004C319C"/>
    <w:rsid w:val="004C32B5"/>
    <w:rsid w:val="004C3862"/>
    <w:rsid w:val="004C482A"/>
    <w:rsid w:val="004C5FF6"/>
    <w:rsid w:val="004D014A"/>
    <w:rsid w:val="004D0B02"/>
    <w:rsid w:val="004D0FE5"/>
    <w:rsid w:val="004D1008"/>
    <w:rsid w:val="004D2B3F"/>
    <w:rsid w:val="004F0DDC"/>
    <w:rsid w:val="004F4AE6"/>
    <w:rsid w:val="00501A14"/>
    <w:rsid w:val="005139F4"/>
    <w:rsid w:val="005147F2"/>
    <w:rsid w:val="00525588"/>
    <w:rsid w:val="005255E4"/>
    <w:rsid w:val="005303DA"/>
    <w:rsid w:val="0053175B"/>
    <w:rsid w:val="00533190"/>
    <w:rsid w:val="0054126A"/>
    <w:rsid w:val="005469ED"/>
    <w:rsid w:val="0055004F"/>
    <w:rsid w:val="005565D7"/>
    <w:rsid w:val="005601DB"/>
    <w:rsid w:val="00560388"/>
    <w:rsid w:val="005612FD"/>
    <w:rsid w:val="0056376E"/>
    <w:rsid w:val="0056393E"/>
    <w:rsid w:val="00564913"/>
    <w:rsid w:val="00564D51"/>
    <w:rsid w:val="00566C3C"/>
    <w:rsid w:val="00566D2D"/>
    <w:rsid w:val="0057284D"/>
    <w:rsid w:val="00575297"/>
    <w:rsid w:val="00582312"/>
    <w:rsid w:val="00586022"/>
    <w:rsid w:val="005875DB"/>
    <w:rsid w:val="005921C1"/>
    <w:rsid w:val="00596D86"/>
    <w:rsid w:val="005A3753"/>
    <w:rsid w:val="005A7119"/>
    <w:rsid w:val="005B5900"/>
    <w:rsid w:val="005C085C"/>
    <w:rsid w:val="005C1961"/>
    <w:rsid w:val="005C3B93"/>
    <w:rsid w:val="005C4044"/>
    <w:rsid w:val="005C4485"/>
    <w:rsid w:val="005C487F"/>
    <w:rsid w:val="005C55A6"/>
    <w:rsid w:val="005D0608"/>
    <w:rsid w:val="005D0DB7"/>
    <w:rsid w:val="005E1052"/>
    <w:rsid w:val="005E1432"/>
    <w:rsid w:val="005E7E2C"/>
    <w:rsid w:val="005F39C3"/>
    <w:rsid w:val="005F3C34"/>
    <w:rsid w:val="005F5F36"/>
    <w:rsid w:val="00601487"/>
    <w:rsid w:val="00603145"/>
    <w:rsid w:val="0061017F"/>
    <w:rsid w:val="00610444"/>
    <w:rsid w:val="0061488B"/>
    <w:rsid w:val="00616E69"/>
    <w:rsid w:val="00616EC0"/>
    <w:rsid w:val="00617A8F"/>
    <w:rsid w:val="00622233"/>
    <w:rsid w:val="006241F4"/>
    <w:rsid w:val="00624225"/>
    <w:rsid w:val="00625215"/>
    <w:rsid w:val="00626F8A"/>
    <w:rsid w:val="00632A77"/>
    <w:rsid w:val="006335FB"/>
    <w:rsid w:val="0063447B"/>
    <w:rsid w:val="00634772"/>
    <w:rsid w:val="00635BE1"/>
    <w:rsid w:val="00636001"/>
    <w:rsid w:val="00640628"/>
    <w:rsid w:val="00643A7A"/>
    <w:rsid w:val="00645A3D"/>
    <w:rsid w:val="00645E3F"/>
    <w:rsid w:val="006465B7"/>
    <w:rsid w:val="00647E88"/>
    <w:rsid w:val="00650D84"/>
    <w:rsid w:val="00657F45"/>
    <w:rsid w:val="00660797"/>
    <w:rsid w:val="006717F4"/>
    <w:rsid w:val="00682335"/>
    <w:rsid w:val="00687987"/>
    <w:rsid w:val="0069664C"/>
    <w:rsid w:val="00696D3D"/>
    <w:rsid w:val="00697B61"/>
    <w:rsid w:val="006A10EC"/>
    <w:rsid w:val="006B4BCB"/>
    <w:rsid w:val="006B7178"/>
    <w:rsid w:val="006C2A74"/>
    <w:rsid w:val="006C3696"/>
    <w:rsid w:val="006C3D82"/>
    <w:rsid w:val="006C698F"/>
    <w:rsid w:val="006C7849"/>
    <w:rsid w:val="006D6C7A"/>
    <w:rsid w:val="006E432E"/>
    <w:rsid w:val="006E4428"/>
    <w:rsid w:val="006E6E47"/>
    <w:rsid w:val="006F2A69"/>
    <w:rsid w:val="006F2E84"/>
    <w:rsid w:val="006F6482"/>
    <w:rsid w:val="006F67EE"/>
    <w:rsid w:val="00700BDE"/>
    <w:rsid w:val="00706043"/>
    <w:rsid w:val="007112B6"/>
    <w:rsid w:val="0071394C"/>
    <w:rsid w:val="00713FDA"/>
    <w:rsid w:val="00717069"/>
    <w:rsid w:val="0072419D"/>
    <w:rsid w:val="00724AF2"/>
    <w:rsid w:val="007277F2"/>
    <w:rsid w:val="00731718"/>
    <w:rsid w:val="00736EBB"/>
    <w:rsid w:val="00741A60"/>
    <w:rsid w:val="00745074"/>
    <w:rsid w:val="00750CA7"/>
    <w:rsid w:val="00752702"/>
    <w:rsid w:val="0075361B"/>
    <w:rsid w:val="00754927"/>
    <w:rsid w:val="007562AC"/>
    <w:rsid w:val="007576B9"/>
    <w:rsid w:val="00760CEA"/>
    <w:rsid w:val="00761DF8"/>
    <w:rsid w:val="00765A76"/>
    <w:rsid w:val="00766984"/>
    <w:rsid w:val="0076757E"/>
    <w:rsid w:val="00767BC3"/>
    <w:rsid w:val="00772FC5"/>
    <w:rsid w:val="00774087"/>
    <w:rsid w:val="0077505B"/>
    <w:rsid w:val="00777C8B"/>
    <w:rsid w:val="00777D2E"/>
    <w:rsid w:val="007824B3"/>
    <w:rsid w:val="00782D49"/>
    <w:rsid w:val="007832AF"/>
    <w:rsid w:val="007877C4"/>
    <w:rsid w:val="00791699"/>
    <w:rsid w:val="00794DEA"/>
    <w:rsid w:val="00795F48"/>
    <w:rsid w:val="007A0022"/>
    <w:rsid w:val="007A3046"/>
    <w:rsid w:val="007A3831"/>
    <w:rsid w:val="007A6785"/>
    <w:rsid w:val="007A7065"/>
    <w:rsid w:val="007B1FDB"/>
    <w:rsid w:val="007B2F04"/>
    <w:rsid w:val="007B5817"/>
    <w:rsid w:val="007B64E4"/>
    <w:rsid w:val="007C24DC"/>
    <w:rsid w:val="007C6775"/>
    <w:rsid w:val="007D1B5B"/>
    <w:rsid w:val="007D20D4"/>
    <w:rsid w:val="007D2EEC"/>
    <w:rsid w:val="007E0149"/>
    <w:rsid w:val="007E13D0"/>
    <w:rsid w:val="007F3F0F"/>
    <w:rsid w:val="007F4AC0"/>
    <w:rsid w:val="007F4E8E"/>
    <w:rsid w:val="00800F6A"/>
    <w:rsid w:val="00801F65"/>
    <w:rsid w:val="00810F3D"/>
    <w:rsid w:val="00811E66"/>
    <w:rsid w:val="00813EC1"/>
    <w:rsid w:val="00816FB4"/>
    <w:rsid w:val="008244D2"/>
    <w:rsid w:val="008318A0"/>
    <w:rsid w:val="00834BED"/>
    <w:rsid w:val="0084173E"/>
    <w:rsid w:val="00844F23"/>
    <w:rsid w:val="0084520E"/>
    <w:rsid w:val="0085165C"/>
    <w:rsid w:val="00851BA1"/>
    <w:rsid w:val="00856653"/>
    <w:rsid w:val="0086131E"/>
    <w:rsid w:val="0086294B"/>
    <w:rsid w:val="00862A12"/>
    <w:rsid w:val="0086716C"/>
    <w:rsid w:val="00870AD1"/>
    <w:rsid w:val="0087131E"/>
    <w:rsid w:val="00872861"/>
    <w:rsid w:val="00872A28"/>
    <w:rsid w:val="00872A2C"/>
    <w:rsid w:val="008736FD"/>
    <w:rsid w:val="00874E51"/>
    <w:rsid w:val="0088239E"/>
    <w:rsid w:val="0088646E"/>
    <w:rsid w:val="008A1A19"/>
    <w:rsid w:val="008A1E36"/>
    <w:rsid w:val="008A2A4D"/>
    <w:rsid w:val="008A57B6"/>
    <w:rsid w:val="008A6044"/>
    <w:rsid w:val="008A6968"/>
    <w:rsid w:val="008B4F38"/>
    <w:rsid w:val="008B7E30"/>
    <w:rsid w:val="008C4984"/>
    <w:rsid w:val="008C526A"/>
    <w:rsid w:val="008E0CA3"/>
    <w:rsid w:val="008E4300"/>
    <w:rsid w:val="008E431B"/>
    <w:rsid w:val="008E45F8"/>
    <w:rsid w:val="008F66D4"/>
    <w:rsid w:val="009006B7"/>
    <w:rsid w:val="00901E16"/>
    <w:rsid w:val="009045E2"/>
    <w:rsid w:val="00905AC2"/>
    <w:rsid w:val="0091209D"/>
    <w:rsid w:val="0091759C"/>
    <w:rsid w:val="00917DCB"/>
    <w:rsid w:val="0093066D"/>
    <w:rsid w:val="00930AB4"/>
    <w:rsid w:val="00936E7B"/>
    <w:rsid w:val="009404B7"/>
    <w:rsid w:val="00940A72"/>
    <w:rsid w:val="0095736E"/>
    <w:rsid w:val="00963FA9"/>
    <w:rsid w:val="00971791"/>
    <w:rsid w:val="00974198"/>
    <w:rsid w:val="00976695"/>
    <w:rsid w:val="00977D6E"/>
    <w:rsid w:val="009872D9"/>
    <w:rsid w:val="0099060F"/>
    <w:rsid w:val="00995FDA"/>
    <w:rsid w:val="00996623"/>
    <w:rsid w:val="009A017D"/>
    <w:rsid w:val="009A33B8"/>
    <w:rsid w:val="009A61B0"/>
    <w:rsid w:val="009B1CFC"/>
    <w:rsid w:val="009B24C4"/>
    <w:rsid w:val="009B400A"/>
    <w:rsid w:val="009B4C51"/>
    <w:rsid w:val="009B4CC1"/>
    <w:rsid w:val="009B6E91"/>
    <w:rsid w:val="009D14D9"/>
    <w:rsid w:val="009D5442"/>
    <w:rsid w:val="009D713C"/>
    <w:rsid w:val="009D7A89"/>
    <w:rsid w:val="009E16BA"/>
    <w:rsid w:val="009E27D9"/>
    <w:rsid w:val="009E2D34"/>
    <w:rsid w:val="009E6F7A"/>
    <w:rsid w:val="009E7C5B"/>
    <w:rsid w:val="009F3D87"/>
    <w:rsid w:val="00A021BF"/>
    <w:rsid w:val="00A03949"/>
    <w:rsid w:val="00A07F54"/>
    <w:rsid w:val="00A10B9B"/>
    <w:rsid w:val="00A13F98"/>
    <w:rsid w:val="00A17158"/>
    <w:rsid w:val="00A22532"/>
    <w:rsid w:val="00A26D57"/>
    <w:rsid w:val="00A31FC3"/>
    <w:rsid w:val="00A354A4"/>
    <w:rsid w:val="00A37C55"/>
    <w:rsid w:val="00A42D95"/>
    <w:rsid w:val="00A435C3"/>
    <w:rsid w:val="00A45922"/>
    <w:rsid w:val="00A5638F"/>
    <w:rsid w:val="00A61C36"/>
    <w:rsid w:val="00A6499F"/>
    <w:rsid w:val="00A67395"/>
    <w:rsid w:val="00A74258"/>
    <w:rsid w:val="00A821D1"/>
    <w:rsid w:val="00A82D75"/>
    <w:rsid w:val="00A8445F"/>
    <w:rsid w:val="00A848C5"/>
    <w:rsid w:val="00A87345"/>
    <w:rsid w:val="00A873BB"/>
    <w:rsid w:val="00A92A4F"/>
    <w:rsid w:val="00A96DAC"/>
    <w:rsid w:val="00AA35C9"/>
    <w:rsid w:val="00AA4EA8"/>
    <w:rsid w:val="00AB0659"/>
    <w:rsid w:val="00AB0DD0"/>
    <w:rsid w:val="00AB1C68"/>
    <w:rsid w:val="00AB3EF9"/>
    <w:rsid w:val="00AB7A78"/>
    <w:rsid w:val="00AC4174"/>
    <w:rsid w:val="00AC70E1"/>
    <w:rsid w:val="00AD259F"/>
    <w:rsid w:val="00AD2FD0"/>
    <w:rsid w:val="00AD3F2F"/>
    <w:rsid w:val="00AD6FA8"/>
    <w:rsid w:val="00AD7637"/>
    <w:rsid w:val="00AE67AB"/>
    <w:rsid w:val="00AF11C4"/>
    <w:rsid w:val="00AF1518"/>
    <w:rsid w:val="00AF2BCC"/>
    <w:rsid w:val="00AF2F02"/>
    <w:rsid w:val="00AF35BE"/>
    <w:rsid w:val="00AF45D7"/>
    <w:rsid w:val="00AF5385"/>
    <w:rsid w:val="00B039F9"/>
    <w:rsid w:val="00B07C6E"/>
    <w:rsid w:val="00B11913"/>
    <w:rsid w:val="00B12ED9"/>
    <w:rsid w:val="00B16E8F"/>
    <w:rsid w:val="00B17329"/>
    <w:rsid w:val="00B21126"/>
    <w:rsid w:val="00B23A55"/>
    <w:rsid w:val="00B23E68"/>
    <w:rsid w:val="00B24CDA"/>
    <w:rsid w:val="00B27E3B"/>
    <w:rsid w:val="00B315D7"/>
    <w:rsid w:val="00B36496"/>
    <w:rsid w:val="00B42458"/>
    <w:rsid w:val="00B63FC8"/>
    <w:rsid w:val="00B70DF9"/>
    <w:rsid w:val="00B7273B"/>
    <w:rsid w:val="00B771C4"/>
    <w:rsid w:val="00B84319"/>
    <w:rsid w:val="00B90290"/>
    <w:rsid w:val="00B9239C"/>
    <w:rsid w:val="00B96F5C"/>
    <w:rsid w:val="00BB132F"/>
    <w:rsid w:val="00BB3535"/>
    <w:rsid w:val="00BB445F"/>
    <w:rsid w:val="00BC1158"/>
    <w:rsid w:val="00BC2BA2"/>
    <w:rsid w:val="00BC2CF2"/>
    <w:rsid w:val="00BC7F69"/>
    <w:rsid w:val="00BD3338"/>
    <w:rsid w:val="00BD6288"/>
    <w:rsid w:val="00BD6FD6"/>
    <w:rsid w:val="00BD7765"/>
    <w:rsid w:val="00BF28AD"/>
    <w:rsid w:val="00BF3D8D"/>
    <w:rsid w:val="00BF459D"/>
    <w:rsid w:val="00C00BAC"/>
    <w:rsid w:val="00C033C2"/>
    <w:rsid w:val="00C053AF"/>
    <w:rsid w:val="00C108C3"/>
    <w:rsid w:val="00C11028"/>
    <w:rsid w:val="00C11A56"/>
    <w:rsid w:val="00C12560"/>
    <w:rsid w:val="00C13562"/>
    <w:rsid w:val="00C15C4F"/>
    <w:rsid w:val="00C3437A"/>
    <w:rsid w:val="00C43D3E"/>
    <w:rsid w:val="00C55DF9"/>
    <w:rsid w:val="00C605B4"/>
    <w:rsid w:val="00C65D3E"/>
    <w:rsid w:val="00C70230"/>
    <w:rsid w:val="00C70D0E"/>
    <w:rsid w:val="00C725A1"/>
    <w:rsid w:val="00C74062"/>
    <w:rsid w:val="00C77415"/>
    <w:rsid w:val="00C777A8"/>
    <w:rsid w:val="00C8027B"/>
    <w:rsid w:val="00C81DEB"/>
    <w:rsid w:val="00C86F8C"/>
    <w:rsid w:val="00C92997"/>
    <w:rsid w:val="00C92DA3"/>
    <w:rsid w:val="00C96C17"/>
    <w:rsid w:val="00CA1BDE"/>
    <w:rsid w:val="00CA4E4C"/>
    <w:rsid w:val="00CA57B2"/>
    <w:rsid w:val="00CA70B9"/>
    <w:rsid w:val="00CB12CE"/>
    <w:rsid w:val="00CB1FE0"/>
    <w:rsid w:val="00CC1A42"/>
    <w:rsid w:val="00CC42CF"/>
    <w:rsid w:val="00CD2B9A"/>
    <w:rsid w:val="00CD3555"/>
    <w:rsid w:val="00CD7393"/>
    <w:rsid w:val="00CE1327"/>
    <w:rsid w:val="00CE3B81"/>
    <w:rsid w:val="00CE3DC3"/>
    <w:rsid w:val="00CE6692"/>
    <w:rsid w:val="00CF53AC"/>
    <w:rsid w:val="00CF5F6E"/>
    <w:rsid w:val="00CF777E"/>
    <w:rsid w:val="00D01C53"/>
    <w:rsid w:val="00D131C6"/>
    <w:rsid w:val="00D13FAF"/>
    <w:rsid w:val="00D14D5A"/>
    <w:rsid w:val="00D20212"/>
    <w:rsid w:val="00D2328F"/>
    <w:rsid w:val="00D23CB9"/>
    <w:rsid w:val="00D26B34"/>
    <w:rsid w:val="00D27208"/>
    <w:rsid w:val="00D3048B"/>
    <w:rsid w:val="00D3548E"/>
    <w:rsid w:val="00D419F2"/>
    <w:rsid w:val="00D51996"/>
    <w:rsid w:val="00D52A51"/>
    <w:rsid w:val="00D62A79"/>
    <w:rsid w:val="00D63397"/>
    <w:rsid w:val="00D6395E"/>
    <w:rsid w:val="00D63D22"/>
    <w:rsid w:val="00D65341"/>
    <w:rsid w:val="00D73939"/>
    <w:rsid w:val="00D75CA0"/>
    <w:rsid w:val="00D82684"/>
    <w:rsid w:val="00D83D38"/>
    <w:rsid w:val="00D879F8"/>
    <w:rsid w:val="00D943D1"/>
    <w:rsid w:val="00D94BF4"/>
    <w:rsid w:val="00DA0E7B"/>
    <w:rsid w:val="00DA6E4D"/>
    <w:rsid w:val="00DA7A1E"/>
    <w:rsid w:val="00DB032D"/>
    <w:rsid w:val="00DB6A65"/>
    <w:rsid w:val="00DB6C31"/>
    <w:rsid w:val="00DB6CC2"/>
    <w:rsid w:val="00DC19F3"/>
    <w:rsid w:val="00DC5BE4"/>
    <w:rsid w:val="00DD015B"/>
    <w:rsid w:val="00DD20BD"/>
    <w:rsid w:val="00DD21FB"/>
    <w:rsid w:val="00DD7164"/>
    <w:rsid w:val="00DE02C9"/>
    <w:rsid w:val="00DE0CCE"/>
    <w:rsid w:val="00DE7E1F"/>
    <w:rsid w:val="00DF1B96"/>
    <w:rsid w:val="00DF3FC4"/>
    <w:rsid w:val="00DF43B4"/>
    <w:rsid w:val="00DF5563"/>
    <w:rsid w:val="00DF7053"/>
    <w:rsid w:val="00E02495"/>
    <w:rsid w:val="00E06930"/>
    <w:rsid w:val="00E10B82"/>
    <w:rsid w:val="00E11C2F"/>
    <w:rsid w:val="00E13819"/>
    <w:rsid w:val="00E152B1"/>
    <w:rsid w:val="00E27FE2"/>
    <w:rsid w:val="00E30461"/>
    <w:rsid w:val="00E31A65"/>
    <w:rsid w:val="00E368E3"/>
    <w:rsid w:val="00E448A7"/>
    <w:rsid w:val="00E536F2"/>
    <w:rsid w:val="00E62A00"/>
    <w:rsid w:val="00E63073"/>
    <w:rsid w:val="00E6412F"/>
    <w:rsid w:val="00E66E89"/>
    <w:rsid w:val="00E714D6"/>
    <w:rsid w:val="00E72299"/>
    <w:rsid w:val="00E7281A"/>
    <w:rsid w:val="00E7589E"/>
    <w:rsid w:val="00E7634A"/>
    <w:rsid w:val="00E76CDD"/>
    <w:rsid w:val="00E81864"/>
    <w:rsid w:val="00E825F4"/>
    <w:rsid w:val="00E84B44"/>
    <w:rsid w:val="00E87F13"/>
    <w:rsid w:val="00E92646"/>
    <w:rsid w:val="00E9564B"/>
    <w:rsid w:val="00E97456"/>
    <w:rsid w:val="00E974C1"/>
    <w:rsid w:val="00EA02F9"/>
    <w:rsid w:val="00EA0962"/>
    <w:rsid w:val="00EA0C5E"/>
    <w:rsid w:val="00EA1501"/>
    <w:rsid w:val="00EA270C"/>
    <w:rsid w:val="00EA70E5"/>
    <w:rsid w:val="00EB67BC"/>
    <w:rsid w:val="00EB6C9D"/>
    <w:rsid w:val="00EC0D39"/>
    <w:rsid w:val="00EC1529"/>
    <w:rsid w:val="00EC33A5"/>
    <w:rsid w:val="00EC3AC8"/>
    <w:rsid w:val="00EC6246"/>
    <w:rsid w:val="00EC749D"/>
    <w:rsid w:val="00ED1A2A"/>
    <w:rsid w:val="00ED438B"/>
    <w:rsid w:val="00ED46AF"/>
    <w:rsid w:val="00ED471A"/>
    <w:rsid w:val="00EE240A"/>
    <w:rsid w:val="00EE61B6"/>
    <w:rsid w:val="00EF3786"/>
    <w:rsid w:val="00EF4754"/>
    <w:rsid w:val="00EF5841"/>
    <w:rsid w:val="00EF6FE9"/>
    <w:rsid w:val="00F01242"/>
    <w:rsid w:val="00F014B7"/>
    <w:rsid w:val="00F01811"/>
    <w:rsid w:val="00F02A92"/>
    <w:rsid w:val="00F05FE4"/>
    <w:rsid w:val="00F0783F"/>
    <w:rsid w:val="00F1238D"/>
    <w:rsid w:val="00F13D38"/>
    <w:rsid w:val="00F2094B"/>
    <w:rsid w:val="00F244D3"/>
    <w:rsid w:val="00F2751F"/>
    <w:rsid w:val="00F314BB"/>
    <w:rsid w:val="00F33293"/>
    <w:rsid w:val="00F33E2E"/>
    <w:rsid w:val="00F34242"/>
    <w:rsid w:val="00F40494"/>
    <w:rsid w:val="00F4190B"/>
    <w:rsid w:val="00F4263C"/>
    <w:rsid w:val="00F43BE6"/>
    <w:rsid w:val="00F443E0"/>
    <w:rsid w:val="00F53D44"/>
    <w:rsid w:val="00F53E03"/>
    <w:rsid w:val="00F56B19"/>
    <w:rsid w:val="00F60ECC"/>
    <w:rsid w:val="00F611B5"/>
    <w:rsid w:val="00F624CB"/>
    <w:rsid w:val="00F63BC9"/>
    <w:rsid w:val="00F65296"/>
    <w:rsid w:val="00F77454"/>
    <w:rsid w:val="00F8232A"/>
    <w:rsid w:val="00F8629E"/>
    <w:rsid w:val="00F8727C"/>
    <w:rsid w:val="00F87721"/>
    <w:rsid w:val="00FA12B8"/>
    <w:rsid w:val="00FA474E"/>
    <w:rsid w:val="00FA5382"/>
    <w:rsid w:val="00FA555A"/>
    <w:rsid w:val="00FA7DBA"/>
    <w:rsid w:val="00FA7DE0"/>
    <w:rsid w:val="00FB7C29"/>
    <w:rsid w:val="00FC1546"/>
    <w:rsid w:val="00FC1A94"/>
    <w:rsid w:val="00FC387C"/>
    <w:rsid w:val="00FC39B1"/>
    <w:rsid w:val="00FD15D2"/>
    <w:rsid w:val="00FD1AF7"/>
    <w:rsid w:val="00FD2273"/>
    <w:rsid w:val="00FD2F3B"/>
    <w:rsid w:val="00FD3E30"/>
    <w:rsid w:val="00FE034E"/>
    <w:rsid w:val="00FE238D"/>
    <w:rsid w:val="00FE24F6"/>
    <w:rsid w:val="00FE4C9F"/>
    <w:rsid w:val="00FE555B"/>
    <w:rsid w:val="00FF0DE9"/>
    <w:rsid w:val="00FF43F2"/>
    <w:rsid w:val="00FF5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416E"/>
  <w15:chartTrackingRefBased/>
  <w15:docId w15:val="{E09FA349-F4E2-4D69-A3CE-382F4BB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C33A5"/>
    <w:pPr>
      <w:spacing w:after="200" w:line="276" w:lineRule="auto"/>
    </w:pPr>
    <w:rPr>
      <w:rFonts w:ascii="Calibri" w:eastAsia="Calibri" w:hAnsi="Calibri" w:cs="Times New Roman"/>
    </w:rPr>
  </w:style>
  <w:style w:type="paragraph" w:styleId="10">
    <w:name w:val="heading 1"/>
    <w:basedOn w:val="a1"/>
    <w:next w:val="a1"/>
    <w:link w:val="12"/>
    <w:qFormat/>
    <w:rsid w:val="008A6044"/>
    <w:pPr>
      <w:keepNext/>
      <w:numPr>
        <w:numId w:val="3"/>
      </w:numPr>
      <w:tabs>
        <w:tab w:val="left" w:pos="851"/>
      </w:tabs>
      <w:spacing w:before="240" w:after="120" w:line="240" w:lineRule="auto"/>
      <w:jc w:val="both"/>
      <w:outlineLvl w:val="0"/>
    </w:pPr>
    <w:rPr>
      <w:rFonts w:ascii="Times New Roman" w:eastAsia="Times New Roman" w:hAnsi="Times New Roman"/>
      <w:b/>
      <w:bCs/>
      <w:caps/>
      <w:kern w:val="32"/>
      <w:sz w:val="28"/>
      <w:szCs w:val="28"/>
      <w:lang w:eastAsia="ru-RU"/>
    </w:rPr>
  </w:style>
  <w:style w:type="paragraph" w:styleId="20">
    <w:name w:val="heading 2"/>
    <w:basedOn w:val="a1"/>
    <w:next w:val="a1"/>
    <w:link w:val="23"/>
    <w:qFormat/>
    <w:rsid w:val="008A6044"/>
    <w:pPr>
      <w:keepNext/>
      <w:numPr>
        <w:ilvl w:val="1"/>
        <w:numId w:val="3"/>
      </w:numPr>
      <w:tabs>
        <w:tab w:val="left" w:pos="1134"/>
        <w:tab w:val="left" w:pos="1276"/>
      </w:tabs>
      <w:spacing w:before="180" w:after="60" w:line="240" w:lineRule="auto"/>
      <w:outlineLvl w:val="1"/>
    </w:pPr>
    <w:rPr>
      <w:rFonts w:ascii="Times New Roman" w:eastAsia="Times New Roman" w:hAnsi="Times New Roman"/>
      <w:b/>
      <w:bCs/>
      <w:iCs/>
      <w:sz w:val="28"/>
      <w:szCs w:val="28"/>
      <w:lang w:eastAsia="ru-RU"/>
    </w:rPr>
  </w:style>
  <w:style w:type="paragraph" w:styleId="3">
    <w:name w:val="heading 3"/>
    <w:basedOn w:val="a1"/>
    <w:next w:val="a1"/>
    <w:link w:val="31"/>
    <w:qFormat/>
    <w:rsid w:val="008A6044"/>
    <w:pPr>
      <w:keepNext/>
      <w:numPr>
        <w:ilvl w:val="2"/>
        <w:numId w:val="3"/>
      </w:numPr>
      <w:tabs>
        <w:tab w:val="left" w:pos="1276"/>
      </w:tabs>
      <w:spacing w:before="120" w:after="120" w:line="240" w:lineRule="auto"/>
      <w:outlineLvl w:val="2"/>
    </w:pPr>
    <w:rPr>
      <w:rFonts w:ascii="Times New Roman" w:eastAsia="Times New Roman" w:hAnsi="Times New Roman"/>
      <w:b/>
      <w:bCs/>
      <w:sz w:val="26"/>
      <w:szCs w:val="26"/>
      <w:lang w:eastAsia="ru-RU"/>
    </w:rPr>
  </w:style>
  <w:style w:type="paragraph" w:styleId="4">
    <w:name w:val="heading 4"/>
    <w:basedOn w:val="a1"/>
    <w:next w:val="a1"/>
    <w:link w:val="41"/>
    <w:qFormat/>
    <w:rsid w:val="008A6044"/>
    <w:pPr>
      <w:keepNext/>
      <w:numPr>
        <w:ilvl w:val="3"/>
        <w:numId w:val="3"/>
      </w:numPr>
      <w:tabs>
        <w:tab w:val="left" w:pos="1418"/>
      </w:tabs>
      <w:spacing w:before="120" w:after="60" w:line="240" w:lineRule="auto"/>
      <w:outlineLvl w:val="3"/>
    </w:pPr>
    <w:rPr>
      <w:rFonts w:ascii="Times New Roman" w:eastAsia="Times New Roman" w:hAnsi="Times New Roman"/>
      <w:b/>
      <w:bCs/>
      <w:sz w:val="24"/>
      <w:szCs w:val="24"/>
      <w:lang w:eastAsia="ru-RU"/>
    </w:rPr>
  </w:style>
  <w:style w:type="paragraph" w:styleId="5">
    <w:name w:val="heading 5"/>
    <w:basedOn w:val="a1"/>
    <w:next w:val="a1"/>
    <w:link w:val="50"/>
    <w:qFormat/>
    <w:rsid w:val="008A6044"/>
    <w:pPr>
      <w:numPr>
        <w:ilvl w:val="4"/>
        <w:numId w:val="3"/>
      </w:numPr>
      <w:tabs>
        <w:tab w:val="left" w:pos="1701"/>
      </w:tabs>
      <w:spacing w:before="240" w:after="60" w:line="240" w:lineRule="auto"/>
      <w:outlineLvl w:val="4"/>
    </w:pPr>
    <w:rPr>
      <w:rFonts w:ascii="Times New Roman" w:eastAsia="Times New Roman" w:hAnsi="Times New Roman"/>
      <w:b/>
      <w:bCs/>
      <w:iCs/>
      <w:sz w:val="24"/>
      <w:szCs w:val="24"/>
      <w:lang w:eastAsia="ru-RU"/>
    </w:rPr>
  </w:style>
  <w:style w:type="paragraph" w:styleId="6">
    <w:name w:val="heading 6"/>
    <w:basedOn w:val="a1"/>
    <w:next w:val="a1"/>
    <w:link w:val="60"/>
    <w:qFormat/>
    <w:rsid w:val="008A6044"/>
    <w:pPr>
      <w:numPr>
        <w:ilvl w:val="5"/>
        <w:numId w:val="3"/>
      </w:numPr>
      <w:spacing w:before="240" w:after="60" w:line="240" w:lineRule="auto"/>
      <w:outlineLvl w:val="5"/>
    </w:pPr>
    <w:rPr>
      <w:rFonts w:ascii="Times New Roman" w:eastAsia="Times New Roman" w:hAnsi="Times New Roman"/>
      <w:b/>
      <w:bCs/>
      <w:sz w:val="24"/>
      <w:szCs w:val="24"/>
      <w:lang w:eastAsia="ru-RU"/>
    </w:rPr>
  </w:style>
  <w:style w:type="paragraph" w:styleId="7">
    <w:name w:val="heading 7"/>
    <w:basedOn w:val="a1"/>
    <w:next w:val="a1"/>
    <w:link w:val="70"/>
    <w:qFormat/>
    <w:rsid w:val="008A6044"/>
    <w:pPr>
      <w:numPr>
        <w:ilvl w:val="6"/>
        <w:numId w:val="3"/>
      </w:num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qFormat/>
    <w:rsid w:val="008A6044"/>
    <w:pPr>
      <w:numPr>
        <w:ilvl w:val="7"/>
        <w:numId w:val="3"/>
      </w:num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1"/>
    <w:next w:val="a1"/>
    <w:link w:val="90"/>
    <w:qFormat/>
    <w:rsid w:val="008A6044"/>
    <w:pPr>
      <w:numPr>
        <w:ilvl w:val="8"/>
        <w:numId w:val="3"/>
      </w:numPr>
      <w:spacing w:before="240" w:after="60" w:line="240" w:lineRule="auto"/>
      <w:outlineLvl w:val="8"/>
    </w:pPr>
    <w:rPr>
      <w:rFonts w:ascii="Arial" w:eastAsia="Times New Roman" w:hAnsi="Arial" w:cs="Arial"/>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EC33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C33A5"/>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1"/>
    <w:link w:val="a6"/>
    <w:uiPriority w:val="99"/>
    <w:unhideWhenUsed/>
    <w:rsid w:val="00EC33A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C33A5"/>
    <w:rPr>
      <w:rFonts w:ascii="Calibri" w:eastAsia="Calibri" w:hAnsi="Calibri" w:cs="Times New Roman"/>
    </w:rPr>
  </w:style>
  <w:style w:type="character" w:customStyle="1" w:styleId="12">
    <w:name w:val="Заголовок 1 Знак"/>
    <w:basedOn w:val="a2"/>
    <w:link w:val="10"/>
    <w:rsid w:val="008A6044"/>
    <w:rPr>
      <w:rFonts w:ascii="Times New Roman" w:eastAsia="Times New Roman" w:hAnsi="Times New Roman" w:cs="Times New Roman"/>
      <w:b/>
      <w:bCs/>
      <w:caps/>
      <w:kern w:val="32"/>
      <w:sz w:val="28"/>
      <w:szCs w:val="28"/>
      <w:lang w:eastAsia="ru-RU"/>
    </w:rPr>
  </w:style>
  <w:style w:type="character" w:customStyle="1" w:styleId="23">
    <w:name w:val="Заголовок 2 Знак"/>
    <w:basedOn w:val="a2"/>
    <w:link w:val="20"/>
    <w:rsid w:val="008A6044"/>
    <w:rPr>
      <w:rFonts w:ascii="Times New Roman" w:eastAsia="Times New Roman" w:hAnsi="Times New Roman" w:cs="Times New Roman"/>
      <w:b/>
      <w:bCs/>
      <w:iCs/>
      <w:sz w:val="28"/>
      <w:szCs w:val="28"/>
      <w:lang w:eastAsia="ru-RU"/>
    </w:rPr>
  </w:style>
  <w:style w:type="character" w:customStyle="1" w:styleId="31">
    <w:name w:val="Заголовок 3 Знак"/>
    <w:basedOn w:val="a2"/>
    <w:link w:val="3"/>
    <w:rsid w:val="008A6044"/>
    <w:rPr>
      <w:rFonts w:ascii="Times New Roman" w:eastAsia="Times New Roman" w:hAnsi="Times New Roman" w:cs="Times New Roman"/>
      <w:b/>
      <w:bCs/>
      <w:sz w:val="26"/>
      <w:szCs w:val="26"/>
      <w:lang w:eastAsia="ru-RU"/>
    </w:rPr>
  </w:style>
  <w:style w:type="character" w:customStyle="1" w:styleId="41">
    <w:name w:val="Заголовок 4 Знак"/>
    <w:basedOn w:val="a2"/>
    <w:link w:val="4"/>
    <w:rsid w:val="008A6044"/>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8A6044"/>
    <w:rPr>
      <w:rFonts w:ascii="Times New Roman" w:eastAsia="Times New Roman" w:hAnsi="Times New Roman" w:cs="Times New Roman"/>
      <w:b/>
      <w:bCs/>
      <w:iCs/>
      <w:sz w:val="24"/>
      <w:szCs w:val="24"/>
      <w:lang w:eastAsia="ru-RU"/>
    </w:rPr>
  </w:style>
  <w:style w:type="character" w:customStyle="1" w:styleId="60">
    <w:name w:val="Заголовок 6 Знак"/>
    <w:basedOn w:val="a2"/>
    <w:link w:val="6"/>
    <w:rsid w:val="008A6044"/>
    <w:rPr>
      <w:rFonts w:ascii="Times New Roman" w:eastAsia="Times New Roman" w:hAnsi="Times New Roman" w:cs="Times New Roman"/>
      <w:b/>
      <w:bCs/>
      <w:sz w:val="24"/>
      <w:szCs w:val="24"/>
      <w:lang w:eastAsia="ru-RU"/>
    </w:rPr>
  </w:style>
  <w:style w:type="character" w:customStyle="1" w:styleId="70">
    <w:name w:val="Заголовок 7 Знак"/>
    <w:basedOn w:val="a2"/>
    <w:link w:val="7"/>
    <w:rsid w:val="008A6044"/>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8A604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8A6044"/>
    <w:rPr>
      <w:rFonts w:ascii="Arial" w:eastAsia="Times New Roman" w:hAnsi="Arial" w:cs="Arial"/>
      <w:sz w:val="24"/>
      <w:szCs w:val="24"/>
      <w:lang w:eastAsia="ru-RU"/>
    </w:rPr>
  </w:style>
  <w:style w:type="numbering" w:customStyle="1" w:styleId="13">
    <w:name w:val="Нет списка1"/>
    <w:next w:val="a4"/>
    <w:uiPriority w:val="99"/>
    <w:semiHidden/>
    <w:unhideWhenUsed/>
    <w:rsid w:val="008A6044"/>
  </w:style>
  <w:style w:type="paragraph" w:customStyle="1" w:styleId="22">
    <w:name w:val="Заголовок 2_Приложения"/>
    <w:basedOn w:val="a1"/>
    <w:next w:val="a1"/>
    <w:rsid w:val="008A6044"/>
    <w:pPr>
      <w:numPr>
        <w:ilvl w:val="1"/>
        <w:numId w:val="2"/>
      </w:numPr>
      <w:spacing w:before="180" w:after="60" w:line="240" w:lineRule="auto"/>
      <w:jc w:val="both"/>
    </w:pPr>
    <w:rPr>
      <w:rFonts w:ascii="Times New Roman" w:eastAsia="Times New Roman" w:hAnsi="Times New Roman"/>
      <w:b/>
      <w:sz w:val="28"/>
      <w:szCs w:val="24"/>
      <w:lang w:eastAsia="ru-RU"/>
    </w:rPr>
  </w:style>
  <w:style w:type="paragraph" w:customStyle="1" w:styleId="30">
    <w:name w:val="Заголовок 3_Приложения"/>
    <w:basedOn w:val="a1"/>
    <w:next w:val="a1"/>
    <w:rsid w:val="008A6044"/>
    <w:pPr>
      <w:numPr>
        <w:ilvl w:val="2"/>
        <w:numId w:val="2"/>
      </w:numPr>
      <w:spacing w:before="120" w:after="60" w:line="240" w:lineRule="auto"/>
      <w:jc w:val="both"/>
    </w:pPr>
    <w:rPr>
      <w:rFonts w:ascii="Times New Roman" w:eastAsia="Times New Roman" w:hAnsi="Times New Roman"/>
      <w:b/>
      <w:sz w:val="26"/>
      <w:szCs w:val="24"/>
      <w:lang w:eastAsia="ru-RU"/>
    </w:rPr>
  </w:style>
  <w:style w:type="paragraph" w:customStyle="1" w:styleId="40">
    <w:name w:val="Заголовок 4_Приложения"/>
    <w:basedOn w:val="a1"/>
    <w:next w:val="a1"/>
    <w:rsid w:val="008A6044"/>
    <w:pPr>
      <w:numPr>
        <w:ilvl w:val="3"/>
        <w:numId w:val="2"/>
      </w:numPr>
      <w:spacing w:before="120" w:after="120" w:line="240" w:lineRule="auto"/>
    </w:pPr>
    <w:rPr>
      <w:rFonts w:ascii="Times New Roman" w:eastAsia="Times New Roman" w:hAnsi="Times New Roman"/>
      <w:b/>
      <w:sz w:val="24"/>
      <w:szCs w:val="24"/>
      <w:lang w:eastAsia="ru-RU"/>
    </w:rPr>
  </w:style>
  <w:style w:type="paragraph" w:styleId="a7">
    <w:name w:val="toa heading"/>
    <w:basedOn w:val="a1"/>
    <w:next w:val="a1"/>
    <w:semiHidden/>
    <w:rsid w:val="008A6044"/>
    <w:pPr>
      <w:spacing w:before="40" w:after="20" w:line="240" w:lineRule="auto"/>
      <w:jc w:val="center"/>
    </w:pPr>
    <w:rPr>
      <w:rFonts w:ascii="Times New Roman" w:eastAsia="Times New Roman" w:hAnsi="Times New Roman"/>
      <w:b/>
      <w:sz w:val="24"/>
      <w:szCs w:val="20"/>
      <w:lang w:eastAsia="ru-RU"/>
    </w:rPr>
  </w:style>
  <w:style w:type="paragraph" w:customStyle="1" w:styleId="32">
    <w:name w:val="3 уровень"/>
    <w:basedOn w:val="a1"/>
    <w:link w:val="33"/>
    <w:qFormat/>
    <w:rsid w:val="008A6044"/>
    <w:pPr>
      <w:tabs>
        <w:tab w:val="left" w:pos="796"/>
        <w:tab w:val="left" w:pos="1276"/>
      </w:tabs>
      <w:spacing w:after="0" w:line="288" w:lineRule="auto"/>
      <w:ind w:left="709"/>
      <w:jc w:val="both"/>
    </w:pPr>
    <w:rPr>
      <w:rFonts w:ascii="Times New Roman" w:eastAsia="Times New Roman" w:hAnsi="Times New Roman"/>
      <w:sz w:val="24"/>
      <w:szCs w:val="28"/>
      <w:lang w:val="x-none" w:eastAsia="x-none"/>
    </w:rPr>
  </w:style>
  <w:style w:type="character" w:customStyle="1" w:styleId="33">
    <w:name w:val="3 уровень Знак"/>
    <w:basedOn w:val="a2"/>
    <w:link w:val="32"/>
    <w:rsid w:val="008A6044"/>
    <w:rPr>
      <w:rFonts w:ascii="Times New Roman" w:eastAsia="Times New Roman" w:hAnsi="Times New Roman" w:cs="Times New Roman"/>
      <w:sz w:val="24"/>
      <w:szCs w:val="28"/>
      <w:lang w:val="x-none" w:eastAsia="x-none"/>
    </w:rPr>
  </w:style>
  <w:style w:type="paragraph" w:customStyle="1" w:styleId="21">
    <w:name w:val="_Нумерованный 2"/>
    <w:basedOn w:val="a1"/>
    <w:qFormat/>
    <w:rsid w:val="008A6044"/>
    <w:pPr>
      <w:widowControl w:val="0"/>
      <w:numPr>
        <w:ilvl w:val="1"/>
        <w:numId w:val="4"/>
      </w:numPr>
      <w:autoSpaceDN w:val="0"/>
      <w:adjustRightInd w:val="0"/>
      <w:spacing w:before="120" w:after="120" w:line="288" w:lineRule="auto"/>
      <w:jc w:val="both"/>
      <w:textAlignment w:val="baseline"/>
    </w:pPr>
    <w:rPr>
      <w:rFonts w:ascii="Times New Roman" w:eastAsia="Times New Roman" w:hAnsi="Times New Roman"/>
      <w:sz w:val="24"/>
      <w:szCs w:val="24"/>
      <w:lang w:val="x-none" w:eastAsia="x-none"/>
    </w:rPr>
  </w:style>
  <w:style w:type="paragraph" w:customStyle="1" w:styleId="14">
    <w:name w:val="Нум1"/>
    <w:basedOn w:val="a1"/>
    <w:link w:val="15"/>
    <w:qFormat/>
    <w:rsid w:val="008A6044"/>
    <w:pPr>
      <w:keepNext/>
      <w:keepLines/>
      <w:widowControl w:val="0"/>
      <w:suppressLineNumbers/>
      <w:suppressAutoHyphens/>
      <w:spacing w:before="360" w:after="240" w:line="240" w:lineRule="auto"/>
      <w:jc w:val="center"/>
    </w:pPr>
    <w:rPr>
      <w:rFonts w:ascii="Times New Roman" w:eastAsia="Times New Roman" w:hAnsi="Times New Roman"/>
      <w:sz w:val="28"/>
      <w:szCs w:val="24"/>
      <w:lang w:eastAsia="ru-RU"/>
    </w:rPr>
  </w:style>
  <w:style w:type="character" w:customStyle="1" w:styleId="15">
    <w:name w:val="Нум1 Знак"/>
    <w:basedOn w:val="a2"/>
    <w:link w:val="14"/>
    <w:rsid w:val="008A6044"/>
    <w:rPr>
      <w:rFonts w:ascii="Times New Roman" w:eastAsia="Times New Roman" w:hAnsi="Times New Roman" w:cs="Times New Roman"/>
      <w:sz w:val="28"/>
      <w:szCs w:val="24"/>
      <w:lang w:eastAsia="ru-RU"/>
    </w:rPr>
  </w:style>
  <w:style w:type="paragraph" w:customStyle="1" w:styleId="2">
    <w:name w:val="Нум2"/>
    <w:basedOn w:val="a1"/>
    <w:link w:val="24"/>
    <w:qFormat/>
    <w:rsid w:val="008A6044"/>
    <w:pPr>
      <w:widowControl w:val="0"/>
      <w:numPr>
        <w:ilvl w:val="1"/>
        <w:numId w:val="5"/>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4">
    <w:name w:val="Нум2 Знак"/>
    <w:basedOn w:val="a2"/>
    <w:link w:val="2"/>
    <w:rsid w:val="008A6044"/>
    <w:rPr>
      <w:rFonts w:ascii="Times New Roman" w:eastAsia="Times New Roman" w:hAnsi="Times New Roman" w:cs="Times New Roman"/>
      <w:sz w:val="28"/>
      <w:szCs w:val="20"/>
      <w:lang w:eastAsia="ru-RU"/>
    </w:rPr>
  </w:style>
  <w:style w:type="paragraph" w:customStyle="1" w:styleId="34">
    <w:name w:val="Нум3"/>
    <w:basedOn w:val="a1"/>
    <w:link w:val="35"/>
    <w:qFormat/>
    <w:rsid w:val="008A6044"/>
    <w:pPr>
      <w:widowControl w:val="0"/>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5">
    <w:name w:val="Нум3 Знак"/>
    <w:basedOn w:val="a2"/>
    <w:link w:val="34"/>
    <w:rsid w:val="008A6044"/>
    <w:rPr>
      <w:rFonts w:ascii="Times New Roman" w:eastAsia="Times New Roman" w:hAnsi="Times New Roman" w:cs="Times New Roman"/>
      <w:sz w:val="28"/>
      <w:szCs w:val="20"/>
      <w:lang w:eastAsia="ru-RU"/>
    </w:rPr>
  </w:style>
  <w:style w:type="table" w:styleId="a8">
    <w:name w:val="Table Grid"/>
    <w:basedOn w:val="a3"/>
    <w:uiPriority w:val="39"/>
    <w:rsid w:val="008A60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2"/>
    <w:uiPriority w:val="99"/>
    <w:semiHidden/>
    <w:unhideWhenUsed/>
    <w:rsid w:val="008A6044"/>
    <w:rPr>
      <w:sz w:val="16"/>
      <w:szCs w:val="16"/>
    </w:rPr>
  </w:style>
  <w:style w:type="paragraph" w:styleId="aa">
    <w:name w:val="annotation text"/>
    <w:basedOn w:val="a1"/>
    <w:link w:val="ab"/>
    <w:uiPriority w:val="99"/>
    <w:unhideWhenUsed/>
    <w:rsid w:val="008A6044"/>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2"/>
    <w:link w:val="aa"/>
    <w:uiPriority w:val="99"/>
    <w:rsid w:val="008A6044"/>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8A6044"/>
    <w:rPr>
      <w:b/>
      <w:bCs/>
    </w:rPr>
  </w:style>
  <w:style w:type="character" w:customStyle="1" w:styleId="ad">
    <w:name w:val="Тема примечания Знак"/>
    <w:basedOn w:val="ab"/>
    <w:link w:val="ac"/>
    <w:uiPriority w:val="99"/>
    <w:semiHidden/>
    <w:rsid w:val="008A6044"/>
    <w:rPr>
      <w:rFonts w:ascii="Times New Roman" w:eastAsia="Times New Roman" w:hAnsi="Times New Roman" w:cs="Times New Roman"/>
      <w:b/>
      <w:bCs/>
      <w:sz w:val="20"/>
      <w:szCs w:val="20"/>
      <w:lang w:eastAsia="ru-RU"/>
    </w:rPr>
  </w:style>
  <w:style w:type="paragraph" w:styleId="ae">
    <w:name w:val="Balloon Text"/>
    <w:basedOn w:val="a1"/>
    <w:link w:val="af"/>
    <w:uiPriority w:val="99"/>
    <w:semiHidden/>
    <w:unhideWhenUsed/>
    <w:rsid w:val="008A604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2"/>
    <w:link w:val="ae"/>
    <w:uiPriority w:val="99"/>
    <w:semiHidden/>
    <w:rsid w:val="008A6044"/>
    <w:rPr>
      <w:rFonts w:ascii="Tahoma" w:eastAsia="Times New Roman" w:hAnsi="Tahoma" w:cs="Tahoma"/>
      <w:sz w:val="16"/>
      <w:szCs w:val="16"/>
      <w:lang w:eastAsia="ru-RU"/>
    </w:rPr>
  </w:style>
  <w:style w:type="paragraph" w:customStyle="1" w:styleId="16">
    <w:name w:val="Абзац списка литеральный1"/>
    <w:basedOn w:val="a1"/>
    <w:next w:val="af0"/>
    <w:link w:val="af1"/>
    <w:uiPriority w:val="34"/>
    <w:qFormat/>
    <w:rsid w:val="008A6044"/>
    <w:pPr>
      <w:ind w:left="720"/>
      <w:contextualSpacing/>
    </w:pPr>
    <w:rPr>
      <w:rFonts w:eastAsia="Times New Roman"/>
      <w:lang w:eastAsia="ru-RU"/>
    </w:rPr>
  </w:style>
  <w:style w:type="paragraph" w:customStyle="1" w:styleId="af2">
    <w:name w:val="Служебная записка"/>
    <w:basedOn w:val="af3"/>
    <w:qFormat/>
    <w:rsid w:val="008A6044"/>
    <w:rPr>
      <w:rFonts w:ascii="Times New Roman" w:eastAsia="Calibri" w:hAnsi="Times New Roman" w:cs="Times New Roman"/>
      <w:color w:val="auto"/>
      <w:sz w:val="28"/>
      <w:szCs w:val="22"/>
      <w:lang w:val="ru-RU" w:eastAsia="en-US"/>
    </w:rPr>
  </w:style>
  <w:style w:type="paragraph" w:styleId="af3">
    <w:name w:val="No Spacing"/>
    <w:uiPriority w:val="1"/>
    <w:qFormat/>
    <w:rsid w:val="008A6044"/>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product-specname-inner">
    <w:name w:val="product-spec__name-inner"/>
    <w:basedOn w:val="a2"/>
    <w:rsid w:val="008A6044"/>
  </w:style>
  <w:style w:type="character" w:customStyle="1" w:styleId="product-specvalue-inner">
    <w:name w:val="product-spec__value-inner"/>
    <w:basedOn w:val="a2"/>
    <w:rsid w:val="008A6044"/>
  </w:style>
  <w:style w:type="character" w:customStyle="1" w:styleId="af1">
    <w:name w:val="Абзац списка Знак"/>
    <w:aliases w:val="Bullet List Знак,FooterText Знак,numbered Знак,Paragraphe de liste1 Знак,lp1 Знак,it_List1 Знак,Абзац списка литеральный Знак,Цветной список - Акцент 11 Знак,List Paragraph Знак,Абзац списка3 Знак,Спск_ненум Знак,Num Bullet 1 Знак"/>
    <w:link w:val="16"/>
    <w:uiPriority w:val="34"/>
    <w:qFormat/>
    <w:locked/>
    <w:rsid w:val="008A6044"/>
    <w:rPr>
      <w:rFonts w:eastAsia="Times New Roman"/>
      <w:lang w:eastAsia="ru-RU"/>
    </w:rPr>
  </w:style>
  <w:style w:type="paragraph" w:styleId="af0">
    <w:name w:val="List Paragraph"/>
    <w:aliases w:val="Bullet List,FooterText,numbered,Paragraphe de liste1,lp1,it_List1,Абзац списка литеральный,Цветной список - Акцент 11,List Paragraph,Абзац списка3,Спск_ненум,Num Bullet 1,Table Number Paragraph,Bullet Number,Bulletr List Paragraph,列出段落"/>
    <w:basedOn w:val="a1"/>
    <w:uiPriority w:val="34"/>
    <w:qFormat/>
    <w:rsid w:val="008A6044"/>
    <w:pPr>
      <w:ind w:left="720"/>
      <w:contextualSpacing/>
    </w:p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5"/>
    <w:uiPriority w:val="99"/>
    <w:rsid w:val="000D7B69"/>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4"/>
    <w:uiPriority w:val="99"/>
    <w:rsid w:val="000D7B69"/>
    <w:rPr>
      <w:rFonts w:ascii="Times New Roman" w:eastAsia="Times New Roman" w:hAnsi="Times New Roman" w:cs="Times New Roman"/>
      <w:sz w:val="20"/>
      <w:szCs w:val="20"/>
      <w:lang w:eastAsia="ru-RU"/>
    </w:rPr>
  </w:style>
  <w:style w:type="character" w:styleId="af6">
    <w:name w:val="footnote reference"/>
    <w:basedOn w:val="a2"/>
    <w:uiPriority w:val="99"/>
    <w:rsid w:val="000D7B69"/>
    <w:rPr>
      <w:vertAlign w:val="superscript"/>
    </w:rPr>
  </w:style>
  <w:style w:type="table" w:customStyle="1" w:styleId="17">
    <w:name w:val="Сетка таблицы1"/>
    <w:basedOn w:val="a3"/>
    <w:next w:val="a8"/>
    <w:uiPriority w:val="59"/>
    <w:rsid w:val="00FE24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281312"/>
    <w:pPr>
      <w:spacing w:after="0" w:line="240" w:lineRule="auto"/>
    </w:pPr>
    <w:rPr>
      <w:rFonts w:ascii="Calibri" w:eastAsia="Calibri" w:hAnsi="Calibri" w:cs="Times New Roman"/>
    </w:rPr>
  </w:style>
  <w:style w:type="table" w:customStyle="1" w:styleId="25">
    <w:name w:val="Сетка таблицы2"/>
    <w:basedOn w:val="a3"/>
    <w:next w:val="a8"/>
    <w:uiPriority w:val="59"/>
    <w:rsid w:val="009E2D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0C3B4B"/>
    <w:rPr>
      <w:rFonts w:ascii="Arial" w:eastAsia="Times New Roman" w:hAnsi="Arial" w:cs="Arial"/>
      <w:sz w:val="20"/>
      <w:szCs w:val="20"/>
      <w:lang w:eastAsia="ru-RU"/>
    </w:rPr>
  </w:style>
  <w:style w:type="paragraph" w:styleId="af8">
    <w:name w:val="footer"/>
    <w:basedOn w:val="a1"/>
    <w:link w:val="af9"/>
    <w:uiPriority w:val="99"/>
    <w:unhideWhenUsed/>
    <w:rsid w:val="008E0CA3"/>
    <w:pPr>
      <w:tabs>
        <w:tab w:val="center" w:pos="4677"/>
        <w:tab w:val="right" w:pos="9355"/>
      </w:tabs>
      <w:spacing w:after="0" w:line="240" w:lineRule="auto"/>
    </w:pPr>
  </w:style>
  <w:style w:type="character" w:customStyle="1" w:styleId="af9">
    <w:name w:val="Нижний колонтитул Знак"/>
    <w:basedOn w:val="a2"/>
    <w:link w:val="af8"/>
    <w:uiPriority w:val="99"/>
    <w:rsid w:val="008E0CA3"/>
    <w:rPr>
      <w:rFonts w:ascii="Calibri" w:eastAsia="Calibri" w:hAnsi="Calibri" w:cs="Times New Roman"/>
    </w:rPr>
  </w:style>
  <w:style w:type="paragraph" w:customStyle="1" w:styleId="afa">
    <w:name w:val="Таблица первая строка"/>
    <w:basedOn w:val="a1"/>
    <w:link w:val="afb"/>
    <w:qFormat/>
    <w:rsid w:val="00FE034E"/>
    <w:pPr>
      <w:spacing w:after="0" w:line="240" w:lineRule="auto"/>
      <w:jc w:val="center"/>
    </w:pPr>
    <w:rPr>
      <w:rFonts w:ascii="Times New Roman" w:eastAsiaTheme="minorHAnsi" w:hAnsi="Times New Roman" w:cstheme="minorBidi"/>
      <w:b/>
      <w:bCs/>
      <w:sz w:val="20"/>
    </w:rPr>
  </w:style>
  <w:style w:type="paragraph" w:customStyle="1" w:styleId="afc">
    <w:name w:val="Таблица основной"/>
    <w:basedOn w:val="a1"/>
    <w:link w:val="afd"/>
    <w:qFormat/>
    <w:rsid w:val="00FE034E"/>
    <w:pPr>
      <w:spacing w:after="0" w:line="240" w:lineRule="auto"/>
    </w:pPr>
    <w:rPr>
      <w:rFonts w:ascii="Times New Roman" w:eastAsiaTheme="minorHAnsi" w:hAnsi="Times New Roman" w:cstheme="minorBidi"/>
      <w:sz w:val="20"/>
      <w:szCs w:val="20"/>
    </w:rPr>
  </w:style>
  <w:style w:type="character" w:customStyle="1" w:styleId="afb">
    <w:name w:val="Таблица первая строка Знак"/>
    <w:basedOn w:val="a2"/>
    <w:link w:val="afa"/>
    <w:rsid w:val="00FE034E"/>
    <w:rPr>
      <w:rFonts w:ascii="Times New Roman" w:hAnsi="Times New Roman"/>
      <w:b/>
      <w:bCs/>
      <w:sz w:val="20"/>
    </w:rPr>
  </w:style>
  <w:style w:type="paragraph" w:customStyle="1" w:styleId="a">
    <w:name w:val="Таблица нумерация"/>
    <w:basedOn w:val="afc"/>
    <w:link w:val="afe"/>
    <w:qFormat/>
    <w:rsid w:val="00FE034E"/>
    <w:pPr>
      <w:numPr>
        <w:numId w:val="6"/>
      </w:numPr>
      <w:jc w:val="center"/>
    </w:pPr>
    <w:rPr>
      <w:lang w:val="en-US"/>
    </w:rPr>
  </w:style>
  <w:style w:type="character" w:customStyle="1" w:styleId="afd">
    <w:name w:val="Таблица основной Знак"/>
    <w:basedOn w:val="a2"/>
    <w:link w:val="afc"/>
    <w:rsid w:val="00FE034E"/>
    <w:rPr>
      <w:rFonts w:ascii="Times New Roman" w:hAnsi="Times New Roman"/>
      <w:sz w:val="20"/>
      <w:szCs w:val="20"/>
    </w:rPr>
  </w:style>
  <w:style w:type="paragraph" w:customStyle="1" w:styleId="aff">
    <w:name w:val="Таблица основной по центру"/>
    <w:basedOn w:val="afc"/>
    <w:link w:val="aff0"/>
    <w:qFormat/>
    <w:rsid w:val="00FE034E"/>
    <w:pPr>
      <w:jc w:val="center"/>
    </w:pPr>
  </w:style>
  <w:style w:type="character" w:customStyle="1" w:styleId="afe">
    <w:name w:val="Таблица нумерация Знак"/>
    <w:basedOn w:val="afd"/>
    <w:link w:val="a"/>
    <w:rsid w:val="00FE034E"/>
    <w:rPr>
      <w:rFonts w:ascii="Times New Roman" w:hAnsi="Times New Roman"/>
      <w:sz w:val="20"/>
      <w:szCs w:val="20"/>
      <w:lang w:val="en-US"/>
    </w:rPr>
  </w:style>
  <w:style w:type="character" w:customStyle="1" w:styleId="aff0">
    <w:name w:val="Таблица основной по центру Знак"/>
    <w:basedOn w:val="afd"/>
    <w:link w:val="aff"/>
    <w:rsid w:val="00FE034E"/>
    <w:rPr>
      <w:rFonts w:ascii="Times New Roman" w:hAnsi="Times New Roman"/>
      <w:sz w:val="20"/>
      <w:szCs w:val="20"/>
    </w:rPr>
  </w:style>
  <w:style w:type="paragraph" w:customStyle="1" w:styleId="1">
    <w:name w:val="Таблица список маркированный 1 уровень"/>
    <w:basedOn w:val="afc"/>
    <w:link w:val="18"/>
    <w:qFormat/>
    <w:rsid w:val="00FE034E"/>
    <w:pPr>
      <w:numPr>
        <w:numId w:val="7"/>
      </w:numPr>
      <w:ind w:left="0" w:firstLine="0"/>
    </w:pPr>
  </w:style>
  <w:style w:type="paragraph" w:customStyle="1" w:styleId="aff1">
    <w:name w:val="Основной"/>
    <w:basedOn w:val="a1"/>
    <w:link w:val="aff2"/>
    <w:qFormat/>
    <w:rsid w:val="002908E2"/>
    <w:pPr>
      <w:spacing w:after="240" w:line="259" w:lineRule="auto"/>
      <w:ind w:firstLine="851"/>
      <w:jc w:val="both"/>
    </w:pPr>
    <w:rPr>
      <w:rFonts w:ascii="Times New Roman" w:eastAsiaTheme="minorHAnsi" w:hAnsi="Times New Roman" w:cstheme="minorBidi"/>
      <w:sz w:val="24"/>
    </w:rPr>
  </w:style>
  <w:style w:type="character" w:customStyle="1" w:styleId="aff2">
    <w:name w:val="Основной Знак"/>
    <w:basedOn w:val="a2"/>
    <w:link w:val="aff1"/>
    <w:rsid w:val="002908E2"/>
    <w:rPr>
      <w:rFonts w:ascii="Times New Roman" w:hAnsi="Times New Roman"/>
      <w:sz w:val="24"/>
    </w:rPr>
  </w:style>
  <w:style w:type="paragraph" w:customStyle="1" w:styleId="11">
    <w:name w:val="Список маркированный 1 уровень"/>
    <w:basedOn w:val="aff1"/>
    <w:link w:val="19"/>
    <w:qFormat/>
    <w:rsid w:val="002908E2"/>
    <w:pPr>
      <w:numPr>
        <w:numId w:val="8"/>
      </w:numPr>
      <w:spacing w:after="0"/>
    </w:pPr>
  </w:style>
  <w:style w:type="character" w:customStyle="1" w:styleId="19">
    <w:name w:val="Список маркированный 1 уровень Знак"/>
    <w:basedOn w:val="aff2"/>
    <w:link w:val="11"/>
    <w:rsid w:val="002908E2"/>
    <w:rPr>
      <w:rFonts w:ascii="Times New Roman" w:hAnsi="Times New Roman"/>
      <w:sz w:val="24"/>
    </w:rPr>
  </w:style>
  <w:style w:type="character" w:customStyle="1" w:styleId="18">
    <w:name w:val="Таблица список маркированный 1 уровень Знак"/>
    <w:basedOn w:val="afd"/>
    <w:link w:val="1"/>
    <w:rsid w:val="00B17329"/>
    <w:rPr>
      <w:rFonts w:ascii="Times New Roman" w:hAnsi="Times New Roman"/>
      <w:sz w:val="20"/>
      <w:szCs w:val="20"/>
    </w:rPr>
  </w:style>
  <w:style w:type="paragraph" w:customStyle="1" w:styleId="a0">
    <w:name w:val="Таблица список нумерованный"/>
    <w:basedOn w:val="afc"/>
    <w:link w:val="aff3"/>
    <w:qFormat/>
    <w:rsid w:val="00B17329"/>
    <w:pPr>
      <w:numPr>
        <w:numId w:val="10"/>
      </w:numPr>
    </w:pPr>
  </w:style>
  <w:style w:type="character" w:customStyle="1" w:styleId="aff3">
    <w:name w:val="Таблица список нумерованный Знак"/>
    <w:basedOn w:val="afd"/>
    <w:link w:val="a0"/>
    <w:rsid w:val="00B17329"/>
    <w:rPr>
      <w:rFonts w:ascii="Times New Roman" w:hAnsi="Times New Roman"/>
      <w:sz w:val="20"/>
      <w:szCs w:val="20"/>
    </w:rPr>
  </w:style>
  <w:style w:type="paragraph" w:styleId="aff4">
    <w:name w:val="caption"/>
    <w:basedOn w:val="a1"/>
    <w:next w:val="a1"/>
    <w:uiPriority w:val="35"/>
    <w:unhideWhenUsed/>
    <w:qFormat/>
    <w:rsid w:val="00AE67AB"/>
    <w:pPr>
      <w:keepNext/>
      <w:spacing w:after="0" w:line="240" w:lineRule="auto"/>
    </w:pPr>
    <w:rPr>
      <w:rFonts w:ascii="Times New Roman" w:eastAsiaTheme="minorHAnsi" w:hAnsi="Times New Roman" w:cstheme="minorBidi"/>
      <w:sz w:val="24"/>
      <w:szCs w:val="24"/>
    </w:rPr>
  </w:style>
  <w:style w:type="table" w:customStyle="1" w:styleId="210">
    <w:name w:val="Сетка таблицы21"/>
    <w:basedOn w:val="a3"/>
    <w:uiPriority w:val="59"/>
    <w:rsid w:val="00B63FC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9260">
      <w:bodyDiv w:val="1"/>
      <w:marLeft w:val="0"/>
      <w:marRight w:val="0"/>
      <w:marTop w:val="0"/>
      <w:marBottom w:val="0"/>
      <w:divBdr>
        <w:top w:val="none" w:sz="0" w:space="0" w:color="auto"/>
        <w:left w:val="none" w:sz="0" w:space="0" w:color="auto"/>
        <w:bottom w:val="none" w:sz="0" w:space="0" w:color="auto"/>
        <w:right w:val="none" w:sz="0" w:space="0" w:color="auto"/>
      </w:divBdr>
    </w:div>
    <w:div w:id="32388779">
      <w:bodyDiv w:val="1"/>
      <w:marLeft w:val="0"/>
      <w:marRight w:val="0"/>
      <w:marTop w:val="0"/>
      <w:marBottom w:val="0"/>
      <w:divBdr>
        <w:top w:val="none" w:sz="0" w:space="0" w:color="auto"/>
        <w:left w:val="none" w:sz="0" w:space="0" w:color="auto"/>
        <w:bottom w:val="none" w:sz="0" w:space="0" w:color="auto"/>
        <w:right w:val="none" w:sz="0" w:space="0" w:color="auto"/>
      </w:divBdr>
    </w:div>
    <w:div w:id="56242254">
      <w:bodyDiv w:val="1"/>
      <w:marLeft w:val="0"/>
      <w:marRight w:val="0"/>
      <w:marTop w:val="0"/>
      <w:marBottom w:val="0"/>
      <w:divBdr>
        <w:top w:val="none" w:sz="0" w:space="0" w:color="auto"/>
        <w:left w:val="none" w:sz="0" w:space="0" w:color="auto"/>
        <w:bottom w:val="none" w:sz="0" w:space="0" w:color="auto"/>
        <w:right w:val="none" w:sz="0" w:space="0" w:color="auto"/>
      </w:divBdr>
    </w:div>
    <w:div w:id="97332221">
      <w:bodyDiv w:val="1"/>
      <w:marLeft w:val="0"/>
      <w:marRight w:val="0"/>
      <w:marTop w:val="0"/>
      <w:marBottom w:val="0"/>
      <w:divBdr>
        <w:top w:val="none" w:sz="0" w:space="0" w:color="auto"/>
        <w:left w:val="none" w:sz="0" w:space="0" w:color="auto"/>
        <w:bottom w:val="none" w:sz="0" w:space="0" w:color="auto"/>
        <w:right w:val="none" w:sz="0" w:space="0" w:color="auto"/>
      </w:divBdr>
    </w:div>
    <w:div w:id="126171092">
      <w:bodyDiv w:val="1"/>
      <w:marLeft w:val="0"/>
      <w:marRight w:val="0"/>
      <w:marTop w:val="0"/>
      <w:marBottom w:val="0"/>
      <w:divBdr>
        <w:top w:val="none" w:sz="0" w:space="0" w:color="auto"/>
        <w:left w:val="none" w:sz="0" w:space="0" w:color="auto"/>
        <w:bottom w:val="none" w:sz="0" w:space="0" w:color="auto"/>
        <w:right w:val="none" w:sz="0" w:space="0" w:color="auto"/>
      </w:divBdr>
    </w:div>
    <w:div w:id="134689852">
      <w:bodyDiv w:val="1"/>
      <w:marLeft w:val="0"/>
      <w:marRight w:val="0"/>
      <w:marTop w:val="0"/>
      <w:marBottom w:val="0"/>
      <w:divBdr>
        <w:top w:val="none" w:sz="0" w:space="0" w:color="auto"/>
        <w:left w:val="none" w:sz="0" w:space="0" w:color="auto"/>
        <w:bottom w:val="none" w:sz="0" w:space="0" w:color="auto"/>
        <w:right w:val="none" w:sz="0" w:space="0" w:color="auto"/>
      </w:divBdr>
    </w:div>
    <w:div w:id="151337095">
      <w:bodyDiv w:val="1"/>
      <w:marLeft w:val="0"/>
      <w:marRight w:val="0"/>
      <w:marTop w:val="0"/>
      <w:marBottom w:val="0"/>
      <w:divBdr>
        <w:top w:val="none" w:sz="0" w:space="0" w:color="auto"/>
        <w:left w:val="none" w:sz="0" w:space="0" w:color="auto"/>
        <w:bottom w:val="none" w:sz="0" w:space="0" w:color="auto"/>
        <w:right w:val="none" w:sz="0" w:space="0" w:color="auto"/>
      </w:divBdr>
    </w:div>
    <w:div w:id="169026512">
      <w:bodyDiv w:val="1"/>
      <w:marLeft w:val="0"/>
      <w:marRight w:val="0"/>
      <w:marTop w:val="0"/>
      <w:marBottom w:val="0"/>
      <w:divBdr>
        <w:top w:val="none" w:sz="0" w:space="0" w:color="auto"/>
        <w:left w:val="none" w:sz="0" w:space="0" w:color="auto"/>
        <w:bottom w:val="none" w:sz="0" w:space="0" w:color="auto"/>
        <w:right w:val="none" w:sz="0" w:space="0" w:color="auto"/>
      </w:divBdr>
    </w:div>
    <w:div w:id="169759616">
      <w:bodyDiv w:val="1"/>
      <w:marLeft w:val="0"/>
      <w:marRight w:val="0"/>
      <w:marTop w:val="0"/>
      <w:marBottom w:val="0"/>
      <w:divBdr>
        <w:top w:val="none" w:sz="0" w:space="0" w:color="auto"/>
        <w:left w:val="none" w:sz="0" w:space="0" w:color="auto"/>
        <w:bottom w:val="none" w:sz="0" w:space="0" w:color="auto"/>
        <w:right w:val="none" w:sz="0" w:space="0" w:color="auto"/>
      </w:divBdr>
    </w:div>
    <w:div w:id="192184319">
      <w:bodyDiv w:val="1"/>
      <w:marLeft w:val="0"/>
      <w:marRight w:val="0"/>
      <w:marTop w:val="0"/>
      <w:marBottom w:val="0"/>
      <w:divBdr>
        <w:top w:val="none" w:sz="0" w:space="0" w:color="auto"/>
        <w:left w:val="none" w:sz="0" w:space="0" w:color="auto"/>
        <w:bottom w:val="none" w:sz="0" w:space="0" w:color="auto"/>
        <w:right w:val="none" w:sz="0" w:space="0" w:color="auto"/>
      </w:divBdr>
    </w:div>
    <w:div w:id="205142079">
      <w:bodyDiv w:val="1"/>
      <w:marLeft w:val="0"/>
      <w:marRight w:val="0"/>
      <w:marTop w:val="0"/>
      <w:marBottom w:val="0"/>
      <w:divBdr>
        <w:top w:val="none" w:sz="0" w:space="0" w:color="auto"/>
        <w:left w:val="none" w:sz="0" w:space="0" w:color="auto"/>
        <w:bottom w:val="none" w:sz="0" w:space="0" w:color="auto"/>
        <w:right w:val="none" w:sz="0" w:space="0" w:color="auto"/>
      </w:divBdr>
    </w:div>
    <w:div w:id="210728821">
      <w:bodyDiv w:val="1"/>
      <w:marLeft w:val="0"/>
      <w:marRight w:val="0"/>
      <w:marTop w:val="0"/>
      <w:marBottom w:val="0"/>
      <w:divBdr>
        <w:top w:val="none" w:sz="0" w:space="0" w:color="auto"/>
        <w:left w:val="none" w:sz="0" w:space="0" w:color="auto"/>
        <w:bottom w:val="none" w:sz="0" w:space="0" w:color="auto"/>
        <w:right w:val="none" w:sz="0" w:space="0" w:color="auto"/>
      </w:divBdr>
    </w:div>
    <w:div w:id="274481232">
      <w:bodyDiv w:val="1"/>
      <w:marLeft w:val="0"/>
      <w:marRight w:val="0"/>
      <w:marTop w:val="0"/>
      <w:marBottom w:val="0"/>
      <w:divBdr>
        <w:top w:val="none" w:sz="0" w:space="0" w:color="auto"/>
        <w:left w:val="none" w:sz="0" w:space="0" w:color="auto"/>
        <w:bottom w:val="none" w:sz="0" w:space="0" w:color="auto"/>
        <w:right w:val="none" w:sz="0" w:space="0" w:color="auto"/>
      </w:divBdr>
    </w:div>
    <w:div w:id="309136963">
      <w:bodyDiv w:val="1"/>
      <w:marLeft w:val="0"/>
      <w:marRight w:val="0"/>
      <w:marTop w:val="0"/>
      <w:marBottom w:val="0"/>
      <w:divBdr>
        <w:top w:val="none" w:sz="0" w:space="0" w:color="auto"/>
        <w:left w:val="none" w:sz="0" w:space="0" w:color="auto"/>
        <w:bottom w:val="none" w:sz="0" w:space="0" w:color="auto"/>
        <w:right w:val="none" w:sz="0" w:space="0" w:color="auto"/>
      </w:divBdr>
    </w:div>
    <w:div w:id="309485098">
      <w:bodyDiv w:val="1"/>
      <w:marLeft w:val="0"/>
      <w:marRight w:val="0"/>
      <w:marTop w:val="0"/>
      <w:marBottom w:val="0"/>
      <w:divBdr>
        <w:top w:val="none" w:sz="0" w:space="0" w:color="auto"/>
        <w:left w:val="none" w:sz="0" w:space="0" w:color="auto"/>
        <w:bottom w:val="none" w:sz="0" w:space="0" w:color="auto"/>
        <w:right w:val="none" w:sz="0" w:space="0" w:color="auto"/>
      </w:divBdr>
    </w:div>
    <w:div w:id="313024371">
      <w:bodyDiv w:val="1"/>
      <w:marLeft w:val="0"/>
      <w:marRight w:val="0"/>
      <w:marTop w:val="0"/>
      <w:marBottom w:val="0"/>
      <w:divBdr>
        <w:top w:val="none" w:sz="0" w:space="0" w:color="auto"/>
        <w:left w:val="none" w:sz="0" w:space="0" w:color="auto"/>
        <w:bottom w:val="none" w:sz="0" w:space="0" w:color="auto"/>
        <w:right w:val="none" w:sz="0" w:space="0" w:color="auto"/>
      </w:divBdr>
    </w:div>
    <w:div w:id="326132986">
      <w:bodyDiv w:val="1"/>
      <w:marLeft w:val="0"/>
      <w:marRight w:val="0"/>
      <w:marTop w:val="0"/>
      <w:marBottom w:val="0"/>
      <w:divBdr>
        <w:top w:val="none" w:sz="0" w:space="0" w:color="auto"/>
        <w:left w:val="none" w:sz="0" w:space="0" w:color="auto"/>
        <w:bottom w:val="none" w:sz="0" w:space="0" w:color="auto"/>
        <w:right w:val="none" w:sz="0" w:space="0" w:color="auto"/>
      </w:divBdr>
    </w:div>
    <w:div w:id="353465227">
      <w:bodyDiv w:val="1"/>
      <w:marLeft w:val="0"/>
      <w:marRight w:val="0"/>
      <w:marTop w:val="0"/>
      <w:marBottom w:val="0"/>
      <w:divBdr>
        <w:top w:val="none" w:sz="0" w:space="0" w:color="auto"/>
        <w:left w:val="none" w:sz="0" w:space="0" w:color="auto"/>
        <w:bottom w:val="none" w:sz="0" w:space="0" w:color="auto"/>
        <w:right w:val="none" w:sz="0" w:space="0" w:color="auto"/>
      </w:divBdr>
    </w:div>
    <w:div w:id="362748257">
      <w:bodyDiv w:val="1"/>
      <w:marLeft w:val="0"/>
      <w:marRight w:val="0"/>
      <w:marTop w:val="0"/>
      <w:marBottom w:val="0"/>
      <w:divBdr>
        <w:top w:val="none" w:sz="0" w:space="0" w:color="auto"/>
        <w:left w:val="none" w:sz="0" w:space="0" w:color="auto"/>
        <w:bottom w:val="none" w:sz="0" w:space="0" w:color="auto"/>
        <w:right w:val="none" w:sz="0" w:space="0" w:color="auto"/>
      </w:divBdr>
    </w:div>
    <w:div w:id="384911764">
      <w:bodyDiv w:val="1"/>
      <w:marLeft w:val="0"/>
      <w:marRight w:val="0"/>
      <w:marTop w:val="0"/>
      <w:marBottom w:val="0"/>
      <w:divBdr>
        <w:top w:val="none" w:sz="0" w:space="0" w:color="auto"/>
        <w:left w:val="none" w:sz="0" w:space="0" w:color="auto"/>
        <w:bottom w:val="none" w:sz="0" w:space="0" w:color="auto"/>
        <w:right w:val="none" w:sz="0" w:space="0" w:color="auto"/>
      </w:divBdr>
    </w:div>
    <w:div w:id="396131954">
      <w:bodyDiv w:val="1"/>
      <w:marLeft w:val="0"/>
      <w:marRight w:val="0"/>
      <w:marTop w:val="0"/>
      <w:marBottom w:val="0"/>
      <w:divBdr>
        <w:top w:val="none" w:sz="0" w:space="0" w:color="auto"/>
        <w:left w:val="none" w:sz="0" w:space="0" w:color="auto"/>
        <w:bottom w:val="none" w:sz="0" w:space="0" w:color="auto"/>
        <w:right w:val="none" w:sz="0" w:space="0" w:color="auto"/>
      </w:divBdr>
    </w:div>
    <w:div w:id="399524345">
      <w:bodyDiv w:val="1"/>
      <w:marLeft w:val="0"/>
      <w:marRight w:val="0"/>
      <w:marTop w:val="0"/>
      <w:marBottom w:val="0"/>
      <w:divBdr>
        <w:top w:val="none" w:sz="0" w:space="0" w:color="auto"/>
        <w:left w:val="none" w:sz="0" w:space="0" w:color="auto"/>
        <w:bottom w:val="none" w:sz="0" w:space="0" w:color="auto"/>
        <w:right w:val="none" w:sz="0" w:space="0" w:color="auto"/>
      </w:divBdr>
    </w:div>
    <w:div w:id="426771004">
      <w:bodyDiv w:val="1"/>
      <w:marLeft w:val="0"/>
      <w:marRight w:val="0"/>
      <w:marTop w:val="0"/>
      <w:marBottom w:val="0"/>
      <w:divBdr>
        <w:top w:val="none" w:sz="0" w:space="0" w:color="auto"/>
        <w:left w:val="none" w:sz="0" w:space="0" w:color="auto"/>
        <w:bottom w:val="none" w:sz="0" w:space="0" w:color="auto"/>
        <w:right w:val="none" w:sz="0" w:space="0" w:color="auto"/>
      </w:divBdr>
    </w:div>
    <w:div w:id="430977522">
      <w:bodyDiv w:val="1"/>
      <w:marLeft w:val="0"/>
      <w:marRight w:val="0"/>
      <w:marTop w:val="0"/>
      <w:marBottom w:val="0"/>
      <w:divBdr>
        <w:top w:val="none" w:sz="0" w:space="0" w:color="auto"/>
        <w:left w:val="none" w:sz="0" w:space="0" w:color="auto"/>
        <w:bottom w:val="none" w:sz="0" w:space="0" w:color="auto"/>
        <w:right w:val="none" w:sz="0" w:space="0" w:color="auto"/>
      </w:divBdr>
    </w:div>
    <w:div w:id="437718165">
      <w:bodyDiv w:val="1"/>
      <w:marLeft w:val="0"/>
      <w:marRight w:val="0"/>
      <w:marTop w:val="0"/>
      <w:marBottom w:val="0"/>
      <w:divBdr>
        <w:top w:val="none" w:sz="0" w:space="0" w:color="auto"/>
        <w:left w:val="none" w:sz="0" w:space="0" w:color="auto"/>
        <w:bottom w:val="none" w:sz="0" w:space="0" w:color="auto"/>
        <w:right w:val="none" w:sz="0" w:space="0" w:color="auto"/>
      </w:divBdr>
    </w:div>
    <w:div w:id="446047245">
      <w:bodyDiv w:val="1"/>
      <w:marLeft w:val="0"/>
      <w:marRight w:val="0"/>
      <w:marTop w:val="0"/>
      <w:marBottom w:val="0"/>
      <w:divBdr>
        <w:top w:val="none" w:sz="0" w:space="0" w:color="auto"/>
        <w:left w:val="none" w:sz="0" w:space="0" w:color="auto"/>
        <w:bottom w:val="none" w:sz="0" w:space="0" w:color="auto"/>
        <w:right w:val="none" w:sz="0" w:space="0" w:color="auto"/>
      </w:divBdr>
    </w:div>
    <w:div w:id="460149856">
      <w:bodyDiv w:val="1"/>
      <w:marLeft w:val="0"/>
      <w:marRight w:val="0"/>
      <w:marTop w:val="0"/>
      <w:marBottom w:val="0"/>
      <w:divBdr>
        <w:top w:val="none" w:sz="0" w:space="0" w:color="auto"/>
        <w:left w:val="none" w:sz="0" w:space="0" w:color="auto"/>
        <w:bottom w:val="none" w:sz="0" w:space="0" w:color="auto"/>
        <w:right w:val="none" w:sz="0" w:space="0" w:color="auto"/>
      </w:divBdr>
    </w:div>
    <w:div w:id="531573840">
      <w:bodyDiv w:val="1"/>
      <w:marLeft w:val="0"/>
      <w:marRight w:val="0"/>
      <w:marTop w:val="0"/>
      <w:marBottom w:val="0"/>
      <w:divBdr>
        <w:top w:val="none" w:sz="0" w:space="0" w:color="auto"/>
        <w:left w:val="none" w:sz="0" w:space="0" w:color="auto"/>
        <w:bottom w:val="none" w:sz="0" w:space="0" w:color="auto"/>
        <w:right w:val="none" w:sz="0" w:space="0" w:color="auto"/>
      </w:divBdr>
    </w:div>
    <w:div w:id="557712654">
      <w:bodyDiv w:val="1"/>
      <w:marLeft w:val="0"/>
      <w:marRight w:val="0"/>
      <w:marTop w:val="0"/>
      <w:marBottom w:val="0"/>
      <w:divBdr>
        <w:top w:val="none" w:sz="0" w:space="0" w:color="auto"/>
        <w:left w:val="none" w:sz="0" w:space="0" w:color="auto"/>
        <w:bottom w:val="none" w:sz="0" w:space="0" w:color="auto"/>
        <w:right w:val="none" w:sz="0" w:space="0" w:color="auto"/>
      </w:divBdr>
    </w:div>
    <w:div w:id="566652625">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36641921">
      <w:bodyDiv w:val="1"/>
      <w:marLeft w:val="0"/>
      <w:marRight w:val="0"/>
      <w:marTop w:val="0"/>
      <w:marBottom w:val="0"/>
      <w:divBdr>
        <w:top w:val="none" w:sz="0" w:space="0" w:color="auto"/>
        <w:left w:val="none" w:sz="0" w:space="0" w:color="auto"/>
        <w:bottom w:val="none" w:sz="0" w:space="0" w:color="auto"/>
        <w:right w:val="none" w:sz="0" w:space="0" w:color="auto"/>
      </w:divBdr>
    </w:div>
    <w:div w:id="639728325">
      <w:bodyDiv w:val="1"/>
      <w:marLeft w:val="0"/>
      <w:marRight w:val="0"/>
      <w:marTop w:val="0"/>
      <w:marBottom w:val="0"/>
      <w:divBdr>
        <w:top w:val="none" w:sz="0" w:space="0" w:color="auto"/>
        <w:left w:val="none" w:sz="0" w:space="0" w:color="auto"/>
        <w:bottom w:val="none" w:sz="0" w:space="0" w:color="auto"/>
        <w:right w:val="none" w:sz="0" w:space="0" w:color="auto"/>
      </w:divBdr>
    </w:div>
    <w:div w:id="696783510">
      <w:bodyDiv w:val="1"/>
      <w:marLeft w:val="0"/>
      <w:marRight w:val="0"/>
      <w:marTop w:val="0"/>
      <w:marBottom w:val="0"/>
      <w:divBdr>
        <w:top w:val="none" w:sz="0" w:space="0" w:color="auto"/>
        <w:left w:val="none" w:sz="0" w:space="0" w:color="auto"/>
        <w:bottom w:val="none" w:sz="0" w:space="0" w:color="auto"/>
        <w:right w:val="none" w:sz="0" w:space="0" w:color="auto"/>
      </w:divBdr>
    </w:div>
    <w:div w:id="712197605">
      <w:bodyDiv w:val="1"/>
      <w:marLeft w:val="0"/>
      <w:marRight w:val="0"/>
      <w:marTop w:val="0"/>
      <w:marBottom w:val="0"/>
      <w:divBdr>
        <w:top w:val="none" w:sz="0" w:space="0" w:color="auto"/>
        <w:left w:val="none" w:sz="0" w:space="0" w:color="auto"/>
        <w:bottom w:val="none" w:sz="0" w:space="0" w:color="auto"/>
        <w:right w:val="none" w:sz="0" w:space="0" w:color="auto"/>
      </w:divBdr>
    </w:div>
    <w:div w:id="746075435">
      <w:bodyDiv w:val="1"/>
      <w:marLeft w:val="0"/>
      <w:marRight w:val="0"/>
      <w:marTop w:val="0"/>
      <w:marBottom w:val="0"/>
      <w:divBdr>
        <w:top w:val="none" w:sz="0" w:space="0" w:color="auto"/>
        <w:left w:val="none" w:sz="0" w:space="0" w:color="auto"/>
        <w:bottom w:val="none" w:sz="0" w:space="0" w:color="auto"/>
        <w:right w:val="none" w:sz="0" w:space="0" w:color="auto"/>
      </w:divBdr>
    </w:div>
    <w:div w:id="789782606">
      <w:bodyDiv w:val="1"/>
      <w:marLeft w:val="0"/>
      <w:marRight w:val="0"/>
      <w:marTop w:val="0"/>
      <w:marBottom w:val="0"/>
      <w:divBdr>
        <w:top w:val="none" w:sz="0" w:space="0" w:color="auto"/>
        <w:left w:val="none" w:sz="0" w:space="0" w:color="auto"/>
        <w:bottom w:val="none" w:sz="0" w:space="0" w:color="auto"/>
        <w:right w:val="none" w:sz="0" w:space="0" w:color="auto"/>
      </w:divBdr>
    </w:div>
    <w:div w:id="795681958">
      <w:bodyDiv w:val="1"/>
      <w:marLeft w:val="0"/>
      <w:marRight w:val="0"/>
      <w:marTop w:val="0"/>
      <w:marBottom w:val="0"/>
      <w:divBdr>
        <w:top w:val="none" w:sz="0" w:space="0" w:color="auto"/>
        <w:left w:val="none" w:sz="0" w:space="0" w:color="auto"/>
        <w:bottom w:val="none" w:sz="0" w:space="0" w:color="auto"/>
        <w:right w:val="none" w:sz="0" w:space="0" w:color="auto"/>
      </w:divBdr>
    </w:div>
    <w:div w:id="834150483">
      <w:bodyDiv w:val="1"/>
      <w:marLeft w:val="0"/>
      <w:marRight w:val="0"/>
      <w:marTop w:val="0"/>
      <w:marBottom w:val="0"/>
      <w:divBdr>
        <w:top w:val="none" w:sz="0" w:space="0" w:color="auto"/>
        <w:left w:val="none" w:sz="0" w:space="0" w:color="auto"/>
        <w:bottom w:val="none" w:sz="0" w:space="0" w:color="auto"/>
        <w:right w:val="none" w:sz="0" w:space="0" w:color="auto"/>
      </w:divBdr>
    </w:div>
    <w:div w:id="863593535">
      <w:bodyDiv w:val="1"/>
      <w:marLeft w:val="0"/>
      <w:marRight w:val="0"/>
      <w:marTop w:val="0"/>
      <w:marBottom w:val="0"/>
      <w:divBdr>
        <w:top w:val="none" w:sz="0" w:space="0" w:color="auto"/>
        <w:left w:val="none" w:sz="0" w:space="0" w:color="auto"/>
        <w:bottom w:val="none" w:sz="0" w:space="0" w:color="auto"/>
        <w:right w:val="none" w:sz="0" w:space="0" w:color="auto"/>
      </w:divBdr>
    </w:div>
    <w:div w:id="868838619">
      <w:bodyDiv w:val="1"/>
      <w:marLeft w:val="0"/>
      <w:marRight w:val="0"/>
      <w:marTop w:val="0"/>
      <w:marBottom w:val="0"/>
      <w:divBdr>
        <w:top w:val="none" w:sz="0" w:space="0" w:color="auto"/>
        <w:left w:val="none" w:sz="0" w:space="0" w:color="auto"/>
        <w:bottom w:val="none" w:sz="0" w:space="0" w:color="auto"/>
        <w:right w:val="none" w:sz="0" w:space="0" w:color="auto"/>
      </w:divBdr>
    </w:div>
    <w:div w:id="901594957">
      <w:bodyDiv w:val="1"/>
      <w:marLeft w:val="0"/>
      <w:marRight w:val="0"/>
      <w:marTop w:val="0"/>
      <w:marBottom w:val="0"/>
      <w:divBdr>
        <w:top w:val="none" w:sz="0" w:space="0" w:color="auto"/>
        <w:left w:val="none" w:sz="0" w:space="0" w:color="auto"/>
        <w:bottom w:val="none" w:sz="0" w:space="0" w:color="auto"/>
        <w:right w:val="none" w:sz="0" w:space="0" w:color="auto"/>
      </w:divBdr>
    </w:div>
    <w:div w:id="907963810">
      <w:bodyDiv w:val="1"/>
      <w:marLeft w:val="0"/>
      <w:marRight w:val="0"/>
      <w:marTop w:val="0"/>
      <w:marBottom w:val="0"/>
      <w:divBdr>
        <w:top w:val="none" w:sz="0" w:space="0" w:color="auto"/>
        <w:left w:val="none" w:sz="0" w:space="0" w:color="auto"/>
        <w:bottom w:val="none" w:sz="0" w:space="0" w:color="auto"/>
        <w:right w:val="none" w:sz="0" w:space="0" w:color="auto"/>
      </w:divBdr>
    </w:div>
    <w:div w:id="909265117">
      <w:bodyDiv w:val="1"/>
      <w:marLeft w:val="0"/>
      <w:marRight w:val="0"/>
      <w:marTop w:val="0"/>
      <w:marBottom w:val="0"/>
      <w:divBdr>
        <w:top w:val="none" w:sz="0" w:space="0" w:color="auto"/>
        <w:left w:val="none" w:sz="0" w:space="0" w:color="auto"/>
        <w:bottom w:val="none" w:sz="0" w:space="0" w:color="auto"/>
        <w:right w:val="none" w:sz="0" w:space="0" w:color="auto"/>
      </w:divBdr>
    </w:div>
    <w:div w:id="917859421">
      <w:bodyDiv w:val="1"/>
      <w:marLeft w:val="0"/>
      <w:marRight w:val="0"/>
      <w:marTop w:val="0"/>
      <w:marBottom w:val="0"/>
      <w:divBdr>
        <w:top w:val="none" w:sz="0" w:space="0" w:color="auto"/>
        <w:left w:val="none" w:sz="0" w:space="0" w:color="auto"/>
        <w:bottom w:val="none" w:sz="0" w:space="0" w:color="auto"/>
        <w:right w:val="none" w:sz="0" w:space="0" w:color="auto"/>
      </w:divBdr>
    </w:div>
    <w:div w:id="947927514">
      <w:bodyDiv w:val="1"/>
      <w:marLeft w:val="0"/>
      <w:marRight w:val="0"/>
      <w:marTop w:val="0"/>
      <w:marBottom w:val="0"/>
      <w:divBdr>
        <w:top w:val="none" w:sz="0" w:space="0" w:color="auto"/>
        <w:left w:val="none" w:sz="0" w:space="0" w:color="auto"/>
        <w:bottom w:val="none" w:sz="0" w:space="0" w:color="auto"/>
        <w:right w:val="none" w:sz="0" w:space="0" w:color="auto"/>
      </w:divBdr>
    </w:div>
    <w:div w:id="948051287">
      <w:bodyDiv w:val="1"/>
      <w:marLeft w:val="0"/>
      <w:marRight w:val="0"/>
      <w:marTop w:val="0"/>
      <w:marBottom w:val="0"/>
      <w:divBdr>
        <w:top w:val="none" w:sz="0" w:space="0" w:color="auto"/>
        <w:left w:val="none" w:sz="0" w:space="0" w:color="auto"/>
        <w:bottom w:val="none" w:sz="0" w:space="0" w:color="auto"/>
        <w:right w:val="none" w:sz="0" w:space="0" w:color="auto"/>
      </w:divBdr>
    </w:div>
    <w:div w:id="954024763">
      <w:bodyDiv w:val="1"/>
      <w:marLeft w:val="0"/>
      <w:marRight w:val="0"/>
      <w:marTop w:val="0"/>
      <w:marBottom w:val="0"/>
      <w:divBdr>
        <w:top w:val="none" w:sz="0" w:space="0" w:color="auto"/>
        <w:left w:val="none" w:sz="0" w:space="0" w:color="auto"/>
        <w:bottom w:val="none" w:sz="0" w:space="0" w:color="auto"/>
        <w:right w:val="none" w:sz="0" w:space="0" w:color="auto"/>
      </w:divBdr>
    </w:div>
    <w:div w:id="971331004">
      <w:bodyDiv w:val="1"/>
      <w:marLeft w:val="0"/>
      <w:marRight w:val="0"/>
      <w:marTop w:val="0"/>
      <w:marBottom w:val="0"/>
      <w:divBdr>
        <w:top w:val="none" w:sz="0" w:space="0" w:color="auto"/>
        <w:left w:val="none" w:sz="0" w:space="0" w:color="auto"/>
        <w:bottom w:val="none" w:sz="0" w:space="0" w:color="auto"/>
        <w:right w:val="none" w:sz="0" w:space="0" w:color="auto"/>
      </w:divBdr>
    </w:div>
    <w:div w:id="991182836">
      <w:bodyDiv w:val="1"/>
      <w:marLeft w:val="0"/>
      <w:marRight w:val="0"/>
      <w:marTop w:val="0"/>
      <w:marBottom w:val="0"/>
      <w:divBdr>
        <w:top w:val="none" w:sz="0" w:space="0" w:color="auto"/>
        <w:left w:val="none" w:sz="0" w:space="0" w:color="auto"/>
        <w:bottom w:val="none" w:sz="0" w:space="0" w:color="auto"/>
        <w:right w:val="none" w:sz="0" w:space="0" w:color="auto"/>
      </w:divBdr>
    </w:div>
    <w:div w:id="1005480352">
      <w:bodyDiv w:val="1"/>
      <w:marLeft w:val="0"/>
      <w:marRight w:val="0"/>
      <w:marTop w:val="0"/>
      <w:marBottom w:val="0"/>
      <w:divBdr>
        <w:top w:val="none" w:sz="0" w:space="0" w:color="auto"/>
        <w:left w:val="none" w:sz="0" w:space="0" w:color="auto"/>
        <w:bottom w:val="none" w:sz="0" w:space="0" w:color="auto"/>
        <w:right w:val="none" w:sz="0" w:space="0" w:color="auto"/>
      </w:divBdr>
    </w:div>
    <w:div w:id="1028334409">
      <w:bodyDiv w:val="1"/>
      <w:marLeft w:val="0"/>
      <w:marRight w:val="0"/>
      <w:marTop w:val="0"/>
      <w:marBottom w:val="0"/>
      <w:divBdr>
        <w:top w:val="none" w:sz="0" w:space="0" w:color="auto"/>
        <w:left w:val="none" w:sz="0" w:space="0" w:color="auto"/>
        <w:bottom w:val="none" w:sz="0" w:space="0" w:color="auto"/>
        <w:right w:val="none" w:sz="0" w:space="0" w:color="auto"/>
      </w:divBdr>
    </w:div>
    <w:div w:id="1032651175">
      <w:bodyDiv w:val="1"/>
      <w:marLeft w:val="0"/>
      <w:marRight w:val="0"/>
      <w:marTop w:val="0"/>
      <w:marBottom w:val="0"/>
      <w:divBdr>
        <w:top w:val="none" w:sz="0" w:space="0" w:color="auto"/>
        <w:left w:val="none" w:sz="0" w:space="0" w:color="auto"/>
        <w:bottom w:val="none" w:sz="0" w:space="0" w:color="auto"/>
        <w:right w:val="none" w:sz="0" w:space="0" w:color="auto"/>
      </w:divBdr>
    </w:div>
    <w:div w:id="1041133905">
      <w:bodyDiv w:val="1"/>
      <w:marLeft w:val="0"/>
      <w:marRight w:val="0"/>
      <w:marTop w:val="0"/>
      <w:marBottom w:val="0"/>
      <w:divBdr>
        <w:top w:val="none" w:sz="0" w:space="0" w:color="auto"/>
        <w:left w:val="none" w:sz="0" w:space="0" w:color="auto"/>
        <w:bottom w:val="none" w:sz="0" w:space="0" w:color="auto"/>
        <w:right w:val="none" w:sz="0" w:space="0" w:color="auto"/>
      </w:divBdr>
    </w:div>
    <w:div w:id="1075474233">
      <w:bodyDiv w:val="1"/>
      <w:marLeft w:val="0"/>
      <w:marRight w:val="0"/>
      <w:marTop w:val="0"/>
      <w:marBottom w:val="0"/>
      <w:divBdr>
        <w:top w:val="none" w:sz="0" w:space="0" w:color="auto"/>
        <w:left w:val="none" w:sz="0" w:space="0" w:color="auto"/>
        <w:bottom w:val="none" w:sz="0" w:space="0" w:color="auto"/>
        <w:right w:val="none" w:sz="0" w:space="0" w:color="auto"/>
      </w:divBdr>
    </w:div>
    <w:div w:id="1081101311">
      <w:bodyDiv w:val="1"/>
      <w:marLeft w:val="0"/>
      <w:marRight w:val="0"/>
      <w:marTop w:val="0"/>
      <w:marBottom w:val="0"/>
      <w:divBdr>
        <w:top w:val="none" w:sz="0" w:space="0" w:color="auto"/>
        <w:left w:val="none" w:sz="0" w:space="0" w:color="auto"/>
        <w:bottom w:val="none" w:sz="0" w:space="0" w:color="auto"/>
        <w:right w:val="none" w:sz="0" w:space="0" w:color="auto"/>
      </w:divBdr>
    </w:div>
    <w:div w:id="1089040162">
      <w:bodyDiv w:val="1"/>
      <w:marLeft w:val="0"/>
      <w:marRight w:val="0"/>
      <w:marTop w:val="0"/>
      <w:marBottom w:val="0"/>
      <w:divBdr>
        <w:top w:val="none" w:sz="0" w:space="0" w:color="auto"/>
        <w:left w:val="none" w:sz="0" w:space="0" w:color="auto"/>
        <w:bottom w:val="none" w:sz="0" w:space="0" w:color="auto"/>
        <w:right w:val="none" w:sz="0" w:space="0" w:color="auto"/>
      </w:divBdr>
    </w:div>
    <w:div w:id="1090348899">
      <w:bodyDiv w:val="1"/>
      <w:marLeft w:val="0"/>
      <w:marRight w:val="0"/>
      <w:marTop w:val="0"/>
      <w:marBottom w:val="0"/>
      <w:divBdr>
        <w:top w:val="none" w:sz="0" w:space="0" w:color="auto"/>
        <w:left w:val="none" w:sz="0" w:space="0" w:color="auto"/>
        <w:bottom w:val="none" w:sz="0" w:space="0" w:color="auto"/>
        <w:right w:val="none" w:sz="0" w:space="0" w:color="auto"/>
      </w:divBdr>
    </w:div>
    <w:div w:id="1128939552">
      <w:bodyDiv w:val="1"/>
      <w:marLeft w:val="0"/>
      <w:marRight w:val="0"/>
      <w:marTop w:val="0"/>
      <w:marBottom w:val="0"/>
      <w:divBdr>
        <w:top w:val="none" w:sz="0" w:space="0" w:color="auto"/>
        <w:left w:val="none" w:sz="0" w:space="0" w:color="auto"/>
        <w:bottom w:val="none" w:sz="0" w:space="0" w:color="auto"/>
        <w:right w:val="none" w:sz="0" w:space="0" w:color="auto"/>
      </w:divBdr>
    </w:div>
    <w:div w:id="1284733627">
      <w:bodyDiv w:val="1"/>
      <w:marLeft w:val="0"/>
      <w:marRight w:val="0"/>
      <w:marTop w:val="0"/>
      <w:marBottom w:val="0"/>
      <w:divBdr>
        <w:top w:val="none" w:sz="0" w:space="0" w:color="auto"/>
        <w:left w:val="none" w:sz="0" w:space="0" w:color="auto"/>
        <w:bottom w:val="none" w:sz="0" w:space="0" w:color="auto"/>
        <w:right w:val="none" w:sz="0" w:space="0" w:color="auto"/>
      </w:divBdr>
    </w:div>
    <w:div w:id="1294603395">
      <w:bodyDiv w:val="1"/>
      <w:marLeft w:val="0"/>
      <w:marRight w:val="0"/>
      <w:marTop w:val="0"/>
      <w:marBottom w:val="0"/>
      <w:divBdr>
        <w:top w:val="none" w:sz="0" w:space="0" w:color="auto"/>
        <w:left w:val="none" w:sz="0" w:space="0" w:color="auto"/>
        <w:bottom w:val="none" w:sz="0" w:space="0" w:color="auto"/>
        <w:right w:val="none" w:sz="0" w:space="0" w:color="auto"/>
      </w:divBdr>
    </w:div>
    <w:div w:id="1305424262">
      <w:bodyDiv w:val="1"/>
      <w:marLeft w:val="0"/>
      <w:marRight w:val="0"/>
      <w:marTop w:val="0"/>
      <w:marBottom w:val="0"/>
      <w:divBdr>
        <w:top w:val="none" w:sz="0" w:space="0" w:color="auto"/>
        <w:left w:val="none" w:sz="0" w:space="0" w:color="auto"/>
        <w:bottom w:val="none" w:sz="0" w:space="0" w:color="auto"/>
        <w:right w:val="none" w:sz="0" w:space="0" w:color="auto"/>
      </w:divBdr>
    </w:div>
    <w:div w:id="1334379251">
      <w:bodyDiv w:val="1"/>
      <w:marLeft w:val="0"/>
      <w:marRight w:val="0"/>
      <w:marTop w:val="0"/>
      <w:marBottom w:val="0"/>
      <w:divBdr>
        <w:top w:val="none" w:sz="0" w:space="0" w:color="auto"/>
        <w:left w:val="none" w:sz="0" w:space="0" w:color="auto"/>
        <w:bottom w:val="none" w:sz="0" w:space="0" w:color="auto"/>
        <w:right w:val="none" w:sz="0" w:space="0" w:color="auto"/>
      </w:divBdr>
    </w:div>
    <w:div w:id="1380861077">
      <w:bodyDiv w:val="1"/>
      <w:marLeft w:val="0"/>
      <w:marRight w:val="0"/>
      <w:marTop w:val="0"/>
      <w:marBottom w:val="0"/>
      <w:divBdr>
        <w:top w:val="none" w:sz="0" w:space="0" w:color="auto"/>
        <w:left w:val="none" w:sz="0" w:space="0" w:color="auto"/>
        <w:bottom w:val="none" w:sz="0" w:space="0" w:color="auto"/>
        <w:right w:val="none" w:sz="0" w:space="0" w:color="auto"/>
      </w:divBdr>
    </w:div>
    <w:div w:id="1381634772">
      <w:bodyDiv w:val="1"/>
      <w:marLeft w:val="0"/>
      <w:marRight w:val="0"/>
      <w:marTop w:val="0"/>
      <w:marBottom w:val="0"/>
      <w:divBdr>
        <w:top w:val="none" w:sz="0" w:space="0" w:color="auto"/>
        <w:left w:val="none" w:sz="0" w:space="0" w:color="auto"/>
        <w:bottom w:val="none" w:sz="0" w:space="0" w:color="auto"/>
        <w:right w:val="none" w:sz="0" w:space="0" w:color="auto"/>
      </w:divBdr>
    </w:div>
    <w:div w:id="1389112800">
      <w:bodyDiv w:val="1"/>
      <w:marLeft w:val="0"/>
      <w:marRight w:val="0"/>
      <w:marTop w:val="0"/>
      <w:marBottom w:val="0"/>
      <w:divBdr>
        <w:top w:val="none" w:sz="0" w:space="0" w:color="auto"/>
        <w:left w:val="none" w:sz="0" w:space="0" w:color="auto"/>
        <w:bottom w:val="none" w:sz="0" w:space="0" w:color="auto"/>
        <w:right w:val="none" w:sz="0" w:space="0" w:color="auto"/>
      </w:divBdr>
    </w:div>
    <w:div w:id="1398896288">
      <w:bodyDiv w:val="1"/>
      <w:marLeft w:val="0"/>
      <w:marRight w:val="0"/>
      <w:marTop w:val="0"/>
      <w:marBottom w:val="0"/>
      <w:divBdr>
        <w:top w:val="none" w:sz="0" w:space="0" w:color="auto"/>
        <w:left w:val="none" w:sz="0" w:space="0" w:color="auto"/>
        <w:bottom w:val="none" w:sz="0" w:space="0" w:color="auto"/>
        <w:right w:val="none" w:sz="0" w:space="0" w:color="auto"/>
      </w:divBdr>
    </w:div>
    <w:div w:id="1412771209">
      <w:bodyDiv w:val="1"/>
      <w:marLeft w:val="0"/>
      <w:marRight w:val="0"/>
      <w:marTop w:val="0"/>
      <w:marBottom w:val="0"/>
      <w:divBdr>
        <w:top w:val="none" w:sz="0" w:space="0" w:color="auto"/>
        <w:left w:val="none" w:sz="0" w:space="0" w:color="auto"/>
        <w:bottom w:val="none" w:sz="0" w:space="0" w:color="auto"/>
        <w:right w:val="none" w:sz="0" w:space="0" w:color="auto"/>
      </w:divBdr>
    </w:div>
    <w:div w:id="1427187675">
      <w:bodyDiv w:val="1"/>
      <w:marLeft w:val="0"/>
      <w:marRight w:val="0"/>
      <w:marTop w:val="0"/>
      <w:marBottom w:val="0"/>
      <w:divBdr>
        <w:top w:val="none" w:sz="0" w:space="0" w:color="auto"/>
        <w:left w:val="none" w:sz="0" w:space="0" w:color="auto"/>
        <w:bottom w:val="none" w:sz="0" w:space="0" w:color="auto"/>
        <w:right w:val="none" w:sz="0" w:space="0" w:color="auto"/>
      </w:divBdr>
    </w:div>
    <w:div w:id="1428110530">
      <w:bodyDiv w:val="1"/>
      <w:marLeft w:val="0"/>
      <w:marRight w:val="0"/>
      <w:marTop w:val="0"/>
      <w:marBottom w:val="0"/>
      <w:divBdr>
        <w:top w:val="none" w:sz="0" w:space="0" w:color="auto"/>
        <w:left w:val="none" w:sz="0" w:space="0" w:color="auto"/>
        <w:bottom w:val="none" w:sz="0" w:space="0" w:color="auto"/>
        <w:right w:val="none" w:sz="0" w:space="0" w:color="auto"/>
      </w:divBdr>
    </w:div>
    <w:div w:id="1436944333">
      <w:bodyDiv w:val="1"/>
      <w:marLeft w:val="0"/>
      <w:marRight w:val="0"/>
      <w:marTop w:val="0"/>
      <w:marBottom w:val="0"/>
      <w:divBdr>
        <w:top w:val="none" w:sz="0" w:space="0" w:color="auto"/>
        <w:left w:val="none" w:sz="0" w:space="0" w:color="auto"/>
        <w:bottom w:val="none" w:sz="0" w:space="0" w:color="auto"/>
        <w:right w:val="none" w:sz="0" w:space="0" w:color="auto"/>
      </w:divBdr>
    </w:div>
    <w:div w:id="1453867525">
      <w:bodyDiv w:val="1"/>
      <w:marLeft w:val="0"/>
      <w:marRight w:val="0"/>
      <w:marTop w:val="0"/>
      <w:marBottom w:val="0"/>
      <w:divBdr>
        <w:top w:val="none" w:sz="0" w:space="0" w:color="auto"/>
        <w:left w:val="none" w:sz="0" w:space="0" w:color="auto"/>
        <w:bottom w:val="none" w:sz="0" w:space="0" w:color="auto"/>
        <w:right w:val="none" w:sz="0" w:space="0" w:color="auto"/>
      </w:divBdr>
    </w:div>
    <w:div w:id="1457216554">
      <w:bodyDiv w:val="1"/>
      <w:marLeft w:val="0"/>
      <w:marRight w:val="0"/>
      <w:marTop w:val="0"/>
      <w:marBottom w:val="0"/>
      <w:divBdr>
        <w:top w:val="none" w:sz="0" w:space="0" w:color="auto"/>
        <w:left w:val="none" w:sz="0" w:space="0" w:color="auto"/>
        <w:bottom w:val="none" w:sz="0" w:space="0" w:color="auto"/>
        <w:right w:val="none" w:sz="0" w:space="0" w:color="auto"/>
      </w:divBdr>
    </w:div>
    <w:div w:id="1459031552">
      <w:bodyDiv w:val="1"/>
      <w:marLeft w:val="0"/>
      <w:marRight w:val="0"/>
      <w:marTop w:val="0"/>
      <w:marBottom w:val="0"/>
      <w:divBdr>
        <w:top w:val="none" w:sz="0" w:space="0" w:color="auto"/>
        <w:left w:val="none" w:sz="0" w:space="0" w:color="auto"/>
        <w:bottom w:val="none" w:sz="0" w:space="0" w:color="auto"/>
        <w:right w:val="none" w:sz="0" w:space="0" w:color="auto"/>
      </w:divBdr>
    </w:div>
    <w:div w:id="1585987574">
      <w:bodyDiv w:val="1"/>
      <w:marLeft w:val="0"/>
      <w:marRight w:val="0"/>
      <w:marTop w:val="0"/>
      <w:marBottom w:val="0"/>
      <w:divBdr>
        <w:top w:val="none" w:sz="0" w:space="0" w:color="auto"/>
        <w:left w:val="none" w:sz="0" w:space="0" w:color="auto"/>
        <w:bottom w:val="none" w:sz="0" w:space="0" w:color="auto"/>
        <w:right w:val="none" w:sz="0" w:space="0" w:color="auto"/>
      </w:divBdr>
    </w:div>
    <w:div w:id="1612324517">
      <w:bodyDiv w:val="1"/>
      <w:marLeft w:val="0"/>
      <w:marRight w:val="0"/>
      <w:marTop w:val="0"/>
      <w:marBottom w:val="0"/>
      <w:divBdr>
        <w:top w:val="none" w:sz="0" w:space="0" w:color="auto"/>
        <w:left w:val="none" w:sz="0" w:space="0" w:color="auto"/>
        <w:bottom w:val="none" w:sz="0" w:space="0" w:color="auto"/>
        <w:right w:val="none" w:sz="0" w:space="0" w:color="auto"/>
      </w:divBdr>
    </w:div>
    <w:div w:id="1628582982">
      <w:bodyDiv w:val="1"/>
      <w:marLeft w:val="0"/>
      <w:marRight w:val="0"/>
      <w:marTop w:val="0"/>
      <w:marBottom w:val="0"/>
      <w:divBdr>
        <w:top w:val="none" w:sz="0" w:space="0" w:color="auto"/>
        <w:left w:val="none" w:sz="0" w:space="0" w:color="auto"/>
        <w:bottom w:val="none" w:sz="0" w:space="0" w:color="auto"/>
        <w:right w:val="none" w:sz="0" w:space="0" w:color="auto"/>
      </w:divBdr>
    </w:div>
    <w:div w:id="1654413218">
      <w:bodyDiv w:val="1"/>
      <w:marLeft w:val="0"/>
      <w:marRight w:val="0"/>
      <w:marTop w:val="0"/>
      <w:marBottom w:val="0"/>
      <w:divBdr>
        <w:top w:val="none" w:sz="0" w:space="0" w:color="auto"/>
        <w:left w:val="none" w:sz="0" w:space="0" w:color="auto"/>
        <w:bottom w:val="none" w:sz="0" w:space="0" w:color="auto"/>
        <w:right w:val="none" w:sz="0" w:space="0" w:color="auto"/>
      </w:divBdr>
    </w:div>
    <w:div w:id="1656841122">
      <w:bodyDiv w:val="1"/>
      <w:marLeft w:val="0"/>
      <w:marRight w:val="0"/>
      <w:marTop w:val="0"/>
      <w:marBottom w:val="0"/>
      <w:divBdr>
        <w:top w:val="none" w:sz="0" w:space="0" w:color="auto"/>
        <w:left w:val="none" w:sz="0" w:space="0" w:color="auto"/>
        <w:bottom w:val="none" w:sz="0" w:space="0" w:color="auto"/>
        <w:right w:val="none" w:sz="0" w:space="0" w:color="auto"/>
      </w:divBdr>
    </w:div>
    <w:div w:id="1777754619">
      <w:bodyDiv w:val="1"/>
      <w:marLeft w:val="0"/>
      <w:marRight w:val="0"/>
      <w:marTop w:val="0"/>
      <w:marBottom w:val="0"/>
      <w:divBdr>
        <w:top w:val="none" w:sz="0" w:space="0" w:color="auto"/>
        <w:left w:val="none" w:sz="0" w:space="0" w:color="auto"/>
        <w:bottom w:val="none" w:sz="0" w:space="0" w:color="auto"/>
        <w:right w:val="none" w:sz="0" w:space="0" w:color="auto"/>
      </w:divBdr>
    </w:div>
    <w:div w:id="1788962013">
      <w:bodyDiv w:val="1"/>
      <w:marLeft w:val="0"/>
      <w:marRight w:val="0"/>
      <w:marTop w:val="0"/>
      <w:marBottom w:val="0"/>
      <w:divBdr>
        <w:top w:val="none" w:sz="0" w:space="0" w:color="auto"/>
        <w:left w:val="none" w:sz="0" w:space="0" w:color="auto"/>
        <w:bottom w:val="none" w:sz="0" w:space="0" w:color="auto"/>
        <w:right w:val="none" w:sz="0" w:space="0" w:color="auto"/>
      </w:divBdr>
    </w:div>
    <w:div w:id="1801414464">
      <w:bodyDiv w:val="1"/>
      <w:marLeft w:val="0"/>
      <w:marRight w:val="0"/>
      <w:marTop w:val="0"/>
      <w:marBottom w:val="0"/>
      <w:divBdr>
        <w:top w:val="none" w:sz="0" w:space="0" w:color="auto"/>
        <w:left w:val="none" w:sz="0" w:space="0" w:color="auto"/>
        <w:bottom w:val="none" w:sz="0" w:space="0" w:color="auto"/>
        <w:right w:val="none" w:sz="0" w:space="0" w:color="auto"/>
      </w:divBdr>
    </w:div>
    <w:div w:id="1815559052">
      <w:bodyDiv w:val="1"/>
      <w:marLeft w:val="0"/>
      <w:marRight w:val="0"/>
      <w:marTop w:val="0"/>
      <w:marBottom w:val="0"/>
      <w:divBdr>
        <w:top w:val="none" w:sz="0" w:space="0" w:color="auto"/>
        <w:left w:val="none" w:sz="0" w:space="0" w:color="auto"/>
        <w:bottom w:val="none" w:sz="0" w:space="0" w:color="auto"/>
        <w:right w:val="none" w:sz="0" w:space="0" w:color="auto"/>
      </w:divBdr>
    </w:div>
    <w:div w:id="1818066449">
      <w:bodyDiv w:val="1"/>
      <w:marLeft w:val="0"/>
      <w:marRight w:val="0"/>
      <w:marTop w:val="0"/>
      <w:marBottom w:val="0"/>
      <w:divBdr>
        <w:top w:val="none" w:sz="0" w:space="0" w:color="auto"/>
        <w:left w:val="none" w:sz="0" w:space="0" w:color="auto"/>
        <w:bottom w:val="none" w:sz="0" w:space="0" w:color="auto"/>
        <w:right w:val="none" w:sz="0" w:space="0" w:color="auto"/>
      </w:divBdr>
    </w:div>
    <w:div w:id="1820616158">
      <w:bodyDiv w:val="1"/>
      <w:marLeft w:val="0"/>
      <w:marRight w:val="0"/>
      <w:marTop w:val="0"/>
      <w:marBottom w:val="0"/>
      <w:divBdr>
        <w:top w:val="none" w:sz="0" w:space="0" w:color="auto"/>
        <w:left w:val="none" w:sz="0" w:space="0" w:color="auto"/>
        <w:bottom w:val="none" w:sz="0" w:space="0" w:color="auto"/>
        <w:right w:val="none" w:sz="0" w:space="0" w:color="auto"/>
      </w:divBdr>
    </w:div>
    <w:div w:id="1831672658">
      <w:bodyDiv w:val="1"/>
      <w:marLeft w:val="0"/>
      <w:marRight w:val="0"/>
      <w:marTop w:val="0"/>
      <w:marBottom w:val="0"/>
      <w:divBdr>
        <w:top w:val="none" w:sz="0" w:space="0" w:color="auto"/>
        <w:left w:val="none" w:sz="0" w:space="0" w:color="auto"/>
        <w:bottom w:val="none" w:sz="0" w:space="0" w:color="auto"/>
        <w:right w:val="none" w:sz="0" w:space="0" w:color="auto"/>
      </w:divBdr>
    </w:div>
    <w:div w:id="1839808785">
      <w:bodyDiv w:val="1"/>
      <w:marLeft w:val="0"/>
      <w:marRight w:val="0"/>
      <w:marTop w:val="0"/>
      <w:marBottom w:val="0"/>
      <w:divBdr>
        <w:top w:val="none" w:sz="0" w:space="0" w:color="auto"/>
        <w:left w:val="none" w:sz="0" w:space="0" w:color="auto"/>
        <w:bottom w:val="none" w:sz="0" w:space="0" w:color="auto"/>
        <w:right w:val="none" w:sz="0" w:space="0" w:color="auto"/>
      </w:divBdr>
    </w:div>
    <w:div w:id="1880244898">
      <w:bodyDiv w:val="1"/>
      <w:marLeft w:val="0"/>
      <w:marRight w:val="0"/>
      <w:marTop w:val="0"/>
      <w:marBottom w:val="0"/>
      <w:divBdr>
        <w:top w:val="none" w:sz="0" w:space="0" w:color="auto"/>
        <w:left w:val="none" w:sz="0" w:space="0" w:color="auto"/>
        <w:bottom w:val="none" w:sz="0" w:space="0" w:color="auto"/>
        <w:right w:val="none" w:sz="0" w:space="0" w:color="auto"/>
      </w:divBdr>
    </w:div>
    <w:div w:id="1897428883">
      <w:bodyDiv w:val="1"/>
      <w:marLeft w:val="0"/>
      <w:marRight w:val="0"/>
      <w:marTop w:val="0"/>
      <w:marBottom w:val="0"/>
      <w:divBdr>
        <w:top w:val="none" w:sz="0" w:space="0" w:color="auto"/>
        <w:left w:val="none" w:sz="0" w:space="0" w:color="auto"/>
        <w:bottom w:val="none" w:sz="0" w:space="0" w:color="auto"/>
        <w:right w:val="none" w:sz="0" w:space="0" w:color="auto"/>
      </w:divBdr>
    </w:div>
    <w:div w:id="1930696316">
      <w:bodyDiv w:val="1"/>
      <w:marLeft w:val="0"/>
      <w:marRight w:val="0"/>
      <w:marTop w:val="0"/>
      <w:marBottom w:val="0"/>
      <w:divBdr>
        <w:top w:val="none" w:sz="0" w:space="0" w:color="auto"/>
        <w:left w:val="none" w:sz="0" w:space="0" w:color="auto"/>
        <w:bottom w:val="none" w:sz="0" w:space="0" w:color="auto"/>
        <w:right w:val="none" w:sz="0" w:space="0" w:color="auto"/>
      </w:divBdr>
    </w:div>
    <w:div w:id="1934899724">
      <w:bodyDiv w:val="1"/>
      <w:marLeft w:val="0"/>
      <w:marRight w:val="0"/>
      <w:marTop w:val="0"/>
      <w:marBottom w:val="0"/>
      <w:divBdr>
        <w:top w:val="none" w:sz="0" w:space="0" w:color="auto"/>
        <w:left w:val="none" w:sz="0" w:space="0" w:color="auto"/>
        <w:bottom w:val="none" w:sz="0" w:space="0" w:color="auto"/>
        <w:right w:val="none" w:sz="0" w:space="0" w:color="auto"/>
      </w:divBdr>
    </w:div>
    <w:div w:id="1936555209">
      <w:bodyDiv w:val="1"/>
      <w:marLeft w:val="0"/>
      <w:marRight w:val="0"/>
      <w:marTop w:val="0"/>
      <w:marBottom w:val="0"/>
      <w:divBdr>
        <w:top w:val="none" w:sz="0" w:space="0" w:color="auto"/>
        <w:left w:val="none" w:sz="0" w:space="0" w:color="auto"/>
        <w:bottom w:val="none" w:sz="0" w:space="0" w:color="auto"/>
        <w:right w:val="none" w:sz="0" w:space="0" w:color="auto"/>
      </w:divBdr>
    </w:div>
    <w:div w:id="2034108192">
      <w:bodyDiv w:val="1"/>
      <w:marLeft w:val="0"/>
      <w:marRight w:val="0"/>
      <w:marTop w:val="0"/>
      <w:marBottom w:val="0"/>
      <w:divBdr>
        <w:top w:val="none" w:sz="0" w:space="0" w:color="auto"/>
        <w:left w:val="none" w:sz="0" w:space="0" w:color="auto"/>
        <w:bottom w:val="none" w:sz="0" w:space="0" w:color="auto"/>
        <w:right w:val="none" w:sz="0" w:space="0" w:color="auto"/>
      </w:divBdr>
    </w:div>
    <w:div w:id="2036419919">
      <w:bodyDiv w:val="1"/>
      <w:marLeft w:val="0"/>
      <w:marRight w:val="0"/>
      <w:marTop w:val="0"/>
      <w:marBottom w:val="0"/>
      <w:divBdr>
        <w:top w:val="none" w:sz="0" w:space="0" w:color="auto"/>
        <w:left w:val="none" w:sz="0" w:space="0" w:color="auto"/>
        <w:bottom w:val="none" w:sz="0" w:space="0" w:color="auto"/>
        <w:right w:val="none" w:sz="0" w:space="0" w:color="auto"/>
      </w:divBdr>
    </w:div>
    <w:div w:id="2046517709">
      <w:bodyDiv w:val="1"/>
      <w:marLeft w:val="0"/>
      <w:marRight w:val="0"/>
      <w:marTop w:val="0"/>
      <w:marBottom w:val="0"/>
      <w:divBdr>
        <w:top w:val="none" w:sz="0" w:space="0" w:color="auto"/>
        <w:left w:val="none" w:sz="0" w:space="0" w:color="auto"/>
        <w:bottom w:val="none" w:sz="0" w:space="0" w:color="auto"/>
        <w:right w:val="none" w:sz="0" w:space="0" w:color="auto"/>
      </w:divBdr>
    </w:div>
    <w:div w:id="2059473400">
      <w:bodyDiv w:val="1"/>
      <w:marLeft w:val="0"/>
      <w:marRight w:val="0"/>
      <w:marTop w:val="0"/>
      <w:marBottom w:val="0"/>
      <w:divBdr>
        <w:top w:val="none" w:sz="0" w:space="0" w:color="auto"/>
        <w:left w:val="none" w:sz="0" w:space="0" w:color="auto"/>
        <w:bottom w:val="none" w:sz="0" w:space="0" w:color="auto"/>
        <w:right w:val="none" w:sz="0" w:space="0" w:color="auto"/>
      </w:divBdr>
    </w:div>
    <w:div w:id="2095928648">
      <w:bodyDiv w:val="1"/>
      <w:marLeft w:val="0"/>
      <w:marRight w:val="0"/>
      <w:marTop w:val="0"/>
      <w:marBottom w:val="0"/>
      <w:divBdr>
        <w:top w:val="none" w:sz="0" w:space="0" w:color="auto"/>
        <w:left w:val="none" w:sz="0" w:space="0" w:color="auto"/>
        <w:bottom w:val="none" w:sz="0" w:space="0" w:color="auto"/>
        <w:right w:val="none" w:sz="0" w:space="0" w:color="auto"/>
      </w:divBdr>
    </w:div>
    <w:div w:id="2113087855">
      <w:bodyDiv w:val="1"/>
      <w:marLeft w:val="0"/>
      <w:marRight w:val="0"/>
      <w:marTop w:val="0"/>
      <w:marBottom w:val="0"/>
      <w:divBdr>
        <w:top w:val="none" w:sz="0" w:space="0" w:color="auto"/>
        <w:left w:val="none" w:sz="0" w:space="0" w:color="auto"/>
        <w:bottom w:val="none" w:sz="0" w:space="0" w:color="auto"/>
        <w:right w:val="none" w:sz="0" w:space="0" w:color="auto"/>
      </w:divBdr>
    </w:div>
    <w:div w:id="2113089273">
      <w:bodyDiv w:val="1"/>
      <w:marLeft w:val="0"/>
      <w:marRight w:val="0"/>
      <w:marTop w:val="0"/>
      <w:marBottom w:val="0"/>
      <w:divBdr>
        <w:top w:val="none" w:sz="0" w:space="0" w:color="auto"/>
        <w:left w:val="none" w:sz="0" w:space="0" w:color="auto"/>
        <w:bottom w:val="none" w:sz="0" w:space="0" w:color="auto"/>
        <w:right w:val="none" w:sz="0" w:space="0" w:color="auto"/>
      </w:divBdr>
    </w:div>
    <w:div w:id="21345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46B5F-CE55-4CA3-AAEC-814913D8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362</Words>
  <Characters>2065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Голубков Илья Григорьевич</dc:creator>
  <cp:keywords/>
  <dc:description/>
  <cp:lastModifiedBy>Голубков Илья Григорьевич</cp:lastModifiedBy>
  <cp:revision>85</cp:revision>
  <cp:lastPrinted>2019-09-18T10:09:00Z</cp:lastPrinted>
  <dcterms:created xsi:type="dcterms:W3CDTF">2024-02-29T09:37:00Z</dcterms:created>
  <dcterms:modified xsi:type="dcterms:W3CDTF">2026-06-05T09:34:00Z</dcterms:modified>
</cp:coreProperties>
</file>