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FD78B" w14:textId="19B89BF2" w:rsidR="001A276F" w:rsidRPr="001A276F" w:rsidRDefault="001A276F" w:rsidP="00F75D29">
      <w:pPr>
        <w:widowControl w:val="0"/>
        <w:autoSpaceDE w:val="0"/>
        <w:autoSpaceDN w:val="0"/>
        <w:adjustRightInd w:val="0"/>
        <w:spacing w:after="0" w:line="240" w:lineRule="auto"/>
        <w:jc w:val="center"/>
        <w:rPr>
          <w:rFonts w:ascii="Times New Roman" w:eastAsia="Calibri" w:hAnsi="Times New Roman" w:cs="Times New Roman"/>
          <w:sz w:val="24"/>
          <w:szCs w:val="24"/>
        </w:rPr>
      </w:pPr>
      <w:bookmarkStart w:id="0" w:name="_GoBack"/>
      <w:bookmarkEnd w:id="0"/>
      <w:r>
        <w:rPr>
          <w:rFonts w:ascii="Times New Roman" w:eastAsia="Calibri" w:hAnsi="Times New Roman" w:cs="Times New Roman"/>
          <w:sz w:val="28"/>
          <w:szCs w:val="28"/>
        </w:rPr>
        <w:t xml:space="preserve">                                                                      </w:t>
      </w:r>
    </w:p>
    <w:p w14:paraId="1B4CAB97" w14:textId="77777777" w:rsidR="001A276F" w:rsidRPr="001A276F" w:rsidRDefault="001A276F" w:rsidP="001A276F">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75F8D41" w14:textId="77777777" w:rsidR="001A276F" w:rsidRPr="001A276F" w:rsidRDefault="001A276F" w:rsidP="001A276F">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7392E3E" w14:textId="77777777" w:rsidR="003B6C95" w:rsidRPr="00CA6E1F" w:rsidRDefault="003B6C95" w:rsidP="003B6C95">
      <w:pPr>
        <w:spacing w:after="0" w:line="240" w:lineRule="auto"/>
        <w:jc w:val="center"/>
        <w:rPr>
          <w:rFonts w:ascii="Times New Roman" w:eastAsia="Calibri" w:hAnsi="Times New Roman" w:cs="Times New Roman"/>
          <w:snapToGrid w:val="0"/>
          <w:sz w:val="28"/>
          <w:szCs w:val="28"/>
        </w:rPr>
      </w:pPr>
    </w:p>
    <w:p w14:paraId="17AFEAED" w14:textId="77777777" w:rsidR="003B6C95" w:rsidRPr="00CA6E1F" w:rsidRDefault="003B6C95" w:rsidP="003B6C95">
      <w:pPr>
        <w:spacing w:after="0" w:line="240" w:lineRule="auto"/>
        <w:rPr>
          <w:rFonts w:ascii="Times New Roman" w:eastAsia="Calibri" w:hAnsi="Times New Roman" w:cs="Times New Roman"/>
          <w:sz w:val="28"/>
          <w:szCs w:val="28"/>
        </w:rPr>
      </w:pPr>
    </w:p>
    <w:p w14:paraId="52D436E0"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324A12BB"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EBD643A"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2BAEC2C"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8032B6C"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FC81230"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96EB1F9"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6AE8515"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0034587D"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3336F6D" w14:textId="77777777" w:rsidR="003B6C95" w:rsidRPr="00CA6E1F" w:rsidRDefault="003B6C95" w:rsidP="003B6C9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A6E1F">
        <w:rPr>
          <w:rFonts w:ascii="Times New Roman" w:hAnsi="Times New Roman" w:cs="Times New Roman"/>
          <w:sz w:val="28"/>
          <w:szCs w:val="28"/>
        </w:rPr>
        <w:t>ТЕХНИЧЕСКОЕ ЗАДАНИЕ</w:t>
      </w:r>
    </w:p>
    <w:p w14:paraId="557B1876" w14:textId="3B215A0F" w:rsidR="003673A2" w:rsidRDefault="003B6C95" w:rsidP="001A276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 xml:space="preserve"> </w:t>
      </w:r>
    </w:p>
    <w:p w14:paraId="19FFF619" w14:textId="1EA1FFFD" w:rsidR="003B6C95" w:rsidRPr="00F75D29" w:rsidRDefault="003673A2" w:rsidP="001A276F">
      <w:pPr>
        <w:widowControl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Лот</w:t>
      </w:r>
      <w:r w:rsidR="00D8028A">
        <w:rPr>
          <w:rFonts w:ascii="Times New Roman" w:eastAsia="Times New Roman" w:hAnsi="Times New Roman" w:cs="Times New Roman"/>
          <w:sz w:val="28"/>
          <w:szCs w:val="28"/>
          <w:lang w:eastAsia="ru-RU"/>
        </w:rPr>
        <w:t xml:space="preserve"> </w:t>
      </w:r>
      <w:r w:rsidR="00362173">
        <w:rPr>
          <w:rFonts w:ascii="Times New Roman" w:eastAsia="Times New Roman" w:hAnsi="Times New Roman" w:cs="Times New Roman"/>
          <w:sz w:val="28"/>
          <w:szCs w:val="28"/>
          <w:lang w:eastAsia="ru-RU"/>
        </w:rPr>
        <w:t>2</w:t>
      </w:r>
      <w:r w:rsidR="00D8028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w:t>
      </w:r>
      <w:r w:rsidR="001A276F" w:rsidRPr="001A276F">
        <w:rPr>
          <w:rFonts w:ascii="Times New Roman" w:eastAsia="Times New Roman" w:hAnsi="Times New Roman" w:cs="Times New Roman"/>
          <w:sz w:val="28"/>
          <w:szCs w:val="28"/>
          <w:lang w:eastAsia="ru-RU"/>
        </w:rPr>
        <w:t xml:space="preserve">казание услуг по проведению технического осмотра транспортных средств </w:t>
      </w:r>
      <w:r w:rsidR="00A356AC">
        <w:rPr>
          <w:rFonts w:ascii="Times New Roman" w:eastAsia="Times New Roman" w:hAnsi="Times New Roman" w:cs="Times New Roman"/>
          <w:sz w:val="28"/>
          <w:szCs w:val="28"/>
          <w:lang w:eastAsia="ru-RU"/>
        </w:rPr>
        <w:t xml:space="preserve">для нужд </w:t>
      </w:r>
      <w:r w:rsidR="001A276F" w:rsidRPr="001A276F">
        <w:rPr>
          <w:rFonts w:ascii="Times New Roman" w:eastAsia="Times New Roman" w:hAnsi="Times New Roman" w:cs="Times New Roman"/>
          <w:sz w:val="28"/>
          <w:szCs w:val="28"/>
          <w:lang w:eastAsia="ru-RU"/>
        </w:rPr>
        <w:t xml:space="preserve">УФПС </w:t>
      </w:r>
      <w:r w:rsidR="00A766F4">
        <w:rPr>
          <w:rFonts w:ascii="Times New Roman" w:eastAsia="Times New Roman" w:hAnsi="Times New Roman" w:cs="Times New Roman"/>
          <w:sz w:val="28"/>
          <w:szCs w:val="28"/>
          <w:lang w:eastAsia="ru-RU"/>
        </w:rPr>
        <w:t>Че</w:t>
      </w:r>
      <w:r w:rsidR="00362173">
        <w:rPr>
          <w:rFonts w:ascii="Times New Roman" w:eastAsia="Times New Roman" w:hAnsi="Times New Roman" w:cs="Times New Roman"/>
          <w:sz w:val="28"/>
          <w:szCs w:val="28"/>
          <w:lang w:eastAsia="ru-RU"/>
        </w:rPr>
        <w:t>лябинской области в г. Миассе</w:t>
      </w:r>
      <w:r w:rsidR="00C70A12">
        <w:rPr>
          <w:rFonts w:ascii="Times New Roman" w:eastAsia="Times New Roman" w:hAnsi="Times New Roman" w:cs="Times New Roman"/>
          <w:sz w:val="28"/>
          <w:szCs w:val="28"/>
          <w:lang w:eastAsia="ru-RU"/>
        </w:rPr>
        <w:t>.</w:t>
      </w:r>
    </w:p>
    <w:p w14:paraId="0B90DB6D" w14:textId="77777777" w:rsidR="003B6C95" w:rsidRPr="00CA6E1F" w:rsidRDefault="003B6C95" w:rsidP="003B6C95">
      <w:pPr>
        <w:spacing w:after="0" w:line="240" w:lineRule="auto"/>
        <w:rPr>
          <w:rFonts w:ascii="Times New Roman" w:eastAsia="Calibri" w:hAnsi="Times New Roman" w:cs="Times New Roman"/>
          <w:sz w:val="28"/>
          <w:szCs w:val="28"/>
        </w:rPr>
      </w:pPr>
    </w:p>
    <w:p w14:paraId="4F3E9CDE" w14:textId="77777777" w:rsidR="003B6C95" w:rsidRPr="00CA6E1F" w:rsidRDefault="003B6C95" w:rsidP="003B6C95">
      <w:pPr>
        <w:spacing w:after="0" w:line="240" w:lineRule="auto"/>
        <w:rPr>
          <w:rFonts w:ascii="Times New Roman" w:eastAsia="Calibri" w:hAnsi="Times New Roman" w:cs="Times New Roman"/>
          <w:sz w:val="28"/>
          <w:szCs w:val="28"/>
        </w:rPr>
      </w:pPr>
    </w:p>
    <w:p w14:paraId="3014DA4C" w14:textId="77777777" w:rsidR="003B6C95" w:rsidRPr="00CA6E1F" w:rsidRDefault="003B6C95" w:rsidP="003B6C95">
      <w:pPr>
        <w:spacing w:after="0" w:line="240" w:lineRule="auto"/>
        <w:rPr>
          <w:rFonts w:ascii="Times New Roman" w:eastAsia="Calibri" w:hAnsi="Times New Roman" w:cs="Times New Roman"/>
          <w:sz w:val="28"/>
          <w:szCs w:val="28"/>
        </w:rPr>
      </w:pPr>
    </w:p>
    <w:p w14:paraId="2B0773CC" w14:textId="77777777" w:rsidR="003B6C95" w:rsidRPr="00CA6E1F" w:rsidRDefault="003B6C95" w:rsidP="003B6C95">
      <w:pPr>
        <w:spacing w:after="0" w:line="240" w:lineRule="auto"/>
        <w:rPr>
          <w:rFonts w:ascii="Times New Roman" w:eastAsia="Calibri" w:hAnsi="Times New Roman" w:cs="Times New Roman"/>
          <w:sz w:val="28"/>
          <w:szCs w:val="28"/>
        </w:rPr>
      </w:pPr>
    </w:p>
    <w:p w14:paraId="57F218F2" w14:textId="77777777" w:rsidR="003B6C95" w:rsidRDefault="003B6C95" w:rsidP="003B6C95">
      <w:pPr>
        <w:spacing w:after="0" w:line="240" w:lineRule="auto"/>
        <w:rPr>
          <w:rFonts w:ascii="Times New Roman" w:eastAsia="Calibri" w:hAnsi="Times New Roman" w:cs="Times New Roman"/>
          <w:sz w:val="28"/>
          <w:szCs w:val="28"/>
        </w:rPr>
      </w:pPr>
    </w:p>
    <w:p w14:paraId="7DB3F2D2" w14:textId="77777777" w:rsidR="003B6C95" w:rsidRPr="00CA6E1F" w:rsidRDefault="003B6C95" w:rsidP="003B6C95">
      <w:pPr>
        <w:spacing w:after="0" w:line="240" w:lineRule="auto"/>
        <w:rPr>
          <w:rFonts w:ascii="Times New Roman" w:eastAsia="Calibri" w:hAnsi="Times New Roman" w:cs="Times New Roman"/>
          <w:sz w:val="28"/>
          <w:szCs w:val="28"/>
        </w:rPr>
      </w:pPr>
    </w:p>
    <w:p w14:paraId="7B776C9A" w14:textId="77777777" w:rsidR="003B6C95" w:rsidRPr="00CA6E1F" w:rsidRDefault="003B6C95" w:rsidP="003B6C95">
      <w:pPr>
        <w:spacing w:after="0" w:line="240" w:lineRule="auto"/>
        <w:rPr>
          <w:rFonts w:ascii="Times New Roman" w:eastAsia="Calibri" w:hAnsi="Times New Roman" w:cs="Times New Roman"/>
          <w:sz w:val="28"/>
          <w:szCs w:val="28"/>
        </w:rPr>
      </w:pPr>
    </w:p>
    <w:p w14:paraId="2F8E5C23" w14:textId="77777777" w:rsidR="003B6C95" w:rsidRPr="00CA6E1F" w:rsidRDefault="003B6C95" w:rsidP="003B6C95">
      <w:pPr>
        <w:spacing w:after="0" w:line="240" w:lineRule="auto"/>
        <w:rPr>
          <w:rFonts w:ascii="Times New Roman" w:eastAsia="Calibri" w:hAnsi="Times New Roman" w:cs="Times New Roman"/>
          <w:sz w:val="28"/>
          <w:szCs w:val="28"/>
        </w:rPr>
      </w:pPr>
    </w:p>
    <w:p w14:paraId="03717EDD" w14:textId="77777777" w:rsidR="003B6C95" w:rsidRPr="00CA6E1F" w:rsidRDefault="003B6C95" w:rsidP="003B6C95">
      <w:pPr>
        <w:spacing w:after="0" w:line="240" w:lineRule="auto"/>
        <w:rPr>
          <w:rFonts w:ascii="Times New Roman" w:eastAsia="Calibri" w:hAnsi="Times New Roman" w:cs="Times New Roman"/>
          <w:sz w:val="28"/>
          <w:szCs w:val="28"/>
        </w:rPr>
      </w:pPr>
    </w:p>
    <w:p w14:paraId="341C9716" w14:textId="77777777" w:rsidR="003B6C95" w:rsidRPr="00CA6E1F" w:rsidRDefault="003B6C95" w:rsidP="003B6C95">
      <w:pPr>
        <w:spacing w:after="0" w:line="240" w:lineRule="auto"/>
        <w:rPr>
          <w:rFonts w:ascii="Times New Roman" w:eastAsia="Calibri" w:hAnsi="Times New Roman" w:cs="Times New Roman"/>
          <w:sz w:val="28"/>
          <w:szCs w:val="28"/>
        </w:rPr>
      </w:pPr>
    </w:p>
    <w:p w14:paraId="47DD06AD" w14:textId="77777777" w:rsidR="003B6C95" w:rsidRPr="00CA6E1F" w:rsidRDefault="003B6C95" w:rsidP="003B6C95">
      <w:pPr>
        <w:spacing w:after="0" w:line="240" w:lineRule="auto"/>
        <w:rPr>
          <w:rFonts w:ascii="Times New Roman" w:eastAsia="Calibri" w:hAnsi="Times New Roman" w:cs="Times New Roman"/>
          <w:sz w:val="28"/>
          <w:szCs w:val="28"/>
        </w:rPr>
      </w:pPr>
    </w:p>
    <w:p w14:paraId="0555F2F8" w14:textId="77777777" w:rsidR="003B6C95" w:rsidRPr="00CA6E1F" w:rsidRDefault="003B6C95" w:rsidP="003B6C95">
      <w:pPr>
        <w:spacing w:after="0" w:line="240" w:lineRule="auto"/>
        <w:rPr>
          <w:rFonts w:ascii="Times New Roman" w:eastAsia="Calibri" w:hAnsi="Times New Roman" w:cs="Times New Roman"/>
          <w:sz w:val="28"/>
          <w:szCs w:val="28"/>
        </w:rPr>
      </w:pPr>
    </w:p>
    <w:p w14:paraId="4D56B895" w14:textId="77777777" w:rsidR="003B6C95" w:rsidRPr="00CA6E1F" w:rsidRDefault="003B6C95" w:rsidP="003B6C95">
      <w:pPr>
        <w:spacing w:after="0" w:line="240" w:lineRule="auto"/>
        <w:rPr>
          <w:rFonts w:ascii="Times New Roman" w:eastAsia="Calibri" w:hAnsi="Times New Roman" w:cs="Times New Roman"/>
          <w:sz w:val="28"/>
          <w:szCs w:val="28"/>
        </w:rPr>
      </w:pPr>
    </w:p>
    <w:p w14:paraId="12F41794" w14:textId="77777777" w:rsidR="003B6C95" w:rsidRPr="00CA6E1F" w:rsidRDefault="003B6C95" w:rsidP="003B6C95">
      <w:pPr>
        <w:spacing w:after="0" w:line="240" w:lineRule="auto"/>
        <w:rPr>
          <w:rFonts w:ascii="Times New Roman" w:eastAsia="Calibri" w:hAnsi="Times New Roman" w:cs="Times New Roman"/>
          <w:sz w:val="28"/>
          <w:szCs w:val="28"/>
        </w:rPr>
      </w:pPr>
    </w:p>
    <w:p w14:paraId="39394E60" w14:textId="77777777" w:rsidR="003B6C95" w:rsidRPr="00CA6E1F" w:rsidRDefault="003B6C95" w:rsidP="003B6C95">
      <w:pPr>
        <w:spacing w:after="0" w:line="240" w:lineRule="auto"/>
        <w:rPr>
          <w:rFonts w:ascii="Times New Roman" w:eastAsia="Calibri" w:hAnsi="Times New Roman" w:cs="Times New Roman"/>
          <w:sz w:val="28"/>
          <w:szCs w:val="28"/>
        </w:rPr>
      </w:pPr>
    </w:p>
    <w:p w14:paraId="668088E5" w14:textId="77777777" w:rsidR="003B6C95" w:rsidRPr="00CA6E1F" w:rsidRDefault="003B6C95" w:rsidP="003B6C95">
      <w:pPr>
        <w:spacing w:after="0" w:line="240" w:lineRule="auto"/>
        <w:rPr>
          <w:rFonts w:ascii="Times New Roman" w:eastAsia="Calibri" w:hAnsi="Times New Roman" w:cs="Times New Roman"/>
          <w:sz w:val="28"/>
          <w:szCs w:val="28"/>
        </w:rPr>
      </w:pPr>
    </w:p>
    <w:p w14:paraId="6C10B917" w14:textId="61C4CF21" w:rsidR="003B6C95" w:rsidRDefault="003B6C95" w:rsidP="003B6C95">
      <w:pPr>
        <w:spacing w:after="0" w:line="240" w:lineRule="auto"/>
        <w:rPr>
          <w:rFonts w:ascii="Times New Roman" w:eastAsia="Calibri" w:hAnsi="Times New Roman" w:cs="Times New Roman"/>
          <w:sz w:val="28"/>
          <w:szCs w:val="28"/>
        </w:rPr>
      </w:pPr>
    </w:p>
    <w:p w14:paraId="564B056C" w14:textId="374939CD" w:rsidR="001A276F" w:rsidRDefault="001A276F" w:rsidP="003B6C95">
      <w:pPr>
        <w:spacing w:after="0" w:line="240" w:lineRule="auto"/>
        <w:rPr>
          <w:rFonts w:ascii="Times New Roman" w:eastAsia="Calibri" w:hAnsi="Times New Roman" w:cs="Times New Roman"/>
          <w:sz w:val="28"/>
          <w:szCs w:val="28"/>
        </w:rPr>
      </w:pPr>
    </w:p>
    <w:p w14:paraId="0F3B4A16" w14:textId="77777777" w:rsidR="001A276F" w:rsidRPr="00CA6E1F" w:rsidRDefault="001A276F" w:rsidP="003B6C95">
      <w:pPr>
        <w:spacing w:after="0" w:line="240" w:lineRule="auto"/>
        <w:rPr>
          <w:rFonts w:ascii="Times New Roman" w:eastAsia="Calibri" w:hAnsi="Times New Roman" w:cs="Times New Roman"/>
          <w:sz w:val="28"/>
          <w:szCs w:val="28"/>
        </w:rPr>
      </w:pPr>
    </w:p>
    <w:p w14:paraId="5899A9E1" w14:textId="77777777" w:rsidR="003B6C95" w:rsidRPr="00CA6E1F" w:rsidRDefault="003B6C95" w:rsidP="003B6C95">
      <w:pPr>
        <w:spacing w:after="0" w:line="240" w:lineRule="auto"/>
        <w:rPr>
          <w:rFonts w:ascii="Times New Roman" w:eastAsia="Calibri" w:hAnsi="Times New Roman" w:cs="Times New Roman"/>
          <w:sz w:val="28"/>
          <w:szCs w:val="28"/>
        </w:rPr>
      </w:pPr>
    </w:p>
    <w:p w14:paraId="1A1706C4" w14:textId="77777777" w:rsidR="003B6C95" w:rsidRPr="00CA6E1F" w:rsidRDefault="003B6C95" w:rsidP="003B6C95">
      <w:pPr>
        <w:spacing w:after="0" w:line="240" w:lineRule="auto"/>
        <w:jc w:val="center"/>
        <w:rPr>
          <w:rFonts w:ascii="Times New Roman" w:eastAsia="Calibri" w:hAnsi="Times New Roman" w:cs="Times New Roman"/>
          <w:sz w:val="28"/>
          <w:szCs w:val="28"/>
        </w:rPr>
      </w:pPr>
    </w:p>
    <w:p w14:paraId="006B4182" w14:textId="54E79B71" w:rsidR="003B6C95" w:rsidRDefault="00A766F4" w:rsidP="003B6C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Челябинск</w:t>
      </w:r>
      <w:r w:rsidR="003B6C95" w:rsidRPr="00CA6E1F">
        <w:rPr>
          <w:rFonts w:ascii="Times New Roman" w:eastAsia="Calibri" w:hAnsi="Times New Roman" w:cs="Times New Roman"/>
          <w:sz w:val="28"/>
          <w:szCs w:val="28"/>
        </w:rPr>
        <w:t xml:space="preserve"> 20</w:t>
      </w:r>
      <w:r w:rsidR="001A276F">
        <w:rPr>
          <w:rFonts w:ascii="Times New Roman" w:eastAsia="Calibri" w:hAnsi="Times New Roman" w:cs="Times New Roman"/>
          <w:sz w:val="28"/>
          <w:szCs w:val="28"/>
        </w:rPr>
        <w:t>2</w:t>
      </w:r>
      <w:r>
        <w:rPr>
          <w:rFonts w:ascii="Times New Roman" w:eastAsia="Calibri" w:hAnsi="Times New Roman" w:cs="Times New Roman"/>
          <w:sz w:val="28"/>
          <w:szCs w:val="28"/>
        </w:rPr>
        <w:t>6</w:t>
      </w:r>
      <w:r w:rsidR="0064140B">
        <w:rPr>
          <w:rFonts w:ascii="Times New Roman" w:eastAsia="Calibri" w:hAnsi="Times New Roman" w:cs="Times New Roman"/>
          <w:sz w:val="28"/>
          <w:szCs w:val="28"/>
        </w:rPr>
        <w:t xml:space="preserve"> </w:t>
      </w:r>
      <w:r w:rsidR="001A276F">
        <w:rPr>
          <w:rFonts w:ascii="Times New Roman" w:eastAsia="Calibri" w:hAnsi="Times New Roman" w:cs="Times New Roman"/>
          <w:sz w:val="28"/>
          <w:szCs w:val="28"/>
        </w:rPr>
        <w:t>г.</w:t>
      </w:r>
    </w:p>
    <w:p w14:paraId="06E65DBC" w14:textId="4EA6A95F" w:rsidR="00F75D29" w:rsidRDefault="00F75D29" w:rsidP="003B6C95">
      <w:pPr>
        <w:spacing w:after="0" w:line="240" w:lineRule="auto"/>
        <w:jc w:val="center"/>
        <w:rPr>
          <w:rFonts w:ascii="Times New Roman" w:eastAsia="Calibri" w:hAnsi="Times New Roman" w:cs="Times New Roman"/>
          <w:sz w:val="28"/>
          <w:szCs w:val="28"/>
        </w:rPr>
      </w:pPr>
    </w:p>
    <w:p w14:paraId="6ABC8491" w14:textId="5D368D75" w:rsidR="00F75D29" w:rsidRDefault="00F75D29" w:rsidP="003B6C95">
      <w:pPr>
        <w:spacing w:after="0" w:line="240" w:lineRule="auto"/>
        <w:jc w:val="center"/>
        <w:rPr>
          <w:rFonts w:ascii="Times New Roman" w:eastAsia="Calibri" w:hAnsi="Times New Roman" w:cs="Times New Roman"/>
          <w:sz w:val="28"/>
          <w:szCs w:val="28"/>
        </w:rPr>
      </w:pPr>
    </w:p>
    <w:p w14:paraId="10DDB918" w14:textId="25127D4D" w:rsidR="00F75D29" w:rsidRDefault="00F75D29" w:rsidP="003B6C95">
      <w:pPr>
        <w:spacing w:after="0" w:line="240" w:lineRule="auto"/>
        <w:jc w:val="center"/>
        <w:rPr>
          <w:rFonts w:ascii="Times New Roman" w:eastAsia="Calibri" w:hAnsi="Times New Roman" w:cs="Times New Roman"/>
          <w:sz w:val="28"/>
          <w:szCs w:val="28"/>
        </w:rPr>
      </w:pPr>
    </w:p>
    <w:p w14:paraId="515DB38F" w14:textId="12BE64D2" w:rsidR="00F75D29" w:rsidRDefault="00F75D29" w:rsidP="003B6C95">
      <w:pPr>
        <w:spacing w:after="0" w:line="240" w:lineRule="auto"/>
        <w:jc w:val="center"/>
        <w:rPr>
          <w:rFonts w:ascii="Times New Roman" w:eastAsia="Calibri" w:hAnsi="Times New Roman" w:cs="Times New Roman"/>
          <w:sz w:val="28"/>
          <w:szCs w:val="28"/>
        </w:rPr>
      </w:pPr>
    </w:p>
    <w:p w14:paraId="2D2E8709" w14:textId="77777777" w:rsidR="00F75D29" w:rsidRPr="00CA6E1F" w:rsidRDefault="00F75D29" w:rsidP="003B6C95">
      <w:pPr>
        <w:spacing w:after="0" w:line="240" w:lineRule="auto"/>
        <w:jc w:val="center"/>
        <w:rPr>
          <w:rFonts w:ascii="Times New Roman" w:eastAsia="Calibri" w:hAnsi="Times New Roman" w:cs="Times New Roman"/>
          <w:sz w:val="28"/>
          <w:szCs w:val="28"/>
        </w:rPr>
      </w:pPr>
    </w:p>
    <w:p w14:paraId="2DBCC376" w14:textId="77777777" w:rsidR="003B6C95" w:rsidRPr="000C568A" w:rsidRDefault="003B6C95" w:rsidP="003B6C95">
      <w:pPr>
        <w:pStyle w:val="ConsPlusNormal"/>
        <w:numPr>
          <w:ilvl w:val="0"/>
          <w:numId w:val="1"/>
        </w:numPr>
        <w:spacing w:after="120"/>
        <w:ind w:left="357" w:hanging="357"/>
        <w:jc w:val="center"/>
        <w:rPr>
          <w:rFonts w:ascii="Times New Roman" w:hAnsi="Times New Roman" w:cs="Times New Roman"/>
          <w:b/>
          <w:sz w:val="24"/>
          <w:szCs w:val="24"/>
        </w:rPr>
      </w:pPr>
      <w:r w:rsidRPr="000C568A">
        <w:rPr>
          <w:rFonts w:ascii="Times New Roman" w:hAnsi="Times New Roman" w:cs="Times New Roman"/>
          <w:b/>
          <w:sz w:val="24"/>
          <w:szCs w:val="24"/>
        </w:rPr>
        <w:lastRenderedPageBreak/>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3B6C95" w:rsidRPr="000C568A" w14:paraId="58894701" w14:textId="77777777" w:rsidTr="00935888">
        <w:trPr>
          <w:trHeight w:val="446"/>
        </w:trPr>
        <w:tc>
          <w:tcPr>
            <w:tcW w:w="709" w:type="dxa"/>
            <w:vAlign w:val="center"/>
          </w:tcPr>
          <w:p w14:paraId="3DA3584A"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w:t>
            </w:r>
          </w:p>
          <w:p w14:paraId="3E7EECBB"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п/п</w:t>
            </w:r>
          </w:p>
        </w:tc>
        <w:tc>
          <w:tcPr>
            <w:tcW w:w="2697" w:type="dxa"/>
            <w:vAlign w:val="center"/>
          </w:tcPr>
          <w:p w14:paraId="264C9C00" w14:textId="77777777" w:rsidR="003B6C95" w:rsidRPr="000C568A" w:rsidRDefault="003B6C95" w:rsidP="00935888">
            <w:pPr>
              <w:pStyle w:val="ConsPlusNormal"/>
              <w:rPr>
                <w:rFonts w:ascii="Times New Roman" w:hAnsi="Times New Roman" w:cs="Times New Roman"/>
                <w:sz w:val="24"/>
                <w:szCs w:val="24"/>
              </w:rPr>
            </w:pPr>
            <w:r w:rsidRPr="000C568A">
              <w:rPr>
                <w:rFonts w:ascii="Times New Roman" w:hAnsi="Times New Roman" w:cs="Times New Roman"/>
                <w:sz w:val="24"/>
                <w:szCs w:val="24"/>
              </w:rPr>
              <w:t>Сокращение</w:t>
            </w:r>
          </w:p>
        </w:tc>
        <w:tc>
          <w:tcPr>
            <w:tcW w:w="5808" w:type="dxa"/>
            <w:vAlign w:val="center"/>
          </w:tcPr>
          <w:p w14:paraId="64096C36" w14:textId="77777777" w:rsidR="003B6C95" w:rsidRPr="000C568A" w:rsidRDefault="003B6C95" w:rsidP="00935888">
            <w:pPr>
              <w:pStyle w:val="ConsPlusNormal"/>
              <w:jc w:val="center"/>
              <w:rPr>
                <w:rFonts w:ascii="Times New Roman" w:hAnsi="Times New Roman" w:cs="Times New Roman"/>
                <w:sz w:val="24"/>
                <w:szCs w:val="24"/>
              </w:rPr>
            </w:pPr>
            <w:r w:rsidRPr="000C568A">
              <w:rPr>
                <w:rFonts w:ascii="Times New Roman" w:hAnsi="Times New Roman" w:cs="Times New Roman"/>
                <w:sz w:val="24"/>
                <w:szCs w:val="24"/>
              </w:rPr>
              <w:t>Расшифровка сокращения</w:t>
            </w:r>
          </w:p>
        </w:tc>
      </w:tr>
      <w:tr w:rsidR="003B6C95" w:rsidRPr="000C568A" w14:paraId="4EFB5F0B" w14:textId="77777777" w:rsidTr="00935888">
        <w:trPr>
          <w:trHeight w:val="669"/>
        </w:trPr>
        <w:tc>
          <w:tcPr>
            <w:tcW w:w="709" w:type="dxa"/>
          </w:tcPr>
          <w:p w14:paraId="2575E714"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1</w:t>
            </w:r>
          </w:p>
        </w:tc>
        <w:tc>
          <w:tcPr>
            <w:tcW w:w="2697" w:type="dxa"/>
          </w:tcPr>
          <w:p w14:paraId="372EAB74"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Заказчик, Общество</w:t>
            </w:r>
          </w:p>
        </w:tc>
        <w:tc>
          <w:tcPr>
            <w:tcW w:w="5808" w:type="dxa"/>
          </w:tcPr>
          <w:p w14:paraId="14745C08" w14:textId="4A86C1AB" w:rsidR="003B6C95" w:rsidRPr="000C568A" w:rsidRDefault="00F75D29" w:rsidP="00935888">
            <w:pPr>
              <w:pStyle w:val="ConsPlusNormal"/>
              <w:ind w:firstLine="0"/>
              <w:jc w:val="both"/>
              <w:rPr>
                <w:rFonts w:ascii="Times New Roman" w:hAnsi="Times New Roman" w:cs="Times New Roman"/>
                <w:sz w:val="24"/>
                <w:szCs w:val="24"/>
              </w:rPr>
            </w:pPr>
            <w:r w:rsidRPr="000C568A">
              <w:rPr>
                <w:rFonts w:ascii="Times New Roman" w:hAnsi="Times New Roman" w:cs="Times New Roman"/>
                <w:sz w:val="24"/>
                <w:szCs w:val="24"/>
              </w:rPr>
              <w:t>Акционерное общество «Почта России» (АО «Почта России»), являющееся собственником транспортных средств или их законным распорядителем, представителем интересов которого выступают его руководители (или их доверенные лица), наделенные правом совершать от его имени сделки (заключать договоры)</w:t>
            </w:r>
          </w:p>
        </w:tc>
      </w:tr>
      <w:tr w:rsidR="003B6C95" w:rsidRPr="000C568A" w14:paraId="47162C11" w14:textId="77777777" w:rsidTr="00935888">
        <w:trPr>
          <w:trHeight w:val="669"/>
        </w:trPr>
        <w:tc>
          <w:tcPr>
            <w:tcW w:w="709" w:type="dxa"/>
          </w:tcPr>
          <w:p w14:paraId="1C7A156B"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2</w:t>
            </w:r>
          </w:p>
        </w:tc>
        <w:tc>
          <w:tcPr>
            <w:tcW w:w="2697" w:type="dxa"/>
          </w:tcPr>
          <w:p w14:paraId="12947D58"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УФПС</w:t>
            </w:r>
          </w:p>
        </w:tc>
        <w:tc>
          <w:tcPr>
            <w:tcW w:w="5808" w:type="dxa"/>
          </w:tcPr>
          <w:p w14:paraId="659959C8" w14:textId="77777777" w:rsidR="003B6C95" w:rsidRPr="000C568A" w:rsidRDefault="003B6C95" w:rsidP="00935888">
            <w:pPr>
              <w:pStyle w:val="ConsPlusNormal"/>
              <w:ind w:firstLine="0"/>
              <w:jc w:val="both"/>
              <w:rPr>
                <w:rFonts w:ascii="Times New Roman" w:hAnsi="Times New Roman" w:cs="Times New Roman"/>
                <w:sz w:val="24"/>
                <w:szCs w:val="24"/>
              </w:rPr>
            </w:pPr>
            <w:r w:rsidRPr="000C568A">
              <w:rPr>
                <w:rFonts w:ascii="Times New Roman" w:hAnsi="Times New Roman" w:cs="Times New Roman"/>
                <w:sz w:val="24"/>
                <w:szCs w:val="24"/>
              </w:rPr>
              <w:t>Обособленное подразделение АО «Почта России», управление федеральной почтовой связи</w:t>
            </w:r>
          </w:p>
        </w:tc>
      </w:tr>
      <w:tr w:rsidR="003B6C95" w:rsidRPr="000C568A" w14:paraId="3E9684F7" w14:textId="77777777" w:rsidTr="00935888">
        <w:trPr>
          <w:trHeight w:val="291"/>
        </w:trPr>
        <w:tc>
          <w:tcPr>
            <w:tcW w:w="709" w:type="dxa"/>
          </w:tcPr>
          <w:p w14:paraId="498FBADF" w14:textId="0FA24E25" w:rsidR="003B6C95" w:rsidRPr="000C568A" w:rsidRDefault="001A276F"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3</w:t>
            </w:r>
          </w:p>
        </w:tc>
        <w:tc>
          <w:tcPr>
            <w:tcW w:w="2697" w:type="dxa"/>
          </w:tcPr>
          <w:p w14:paraId="2A00DD12" w14:textId="77777777" w:rsidR="003B6C95" w:rsidRPr="000C568A" w:rsidRDefault="003B6C95" w:rsidP="00910559">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Исполнитель</w:t>
            </w:r>
          </w:p>
        </w:tc>
        <w:tc>
          <w:tcPr>
            <w:tcW w:w="5808" w:type="dxa"/>
          </w:tcPr>
          <w:p w14:paraId="7E2DD021" w14:textId="02E1886E" w:rsidR="003B6C95" w:rsidRPr="000C568A" w:rsidRDefault="00873BFB" w:rsidP="00F75D29">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w:t>
            </w:r>
            <w:r w:rsidR="000C568A">
              <w:rPr>
                <w:rFonts w:ascii="Times New Roman" w:hAnsi="Times New Roman" w:cs="Times New Roman"/>
                <w:sz w:val="24"/>
                <w:szCs w:val="24"/>
              </w:rPr>
              <w:t>м законом от 14 июля 2022 года №</w:t>
            </w:r>
            <w:r w:rsidRPr="000C568A">
              <w:rPr>
                <w:rFonts w:ascii="Times New Roman" w:hAnsi="Times New Roman" w:cs="Times New Roman"/>
                <w:sz w:val="24"/>
                <w:szCs w:val="24"/>
              </w:rPr>
              <w:t xml:space="preserve">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3B6C95" w:rsidRPr="000C568A" w14:paraId="3375705B" w14:textId="77777777" w:rsidTr="00935888">
        <w:trPr>
          <w:trHeight w:val="291"/>
        </w:trPr>
        <w:tc>
          <w:tcPr>
            <w:tcW w:w="709" w:type="dxa"/>
          </w:tcPr>
          <w:p w14:paraId="2F77BEB0" w14:textId="0A35B787" w:rsidR="003B6C95" w:rsidRPr="000C568A" w:rsidRDefault="001A276F"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4</w:t>
            </w:r>
          </w:p>
        </w:tc>
        <w:tc>
          <w:tcPr>
            <w:tcW w:w="2697" w:type="dxa"/>
          </w:tcPr>
          <w:p w14:paraId="1FDB404E" w14:textId="5B0F92A7" w:rsidR="003B6C95" w:rsidRPr="000C568A" w:rsidRDefault="001A276F" w:rsidP="00910559">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ТЗ</w:t>
            </w:r>
          </w:p>
        </w:tc>
        <w:tc>
          <w:tcPr>
            <w:tcW w:w="5808" w:type="dxa"/>
          </w:tcPr>
          <w:p w14:paraId="393EA60F" w14:textId="623D649A" w:rsidR="003B6C95" w:rsidRPr="000C568A" w:rsidRDefault="001A276F" w:rsidP="00935888">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Техническое задание</w:t>
            </w:r>
          </w:p>
        </w:tc>
      </w:tr>
      <w:tr w:rsidR="003B6C95" w:rsidRPr="000C568A" w14:paraId="000233C4" w14:textId="77777777" w:rsidTr="00935888">
        <w:trPr>
          <w:trHeight w:val="291"/>
        </w:trPr>
        <w:tc>
          <w:tcPr>
            <w:tcW w:w="709" w:type="dxa"/>
          </w:tcPr>
          <w:p w14:paraId="3B6423E8" w14:textId="0342EAEA" w:rsidR="003B6C95" w:rsidRPr="000C568A" w:rsidRDefault="001A276F"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5</w:t>
            </w:r>
          </w:p>
        </w:tc>
        <w:tc>
          <w:tcPr>
            <w:tcW w:w="2697" w:type="dxa"/>
          </w:tcPr>
          <w:p w14:paraId="0BC254C0" w14:textId="77777777" w:rsidR="003B6C95" w:rsidRPr="000C568A" w:rsidRDefault="003B6C95" w:rsidP="00910559">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ТС</w:t>
            </w:r>
          </w:p>
        </w:tc>
        <w:tc>
          <w:tcPr>
            <w:tcW w:w="5808" w:type="dxa"/>
          </w:tcPr>
          <w:p w14:paraId="3939F895" w14:textId="77777777" w:rsidR="003B6C95" w:rsidRPr="000C568A" w:rsidRDefault="003B6C95" w:rsidP="00935888">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Транспортное средство</w:t>
            </w:r>
          </w:p>
        </w:tc>
      </w:tr>
      <w:tr w:rsidR="003B6C95" w:rsidRPr="000C568A" w14:paraId="3EC06F72" w14:textId="77777777" w:rsidTr="00935888">
        <w:trPr>
          <w:trHeight w:val="291"/>
        </w:trPr>
        <w:tc>
          <w:tcPr>
            <w:tcW w:w="709" w:type="dxa"/>
          </w:tcPr>
          <w:p w14:paraId="6F888C30" w14:textId="2297B3CF" w:rsidR="003B6C95" w:rsidRPr="000C568A" w:rsidRDefault="001A276F" w:rsidP="00935888">
            <w:pPr>
              <w:pStyle w:val="ConsPlusNormal"/>
              <w:ind w:firstLine="0"/>
              <w:jc w:val="center"/>
              <w:rPr>
                <w:rFonts w:ascii="Times New Roman" w:hAnsi="Times New Roman" w:cs="Times New Roman"/>
                <w:sz w:val="24"/>
                <w:szCs w:val="24"/>
                <w:lang w:val="en-US"/>
              </w:rPr>
            </w:pPr>
            <w:r w:rsidRPr="000C568A">
              <w:rPr>
                <w:rFonts w:ascii="Times New Roman" w:hAnsi="Times New Roman" w:cs="Times New Roman"/>
                <w:sz w:val="24"/>
                <w:szCs w:val="24"/>
                <w:lang w:val="en-US"/>
              </w:rPr>
              <w:t>6</w:t>
            </w:r>
          </w:p>
        </w:tc>
        <w:tc>
          <w:tcPr>
            <w:tcW w:w="2697" w:type="dxa"/>
          </w:tcPr>
          <w:p w14:paraId="64771129"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Общий срок оказания услуг</w:t>
            </w:r>
          </w:p>
        </w:tc>
        <w:tc>
          <w:tcPr>
            <w:tcW w:w="5808" w:type="dxa"/>
          </w:tcPr>
          <w:p w14:paraId="46DA461C" w14:textId="77777777" w:rsidR="003B6C95" w:rsidRPr="000C568A" w:rsidRDefault="003B6C95" w:rsidP="00935888">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Технического задания</w:t>
            </w:r>
          </w:p>
        </w:tc>
      </w:tr>
    </w:tbl>
    <w:p w14:paraId="2CE28CC3" w14:textId="5D2060D5"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НАИМЕНОВАНИЕ УСЛУГИ</w:t>
      </w:r>
    </w:p>
    <w:p w14:paraId="3E2FB747" w14:textId="236F2D20" w:rsidR="001A276F" w:rsidRPr="000C568A" w:rsidRDefault="001A276F" w:rsidP="002F2A51">
      <w:pPr>
        <w:widowControl w:val="0"/>
        <w:autoSpaceDE w:val="0"/>
        <w:autoSpaceDN w:val="0"/>
        <w:adjustRightInd w:val="0"/>
        <w:spacing w:before="240" w:after="120" w:line="240" w:lineRule="auto"/>
        <w:ind w:left="357"/>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Оказание услуг по проведению технического осмотра транспортных средств </w:t>
      </w:r>
      <w:r w:rsidR="00A356AC" w:rsidRPr="000C568A">
        <w:rPr>
          <w:rFonts w:ascii="Times New Roman" w:eastAsia="Times New Roman" w:hAnsi="Times New Roman" w:cs="Times New Roman"/>
          <w:sz w:val="24"/>
          <w:szCs w:val="24"/>
          <w:lang w:eastAsia="ru-RU"/>
        </w:rPr>
        <w:t xml:space="preserve">для нужд </w:t>
      </w:r>
      <w:r w:rsidRPr="000C568A">
        <w:rPr>
          <w:rFonts w:ascii="Times New Roman" w:eastAsia="Times New Roman" w:hAnsi="Times New Roman" w:cs="Times New Roman"/>
          <w:sz w:val="24"/>
          <w:szCs w:val="24"/>
          <w:lang w:eastAsia="ru-RU"/>
        </w:rPr>
        <w:t xml:space="preserve">УФПС </w:t>
      </w:r>
      <w:r w:rsidR="00A766F4" w:rsidRPr="00A766F4">
        <w:rPr>
          <w:rFonts w:ascii="Times New Roman" w:eastAsia="Times New Roman" w:hAnsi="Times New Roman" w:cs="Times New Roman"/>
          <w:sz w:val="24"/>
          <w:szCs w:val="24"/>
          <w:lang w:eastAsia="ru-RU"/>
        </w:rPr>
        <w:t>Челябинской области в г.</w:t>
      </w:r>
      <w:r w:rsidR="00E07F51">
        <w:rPr>
          <w:rFonts w:ascii="Times New Roman" w:eastAsia="Times New Roman" w:hAnsi="Times New Roman" w:cs="Times New Roman"/>
          <w:sz w:val="24"/>
          <w:szCs w:val="24"/>
          <w:lang w:eastAsia="ru-RU"/>
        </w:rPr>
        <w:t>Миассе</w:t>
      </w:r>
      <w:r w:rsidR="00BF410D" w:rsidRPr="000C568A">
        <w:rPr>
          <w:rFonts w:ascii="Times New Roman" w:eastAsia="Times New Roman" w:hAnsi="Times New Roman" w:cs="Times New Roman"/>
          <w:sz w:val="24"/>
          <w:szCs w:val="24"/>
          <w:lang w:eastAsia="ru-RU"/>
        </w:rPr>
        <w:t>.</w:t>
      </w:r>
    </w:p>
    <w:p w14:paraId="28EA76D2" w14:textId="77777777"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ОПИСАНИЕ УСЛУГИ, ЦЕЛЬ И ЗАДАЧИ</w:t>
      </w:r>
    </w:p>
    <w:p w14:paraId="45732AF8" w14:textId="77777777" w:rsidR="004E0EB8" w:rsidRPr="000C568A" w:rsidRDefault="004E0EB8"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lastRenderedPageBreak/>
        <w:t xml:space="preserve">Исполнитель должен провести технический осмотр транспортных средств в месте нахождения транспортных средства Заказчика. </w:t>
      </w:r>
    </w:p>
    <w:p w14:paraId="4CE62933" w14:textId="4172EE9F" w:rsidR="003B6C95" w:rsidRPr="000C568A" w:rsidRDefault="003B6C95"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t xml:space="preserve">Услуги проводятся на </w:t>
      </w:r>
      <w:r w:rsidR="004E0EB8" w:rsidRPr="000C568A">
        <w:rPr>
          <w:rFonts w:ascii="Times New Roman" w:hAnsi="Times New Roman" w:cs="Times New Roman"/>
          <w:sz w:val="24"/>
          <w:szCs w:val="24"/>
        </w:rPr>
        <w:t>территории</w:t>
      </w:r>
      <w:r w:rsidRPr="000C568A">
        <w:rPr>
          <w:rFonts w:ascii="Times New Roman" w:hAnsi="Times New Roman" w:cs="Times New Roman"/>
          <w:sz w:val="24"/>
          <w:szCs w:val="24"/>
        </w:rPr>
        <w:t xml:space="preserve"> Исполнителя с использов</w:t>
      </w:r>
      <w:r w:rsidR="004E0EB8" w:rsidRPr="000C568A">
        <w:rPr>
          <w:rFonts w:ascii="Times New Roman" w:hAnsi="Times New Roman" w:cs="Times New Roman"/>
          <w:sz w:val="24"/>
          <w:szCs w:val="24"/>
        </w:rPr>
        <w:t>анием оборудования Исполнителя</w:t>
      </w:r>
      <w:r w:rsidRPr="000C568A">
        <w:rPr>
          <w:rFonts w:ascii="Times New Roman" w:hAnsi="Times New Roman" w:cs="Times New Roman"/>
          <w:sz w:val="24"/>
          <w:szCs w:val="24"/>
        </w:rPr>
        <w:t>.</w:t>
      </w:r>
    </w:p>
    <w:p w14:paraId="7139198F" w14:textId="6CD0493A" w:rsidR="00BF410D" w:rsidRPr="000C568A" w:rsidRDefault="00BF410D"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t>Технический осмотр необходимо провести в отношении следующих ТC:</w:t>
      </w:r>
    </w:p>
    <w:tbl>
      <w:tblPr>
        <w:tblW w:w="9392" w:type="dxa"/>
        <w:tblLook w:val="04A0" w:firstRow="1" w:lastRow="0" w:firstColumn="1" w:lastColumn="0" w:noHBand="0" w:noVBand="1"/>
      </w:tblPr>
      <w:tblGrid>
        <w:gridCol w:w="740"/>
        <w:gridCol w:w="1540"/>
        <w:gridCol w:w="1300"/>
        <w:gridCol w:w="1272"/>
        <w:gridCol w:w="1520"/>
        <w:gridCol w:w="1120"/>
        <w:gridCol w:w="1900"/>
      </w:tblGrid>
      <w:tr w:rsidR="00362173" w:rsidRPr="00362173" w14:paraId="51039892" w14:textId="77777777" w:rsidTr="00362173">
        <w:trPr>
          <w:trHeight w:val="1740"/>
        </w:trPr>
        <w:tc>
          <w:tcPr>
            <w:tcW w:w="740" w:type="dxa"/>
            <w:tcBorders>
              <w:top w:val="single" w:sz="8" w:space="0" w:color="auto"/>
              <w:left w:val="single" w:sz="8" w:space="0" w:color="auto"/>
              <w:bottom w:val="nil"/>
              <w:right w:val="single" w:sz="8" w:space="0" w:color="auto"/>
            </w:tcBorders>
            <w:shd w:val="clear" w:color="auto" w:fill="auto"/>
            <w:vAlign w:val="center"/>
            <w:hideMark/>
          </w:tcPr>
          <w:p w14:paraId="7210B9FE" w14:textId="77777777" w:rsidR="00362173" w:rsidRPr="00362173" w:rsidRDefault="00362173" w:rsidP="00362173">
            <w:pPr>
              <w:spacing w:after="0" w:line="240" w:lineRule="auto"/>
              <w:jc w:val="center"/>
              <w:rPr>
                <w:rFonts w:ascii="Times New Roman" w:eastAsia="Times New Roman" w:hAnsi="Times New Roman" w:cs="Times New Roman"/>
                <w:color w:val="000000"/>
                <w:sz w:val="24"/>
                <w:szCs w:val="24"/>
                <w:lang w:eastAsia="ru-RU"/>
              </w:rPr>
            </w:pPr>
            <w:r w:rsidRPr="00362173">
              <w:rPr>
                <w:rFonts w:ascii="Times New Roman" w:eastAsia="Times New Roman" w:hAnsi="Times New Roman" w:cs="Times New Roman"/>
                <w:color w:val="000000"/>
                <w:sz w:val="24"/>
                <w:szCs w:val="24"/>
                <w:lang w:eastAsia="ru-RU"/>
              </w:rPr>
              <w:t>п/п</w:t>
            </w:r>
          </w:p>
        </w:tc>
        <w:tc>
          <w:tcPr>
            <w:tcW w:w="1540" w:type="dxa"/>
            <w:tcBorders>
              <w:top w:val="single" w:sz="8" w:space="0" w:color="auto"/>
              <w:left w:val="nil"/>
              <w:bottom w:val="nil"/>
              <w:right w:val="single" w:sz="8" w:space="0" w:color="auto"/>
            </w:tcBorders>
            <w:shd w:val="clear" w:color="auto" w:fill="auto"/>
            <w:vAlign w:val="center"/>
            <w:hideMark/>
          </w:tcPr>
          <w:p w14:paraId="06BC3824" w14:textId="77777777" w:rsidR="00362173" w:rsidRPr="00362173" w:rsidRDefault="00362173" w:rsidP="00362173">
            <w:pPr>
              <w:spacing w:after="0" w:line="240" w:lineRule="auto"/>
              <w:rPr>
                <w:rFonts w:ascii="Times New Roman" w:eastAsia="Times New Roman" w:hAnsi="Times New Roman" w:cs="Times New Roman"/>
                <w:color w:val="000000"/>
                <w:sz w:val="24"/>
                <w:szCs w:val="24"/>
                <w:lang w:eastAsia="ru-RU"/>
              </w:rPr>
            </w:pPr>
            <w:r w:rsidRPr="00362173">
              <w:rPr>
                <w:rFonts w:ascii="Times New Roman" w:eastAsia="Times New Roman" w:hAnsi="Times New Roman" w:cs="Times New Roman"/>
                <w:color w:val="000000"/>
                <w:sz w:val="24"/>
                <w:szCs w:val="24"/>
                <w:lang w:eastAsia="ru-RU"/>
              </w:rPr>
              <w:t>Госномер</w:t>
            </w:r>
          </w:p>
        </w:tc>
        <w:tc>
          <w:tcPr>
            <w:tcW w:w="1300" w:type="dxa"/>
            <w:tcBorders>
              <w:top w:val="single" w:sz="8" w:space="0" w:color="auto"/>
              <w:left w:val="nil"/>
              <w:bottom w:val="nil"/>
              <w:right w:val="single" w:sz="8" w:space="0" w:color="auto"/>
            </w:tcBorders>
            <w:shd w:val="clear" w:color="auto" w:fill="auto"/>
            <w:vAlign w:val="center"/>
            <w:hideMark/>
          </w:tcPr>
          <w:p w14:paraId="7DC28215" w14:textId="77777777" w:rsidR="00362173" w:rsidRPr="00362173" w:rsidRDefault="00362173" w:rsidP="00362173">
            <w:pPr>
              <w:spacing w:after="0" w:line="240" w:lineRule="auto"/>
              <w:rPr>
                <w:rFonts w:ascii="Times New Roman" w:eastAsia="Times New Roman" w:hAnsi="Times New Roman" w:cs="Times New Roman"/>
                <w:color w:val="000000"/>
                <w:sz w:val="24"/>
                <w:szCs w:val="24"/>
                <w:lang w:eastAsia="ru-RU"/>
              </w:rPr>
            </w:pPr>
            <w:r w:rsidRPr="00362173">
              <w:rPr>
                <w:rFonts w:ascii="Times New Roman" w:eastAsia="Times New Roman" w:hAnsi="Times New Roman" w:cs="Times New Roman"/>
                <w:color w:val="000000"/>
                <w:sz w:val="24"/>
                <w:szCs w:val="24"/>
                <w:lang w:eastAsia="ru-RU"/>
              </w:rPr>
              <w:t>Марка / модель ТС</w:t>
            </w:r>
          </w:p>
        </w:tc>
        <w:tc>
          <w:tcPr>
            <w:tcW w:w="1272" w:type="dxa"/>
            <w:tcBorders>
              <w:top w:val="single" w:sz="8" w:space="0" w:color="auto"/>
              <w:left w:val="nil"/>
              <w:bottom w:val="nil"/>
              <w:right w:val="single" w:sz="8" w:space="0" w:color="auto"/>
            </w:tcBorders>
            <w:shd w:val="clear" w:color="auto" w:fill="auto"/>
            <w:vAlign w:val="center"/>
            <w:hideMark/>
          </w:tcPr>
          <w:p w14:paraId="2A056AFF" w14:textId="77777777" w:rsidR="00362173" w:rsidRPr="00362173" w:rsidRDefault="00362173" w:rsidP="00362173">
            <w:pPr>
              <w:spacing w:after="0" w:line="240" w:lineRule="auto"/>
              <w:jc w:val="center"/>
              <w:rPr>
                <w:rFonts w:ascii="Times New Roman" w:eastAsia="Times New Roman" w:hAnsi="Times New Roman" w:cs="Times New Roman"/>
                <w:color w:val="000000"/>
                <w:sz w:val="24"/>
                <w:szCs w:val="24"/>
                <w:lang w:eastAsia="ru-RU"/>
              </w:rPr>
            </w:pPr>
            <w:r w:rsidRPr="00362173">
              <w:rPr>
                <w:rFonts w:ascii="Times New Roman" w:eastAsia="Times New Roman" w:hAnsi="Times New Roman" w:cs="Times New Roman"/>
                <w:color w:val="000000"/>
                <w:sz w:val="24"/>
                <w:szCs w:val="24"/>
                <w:lang w:eastAsia="ru-RU"/>
              </w:rPr>
              <w:t>Категория ТС</w:t>
            </w:r>
          </w:p>
        </w:tc>
        <w:tc>
          <w:tcPr>
            <w:tcW w:w="1520" w:type="dxa"/>
            <w:tcBorders>
              <w:top w:val="single" w:sz="8" w:space="0" w:color="auto"/>
              <w:left w:val="nil"/>
              <w:bottom w:val="nil"/>
              <w:right w:val="single" w:sz="8" w:space="0" w:color="auto"/>
            </w:tcBorders>
            <w:shd w:val="clear" w:color="auto" w:fill="auto"/>
            <w:vAlign w:val="center"/>
            <w:hideMark/>
          </w:tcPr>
          <w:p w14:paraId="2CE68CC8" w14:textId="77777777" w:rsidR="00362173" w:rsidRPr="00362173" w:rsidRDefault="00362173" w:rsidP="00362173">
            <w:pPr>
              <w:spacing w:after="0" w:line="240" w:lineRule="auto"/>
              <w:jc w:val="center"/>
              <w:rPr>
                <w:rFonts w:ascii="Times New Roman" w:eastAsia="Times New Roman" w:hAnsi="Times New Roman" w:cs="Times New Roman"/>
                <w:color w:val="000000"/>
                <w:sz w:val="24"/>
                <w:szCs w:val="24"/>
                <w:lang w:eastAsia="ru-RU"/>
              </w:rPr>
            </w:pPr>
            <w:r w:rsidRPr="00362173">
              <w:rPr>
                <w:rFonts w:ascii="Times New Roman" w:eastAsia="Times New Roman" w:hAnsi="Times New Roman" w:cs="Times New Roman"/>
                <w:color w:val="000000"/>
                <w:sz w:val="24"/>
                <w:szCs w:val="24"/>
                <w:lang w:eastAsia="ru-RU"/>
              </w:rPr>
              <w:t>Полная масса ТС, т.</w:t>
            </w:r>
          </w:p>
        </w:tc>
        <w:tc>
          <w:tcPr>
            <w:tcW w:w="1120" w:type="dxa"/>
            <w:tcBorders>
              <w:top w:val="single" w:sz="8" w:space="0" w:color="auto"/>
              <w:left w:val="nil"/>
              <w:bottom w:val="nil"/>
              <w:right w:val="single" w:sz="8" w:space="0" w:color="auto"/>
            </w:tcBorders>
            <w:shd w:val="clear" w:color="auto" w:fill="auto"/>
            <w:vAlign w:val="center"/>
            <w:hideMark/>
          </w:tcPr>
          <w:p w14:paraId="23B3ADD3" w14:textId="77777777" w:rsidR="00362173" w:rsidRPr="00362173" w:rsidRDefault="00362173" w:rsidP="00362173">
            <w:pPr>
              <w:spacing w:after="0" w:line="240" w:lineRule="auto"/>
              <w:jc w:val="center"/>
              <w:rPr>
                <w:rFonts w:ascii="Times New Roman" w:eastAsia="Times New Roman" w:hAnsi="Times New Roman" w:cs="Times New Roman"/>
                <w:color w:val="000000"/>
                <w:sz w:val="24"/>
                <w:szCs w:val="24"/>
                <w:lang w:eastAsia="ru-RU"/>
              </w:rPr>
            </w:pPr>
            <w:r w:rsidRPr="00362173">
              <w:rPr>
                <w:rFonts w:ascii="Times New Roman" w:eastAsia="Times New Roman" w:hAnsi="Times New Roman" w:cs="Times New Roman"/>
                <w:color w:val="000000"/>
                <w:sz w:val="24"/>
                <w:szCs w:val="24"/>
                <w:lang w:eastAsia="ru-RU"/>
              </w:rPr>
              <w:t>Год выпуска ТС</w:t>
            </w:r>
          </w:p>
        </w:tc>
        <w:tc>
          <w:tcPr>
            <w:tcW w:w="1900" w:type="dxa"/>
            <w:tcBorders>
              <w:top w:val="single" w:sz="8" w:space="0" w:color="auto"/>
              <w:left w:val="nil"/>
              <w:bottom w:val="nil"/>
              <w:right w:val="single" w:sz="8" w:space="0" w:color="auto"/>
            </w:tcBorders>
            <w:shd w:val="clear" w:color="auto" w:fill="auto"/>
            <w:vAlign w:val="center"/>
            <w:hideMark/>
          </w:tcPr>
          <w:p w14:paraId="3F2030F9" w14:textId="77777777" w:rsidR="00362173" w:rsidRPr="00362173" w:rsidRDefault="00362173" w:rsidP="00362173">
            <w:pPr>
              <w:spacing w:after="0" w:line="240" w:lineRule="auto"/>
              <w:jc w:val="center"/>
              <w:rPr>
                <w:rFonts w:ascii="Times New Roman" w:eastAsia="Times New Roman" w:hAnsi="Times New Roman" w:cs="Times New Roman"/>
                <w:color w:val="000000"/>
                <w:sz w:val="24"/>
                <w:szCs w:val="24"/>
                <w:lang w:eastAsia="ru-RU"/>
              </w:rPr>
            </w:pPr>
            <w:r w:rsidRPr="00362173">
              <w:rPr>
                <w:rFonts w:ascii="Times New Roman" w:eastAsia="Times New Roman" w:hAnsi="Times New Roman" w:cs="Times New Roman"/>
                <w:color w:val="000000"/>
                <w:sz w:val="24"/>
                <w:szCs w:val="24"/>
                <w:lang w:eastAsia="ru-RU"/>
              </w:rPr>
              <w:t>Планируемый месяц проведения технического осмотра</w:t>
            </w:r>
          </w:p>
        </w:tc>
      </w:tr>
      <w:tr w:rsidR="00362173" w:rsidRPr="00362173" w14:paraId="139248E0" w14:textId="77777777" w:rsidTr="00362173">
        <w:trPr>
          <w:trHeight w:val="315"/>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10A42"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1</w:t>
            </w:r>
          </w:p>
        </w:tc>
        <w:tc>
          <w:tcPr>
            <w:tcW w:w="1540" w:type="dxa"/>
            <w:tcBorders>
              <w:top w:val="single" w:sz="4" w:space="0" w:color="auto"/>
              <w:left w:val="nil"/>
              <w:bottom w:val="single" w:sz="4" w:space="0" w:color="auto"/>
              <w:right w:val="single" w:sz="4" w:space="0" w:color="auto"/>
            </w:tcBorders>
            <w:shd w:val="clear" w:color="000000" w:fill="FFFFFF"/>
            <w:noWrap/>
            <w:hideMark/>
          </w:tcPr>
          <w:p w14:paraId="4CF34B0F"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Т 402 ХК 174</w:t>
            </w:r>
          </w:p>
        </w:tc>
        <w:tc>
          <w:tcPr>
            <w:tcW w:w="1300" w:type="dxa"/>
            <w:tcBorders>
              <w:top w:val="single" w:sz="4" w:space="0" w:color="auto"/>
              <w:left w:val="nil"/>
              <w:bottom w:val="single" w:sz="4" w:space="0" w:color="auto"/>
              <w:right w:val="single" w:sz="4" w:space="0" w:color="auto"/>
            </w:tcBorders>
            <w:shd w:val="clear" w:color="000000" w:fill="FFFFFF"/>
            <w:noWrap/>
            <w:hideMark/>
          </w:tcPr>
          <w:p w14:paraId="2C936A6C"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SKODA Rapid</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2E668142" w14:textId="77777777" w:rsidR="00362173" w:rsidRPr="00DF78B1" w:rsidRDefault="00362173" w:rsidP="00362173">
            <w:pPr>
              <w:spacing w:after="0" w:line="240" w:lineRule="auto"/>
              <w:jc w:val="center"/>
              <w:rPr>
                <w:rFonts w:ascii="Times New Roman" w:eastAsia="Times New Roman" w:hAnsi="Times New Roman" w:cs="Times New Roman"/>
                <w:sz w:val="24"/>
                <w:szCs w:val="24"/>
                <w:lang w:eastAsia="ru-RU"/>
              </w:rPr>
            </w:pPr>
            <w:r w:rsidRPr="00DF78B1">
              <w:rPr>
                <w:rFonts w:ascii="Times New Roman" w:eastAsia="Times New Roman" w:hAnsi="Times New Roman" w:cs="Times New Roman"/>
                <w:sz w:val="24"/>
                <w:szCs w:val="24"/>
                <w:lang w:eastAsia="ru-RU"/>
              </w:rPr>
              <w:t>М1</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2D799A84"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1,655</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2D29961E"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2015</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14:paraId="2F70C069" w14:textId="63E59165" w:rsidR="00362173" w:rsidRPr="00DF78B1" w:rsidRDefault="003C5709" w:rsidP="00362173">
            <w:pPr>
              <w:spacing w:after="0" w:line="240" w:lineRule="auto"/>
              <w:jc w:val="center"/>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авг.26</w:t>
            </w:r>
          </w:p>
        </w:tc>
      </w:tr>
      <w:tr w:rsidR="00362173" w:rsidRPr="00362173" w14:paraId="11740EAD" w14:textId="77777777" w:rsidTr="00362173">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E026CD9"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w:t>
            </w:r>
          </w:p>
        </w:tc>
        <w:tc>
          <w:tcPr>
            <w:tcW w:w="1540" w:type="dxa"/>
            <w:tcBorders>
              <w:top w:val="nil"/>
              <w:left w:val="nil"/>
              <w:bottom w:val="single" w:sz="4" w:space="0" w:color="auto"/>
              <w:right w:val="single" w:sz="4" w:space="0" w:color="auto"/>
            </w:tcBorders>
            <w:shd w:val="clear" w:color="000000" w:fill="FFFFFF"/>
            <w:noWrap/>
            <w:hideMark/>
          </w:tcPr>
          <w:p w14:paraId="6E16B8DD"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С 443 АН 774</w:t>
            </w:r>
          </w:p>
        </w:tc>
        <w:tc>
          <w:tcPr>
            <w:tcW w:w="1300" w:type="dxa"/>
            <w:tcBorders>
              <w:top w:val="nil"/>
              <w:left w:val="nil"/>
              <w:bottom w:val="single" w:sz="4" w:space="0" w:color="auto"/>
              <w:right w:val="single" w:sz="4" w:space="0" w:color="auto"/>
            </w:tcBorders>
            <w:shd w:val="clear" w:color="000000" w:fill="FFFFFF"/>
            <w:noWrap/>
            <w:hideMark/>
          </w:tcPr>
          <w:p w14:paraId="78BEF62F"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ГАЗ 27527</w:t>
            </w:r>
          </w:p>
        </w:tc>
        <w:tc>
          <w:tcPr>
            <w:tcW w:w="1272" w:type="dxa"/>
            <w:tcBorders>
              <w:top w:val="nil"/>
              <w:left w:val="nil"/>
              <w:bottom w:val="single" w:sz="4" w:space="0" w:color="auto"/>
              <w:right w:val="single" w:sz="4" w:space="0" w:color="auto"/>
            </w:tcBorders>
            <w:shd w:val="clear" w:color="auto" w:fill="auto"/>
            <w:noWrap/>
            <w:vAlign w:val="center"/>
            <w:hideMark/>
          </w:tcPr>
          <w:p w14:paraId="50F76BAC" w14:textId="77777777" w:rsidR="00362173" w:rsidRPr="00DF78B1" w:rsidRDefault="00362173" w:rsidP="00362173">
            <w:pPr>
              <w:spacing w:after="0" w:line="240" w:lineRule="auto"/>
              <w:jc w:val="center"/>
              <w:rPr>
                <w:rFonts w:ascii="Times New Roman" w:eastAsia="Times New Roman" w:hAnsi="Times New Roman" w:cs="Times New Roman"/>
                <w:sz w:val="24"/>
                <w:szCs w:val="24"/>
                <w:lang w:eastAsia="ru-RU"/>
              </w:rPr>
            </w:pPr>
            <w:r w:rsidRPr="00DF78B1">
              <w:rPr>
                <w:rFonts w:ascii="Times New Roman" w:eastAsia="Times New Roman" w:hAnsi="Times New Roman" w:cs="Times New Roman"/>
                <w:sz w:val="24"/>
                <w:szCs w:val="24"/>
                <w:lang w:eastAsia="ru-RU"/>
              </w:rPr>
              <w:t>N1</w:t>
            </w:r>
          </w:p>
        </w:tc>
        <w:tc>
          <w:tcPr>
            <w:tcW w:w="1520" w:type="dxa"/>
            <w:tcBorders>
              <w:top w:val="nil"/>
              <w:left w:val="nil"/>
              <w:bottom w:val="single" w:sz="4" w:space="0" w:color="auto"/>
              <w:right w:val="single" w:sz="4" w:space="0" w:color="auto"/>
            </w:tcBorders>
            <w:shd w:val="clear" w:color="000000" w:fill="FFFFFF"/>
            <w:noWrap/>
            <w:vAlign w:val="bottom"/>
            <w:hideMark/>
          </w:tcPr>
          <w:p w14:paraId="3EEA9667"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3,285</w:t>
            </w:r>
          </w:p>
        </w:tc>
        <w:tc>
          <w:tcPr>
            <w:tcW w:w="1120" w:type="dxa"/>
            <w:tcBorders>
              <w:top w:val="nil"/>
              <w:left w:val="nil"/>
              <w:bottom w:val="single" w:sz="4" w:space="0" w:color="auto"/>
              <w:right w:val="single" w:sz="4" w:space="0" w:color="auto"/>
            </w:tcBorders>
            <w:shd w:val="clear" w:color="auto" w:fill="auto"/>
            <w:noWrap/>
            <w:vAlign w:val="bottom"/>
            <w:hideMark/>
          </w:tcPr>
          <w:p w14:paraId="4898BCFE"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2020</w:t>
            </w:r>
          </w:p>
        </w:tc>
        <w:tc>
          <w:tcPr>
            <w:tcW w:w="1900" w:type="dxa"/>
            <w:tcBorders>
              <w:top w:val="nil"/>
              <w:left w:val="nil"/>
              <w:bottom w:val="single" w:sz="4" w:space="0" w:color="auto"/>
              <w:right w:val="single" w:sz="4" w:space="0" w:color="auto"/>
            </w:tcBorders>
            <w:shd w:val="clear" w:color="auto" w:fill="auto"/>
            <w:vAlign w:val="bottom"/>
            <w:hideMark/>
          </w:tcPr>
          <w:p w14:paraId="2697325E" w14:textId="299A0210" w:rsidR="00362173" w:rsidRPr="00DF78B1" w:rsidRDefault="003C5709" w:rsidP="00362173">
            <w:pPr>
              <w:spacing w:after="0" w:line="240" w:lineRule="auto"/>
              <w:jc w:val="center"/>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авг.26</w:t>
            </w:r>
          </w:p>
        </w:tc>
      </w:tr>
      <w:tr w:rsidR="00362173" w:rsidRPr="00362173" w14:paraId="2B2BC8CF" w14:textId="77777777" w:rsidTr="00362173">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C63C41D"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3</w:t>
            </w:r>
          </w:p>
        </w:tc>
        <w:tc>
          <w:tcPr>
            <w:tcW w:w="1540" w:type="dxa"/>
            <w:tcBorders>
              <w:top w:val="nil"/>
              <w:left w:val="nil"/>
              <w:bottom w:val="single" w:sz="4" w:space="0" w:color="auto"/>
              <w:right w:val="single" w:sz="4" w:space="0" w:color="auto"/>
            </w:tcBorders>
            <w:shd w:val="clear" w:color="000000" w:fill="FFFFFF"/>
            <w:noWrap/>
            <w:hideMark/>
          </w:tcPr>
          <w:p w14:paraId="0A674808"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С 452 АН 774</w:t>
            </w:r>
          </w:p>
        </w:tc>
        <w:tc>
          <w:tcPr>
            <w:tcW w:w="1300" w:type="dxa"/>
            <w:tcBorders>
              <w:top w:val="nil"/>
              <w:left w:val="nil"/>
              <w:bottom w:val="single" w:sz="4" w:space="0" w:color="auto"/>
              <w:right w:val="single" w:sz="4" w:space="0" w:color="auto"/>
            </w:tcBorders>
            <w:shd w:val="clear" w:color="000000" w:fill="FFFFFF"/>
            <w:noWrap/>
            <w:hideMark/>
          </w:tcPr>
          <w:p w14:paraId="374316ED"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ГАЗ 27527</w:t>
            </w:r>
          </w:p>
        </w:tc>
        <w:tc>
          <w:tcPr>
            <w:tcW w:w="1272" w:type="dxa"/>
            <w:tcBorders>
              <w:top w:val="nil"/>
              <w:left w:val="nil"/>
              <w:bottom w:val="single" w:sz="4" w:space="0" w:color="auto"/>
              <w:right w:val="single" w:sz="4" w:space="0" w:color="auto"/>
            </w:tcBorders>
            <w:shd w:val="clear" w:color="auto" w:fill="auto"/>
            <w:noWrap/>
            <w:vAlign w:val="center"/>
            <w:hideMark/>
          </w:tcPr>
          <w:p w14:paraId="23D34888" w14:textId="77777777" w:rsidR="00362173" w:rsidRPr="00DF78B1" w:rsidRDefault="00362173" w:rsidP="00362173">
            <w:pPr>
              <w:spacing w:after="0" w:line="240" w:lineRule="auto"/>
              <w:jc w:val="center"/>
              <w:rPr>
                <w:rFonts w:ascii="Times New Roman" w:eastAsia="Times New Roman" w:hAnsi="Times New Roman" w:cs="Times New Roman"/>
                <w:sz w:val="24"/>
                <w:szCs w:val="24"/>
                <w:lang w:eastAsia="ru-RU"/>
              </w:rPr>
            </w:pPr>
            <w:r w:rsidRPr="00DF78B1">
              <w:rPr>
                <w:rFonts w:ascii="Times New Roman" w:eastAsia="Times New Roman" w:hAnsi="Times New Roman" w:cs="Times New Roman"/>
                <w:sz w:val="24"/>
                <w:szCs w:val="24"/>
                <w:lang w:eastAsia="ru-RU"/>
              </w:rPr>
              <w:t>N1</w:t>
            </w:r>
          </w:p>
        </w:tc>
        <w:tc>
          <w:tcPr>
            <w:tcW w:w="1520" w:type="dxa"/>
            <w:tcBorders>
              <w:top w:val="nil"/>
              <w:left w:val="nil"/>
              <w:bottom w:val="single" w:sz="4" w:space="0" w:color="auto"/>
              <w:right w:val="single" w:sz="4" w:space="0" w:color="auto"/>
            </w:tcBorders>
            <w:shd w:val="clear" w:color="000000" w:fill="FFFFFF"/>
            <w:noWrap/>
            <w:vAlign w:val="bottom"/>
            <w:hideMark/>
          </w:tcPr>
          <w:p w14:paraId="7B92595A"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3,285</w:t>
            </w:r>
          </w:p>
        </w:tc>
        <w:tc>
          <w:tcPr>
            <w:tcW w:w="1120" w:type="dxa"/>
            <w:tcBorders>
              <w:top w:val="nil"/>
              <w:left w:val="nil"/>
              <w:bottom w:val="single" w:sz="4" w:space="0" w:color="auto"/>
              <w:right w:val="single" w:sz="4" w:space="0" w:color="auto"/>
            </w:tcBorders>
            <w:shd w:val="clear" w:color="auto" w:fill="auto"/>
            <w:noWrap/>
            <w:vAlign w:val="bottom"/>
            <w:hideMark/>
          </w:tcPr>
          <w:p w14:paraId="387ACAA1"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2020</w:t>
            </w:r>
          </w:p>
        </w:tc>
        <w:tc>
          <w:tcPr>
            <w:tcW w:w="1900" w:type="dxa"/>
            <w:tcBorders>
              <w:top w:val="nil"/>
              <w:left w:val="nil"/>
              <w:bottom w:val="single" w:sz="4" w:space="0" w:color="auto"/>
              <w:right w:val="single" w:sz="4" w:space="0" w:color="auto"/>
            </w:tcBorders>
            <w:shd w:val="clear" w:color="auto" w:fill="auto"/>
            <w:vAlign w:val="bottom"/>
            <w:hideMark/>
          </w:tcPr>
          <w:p w14:paraId="59BC62EB" w14:textId="2D3E0C42" w:rsidR="00362173" w:rsidRPr="00DF78B1" w:rsidRDefault="003C5709" w:rsidP="00362173">
            <w:pPr>
              <w:spacing w:after="0" w:line="240" w:lineRule="auto"/>
              <w:jc w:val="center"/>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авг.26</w:t>
            </w:r>
          </w:p>
        </w:tc>
      </w:tr>
      <w:tr w:rsidR="00362173" w:rsidRPr="00362173" w14:paraId="14139388" w14:textId="77777777" w:rsidTr="00362173">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9C37534"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4</w:t>
            </w:r>
          </w:p>
        </w:tc>
        <w:tc>
          <w:tcPr>
            <w:tcW w:w="1540" w:type="dxa"/>
            <w:tcBorders>
              <w:top w:val="nil"/>
              <w:left w:val="nil"/>
              <w:bottom w:val="single" w:sz="4" w:space="0" w:color="auto"/>
              <w:right w:val="single" w:sz="4" w:space="0" w:color="auto"/>
            </w:tcBorders>
            <w:shd w:val="clear" w:color="000000" w:fill="FFFFFF"/>
            <w:noWrap/>
            <w:hideMark/>
          </w:tcPr>
          <w:p w14:paraId="6A743B15"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С 472 АН 774</w:t>
            </w:r>
          </w:p>
        </w:tc>
        <w:tc>
          <w:tcPr>
            <w:tcW w:w="1300" w:type="dxa"/>
            <w:tcBorders>
              <w:top w:val="nil"/>
              <w:left w:val="nil"/>
              <w:bottom w:val="single" w:sz="4" w:space="0" w:color="auto"/>
              <w:right w:val="single" w:sz="4" w:space="0" w:color="auto"/>
            </w:tcBorders>
            <w:shd w:val="clear" w:color="000000" w:fill="FFFFFF"/>
            <w:noWrap/>
            <w:hideMark/>
          </w:tcPr>
          <w:p w14:paraId="080B83C0"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ГАЗ 27527</w:t>
            </w:r>
          </w:p>
        </w:tc>
        <w:tc>
          <w:tcPr>
            <w:tcW w:w="1272" w:type="dxa"/>
            <w:tcBorders>
              <w:top w:val="nil"/>
              <w:left w:val="nil"/>
              <w:bottom w:val="single" w:sz="4" w:space="0" w:color="auto"/>
              <w:right w:val="single" w:sz="4" w:space="0" w:color="auto"/>
            </w:tcBorders>
            <w:shd w:val="clear" w:color="auto" w:fill="auto"/>
            <w:noWrap/>
            <w:vAlign w:val="center"/>
            <w:hideMark/>
          </w:tcPr>
          <w:p w14:paraId="3CCA1E8A" w14:textId="77777777" w:rsidR="00362173" w:rsidRPr="00DF78B1" w:rsidRDefault="00362173" w:rsidP="00362173">
            <w:pPr>
              <w:spacing w:after="0" w:line="240" w:lineRule="auto"/>
              <w:jc w:val="center"/>
              <w:rPr>
                <w:rFonts w:ascii="Times New Roman" w:eastAsia="Times New Roman" w:hAnsi="Times New Roman" w:cs="Times New Roman"/>
                <w:sz w:val="24"/>
                <w:szCs w:val="24"/>
                <w:lang w:eastAsia="ru-RU"/>
              </w:rPr>
            </w:pPr>
            <w:r w:rsidRPr="00DF78B1">
              <w:rPr>
                <w:rFonts w:ascii="Times New Roman" w:eastAsia="Times New Roman" w:hAnsi="Times New Roman" w:cs="Times New Roman"/>
                <w:sz w:val="24"/>
                <w:szCs w:val="24"/>
                <w:lang w:eastAsia="ru-RU"/>
              </w:rPr>
              <w:t>N1</w:t>
            </w:r>
          </w:p>
        </w:tc>
        <w:tc>
          <w:tcPr>
            <w:tcW w:w="1520" w:type="dxa"/>
            <w:tcBorders>
              <w:top w:val="nil"/>
              <w:left w:val="nil"/>
              <w:bottom w:val="single" w:sz="4" w:space="0" w:color="auto"/>
              <w:right w:val="single" w:sz="4" w:space="0" w:color="auto"/>
            </w:tcBorders>
            <w:shd w:val="clear" w:color="000000" w:fill="FFFFFF"/>
            <w:noWrap/>
            <w:vAlign w:val="bottom"/>
            <w:hideMark/>
          </w:tcPr>
          <w:p w14:paraId="31025A0B"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3,285</w:t>
            </w:r>
          </w:p>
        </w:tc>
        <w:tc>
          <w:tcPr>
            <w:tcW w:w="1120" w:type="dxa"/>
            <w:tcBorders>
              <w:top w:val="nil"/>
              <w:left w:val="nil"/>
              <w:bottom w:val="single" w:sz="4" w:space="0" w:color="auto"/>
              <w:right w:val="single" w:sz="4" w:space="0" w:color="auto"/>
            </w:tcBorders>
            <w:shd w:val="clear" w:color="auto" w:fill="auto"/>
            <w:noWrap/>
            <w:vAlign w:val="bottom"/>
            <w:hideMark/>
          </w:tcPr>
          <w:p w14:paraId="42451D88"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2020</w:t>
            </w:r>
          </w:p>
        </w:tc>
        <w:tc>
          <w:tcPr>
            <w:tcW w:w="1900" w:type="dxa"/>
            <w:tcBorders>
              <w:top w:val="nil"/>
              <w:left w:val="nil"/>
              <w:bottom w:val="single" w:sz="4" w:space="0" w:color="auto"/>
              <w:right w:val="single" w:sz="4" w:space="0" w:color="auto"/>
            </w:tcBorders>
            <w:shd w:val="clear" w:color="auto" w:fill="auto"/>
            <w:vAlign w:val="bottom"/>
            <w:hideMark/>
          </w:tcPr>
          <w:p w14:paraId="708AB375" w14:textId="3B25414F" w:rsidR="00362173" w:rsidRPr="00DF78B1" w:rsidRDefault="003C5709" w:rsidP="00362173">
            <w:pPr>
              <w:spacing w:after="0" w:line="240" w:lineRule="auto"/>
              <w:jc w:val="center"/>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авг.26</w:t>
            </w:r>
          </w:p>
        </w:tc>
      </w:tr>
      <w:tr w:rsidR="00362173" w:rsidRPr="00362173" w14:paraId="612CBE88" w14:textId="77777777" w:rsidTr="00362173">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E0F7DFB"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5</w:t>
            </w:r>
          </w:p>
        </w:tc>
        <w:tc>
          <w:tcPr>
            <w:tcW w:w="1540" w:type="dxa"/>
            <w:tcBorders>
              <w:top w:val="nil"/>
              <w:left w:val="nil"/>
              <w:bottom w:val="single" w:sz="4" w:space="0" w:color="auto"/>
              <w:right w:val="single" w:sz="4" w:space="0" w:color="auto"/>
            </w:tcBorders>
            <w:shd w:val="clear" w:color="000000" w:fill="FFFFFF"/>
            <w:noWrap/>
            <w:hideMark/>
          </w:tcPr>
          <w:p w14:paraId="4360DB27"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С 516 АН 774</w:t>
            </w:r>
          </w:p>
        </w:tc>
        <w:tc>
          <w:tcPr>
            <w:tcW w:w="1300" w:type="dxa"/>
            <w:tcBorders>
              <w:top w:val="nil"/>
              <w:left w:val="nil"/>
              <w:bottom w:val="single" w:sz="4" w:space="0" w:color="auto"/>
              <w:right w:val="single" w:sz="4" w:space="0" w:color="auto"/>
            </w:tcBorders>
            <w:shd w:val="clear" w:color="000000" w:fill="FFFFFF"/>
            <w:noWrap/>
            <w:hideMark/>
          </w:tcPr>
          <w:p w14:paraId="75C44041"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ГАЗ 27527</w:t>
            </w:r>
          </w:p>
        </w:tc>
        <w:tc>
          <w:tcPr>
            <w:tcW w:w="1272" w:type="dxa"/>
            <w:tcBorders>
              <w:top w:val="nil"/>
              <w:left w:val="nil"/>
              <w:bottom w:val="single" w:sz="4" w:space="0" w:color="auto"/>
              <w:right w:val="single" w:sz="4" w:space="0" w:color="auto"/>
            </w:tcBorders>
            <w:shd w:val="clear" w:color="auto" w:fill="auto"/>
            <w:noWrap/>
            <w:vAlign w:val="center"/>
            <w:hideMark/>
          </w:tcPr>
          <w:p w14:paraId="04E1FCB2" w14:textId="77777777" w:rsidR="00362173" w:rsidRPr="00DF78B1" w:rsidRDefault="00362173" w:rsidP="00362173">
            <w:pPr>
              <w:spacing w:after="0" w:line="240" w:lineRule="auto"/>
              <w:jc w:val="center"/>
              <w:rPr>
                <w:rFonts w:ascii="Times New Roman" w:eastAsia="Times New Roman" w:hAnsi="Times New Roman" w:cs="Times New Roman"/>
                <w:sz w:val="24"/>
                <w:szCs w:val="24"/>
                <w:lang w:eastAsia="ru-RU"/>
              </w:rPr>
            </w:pPr>
            <w:r w:rsidRPr="00DF78B1">
              <w:rPr>
                <w:rFonts w:ascii="Times New Roman" w:eastAsia="Times New Roman" w:hAnsi="Times New Roman" w:cs="Times New Roman"/>
                <w:sz w:val="24"/>
                <w:szCs w:val="24"/>
                <w:lang w:eastAsia="ru-RU"/>
              </w:rPr>
              <w:t>N1</w:t>
            </w:r>
          </w:p>
        </w:tc>
        <w:tc>
          <w:tcPr>
            <w:tcW w:w="1520" w:type="dxa"/>
            <w:tcBorders>
              <w:top w:val="nil"/>
              <w:left w:val="nil"/>
              <w:bottom w:val="single" w:sz="4" w:space="0" w:color="auto"/>
              <w:right w:val="single" w:sz="4" w:space="0" w:color="auto"/>
            </w:tcBorders>
            <w:shd w:val="clear" w:color="000000" w:fill="FFFFFF"/>
            <w:noWrap/>
            <w:vAlign w:val="bottom"/>
            <w:hideMark/>
          </w:tcPr>
          <w:p w14:paraId="6CA7EE89"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3,285</w:t>
            </w:r>
          </w:p>
        </w:tc>
        <w:tc>
          <w:tcPr>
            <w:tcW w:w="1120" w:type="dxa"/>
            <w:tcBorders>
              <w:top w:val="nil"/>
              <w:left w:val="nil"/>
              <w:bottom w:val="single" w:sz="4" w:space="0" w:color="auto"/>
              <w:right w:val="single" w:sz="4" w:space="0" w:color="auto"/>
            </w:tcBorders>
            <w:shd w:val="clear" w:color="auto" w:fill="auto"/>
            <w:noWrap/>
            <w:vAlign w:val="bottom"/>
            <w:hideMark/>
          </w:tcPr>
          <w:p w14:paraId="0176EE9E"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2020</w:t>
            </w:r>
          </w:p>
        </w:tc>
        <w:tc>
          <w:tcPr>
            <w:tcW w:w="1900" w:type="dxa"/>
            <w:tcBorders>
              <w:top w:val="nil"/>
              <w:left w:val="nil"/>
              <w:bottom w:val="single" w:sz="4" w:space="0" w:color="auto"/>
              <w:right w:val="single" w:sz="4" w:space="0" w:color="auto"/>
            </w:tcBorders>
            <w:shd w:val="clear" w:color="auto" w:fill="auto"/>
            <w:vAlign w:val="bottom"/>
            <w:hideMark/>
          </w:tcPr>
          <w:p w14:paraId="4AACC5CA" w14:textId="20E0C2CE" w:rsidR="00362173" w:rsidRPr="00DF78B1" w:rsidRDefault="003C5709" w:rsidP="00362173">
            <w:pPr>
              <w:spacing w:after="0" w:line="240" w:lineRule="auto"/>
              <w:jc w:val="center"/>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авг.26</w:t>
            </w:r>
          </w:p>
        </w:tc>
      </w:tr>
      <w:tr w:rsidR="00362173" w:rsidRPr="00362173" w14:paraId="77A0CD17" w14:textId="77777777" w:rsidTr="00362173">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C965F25"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6</w:t>
            </w:r>
          </w:p>
        </w:tc>
        <w:tc>
          <w:tcPr>
            <w:tcW w:w="1540" w:type="dxa"/>
            <w:tcBorders>
              <w:top w:val="nil"/>
              <w:left w:val="nil"/>
              <w:bottom w:val="single" w:sz="4" w:space="0" w:color="auto"/>
              <w:right w:val="single" w:sz="4" w:space="0" w:color="auto"/>
            </w:tcBorders>
            <w:shd w:val="clear" w:color="000000" w:fill="FFFFFF"/>
            <w:noWrap/>
            <w:hideMark/>
          </w:tcPr>
          <w:p w14:paraId="7FCCCBF4"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Е 623 АВ 774</w:t>
            </w:r>
          </w:p>
        </w:tc>
        <w:tc>
          <w:tcPr>
            <w:tcW w:w="1300" w:type="dxa"/>
            <w:tcBorders>
              <w:top w:val="nil"/>
              <w:left w:val="nil"/>
              <w:bottom w:val="single" w:sz="4" w:space="0" w:color="auto"/>
              <w:right w:val="single" w:sz="4" w:space="0" w:color="auto"/>
            </w:tcBorders>
            <w:shd w:val="clear" w:color="000000" w:fill="FFFFFF"/>
            <w:noWrap/>
            <w:hideMark/>
          </w:tcPr>
          <w:p w14:paraId="6EB954B6"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56F3BABC" w14:textId="77777777" w:rsidR="00362173" w:rsidRPr="00DF78B1" w:rsidRDefault="00362173" w:rsidP="00362173">
            <w:pPr>
              <w:spacing w:after="0" w:line="240" w:lineRule="auto"/>
              <w:jc w:val="center"/>
              <w:rPr>
                <w:rFonts w:ascii="Times New Roman" w:eastAsia="Times New Roman" w:hAnsi="Times New Roman" w:cs="Times New Roman"/>
                <w:sz w:val="24"/>
                <w:szCs w:val="24"/>
                <w:lang w:eastAsia="ru-RU"/>
              </w:rPr>
            </w:pPr>
            <w:r w:rsidRPr="00DF78B1">
              <w:rPr>
                <w:rFonts w:ascii="Times New Roman" w:eastAsia="Times New Roman" w:hAnsi="Times New Roman" w:cs="Times New Roman"/>
                <w:sz w:val="24"/>
                <w:szCs w:val="24"/>
                <w:lang w:eastAsia="ru-RU"/>
              </w:rPr>
              <w:t>М1</w:t>
            </w:r>
          </w:p>
        </w:tc>
        <w:tc>
          <w:tcPr>
            <w:tcW w:w="1520" w:type="dxa"/>
            <w:tcBorders>
              <w:top w:val="nil"/>
              <w:left w:val="nil"/>
              <w:bottom w:val="single" w:sz="4" w:space="0" w:color="auto"/>
              <w:right w:val="single" w:sz="4" w:space="0" w:color="auto"/>
            </w:tcBorders>
            <w:shd w:val="clear" w:color="auto" w:fill="auto"/>
            <w:noWrap/>
            <w:vAlign w:val="bottom"/>
            <w:hideMark/>
          </w:tcPr>
          <w:p w14:paraId="5F4F986F"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1,260</w:t>
            </w:r>
          </w:p>
        </w:tc>
        <w:tc>
          <w:tcPr>
            <w:tcW w:w="1120" w:type="dxa"/>
            <w:tcBorders>
              <w:top w:val="nil"/>
              <w:left w:val="nil"/>
              <w:bottom w:val="single" w:sz="4" w:space="0" w:color="auto"/>
              <w:right w:val="single" w:sz="4" w:space="0" w:color="auto"/>
            </w:tcBorders>
            <w:shd w:val="clear" w:color="auto" w:fill="auto"/>
            <w:noWrap/>
            <w:vAlign w:val="bottom"/>
            <w:hideMark/>
          </w:tcPr>
          <w:p w14:paraId="0B97C7DF"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2020</w:t>
            </w:r>
          </w:p>
        </w:tc>
        <w:tc>
          <w:tcPr>
            <w:tcW w:w="1900" w:type="dxa"/>
            <w:tcBorders>
              <w:top w:val="nil"/>
              <w:left w:val="nil"/>
              <w:bottom w:val="single" w:sz="4" w:space="0" w:color="auto"/>
              <w:right w:val="single" w:sz="4" w:space="0" w:color="auto"/>
            </w:tcBorders>
            <w:shd w:val="clear" w:color="auto" w:fill="auto"/>
            <w:vAlign w:val="bottom"/>
            <w:hideMark/>
          </w:tcPr>
          <w:p w14:paraId="58DB7EEA" w14:textId="67EC4756" w:rsidR="00362173" w:rsidRPr="00DF78B1" w:rsidRDefault="003C5709" w:rsidP="00362173">
            <w:pPr>
              <w:spacing w:after="0" w:line="240" w:lineRule="auto"/>
              <w:jc w:val="center"/>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авг.26</w:t>
            </w:r>
          </w:p>
        </w:tc>
      </w:tr>
      <w:tr w:rsidR="00362173" w:rsidRPr="00362173" w14:paraId="4873CF0A" w14:textId="77777777" w:rsidTr="00362173">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EE8F5BF"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7</w:t>
            </w:r>
          </w:p>
        </w:tc>
        <w:tc>
          <w:tcPr>
            <w:tcW w:w="1540" w:type="dxa"/>
            <w:tcBorders>
              <w:top w:val="nil"/>
              <w:left w:val="nil"/>
              <w:bottom w:val="single" w:sz="4" w:space="0" w:color="auto"/>
              <w:right w:val="single" w:sz="4" w:space="0" w:color="auto"/>
            </w:tcBorders>
            <w:shd w:val="clear" w:color="000000" w:fill="FFFFFF"/>
            <w:noWrap/>
            <w:hideMark/>
          </w:tcPr>
          <w:p w14:paraId="7A288D1B"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Е 476 ТН 174</w:t>
            </w:r>
          </w:p>
        </w:tc>
        <w:tc>
          <w:tcPr>
            <w:tcW w:w="1300" w:type="dxa"/>
            <w:tcBorders>
              <w:top w:val="nil"/>
              <w:left w:val="nil"/>
              <w:bottom w:val="single" w:sz="4" w:space="0" w:color="auto"/>
              <w:right w:val="single" w:sz="4" w:space="0" w:color="auto"/>
            </w:tcBorders>
            <w:shd w:val="clear" w:color="000000" w:fill="FFFFFF"/>
            <w:noWrap/>
            <w:hideMark/>
          </w:tcPr>
          <w:p w14:paraId="00BA343B"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УАЗ 29891</w:t>
            </w:r>
          </w:p>
        </w:tc>
        <w:tc>
          <w:tcPr>
            <w:tcW w:w="1272" w:type="dxa"/>
            <w:tcBorders>
              <w:top w:val="nil"/>
              <w:left w:val="nil"/>
              <w:bottom w:val="single" w:sz="4" w:space="0" w:color="auto"/>
              <w:right w:val="single" w:sz="4" w:space="0" w:color="auto"/>
            </w:tcBorders>
            <w:shd w:val="clear" w:color="auto" w:fill="auto"/>
            <w:noWrap/>
            <w:vAlign w:val="center"/>
            <w:hideMark/>
          </w:tcPr>
          <w:p w14:paraId="027272CF" w14:textId="77777777" w:rsidR="00362173" w:rsidRPr="00DF78B1" w:rsidRDefault="00362173" w:rsidP="00362173">
            <w:pPr>
              <w:spacing w:after="0" w:line="240" w:lineRule="auto"/>
              <w:jc w:val="center"/>
              <w:rPr>
                <w:rFonts w:ascii="Times New Roman" w:eastAsia="Times New Roman" w:hAnsi="Times New Roman" w:cs="Times New Roman"/>
                <w:sz w:val="24"/>
                <w:szCs w:val="24"/>
                <w:lang w:eastAsia="ru-RU"/>
              </w:rPr>
            </w:pPr>
            <w:r w:rsidRPr="00DF78B1">
              <w:rPr>
                <w:rFonts w:ascii="Times New Roman" w:eastAsia="Times New Roman" w:hAnsi="Times New Roman" w:cs="Times New Roman"/>
                <w:sz w:val="24"/>
                <w:szCs w:val="24"/>
                <w:lang w:eastAsia="ru-RU"/>
              </w:rPr>
              <w:t>N1</w:t>
            </w:r>
          </w:p>
        </w:tc>
        <w:tc>
          <w:tcPr>
            <w:tcW w:w="1520" w:type="dxa"/>
            <w:tcBorders>
              <w:top w:val="nil"/>
              <w:left w:val="nil"/>
              <w:bottom w:val="single" w:sz="4" w:space="0" w:color="auto"/>
              <w:right w:val="single" w:sz="4" w:space="0" w:color="auto"/>
            </w:tcBorders>
            <w:shd w:val="clear" w:color="auto" w:fill="auto"/>
            <w:noWrap/>
            <w:vAlign w:val="bottom"/>
            <w:hideMark/>
          </w:tcPr>
          <w:p w14:paraId="7BAB2B97"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1,895</w:t>
            </w:r>
          </w:p>
        </w:tc>
        <w:tc>
          <w:tcPr>
            <w:tcW w:w="1120" w:type="dxa"/>
            <w:tcBorders>
              <w:top w:val="nil"/>
              <w:left w:val="nil"/>
              <w:bottom w:val="single" w:sz="4" w:space="0" w:color="auto"/>
              <w:right w:val="single" w:sz="4" w:space="0" w:color="auto"/>
            </w:tcBorders>
            <w:shd w:val="clear" w:color="auto" w:fill="auto"/>
            <w:noWrap/>
            <w:vAlign w:val="bottom"/>
            <w:hideMark/>
          </w:tcPr>
          <w:p w14:paraId="70B434A0"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2015</w:t>
            </w:r>
          </w:p>
        </w:tc>
        <w:tc>
          <w:tcPr>
            <w:tcW w:w="1900" w:type="dxa"/>
            <w:tcBorders>
              <w:top w:val="nil"/>
              <w:left w:val="nil"/>
              <w:bottom w:val="single" w:sz="4" w:space="0" w:color="auto"/>
              <w:right w:val="single" w:sz="4" w:space="0" w:color="auto"/>
            </w:tcBorders>
            <w:shd w:val="clear" w:color="auto" w:fill="auto"/>
            <w:vAlign w:val="bottom"/>
            <w:hideMark/>
          </w:tcPr>
          <w:p w14:paraId="4C53DDE1" w14:textId="10652333" w:rsidR="00362173" w:rsidRPr="00DF78B1" w:rsidRDefault="003C5709" w:rsidP="00362173">
            <w:pPr>
              <w:spacing w:after="0" w:line="240" w:lineRule="auto"/>
              <w:jc w:val="center"/>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авг.26</w:t>
            </w:r>
          </w:p>
        </w:tc>
      </w:tr>
      <w:tr w:rsidR="00362173" w:rsidRPr="00362173" w14:paraId="00E5DEA4" w14:textId="77777777" w:rsidTr="00362173">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DDA855B"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8</w:t>
            </w:r>
          </w:p>
        </w:tc>
        <w:tc>
          <w:tcPr>
            <w:tcW w:w="1540" w:type="dxa"/>
            <w:tcBorders>
              <w:top w:val="nil"/>
              <w:left w:val="nil"/>
              <w:bottom w:val="single" w:sz="4" w:space="0" w:color="auto"/>
              <w:right w:val="single" w:sz="4" w:space="0" w:color="auto"/>
            </w:tcBorders>
            <w:shd w:val="clear" w:color="000000" w:fill="FFFFFF"/>
            <w:noWrap/>
            <w:hideMark/>
          </w:tcPr>
          <w:p w14:paraId="633ABBEA"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Р 195 РР 174</w:t>
            </w:r>
          </w:p>
        </w:tc>
        <w:tc>
          <w:tcPr>
            <w:tcW w:w="1300" w:type="dxa"/>
            <w:tcBorders>
              <w:top w:val="nil"/>
              <w:left w:val="nil"/>
              <w:bottom w:val="single" w:sz="4" w:space="0" w:color="auto"/>
              <w:right w:val="single" w:sz="4" w:space="0" w:color="auto"/>
            </w:tcBorders>
            <w:shd w:val="clear" w:color="000000" w:fill="FFFFFF"/>
            <w:noWrap/>
            <w:hideMark/>
          </w:tcPr>
          <w:p w14:paraId="5F47E143"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УАЗ 29891</w:t>
            </w:r>
          </w:p>
        </w:tc>
        <w:tc>
          <w:tcPr>
            <w:tcW w:w="1272" w:type="dxa"/>
            <w:tcBorders>
              <w:top w:val="nil"/>
              <w:left w:val="nil"/>
              <w:bottom w:val="single" w:sz="4" w:space="0" w:color="auto"/>
              <w:right w:val="single" w:sz="4" w:space="0" w:color="auto"/>
            </w:tcBorders>
            <w:shd w:val="clear" w:color="auto" w:fill="auto"/>
            <w:noWrap/>
            <w:vAlign w:val="center"/>
            <w:hideMark/>
          </w:tcPr>
          <w:p w14:paraId="6399BEB3" w14:textId="77777777" w:rsidR="00362173" w:rsidRPr="00DF78B1" w:rsidRDefault="00362173" w:rsidP="00362173">
            <w:pPr>
              <w:spacing w:after="0" w:line="240" w:lineRule="auto"/>
              <w:jc w:val="center"/>
              <w:rPr>
                <w:rFonts w:ascii="Times New Roman" w:eastAsia="Times New Roman" w:hAnsi="Times New Roman" w:cs="Times New Roman"/>
                <w:sz w:val="24"/>
                <w:szCs w:val="24"/>
                <w:lang w:eastAsia="ru-RU"/>
              </w:rPr>
            </w:pPr>
            <w:r w:rsidRPr="00DF78B1">
              <w:rPr>
                <w:rFonts w:ascii="Times New Roman" w:eastAsia="Times New Roman" w:hAnsi="Times New Roman" w:cs="Times New Roman"/>
                <w:sz w:val="24"/>
                <w:szCs w:val="24"/>
                <w:lang w:eastAsia="ru-RU"/>
              </w:rPr>
              <w:t>N1</w:t>
            </w:r>
          </w:p>
        </w:tc>
        <w:tc>
          <w:tcPr>
            <w:tcW w:w="1520" w:type="dxa"/>
            <w:tcBorders>
              <w:top w:val="nil"/>
              <w:left w:val="nil"/>
              <w:bottom w:val="single" w:sz="4" w:space="0" w:color="auto"/>
              <w:right w:val="single" w:sz="4" w:space="0" w:color="auto"/>
            </w:tcBorders>
            <w:shd w:val="clear" w:color="auto" w:fill="auto"/>
            <w:noWrap/>
            <w:vAlign w:val="bottom"/>
            <w:hideMark/>
          </w:tcPr>
          <w:p w14:paraId="1C35C06E"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1,895</w:t>
            </w:r>
          </w:p>
        </w:tc>
        <w:tc>
          <w:tcPr>
            <w:tcW w:w="1120" w:type="dxa"/>
            <w:tcBorders>
              <w:top w:val="nil"/>
              <w:left w:val="nil"/>
              <w:bottom w:val="single" w:sz="4" w:space="0" w:color="auto"/>
              <w:right w:val="single" w:sz="4" w:space="0" w:color="auto"/>
            </w:tcBorders>
            <w:shd w:val="clear" w:color="auto" w:fill="auto"/>
            <w:noWrap/>
            <w:vAlign w:val="bottom"/>
            <w:hideMark/>
          </w:tcPr>
          <w:p w14:paraId="552408E9"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2015</w:t>
            </w:r>
          </w:p>
        </w:tc>
        <w:tc>
          <w:tcPr>
            <w:tcW w:w="1900" w:type="dxa"/>
            <w:tcBorders>
              <w:top w:val="nil"/>
              <w:left w:val="nil"/>
              <w:bottom w:val="single" w:sz="4" w:space="0" w:color="auto"/>
              <w:right w:val="single" w:sz="4" w:space="0" w:color="auto"/>
            </w:tcBorders>
            <w:shd w:val="clear" w:color="auto" w:fill="auto"/>
            <w:vAlign w:val="bottom"/>
            <w:hideMark/>
          </w:tcPr>
          <w:p w14:paraId="6276C163" w14:textId="484CC156" w:rsidR="00362173" w:rsidRPr="00DF78B1" w:rsidRDefault="003C5709" w:rsidP="00362173">
            <w:pPr>
              <w:spacing w:after="0" w:line="240" w:lineRule="auto"/>
              <w:jc w:val="center"/>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авг.26</w:t>
            </w:r>
          </w:p>
        </w:tc>
      </w:tr>
      <w:tr w:rsidR="00362173" w:rsidRPr="00362173" w14:paraId="5A514C1A" w14:textId="77777777" w:rsidTr="00362173">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D9AEDBB"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9</w:t>
            </w:r>
          </w:p>
        </w:tc>
        <w:tc>
          <w:tcPr>
            <w:tcW w:w="1540" w:type="dxa"/>
            <w:tcBorders>
              <w:top w:val="nil"/>
              <w:left w:val="nil"/>
              <w:bottom w:val="single" w:sz="4" w:space="0" w:color="auto"/>
              <w:right w:val="single" w:sz="4" w:space="0" w:color="auto"/>
            </w:tcBorders>
            <w:shd w:val="clear" w:color="000000" w:fill="FFFFFF"/>
            <w:noWrap/>
            <w:hideMark/>
          </w:tcPr>
          <w:p w14:paraId="0B9EE299"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Р 125 ТО 174</w:t>
            </w:r>
          </w:p>
        </w:tc>
        <w:tc>
          <w:tcPr>
            <w:tcW w:w="1300" w:type="dxa"/>
            <w:tcBorders>
              <w:top w:val="nil"/>
              <w:left w:val="nil"/>
              <w:bottom w:val="single" w:sz="4" w:space="0" w:color="auto"/>
              <w:right w:val="single" w:sz="4" w:space="0" w:color="auto"/>
            </w:tcBorders>
            <w:shd w:val="clear" w:color="000000" w:fill="FFFFFF"/>
            <w:noWrap/>
            <w:hideMark/>
          </w:tcPr>
          <w:p w14:paraId="6967C762"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УАЗ 29891</w:t>
            </w:r>
          </w:p>
        </w:tc>
        <w:tc>
          <w:tcPr>
            <w:tcW w:w="1272" w:type="dxa"/>
            <w:tcBorders>
              <w:top w:val="nil"/>
              <w:left w:val="nil"/>
              <w:bottom w:val="single" w:sz="4" w:space="0" w:color="auto"/>
              <w:right w:val="single" w:sz="4" w:space="0" w:color="auto"/>
            </w:tcBorders>
            <w:shd w:val="clear" w:color="auto" w:fill="auto"/>
            <w:noWrap/>
            <w:vAlign w:val="center"/>
            <w:hideMark/>
          </w:tcPr>
          <w:p w14:paraId="4D58DAD9" w14:textId="77777777" w:rsidR="00362173" w:rsidRPr="00DF78B1" w:rsidRDefault="00362173" w:rsidP="00362173">
            <w:pPr>
              <w:spacing w:after="0" w:line="240" w:lineRule="auto"/>
              <w:jc w:val="center"/>
              <w:rPr>
                <w:rFonts w:ascii="Times New Roman" w:eastAsia="Times New Roman" w:hAnsi="Times New Roman" w:cs="Times New Roman"/>
                <w:sz w:val="24"/>
                <w:szCs w:val="24"/>
                <w:lang w:eastAsia="ru-RU"/>
              </w:rPr>
            </w:pPr>
            <w:r w:rsidRPr="00DF78B1">
              <w:rPr>
                <w:rFonts w:ascii="Times New Roman" w:eastAsia="Times New Roman" w:hAnsi="Times New Roman" w:cs="Times New Roman"/>
                <w:sz w:val="24"/>
                <w:szCs w:val="24"/>
                <w:lang w:eastAsia="ru-RU"/>
              </w:rPr>
              <w:t>N1</w:t>
            </w:r>
          </w:p>
        </w:tc>
        <w:tc>
          <w:tcPr>
            <w:tcW w:w="1520" w:type="dxa"/>
            <w:tcBorders>
              <w:top w:val="nil"/>
              <w:left w:val="nil"/>
              <w:bottom w:val="single" w:sz="4" w:space="0" w:color="auto"/>
              <w:right w:val="single" w:sz="4" w:space="0" w:color="auto"/>
            </w:tcBorders>
            <w:shd w:val="clear" w:color="auto" w:fill="auto"/>
            <w:noWrap/>
            <w:vAlign w:val="bottom"/>
            <w:hideMark/>
          </w:tcPr>
          <w:p w14:paraId="64D089B3"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1,895</w:t>
            </w:r>
          </w:p>
        </w:tc>
        <w:tc>
          <w:tcPr>
            <w:tcW w:w="1120" w:type="dxa"/>
            <w:tcBorders>
              <w:top w:val="nil"/>
              <w:left w:val="nil"/>
              <w:bottom w:val="single" w:sz="4" w:space="0" w:color="auto"/>
              <w:right w:val="single" w:sz="4" w:space="0" w:color="auto"/>
            </w:tcBorders>
            <w:shd w:val="clear" w:color="auto" w:fill="auto"/>
            <w:noWrap/>
            <w:vAlign w:val="bottom"/>
            <w:hideMark/>
          </w:tcPr>
          <w:p w14:paraId="2F3F942F"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2015</w:t>
            </w:r>
          </w:p>
        </w:tc>
        <w:tc>
          <w:tcPr>
            <w:tcW w:w="1900" w:type="dxa"/>
            <w:tcBorders>
              <w:top w:val="nil"/>
              <w:left w:val="nil"/>
              <w:bottom w:val="single" w:sz="4" w:space="0" w:color="auto"/>
              <w:right w:val="single" w:sz="4" w:space="0" w:color="auto"/>
            </w:tcBorders>
            <w:shd w:val="clear" w:color="auto" w:fill="auto"/>
            <w:vAlign w:val="bottom"/>
            <w:hideMark/>
          </w:tcPr>
          <w:p w14:paraId="3524A817" w14:textId="497BC248" w:rsidR="00362173" w:rsidRPr="00DF78B1" w:rsidRDefault="003C5709" w:rsidP="00362173">
            <w:pPr>
              <w:spacing w:after="0" w:line="240" w:lineRule="auto"/>
              <w:jc w:val="center"/>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авг.26</w:t>
            </w:r>
          </w:p>
        </w:tc>
      </w:tr>
      <w:tr w:rsidR="00362173" w:rsidRPr="00362173" w14:paraId="2ED2389D" w14:textId="77777777" w:rsidTr="00362173">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BE161CD"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10</w:t>
            </w:r>
          </w:p>
        </w:tc>
        <w:tc>
          <w:tcPr>
            <w:tcW w:w="1540" w:type="dxa"/>
            <w:tcBorders>
              <w:top w:val="nil"/>
              <w:left w:val="nil"/>
              <w:bottom w:val="single" w:sz="4" w:space="0" w:color="auto"/>
              <w:right w:val="single" w:sz="4" w:space="0" w:color="auto"/>
            </w:tcBorders>
            <w:shd w:val="clear" w:color="000000" w:fill="FFFFFF"/>
            <w:noWrap/>
            <w:hideMark/>
          </w:tcPr>
          <w:p w14:paraId="1071E5F1"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Н 212 ХК 174</w:t>
            </w:r>
          </w:p>
        </w:tc>
        <w:tc>
          <w:tcPr>
            <w:tcW w:w="1300" w:type="dxa"/>
            <w:tcBorders>
              <w:top w:val="nil"/>
              <w:left w:val="nil"/>
              <w:bottom w:val="single" w:sz="4" w:space="0" w:color="auto"/>
              <w:right w:val="single" w:sz="4" w:space="0" w:color="auto"/>
            </w:tcBorders>
            <w:shd w:val="clear" w:color="000000" w:fill="FFFFFF"/>
            <w:noWrap/>
            <w:hideMark/>
          </w:tcPr>
          <w:p w14:paraId="7C8F1AC0"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19022D8A" w14:textId="77777777" w:rsidR="00362173" w:rsidRPr="00DF78B1" w:rsidRDefault="00362173" w:rsidP="00362173">
            <w:pPr>
              <w:spacing w:after="0" w:line="240" w:lineRule="auto"/>
              <w:jc w:val="center"/>
              <w:rPr>
                <w:rFonts w:ascii="Times New Roman" w:eastAsia="Times New Roman" w:hAnsi="Times New Roman" w:cs="Times New Roman"/>
                <w:sz w:val="24"/>
                <w:szCs w:val="24"/>
                <w:lang w:eastAsia="ru-RU"/>
              </w:rPr>
            </w:pPr>
            <w:r w:rsidRPr="00DF78B1">
              <w:rPr>
                <w:rFonts w:ascii="Times New Roman" w:eastAsia="Times New Roman" w:hAnsi="Times New Roman" w:cs="Times New Roman"/>
                <w:sz w:val="24"/>
                <w:szCs w:val="24"/>
                <w:lang w:eastAsia="ru-RU"/>
              </w:rPr>
              <w:t>N1</w:t>
            </w:r>
          </w:p>
        </w:tc>
        <w:tc>
          <w:tcPr>
            <w:tcW w:w="1520" w:type="dxa"/>
            <w:tcBorders>
              <w:top w:val="nil"/>
              <w:left w:val="nil"/>
              <w:bottom w:val="single" w:sz="4" w:space="0" w:color="auto"/>
              <w:right w:val="single" w:sz="4" w:space="0" w:color="auto"/>
            </w:tcBorders>
            <w:shd w:val="clear" w:color="auto" w:fill="auto"/>
            <w:noWrap/>
            <w:vAlign w:val="bottom"/>
            <w:hideMark/>
          </w:tcPr>
          <w:p w14:paraId="0399CF4B"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2,075</w:t>
            </w:r>
          </w:p>
        </w:tc>
        <w:tc>
          <w:tcPr>
            <w:tcW w:w="1120" w:type="dxa"/>
            <w:tcBorders>
              <w:top w:val="nil"/>
              <w:left w:val="nil"/>
              <w:bottom w:val="single" w:sz="4" w:space="0" w:color="auto"/>
              <w:right w:val="single" w:sz="4" w:space="0" w:color="auto"/>
            </w:tcBorders>
            <w:shd w:val="clear" w:color="auto" w:fill="auto"/>
            <w:noWrap/>
            <w:vAlign w:val="bottom"/>
            <w:hideMark/>
          </w:tcPr>
          <w:p w14:paraId="3EB220A6"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2017</w:t>
            </w:r>
          </w:p>
        </w:tc>
        <w:tc>
          <w:tcPr>
            <w:tcW w:w="1900" w:type="dxa"/>
            <w:tcBorders>
              <w:top w:val="nil"/>
              <w:left w:val="nil"/>
              <w:bottom w:val="single" w:sz="4" w:space="0" w:color="auto"/>
              <w:right w:val="single" w:sz="4" w:space="0" w:color="auto"/>
            </w:tcBorders>
            <w:shd w:val="clear" w:color="auto" w:fill="auto"/>
            <w:vAlign w:val="bottom"/>
            <w:hideMark/>
          </w:tcPr>
          <w:p w14:paraId="529B672E" w14:textId="7738A319" w:rsidR="00362173" w:rsidRPr="00DF78B1" w:rsidRDefault="003C5709" w:rsidP="00362173">
            <w:pPr>
              <w:spacing w:after="0" w:line="240" w:lineRule="auto"/>
              <w:jc w:val="center"/>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авг.26</w:t>
            </w:r>
          </w:p>
        </w:tc>
      </w:tr>
      <w:tr w:rsidR="00362173" w:rsidRPr="00362173" w14:paraId="59410B34" w14:textId="77777777" w:rsidTr="00362173">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1D29DE6"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11</w:t>
            </w:r>
          </w:p>
        </w:tc>
        <w:tc>
          <w:tcPr>
            <w:tcW w:w="1540" w:type="dxa"/>
            <w:tcBorders>
              <w:top w:val="nil"/>
              <w:left w:val="nil"/>
              <w:bottom w:val="single" w:sz="4" w:space="0" w:color="auto"/>
              <w:right w:val="single" w:sz="4" w:space="0" w:color="auto"/>
            </w:tcBorders>
            <w:shd w:val="clear" w:color="000000" w:fill="FFFFFF"/>
            <w:noWrap/>
            <w:hideMark/>
          </w:tcPr>
          <w:p w14:paraId="1800699B"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У 986 АВ 774</w:t>
            </w:r>
          </w:p>
        </w:tc>
        <w:tc>
          <w:tcPr>
            <w:tcW w:w="1300" w:type="dxa"/>
            <w:tcBorders>
              <w:top w:val="nil"/>
              <w:left w:val="nil"/>
              <w:bottom w:val="single" w:sz="4" w:space="0" w:color="auto"/>
              <w:right w:val="single" w:sz="4" w:space="0" w:color="auto"/>
            </w:tcBorders>
            <w:shd w:val="clear" w:color="000000" w:fill="FFFFFF"/>
            <w:noWrap/>
            <w:hideMark/>
          </w:tcPr>
          <w:p w14:paraId="62E02C1C"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4D090EFB" w14:textId="77777777" w:rsidR="00362173" w:rsidRPr="00DF78B1" w:rsidRDefault="00362173" w:rsidP="00362173">
            <w:pPr>
              <w:spacing w:after="0" w:line="240" w:lineRule="auto"/>
              <w:jc w:val="center"/>
              <w:rPr>
                <w:rFonts w:ascii="Times New Roman" w:eastAsia="Times New Roman" w:hAnsi="Times New Roman" w:cs="Times New Roman"/>
                <w:sz w:val="24"/>
                <w:szCs w:val="24"/>
                <w:lang w:eastAsia="ru-RU"/>
              </w:rPr>
            </w:pPr>
            <w:r w:rsidRPr="00DF78B1">
              <w:rPr>
                <w:rFonts w:ascii="Times New Roman" w:eastAsia="Times New Roman" w:hAnsi="Times New Roman" w:cs="Times New Roman"/>
                <w:sz w:val="24"/>
                <w:szCs w:val="24"/>
                <w:lang w:eastAsia="ru-RU"/>
              </w:rPr>
              <w:t>N1</w:t>
            </w:r>
          </w:p>
        </w:tc>
        <w:tc>
          <w:tcPr>
            <w:tcW w:w="1520" w:type="dxa"/>
            <w:tcBorders>
              <w:top w:val="nil"/>
              <w:left w:val="nil"/>
              <w:bottom w:val="single" w:sz="4" w:space="0" w:color="auto"/>
              <w:right w:val="single" w:sz="4" w:space="0" w:color="auto"/>
            </w:tcBorders>
            <w:shd w:val="clear" w:color="auto" w:fill="auto"/>
            <w:noWrap/>
            <w:vAlign w:val="bottom"/>
            <w:hideMark/>
          </w:tcPr>
          <w:p w14:paraId="6F9080BB"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1,260</w:t>
            </w:r>
          </w:p>
        </w:tc>
        <w:tc>
          <w:tcPr>
            <w:tcW w:w="1120" w:type="dxa"/>
            <w:tcBorders>
              <w:top w:val="nil"/>
              <w:left w:val="nil"/>
              <w:bottom w:val="single" w:sz="4" w:space="0" w:color="auto"/>
              <w:right w:val="single" w:sz="4" w:space="0" w:color="auto"/>
            </w:tcBorders>
            <w:shd w:val="clear" w:color="auto" w:fill="auto"/>
            <w:noWrap/>
            <w:vAlign w:val="bottom"/>
            <w:hideMark/>
          </w:tcPr>
          <w:p w14:paraId="15A78610"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2020</w:t>
            </w:r>
          </w:p>
        </w:tc>
        <w:tc>
          <w:tcPr>
            <w:tcW w:w="1900" w:type="dxa"/>
            <w:tcBorders>
              <w:top w:val="nil"/>
              <w:left w:val="nil"/>
              <w:bottom w:val="single" w:sz="4" w:space="0" w:color="auto"/>
              <w:right w:val="single" w:sz="4" w:space="0" w:color="auto"/>
            </w:tcBorders>
            <w:shd w:val="clear" w:color="auto" w:fill="auto"/>
            <w:vAlign w:val="bottom"/>
            <w:hideMark/>
          </w:tcPr>
          <w:p w14:paraId="56CEDEAA" w14:textId="2D43F9BE" w:rsidR="00362173" w:rsidRPr="00DF78B1" w:rsidRDefault="003C5709" w:rsidP="00362173">
            <w:pPr>
              <w:spacing w:after="0" w:line="240" w:lineRule="auto"/>
              <w:jc w:val="center"/>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авг.26</w:t>
            </w:r>
          </w:p>
        </w:tc>
      </w:tr>
      <w:tr w:rsidR="00362173" w:rsidRPr="00362173" w14:paraId="0CF8C824" w14:textId="77777777" w:rsidTr="00362173">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F57B5DD"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12</w:t>
            </w:r>
          </w:p>
        </w:tc>
        <w:tc>
          <w:tcPr>
            <w:tcW w:w="1540" w:type="dxa"/>
            <w:tcBorders>
              <w:top w:val="nil"/>
              <w:left w:val="nil"/>
              <w:bottom w:val="single" w:sz="4" w:space="0" w:color="auto"/>
              <w:right w:val="single" w:sz="4" w:space="0" w:color="auto"/>
            </w:tcBorders>
            <w:shd w:val="clear" w:color="000000" w:fill="FFFFFF"/>
            <w:noWrap/>
            <w:hideMark/>
          </w:tcPr>
          <w:p w14:paraId="52E8AF4F"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М 963 ТТ 174</w:t>
            </w:r>
          </w:p>
        </w:tc>
        <w:tc>
          <w:tcPr>
            <w:tcW w:w="1300" w:type="dxa"/>
            <w:tcBorders>
              <w:top w:val="nil"/>
              <w:left w:val="nil"/>
              <w:bottom w:val="single" w:sz="4" w:space="0" w:color="auto"/>
              <w:right w:val="single" w:sz="4" w:space="0" w:color="auto"/>
            </w:tcBorders>
            <w:shd w:val="clear" w:color="000000" w:fill="FFFFFF"/>
            <w:noWrap/>
            <w:hideMark/>
          </w:tcPr>
          <w:p w14:paraId="439A433D"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10125753" w14:textId="77777777" w:rsidR="00362173" w:rsidRPr="00DF78B1" w:rsidRDefault="00362173" w:rsidP="00362173">
            <w:pPr>
              <w:spacing w:after="0" w:line="240" w:lineRule="auto"/>
              <w:jc w:val="center"/>
              <w:rPr>
                <w:rFonts w:ascii="Times New Roman" w:eastAsia="Times New Roman" w:hAnsi="Times New Roman" w:cs="Times New Roman"/>
                <w:sz w:val="24"/>
                <w:szCs w:val="24"/>
                <w:lang w:eastAsia="ru-RU"/>
              </w:rPr>
            </w:pPr>
            <w:r w:rsidRPr="00DF78B1">
              <w:rPr>
                <w:rFonts w:ascii="Times New Roman" w:eastAsia="Times New Roman" w:hAnsi="Times New Roman" w:cs="Times New Roman"/>
                <w:sz w:val="24"/>
                <w:szCs w:val="24"/>
                <w:lang w:eastAsia="ru-RU"/>
              </w:rPr>
              <w:t>N1</w:t>
            </w:r>
          </w:p>
        </w:tc>
        <w:tc>
          <w:tcPr>
            <w:tcW w:w="1520" w:type="dxa"/>
            <w:tcBorders>
              <w:top w:val="nil"/>
              <w:left w:val="nil"/>
              <w:bottom w:val="single" w:sz="4" w:space="0" w:color="auto"/>
              <w:right w:val="single" w:sz="4" w:space="0" w:color="auto"/>
            </w:tcBorders>
            <w:shd w:val="clear" w:color="auto" w:fill="auto"/>
            <w:noWrap/>
            <w:vAlign w:val="bottom"/>
            <w:hideMark/>
          </w:tcPr>
          <w:p w14:paraId="2AACCEAA"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1,260</w:t>
            </w:r>
          </w:p>
        </w:tc>
        <w:tc>
          <w:tcPr>
            <w:tcW w:w="1120" w:type="dxa"/>
            <w:tcBorders>
              <w:top w:val="nil"/>
              <w:left w:val="nil"/>
              <w:bottom w:val="single" w:sz="4" w:space="0" w:color="auto"/>
              <w:right w:val="single" w:sz="4" w:space="0" w:color="auto"/>
            </w:tcBorders>
            <w:shd w:val="clear" w:color="auto" w:fill="auto"/>
            <w:noWrap/>
            <w:vAlign w:val="bottom"/>
            <w:hideMark/>
          </w:tcPr>
          <w:p w14:paraId="42811C7C"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2020</w:t>
            </w:r>
          </w:p>
        </w:tc>
        <w:tc>
          <w:tcPr>
            <w:tcW w:w="1900" w:type="dxa"/>
            <w:tcBorders>
              <w:top w:val="nil"/>
              <w:left w:val="nil"/>
              <w:bottom w:val="single" w:sz="4" w:space="0" w:color="auto"/>
              <w:right w:val="single" w:sz="4" w:space="0" w:color="auto"/>
            </w:tcBorders>
            <w:shd w:val="clear" w:color="auto" w:fill="auto"/>
            <w:vAlign w:val="bottom"/>
            <w:hideMark/>
          </w:tcPr>
          <w:p w14:paraId="6E2E9AE2" w14:textId="46B5189A" w:rsidR="00362173" w:rsidRPr="00DF78B1" w:rsidRDefault="003C5709" w:rsidP="00362173">
            <w:pPr>
              <w:spacing w:after="0" w:line="240" w:lineRule="auto"/>
              <w:jc w:val="center"/>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авг.26</w:t>
            </w:r>
          </w:p>
        </w:tc>
      </w:tr>
      <w:tr w:rsidR="00362173" w:rsidRPr="00362173" w14:paraId="19F7175D" w14:textId="77777777" w:rsidTr="00362173">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F22C041"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13</w:t>
            </w:r>
          </w:p>
        </w:tc>
        <w:tc>
          <w:tcPr>
            <w:tcW w:w="1540" w:type="dxa"/>
            <w:tcBorders>
              <w:top w:val="nil"/>
              <w:left w:val="nil"/>
              <w:bottom w:val="single" w:sz="4" w:space="0" w:color="auto"/>
              <w:right w:val="single" w:sz="4" w:space="0" w:color="auto"/>
            </w:tcBorders>
            <w:shd w:val="clear" w:color="000000" w:fill="FFFFFF"/>
            <w:noWrap/>
            <w:hideMark/>
          </w:tcPr>
          <w:p w14:paraId="333659C7"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К 172 АН 774</w:t>
            </w:r>
          </w:p>
        </w:tc>
        <w:tc>
          <w:tcPr>
            <w:tcW w:w="1300" w:type="dxa"/>
            <w:tcBorders>
              <w:top w:val="nil"/>
              <w:left w:val="nil"/>
              <w:bottom w:val="single" w:sz="4" w:space="0" w:color="auto"/>
              <w:right w:val="single" w:sz="4" w:space="0" w:color="auto"/>
            </w:tcBorders>
            <w:shd w:val="clear" w:color="000000" w:fill="FFFFFF"/>
            <w:noWrap/>
            <w:hideMark/>
          </w:tcPr>
          <w:p w14:paraId="471EEACE"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0822AD91" w14:textId="77777777" w:rsidR="00362173" w:rsidRPr="00DF78B1" w:rsidRDefault="00362173" w:rsidP="00362173">
            <w:pPr>
              <w:spacing w:after="0" w:line="240" w:lineRule="auto"/>
              <w:jc w:val="center"/>
              <w:rPr>
                <w:rFonts w:ascii="Times New Roman" w:eastAsia="Times New Roman" w:hAnsi="Times New Roman" w:cs="Times New Roman"/>
                <w:sz w:val="24"/>
                <w:szCs w:val="24"/>
                <w:lang w:eastAsia="ru-RU"/>
              </w:rPr>
            </w:pPr>
            <w:r w:rsidRPr="00DF78B1">
              <w:rPr>
                <w:rFonts w:ascii="Times New Roman" w:eastAsia="Times New Roman" w:hAnsi="Times New Roman" w:cs="Times New Roman"/>
                <w:sz w:val="24"/>
                <w:szCs w:val="24"/>
                <w:lang w:eastAsia="ru-RU"/>
              </w:rPr>
              <w:t>N1</w:t>
            </w:r>
          </w:p>
        </w:tc>
        <w:tc>
          <w:tcPr>
            <w:tcW w:w="1520" w:type="dxa"/>
            <w:tcBorders>
              <w:top w:val="nil"/>
              <w:left w:val="nil"/>
              <w:bottom w:val="single" w:sz="4" w:space="0" w:color="auto"/>
              <w:right w:val="single" w:sz="4" w:space="0" w:color="auto"/>
            </w:tcBorders>
            <w:shd w:val="clear" w:color="auto" w:fill="auto"/>
            <w:noWrap/>
            <w:vAlign w:val="bottom"/>
            <w:hideMark/>
          </w:tcPr>
          <w:p w14:paraId="35694727"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2,075</w:t>
            </w:r>
          </w:p>
        </w:tc>
        <w:tc>
          <w:tcPr>
            <w:tcW w:w="1120" w:type="dxa"/>
            <w:tcBorders>
              <w:top w:val="nil"/>
              <w:left w:val="nil"/>
              <w:bottom w:val="single" w:sz="4" w:space="0" w:color="auto"/>
              <w:right w:val="single" w:sz="4" w:space="0" w:color="auto"/>
            </w:tcBorders>
            <w:shd w:val="clear" w:color="auto" w:fill="auto"/>
            <w:noWrap/>
            <w:vAlign w:val="bottom"/>
            <w:hideMark/>
          </w:tcPr>
          <w:p w14:paraId="22DB74D8"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2020</w:t>
            </w:r>
          </w:p>
        </w:tc>
        <w:tc>
          <w:tcPr>
            <w:tcW w:w="1900" w:type="dxa"/>
            <w:tcBorders>
              <w:top w:val="nil"/>
              <w:left w:val="nil"/>
              <w:bottom w:val="single" w:sz="4" w:space="0" w:color="auto"/>
              <w:right w:val="single" w:sz="4" w:space="0" w:color="auto"/>
            </w:tcBorders>
            <w:shd w:val="clear" w:color="auto" w:fill="auto"/>
            <w:vAlign w:val="bottom"/>
            <w:hideMark/>
          </w:tcPr>
          <w:p w14:paraId="581E357E" w14:textId="617F1232" w:rsidR="00362173" w:rsidRPr="00DF78B1" w:rsidRDefault="003C5709" w:rsidP="00362173">
            <w:pPr>
              <w:spacing w:after="0" w:line="240" w:lineRule="auto"/>
              <w:jc w:val="center"/>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авг.26</w:t>
            </w:r>
          </w:p>
        </w:tc>
      </w:tr>
      <w:tr w:rsidR="00362173" w:rsidRPr="00362173" w14:paraId="76A590FC" w14:textId="77777777" w:rsidTr="00362173">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748168A"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14</w:t>
            </w:r>
          </w:p>
        </w:tc>
        <w:tc>
          <w:tcPr>
            <w:tcW w:w="1540" w:type="dxa"/>
            <w:tcBorders>
              <w:top w:val="nil"/>
              <w:left w:val="nil"/>
              <w:bottom w:val="single" w:sz="4" w:space="0" w:color="auto"/>
              <w:right w:val="single" w:sz="4" w:space="0" w:color="auto"/>
            </w:tcBorders>
            <w:shd w:val="clear" w:color="000000" w:fill="FFFFFF"/>
            <w:noWrap/>
            <w:hideMark/>
          </w:tcPr>
          <w:p w14:paraId="6395781C"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В 640 ХА 174</w:t>
            </w:r>
          </w:p>
        </w:tc>
        <w:tc>
          <w:tcPr>
            <w:tcW w:w="1300" w:type="dxa"/>
            <w:tcBorders>
              <w:top w:val="nil"/>
              <w:left w:val="nil"/>
              <w:bottom w:val="single" w:sz="4" w:space="0" w:color="auto"/>
              <w:right w:val="single" w:sz="4" w:space="0" w:color="auto"/>
            </w:tcBorders>
            <w:shd w:val="clear" w:color="000000" w:fill="FFFFFF"/>
            <w:noWrap/>
            <w:hideMark/>
          </w:tcPr>
          <w:p w14:paraId="782DAB0D"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0B080C9C" w14:textId="77777777" w:rsidR="00362173" w:rsidRPr="00DF78B1" w:rsidRDefault="00362173" w:rsidP="00362173">
            <w:pPr>
              <w:spacing w:after="0" w:line="240" w:lineRule="auto"/>
              <w:jc w:val="center"/>
              <w:rPr>
                <w:rFonts w:ascii="Times New Roman" w:eastAsia="Times New Roman" w:hAnsi="Times New Roman" w:cs="Times New Roman"/>
                <w:sz w:val="24"/>
                <w:szCs w:val="24"/>
                <w:lang w:eastAsia="ru-RU"/>
              </w:rPr>
            </w:pPr>
            <w:r w:rsidRPr="00DF78B1">
              <w:rPr>
                <w:rFonts w:ascii="Times New Roman" w:eastAsia="Times New Roman" w:hAnsi="Times New Roman" w:cs="Times New Roman"/>
                <w:sz w:val="24"/>
                <w:szCs w:val="24"/>
                <w:lang w:eastAsia="ru-RU"/>
              </w:rPr>
              <w:t>N1</w:t>
            </w:r>
          </w:p>
        </w:tc>
        <w:tc>
          <w:tcPr>
            <w:tcW w:w="1520" w:type="dxa"/>
            <w:tcBorders>
              <w:top w:val="nil"/>
              <w:left w:val="nil"/>
              <w:bottom w:val="single" w:sz="4" w:space="0" w:color="auto"/>
              <w:right w:val="single" w:sz="4" w:space="0" w:color="auto"/>
            </w:tcBorders>
            <w:shd w:val="clear" w:color="auto" w:fill="auto"/>
            <w:noWrap/>
            <w:vAlign w:val="bottom"/>
            <w:hideMark/>
          </w:tcPr>
          <w:p w14:paraId="4ED86BF3"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1,260</w:t>
            </w:r>
          </w:p>
        </w:tc>
        <w:tc>
          <w:tcPr>
            <w:tcW w:w="1120" w:type="dxa"/>
            <w:tcBorders>
              <w:top w:val="nil"/>
              <w:left w:val="nil"/>
              <w:bottom w:val="single" w:sz="4" w:space="0" w:color="auto"/>
              <w:right w:val="single" w:sz="4" w:space="0" w:color="auto"/>
            </w:tcBorders>
            <w:shd w:val="clear" w:color="auto" w:fill="auto"/>
            <w:noWrap/>
            <w:vAlign w:val="bottom"/>
            <w:hideMark/>
          </w:tcPr>
          <w:p w14:paraId="5FB23AB8"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2017</w:t>
            </w:r>
          </w:p>
        </w:tc>
        <w:tc>
          <w:tcPr>
            <w:tcW w:w="1900" w:type="dxa"/>
            <w:tcBorders>
              <w:top w:val="nil"/>
              <w:left w:val="nil"/>
              <w:bottom w:val="single" w:sz="4" w:space="0" w:color="auto"/>
              <w:right w:val="single" w:sz="4" w:space="0" w:color="auto"/>
            </w:tcBorders>
            <w:shd w:val="clear" w:color="auto" w:fill="auto"/>
            <w:vAlign w:val="bottom"/>
            <w:hideMark/>
          </w:tcPr>
          <w:p w14:paraId="53837ED5" w14:textId="3014385E" w:rsidR="00362173" w:rsidRPr="00DF78B1" w:rsidRDefault="003C5709" w:rsidP="00362173">
            <w:pPr>
              <w:spacing w:after="0" w:line="240" w:lineRule="auto"/>
              <w:jc w:val="center"/>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авг.26</w:t>
            </w:r>
          </w:p>
        </w:tc>
      </w:tr>
      <w:tr w:rsidR="00362173" w:rsidRPr="00362173" w14:paraId="371C713B" w14:textId="77777777" w:rsidTr="00362173">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8B80B0F"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15</w:t>
            </w:r>
          </w:p>
        </w:tc>
        <w:tc>
          <w:tcPr>
            <w:tcW w:w="1540" w:type="dxa"/>
            <w:tcBorders>
              <w:top w:val="nil"/>
              <w:left w:val="nil"/>
              <w:bottom w:val="single" w:sz="4" w:space="0" w:color="auto"/>
              <w:right w:val="single" w:sz="4" w:space="0" w:color="auto"/>
            </w:tcBorders>
            <w:shd w:val="clear" w:color="000000" w:fill="FFFFFF"/>
            <w:noWrap/>
            <w:hideMark/>
          </w:tcPr>
          <w:p w14:paraId="578D0D7F"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М 954 ТТ 174</w:t>
            </w:r>
          </w:p>
        </w:tc>
        <w:tc>
          <w:tcPr>
            <w:tcW w:w="1300" w:type="dxa"/>
            <w:tcBorders>
              <w:top w:val="nil"/>
              <w:left w:val="nil"/>
              <w:bottom w:val="single" w:sz="4" w:space="0" w:color="auto"/>
              <w:right w:val="single" w:sz="4" w:space="0" w:color="auto"/>
            </w:tcBorders>
            <w:shd w:val="clear" w:color="000000" w:fill="FFFFFF"/>
            <w:noWrap/>
            <w:hideMark/>
          </w:tcPr>
          <w:p w14:paraId="594BB32D"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4825B0B8" w14:textId="77777777" w:rsidR="00362173" w:rsidRPr="00DF78B1" w:rsidRDefault="00362173" w:rsidP="00362173">
            <w:pPr>
              <w:spacing w:after="0" w:line="240" w:lineRule="auto"/>
              <w:jc w:val="center"/>
              <w:rPr>
                <w:rFonts w:ascii="Times New Roman" w:eastAsia="Times New Roman" w:hAnsi="Times New Roman" w:cs="Times New Roman"/>
                <w:sz w:val="24"/>
                <w:szCs w:val="24"/>
                <w:lang w:eastAsia="ru-RU"/>
              </w:rPr>
            </w:pPr>
            <w:r w:rsidRPr="00DF78B1">
              <w:rPr>
                <w:rFonts w:ascii="Times New Roman" w:eastAsia="Times New Roman" w:hAnsi="Times New Roman" w:cs="Times New Roman"/>
                <w:sz w:val="24"/>
                <w:szCs w:val="24"/>
                <w:lang w:eastAsia="ru-RU"/>
              </w:rPr>
              <w:t>N1</w:t>
            </w:r>
          </w:p>
        </w:tc>
        <w:tc>
          <w:tcPr>
            <w:tcW w:w="1520" w:type="dxa"/>
            <w:tcBorders>
              <w:top w:val="nil"/>
              <w:left w:val="nil"/>
              <w:bottom w:val="single" w:sz="4" w:space="0" w:color="auto"/>
              <w:right w:val="single" w:sz="4" w:space="0" w:color="auto"/>
            </w:tcBorders>
            <w:shd w:val="clear" w:color="auto" w:fill="auto"/>
            <w:noWrap/>
            <w:vAlign w:val="bottom"/>
            <w:hideMark/>
          </w:tcPr>
          <w:p w14:paraId="68F967D8"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1,260</w:t>
            </w:r>
          </w:p>
        </w:tc>
        <w:tc>
          <w:tcPr>
            <w:tcW w:w="1120" w:type="dxa"/>
            <w:tcBorders>
              <w:top w:val="nil"/>
              <w:left w:val="nil"/>
              <w:bottom w:val="single" w:sz="4" w:space="0" w:color="auto"/>
              <w:right w:val="single" w:sz="4" w:space="0" w:color="auto"/>
            </w:tcBorders>
            <w:shd w:val="clear" w:color="auto" w:fill="auto"/>
            <w:noWrap/>
            <w:vAlign w:val="bottom"/>
            <w:hideMark/>
          </w:tcPr>
          <w:p w14:paraId="4311C3FA"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2016</w:t>
            </w:r>
          </w:p>
        </w:tc>
        <w:tc>
          <w:tcPr>
            <w:tcW w:w="1900" w:type="dxa"/>
            <w:tcBorders>
              <w:top w:val="nil"/>
              <w:left w:val="nil"/>
              <w:bottom w:val="single" w:sz="4" w:space="0" w:color="auto"/>
              <w:right w:val="single" w:sz="4" w:space="0" w:color="auto"/>
            </w:tcBorders>
            <w:shd w:val="clear" w:color="auto" w:fill="auto"/>
            <w:vAlign w:val="bottom"/>
            <w:hideMark/>
          </w:tcPr>
          <w:p w14:paraId="1B9826FD" w14:textId="51914EEB" w:rsidR="00362173" w:rsidRPr="00DF78B1" w:rsidRDefault="003C5709" w:rsidP="00362173">
            <w:pPr>
              <w:spacing w:after="0" w:line="240" w:lineRule="auto"/>
              <w:jc w:val="center"/>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авг.26</w:t>
            </w:r>
          </w:p>
        </w:tc>
      </w:tr>
      <w:tr w:rsidR="00362173" w:rsidRPr="00362173" w14:paraId="5041B9C9" w14:textId="77777777" w:rsidTr="00362173">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930BC8C"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16</w:t>
            </w:r>
          </w:p>
        </w:tc>
        <w:tc>
          <w:tcPr>
            <w:tcW w:w="1540" w:type="dxa"/>
            <w:tcBorders>
              <w:top w:val="nil"/>
              <w:left w:val="nil"/>
              <w:bottom w:val="single" w:sz="4" w:space="0" w:color="auto"/>
              <w:right w:val="single" w:sz="4" w:space="0" w:color="auto"/>
            </w:tcBorders>
            <w:shd w:val="clear" w:color="000000" w:fill="FFFFFF"/>
            <w:noWrap/>
            <w:hideMark/>
          </w:tcPr>
          <w:p w14:paraId="3DBE3814"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Т 283 УХ 174</w:t>
            </w:r>
          </w:p>
        </w:tc>
        <w:tc>
          <w:tcPr>
            <w:tcW w:w="1300" w:type="dxa"/>
            <w:tcBorders>
              <w:top w:val="nil"/>
              <w:left w:val="nil"/>
              <w:bottom w:val="single" w:sz="4" w:space="0" w:color="auto"/>
              <w:right w:val="single" w:sz="4" w:space="0" w:color="auto"/>
            </w:tcBorders>
            <w:shd w:val="clear" w:color="000000" w:fill="FFFFFF"/>
            <w:noWrap/>
            <w:hideMark/>
          </w:tcPr>
          <w:p w14:paraId="457A1C59"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789E6E4D" w14:textId="77777777" w:rsidR="00362173" w:rsidRPr="00DF78B1" w:rsidRDefault="00362173" w:rsidP="00362173">
            <w:pPr>
              <w:spacing w:after="0" w:line="240" w:lineRule="auto"/>
              <w:jc w:val="center"/>
              <w:rPr>
                <w:rFonts w:ascii="Times New Roman" w:eastAsia="Times New Roman" w:hAnsi="Times New Roman" w:cs="Times New Roman"/>
                <w:sz w:val="24"/>
                <w:szCs w:val="24"/>
                <w:lang w:eastAsia="ru-RU"/>
              </w:rPr>
            </w:pPr>
            <w:r w:rsidRPr="00DF78B1">
              <w:rPr>
                <w:rFonts w:ascii="Times New Roman" w:eastAsia="Times New Roman" w:hAnsi="Times New Roman" w:cs="Times New Roman"/>
                <w:sz w:val="24"/>
                <w:szCs w:val="24"/>
                <w:lang w:eastAsia="ru-RU"/>
              </w:rPr>
              <w:t>N1</w:t>
            </w:r>
          </w:p>
        </w:tc>
        <w:tc>
          <w:tcPr>
            <w:tcW w:w="1520" w:type="dxa"/>
            <w:tcBorders>
              <w:top w:val="nil"/>
              <w:left w:val="nil"/>
              <w:bottom w:val="single" w:sz="4" w:space="0" w:color="auto"/>
              <w:right w:val="single" w:sz="4" w:space="0" w:color="auto"/>
            </w:tcBorders>
            <w:shd w:val="clear" w:color="auto" w:fill="auto"/>
            <w:noWrap/>
            <w:vAlign w:val="bottom"/>
            <w:hideMark/>
          </w:tcPr>
          <w:p w14:paraId="70FA765B"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1,260</w:t>
            </w:r>
          </w:p>
        </w:tc>
        <w:tc>
          <w:tcPr>
            <w:tcW w:w="1120" w:type="dxa"/>
            <w:tcBorders>
              <w:top w:val="nil"/>
              <w:left w:val="nil"/>
              <w:bottom w:val="single" w:sz="4" w:space="0" w:color="auto"/>
              <w:right w:val="single" w:sz="4" w:space="0" w:color="auto"/>
            </w:tcBorders>
            <w:shd w:val="clear" w:color="auto" w:fill="auto"/>
            <w:noWrap/>
            <w:vAlign w:val="bottom"/>
            <w:hideMark/>
          </w:tcPr>
          <w:p w14:paraId="539B80F6"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2020</w:t>
            </w:r>
          </w:p>
        </w:tc>
        <w:tc>
          <w:tcPr>
            <w:tcW w:w="1900" w:type="dxa"/>
            <w:tcBorders>
              <w:top w:val="nil"/>
              <w:left w:val="nil"/>
              <w:bottom w:val="single" w:sz="4" w:space="0" w:color="auto"/>
              <w:right w:val="single" w:sz="4" w:space="0" w:color="auto"/>
            </w:tcBorders>
            <w:shd w:val="clear" w:color="auto" w:fill="auto"/>
            <w:noWrap/>
            <w:vAlign w:val="bottom"/>
            <w:hideMark/>
          </w:tcPr>
          <w:p w14:paraId="0FAF399B" w14:textId="1D4158D9" w:rsidR="00362173" w:rsidRPr="00DF78B1" w:rsidRDefault="003C5709" w:rsidP="00362173">
            <w:pPr>
              <w:spacing w:after="0" w:line="240" w:lineRule="auto"/>
              <w:jc w:val="center"/>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Сент 26</w:t>
            </w:r>
          </w:p>
        </w:tc>
      </w:tr>
      <w:tr w:rsidR="00362173" w:rsidRPr="00362173" w14:paraId="522C9EC1" w14:textId="77777777" w:rsidTr="00362173">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33F9C07" w14:textId="4CAFA850"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17</w:t>
            </w:r>
          </w:p>
        </w:tc>
        <w:tc>
          <w:tcPr>
            <w:tcW w:w="1540" w:type="dxa"/>
            <w:tcBorders>
              <w:top w:val="nil"/>
              <w:left w:val="nil"/>
              <w:bottom w:val="single" w:sz="4" w:space="0" w:color="auto"/>
              <w:right w:val="single" w:sz="4" w:space="0" w:color="auto"/>
            </w:tcBorders>
            <w:shd w:val="clear" w:color="000000" w:fill="FFFFFF"/>
            <w:noWrap/>
            <w:hideMark/>
          </w:tcPr>
          <w:p w14:paraId="1A51A737"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М 625 АН 774</w:t>
            </w:r>
          </w:p>
        </w:tc>
        <w:tc>
          <w:tcPr>
            <w:tcW w:w="1300" w:type="dxa"/>
            <w:tcBorders>
              <w:top w:val="nil"/>
              <w:left w:val="nil"/>
              <w:bottom w:val="single" w:sz="4" w:space="0" w:color="auto"/>
              <w:right w:val="single" w:sz="4" w:space="0" w:color="auto"/>
            </w:tcBorders>
            <w:shd w:val="clear" w:color="000000" w:fill="FFFFFF"/>
            <w:noWrap/>
            <w:hideMark/>
          </w:tcPr>
          <w:p w14:paraId="4988A752"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УАЗ 3909</w:t>
            </w:r>
          </w:p>
        </w:tc>
        <w:tc>
          <w:tcPr>
            <w:tcW w:w="1272" w:type="dxa"/>
            <w:tcBorders>
              <w:top w:val="nil"/>
              <w:left w:val="nil"/>
              <w:bottom w:val="single" w:sz="4" w:space="0" w:color="auto"/>
              <w:right w:val="single" w:sz="4" w:space="0" w:color="auto"/>
            </w:tcBorders>
            <w:shd w:val="clear" w:color="auto" w:fill="auto"/>
            <w:noWrap/>
            <w:vAlign w:val="center"/>
            <w:hideMark/>
          </w:tcPr>
          <w:p w14:paraId="1A87D36D" w14:textId="77777777" w:rsidR="00362173" w:rsidRPr="00DF78B1" w:rsidRDefault="00362173" w:rsidP="00362173">
            <w:pPr>
              <w:spacing w:after="0" w:line="240" w:lineRule="auto"/>
              <w:jc w:val="center"/>
              <w:rPr>
                <w:rFonts w:ascii="Times New Roman" w:eastAsia="Times New Roman" w:hAnsi="Times New Roman" w:cs="Times New Roman"/>
                <w:sz w:val="24"/>
                <w:szCs w:val="24"/>
                <w:lang w:eastAsia="ru-RU"/>
              </w:rPr>
            </w:pPr>
            <w:r w:rsidRPr="00DF78B1">
              <w:rPr>
                <w:rFonts w:ascii="Times New Roman" w:eastAsia="Times New Roman" w:hAnsi="Times New Roman" w:cs="Times New Roman"/>
                <w:sz w:val="24"/>
                <w:szCs w:val="24"/>
                <w:lang w:eastAsia="ru-RU"/>
              </w:rPr>
              <w:t>N1</w:t>
            </w:r>
          </w:p>
        </w:tc>
        <w:tc>
          <w:tcPr>
            <w:tcW w:w="1520" w:type="dxa"/>
            <w:tcBorders>
              <w:top w:val="nil"/>
              <w:left w:val="nil"/>
              <w:bottom w:val="single" w:sz="4" w:space="0" w:color="auto"/>
              <w:right w:val="single" w:sz="4" w:space="0" w:color="auto"/>
            </w:tcBorders>
            <w:shd w:val="clear" w:color="auto" w:fill="auto"/>
            <w:noWrap/>
            <w:vAlign w:val="bottom"/>
            <w:hideMark/>
          </w:tcPr>
          <w:p w14:paraId="67C6BFE2"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1,890</w:t>
            </w:r>
          </w:p>
        </w:tc>
        <w:tc>
          <w:tcPr>
            <w:tcW w:w="1120" w:type="dxa"/>
            <w:tcBorders>
              <w:top w:val="nil"/>
              <w:left w:val="nil"/>
              <w:bottom w:val="single" w:sz="4" w:space="0" w:color="auto"/>
              <w:right w:val="single" w:sz="4" w:space="0" w:color="auto"/>
            </w:tcBorders>
            <w:shd w:val="clear" w:color="auto" w:fill="auto"/>
            <w:noWrap/>
            <w:vAlign w:val="bottom"/>
            <w:hideMark/>
          </w:tcPr>
          <w:p w14:paraId="4EBC1F49"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2020</w:t>
            </w:r>
          </w:p>
        </w:tc>
        <w:tc>
          <w:tcPr>
            <w:tcW w:w="1900" w:type="dxa"/>
            <w:tcBorders>
              <w:top w:val="nil"/>
              <w:left w:val="nil"/>
              <w:bottom w:val="single" w:sz="4" w:space="0" w:color="auto"/>
              <w:right w:val="single" w:sz="4" w:space="0" w:color="auto"/>
            </w:tcBorders>
            <w:shd w:val="clear" w:color="auto" w:fill="auto"/>
            <w:noWrap/>
            <w:vAlign w:val="bottom"/>
            <w:hideMark/>
          </w:tcPr>
          <w:p w14:paraId="220919B9" w14:textId="6DC5DAF7" w:rsidR="00362173" w:rsidRPr="00DF78B1" w:rsidRDefault="003C5709" w:rsidP="00362173">
            <w:pPr>
              <w:spacing w:after="0" w:line="240" w:lineRule="auto"/>
              <w:jc w:val="center"/>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Сент 26</w:t>
            </w:r>
          </w:p>
        </w:tc>
      </w:tr>
      <w:tr w:rsidR="00362173" w:rsidRPr="00362173" w14:paraId="5D1A24E9" w14:textId="77777777" w:rsidTr="00362173">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4D33612" w14:textId="210D886B"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18</w:t>
            </w:r>
          </w:p>
        </w:tc>
        <w:tc>
          <w:tcPr>
            <w:tcW w:w="1540" w:type="dxa"/>
            <w:tcBorders>
              <w:top w:val="nil"/>
              <w:left w:val="nil"/>
              <w:bottom w:val="single" w:sz="4" w:space="0" w:color="auto"/>
              <w:right w:val="single" w:sz="4" w:space="0" w:color="auto"/>
            </w:tcBorders>
            <w:shd w:val="clear" w:color="000000" w:fill="FFFFFF"/>
            <w:noWrap/>
            <w:hideMark/>
          </w:tcPr>
          <w:p w14:paraId="05CE0FDB"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М 685 АН 774</w:t>
            </w:r>
          </w:p>
        </w:tc>
        <w:tc>
          <w:tcPr>
            <w:tcW w:w="1300" w:type="dxa"/>
            <w:tcBorders>
              <w:top w:val="nil"/>
              <w:left w:val="nil"/>
              <w:bottom w:val="single" w:sz="4" w:space="0" w:color="auto"/>
              <w:right w:val="single" w:sz="4" w:space="0" w:color="auto"/>
            </w:tcBorders>
            <w:shd w:val="clear" w:color="000000" w:fill="FFFFFF"/>
            <w:noWrap/>
            <w:hideMark/>
          </w:tcPr>
          <w:p w14:paraId="4D430AB1"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УАЗ 3909</w:t>
            </w:r>
          </w:p>
        </w:tc>
        <w:tc>
          <w:tcPr>
            <w:tcW w:w="1272" w:type="dxa"/>
            <w:tcBorders>
              <w:top w:val="nil"/>
              <w:left w:val="nil"/>
              <w:bottom w:val="single" w:sz="4" w:space="0" w:color="auto"/>
              <w:right w:val="single" w:sz="4" w:space="0" w:color="auto"/>
            </w:tcBorders>
            <w:shd w:val="clear" w:color="auto" w:fill="auto"/>
            <w:noWrap/>
            <w:vAlign w:val="center"/>
            <w:hideMark/>
          </w:tcPr>
          <w:p w14:paraId="1FFE02BE" w14:textId="77777777" w:rsidR="00362173" w:rsidRPr="00DF78B1" w:rsidRDefault="00362173" w:rsidP="00362173">
            <w:pPr>
              <w:spacing w:after="0" w:line="240" w:lineRule="auto"/>
              <w:jc w:val="center"/>
              <w:rPr>
                <w:rFonts w:ascii="Times New Roman" w:eastAsia="Times New Roman" w:hAnsi="Times New Roman" w:cs="Times New Roman"/>
                <w:sz w:val="24"/>
                <w:szCs w:val="24"/>
                <w:lang w:eastAsia="ru-RU"/>
              </w:rPr>
            </w:pPr>
            <w:r w:rsidRPr="00DF78B1">
              <w:rPr>
                <w:rFonts w:ascii="Times New Roman" w:eastAsia="Times New Roman" w:hAnsi="Times New Roman" w:cs="Times New Roman"/>
                <w:sz w:val="24"/>
                <w:szCs w:val="24"/>
                <w:lang w:eastAsia="ru-RU"/>
              </w:rPr>
              <w:t>N1</w:t>
            </w:r>
          </w:p>
        </w:tc>
        <w:tc>
          <w:tcPr>
            <w:tcW w:w="1520" w:type="dxa"/>
            <w:tcBorders>
              <w:top w:val="nil"/>
              <w:left w:val="nil"/>
              <w:bottom w:val="single" w:sz="4" w:space="0" w:color="auto"/>
              <w:right w:val="single" w:sz="4" w:space="0" w:color="auto"/>
            </w:tcBorders>
            <w:shd w:val="clear" w:color="auto" w:fill="auto"/>
            <w:noWrap/>
            <w:vAlign w:val="bottom"/>
            <w:hideMark/>
          </w:tcPr>
          <w:p w14:paraId="6EBBEFB6"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1,890</w:t>
            </w:r>
          </w:p>
        </w:tc>
        <w:tc>
          <w:tcPr>
            <w:tcW w:w="1120" w:type="dxa"/>
            <w:tcBorders>
              <w:top w:val="nil"/>
              <w:left w:val="nil"/>
              <w:bottom w:val="single" w:sz="4" w:space="0" w:color="auto"/>
              <w:right w:val="single" w:sz="4" w:space="0" w:color="auto"/>
            </w:tcBorders>
            <w:shd w:val="clear" w:color="auto" w:fill="auto"/>
            <w:noWrap/>
            <w:vAlign w:val="bottom"/>
            <w:hideMark/>
          </w:tcPr>
          <w:p w14:paraId="3AE81E44"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2020</w:t>
            </w:r>
          </w:p>
        </w:tc>
        <w:tc>
          <w:tcPr>
            <w:tcW w:w="1900" w:type="dxa"/>
            <w:tcBorders>
              <w:top w:val="nil"/>
              <w:left w:val="nil"/>
              <w:bottom w:val="single" w:sz="4" w:space="0" w:color="auto"/>
              <w:right w:val="single" w:sz="4" w:space="0" w:color="auto"/>
            </w:tcBorders>
            <w:shd w:val="clear" w:color="auto" w:fill="auto"/>
            <w:noWrap/>
            <w:vAlign w:val="bottom"/>
            <w:hideMark/>
          </w:tcPr>
          <w:p w14:paraId="75DDE7FF" w14:textId="50432D24" w:rsidR="00362173" w:rsidRPr="00DF78B1" w:rsidRDefault="003C5709" w:rsidP="00362173">
            <w:pPr>
              <w:spacing w:after="0" w:line="240" w:lineRule="auto"/>
              <w:jc w:val="center"/>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Сент 26</w:t>
            </w:r>
          </w:p>
        </w:tc>
      </w:tr>
      <w:tr w:rsidR="00362173" w:rsidRPr="00362173" w14:paraId="3BAD0218" w14:textId="77777777" w:rsidTr="00362173">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F06E179" w14:textId="28767896"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19</w:t>
            </w:r>
          </w:p>
        </w:tc>
        <w:tc>
          <w:tcPr>
            <w:tcW w:w="1540" w:type="dxa"/>
            <w:tcBorders>
              <w:top w:val="nil"/>
              <w:left w:val="nil"/>
              <w:bottom w:val="single" w:sz="4" w:space="0" w:color="auto"/>
              <w:right w:val="single" w:sz="4" w:space="0" w:color="auto"/>
            </w:tcBorders>
            <w:shd w:val="clear" w:color="000000" w:fill="FFFFFF"/>
            <w:noWrap/>
            <w:hideMark/>
          </w:tcPr>
          <w:p w14:paraId="5604CF33"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М 691 АН 774</w:t>
            </w:r>
          </w:p>
        </w:tc>
        <w:tc>
          <w:tcPr>
            <w:tcW w:w="1300" w:type="dxa"/>
            <w:tcBorders>
              <w:top w:val="nil"/>
              <w:left w:val="nil"/>
              <w:bottom w:val="single" w:sz="4" w:space="0" w:color="auto"/>
              <w:right w:val="single" w:sz="4" w:space="0" w:color="auto"/>
            </w:tcBorders>
            <w:shd w:val="clear" w:color="000000" w:fill="FFFFFF"/>
            <w:noWrap/>
            <w:hideMark/>
          </w:tcPr>
          <w:p w14:paraId="118DB51E"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УАЗ 3909</w:t>
            </w:r>
          </w:p>
        </w:tc>
        <w:tc>
          <w:tcPr>
            <w:tcW w:w="1272" w:type="dxa"/>
            <w:tcBorders>
              <w:top w:val="nil"/>
              <w:left w:val="nil"/>
              <w:bottom w:val="single" w:sz="4" w:space="0" w:color="auto"/>
              <w:right w:val="single" w:sz="4" w:space="0" w:color="auto"/>
            </w:tcBorders>
            <w:shd w:val="clear" w:color="auto" w:fill="auto"/>
            <w:noWrap/>
            <w:vAlign w:val="center"/>
            <w:hideMark/>
          </w:tcPr>
          <w:p w14:paraId="0469EE5C" w14:textId="77777777" w:rsidR="00362173" w:rsidRPr="00DF78B1" w:rsidRDefault="00362173" w:rsidP="00362173">
            <w:pPr>
              <w:spacing w:after="0" w:line="240" w:lineRule="auto"/>
              <w:jc w:val="center"/>
              <w:rPr>
                <w:rFonts w:ascii="Times New Roman" w:eastAsia="Times New Roman" w:hAnsi="Times New Roman" w:cs="Times New Roman"/>
                <w:sz w:val="24"/>
                <w:szCs w:val="24"/>
                <w:lang w:eastAsia="ru-RU"/>
              </w:rPr>
            </w:pPr>
            <w:r w:rsidRPr="00DF78B1">
              <w:rPr>
                <w:rFonts w:ascii="Times New Roman" w:eastAsia="Times New Roman" w:hAnsi="Times New Roman" w:cs="Times New Roman"/>
                <w:sz w:val="24"/>
                <w:szCs w:val="24"/>
                <w:lang w:eastAsia="ru-RU"/>
              </w:rPr>
              <w:t>N1</w:t>
            </w:r>
          </w:p>
        </w:tc>
        <w:tc>
          <w:tcPr>
            <w:tcW w:w="1520" w:type="dxa"/>
            <w:tcBorders>
              <w:top w:val="nil"/>
              <w:left w:val="nil"/>
              <w:bottom w:val="single" w:sz="4" w:space="0" w:color="auto"/>
              <w:right w:val="single" w:sz="4" w:space="0" w:color="auto"/>
            </w:tcBorders>
            <w:shd w:val="clear" w:color="auto" w:fill="auto"/>
            <w:noWrap/>
            <w:vAlign w:val="bottom"/>
            <w:hideMark/>
          </w:tcPr>
          <w:p w14:paraId="6EE9E436"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1,890</w:t>
            </w:r>
          </w:p>
        </w:tc>
        <w:tc>
          <w:tcPr>
            <w:tcW w:w="1120" w:type="dxa"/>
            <w:tcBorders>
              <w:top w:val="nil"/>
              <w:left w:val="nil"/>
              <w:bottom w:val="single" w:sz="4" w:space="0" w:color="auto"/>
              <w:right w:val="single" w:sz="4" w:space="0" w:color="auto"/>
            </w:tcBorders>
            <w:shd w:val="clear" w:color="auto" w:fill="auto"/>
            <w:noWrap/>
            <w:vAlign w:val="bottom"/>
            <w:hideMark/>
          </w:tcPr>
          <w:p w14:paraId="1DE4CC94"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2020</w:t>
            </w:r>
          </w:p>
        </w:tc>
        <w:tc>
          <w:tcPr>
            <w:tcW w:w="1900" w:type="dxa"/>
            <w:tcBorders>
              <w:top w:val="nil"/>
              <w:left w:val="nil"/>
              <w:bottom w:val="single" w:sz="4" w:space="0" w:color="auto"/>
              <w:right w:val="single" w:sz="4" w:space="0" w:color="auto"/>
            </w:tcBorders>
            <w:shd w:val="clear" w:color="auto" w:fill="auto"/>
            <w:noWrap/>
            <w:vAlign w:val="bottom"/>
            <w:hideMark/>
          </w:tcPr>
          <w:p w14:paraId="6D88FF0A" w14:textId="56AB3C27" w:rsidR="00362173" w:rsidRPr="00DF78B1" w:rsidRDefault="003C5709" w:rsidP="00362173">
            <w:pPr>
              <w:spacing w:after="0" w:line="240" w:lineRule="auto"/>
              <w:jc w:val="center"/>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Сент 26</w:t>
            </w:r>
          </w:p>
        </w:tc>
      </w:tr>
      <w:tr w:rsidR="00362173" w:rsidRPr="00362173" w14:paraId="28B0AE64" w14:textId="77777777" w:rsidTr="00362173">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7361614" w14:textId="4CCCDAAF"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20</w:t>
            </w:r>
          </w:p>
        </w:tc>
        <w:tc>
          <w:tcPr>
            <w:tcW w:w="1540" w:type="dxa"/>
            <w:tcBorders>
              <w:top w:val="nil"/>
              <w:left w:val="nil"/>
              <w:bottom w:val="single" w:sz="4" w:space="0" w:color="auto"/>
              <w:right w:val="single" w:sz="4" w:space="0" w:color="auto"/>
            </w:tcBorders>
            <w:shd w:val="clear" w:color="000000" w:fill="FFFFFF"/>
            <w:noWrap/>
            <w:hideMark/>
          </w:tcPr>
          <w:p w14:paraId="70F9E26B"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С 632 ТО 174</w:t>
            </w:r>
          </w:p>
        </w:tc>
        <w:tc>
          <w:tcPr>
            <w:tcW w:w="1300" w:type="dxa"/>
            <w:tcBorders>
              <w:top w:val="nil"/>
              <w:left w:val="nil"/>
              <w:bottom w:val="single" w:sz="4" w:space="0" w:color="auto"/>
              <w:right w:val="single" w:sz="4" w:space="0" w:color="auto"/>
            </w:tcBorders>
            <w:shd w:val="clear" w:color="000000" w:fill="FFFFFF"/>
            <w:noWrap/>
            <w:hideMark/>
          </w:tcPr>
          <w:p w14:paraId="3D70051A"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УАЗ 3909</w:t>
            </w:r>
          </w:p>
        </w:tc>
        <w:tc>
          <w:tcPr>
            <w:tcW w:w="1272" w:type="dxa"/>
            <w:tcBorders>
              <w:top w:val="nil"/>
              <w:left w:val="nil"/>
              <w:bottom w:val="single" w:sz="4" w:space="0" w:color="auto"/>
              <w:right w:val="single" w:sz="4" w:space="0" w:color="auto"/>
            </w:tcBorders>
            <w:shd w:val="clear" w:color="auto" w:fill="auto"/>
            <w:noWrap/>
            <w:vAlign w:val="center"/>
            <w:hideMark/>
          </w:tcPr>
          <w:p w14:paraId="0D809562" w14:textId="77777777" w:rsidR="00362173" w:rsidRPr="00DF78B1" w:rsidRDefault="00362173" w:rsidP="00362173">
            <w:pPr>
              <w:spacing w:after="0" w:line="240" w:lineRule="auto"/>
              <w:jc w:val="center"/>
              <w:rPr>
                <w:rFonts w:ascii="Times New Roman" w:eastAsia="Times New Roman" w:hAnsi="Times New Roman" w:cs="Times New Roman"/>
                <w:sz w:val="24"/>
                <w:szCs w:val="24"/>
                <w:lang w:eastAsia="ru-RU"/>
              </w:rPr>
            </w:pPr>
            <w:r w:rsidRPr="00DF78B1">
              <w:rPr>
                <w:rFonts w:ascii="Times New Roman" w:eastAsia="Times New Roman" w:hAnsi="Times New Roman" w:cs="Times New Roman"/>
                <w:sz w:val="24"/>
                <w:szCs w:val="24"/>
                <w:lang w:eastAsia="ru-RU"/>
              </w:rPr>
              <w:t>N1</w:t>
            </w:r>
          </w:p>
        </w:tc>
        <w:tc>
          <w:tcPr>
            <w:tcW w:w="1520" w:type="dxa"/>
            <w:tcBorders>
              <w:top w:val="nil"/>
              <w:left w:val="nil"/>
              <w:bottom w:val="single" w:sz="4" w:space="0" w:color="auto"/>
              <w:right w:val="single" w:sz="4" w:space="0" w:color="auto"/>
            </w:tcBorders>
            <w:shd w:val="clear" w:color="auto" w:fill="auto"/>
            <w:noWrap/>
            <w:vAlign w:val="bottom"/>
            <w:hideMark/>
          </w:tcPr>
          <w:p w14:paraId="18EF8966"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1,890</w:t>
            </w:r>
          </w:p>
        </w:tc>
        <w:tc>
          <w:tcPr>
            <w:tcW w:w="1120" w:type="dxa"/>
            <w:tcBorders>
              <w:top w:val="nil"/>
              <w:left w:val="nil"/>
              <w:bottom w:val="single" w:sz="4" w:space="0" w:color="auto"/>
              <w:right w:val="single" w:sz="4" w:space="0" w:color="auto"/>
            </w:tcBorders>
            <w:shd w:val="clear" w:color="auto" w:fill="auto"/>
            <w:noWrap/>
            <w:vAlign w:val="bottom"/>
            <w:hideMark/>
          </w:tcPr>
          <w:p w14:paraId="3876DBC2"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2015</w:t>
            </w:r>
          </w:p>
        </w:tc>
        <w:tc>
          <w:tcPr>
            <w:tcW w:w="1900" w:type="dxa"/>
            <w:tcBorders>
              <w:top w:val="nil"/>
              <w:left w:val="nil"/>
              <w:bottom w:val="single" w:sz="4" w:space="0" w:color="auto"/>
              <w:right w:val="single" w:sz="4" w:space="0" w:color="auto"/>
            </w:tcBorders>
            <w:shd w:val="clear" w:color="auto" w:fill="auto"/>
            <w:noWrap/>
            <w:vAlign w:val="bottom"/>
            <w:hideMark/>
          </w:tcPr>
          <w:p w14:paraId="42D962D0" w14:textId="7582E78E" w:rsidR="00362173" w:rsidRPr="00DF78B1" w:rsidRDefault="003C5709" w:rsidP="00362173">
            <w:pPr>
              <w:spacing w:after="0" w:line="240" w:lineRule="auto"/>
              <w:jc w:val="center"/>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Сент 26</w:t>
            </w:r>
          </w:p>
        </w:tc>
      </w:tr>
      <w:tr w:rsidR="00362173" w:rsidRPr="00362173" w14:paraId="780073C4" w14:textId="77777777" w:rsidTr="00362173">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D1EEA3A" w14:textId="76AD10DF"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21</w:t>
            </w:r>
          </w:p>
        </w:tc>
        <w:tc>
          <w:tcPr>
            <w:tcW w:w="1540" w:type="dxa"/>
            <w:tcBorders>
              <w:top w:val="nil"/>
              <w:left w:val="nil"/>
              <w:bottom w:val="single" w:sz="4" w:space="0" w:color="auto"/>
              <w:right w:val="single" w:sz="4" w:space="0" w:color="auto"/>
            </w:tcBorders>
            <w:shd w:val="clear" w:color="000000" w:fill="FFFFFF"/>
            <w:noWrap/>
            <w:hideMark/>
          </w:tcPr>
          <w:p w14:paraId="460C79E1"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Т 278 УХ 174</w:t>
            </w:r>
          </w:p>
        </w:tc>
        <w:tc>
          <w:tcPr>
            <w:tcW w:w="1300" w:type="dxa"/>
            <w:tcBorders>
              <w:top w:val="nil"/>
              <w:left w:val="nil"/>
              <w:bottom w:val="single" w:sz="4" w:space="0" w:color="auto"/>
              <w:right w:val="single" w:sz="4" w:space="0" w:color="auto"/>
            </w:tcBorders>
            <w:shd w:val="clear" w:color="000000" w:fill="FFFFFF"/>
            <w:noWrap/>
            <w:hideMark/>
          </w:tcPr>
          <w:p w14:paraId="67AC792A"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5EB12496" w14:textId="77777777" w:rsidR="00362173" w:rsidRPr="00DF78B1" w:rsidRDefault="00362173" w:rsidP="00362173">
            <w:pPr>
              <w:spacing w:after="0" w:line="240" w:lineRule="auto"/>
              <w:jc w:val="center"/>
              <w:rPr>
                <w:rFonts w:ascii="Times New Roman" w:eastAsia="Times New Roman" w:hAnsi="Times New Roman" w:cs="Times New Roman"/>
                <w:sz w:val="24"/>
                <w:szCs w:val="24"/>
                <w:lang w:eastAsia="ru-RU"/>
              </w:rPr>
            </w:pPr>
            <w:r w:rsidRPr="00DF78B1">
              <w:rPr>
                <w:rFonts w:ascii="Times New Roman" w:eastAsia="Times New Roman" w:hAnsi="Times New Roman" w:cs="Times New Roman"/>
                <w:sz w:val="24"/>
                <w:szCs w:val="24"/>
                <w:lang w:eastAsia="ru-RU"/>
              </w:rPr>
              <w:t>N1</w:t>
            </w:r>
          </w:p>
        </w:tc>
        <w:tc>
          <w:tcPr>
            <w:tcW w:w="1520" w:type="dxa"/>
            <w:tcBorders>
              <w:top w:val="nil"/>
              <w:left w:val="nil"/>
              <w:bottom w:val="single" w:sz="4" w:space="0" w:color="auto"/>
              <w:right w:val="single" w:sz="4" w:space="0" w:color="auto"/>
            </w:tcBorders>
            <w:shd w:val="clear" w:color="auto" w:fill="auto"/>
            <w:noWrap/>
            <w:vAlign w:val="bottom"/>
            <w:hideMark/>
          </w:tcPr>
          <w:p w14:paraId="4CD570A6"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1,260</w:t>
            </w:r>
          </w:p>
        </w:tc>
        <w:tc>
          <w:tcPr>
            <w:tcW w:w="1120" w:type="dxa"/>
            <w:tcBorders>
              <w:top w:val="nil"/>
              <w:left w:val="nil"/>
              <w:bottom w:val="single" w:sz="4" w:space="0" w:color="auto"/>
              <w:right w:val="single" w:sz="4" w:space="0" w:color="auto"/>
            </w:tcBorders>
            <w:shd w:val="clear" w:color="auto" w:fill="auto"/>
            <w:noWrap/>
            <w:vAlign w:val="bottom"/>
            <w:hideMark/>
          </w:tcPr>
          <w:p w14:paraId="334F6832"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2020</w:t>
            </w:r>
          </w:p>
        </w:tc>
        <w:tc>
          <w:tcPr>
            <w:tcW w:w="1900" w:type="dxa"/>
            <w:tcBorders>
              <w:top w:val="nil"/>
              <w:left w:val="nil"/>
              <w:bottom w:val="single" w:sz="4" w:space="0" w:color="auto"/>
              <w:right w:val="single" w:sz="4" w:space="0" w:color="auto"/>
            </w:tcBorders>
            <w:shd w:val="clear" w:color="auto" w:fill="auto"/>
            <w:noWrap/>
            <w:vAlign w:val="bottom"/>
            <w:hideMark/>
          </w:tcPr>
          <w:p w14:paraId="085D227B" w14:textId="4EAC35EF" w:rsidR="00362173" w:rsidRPr="00DF78B1" w:rsidRDefault="003C5709" w:rsidP="00362173">
            <w:pPr>
              <w:spacing w:after="0" w:line="240" w:lineRule="auto"/>
              <w:jc w:val="center"/>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Сент 26</w:t>
            </w:r>
          </w:p>
        </w:tc>
      </w:tr>
      <w:tr w:rsidR="00362173" w:rsidRPr="00362173" w14:paraId="3DE44908" w14:textId="77777777" w:rsidTr="00362173">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466110D" w14:textId="453BEC3B"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22</w:t>
            </w:r>
          </w:p>
        </w:tc>
        <w:tc>
          <w:tcPr>
            <w:tcW w:w="1540" w:type="dxa"/>
            <w:tcBorders>
              <w:top w:val="nil"/>
              <w:left w:val="nil"/>
              <w:bottom w:val="single" w:sz="4" w:space="0" w:color="auto"/>
              <w:right w:val="single" w:sz="4" w:space="0" w:color="auto"/>
            </w:tcBorders>
            <w:shd w:val="clear" w:color="000000" w:fill="FFFFFF"/>
            <w:noWrap/>
            <w:hideMark/>
          </w:tcPr>
          <w:p w14:paraId="1AA8FA77"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С 979 ХХ 74</w:t>
            </w:r>
          </w:p>
        </w:tc>
        <w:tc>
          <w:tcPr>
            <w:tcW w:w="1300" w:type="dxa"/>
            <w:tcBorders>
              <w:top w:val="nil"/>
              <w:left w:val="nil"/>
              <w:bottom w:val="single" w:sz="4" w:space="0" w:color="auto"/>
              <w:right w:val="single" w:sz="4" w:space="0" w:color="auto"/>
            </w:tcBorders>
            <w:shd w:val="clear" w:color="000000" w:fill="FFFFFF"/>
            <w:noWrap/>
            <w:hideMark/>
          </w:tcPr>
          <w:p w14:paraId="5F9D596E"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УАЗ 3909</w:t>
            </w:r>
          </w:p>
        </w:tc>
        <w:tc>
          <w:tcPr>
            <w:tcW w:w="1272" w:type="dxa"/>
            <w:tcBorders>
              <w:top w:val="nil"/>
              <w:left w:val="nil"/>
              <w:bottom w:val="single" w:sz="4" w:space="0" w:color="auto"/>
              <w:right w:val="single" w:sz="4" w:space="0" w:color="auto"/>
            </w:tcBorders>
            <w:shd w:val="clear" w:color="auto" w:fill="auto"/>
            <w:noWrap/>
            <w:vAlign w:val="center"/>
            <w:hideMark/>
          </w:tcPr>
          <w:p w14:paraId="327CC5A0" w14:textId="77777777" w:rsidR="00362173" w:rsidRPr="00DF78B1" w:rsidRDefault="00362173" w:rsidP="00362173">
            <w:pPr>
              <w:spacing w:after="0" w:line="240" w:lineRule="auto"/>
              <w:jc w:val="center"/>
              <w:rPr>
                <w:rFonts w:ascii="Times New Roman" w:eastAsia="Times New Roman" w:hAnsi="Times New Roman" w:cs="Times New Roman"/>
                <w:sz w:val="24"/>
                <w:szCs w:val="24"/>
                <w:lang w:eastAsia="ru-RU"/>
              </w:rPr>
            </w:pPr>
            <w:r w:rsidRPr="00DF78B1">
              <w:rPr>
                <w:rFonts w:ascii="Times New Roman" w:eastAsia="Times New Roman" w:hAnsi="Times New Roman" w:cs="Times New Roman"/>
                <w:sz w:val="24"/>
                <w:szCs w:val="24"/>
                <w:lang w:eastAsia="ru-RU"/>
              </w:rPr>
              <w:t>N1</w:t>
            </w:r>
          </w:p>
        </w:tc>
        <w:tc>
          <w:tcPr>
            <w:tcW w:w="1520" w:type="dxa"/>
            <w:tcBorders>
              <w:top w:val="nil"/>
              <w:left w:val="nil"/>
              <w:bottom w:val="single" w:sz="4" w:space="0" w:color="auto"/>
              <w:right w:val="single" w:sz="4" w:space="0" w:color="auto"/>
            </w:tcBorders>
            <w:shd w:val="clear" w:color="auto" w:fill="auto"/>
            <w:noWrap/>
            <w:vAlign w:val="bottom"/>
            <w:hideMark/>
          </w:tcPr>
          <w:p w14:paraId="77B65DD8"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1,890</w:t>
            </w:r>
          </w:p>
        </w:tc>
        <w:tc>
          <w:tcPr>
            <w:tcW w:w="1120" w:type="dxa"/>
            <w:tcBorders>
              <w:top w:val="nil"/>
              <w:left w:val="nil"/>
              <w:bottom w:val="single" w:sz="4" w:space="0" w:color="auto"/>
              <w:right w:val="single" w:sz="4" w:space="0" w:color="auto"/>
            </w:tcBorders>
            <w:shd w:val="clear" w:color="auto" w:fill="auto"/>
            <w:noWrap/>
            <w:vAlign w:val="bottom"/>
            <w:hideMark/>
          </w:tcPr>
          <w:p w14:paraId="2A3B15B1"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2015</w:t>
            </w:r>
          </w:p>
        </w:tc>
        <w:tc>
          <w:tcPr>
            <w:tcW w:w="1900" w:type="dxa"/>
            <w:tcBorders>
              <w:top w:val="nil"/>
              <w:left w:val="nil"/>
              <w:bottom w:val="single" w:sz="4" w:space="0" w:color="auto"/>
              <w:right w:val="single" w:sz="4" w:space="0" w:color="auto"/>
            </w:tcBorders>
            <w:shd w:val="clear" w:color="auto" w:fill="auto"/>
            <w:noWrap/>
            <w:vAlign w:val="bottom"/>
            <w:hideMark/>
          </w:tcPr>
          <w:p w14:paraId="37BBE245" w14:textId="2904C352" w:rsidR="00362173" w:rsidRPr="00DF78B1" w:rsidRDefault="003C5709" w:rsidP="00362173">
            <w:pPr>
              <w:spacing w:after="0" w:line="240" w:lineRule="auto"/>
              <w:jc w:val="center"/>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Сент 26</w:t>
            </w:r>
          </w:p>
        </w:tc>
      </w:tr>
      <w:tr w:rsidR="00362173" w:rsidRPr="00362173" w14:paraId="29AD9947" w14:textId="77777777" w:rsidTr="00362173">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9D29B2F" w14:textId="79B11061"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23</w:t>
            </w:r>
          </w:p>
        </w:tc>
        <w:tc>
          <w:tcPr>
            <w:tcW w:w="1540" w:type="dxa"/>
            <w:tcBorders>
              <w:top w:val="nil"/>
              <w:left w:val="nil"/>
              <w:bottom w:val="single" w:sz="4" w:space="0" w:color="auto"/>
              <w:right w:val="single" w:sz="4" w:space="0" w:color="auto"/>
            </w:tcBorders>
            <w:shd w:val="clear" w:color="000000" w:fill="FFFFFF"/>
            <w:noWrap/>
            <w:hideMark/>
          </w:tcPr>
          <w:p w14:paraId="1F984DC4"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Н 146 ХК 174</w:t>
            </w:r>
          </w:p>
        </w:tc>
        <w:tc>
          <w:tcPr>
            <w:tcW w:w="1300" w:type="dxa"/>
            <w:tcBorders>
              <w:top w:val="nil"/>
              <w:left w:val="nil"/>
              <w:bottom w:val="single" w:sz="4" w:space="0" w:color="auto"/>
              <w:right w:val="single" w:sz="4" w:space="0" w:color="auto"/>
            </w:tcBorders>
            <w:shd w:val="clear" w:color="000000" w:fill="FFFFFF"/>
            <w:noWrap/>
            <w:hideMark/>
          </w:tcPr>
          <w:p w14:paraId="30EC1D10"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6D23C5E0" w14:textId="77777777" w:rsidR="00362173" w:rsidRPr="00DF78B1" w:rsidRDefault="00362173" w:rsidP="00362173">
            <w:pPr>
              <w:spacing w:after="0" w:line="240" w:lineRule="auto"/>
              <w:jc w:val="center"/>
              <w:rPr>
                <w:rFonts w:ascii="Times New Roman" w:eastAsia="Times New Roman" w:hAnsi="Times New Roman" w:cs="Times New Roman"/>
                <w:sz w:val="24"/>
                <w:szCs w:val="24"/>
                <w:lang w:eastAsia="ru-RU"/>
              </w:rPr>
            </w:pPr>
            <w:r w:rsidRPr="00DF78B1">
              <w:rPr>
                <w:rFonts w:ascii="Times New Roman" w:eastAsia="Times New Roman" w:hAnsi="Times New Roman" w:cs="Times New Roman"/>
                <w:sz w:val="24"/>
                <w:szCs w:val="24"/>
                <w:lang w:eastAsia="ru-RU"/>
              </w:rPr>
              <w:t>N1</w:t>
            </w:r>
          </w:p>
        </w:tc>
        <w:tc>
          <w:tcPr>
            <w:tcW w:w="1520" w:type="dxa"/>
            <w:tcBorders>
              <w:top w:val="nil"/>
              <w:left w:val="nil"/>
              <w:bottom w:val="single" w:sz="4" w:space="0" w:color="auto"/>
              <w:right w:val="single" w:sz="4" w:space="0" w:color="auto"/>
            </w:tcBorders>
            <w:shd w:val="clear" w:color="auto" w:fill="auto"/>
            <w:noWrap/>
            <w:vAlign w:val="bottom"/>
            <w:hideMark/>
          </w:tcPr>
          <w:p w14:paraId="106B2521"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2,075</w:t>
            </w:r>
          </w:p>
        </w:tc>
        <w:tc>
          <w:tcPr>
            <w:tcW w:w="1120" w:type="dxa"/>
            <w:tcBorders>
              <w:top w:val="nil"/>
              <w:left w:val="nil"/>
              <w:bottom w:val="single" w:sz="4" w:space="0" w:color="auto"/>
              <w:right w:val="single" w:sz="4" w:space="0" w:color="auto"/>
            </w:tcBorders>
            <w:shd w:val="clear" w:color="auto" w:fill="auto"/>
            <w:noWrap/>
            <w:vAlign w:val="bottom"/>
            <w:hideMark/>
          </w:tcPr>
          <w:p w14:paraId="797C151D"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2017</w:t>
            </w:r>
          </w:p>
        </w:tc>
        <w:tc>
          <w:tcPr>
            <w:tcW w:w="1900" w:type="dxa"/>
            <w:tcBorders>
              <w:top w:val="nil"/>
              <w:left w:val="nil"/>
              <w:bottom w:val="single" w:sz="4" w:space="0" w:color="auto"/>
              <w:right w:val="single" w:sz="4" w:space="0" w:color="auto"/>
            </w:tcBorders>
            <w:shd w:val="clear" w:color="auto" w:fill="auto"/>
            <w:noWrap/>
            <w:vAlign w:val="bottom"/>
            <w:hideMark/>
          </w:tcPr>
          <w:p w14:paraId="2842E73B" w14:textId="5EE2E112" w:rsidR="00362173" w:rsidRPr="00DF78B1" w:rsidRDefault="003C5709" w:rsidP="00362173">
            <w:pPr>
              <w:spacing w:after="0" w:line="240" w:lineRule="auto"/>
              <w:jc w:val="center"/>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Сент 26</w:t>
            </w:r>
          </w:p>
        </w:tc>
      </w:tr>
      <w:tr w:rsidR="00362173" w:rsidRPr="00362173" w14:paraId="1FE73489" w14:textId="77777777" w:rsidTr="00362173">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3DE0047" w14:textId="1E217C4D"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24</w:t>
            </w:r>
          </w:p>
        </w:tc>
        <w:tc>
          <w:tcPr>
            <w:tcW w:w="1540" w:type="dxa"/>
            <w:tcBorders>
              <w:top w:val="nil"/>
              <w:left w:val="nil"/>
              <w:bottom w:val="single" w:sz="4" w:space="0" w:color="auto"/>
              <w:right w:val="single" w:sz="4" w:space="0" w:color="auto"/>
            </w:tcBorders>
            <w:shd w:val="clear" w:color="000000" w:fill="FFFFFF"/>
            <w:noWrap/>
            <w:hideMark/>
          </w:tcPr>
          <w:p w14:paraId="76BD6235"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О 604 ТК 174</w:t>
            </w:r>
          </w:p>
        </w:tc>
        <w:tc>
          <w:tcPr>
            <w:tcW w:w="1300" w:type="dxa"/>
            <w:tcBorders>
              <w:top w:val="nil"/>
              <w:left w:val="nil"/>
              <w:bottom w:val="single" w:sz="4" w:space="0" w:color="auto"/>
              <w:right w:val="single" w:sz="4" w:space="0" w:color="auto"/>
            </w:tcBorders>
            <w:shd w:val="clear" w:color="000000" w:fill="FFFFFF"/>
            <w:noWrap/>
            <w:hideMark/>
          </w:tcPr>
          <w:p w14:paraId="5A6D70DB" w14:textId="77777777" w:rsidR="00362173" w:rsidRPr="00DF78B1" w:rsidRDefault="00362173" w:rsidP="00362173">
            <w:pPr>
              <w:spacing w:after="0" w:line="240" w:lineRule="auto"/>
              <w:rPr>
                <w:rFonts w:ascii="Times New Roman" w:eastAsia="Times New Roman" w:hAnsi="Times New Roman" w:cs="Times New Roman"/>
                <w:color w:val="333333"/>
                <w:sz w:val="16"/>
                <w:szCs w:val="16"/>
                <w:lang w:eastAsia="ru-RU"/>
              </w:rPr>
            </w:pPr>
            <w:r w:rsidRPr="00DF78B1">
              <w:rPr>
                <w:rFonts w:ascii="Times New Roman" w:eastAsia="Times New Roman" w:hAnsi="Times New Roman" w:cs="Times New Roman"/>
                <w:color w:val="333333"/>
                <w:sz w:val="16"/>
                <w:szCs w:val="16"/>
                <w:lang w:eastAsia="ru-RU"/>
              </w:rPr>
              <w:t>УАЗ 3909</w:t>
            </w:r>
          </w:p>
        </w:tc>
        <w:tc>
          <w:tcPr>
            <w:tcW w:w="1272" w:type="dxa"/>
            <w:tcBorders>
              <w:top w:val="nil"/>
              <w:left w:val="nil"/>
              <w:bottom w:val="single" w:sz="4" w:space="0" w:color="auto"/>
              <w:right w:val="single" w:sz="4" w:space="0" w:color="auto"/>
            </w:tcBorders>
            <w:shd w:val="clear" w:color="auto" w:fill="auto"/>
            <w:noWrap/>
            <w:vAlign w:val="center"/>
            <w:hideMark/>
          </w:tcPr>
          <w:p w14:paraId="338F6716" w14:textId="77777777" w:rsidR="00362173" w:rsidRPr="00DF78B1" w:rsidRDefault="00362173" w:rsidP="00362173">
            <w:pPr>
              <w:spacing w:after="0" w:line="240" w:lineRule="auto"/>
              <w:jc w:val="center"/>
              <w:rPr>
                <w:rFonts w:ascii="Times New Roman" w:eastAsia="Times New Roman" w:hAnsi="Times New Roman" w:cs="Times New Roman"/>
                <w:sz w:val="24"/>
                <w:szCs w:val="24"/>
                <w:lang w:eastAsia="ru-RU"/>
              </w:rPr>
            </w:pPr>
            <w:r w:rsidRPr="00DF78B1">
              <w:rPr>
                <w:rFonts w:ascii="Times New Roman" w:eastAsia="Times New Roman" w:hAnsi="Times New Roman" w:cs="Times New Roman"/>
                <w:sz w:val="24"/>
                <w:szCs w:val="24"/>
                <w:lang w:eastAsia="ru-RU"/>
              </w:rPr>
              <w:t>N1</w:t>
            </w:r>
          </w:p>
        </w:tc>
        <w:tc>
          <w:tcPr>
            <w:tcW w:w="1520" w:type="dxa"/>
            <w:tcBorders>
              <w:top w:val="nil"/>
              <w:left w:val="nil"/>
              <w:bottom w:val="single" w:sz="4" w:space="0" w:color="auto"/>
              <w:right w:val="single" w:sz="4" w:space="0" w:color="auto"/>
            </w:tcBorders>
            <w:shd w:val="clear" w:color="auto" w:fill="auto"/>
            <w:noWrap/>
            <w:vAlign w:val="bottom"/>
            <w:hideMark/>
          </w:tcPr>
          <w:p w14:paraId="1F72958E"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1,890</w:t>
            </w:r>
          </w:p>
        </w:tc>
        <w:tc>
          <w:tcPr>
            <w:tcW w:w="1120" w:type="dxa"/>
            <w:tcBorders>
              <w:top w:val="nil"/>
              <w:left w:val="nil"/>
              <w:bottom w:val="single" w:sz="4" w:space="0" w:color="auto"/>
              <w:right w:val="single" w:sz="4" w:space="0" w:color="auto"/>
            </w:tcBorders>
            <w:shd w:val="clear" w:color="auto" w:fill="auto"/>
            <w:noWrap/>
            <w:vAlign w:val="bottom"/>
            <w:hideMark/>
          </w:tcPr>
          <w:p w14:paraId="09E024E8" w14:textId="77777777" w:rsidR="00362173" w:rsidRPr="00DF78B1" w:rsidRDefault="00362173" w:rsidP="00362173">
            <w:pPr>
              <w:spacing w:after="0" w:line="240" w:lineRule="auto"/>
              <w:jc w:val="right"/>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2015</w:t>
            </w:r>
          </w:p>
        </w:tc>
        <w:tc>
          <w:tcPr>
            <w:tcW w:w="1900" w:type="dxa"/>
            <w:tcBorders>
              <w:top w:val="nil"/>
              <w:left w:val="nil"/>
              <w:bottom w:val="single" w:sz="4" w:space="0" w:color="auto"/>
              <w:right w:val="single" w:sz="4" w:space="0" w:color="auto"/>
            </w:tcBorders>
            <w:shd w:val="clear" w:color="auto" w:fill="auto"/>
            <w:noWrap/>
            <w:vAlign w:val="bottom"/>
            <w:hideMark/>
          </w:tcPr>
          <w:p w14:paraId="76F49439" w14:textId="2124593E" w:rsidR="00362173" w:rsidRPr="00DF78B1" w:rsidRDefault="003C5709" w:rsidP="00362173">
            <w:pPr>
              <w:spacing w:after="0" w:line="240" w:lineRule="auto"/>
              <w:jc w:val="center"/>
              <w:rPr>
                <w:rFonts w:ascii="Times New Roman" w:eastAsia="Times New Roman" w:hAnsi="Times New Roman" w:cs="Times New Roman"/>
                <w:color w:val="000000"/>
                <w:lang w:eastAsia="ru-RU"/>
              </w:rPr>
            </w:pPr>
            <w:r w:rsidRPr="00DF78B1">
              <w:rPr>
                <w:rFonts w:ascii="Times New Roman" w:eastAsia="Times New Roman" w:hAnsi="Times New Roman" w:cs="Times New Roman"/>
                <w:color w:val="000000"/>
                <w:lang w:eastAsia="ru-RU"/>
              </w:rPr>
              <w:t>Сент 26</w:t>
            </w:r>
          </w:p>
        </w:tc>
      </w:tr>
    </w:tbl>
    <w:p w14:paraId="19FBA515" w14:textId="41F1177B" w:rsidR="00BF410D" w:rsidRPr="000C568A" w:rsidRDefault="00BF410D" w:rsidP="00053AEE">
      <w:pPr>
        <w:autoSpaceDE w:val="0"/>
        <w:autoSpaceDN w:val="0"/>
        <w:adjustRightInd w:val="0"/>
        <w:spacing w:after="120" w:line="240" w:lineRule="auto"/>
        <w:contextualSpacing/>
        <w:jc w:val="both"/>
        <w:rPr>
          <w:rFonts w:ascii="Times New Roman" w:hAnsi="Times New Roman" w:cs="Times New Roman"/>
          <w:sz w:val="24"/>
          <w:szCs w:val="24"/>
        </w:rPr>
      </w:pPr>
    </w:p>
    <w:p w14:paraId="591E9729" w14:textId="3FB7453B" w:rsidR="00EB40B4" w:rsidRPr="000C568A" w:rsidRDefault="00DD3794" w:rsidP="00053AEE">
      <w:pPr>
        <w:autoSpaceDE w:val="0"/>
        <w:autoSpaceDN w:val="0"/>
        <w:adjustRightInd w:val="0"/>
        <w:spacing w:after="120" w:line="240" w:lineRule="auto"/>
        <w:contextualSpacing/>
        <w:jc w:val="both"/>
        <w:rPr>
          <w:rFonts w:ascii="Times New Roman" w:hAnsi="Times New Roman" w:cs="Times New Roman"/>
          <w:sz w:val="24"/>
          <w:szCs w:val="24"/>
        </w:rPr>
      </w:pPr>
      <w:r w:rsidRPr="000C568A">
        <w:rPr>
          <w:rFonts w:ascii="Times New Roman" w:hAnsi="Times New Roman" w:cs="Times New Roman"/>
          <w:sz w:val="24"/>
          <w:szCs w:val="24"/>
        </w:rPr>
        <w:t xml:space="preserve">          В случае отсутствия марки/модели транспортного средства из перечня, основанием для оказания услуги является путевой лист со штампами Заказчика и свидетельство</w:t>
      </w:r>
      <w:r w:rsidR="0064140B" w:rsidRPr="000C568A">
        <w:rPr>
          <w:rFonts w:ascii="Times New Roman" w:hAnsi="Times New Roman" w:cs="Times New Roman"/>
          <w:sz w:val="24"/>
          <w:szCs w:val="24"/>
        </w:rPr>
        <w:t>м</w:t>
      </w:r>
      <w:r w:rsidRPr="000C568A">
        <w:rPr>
          <w:rFonts w:ascii="Times New Roman" w:hAnsi="Times New Roman" w:cs="Times New Roman"/>
          <w:sz w:val="24"/>
          <w:szCs w:val="24"/>
        </w:rPr>
        <w:t xml:space="preserve"> о регистрации транспортного средства с указанием собственника или лизингополучателя АО «Почта России».</w:t>
      </w:r>
    </w:p>
    <w:p w14:paraId="34C7750D" w14:textId="77777777" w:rsidR="003B6C95" w:rsidRPr="000C568A" w:rsidRDefault="003B6C95" w:rsidP="003B6C95">
      <w:pPr>
        <w:autoSpaceDE w:val="0"/>
        <w:autoSpaceDN w:val="0"/>
        <w:adjustRightInd w:val="0"/>
        <w:spacing w:after="120" w:line="240" w:lineRule="auto"/>
        <w:ind w:firstLine="709"/>
        <w:contextualSpacing/>
        <w:jc w:val="both"/>
        <w:rPr>
          <w:rFonts w:ascii="Times New Roman" w:hAnsi="Times New Roman" w:cs="Times New Roman"/>
          <w:sz w:val="24"/>
          <w:szCs w:val="24"/>
        </w:rPr>
      </w:pPr>
    </w:p>
    <w:p w14:paraId="62E2404C" w14:textId="77777777" w:rsidR="003B6C95" w:rsidRPr="000C568A" w:rsidRDefault="003B6C95" w:rsidP="003B6C95">
      <w:pPr>
        <w:tabs>
          <w:tab w:val="left" w:pos="1276"/>
        </w:tabs>
        <w:autoSpaceDE w:val="0"/>
        <w:autoSpaceDN w:val="0"/>
        <w:adjustRightInd w:val="0"/>
        <w:spacing w:before="120" w:after="120" w:line="240" w:lineRule="auto"/>
        <w:ind w:firstLine="709"/>
        <w:contextualSpacing/>
        <w:jc w:val="both"/>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3.1.</w:t>
      </w:r>
      <w:r w:rsidRPr="000C568A">
        <w:rPr>
          <w:rFonts w:ascii="Times New Roman" w:eastAsia="Times New Roman" w:hAnsi="Times New Roman" w:cs="Times New Roman"/>
          <w:b/>
          <w:sz w:val="24"/>
          <w:szCs w:val="24"/>
          <w:lang w:eastAsia="ru-RU"/>
        </w:rPr>
        <w:tab/>
        <w:t>Задачи оказываемой услуги</w:t>
      </w:r>
    </w:p>
    <w:p w14:paraId="4D15A906" w14:textId="2664B8C1" w:rsidR="003B6C95" w:rsidRPr="000C568A" w:rsidRDefault="003A1BA3" w:rsidP="004E0EB8">
      <w:pPr>
        <w:tabs>
          <w:tab w:val="left" w:pos="993"/>
        </w:tabs>
        <w:autoSpaceDE w:val="0"/>
        <w:autoSpaceDN w:val="0"/>
        <w:adjustRightInd w:val="0"/>
        <w:spacing w:after="0" w:line="240" w:lineRule="auto"/>
        <w:contextualSpacing/>
        <w:jc w:val="both"/>
        <w:rPr>
          <w:rFonts w:ascii="Times New Roman" w:hAnsi="Times New Roman" w:cs="Times New Roman"/>
          <w:sz w:val="24"/>
          <w:szCs w:val="24"/>
        </w:rPr>
      </w:pPr>
      <w:r w:rsidRPr="000C568A">
        <w:rPr>
          <w:rFonts w:ascii="Times New Roman" w:hAnsi="Times New Roman" w:cs="Times New Roman"/>
          <w:sz w:val="24"/>
          <w:szCs w:val="24"/>
        </w:rPr>
        <w:t>Получит</w:t>
      </w:r>
      <w:r w:rsidR="004E0EB8" w:rsidRPr="000C568A">
        <w:rPr>
          <w:rFonts w:ascii="Times New Roman" w:hAnsi="Times New Roman" w:cs="Times New Roman"/>
          <w:sz w:val="24"/>
          <w:szCs w:val="24"/>
        </w:rPr>
        <w:t>ь заключение о исправности / не исправности ТС.</w:t>
      </w:r>
    </w:p>
    <w:p w14:paraId="530220D2" w14:textId="77777777" w:rsidR="003B6C95" w:rsidRPr="000C568A" w:rsidRDefault="003B6C95" w:rsidP="003B6C95">
      <w:pPr>
        <w:tabs>
          <w:tab w:val="left" w:pos="993"/>
        </w:tabs>
        <w:autoSpaceDE w:val="0"/>
        <w:autoSpaceDN w:val="0"/>
        <w:adjustRightInd w:val="0"/>
        <w:spacing w:after="0" w:line="240" w:lineRule="auto"/>
        <w:ind w:firstLine="708"/>
        <w:contextualSpacing/>
        <w:jc w:val="both"/>
        <w:rPr>
          <w:rFonts w:ascii="Times New Roman" w:hAnsi="Times New Roman" w:cs="Times New Roman"/>
          <w:sz w:val="24"/>
          <w:szCs w:val="24"/>
        </w:rPr>
      </w:pPr>
    </w:p>
    <w:p w14:paraId="13B209BC" w14:textId="4781C767" w:rsidR="003B6C95" w:rsidRPr="000C568A" w:rsidRDefault="003B6C95" w:rsidP="003B6C95">
      <w:pPr>
        <w:tabs>
          <w:tab w:val="left" w:pos="1276"/>
        </w:tabs>
        <w:autoSpaceDE w:val="0"/>
        <w:autoSpaceDN w:val="0"/>
        <w:adjustRightInd w:val="0"/>
        <w:spacing w:before="120" w:after="120" w:line="240" w:lineRule="auto"/>
        <w:ind w:firstLine="709"/>
        <w:contextualSpacing/>
        <w:jc w:val="both"/>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3.2.</w:t>
      </w:r>
      <w:r w:rsidRPr="000C568A">
        <w:rPr>
          <w:rFonts w:ascii="Times New Roman" w:eastAsia="Times New Roman" w:hAnsi="Times New Roman" w:cs="Times New Roman"/>
          <w:b/>
          <w:sz w:val="24"/>
          <w:szCs w:val="24"/>
          <w:lang w:eastAsia="ru-RU"/>
        </w:rPr>
        <w:tab/>
        <w:t>Цель оказываемой услуги</w:t>
      </w:r>
    </w:p>
    <w:p w14:paraId="4E7C8E72" w14:textId="77777777" w:rsidR="004E0EB8" w:rsidRPr="000C568A" w:rsidRDefault="004E0EB8"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t xml:space="preserve">Цель услуги: дать оценку соответствия транспортных средств (в том числе их частей, предметов их дополнительного оборудования) обязательным требованиям безопасности находящихся в эксплуатации транспортных средств, проводимую в форме технического </w:t>
      </w:r>
      <w:r w:rsidRPr="000C568A">
        <w:rPr>
          <w:rFonts w:ascii="Times New Roman" w:hAnsi="Times New Roman" w:cs="Times New Roman"/>
          <w:sz w:val="24"/>
          <w:szCs w:val="24"/>
        </w:rPr>
        <w:lastRenderedPageBreak/>
        <w:t>диагностирования, в целях допуска транспортных средств к участию в дорожном движении на территории Российской Федерации.</w:t>
      </w:r>
    </w:p>
    <w:p w14:paraId="369BEE20" w14:textId="77777777"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СРОКУ И МЕСТУ ОКАЗАНИЯ УСЛУГ</w:t>
      </w:r>
    </w:p>
    <w:p w14:paraId="5A5D3858" w14:textId="1D151730" w:rsidR="00A15F9C" w:rsidRPr="000C568A" w:rsidRDefault="00A15F9C" w:rsidP="00A15F9C">
      <w:pPr>
        <w:spacing w:after="0" w:line="240" w:lineRule="auto"/>
        <w:ind w:firstLine="709"/>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Место</w:t>
      </w:r>
      <w:r w:rsidR="00A766F4">
        <w:rPr>
          <w:rFonts w:ascii="Times New Roman" w:eastAsia="Times New Roman" w:hAnsi="Times New Roman" w:cs="Times New Roman"/>
          <w:sz w:val="24"/>
          <w:szCs w:val="24"/>
          <w:lang w:eastAsia="ru-RU"/>
        </w:rPr>
        <w:t xml:space="preserve"> оказания</w:t>
      </w:r>
      <w:r w:rsidR="00362173">
        <w:rPr>
          <w:rFonts w:ascii="Times New Roman" w:eastAsia="Times New Roman" w:hAnsi="Times New Roman" w:cs="Times New Roman"/>
          <w:sz w:val="24"/>
          <w:szCs w:val="24"/>
          <w:lang w:eastAsia="ru-RU"/>
        </w:rPr>
        <w:t xml:space="preserve"> услуг: г. Миасс</w:t>
      </w:r>
      <w:r w:rsidR="00A766F4">
        <w:rPr>
          <w:rFonts w:ascii="Times New Roman" w:eastAsia="Times New Roman" w:hAnsi="Times New Roman" w:cs="Times New Roman"/>
          <w:sz w:val="24"/>
          <w:szCs w:val="24"/>
          <w:lang w:eastAsia="ru-RU"/>
        </w:rPr>
        <w:t xml:space="preserve"> Челябинской </w:t>
      </w:r>
      <w:r w:rsidRPr="000C568A">
        <w:rPr>
          <w:rFonts w:ascii="Times New Roman" w:eastAsia="Times New Roman" w:hAnsi="Times New Roman" w:cs="Times New Roman"/>
          <w:sz w:val="24"/>
          <w:szCs w:val="24"/>
          <w:lang w:eastAsia="ru-RU"/>
        </w:rPr>
        <w:t>облас</w:t>
      </w:r>
      <w:r w:rsidR="00A766F4">
        <w:rPr>
          <w:rFonts w:ascii="Times New Roman" w:eastAsia="Times New Roman" w:hAnsi="Times New Roman" w:cs="Times New Roman"/>
          <w:sz w:val="24"/>
          <w:szCs w:val="24"/>
          <w:lang w:eastAsia="ru-RU"/>
        </w:rPr>
        <w:t>ти или на расстояни</w:t>
      </w:r>
      <w:r w:rsidR="00362173">
        <w:rPr>
          <w:rFonts w:ascii="Times New Roman" w:eastAsia="Times New Roman" w:hAnsi="Times New Roman" w:cs="Times New Roman"/>
          <w:sz w:val="24"/>
          <w:szCs w:val="24"/>
          <w:lang w:eastAsia="ru-RU"/>
        </w:rPr>
        <w:t>и не далее 105 км от г. Миасса</w:t>
      </w:r>
      <w:r w:rsidRPr="000C568A">
        <w:rPr>
          <w:rFonts w:ascii="Times New Roman" w:eastAsia="Times New Roman" w:hAnsi="Times New Roman" w:cs="Times New Roman"/>
          <w:sz w:val="24"/>
          <w:szCs w:val="24"/>
          <w:lang w:eastAsia="ru-RU"/>
        </w:rPr>
        <w:t xml:space="preserve">. </w:t>
      </w:r>
    </w:p>
    <w:p w14:paraId="45476627" w14:textId="77777777" w:rsidR="00A15F9C" w:rsidRPr="000C568A" w:rsidRDefault="00A15F9C" w:rsidP="00A15F9C">
      <w:pPr>
        <w:spacing w:after="0" w:line="240" w:lineRule="auto"/>
        <w:ind w:firstLine="709"/>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Начало оказания услуг – с момента подписания договора.</w:t>
      </w:r>
    </w:p>
    <w:p w14:paraId="5F26CC5E" w14:textId="05E30868" w:rsidR="00A15F9C" w:rsidRPr="000C568A" w:rsidRDefault="00A15F9C" w:rsidP="00A15F9C">
      <w:pPr>
        <w:spacing w:after="0" w:line="240" w:lineRule="auto"/>
        <w:ind w:firstLine="709"/>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Окончание оказания услуг – по истечении 12 месяцев с момента заключения договора.</w:t>
      </w:r>
    </w:p>
    <w:p w14:paraId="280C9FE8" w14:textId="3006DF58" w:rsidR="00943771" w:rsidRPr="000C568A" w:rsidRDefault="00AC5855" w:rsidP="00A15F9C">
      <w:pPr>
        <w:spacing w:after="0" w:line="240" w:lineRule="auto"/>
        <w:ind w:firstLine="709"/>
        <w:jc w:val="both"/>
        <w:rPr>
          <w:rFonts w:ascii="Times New Roman" w:hAnsi="Times New Roman" w:cs="Times New Roman"/>
          <w:sz w:val="24"/>
          <w:szCs w:val="24"/>
        </w:rPr>
      </w:pPr>
      <w:r w:rsidRPr="000C568A">
        <w:rPr>
          <w:rFonts w:ascii="Times New Roman" w:eastAsia="Times New Roman" w:hAnsi="Times New Roman" w:cs="Times New Roman"/>
          <w:sz w:val="24"/>
          <w:szCs w:val="24"/>
          <w:lang w:eastAsia="ru-RU"/>
        </w:rPr>
        <w:t>Услуга по проведению технического осмотра транспортного средства должна быть оказана в день, указанный в заявке. Срок оказания услуги по проведению технического осмотра одного транспортного средства не более двух часов, со времени прибытия автомобиля на осмотр.</w:t>
      </w:r>
    </w:p>
    <w:p w14:paraId="339D0410" w14:textId="2664BEDF" w:rsidR="003B6C95" w:rsidRPr="000C568A" w:rsidRDefault="003B6C95" w:rsidP="003B6C95">
      <w:pPr>
        <w:pStyle w:val="af4"/>
        <w:widowControl w:val="0"/>
        <w:numPr>
          <w:ilvl w:val="0"/>
          <w:numId w:val="1"/>
        </w:numPr>
        <w:autoSpaceDE w:val="0"/>
        <w:autoSpaceDN w:val="0"/>
        <w:adjustRightInd w:val="0"/>
        <w:spacing w:before="240" w:after="120"/>
        <w:ind w:left="357" w:hanging="357"/>
        <w:contextualSpacing w:val="0"/>
        <w:jc w:val="center"/>
        <w:rPr>
          <w:b/>
          <w:sz w:val="24"/>
          <w:szCs w:val="24"/>
        </w:rPr>
      </w:pPr>
      <w:r w:rsidRPr="000C568A">
        <w:rPr>
          <w:b/>
          <w:sz w:val="24"/>
          <w:szCs w:val="24"/>
        </w:rPr>
        <w:t>ХАРАКТЕРИСТИКИ ОКАЗЫВАЕМЫХ УСЛУГ</w:t>
      </w:r>
    </w:p>
    <w:p w14:paraId="3F501181" w14:textId="6D353F65" w:rsidR="00E305AF" w:rsidRPr="000C568A" w:rsidRDefault="00E305AF" w:rsidP="00717B2F">
      <w:pPr>
        <w:tabs>
          <w:tab w:val="left" w:pos="426"/>
          <w:tab w:val="num" w:pos="1833"/>
        </w:tabs>
        <w:autoSpaceDE w:val="0"/>
        <w:autoSpaceDN w:val="0"/>
        <w:adjustRightInd w:val="0"/>
        <w:jc w:val="both"/>
        <w:rPr>
          <w:rFonts w:ascii="Times New Roman" w:hAnsi="Times New Roman" w:cs="Times New Roman"/>
          <w:sz w:val="24"/>
          <w:szCs w:val="24"/>
        </w:rPr>
      </w:pPr>
      <w:r w:rsidRPr="000C568A">
        <w:rPr>
          <w:rFonts w:ascii="Times New Roman" w:hAnsi="Times New Roman" w:cs="Times New Roman"/>
          <w:sz w:val="24"/>
          <w:szCs w:val="24"/>
        </w:rPr>
        <w:t>Характеристик</w:t>
      </w:r>
      <w:r w:rsidR="00717B2F" w:rsidRPr="000C568A">
        <w:rPr>
          <w:rFonts w:ascii="Times New Roman" w:hAnsi="Times New Roman" w:cs="Times New Roman"/>
          <w:sz w:val="24"/>
          <w:szCs w:val="24"/>
        </w:rPr>
        <w:t>и</w:t>
      </w:r>
      <w:r w:rsidRPr="000C568A">
        <w:rPr>
          <w:rFonts w:ascii="Times New Roman" w:hAnsi="Times New Roman" w:cs="Times New Roman"/>
          <w:sz w:val="24"/>
          <w:szCs w:val="24"/>
        </w:rPr>
        <w:t xml:space="preserve"> оказываемых</w:t>
      </w:r>
      <w:r w:rsidR="00717B2F" w:rsidRPr="000C568A">
        <w:rPr>
          <w:rFonts w:ascii="Times New Roman" w:hAnsi="Times New Roman" w:cs="Times New Roman"/>
          <w:sz w:val="24"/>
          <w:szCs w:val="24"/>
        </w:rPr>
        <w:t xml:space="preserve"> услуг</w:t>
      </w:r>
      <w:r w:rsidR="00717B2F" w:rsidRPr="000C568A">
        <w:rPr>
          <w:rFonts w:ascii="Times New Roman" w:hAnsi="Times New Roman" w:cs="Times New Roman"/>
          <w:sz w:val="24"/>
          <w:szCs w:val="24"/>
          <w:lang w:val="en-US"/>
        </w:rPr>
        <w:t>:</w:t>
      </w:r>
    </w:p>
    <w:tbl>
      <w:tblPr>
        <w:tblW w:w="9144" w:type="dxa"/>
        <w:tblLayout w:type="fixed"/>
        <w:tblLook w:val="04A0" w:firstRow="1" w:lastRow="0" w:firstColumn="1" w:lastColumn="0" w:noHBand="0" w:noVBand="1"/>
      </w:tblPr>
      <w:tblGrid>
        <w:gridCol w:w="606"/>
        <w:gridCol w:w="2401"/>
        <w:gridCol w:w="3519"/>
        <w:gridCol w:w="934"/>
        <w:gridCol w:w="1684"/>
      </w:tblGrid>
      <w:tr w:rsidR="00F64346" w:rsidRPr="000C568A" w14:paraId="51CD7C46" w14:textId="0119C249" w:rsidTr="00020EF3">
        <w:trPr>
          <w:trHeight w:val="361"/>
        </w:trPr>
        <w:tc>
          <w:tcPr>
            <w:tcW w:w="606" w:type="dxa"/>
            <w:vMerge w:val="restart"/>
            <w:tcBorders>
              <w:top w:val="single" w:sz="4" w:space="0" w:color="auto"/>
              <w:left w:val="single" w:sz="4" w:space="0" w:color="auto"/>
              <w:right w:val="single" w:sz="4" w:space="0" w:color="auto"/>
            </w:tcBorders>
            <w:shd w:val="clear" w:color="auto" w:fill="FFFFFF"/>
          </w:tcPr>
          <w:p w14:paraId="3BD5140F"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п/п</w:t>
            </w:r>
          </w:p>
        </w:tc>
        <w:tc>
          <w:tcPr>
            <w:tcW w:w="240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86F4D40"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Наименование единицы услуги</w:t>
            </w:r>
          </w:p>
        </w:tc>
        <w:tc>
          <w:tcPr>
            <w:tcW w:w="351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0F38D3B"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Основные характеристики</w:t>
            </w:r>
          </w:p>
        </w:tc>
        <w:tc>
          <w:tcPr>
            <w:tcW w:w="934" w:type="dxa"/>
            <w:tcBorders>
              <w:top w:val="single" w:sz="4" w:space="0" w:color="auto"/>
              <w:left w:val="nil"/>
              <w:bottom w:val="single" w:sz="4" w:space="0" w:color="auto"/>
              <w:right w:val="single" w:sz="4" w:space="0" w:color="auto"/>
            </w:tcBorders>
            <w:shd w:val="clear" w:color="auto" w:fill="FFFFFF"/>
            <w:vAlign w:val="center"/>
            <w:hideMark/>
          </w:tcPr>
          <w:p w14:paraId="7A7DE95F"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Ед.</w:t>
            </w:r>
          </w:p>
        </w:tc>
        <w:tc>
          <w:tcPr>
            <w:tcW w:w="1684" w:type="dxa"/>
            <w:vMerge w:val="restart"/>
            <w:tcBorders>
              <w:top w:val="single" w:sz="4" w:space="0" w:color="auto"/>
              <w:left w:val="single" w:sz="4" w:space="0" w:color="auto"/>
              <w:right w:val="single" w:sz="4" w:space="0" w:color="auto"/>
            </w:tcBorders>
            <w:shd w:val="clear" w:color="auto" w:fill="FFFFFF"/>
          </w:tcPr>
          <w:p w14:paraId="543F1860" w14:textId="14AA088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ОКПД2</w:t>
            </w:r>
          </w:p>
        </w:tc>
      </w:tr>
      <w:tr w:rsidR="00F64346" w:rsidRPr="000C568A" w14:paraId="14D392D0" w14:textId="1396FB03" w:rsidTr="00020EF3">
        <w:trPr>
          <w:trHeight w:val="428"/>
        </w:trPr>
        <w:tc>
          <w:tcPr>
            <w:tcW w:w="606" w:type="dxa"/>
            <w:vMerge/>
            <w:tcBorders>
              <w:left w:val="single" w:sz="4" w:space="0" w:color="auto"/>
              <w:bottom w:val="single" w:sz="4" w:space="0" w:color="auto"/>
              <w:right w:val="single" w:sz="4" w:space="0" w:color="auto"/>
            </w:tcBorders>
          </w:tcPr>
          <w:p w14:paraId="53257759" w14:textId="77777777" w:rsidR="00F64346" w:rsidRPr="000C568A" w:rsidRDefault="00F64346" w:rsidP="00935888">
            <w:pPr>
              <w:spacing w:after="0" w:line="240" w:lineRule="auto"/>
              <w:rPr>
                <w:rFonts w:ascii="Times New Roman" w:eastAsia="Times New Roman" w:hAnsi="Times New Roman" w:cs="Times New Roman"/>
                <w:sz w:val="24"/>
                <w:szCs w:val="24"/>
                <w:lang w:eastAsia="ru-RU"/>
              </w:rPr>
            </w:pPr>
          </w:p>
        </w:tc>
        <w:tc>
          <w:tcPr>
            <w:tcW w:w="2401" w:type="dxa"/>
            <w:vMerge/>
            <w:tcBorders>
              <w:top w:val="single" w:sz="4" w:space="0" w:color="auto"/>
              <w:left w:val="single" w:sz="4" w:space="0" w:color="auto"/>
              <w:bottom w:val="single" w:sz="4" w:space="0" w:color="auto"/>
              <w:right w:val="single" w:sz="4" w:space="0" w:color="auto"/>
            </w:tcBorders>
            <w:vAlign w:val="center"/>
            <w:hideMark/>
          </w:tcPr>
          <w:p w14:paraId="5F607D14" w14:textId="77777777" w:rsidR="00F64346" w:rsidRPr="000C568A" w:rsidRDefault="00F64346" w:rsidP="00935888">
            <w:pPr>
              <w:spacing w:after="0" w:line="240" w:lineRule="auto"/>
              <w:rPr>
                <w:rFonts w:ascii="Times New Roman" w:eastAsia="Times New Roman" w:hAnsi="Times New Roman" w:cs="Times New Roman"/>
                <w:sz w:val="24"/>
                <w:szCs w:val="24"/>
                <w:lang w:eastAsia="ru-RU"/>
              </w:rPr>
            </w:pPr>
          </w:p>
        </w:tc>
        <w:tc>
          <w:tcPr>
            <w:tcW w:w="3519" w:type="dxa"/>
            <w:vMerge/>
            <w:tcBorders>
              <w:top w:val="single" w:sz="4" w:space="0" w:color="auto"/>
              <w:left w:val="single" w:sz="4" w:space="0" w:color="auto"/>
              <w:bottom w:val="single" w:sz="4" w:space="0" w:color="auto"/>
              <w:right w:val="single" w:sz="4" w:space="0" w:color="auto"/>
            </w:tcBorders>
            <w:vAlign w:val="center"/>
            <w:hideMark/>
          </w:tcPr>
          <w:p w14:paraId="13AB49C0" w14:textId="77777777" w:rsidR="00F64346" w:rsidRPr="000C568A" w:rsidRDefault="00F64346" w:rsidP="00935888">
            <w:pPr>
              <w:spacing w:after="0" w:line="240" w:lineRule="auto"/>
              <w:rPr>
                <w:rFonts w:ascii="Times New Roman" w:eastAsia="Times New Roman" w:hAnsi="Times New Roman" w:cs="Times New Roman"/>
                <w:sz w:val="24"/>
                <w:szCs w:val="24"/>
                <w:lang w:eastAsia="ru-RU"/>
              </w:rPr>
            </w:pPr>
          </w:p>
        </w:tc>
        <w:tc>
          <w:tcPr>
            <w:tcW w:w="934" w:type="dxa"/>
            <w:tcBorders>
              <w:top w:val="nil"/>
              <w:left w:val="nil"/>
              <w:bottom w:val="single" w:sz="4" w:space="0" w:color="auto"/>
              <w:right w:val="single" w:sz="4" w:space="0" w:color="auto"/>
            </w:tcBorders>
            <w:shd w:val="clear" w:color="auto" w:fill="FFFFFF"/>
            <w:vAlign w:val="center"/>
            <w:hideMark/>
          </w:tcPr>
          <w:p w14:paraId="2D390A4A"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тарифа</w:t>
            </w:r>
          </w:p>
        </w:tc>
        <w:tc>
          <w:tcPr>
            <w:tcW w:w="1684" w:type="dxa"/>
            <w:vMerge/>
            <w:tcBorders>
              <w:left w:val="single" w:sz="4" w:space="0" w:color="auto"/>
              <w:bottom w:val="single" w:sz="4" w:space="0" w:color="auto"/>
              <w:right w:val="single" w:sz="4" w:space="0" w:color="auto"/>
            </w:tcBorders>
            <w:shd w:val="clear" w:color="auto" w:fill="FFFFFF"/>
          </w:tcPr>
          <w:p w14:paraId="222862C1" w14:textId="128E8118"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p>
        </w:tc>
      </w:tr>
      <w:tr w:rsidR="00F64346" w:rsidRPr="000C568A" w14:paraId="6EBB2BDF" w14:textId="02615697" w:rsidTr="00020EF3">
        <w:trPr>
          <w:trHeight w:val="1147"/>
        </w:trPr>
        <w:tc>
          <w:tcPr>
            <w:tcW w:w="606" w:type="dxa"/>
            <w:tcBorders>
              <w:top w:val="nil"/>
              <w:left w:val="single" w:sz="4" w:space="0" w:color="auto"/>
              <w:bottom w:val="single" w:sz="4" w:space="0" w:color="auto"/>
              <w:right w:val="single" w:sz="4" w:space="0" w:color="auto"/>
            </w:tcBorders>
            <w:shd w:val="clear" w:color="auto" w:fill="FFFFFF"/>
          </w:tcPr>
          <w:p w14:paraId="13B3F362"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p>
          <w:p w14:paraId="798CB2D2"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p>
          <w:p w14:paraId="25B52BD7"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1</w:t>
            </w:r>
          </w:p>
        </w:tc>
        <w:tc>
          <w:tcPr>
            <w:tcW w:w="2401" w:type="dxa"/>
            <w:tcBorders>
              <w:top w:val="nil"/>
              <w:left w:val="single" w:sz="4" w:space="0" w:color="auto"/>
              <w:bottom w:val="single" w:sz="4" w:space="0" w:color="auto"/>
              <w:right w:val="single" w:sz="4" w:space="0" w:color="auto"/>
            </w:tcBorders>
            <w:shd w:val="clear" w:color="auto" w:fill="FFFFFF"/>
            <w:vAlign w:val="center"/>
            <w:hideMark/>
          </w:tcPr>
          <w:p w14:paraId="325FA568" w14:textId="6069FDED"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проведение технического осмотра транспортного средства на территории </w:t>
            </w:r>
            <w:r w:rsidR="00E07F51">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nil"/>
              <w:left w:val="nil"/>
              <w:bottom w:val="single" w:sz="4" w:space="0" w:color="auto"/>
              <w:right w:val="single" w:sz="4" w:space="0" w:color="auto"/>
            </w:tcBorders>
            <w:shd w:val="clear" w:color="auto" w:fill="FFFFFF"/>
            <w:vAlign w:val="center"/>
            <w:hideMark/>
          </w:tcPr>
          <w:p w14:paraId="1A595981"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М1 – транспортные средства, используемые для перевозки пассажиров и имеющие, помимо места водителя, не более восьми мест для сидения</w:t>
            </w:r>
          </w:p>
        </w:tc>
        <w:tc>
          <w:tcPr>
            <w:tcW w:w="934" w:type="dxa"/>
            <w:tcBorders>
              <w:top w:val="nil"/>
              <w:left w:val="nil"/>
              <w:bottom w:val="single" w:sz="4" w:space="0" w:color="auto"/>
              <w:right w:val="single" w:sz="4" w:space="0" w:color="auto"/>
            </w:tcBorders>
            <w:shd w:val="clear" w:color="auto" w:fill="FFFFFF"/>
            <w:vAlign w:val="center"/>
            <w:hideMark/>
          </w:tcPr>
          <w:p w14:paraId="70CB71B8"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nil"/>
              <w:left w:val="single" w:sz="4" w:space="0" w:color="auto"/>
              <w:bottom w:val="single" w:sz="4" w:space="0" w:color="auto"/>
              <w:right w:val="single" w:sz="4" w:space="0" w:color="auto"/>
            </w:tcBorders>
            <w:shd w:val="clear" w:color="auto" w:fill="FFFFFF"/>
          </w:tcPr>
          <w:p w14:paraId="6B43957A" w14:textId="64A9CF54"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71.20.14.000</w:t>
            </w:r>
          </w:p>
        </w:tc>
      </w:tr>
      <w:tr w:rsidR="00F64346" w:rsidRPr="000C568A" w14:paraId="136E4724" w14:textId="2DBE5238" w:rsidTr="00020EF3">
        <w:trPr>
          <w:trHeight w:val="1234"/>
        </w:trPr>
        <w:tc>
          <w:tcPr>
            <w:tcW w:w="606" w:type="dxa"/>
            <w:tcBorders>
              <w:top w:val="single" w:sz="4" w:space="0" w:color="auto"/>
              <w:left w:val="single" w:sz="4" w:space="0" w:color="auto"/>
              <w:bottom w:val="single" w:sz="4" w:space="0" w:color="auto"/>
              <w:right w:val="single" w:sz="4" w:space="0" w:color="auto"/>
            </w:tcBorders>
            <w:shd w:val="clear" w:color="auto" w:fill="FFFFFF"/>
          </w:tcPr>
          <w:p w14:paraId="4E66978B"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p>
          <w:p w14:paraId="50D08C08"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p>
          <w:p w14:paraId="6B98F542" w14:textId="45A9E60F"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2</w:t>
            </w: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05C376" w14:textId="10F50AE3"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проведение технического осмотра транспортного средства на территории </w:t>
            </w:r>
            <w:r w:rsidR="00E07F51">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single" w:sz="4" w:space="0" w:color="auto"/>
              <w:left w:val="nil"/>
              <w:bottom w:val="single" w:sz="4" w:space="0" w:color="auto"/>
              <w:right w:val="single" w:sz="4" w:space="0" w:color="auto"/>
            </w:tcBorders>
            <w:shd w:val="clear" w:color="auto" w:fill="FFFFFF"/>
            <w:vAlign w:val="center"/>
            <w:hideMark/>
          </w:tcPr>
          <w:p w14:paraId="062861A8"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N1 – транспортные средства, предназначенные для перевозки грузов, имеющие технически допустимую максимальную массу не более 3,5 тонн</w:t>
            </w:r>
          </w:p>
        </w:tc>
        <w:tc>
          <w:tcPr>
            <w:tcW w:w="934" w:type="dxa"/>
            <w:tcBorders>
              <w:top w:val="single" w:sz="4" w:space="0" w:color="auto"/>
              <w:left w:val="nil"/>
              <w:bottom w:val="single" w:sz="4" w:space="0" w:color="auto"/>
              <w:right w:val="single" w:sz="4" w:space="0" w:color="auto"/>
            </w:tcBorders>
            <w:shd w:val="clear" w:color="auto" w:fill="FFFFFF"/>
            <w:vAlign w:val="center"/>
            <w:hideMark/>
          </w:tcPr>
          <w:p w14:paraId="56373110"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796506AE" w14:textId="7E02E034"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hAnsi="Times New Roman" w:cs="Times New Roman"/>
                <w:sz w:val="24"/>
                <w:szCs w:val="24"/>
              </w:rPr>
              <w:t>71.20.14.000</w:t>
            </w:r>
          </w:p>
        </w:tc>
      </w:tr>
      <w:tr w:rsidR="00F64346" w:rsidRPr="000C568A" w14:paraId="273112F4" w14:textId="77777777" w:rsidTr="00020EF3">
        <w:trPr>
          <w:trHeight w:val="1234"/>
        </w:trPr>
        <w:tc>
          <w:tcPr>
            <w:tcW w:w="606" w:type="dxa"/>
            <w:tcBorders>
              <w:top w:val="single" w:sz="4" w:space="0" w:color="auto"/>
              <w:left w:val="single" w:sz="4" w:space="0" w:color="auto"/>
              <w:bottom w:val="single" w:sz="4" w:space="0" w:color="auto"/>
              <w:right w:val="single" w:sz="4" w:space="0" w:color="auto"/>
            </w:tcBorders>
            <w:shd w:val="clear" w:color="auto" w:fill="FFFFFF"/>
          </w:tcPr>
          <w:p w14:paraId="339C8206"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089C4CAD"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60359CA5" w14:textId="6F362D8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3</w:t>
            </w: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tcPr>
          <w:p w14:paraId="03C7519E" w14:textId="79BE36C3"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Повторное проведение технического осмотра транспортного средства на территории </w:t>
            </w:r>
            <w:r w:rsidR="00E07F51">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single" w:sz="4" w:space="0" w:color="auto"/>
              <w:left w:val="nil"/>
              <w:bottom w:val="single" w:sz="4" w:space="0" w:color="auto"/>
              <w:right w:val="single" w:sz="4" w:space="0" w:color="auto"/>
            </w:tcBorders>
            <w:shd w:val="clear" w:color="auto" w:fill="FFFFFF"/>
            <w:vAlign w:val="center"/>
          </w:tcPr>
          <w:p w14:paraId="1092CE8D" w14:textId="77F6F2E9"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М1 – транспортные средства, используемые для перевозки пассажиров и имеющие, помимо места водителя, не более восьми мест для сидения</w:t>
            </w:r>
          </w:p>
        </w:tc>
        <w:tc>
          <w:tcPr>
            <w:tcW w:w="934" w:type="dxa"/>
            <w:tcBorders>
              <w:top w:val="single" w:sz="4" w:space="0" w:color="auto"/>
              <w:left w:val="nil"/>
              <w:bottom w:val="single" w:sz="4" w:space="0" w:color="auto"/>
              <w:right w:val="single" w:sz="4" w:space="0" w:color="auto"/>
            </w:tcBorders>
            <w:shd w:val="clear" w:color="auto" w:fill="FFFFFF"/>
            <w:vAlign w:val="center"/>
          </w:tcPr>
          <w:p w14:paraId="6B0ABAE1" w14:textId="57D1D37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15B04AC5" w14:textId="27AB9CE9" w:rsidR="00F64346" w:rsidRPr="000C568A" w:rsidRDefault="00F64346" w:rsidP="00F64346">
            <w:pPr>
              <w:spacing w:after="0" w:line="240" w:lineRule="auto"/>
              <w:jc w:val="center"/>
              <w:rPr>
                <w:rFonts w:ascii="Times New Roman" w:hAnsi="Times New Roman" w:cs="Times New Roman"/>
                <w:sz w:val="24"/>
                <w:szCs w:val="24"/>
              </w:rPr>
            </w:pPr>
            <w:r w:rsidRPr="000C568A">
              <w:rPr>
                <w:rFonts w:ascii="Times New Roman" w:eastAsia="Times New Roman" w:hAnsi="Times New Roman" w:cs="Times New Roman"/>
                <w:sz w:val="24"/>
                <w:szCs w:val="24"/>
                <w:lang w:eastAsia="ru-RU"/>
              </w:rPr>
              <w:t>71.20.14.000</w:t>
            </w:r>
          </w:p>
        </w:tc>
      </w:tr>
      <w:tr w:rsidR="00F64346" w:rsidRPr="000C568A" w14:paraId="0B15D914" w14:textId="77777777" w:rsidTr="00020EF3">
        <w:trPr>
          <w:trHeight w:val="1234"/>
        </w:trPr>
        <w:tc>
          <w:tcPr>
            <w:tcW w:w="606" w:type="dxa"/>
            <w:tcBorders>
              <w:top w:val="single" w:sz="4" w:space="0" w:color="auto"/>
              <w:left w:val="single" w:sz="4" w:space="0" w:color="auto"/>
              <w:bottom w:val="single" w:sz="4" w:space="0" w:color="auto"/>
              <w:right w:val="single" w:sz="4" w:space="0" w:color="auto"/>
            </w:tcBorders>
            <w:shd w:val="clear" w:color="auto" w:fill="FFFFFF"/>
          </w:tcPr>
          <w:p w14:paraId="76B0B4A7"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0E41A1A9"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451BBAED" w14:textId="06E3958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4</w:t>
            </w: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tcPr>
          <w:p w14:paraId="53DEDDF4" w14:textId="1DE7014A"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Повторное проведение технического осмотра транспортного средства на территории </w:t>
            </w:r>
            <w:r w:rsidR="00E07F51">
              <w:rPr>
                <w:rFonts w:ascii="Times New Roman" w:eastAsia="Times New Roman" w:hAnsi="Times New Roman" w:cs="Times New Roman"/>
                <w:sz w:val="24"/>
                <w:szCs w:val="24"/>
                <w:lang w:eastAsia="ru-RU"/>
              </w:rPr>
              <w:lastRenderedPageBreak/>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single" w:sz="4" w:space="0" w:color="auto"/>
              <w:left w:val="nil"/>
              <w:bottom w:val="single" w:sz="4" w:space="0" w:color="auto"/>
              <w:right w:val="single" w:sz="4" w:space="0" w:color="auto"/>
            </w:tcBorders>
            <w:shd w:val="clear" w:color="auto" w:fill="FFFFFF"/>
            <w:vAlign w:val="center"/>
          </w:tcPr>
          <w:p w14:paraId="27F5BAE6" w14:textId="4953B214"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lastRenderedPageBreak/>
              <w:t>N1 – транспортные средства, предназначенные для перевозки грузов, имеющие технически допустимую максимальную массу не более 3,5 тонн</w:t>
            </w:r>
          </w:p>
        </w:tc>
        <w:tc>
          <w:tcPr>
            <w:tcW w:w="934" w:type="dxa"/>
            <w:tcBorders>
              <w:top w:val="single" w:sz="4" w:space="0" w:color="auto"/>
              <w:left w:val="nil"/>
              <w:bottom w:val="single" w:sz="4" w:space="0" w:color="auto"/>
              <w:right w:val="single" w:sz="4" w:space="0" w:color="auto"/>
            </w:tcBorders>
            <w:shd w:val="clear" w:color="auto" w:fill="FFFFFF"/>
            <w:vAlign w:val="center"/>
          </w:tcPr>
          <w:p w14:paraId="190FDA8E" w14:textId="2AE38E7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10403AA0" w14:textId="76DE60D2" w:rsidR="00F64346" w:rsidRPr="000C568A" w:rsidRDefault="00F64346" w:rsidP="00F64346">
            <w:pPr>
              <w:spacing w:after="0" w:line="240" w:lineRule="auto"/>
              <w:jc w:val="center"/>
              <w:rPr>
                <w:rFonts w:ascii="Times New Roman" w:hAnsi="Times New Roman" w:cs="Times New Roman"/>
                <w:sz w:val="24"/>
                <w:szCs w:val="24"/>
              </w:rPr>
            </w:pPr>
            <w:r w:rsidRPr="000C568A">
              <w:rPr>
                <w:rFonts w:ascii="Times New Roman" w:hAnsi="Times New Roman" w:cs="Times New Roman"/>
                <w:sz w:val="24"/>
                <w:szCs w:val="24"/>
              </w:rPr>
              <w:t>71.20.14.000</w:t>
            </w:r>
          </w:p>
        </w:tc>
      </w:tr>
    </w:tbl>
    <w:p w14:paraId="72F5CF09" w14:textId="77777777"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ПОРЯДКУ ОКАЗАНИЯ УСЛУГ</w:t>
      </w:r>
    </w:p>
    <w:p w14:paraId="5B148BF2" w14:textId="1735D10A" w:rsidR="003B6C95" w:rsidRPr="000C568A" w:rsidRDefault="003B6C95" w:rsidP="0032092F">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качеству оказываемых услуг</w:t>
      </w:r>
    </w:p>
    <w:p w14:paraId="7774A6A4" w14:textId="4DD55EC0" w:rsidR="00BC1531" w:rsidRPr="000C568A" w:rsidRDefault="00017289" w:rsidP="00017289">
      <w:pPr>
        <w:widowControl w:val="0"/>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          Услуги по проведению технического осмотра должны быть оказаны согласно правил</w:t>
      </w:r>
      <w:r w:rsidR="001237B9" w:rsidRPr="000C568A">
        <w:rPr>
          <w:rFonts w:ascii="Times New Roman" w:eastAsia="Times New Roman" w:hAnsi="Times New Roman" w:cs="Times New Roman"/>
          <w:sz w:val="24"/>
          <w:szCs w:val="24"/>
          <w:lang w:eastAsia="ru-RU"/>
        </w:rPr>
        <w:t>,</w:t>
      </w:r>
      <w:r w:rsidRPr="000C568A">
        <w:rPr>
          <w:rFonts w:ascii="Times New Roman" w:eastAsia="Times New Roman" w:hAnsi="Times New Roman" w:cs="Times New Roman"/>
          <w:sz w:val="24"/>
          <w:szCs w:val="24"/>
          <w:lang w:eastAsia="ru-RU"/>
        </w:rPr>
        <w:t xml:space="preserve"> проведения технического осмотра транспортных Утвержденных Постановлением Правительства Российской Федерации от </w:t>
      </w:r>
      <w:r w:rsidR="00BC1531" w:rsidRPr="000C568A">
        <w:rPr>
          <w:rFonts w:ascii="Times New Roman" w:eastAsia="Times New Roman" w:hAnsi="Times New Roman" w:cs="Times New Roman"/>
          <w:sz w:val="24"/>
          <w:szCs w:val="24"/>
          <w:lang w:eastAsia="ru-RU"/>
        </w:rPr>
        <w:t xml:space="preserve">15.09.2020 </w:t>
      </w:r>
      <w:r w:rsidRPr="000C568A">
        <w:rPr>
          <w:rFonts w:ascii="Times New Roman" w:eastAsia="Times New Roman" w:hAnsi="Times New Roman" w:cs="Times New Roman"/>
          <w:sz w:val="24"/>
          <w:szCs w:val="24"/>
          <w:lang w:eastAsia="ru-RU"/>
        </w:rPr>
        <w:t>г. N 1</w:t>
      </w:r>
      <w:r w:rsidR="00BC1531" w:rsidRPr="000C568A">
        <w:rPr>
          <w:rFonts w:ascii="Times New Roman" w:eastAsia="Times New Roman" w:hAnsi="Times New Roman" w:cs="Times New Roman"/>
          <w:sz w:val="24"/>
          <w:szCs w:val="24"/>
          <w:lang w:eastAsia="ru-RU"/>
        </w:rPr>
        <w:t>434</w:t>
      </w:r>
      <w:r w:rsidRPr="000C568A">
        <w:rPr>
          <w:rFonts w:ascii="Times New Roman" w:eastAsia="Times New Roman" w:hAnsi="Times New Roman" w:cs="Times New Roman"/>
          <w:sz w:val="24"/>
          <w:szCs w:val="24"/>
          <w:lang w:eastAsia="ru-RU"/>
        </w:rPr>
        <w:t xml:space="preserve"> «О проведении технического осмотра транспортных средств». </w:t>
      </w:r>
    </w:p>
    <w:p w14:paraId="06A131DF" w14:textId="7987200E" w:rsidR="00017289" w:rsidRPr="000C568A" w:rsidRDefault="00BC1531" w:rsidP="00017289">
      <w:pPr>
        <w:widowControl w:val="0"/>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          </w:t>
      </w:r>
      <w:r w:rsidR="00017289" w:rsidRPr="000C568A">
        <w:rPr>
          <w:rFonts w:ascii="Times New Roman" w:eastAsia="Times New Roman" w:hAnsi="Times New Roman" w:cs="Times New Roman"/>
          <w:sz w:val="24"/>
          <w:szCs w:val="24"/>
          <w:lang w:eastAsia="ru-RU"/>
        </w:rPr>
        <w:t>Оказываемые услуги должны соответствовать: ГОСТ 33997-2016, Федеральному закону от 01.07.2011 №170-ФЗ «О техническом осмотре транспортных средств».</w:t>
      </w:r>
    </w:p>
    <w:p w14:paraId="1FCD623E" w14:textId="4BAD2250" w:rsidR="002C08B5" w:rsidRPr="000C568A" w:rsidRDefault="002C08B5" w:rsidP="002C08B5">
      <w:pPr>
        <w:tabs>
          <w:tab w:val="left" w:pos="426"/>
          <w:tab w:val="num" w:pos="1833"/>
        </w:tabs>
        <w:autoSpaceDE w:val="0"/>
        <w:autoSpaceDN w:val="0"/>
        <w:adjustRightInd w:val="0"/>
        <w:spacing w:after="0" w:line="240" w:lineRule="auto"/>
        <w:jc w:val="both"/>
        <w:rPr>
          <w:rFonts w:ascii="Times New Roman" w:hAnsi="Times New Roman" w:cs="Times New Roman"/>
          <w:sz w:val="24"/>
          <w:szCs w:val="24"/>
        </w:rPr>
      </w:pPr>
      <w:r w:rsidRPr="000C568A">
        <w:rPr>
          <w:rFonts w:ascii="Times New Roman" w:hAnsi="Times New Roman" w:cs="Times New Roman"/>
          <w:sz w:val="24"/>
          <w:szCs w:val="24"/>
        </w:rPr>
        <w:t xml:space="preserve">          </w:t>
      </w:r>
    </w:p>
    <w:p w14:paraId="3F78739F" w14:textId="77777777" w:rsidR="003B6C95" w:rsidRPr="000C568A" w:rsidRDefault="003B6C95" w:rsidP="00567E5E">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Условия оказания услуг</w:t>
      </w:r>
    </w:p>
    <w:p w14:paraId="1F7528D5" w14:textId="77777777" w:rsidR="00AC5855" w:rsidRPr="000C568A" w:rsidRDefault="00AC5855" w:rsidP="00AC5855">
      <w:pPr>
        <w:widowControl w:val="0"/>
        <w:autoSpaceDE w:val="0"/>
        <w:autoSpaceDN w:val="0"/>
        <w:adjustRightInd w:val="0"/>
        <w:spacing w:after="0"/>
        <w:ind w:firstLine="720"/>
        <w:jc w:val="both"/>
        <w:rPr>
          <w:rFonts w:ascii="Times New Roman" w:hAnsi="Times New Roman" w:cs="Times New Roman"/>
          <w:sz w:val="24"/>
          <w:szCs w:val="24"/>
        </w:rPr>
      </w:pPr>
      <w:r w:rsidRPr="000C568A">
        <w:rPr>
          <w:rFonts w:ascii="Times New Roman" w:hAnsi="Times New Roman" w:cs="Times New Roman"/>
          <w:bCs/>
          <w:sz w:val="24"/>
          <w:szCs w:val="24"/>
        </w:rPr>
        <w:t>Время оказания услуг:</w:t>
      </w:r>
      <w:r w:rsidRPr="000C568A">
        <w:rPr>
          <w:rFonts w:ascii="Times New Roman" w:hAnsi="Times New Roman" w:cs="Times New Roman"/>
          <w:sz w:val="24"/>
          <w:szCs w:val="24"/>
        </w:rPr>
        <w:t xml:space="preserve"> услуги должны оказываться в рабочее время Заказчика с понедельника по пятницу с 8ч. 00 мин. до 17ч 00 мин. (обед с 12ч.00 мин. до 13ч.00 мин., суббота и воскресенья выходной).</w:t>
      </w:r>
    </w:p>
    <w:p w14:paraId="6CAC3E88"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xml:space="preserve">Периодичность оказания услуг – по заявкам Заказчика в соответствии со сроком окончания действия диагностической карты ТС, указанного в перечне п.3 Технического задания.  Заявки направляются на электронный адрес Исполнителя. Максимальный объем ТС, указанных в одной Заявке, - не более 5 шт. </w:t>
      </w:r>
    </w:p>
    <w:p w14:paraId="26E7C85E" w14:textId="77777777" w:rsidR="00AC5855" w:rsidRPr="000C568A" w:rsidRDefault="00AC5855" w:rsidP="00AC5855">
      <w:pPr>
        <w:autoSpaceDE w:val="0"/>
        <w:autoSpaceDN w:val="0"/>
        <w:adjustRightInd w:val="0"/>
        <w:spacing w:after="0"/>
        <w:ind w:firstLine="709"/>
        <w:contextualSpacing/>
        <w:jc w:val="both"/>
        <w:rPr>
          <w:rFonts w:ascii="Times New Roman" w:eastAsia="Calibri" w:hAnsi="Times New Roman" w:cs="Times New Roman"/>
          <w:sz w:val="24"/>
          <w:szCs w:val="24"/>
        </w:rPr>
      </w:pPr>
      <w:r w:rsidRPr="000C568A">
        <w:rPr>
          <w:rFonts w:ascii="Times New Roman" w:eastAsia="Calibri" w:hAnsi="Times New Roman" w:cs="Times New Roman"/>
          <w:sz w:val="24"/>
          <w:szCs w:val="24"/>
        </w:rPr>
        <w:t xml:space="preserve">Доставка ТС до Исполнителя и обратно осуществляется силами и средствами Заказчика. </w:t>
      </w:r>
    </w:p>
    <w:p w14:paraId="24FE736D" w14:textId="77777777" w:rsidR="00AC5855" w:rsidRPr="000C568A" w:rsidRDefault="00AC5855" w:rsidP="00AC5855">
      <w:pPr>
        <w:autoSpaceDE w:val="0"/>
        <w:autoSpaceDN w:val="0"/>
        <w:adjustRightInd w:val="0"/>
        <w:spacing w:after="0"/>
        <w:ind w:firstLine="709"/>
        <w:contextualSpacing/>
        <w:jc w:val="both"/>
        <w:rPr>
          <w:rFonts w:ascii="Times New Roman" w:eastAsia="Calibri" w:hAnsi="Times New Roman" w:cs="Times New Roman"/>
          <w:sz w:val="24"/>
          <w:szCs w:val="24"/>
        </w:rPr>
      </w:pPr>
      <w:r w:rsidRPr="000C568A">
        <w:rPr>
          <w:rFonts w:ascii="Times New Roman" w:eastAsia="Calibri" w:hAnsi="Times New Roman" w:cs="Times New Roman"/>
          <w:sz w:val="24"/>
          <w:szCs w:val="24"/>
        </w:rPr>
        <w:t>Исполнитель при оказании услуг должен обеспечить сохранность ТС.</w:t>
      </w:r>
    </w:p>
    <w:p w14:paraId="509ED5B1" w14:textId="38ACF44D" w:rsidR="00AC5855" w:rsidRPr="000C568A" w:rsidRDefault="00AC5855" w:rsidP="00AC5855">
      <w:pPr>
        <w:pStyle w:val="af4"/>
        <w:widowControl w:val="0"/>
        <w:numPr>
          <w:ilvl w:val="1"/>
          <w:numId w:val="1"/>
        </w:numPr>
        <w:tabs>
          <w:tab w:val="left" w:pos="1276"/>
        </w:tabs>
        <w:autoSpaceDE w:val="0"/>
        <w:autoSpaceDN w:val="0"/>
        <w:adjustRightInd w:val="0"/>
        <w:ind w:left="1117" w:hanging="550"/>
        <w:jc w:val="both"/>
        <w:rPr>
          <w:b/>
          <w:sz w:val="24"/>
          <w:szCs w:val="24"/>
        </w:rPr>
      </w:pPr>
      <w:r w:rsidRPr="000C568A">
        <w:rPr>
          <w:b/>
          <w:sz w:val="24"/>
          <w:szCs w:val="24"/>
        </w:rPr>
        <w:t>Требования к безопасности</w:t>
      </w:r>
    </w:p>
    <w:p w14:paraId="7878D0DF" w14:textId="77777777" w:rsidR="00AC5855" w:rsidRPr="000C568A" w:rsidRDefault="00AC5855" w:rsidP="00AC5855">
      <w:pPr>
        <w:spacing w:after="0"/>
        <w:ind w:firstLine="708"/>
        <w:jc w:val="both"/>
        <w:rPr>
          <w:rFonts w:ascii="Times New Roman" w:hAnsi="Times New Roman" w:cs="Times New Roman"/>
          <w:sz w:val="24"/>
          <w:szCs w:val="24"/>
        </w:rPr>
      </w:pPr>
      <w:r w:rsidRPr="000C568A">
        <w:rPr>
          <w:rFonts w:ascii="Times New Roman" w:hAnsi="Times New Roman" w:cs="Times New Roman"/>
          <w:sz w:val="24"/>
          <w:szCs w:val="24"/>
        </w:rPr>
        <w:t>Услуги осуществляются согласно нормам</w:t>
      </w:r>
      <w:r w:rsidRPr="000C568A">
        <w:rPr>
          <w:rFonts w:ascii="Times New Roman" w:eastAsia="Calibri" w:hAnsi="Times New Roman" w:cs="Times New Roman"/>
          <w:sz w:val="24"/>
          <w:szCs w:val="24"/>
        </w:rPr>
        <w:t xml:space="preserve"> </w:t>
      </w:r>
      <w:r w:rsidRPr="000C568A">
        <w:rPr>
          <w:rFonts w:ascii="Times New Roman" w:hAnsi="Times New Roman" w:cs="Times New Roman"/>
          <w:sz w:val="24"/>
          <w:szCs w:val="24"/>
        </w:rPr>
        <w:t xml:space="preserve">Федерального закона </w:t>
      </w:r>
      <w:r w:rsidRPr="000C568A">
        <w:rPr>
          <w:rFonts w:ascii="Times New Roman" w:hAnsi="Times New Roman" w:cs="Times New Roman"/>
          <w:sz w:val="24"/>
          <w:szCs w:val="24"/>
        </w:rPr>
        <w:br/>
        <w:t>от 10.12.1995 № 196-ФЗ «О безопасности дорожного движения»</w:t>
      </w:r>
      <w:r w:rsidRPr="000C568A">
        <w:rPr>
          <w:rFonts w:ascii="Times New Roman" w:eastAsia="Calibri" w:hAnsi="Times New Roman" w:cs="Times New Roman"/>
          <w:sz w:val="24"/>
          <w:szCs w:val="24"/>
        </w:rPr>
        <w:t xml:space="preserve">, </w:t>
      </w:r>
      <w:r w:rsidRPr="000C568A">
        <w:rPr>
          <w:rFonts w:ascii="Times New Roman" w:hAnsi="Times New Roman" w:cs="Times New Roman"/>
          <w:sz w:val="24"/>
          <w:szCs w:val="24"/>
        </w:rPr>
        <w:t>Техническим регламентом ТР ТС 018/2011 Таможенного союза «О безопасности колесных транспортных средств»</w:t>
      </w:r>
      <w:r w:rsidRPr="000C568A">
        <w:rPr>
          <w:rFonts w:ascii="Times New Roman" w:eastAsia="Calibri" w:hAnsi="Times New Roman" w:cs="Times New Roman"/>
          <w:sz w:val="24"/>
          <w:szCs w:val="24"/>
        </w:rPr>
        <w:t xml:space="preserve"> </w:t>
      </w:r>
      <w:r w:rsidRPr="000C568A">
        <w:rPr>
          <w:rFonts w:ascii="Times New Roman" w:hAnsi="Times New Roman" w:cs="Times New Roman"/>
          <w:sz w:val="24"/>
          <w:szCs w:val="24"/>
        </w:rPr>
        <w:t>и законодательства Российской Федерации.</w:t>
      </w:r>
    </w:p>
    <w:p w14:paraId="4DF1F897" w14:textId="7E0C4325" w:rsidR="00AC5855" w:rsidRPr="000C568A" w:rsidRDefault="00AC5855" w:rsidP="00AC5855">
      <w:pPr>
        <w:pStyle w:val="af4"/>
        <w:widowControl w:val="0"/>
        <w:numPr>
          <w:ilvl w:val="1"/>
          <w:numId w:val="1"/>
        </w:numPr>
        <w:tabs>
          <w:tab w:val="left" w:pos="1276"/>
        </w:tabs>
        <w:autoSpaceDE w:val="0"/>
        <w:autoSpaceDN w:val="0"/>
        <w:adjustRightInd w:val="0"/>
        <w:ind w:left="709" w:hanging="142"/>
        <w:rPr>
          <w:b/>
          <w:sz w:val="24"/>
          <w:szCs w:val="24"/>
        </w:rPr>
      </w:pPr>
      <w:r w:rsidRPr="000C568A">
        <w:rPr>
          <w:b/>
          <w:sz w:val="24"/>
          <w:szCs w:val="24"/>
        </w:rPr>
        <w:t>Требования к приемке транспорта Заказчика на территории Исполнителя</w:t>
      </w:r>
    </w:p>
    <w:p w14:paraId="56DAA32D"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xml:space="preserve">Исполнитель должен принять ТС Заказчика и разместить их на своей территории в соответствии с датой, указанной в Заявке. </w:t>
      </w:r>
    </w:p>
    <w:p w14:paraId="1CB2EBE3"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Для получения объективной оценки технического состояния ТС оно должно быть направлено на диагностирование с последующей выдачей диагностической карты. Исполнитель представляет заключение в виде диагностической карты, содержащие расшифровку проведения диагностических работ.</w:t>
      </w:r>
    </w:p>
    <w:p w14:paraId="17102495" w14:textId="77777777" w:rsidR="00AC5855" w:rsidRPr="000C568A" w:rsidRDefault="00AC5855" w:rsidP="00AC5855">
      <w:pPr>
        <w:widowControl w:val="0"/>
        <w:tabs>
          <w:tab w:val="left" w:pos="1276"/>
        </w:tabs>
        <w:autoSpaceDE w:val="0"/>
        <w:autoSpaceDN w:val="0"/>
        <w:adjustRightInd w:val="0"/>
        <w:spacing w:after="0"/>
        <w:ind w:firstLine="709"/>
        <w:jc w:val="both"/>
        <w:rPr>
          <w:rFonts w:ascii="Times New Roman" w:hAnsi="Times New Roman" w:cs="Times New Roman"/>
          <w:b/>
          <w:sz w:val="24"/>
          <w:szCs w:val="24"/>
        </w:rPr>
      </w:pPr>
      <w:r w:rsidRPr="000C568A">
        <w:rPr>
          <w:rFonts w:ascii="Times New Roman" w:hAnsi="Times New Roman" w:cs="Times New Roman"/>
          <w:b/>
          <w:sz w:val="24"/>
          <w:szCs w:val="24"/>
        </w:rPr>
        <w:t>6.5.</w:t>
      </w:r>
      <w:r w:rsidRPr="000C568A">
        <w:rPr>
          <w:rFonts w:ascii="Times New Roman" w:hAnsi="Times New Roman" w:cs="Times New Roman"/>
          <w:b/>
          <w:sz w:val="24"/>
          <w:szCs w:val="24"/>
        </w:rPr>
        <w:tab/>
        <w:t>Требования по приемке услуг</w:t>
      </w:r>
    </w:p>
    <w:p w14:paraId="615815AF" w14:textId="77777777" w:rsidR="00AC5855" w:rsidRPr="000C568A" w:rsidRDefault="00AC5855" w:rsidP="00AC5855">
      <w:pPr>
        <w:widowControl w:val="0"/>
        <w:spacing w:after="0"/>
        <w:ind w:firstLine="709"/>
        <w:contextualSpacing/>
        <w:jc w:val="both"/>
        <w:rPr>
          <w:rFonts w:ascii="Times New Roman" w:hAnsi="Times New Roman" w:cs="Times New Roman"/>
          <w:sz w:val="24"/>
          <w:szCs w:val="24"/>
          <w:lang w:eastAsia="ar-SA"/>
        </w:rPr>
      </w:pPr>
      <w:r w:rsidRPr="000C568A">
        <w:rPr>
          <w:rFonts w:ascii="Times New Roman" w:hAnsi="Times New Roman" w:cs="Times New Roman"/>
          <w:color w:val="000000"/>
          <w:sz w:val="24"/>
          <w:szCs w:val="24"/>
        </w:rPr>
        <w:t>По результатам оказания услуг Исполнитель в течение 2 (двух) рабочих дней направляет Заказчику подписанный акт сдачи-приемки оказанных услуг в двух экземплярах.</w:t>
      </w:r>
    </w:p>
    <w:p w14:paraId="0B44C533" w14:textId="77777777" w:rsidR="00AC5855" w:rsidRPr="000C568A" w:rsidRDefault="00AC5855" w:rsidP="00AC5855">
      <w:pPr>
        <w:widowControl w:val="0"/>
        <w:autoSpaceDE w:val="0"/>
        <w:autoSpaceDN w:val="0"/>
        <w:adjustRightInd w:val="0"/>
        <w:spacing w:after="0"/>
        <w:ind w:firstLine="709"/>
        <w:jc w:val="both"/>
        <w:rPr>
          <w:rFonts w:ascii="Times New Roman" w:eastAsia="Calibri" w:hAnsi="Times New Roman" w:cs="Times New Roman"/>
          <w:color w:val="000000"/>
          <w:sz w:val="24"/>
          <w:szCs w:val="24"/>
        </w:rPr>
      </w:pPr>
      <w:r w:rsidRPr="000C568A">
        <w:rPr>
          <w:rFonts w:ascii="Times New Roman" w:eastAsia="Calibri" w:hAnsi="Times New Roman" w:cs="Times New Roman"/>
          <w:color w:val="000000"/>
          <w:sz w:val="24"/>
          <w:szCs w:val="24"/>
        </w:rPr>
        <w:t>Приемка оказанных Услуг по каждой из Заявок осуществляется Заказчиком в течение 15 рабочих дней с момента получения подписанных актов сдачи-приемки оказанных услуг в двух экземплярах</w:t>
      </w:r>
    </w:p>
    <w:p w14:paraId="684DFB35" w14:textId="77777777" w:rsidR="00AC5855" w:rsidRPr="000C568A" w:rsidRDefault="00AC5855" w:rsidP="00AC5855">
      <w:pPr>
        <w:widowControl w:val="0"/>
        <w:tabs>
          <w:tab w:val="left" w:pos="1276"/>
        </w:tabs>
        <w:autoSpaceDE w:val="0"/>
        <w:autoSpaceDN w:val="0"/>
        <w:adjustRightInd w:val="0"/>
        <w:spacing w:after="0"/>
        <w:ind w:firstLine="720"/>
        <w:jc w:val="both"/>
        <w:rPr>
          <w:rFonts w:ascii="Times New Roman" w:hAnsi="Times New Roman" w:cs="Times New Roman"/>
          <w:color w:val="000000"/>
          <w:sz w:val="24"/>
          <w:szCs w:val="24"/>
        </w:rPr>
      </w:pPr>
      <w:r w:rsidRPr="000C568A">
        <w:rPr>
          <w:rFonts w:ascii="Times New Roman" w:hAnsi="Times New Roman" w:cs="Times New Roman"/>
          <w:color w:val="000000"/>
          <w:sz w:val="24"/>
          <w:szCs w:val="24"/>
        </w:rPr>
        <w:t>Исполнитель обязан устранить выявленные недостатки услуг безвозмездно и в срок</w:t>
      </w:r>
      <w:r w:rsidRPr="000C568A">
        <w:rPr>
          <w:rFonts w:ascii="Times New Roman" w:hAnsi="Times New Roman" w:cs="Times New Roman"/>
          <w:sz w:val="24"/>
          <w:szCs w:val="24"/>
        </w:rPr>
        <w:t xml:space="preserve"> не превышающий 10 (десяти) рабочих дней</w:t>
      </w:r>
      <w:r w:rsidRPr="000C568A">
        <w:rPr>
          <w:rFonts w:ascii="Times New Roman" w:hAnsi="Times New Roman" w:cs="Times New Roman"/>
          <w:color w:val="000000"/>
          <w:sz w:val="24"/>
          <w:szCs w:val="24"/>
        </w:rPr>
        <w:t>, с даты выявленных недостатков.</w:t>
      </w:r>
    </w:p>
    <w:p w14:paraId="12AB1D9D" w14:textId="77777777" w:rsidR="00AC5855" w:rsidRPr="000C568A" w:rsidRDefault="00AC5855" w:rsidP="00AC5855">
      <w:pPr>
        <w:widowControl w:val="0"/>
        <w:tabs>
          <w:tab w:val="left" w:pos="1276"/>
        </w:tabs>
        <w:autoSpaceDE w:val="0"/>
        <w:autoSpaceDN w:val="0"/>
        <w:adjustRightInd w:val="0"/>
        <w:spacing w:after="0"/>
        <w:ind w:firstLine="720"/>
        <w:jc w:val="both"/>
        <w:rPr>
          <w:rFonts w:ascii="Times New Roman" w:hAnsi="Times New Roman" w:cs="Times New Roman"/>
          <w:b/>
          <w:sz w:val="24"/>
          <w:szCs w:val="24"/>
        </w:rPr>
      </w:pPr>
      <w:r w:rsidRPr="000C568A">
        <w:rPr>
          <w:rFonts w:ascii="Times New Roman" w:hAnsi="Times New Roman" w:cs="Times New Roman"/>
          <w:b/>
          <w:sz w:val="24"/>
          <w:szCs w:val="24"/>
        </w:rPr>
        <w:t>6.6.</w:t>
      </w:r>
      <w:r w:rsidRPr="000C568A">
        <w:rPr>
          <w:rFonts w:ascii="Times New Roman" w:hAnsi="Times New Roman" w:cs="Times New Roman"/>
          <w:b/>
          <w:sz w:val="24"/>
          <w:szCs w:val="24"/>
        </w:rPr>
        <w:tab/>
        <w:t>Требования по передаче Заказчику закупки технических и иных документов (оформление результатов оказанных услуг)</w:t>
      </w:r>
    </w:p>
    <w:p w14:paraId="499BBF17"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lastRenderedPageBreak/>
        <w:t>По окончании проведения Технического осмотра Исполнитель должен предоставить Заказчику транспортное средство и следующие документы:</w:t>
      </w:r>
    </w:p>
    <w:p w14:paraId="76FEB1E4"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диагностическую карту, содержащую сведения о выявленных технических неисправностях транспортного средства и о соответствии или несоответствии транспортного средства обязательным требованиям безопасности транспортных средств.</w:t>
      </w:r>
    </w:p>
    <w:p w14:paraId="23FB5E2F"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 не превышающий 20 дней, Заказчик обязуется провести повторный технический осмотр транспортного средства. Повторный технический осмотр проводится на платной основе. Повторный технический осмотр проводится на основании новой Заявки. При проведении повторного Технического осмотра транспортного средства 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14:paraId="1273099B" w14:textId="392991BC" w:rsidR="00B542BC" w:rsidRPr="000C568A" w:rsidRDefault="00B542BC" w:rsidP="00B542BC">
      <w:pPr>
        <w:pStyle w:val="ConsPlusNonformat"/>
        <w:ind w:firstLine="709"/>
        <w:jc w:val="both"/>
        <w:rPr>
          <w:rFonts w:ascii="Times New Roman" w:hAnsi="Times New Roman" w:cs="Times New Roman"/>
          <w:sz w:val="24"/>
          <w:szCs w:val="24"/>
        </w:rPr>
      </w:pPr>
    </w:p>
    <w:p w14:paraId="25C17A4F" w14:textId="55B975AF" w:rsidR="003B6C95" w:rsidRPr="000C568A" w:rsidRDefault="003B6C95" w:rsidP="003B6C95">
      <w:pPr>
        <w:pStyle w:val="ConsPlusNormal"/>
        <w:jc w:val="both"/>
        <w:rPr>
          <w:rFonts w:ascii="Times New Roman" w:hAnsi="Times New Roman" w:cs="Times New Roman"/>
          <w:sz w:val="24"/>
          <w:szCs w:val="24"/>
        </w:rPr>
      </w:pPr>
    </w:p>
    <w:p w14:paraId="0A7E00A2" w14:textId="77777777" w:rsidR="003B6C95" w:rsidRPr="000C568A" w:rsidRDefault="003B6C95" w:rsidP="00AC585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ГАРАНТИЙНЫМ ОБЯЗАТЕЛЬСТВАМ ОКАЗЫВАЕМЫХ УСЛУГ</w:t>
      </w:r>
    </w:p>
    <w:p w14:paraId="000D186F" w14:textId="77777777" w:rsidR="00642024" w:rsidRPr="000C568A" w:rsidRDefault="00642024" w:rsidP="00642024">
      <w:pPr>
        <w:spacing w:before="240" w:after="120"/>
        <w:rPr>
          <w:rFonts w:ascii="Times New Roman" w:hAnsi="Times New Roman" w:cs="Times New Roman"/>
          <w:b/>
          <w:sz w:val="24"/>
          <w:szCs w:val="24"/>
        </w:rPr>
      </w:pPr>
      <w:r w:rsidRPr="000C568A">
        <w:rPr>
          <w:rFonts w:ascii="Times New Roman" w:hAnsi="Times New Roman" w:cs="Times New Roman"/>
          <w:sz w:val="24"/>
          <w:szCs w:val="24"/>
        </w:rPr>
        <w:t>Гарантийные обязательства на оказываемые услуги не установлены.</w:t>
      </w:r>
    </w:p>
    <w:p w14:paraId="51F210AC" w14:textId="77777777" w:rsidR="00E067E8" w:rsidRPr="000C568A" w:rsidRDefault="003B6C95" w:rsidP="00AC5855">
      <w:pPr>
        <w:pStyle w:val="af4"/>
        <w:numPr>
          <w:ilvl w:val="0"/>
          <w:numId w:val="1"/>
        </w:numPr>
        <w:spacing w:before="240" w:after="120"/>
        <w:contextualSpacing w:val="0"/>
        <w:jc w:val="center"/>
        <w:rPr>
          <w:b/>
          <w:sz w:val="24"/>
          <w:szCs w:val="24"/>
        </w:rPr>
      </w:pPr>
      <w:r w:rsidRPr="000C568A">
        <w:rPr>
          <w:b/>
          <w:sz w:val="24"/>
          <w:szCs w:val="24"/>
        </w:rPr>
        <w:t>СПЕЦИАЛЬНЫЕ ТРЕБОВАНИЯ</w:t>
      </w:r>
    </w:p>
    <w:p w14:paraId="2AAB4472" w14:textId="7D6F7EFB" w:rsidR="00E067E8" w:rsidRDefault="0064140B" w:rsidP="0064140B">
      <w:pPr>
        <w:spacing w:before="120" w:after="0"/>
        <w:jc w:val="both"/>
        <w:rPr>
          <w:rFonts w:ascii="Times New Roman" w:hAnsi="Times New Roman" w:cs="Times New Roman"/>
          <w:b/>
          <w:sz w:val="24"/>
          <w:szCs w:val="24"/>
        </w:rPr>
      </w:pPr>
      <w:r w:rsidRPr="000C568A">
        <w:rPr>
          <w:rFonts w:ascii="Times New Roman" w:hAnsi="Times New Roman" w:cs="Times New Roman"/>
          <w:sz w:val="24"/>
          <w:szCs w:val="24"/>
          <w:shd w:val="clear" w:color="auto" w:fill="FFFFFF"/>
        </w:rPr>
        <w:t>Исполнитель должен иметь аттестат аккредитации оператора технического осмотра</w:t>
      </w:r>
      <w:r w:rsidRPr="000C568A">
        <w:rPr>
          <w:rFonts w:ascii="Times New Roman" w:hAnsi="Times New Roman" w:cs="Times New Roman"/>
          <w:sz w:val="24"/>
          <w:szCs w:val="24"/>
        </w:rPr>
        <w:t xml:space="preserve"> согласно </w:t>
      </w:r>
      <w:r w:rsidRPr="000C568A">
        <w:rPr>
          <w:rFonts w:ascii="Times New Roman" w:hAnsi="Times New Roman" w:cs="Times New Roman"/>
          <w:spacing w:val="3"/>
          <w:kern w:val="36"/>
          <w:sz w:val="24"/>
          <w:szCs w:val="24"/>
        </w:rPr>
        <w:t>Приказа Министерства экономического развития Российской Федерации от 26.03.2020 г. N 173 "Об утверждении Правил аккредитации операторов технического осмотра, Порядка прохождения операторами технического осмотра процедуры подтверждения соответствия требованиям аккредитации в сфере технического осмотра", п. 10 ст. 8 и ч. 1 ст. 11 ФЗ от 1 июля 2011 г. N 170-ФЗ "О техническом осмотре транспортных средств и о внесении изменений в отдельные законодательные акты Российской Федерации".</w:t>
      </w:r>
      <w:r w:rsidRPr="000C568A">
        <w:rPr>
          <w:rFonts w:ascii="Times New Roman" w:hAnsi="Times New Roman" w:cs="Times New Roman"/>
          <w:b/>
          <w:sz w:val="24"/>
          <w:szCs w:val="24"/>
        </w:rPr>
        <w:t xml:space="preserve"> </w:t>
      </w:r>
    </w:p>
    <w:p w14:paraId="39675DFE" w14:textId="4D8DA806" w:rsidR="00901A9E" w:rsidRDefault="00901A9E" w:rsidP="0064140B">
      <w:pPr>
        <w:spacing w:before="120" w:after="0"/>
        <w:jc w:val="both"/>
        <w:rPr>
          <w:rFonts w:ascii="Times New Roman" w:hAnsi="Times New Roman" w:cs="Times New Roman"/>
          <w:b/>
          <w:sz w:val="24"/>
          <w:szCs w:val="24"/>
        </w:rPr>
      </w:pPr>
    </w:p>
    <w:sectPr w:rsidR="00901A9E" w:rsidSect="00E067E8">
      <w:pgSz w:w="11906" w:h="16838"/>
      <w:pgMar w:top="1134" w:right="851" w:bottom="993"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803EB" w14:textId="77777777" w:rsidR="002A5205" w:rsidRDefault="002A5205" w:rsidP="00152914">
      <w:pPr>
        <w:spacing w:after="0" w:line="240" w:lineRule="auto"/>
      </w:pPr>
      <w:r>
        <w:separator/>
      </w:r>
    </w:p>
  </w:endnote>
  <w:endnote w:type="continuationSeparator" w:id="0">
    <w:p w14:paraId="05EBCF80" w14:textId="77777777" w:rsidR="002A5205" w:rsidRDefault="002A5205"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E7CC7" w14:textId="77777777" w:rsidR="002A5205" w:rsidRDefault="002A5205" w:rsidP="00152914">
      <w:pPr>
        <w:spacing w:after="0" w:line="240" w:lineRule="auto"/>
      </w:pPr>
      <w:r>
        <w:separator/>
      </w:r>
    </w:p>
  </w:footnote>
  <w:footnote w:type="continuationSeparator" w:id="0">
    <w:p w14:paraId="6D2943A1" w14:textId="77777777" w:rsidR="002A5205" w:rsidRDefault="002A5205" w:rsidP="001529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69E45C7"/>
    <w:multiLevelType w:val="multilevel"/>
    <w:tmpl w:val="5ECA0120"/>
    <w:lvl w:ilvl="0">
      <w:start w:val="6"/>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5" w15:restartNumberingAfterBreak="0">
    <w:nsid w:val="7D5756FC"/>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4"/>
  </w:num>
  <w:num w:numId="2">
    <w:abstractNumId w:val="2"/>
  </w:num>
  <w:num w:numId="3">
    <w:abstractNumId w:val="0"/>
  </w:num>
  <w:num w:numId="4">
    <w:abstractNumId w:val="3"/>
  </w:num>
  <w:num w:numId="5">
    <w:abstractNumId w:val="5"/>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25DF"/>
    <w:rsid w:val="00003BDE"/>
    <w:rsid w:val="00004F7E"/>
    <w:rsid w:val="00006F8A"/>
    <w:rsid w:val="0001135A"/>
    <w:rsid w:val="00011605"/>
    <w:rsid w:val="0001305E"/>
    <w:rsid w:val="00013280"/>
    <w:rsid w:val="00015104"/>
    <w:rsid w:val="00016A85"/>
    <w:rsid w:val="00016E5A"/>
    <w:rsid w:val="00017289"/>
    <w:rsid w:val="00020962"/>
    <w:rsid w:val="00020EF3"/>
    <w:rsid w:val="00021025"/>
    <w:rsid w:val="000222D5"/>
    <w:rsid w:val="00022B74"/>
    <w:rsid w:val="0002365E"/>
    <w:rsid w:val="000260E6"/>
    <w:rsid w:val="00027497"/>
    <w:rsid w:val="00033DFD"/>
    <w:rsid w:val="0003575A"/>
    <w:rsid w:val="000357A6"/>
    <w:rsid w:val="00035BB4"/>
    <w:rsid w:val="00042DDE"/>
    <w:rsid w:val="000437A6"/>
    <w:rsid w:val="00044703"/>
    <w:rsid w:val="000502D5"/>
    <w:rsid w:val="00050BD4"/>
    <w:rsid w:val="00053AEE"/>
    <w:rsid w:val="0005729F"/>
    <w:rsid w:val="00057F83"/>
    <w:rsid w:val="00060D41"/>
    <w:rsid w:val="00062570"/>
    <w:rsid w:val="000703D6"/>
    <w:rsid w:val="00072B79"/>
    <w:rsid w:val="000764C2"/>
    <w:rsid w:val="00076E0B"/>
    <w:rsid w:val="00077059"/>
    <w:rsid w:val="00080339"/>
    <w:rsid w:val="0008217A"/>
    <w:rsid w:val="0008250D"/>
    <w:rsid w:val="00083F97"/>
    <w:rsid w:val="00085843"/>
    <w:rsid w:val="0009193F"/>
    <w:rsid w:val="00092C62"/>
    <w:rsid w:val="0009543E"/>
    <w:rsid w:val="00096436"/>
    <w:rsid w:val="000A019F"/>
    <w:rsid w:val="000B20E6"/>
    <w:rsid w:val="000B2B4E"/>
    <w:rsid w:val="000B7BB1"/>
    <w:rsid w:val="000C1C1A"/>
    <w:rsid w:val="000C2715"/>
    <w:rsid w:val="000C427C"/>
    <w:rsid w:val="000C568A"/>
    <w:rsid w:val="000D245A"/>
    <w:rsid w:val="000D3F6D"/>
    <w:rsid w:val="000D4F88"/>
    <w:rsid w:val="000D53E3"/>
    <w:rsid w:val="000E03BB"/>
    <w:rsid w:val="000E0F69"/>
    <w:rsid w:val="000F013A"/>
    <w:rsid w:val="000F1D37"/>
    <w:rsid w:val="000F4E95"/>
    <w:rsid w:val="000F7ADF"/>
    <w:rsid w:val="00101270"/>
    <w:rsid w:val="00103464"/>
    <w:rsid w:val="001078F4"/>
    <w:rsid w:val="001128B1"/>
    <w:rsid w:val="00113AF0"/>
    <w:rsid w:val="001164E3"/>
    <w:rsid w:val="001176E7"/>
    <w:rsid w:val="0011795C"/>
    <w:rsid w:val="00117CC1"/>
    <w:rsid w:val="00120BA0"/>
    <w:rsid w:val="00123166"/>
    <w:rsid w:val="001237B9"/>
    <w:rsid w:val="0012483F"/>
    <w:rsid w:val="001250B8"/>
    <w:rsid w:val="00125190"/>
    <w:rsid w:val="001272AC"/>
    <w:rsid w:val="0013056C"/>
    <w:rsid w:val="00133D0D"/>
    <w:rsid w:val="00142E35"/>
    <w:rsid w:val="001433AF"/>
    <w:rsid w:val="00144A96"/>
    <w:rsid w:val="00146C4E"/>
    <w:rsid w:val="0015229A"/>
    <w:rsid w:val="00152914"/>
    <w:rsid w:val="0015735A"/>
    <w:rsid w:val="00161256"/>
    <w:rsid w:val="00163590"/>
    <w:rsid w:val="00164AD1"/>
    <w:rsid w:val="00171C00"/>
    <w:rsid w:val="001736C7"/>
    <w:rsid w:val="00175C7E"/>
    <w:rsid w:val="00176F27"/>
    <w:rsid w:val="00177482"/>
    <w:rsid w:val="00180E47"/>
    <w:rsid w:val="00181174"/>
    <w:rsid w:val="001815D9"/>
    <w:rsid w:val="00181A23"/>
    <w:rsid w:val="00181A3D"/>
    <w:rsid w:val="00182186"/>
    <w:rsid w:val="00182C81"/>
    <w:rsid w:val="00186866"/>
    <w:rsid w:val="0018736D"/>
    <w:rsid w:val="00190E37"/>
    <w:rsid w:val="00194882"/>
    <w:rsid w:val="001963A0"/>
    <w:rsid w:val="001A07F9"/>
    <w:rsid w:val="001A276F"/>
    <w:rsid w:val="001A5399"/>
    <w:rsid w:val="001B1AE9"/>
    <w:rsid w:val="001B4F87"/>
    <w:rsid w:val="001B54E6"/>
    <w:rsid w:val="001B70FD"/>
    <w:rsid w:val="001C1971"/>
    <w:rsid w:val="001C3464"/>
    <w:rsid w:val="001C792C"/>
    <w:rsid w:val="001D11EC"/>
    <w:rsid w:val="001E3AA4"/>
    <w:rsid w:val="001E6C1F"/>
    <w:rsid w:val="001F072C"/>
    <w:rsid w:val="001F2BC3"/>
    <w:rsid w:val="001F533F"/>
    <w:rsid w:val="001F567F"/>
    <w:rsid w:val="001F5862"/>
    <w:rsid w:val="001F609E"/>
    <w:rsid w:val="001F7CF4"/>
    <w:rsid w:val="001F7D7C"/>
    <w:rsid w:val="00206A5B"/>
    <w:rsid w:val="00212CBF"/>
    <w:rsid w:val="00214E3C"/>
    <w:rsid w:val="0022632C"/>
    <w:rsid w:val="00226A59"/>
    <w:rsid w:val="002348E9"/>
    <w:rsid w:val="00235ABE"/>
    <w:rsid w:val="00236ECE"/>
    <w:rsid w:val="002374CA"/>
    <w:rsid w:val="00241372"/>
    <w:rsid w:val="00241927"/>
    <w:rsid w:val="0024258D"/>
    <w:rsid w:val="002428A1"/>
    <w:rsid w:val="00246FB5"/>
    <w:rsid w:val="002537AB"/>
    <w:rsid w:val="002554B1"/>
    <w:rsid w:val="00255756"/>
    <w:rsid w:val="00260D15"/>
    <w:rsid w:val="002622C0"/>
    <w:rsid w:val="00266342"/>
    <w:rsid w:val="00267DFF"/>
    <w:rsid w:val="00271686"/>
    <w:rsid w:val="00275DB9"/>
    <w:rsid w:val="002840EE"/>
    <w:rsid w:val="00285CA4"/>
    <w:rsid w:val="002920E6"/>
    <w:rsid w:val="002941A9"/>
    <w:rsid w:val="0029625B"/>
    <w:rsid w:val="002A1748"/>
    <w:rsid w:val="002A5205"/>
    <w:rsid w:val="002A65FB"/>
    <w:rsid w:val="002B4CAE"/>
    <w:rsid w:val="002B673B"/>
    <w:rsid w:val="002C08B5"/>
    <w:rsid w:val="002C5894"/>
    <w:rsid w:val="002C75DD"/>
    <w:rsid w:val="002D133D"/>
    <w:rsid w:val="002D23CC"/>
    <w:rsid w:val="002E1251"/>
    <w:rsid w:val="002E4F71"/>
    <w:rsid w:val="002E7CA1"/>
    <w:rsid w:val="002F2A51"/>
    <w:rsid w:val="002F3AB5"/>
    <w:rsid w:val="002F44B7"/>
    <w:rsid w:val="002F472F"/>
    <w:rsid w:val="002F5CB9"/>
    <w:rsid w:val="00304C40"/>
    <w:rsid w:val="003109E8"/>
    <w:rsid w:val="0031475D"/>
    <w:rsid w:val="00315EB0"/>
    <w:rsid w:val="0032092F"/>
    <w:rsid w:val="003247CB"/>
    <w:rsid w:val="0032580E"/>
    <w:rsid w:val="00327CB2"/>
    <w:rsid w:val="003339B7"/>
    <w:rsid w:val="00334454"/>
    <w:rsid w:val="00340DA0"/>
    <w:rsid w:val="00341B56"/>
    <w:rsid w:val="00344007"/>
    <w:rsid w:val="003471F8"/>
    <w:rsid w:val="00356E85"/>
    <w:rsid w:val="00362173"/>
    <w:rsid w:val="00364AA7"/>
    <w:rsid w:val="0036583F"/>
    <w:rsid w:val="00366426"/>
    <w:rsid w:val="003673A2"/>
    <w:rsid w:val="00371980"/>
    <w:rsid w:val="003720F2"/>
    <w:rsid w:val="003749C0"/>
    <w:rsid w:val="00386943"/>
    <w:rsid w:val="0039286F"/>
    <w:rsid w:val="00392B53"/>
    <w:rsid w:val="0039512E"/>
    <w:rsid w:val="003A0732"/>
    <w:rsid w:val="003A0884"/>
    <w:rsid w:val="003A1BA3"/>
    <w:rsid w:val="003A3C93"/>
    <w:rsid w:val="003A667B"/>
    <w:rsid w:val="003B307E"/>
    <w:rsid w:val="003B6C95"/>
    <w:rsid w:val="003B79F0"/>
    <w:rsid w:val="003C100A"/>
    <w:rsid w:val="003C34DD"/>
    <w:rsid w:val="003C5709"/>
    <w:rsid w:val="003C584F"/>
    <w:rsid w:val="003C5EB4"/>
    <w:rsid w:val="003C64DD"/>
    <w:rsid w:val="003D56EB"/>
    <w:rsid w:val="003E099D"/>
    <w:rsid w:val="003E4BD7"/>
    <w:rsid w:val="003E5864"/>
    <w:rsid w:val="003F0D2A"/>
    <w:rsid w:val="003F24F9"/>
    <w:rsid w:val="003F5CEA"/>
    <w:rsid w:val="003F7521"/>
    <w:rsid w:val="00400450"/>
    <w:rsid w:val="00402A48"/>
    <w:rsid w:val="00404709"/>
    <w:rsid w:val="00407355"/>
    <w:rsid w:val="0041038D"/>
    <w:rsid w:val="004108B1"/>
    <w:rsid w:val="00412FB8"/>
    <w:rsid w:val="00415C15"/>
    <w:rsid w:val="004206BD"/>
    <w:rsid w:val="00424784"/>
    <w:rsid w:val="0042649C"/>
    <w:rsid w:val="004269B7"/>
    <w:rsid w:val="00433244"/>
    <w:rsid w:val="00434C2D"/>
    <w:rsid w:val="00436210"/>
    <w:rsid w:val="004402BB"/>
    <w:rsid w:val="00443A50"/>
    <w:rsid w:val="00444A5B"/>
    <w:rsid w:val="0045067E"/>
    <w:rsid w:val="004523D8"/>
    <w:rsid w:val="00457250"/>
    <w:rsid w:val="00464DA3"/>
    <w:rsid w:val="00474167"/>
    <w:rsid w:val="004760A5"/>
    <w:rsid w:val="004762F9"/>
    <w:rsid w:val="0048128B"/>
    <w:rsid w:val="00483878"/>
    <w:rsid w:val="004862D2"/>
    <w:rsid w:val="004865CD"/>
    <w:rsid w:val="00490C3A"/>
    <w:rsid w:val="00490E8D"/>
    <w:rsid w:val="004916EC"/>
    <w:rsid w:val="004923D0"/>
    <w:rsid w:val="00495A22"/>
    <w:rsid w:val="004A442F"/>
    <w:rsid w:val="004A6D46"/>
    <w:rsid w:val="004B0D56"/>
    <w:rsid w:val="004C2931"/>
    <w:rsid w:val="004C3716"/>
    <w:rsid w:val="004C3E08"/>
    <w:rsid w:val="004D1036"/>
    <w:rsid w:val="004D6652"/>
    <w:rsid w:val="004D67A4"/>
    <w:rsid w:val="004E0EB8"/>
    <w:rsid w:val="004E262E"/>
    <w:rsid w:val="004E35D4"/>
    <w:rsid w:val="004E3645"/>
    <w:rsid w:val="004E6045"/>
    <w:rsid w:val="004E6387"/>
    <w:rsid w:val="004E675C"/>
    <w:rsid w:val="004F18BE"/>
    <w:rsid w:val="004F4DC1"/>
    <w:rsid w:val="004F7056"/>
    <w:rsid w:val="0050260E"/>
    <w:rsid w:val="00507812"/>
    <w:rsid w:val="00507DFA"/>
    <w:rsid w:val="00510FE6"/>
    <w:rsid w:val="00514D74"/>
    <w:rsid w:val="00517472"/>
    <w:rsid w:val="005179BE"/>
    <w:rsid w:val="0052076D"/>
    <w:rsid w:val="0052165A"/>
    <w:rsid w:val="005222AC"/>
    <w:rsid w:val="00530850"/>
    <w:rsid w:val="00535360"/>
    <w:rsid w:val="00541213"/>
    <w:rsid w:val="005424C6"/>
    <w:rsid w:val="00544092"/>
    <w:rsid w:val="0054591E"/>
    <w:rsid w:val="005469B0"/>
    <w:rsid w:val="00550A09"/>
    <w:rsid w:val="00551EAB"/>
    <w:rsid w:val="00553F13"/>
    <w:rsid w:val="00561FDB"/>
    <w:rsid w:val="00564563"/>
    <w:rsid w:val="0056479A"/>
    <w:rsid w:val="00565414"/>
    <w:rsid w:val="005656CE"/>
    <w:rsid w:val="0056675B"/>
    <w:rsid w:val="00567E5E"/>
    <w:rsid w:val="005743B1"/>
    <w:rsid w:val="005767F2"/>
    <w:rsid w:val="005802F4"/>
    <w:rsid w:val="00582025"/>
    <w:rsid w:val="00584E44"/>
    <w:rsid w:val="005857E5"/>
    <w:rsid w:val="0059036C"/>
    <w:rsid w:val="005939F9"/>
    <w:rsid w:val="00594261"/>
    <w:rsid w:val="00594266"/>
    <w:rsid w:val="00597322"/>
    <w:rsid w:val="005A3723"/>
    <w:rsid w:val="005B287F"/>
    <w:rsid w:val="005B3077"/>
    <w:rsid w:val="005B432F"/>
    <w:rsid w:val="005B70CB"/>
    <w:rsid w:val="005C375C"/>
    <w:rsid w:val="005C6A5E"/>
    <w:rsid w:val="005C7972"/>
    <w:rsid w:val="005D1B21"/>
    <w:rsid w:val="005D5B40"/>
    <w:rsid w:val="005D6CD4"/>
    <w:rsid w:val="005E0FB7"/>
    <w:rsid w:val="005E10FD"/>
    <w:rsid w:val="005E3B3B"/>
    <w:rsid w:val="005E54D4"/>
    <w:rsid w:val="005E553D"/>
    <w:rsid w:val="005E6176"/>
    <w:rsid w:val="005F047F"/>
    <w:rsid w:val="005F3A05"/>
    <w:rsid w:val="005F3C4B"/>
    <w:rsid w:val="005F7E0F"/>
    <w:rsid w:val="00602B40"/>
    <w:rsid w:val="00602EE0"/>
    <w:rsid w:val="0061005E"/>
    <w:rsid w:val="00610F7A"/>
    <w:rsid w:val="00614478"/>
    <w:rsid w:val="00620B46"/>
    <w:rsid w:val="0062110F"/>
    <w:rsid w:val="00623340"/>
    <w:rsid w:val="0062725E"/>
    <w:rsid w:val="00630589"/>
    <w:rsid w:val="00630E4B"/>
    <w:rsid w:val="0063216F"/>
    <w:rsid w:val="00633FE1"/>
    <w:rsid w:val="00635BA7"/>
    <w:rsid w:val="006368A1"/>
    <w:rsid w:val="00640729"/>
    <w:rsid w:val="0064140B"/>
    <w:rsid w:val="00642024"/>
    <w:rsid w:val="0064449A"/>
    <w:rsid w:val="0064597E"/>
    <w:rsid w:val="00646D02"/>
    <w:rsid w:val="0065023D"/>
    <w:rsid w:val="006508A8"/>
    <w:rsid w:val="006626F4"/>
    <w:rsid w:val="00662820"/>
    <w:rsid w:val="006652B4"/>
    <w:rsid w:val="00667E72"/>
    <w:rsid w:val="00684D3A"/>
    <w:rsid w:val="00685070"/>
    <w:rsid w:val="006867F2"/>
    <w:rsid w:val="0068789E"/>
    <w:rsid w:val="00687A20"/>
    <w:rsid w:val="006905DD"/>
    <w:rsid w:val="006A4372"/>
    <w:rsid w:val="006A4540"/>
    <w:rsid w:val="006A470E"/>
    <w:rsid w:val="006A5A4A"/>
    <w:rsid w:val="006A6A90"/>
    <w:rsid w:val="006A77D3"/>
    <w:rsid w:val="006B3769"/>
    <w:rsid w:val="006B4FC3"/>
    <w:rsid w:val="006B5CD3"/>
    <w:rsid w:val="006B6139"/>
    <w:rsid w:val="006B7388"/>
    <w:rsid w:val="006C7540"/>
    <w:rsid w:val="006D3D5D"/>
    <w:rsid w:val="006D432A"/>
    <w:rsid w:val="006E0C89"/>
    <w:rsid w:val="006E20DE"/>
    <w:rsid w:val="006E274C"/>
    <w:rsid w:val="006E55A1"/>
    <w:rsid w:val="006E5A53"/>
    <w:rsid w:val="006F0D98"/>
    <w:rsid w:val="006F2AB4"/>
    <w:rsid w:val="006F3588"/>
    <w:rsid w:val="006F45F4"/>
    <w:rsid w:val="006F4B3C"/>
    <w:rsid w:val="006F6A53"/>
    <w:rsid w:val="006F6DC5"/>
    <w:rsid w:val="006F718B"/>
    <w:rsid w:val="007010E5"/>
    <w:rsid w:val="007038D1"/>
    <w:rsid w:val="00703E4B"/>
    <w:rsid w:val="00704C21"/>
    <w:rsid w:val="0070528D"/>
    <w:rsid w:val="00707168"/>
    <w:rsid w:val="00717B2F"/>
    <w:rsid w:val="0072040D"/>
    <w:rsid w:val="007225DD"/>
    <w:rsid w:val="00722755"/>
    <w:rsid w:val="00723B94"/>
    <w:rsid w:val="00725F53"/>
    <w:rsid w:val="00730CD3"/>
    <w:rsid w:val="00735180"/>
    <w:rsid w:val="0073599A"/>
    <w:rsid w:val="00737E42"/>
    <w:rsid w:val="00741281"/>
    <w:rsid w:val="00741304"/>
    <w:rsid w:val="00742F0F"/>
    <w:rsid w:val="0074320E"/>
    <w:rsid w:val="00743568"/>
    <w:rsid w:val="007446E8"/>
    <w:rsid w:val="00744B1C"/>
    <w:rsid w:val="00745B24"/>
    <w:rsid w:val="007541DA"/>
    <w:rsid w:val="00754250"/>
    <w:rsid w:val="00756605"/>
    <w:rsid w:val="00762AC3"/>
    <w:rsid w:val="00762CD4"/>
    <w:rsid w:val="00762E40"/>
    <w:rsid w:val="007644D7"/>
    <w:rsid w:val="007665B4"/>
    <w:rsid w:val="00771023"/>
    <w:rsid w:val="00773CF4"/>
    <w:rsid w:val="00774349"/>
    <w:rsid w:val="0077445F"/>
    <w:rsid w:val="007755FB"/>
    <w:rsid w:val="0077748E"/>
    <w:rsid w:val="0078006A"/>
    <w:rsid w:val="007816BC"/>
    <w:rsid w:val="0078467B"/>
    <w:rsid w:val="00786A9A"/>
    <w:rsid w:val="00790F10"/>
    <w:rsid w:val="0079295C"/>
    <w:rsid w:val="00793683"/>
    <w:rsid w:val="00793E81"/>
    <w:rsid w:val="007943B6"/>
    <w:rsid w:val="007A43ED"/>
    <w:rsid w:val="007A4FF5"/>
    <w:rsid w:val="007B1C9C"/>
    <w:rsid w:val="007B3106"/>
    <w:rsid w:val="007B45F6"/>
    <w:rsid w:val="007B79EF"/>
    <w:rsid w:val="007C40EF"/>
    <w:rsid w:val="007C5CE6"/>
    <w:rsid w:val="007D3FB0"/>
    <w:rsid w:val="007D40E3"/>
    <w:rsid w:val="007D534C"/>
    <w:rsid w:val="007D539E"/>
    <w:rsid w:val="007D67CE"/>
    <w:rsid w:val="007D6B0D"/>
    <w:rsid w:val="007E0F66"/>
    <w:rsid w:val="007E559F"/>
    <w:rsid w:val="007F026A"/>
    <w:rsid w:val="007F07D1"/>
    <w:rsid w:val="007F2B36"/>
    <w:rsid w:val="007F59E8"/>
    <w:rsid w:val="007F625E"/>
    <w:rsid w:val="0080020F"/>
    <w:rsid w:val="00801F8C"/>
    <w:rsid w:val="00804431"/>
    <w:rsid w:val="008063FD"/>
    <w:rsid w:val="008119BE"/>
    <w:rsid w:val="0081537B"/>
    <w:rsid w:val="008153A5"/>
    <w:rsid w:val="00817627"/>
    <w:rsid w:val="00830844"/>
    <w:rsid w:val="00832734"/>
    <w:rsid w:val="008356B4"/>
    <w:rsid w:val="00840AC2"/>
    <w:rsid w:val="008423F9"/>
    <w:rsid w:val="00843E93"/>
    <w:rsid w:val="00844167"/>
    <w:rsid w:val="008477A7"/>
    <w:rsid w:val="008522ED"/>
    <w:rsid w:val="00852A2C"/>
    <w:rsid w:val="00867407"/>
    <w:rsid w:val="00867FF7"/>
    <w:rsid w:val="00871F87"/>
    <w:rsid w:val="00873BFB"/>
    <w:rsid w:val="0087439D"/>
    <w:rsid w:val="008746D9"/>
    <w:rsid w:val="00881779"/>
    <w:rsid w:val="00884301"/>
    <w:rsid w:val="008867F9"/>
    <w:rsid w:val="0088686D"/>
    <w:rsid w:val="00886F28"/>
    <w:rsid w:val="00892FE2"/>
    <w:rsid w:val="008A4254"/>
    <w:rsid w:val="008A59D7"/>
    <w:rsid w:val="008A730A"/>
    <w:rsid w:val="008B1065"/>
    <w:rsid w:val="008B47ED"/>
    <w:rsid w:val="008B6686"/>
    <w:rsid w:val="008B7414"/>
    <w:rsid w:val="008B773F"/>
    <w:rsid w:val="008B7839"/>
    <w:rsid w:val="008C0F21"/>
    <w:rsid w:val="008C4E39"/>
    <w:rsid w:val="008C59C9"/>
    <w:rsid w:val="008D0459"/>
    <w:rsid w:val="008D0E89"/>
    <w:rsid w:val="008D2741"/>
    <w:rsid w:val="008D6B37"/>
    <w:rsid w:val="008E3B11"/>
    <w:rsid w:val="008E6ADE"/>
    <w:rsid w:val="008F0E1F"/>
    <w:rsid w:val="008F0FBD"/>
    <w:rsid w:val="008F1CC0"/>
    <w:rsid w:val="008F234D"/>
    <w:rsid w:val="008F4009"/>
    <w:rsid w:val="008F45C2"/>
    <w:rsid w:val="00901A9E"/>
    <w:rsid w:val="00903257"/>
    <w:rsid w:val="00903844"/>
    <w:rsid w:val="00903D5A"/>
    <w:rsid w:val="00903EB8"/>
    <w:rsid w:val="009049F6"/>
    <w:rsid w:val="0090731C"/>
    <w:rsid w:val="00910559"/>
    <w:rsid w:val="0091644B"/>
    <w:rsid w:val="00917C8C"/>
    <w:rsid w:val="0092027C"/>
    <w:rsid w:val="0092232C"/>
    <w:rsid w:val="00923E4D"/>
    <w:rsid w:val="00924F16"/>
    <w:rsid w:val="00930424"/>
    <w:rsid w:val="00933F91"/>
    <w:rsid w:val="00934E7E"/>
    <w:rsid w:val="00935888"/>
    <w:rsid w:val="00936B05"/>
    <w:rsid w:val="00940949"/>
    <w:rsid w:val="00941520"/>
    <w:rsid w:val="00941892"/>
    <w:rsid w:val="00943771"/>
    <w:rsid w:val="00950279"/>
    <w:rsid w:val="0095125B"/>
    <w:rsid w:val="009548AC"/>
    <w:rsid w:val="00955380"/>
    <w:rsid w:val="00956E35"/>
    <w:rsid w:val="009603F0"/>
    <w:rsid w:val="00960D68"/>
    <w:rsid w:val="009678F0"/>
    <w:rsid w:val="009735CE"/>
    <w:rsid w:val="00975DDC"/>
    <w:rsid w:val="00977B04"/>
    <w:rsid w:val="00984B93"/>
    <w:rsid w:val="00985E3B"/>
    <w:rsid w:val="00987F0B"/>
    <w:rsid w:val="00993906"/>
    <w:rsid w:val="0099570A"/>
    <w:rsid w:val="00997A27"/>
    <w:rsid w:val="009B024D"/>
    <w:rsid w:val="009B4F6B"/>
    <w:rsid w:val="009B5B1D"/>
    <w:rsid w:val="009B7988"/>
    <w:rsid w:val="009C0341"/>
    <w:rsid w:val="009C2AF5"/>
    <w:rsid w:val="009C4A89"/>
    <w:rsid w:val="009C66AC"/>
    <w:rsid w:val="009C6B38"/>
    <w:rsid w:val="009D2AA9"/>
    <w:rsid w:val="009D425C"/>
    <w:rsid w:val="009D574D"/>
    <w:rsid w:val="009E736D"/>
    <w:rsid w:val="009F4BAA"/>
    <w:rsid w:val="009F576C"/>
    <w:rsid w:val="009F6338"/>
    <w:rsid w:val="009F7A3E"/>
    <w:rsid w:val="00A04237"/>
    <w:rsid w:val="00A04EAB"/>
    <w:rsid w:val="00A11811"/>
    <w:rsid w:val="00A15785"/>
    <w:rsid w:val="00A15F9C"/>
    <w:rsid w:val="00A170BE"/>
    <w:rsid w:val="00A219C2"/>
    <w:rsid w:val="00A22B94"/>
    <w:rsid w:val="00A23B1B"/>
    <w:rsid w:val="00A2612D"/>
    <w:rsid w:val="00A3164A"/>
    <w:rsid w:val="00A3166E"/>
    <w:rsid w:val="00A3190E"/>
    <w:rsid w:val="00A34608"/>
    <w:rsid w:val="00A356AC"/>
    <w:rsid w:val="00A369E1"/>
    <w:rsid w:val="00A401ED"/>
    <w:rsid w:val="00A44466"/>
    <w:rsid w:val="00A46644"/>
    <w:rsid w:val="00A62713"/>
    <w:rsid w:val="00A63C51"/>
    <w:rsid w:val="00A64BA6"/>
    <w:rsid w:val="00A67766"/>
    <w:rsid w:val="00A71005"/>
    <w:rsid w:val="00A71B49"/>
    <w:rsid w:val="00A766F4"/>
    <w:rsid w:val="00A8045B"/>
    <w:rsid w:val="00A807DD"/>
    <w:rsid w:val="00A80FB9"/>
    <w:rsid w:val="00A84217"/>
    <w:rsid w:val="00A8760C"/>
    <w:rsid w:val="00A87BEB"/>
    <w:rsid w:val="00A91F3D"/>
    <w:rsid w:val="00A92361"/>
    <w:rsid w:val="00A96E28"/>
    <w:rsid w:val="00AA23CD"/>
    <w:rsid w:val="00AA3AF0"/>
    <w:rsid w:val="00AA4034"/>
    <w:rsid w:val="00AA5F05"/>
    <w:rsid w:val="00AA66A8"/>
    <w:rsid w:val="00AA6BFE"/>
    <w:rsid w:val="00AB0513"/>
    <w:rsid w:val="00AB1DFB"/>
    <w:rsid w:val="00AB32F5"/>
    <w:rsid w:val="00AB594F"/>
    <w:rsid w:val="00AB7280"/>
    <w:rsid w:val="00AB791E"/>
    <w:rsid w:val="00AC2178"/>
    <w:rsid w:val="00AC27BD"/>
    <w:rsid w:val="00AC2D64"/>
    <w:rsid w:val="00AC5855"/>
    <w:rsid w:val="00AC5C43"/>
    <w:rsid w:val="00AC665B"/>
    <w:rsid w:val="00AC6A88"/>
    <w:rsid w:val="00AC7919"/>
    <w:rsid w:val="00AD01D2"/>
    <w:rsid w:val="00AE0D52"/>
    <w:rsid w:val="00AE177B"/>
    <w:rsid w:val="00AE54D4"/>
    <w:rsid w:val="00AE65AE"/>
    <w:rsid w:val="00AF2B80"/>
    <w:rsid w:val="00AF37E0"/>
    <w:rsid w:val="00B014B4"/>
    <w:rsid w:val="00B03F21"/>
    <w:rsid w:val="00B05EC8"/>
    <w:rsid w:val="00B07799"/>
    <w:rsid w:val="00B11A1E"/>
    <w:rsid w:val="00B1369A"/>
    <w:rsid w:val="00B15C3E"/>
    <w:rsid w:val="00B175C6"/>
    <w:rsid w:val="00B17952"/>
    <w:rsid w:val="00B2062B"/>
    <w:rsid w:val="00B226B4"/>
    <w:rsid w:val="00B22E92"/>
    <w:rsid w:val="00B239DA"/>
    <w:rsid w:val="00B2405B"/>
    <w:rsid w:val="00B26B33"/>
    <w:rsid w:val="00B26CA1"/>
    <w:rsid w:val="00B27064"/>
    <w:rsid w:val="00B2751F"/>
    <w:rsid w:val="00B302F0"/>
    <w:rsid w:val="00B32904"/>
    <w:rsid w:val="00B35A0F"/>
    <w:rsid w:val="00B37294"/>
    <w:rsid w:val="00B4563D"/>
    <w:rsid w:val="00B542BC"/>
    <w:rsid w:val="00B5451C"/>
    <w:rsid w:val="00B57253"/>
    <w:rsid w:val="00B63FCB"/>
    <w:rsid w:val="00B65ED5"/>
    <w:rsid w:val="00B677E2"/>
    <w:rsid w:val="00B67D8A"/>
    <w:rsid w:val="00B75584"/>
    <w:rsid w:val="00B759F8"/>
    <w:rsid w:val="00B7767D"/>
    <w:rsid w:val="00B83A1D"/>
    <w:rsid w:val="00B8775C"/>
    <w:rsid w:val="00B91F25"/>
    <w:rsid w:val="00B929C3"/>
    <w:rsid w:val="00B939B1"/>
    <w:rsid w:val="00B966AC"/>
    <w:rsid w:val="00B97B47"/>
    <w:rsid w:val="00BA08B0"/>
    <w:rsid w:val="00BA2D16"/>
    <w:rsid w:val="00BA449F"/>
    <w:rsid w:val="00BA5A3D"/>
    <w:rsid w:val="00BA6D0A"/>
    <w:rsid w:val="00BB212B"/>
    <w:rsid w:val="00BB371C"/>
    <w:rsid w:val="00BB7D93"/>
    <w:rsid w:val="00BC1531"/>
    <w:rsid w:val="00BC1CF4"/>
    <w:rsid w:val="00BC76E8"/>
    <w:rsid w:val="00BD01B4"/>
    <w:rsid w:val="00BD122F"/>
    <w:rsid w:val="00BD1B2A"/>
    <w:rsid w:val="00BD396E"/>
    <w:rsid w:val="00BD55EC"/>
    <w:rsid w:val="00BE13CE"/>
    <w:rsid w:val="00BE148E"/>
    <w:rsid w:val="00BE4013"/>
    <w:rsid w:val="00BE45DD"/>
    <w:rsid w:val="00BE66F8"/>
    <w:rsid w:val="00BE770E"/>
    <w:rsid w:val="00BF1220"/>
    <w:rsid w:val="00BF126A"/>
    <w:rsid w:val="00BF347F"/>
    <w:rsid w:val="00BF410D"/>
    <w:rsid w:val="00BF66CA"/>
    <w:rsid w:val="00C00300"/>
    <w:rsid w:val="00C02EE9"/>
    <w:rsid w:val="00C04676"/>
    <w:rsid w:val="00C05721"/>
    <w:rsid w:val="00C05738"/>
    <w:rsid w:val="00C14708"/>
    <w:rsid w:val="00C16FF2"/>
    <w:rsid w:val="00C1738C"/>
    <w:rsid w:val="00C2264F"/>
    <w:rsid w:val="00C23708"/>
    <w:rsid w:val="00C24142"/>
    <w:rsid w:val="00C33950"/>
    <w:rsid w:val="00C36657"/>
    <w:rsid w:val="00C3726E"/>
    <w:rsid w:val="00C4090A"/>
    <w:rsid w:val="00C40A1C"/>
    <w:rsid w:val="00C41459"/>
    <w:rsid w:val="00C41474"/>
    <w:rsid w:val="00C44C2E"/>
    <w:rsid w:val="00C4559F"/>
    <w:rsid w:val="00C45C95"/>
    <w:rsid w:val="00C47BFA"/>
    <w:rsid w:val="00C51A6C"/>
    <w:rsid w:val="00C53017"/>
    <w:rsid w:val="00C53198"/>
    <w:rsid w:val="00C536A5"/>
    <w:rsid w:val="00C54185"/>
    <w:rsid w:val="00C56B11"/>
    <w:rsid w:val="00C64037"/>
    <w:rsid w:val="00C64E04"/>
    <w:rsid w:val="00C6765D"/>
    <w:rsid w:val="00C709A9"/>
    <w:rsid w:val="00C70A12"/>
    <w:rsid w:val="00C721ED"/>
    <w:rsid w:val="00C72206"/>
    <w:rsid w:val="00C750FB"/>
    <w:rsid w:val="00C764F7"/>
    <w:rsid w:val="00C768D9"/>
    <w:rsid w:val="00C81F34"/>
    <w:rsid w:val="00C8608F"/>
    <w:rsid w:val="00C94724"/>
    <w:rsid w:val="00C969A9"/>
    <w:rsid w:val="00CA4E9E"/>
    <w:rsid w:val="00CA4F7F"/>
    <w:rsid w:val="00CA5491"/>
    <w:rsid w:val="00CA6DF3"/>
    <w:rsid w:val="00CA6E1F"/>
    <w:rsid w:val="00CB1814"/>
    <w:rsid w:val="00CB2EF7"/>
    <w:rsid w:val="00CB3084"/>
    <w:rsid w:val="00CB38A6"/>
    <w:rsid w:val="00CB5581"/>
    <w:rsid w:val="00CB63CC"/>
    <w:rsid w:val="00CB7B22"/>
    <w:rsid w:val="00CC102A"/>
    <w:rsid w:val="00CC12CA"/>
    <w:rsid w:val="00CC1FAD"/>
    <w:rsid w:val="00CC2CA9"/>
    <w:rsid w:val="00CC5874"/>
    <w:rsid w:val="00CC5DBB"/>
    <w:rsid w:val="00CC7EC9"/>
    <w:rsid w:val="00CD41CA"/>
    <w:rsid w:val="00CE22B4"/>
    <w:rsid w:val="00CE5510"/>
    <w:rsid w:val="00CE61C2"/>
    <w:rsid w:val="00CE6758"/>
    <w:rsid w:val="00CF06B6"/>
    <w:rsid w:val="00CF34CC"/>
    <w:rsid w:val="00D01644"/>
    <w:rsid w:val="00D02B2E"/>
    <w:rsid w:val="00D04BB5"/>
    <w:rsid w:val="00D054C6"/>
    <w:rsid w:val="00D10F0C"/>
    <w:rsid w:val="00D11652"/>
    <w:rsid w:val="00D12D42"/>
    <w:rsid w:val="00D12F89"/>
    <w:rsid w:val="00D1331F"/>
    <w:rsid w:val="00D17053"/>
    <w:rsid w:val="00D21E94"/>
    <w:rsid w:val="00D27898"/>
    <w:rsid w:val="00D33C0C"/>
    <w:rsid w:val="00D34375"/>
    <w:rsid w:val="00D3473B"/>
    <w:rsid w:val="00D367BB"/>
    <w:rsid w:val="00D42BE4"/>
    <w:rsid w:val="00D42E9C"/>
    <w:rsid w:val="00D4706D"/>
    <w:rsid w:val="00D53D29"/>
    <w:rsid w:val="00D55310"/>
    <w:rsid w:val="00D57458"/>
    <w:rsid w:val="00D62A39"/>
    <w:rsid w:val="00D6383D"/>
    <w:rsid w:val="00D64948"/>
    <w:rsid w:val="00D64CBC"/>
    <w:rsid w:val="00D66ECA"/>
    <w:rsid w:val="00D67040"/>
    <w:rsid w:val="00D72E3F"/>
    <w:rsid w:val="00D76C4E"/>
    <w:rsid w:val="00D8028A"/>
    <w:rsid w:val="00D81831"/>
    <w:rsid w:val="00D843F0"/>
    <w:rsid w:val="00D86B79"/>
    <w:rsid w:val="00D87AF8"/>
    <w:rsid w:val="00D90526"/>
    <w:rsid w:val="00D91E55"/>
    <w:rsid w:val="00D94466"/>
    <w:rsid w:val="00D960FC"/>
    <w:rsid w:val="00D9630F"/>
    <w:rsid w:val="00D967D4"/>
    <w:rsid w:val="00D97B41"/>
    <w:rsid w:val="00DA09E8"/>
    <w:rsid w:val="00DA1E25"/>
    <w:rsid w:val="00DA7F0C"/>
    <w:rsid w:val="00DB2715"/>
    <w:rsid w:val="00DB36B7"/>
    <w:rsid w:val="00DB3958"/>
    <w:rsid w:val="00DC0221"/>
    <w:rsid w:val="00DC0F3C"/>
    <w:rsid w:val="00DC1E2E"/>
    <w:rsid w:val="00DC2389"/>
    <w:rsid w:val="00DC2BA4"/>
    <w:rsid w:val="00DC2C0A"/>
    <w:rsid w:val="00DC4272"/>
    <w:rsid w:val="00DC4440"/>
    <w:rsid w:val="00DC7089"/>
    <w:rsid w:val="00DD014B"/>
    <w:rsid w:val="00DD192A"/>
    <w:rsid w:val="00DD3794"/>
    <w:rsid w:val="00DE4C1E"/>
    <w:rsid w:val="00DF0BD2"/>
    <w:rsid w:val="00DF78B1"/>
    <w:rsid w:val="00E067E8"/>
    <w:rsid w:val="00E07F51"/>
    <w:rsid w:val="00E11EB6"/>
    <w:rsid w:val="00E16E39"/>
    <w:rsid w:val="00E243B5"/>
    <w:rsid w:val="00E279CD"/>
    <w:rsid w:val="00E305AF"/>
    <w:rsid w:val="00E367DE"/>
    <w:rsid w:val="00E3682F"/>
    <w:rsid w:val="00E413FB"/>
    <w:rsid w:val="00E43E4A"/>
    <w:rsid w:val="00E5166B"/>
    <w:rsid w:val="00E63AA6"/>
    <w:rsid w:val="00E64C62"/>
    <w:rsid w:val="00E7045F"/>
    <w:rsid w:val="00E708B2"/>
    <w:rsid w:val="00E761C1"/>
    <w:rsid w:val="00E7657B"/>
    <w:rsid w:val="00E770FF"/>
    <w:rsid w:val="00E83BC5"/>
    <w:rsid w:val="00E84EEE"/>
    <w:rsid w:val="00E858A2"/>
    <w:rsid w:val="00E87364"/>
    <w:rsid w:val="00E916F8"/>
    <w:rsid w:val="00E93BF1"/>
    <w:rsid w:val="00E96D58"/>
    <w:rsid w:val="00EA0401"/>
    <w:rsid w:val="00EA0BF8"/>
    <w:rsid w:val="00EA4984"/>
    <w:rsid w:val="00EA6510"/>
    <w:rsid w:val="00EA670A"/>
    <w:rsid w:val="00EA6B88"/>
    <w:rsid w:val="00EB0791"/>
    <w:rsid w:val="00EB2BC3"/>
    <w:rsid w:val="00EB40B4"/>
    <w:rsid w:val="00EC196A"/>
    <w:rsid w:val="00EC60DE"/>
    <w:rsid w:val="00ED0E45"/>
    <w:rsid w:val="00ED1FAC"/>
    <w:rsid w:val="00ED2199"/>
    <w:rsid w:val="00EE1468"/>
    <w:rsid w:val="00EE33B5"/>
    <w:rsid w:val="00EE4651"/>
    <w:rsid w:val="00EE586A"/>
    <w:rsid w:val="00EE7271"/>
    <w:rsid w:val="00EF0794"/>
    <w:rsid w:val="00EF1992"/>
    <w:rsid w:val="00EF1BEA"/>
    <w:rsid w:val="00EF1CEA"/>
    <w:rsid w:val="00EF4A8B"/>
    <w:rsid w:val="00EF5007"/>
    <w:rsid w:val="00EF5766"/>
    <w:rsid w:val="00EF71D7"/>
    <w:rsid w:val="00F01373"/>
    <w:rsid w:val="00F023E9"/>
    <w:rsid w:val="00F029D5"/>
    <w:rsid w:val="00F12521"/>
    <w:rsid w:val="00F13230"/>
    <w:rsid w:val="00F1501E"/>
    <w:rsid w:val="00F1720C"/>
    <w:rsid w:val="00F20327"/>
    <w:rsid w:val="00F2096A"/>
    <w:rsid w:val="00F2303C"/>
    <w:rsid w:val="00F23A22"/>
    <w:rsid w:val="00F24D44"/>
    <w:rsid w:val="00F25421"/>
    <w:rsid w:val="00F25838"/>
    <w:rsid w:val="00F26305"/>
    <w:rsid w:val="00F27212"/>
    <w:rsid w:val="00F27985"/>
    <w:rsid w:val="00F316DF"/>
    <w:rsid w:val="00F31BB3"/>
    <w:rsid w:val="00F32E6D"/>
    <w:rsid w:val="00F334DC"/>
    <w:rsid w:val="00F3560F"/>
    <w:rsid w:val="00F376DE"/>
    <w:rsid w:val="00F41459"/>
    <w:rsid w:val="00F4164F"/>
    <w:rsid w:val="00F447E7"/>
    <w:rsid w:val="00F448A6"/>
    <w:rsid w:val="00F44B87"/>
    <w:rsid w:val="00F45526"/>
    <w:rsid w:val="00F50E8B"/>
    <w:rsid w:val="00F5395C"/>
    <w:rsid w:val="00F64346"/>
    <w:rsid w:val="00F67551"/>
    <w:rsid w:val="00F707E6"/>
    <w:rsid w:val="00F70E86"/>
    <w:rsid w:val="00F74AD4"/>
    <w:rsid w:val="00F75D29"/>
    <w:rsid w:val="00F7674E"/>
    <w:rsid w:val="00F809FF"/>
    <w:rsid w:val="00F83591"/>
    <w:rsid w:val="00F8394C"/>
    <w:rsid w:val="00F91234"/>
    <w:rsid w:val="00F94F52"/>
    <w:rsid w:val="00F9546D"/>
    <w:rsid w:val="00F970BF"/>
    <w:rsid w:val="00FA021A"/>
    <w:rsid w:val="00FA0A29"/>
    <w:rsid w:val="00FA0E63"/>
    <w:rsid w:val="00FA1657"/>
    <w:rsid w:val="00FA4A9F"/>
    <w:rsid w:val="00FB681E"/>
    <w:rsid w:val="00FB7248"/>
    <w:rsid w:val="00FC06BD"/>
    <w:rsid w:val="00FC7ED3"/>
    <w:rsid w:val="00FD323D"/>
    <w:rsid w:val="00FD6058"/>
    <w:rsid w:val="00FE2884"/>
    <w:rsid w:val="00FE5A2B"/>
    <w:rsid w:val="00FE5B79"/>
    <w:rsid w:val="00FF07E4"/>
    <w:rsid w:val="00FF3102"/>
    <w:rsid w:val="00FF4EE8"/>
    <w:rsid w:val="00FF6BAC"/>
    <w:rsid w:val="00FF6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B6C95"/>
  </w:style>
  <w:style w:type="paragraph" w:styleId="10">
    <w:name w:val="heading 1"/>
    <w:basedOn w:val="a0"/>
    <w:next w:val="a0"/>
    <w:link w:val="12"/>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0"/>
    <w:next w:val="a0"/>
    <w:link w:val="21"/>
    <w:uiPriority w:val="9"/>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0"/>
    <w:next w:val="a0"/>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0"/>
    <w:next w:val="a0"/>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56479A"/>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56479A"/>
    <w:rPr>
      <w:rFonts w:ascii="Segoe UI" w:hAnsi="Segoe UI" w:cs="Segoe UI"/>
      <w:sz w:val="18"/>
      <w:szCs w:val="18"/>
    </w:rPr>
  </w:style>
  <w:style w:type="paragraph" w:customStyle="1" w:styleId="110">
    <w:name w:val="Заголовок 11"/>
    <w:basedOn w:val="a0"/>
    <w:next w:val="a0"/>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0"/>
    <w:next w:val="a0"/>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0"/>
    <w:next w:val="a0"/>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1"/>
    <w:link w:val="4"/>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1"/>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1"/>
    <w:link w:val="9"/>
    <w:uiPriority w:val="99"/>
    <w:rsid w:val="00152914"/>
    <w:rPr>
      <w:rFonts w:ascii="Arial" w:eastAsia="Times New Roman" w:hAnsi="Arial" w:cs="Arial"/>
      <w:lang w:eastAsia="ru-RU"/>
    </w:rPr>
  </w:style>
  <w:style w:type="numbering" w:customStyle="1" w:styleId="13">
    <w:name w:val="Нет списка1"/>
    <w:next w:val="a3"/>
    <w:uiPriority w:val="99"/>
    <w:semiHidden/>
    <w:unhideWhenUsed/>
    <w:rsid w:val="00152914"/>
  </w:style>
  <w:style w:type="character" w:customStyle="1" w:styleId="12">
    <w:name w:val="Заголовок 1 Знак"/>
    <w:basedOn w:val="a1"/>
    <w:link w:val="10"/>
    <w:uiPriority w:val="9"/>
    <w:rsid w:val="00152914"/>
    <w:rPr>
      <w:rFonts w:ascii="Cambria" w:eastAsia="Times New Roman" w:hAnsi="Cambria" w:cs="Times New Roman"/>
      <w:b/>
      <w:bCs/>
      <w:color w:val="365F91"/>
      <w:sz w:val="28"/>
      <w:szCs w:val="28"/>
    </w:rPr>
  </w:style>
  <w:style w:type="character" w:customStyle="1" w:styleId="21">
    <w:name w:val="Заголовок 2 Знак"/>
    <w:basedOn w:val="a1"/>
    <w:link w:val="20"/>
    <w:uiPriority w:val="9"/>
    <w:rsid w:val="0015291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7"/>
    <w:uiPriority w:val="99"/>
    <w:unhideWhenUsed/>
    <w:rsid w:val="00152914"/>
    <w:pPr>
      <w:spacing w:after="0" w:line="240" w:lineRule="auto"/>
    </w:pPr>
    <w:rPr>
      <w:rFonts w:ascii="Calibri" w:eastAsia="Calibri" w:hAnsi="Calibri"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152914"/>
    <w:rPr>
      <w:rFonts w:ascii="Calibri" w:eastAsia="Calibri" w:hAnsi="Calibri" w:cs="Times New Roman"/>
      <w:sz w:val="20"/>
      <w:szCs w:val="20"/>
    </w:rPr>
  </w:style>
  <w:style w:type="character" w:styleId="a8">
    <w:name w:val="footnote reference"/>
    <w:basedOn w:val="a1"/>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aliases w:val="Знак1"/>
    <w:basedOn w:val="a0"/>
    <w:link w:val="aa"/>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Знак1 Знак"/>
    <w:basedOn w:val="a1"/>
    <w:link w:val="a9"/>
    <w:uiPriority w:val="99"/>
    <w:rsid w:val="00152914"/>
    <w:rPr>
      <w:rFonts w:ascii="Calibri" w:eastAsia="Calibri" w:hAnsi="Calibri" w:cs="Times New Roman"/>
    </w:rPr>
  </w:style>
  <w:style w:type="paragraph" w:styleId="ab">
    <w:name w:val="footer"/>
    <w:basedOn w:val="a0"/>
    <w:link w:val="ac"/>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152914"/>
    <w:rPr>
      <w:rFonts w:ascii="Calibri" w:eastAsia="Calibri" w:hAnsi="Calibri" w:cs="Times New Roman"/>
    </w:rPr>
  </w:style>
  <w:style w:type="character" w:styleId="ad">
    <w:name w:val="annotation reference"/>
    <w:basedOn w:val="a1"/>
    <w:uiPriority w:val="99"/>
    <w:unhideWhenUsed/>
    <w:rsid w:val="00152914"/>
    <w:rPr>
      <w:sz w:val="16"/>
      <w:szCs w:val="16"/>
    </w:rPr>
  </w:style>
  <w:style w:type="paragraph" w:styleId="ae">
    <w:name w:val="annotation text"/>
    <w:basedOn w:val="a0"/>
    <w:link w:val="af"/>
    <w:uiPriority w:val="99"/>
    <w:unhideWhenUsed/>
    <w:rsid w:val="00152914"/>
    <w:pPr>
      <w:spacing w:after="200" w:line="240" w:lineRule="auto"/>
    </w:pPr>
    <w:rPr>
      <w:rFonts w:ascii="Calibri" w:eastAsia="Calibri" w:hAnsi="Calibri" w:cs="Times New Roman"/>
      <w:sz w:val="20"/>
      <w:szCs w:val="20"/>
    </w:rPr>
  </w:style>
  <w:style w:type="character" w:customStyle="1" w:styleId="af">
    <w:name w:val="Текст примечания Знак"/>
    <w:basedOn w:val="a1"/>
    <w:link w:val="ae"/>
    <w:uiPriority w:val="99"/>
    <w:rsid w:val="00152914"/>
    <w:rPr>
      <w:rFonts w:ascii="Calibri" w:eastAsia="Calibri" w:hAnsi="Calibri" w:cs="Times New Roman"/>
      <w:sz w:val="20"/>
      <w:szCs w:val="20"/>
    </w:rPr>
  </w:style>
  <w:style w:type="paragraph" w:styleId="af0">
    <w:name w:val="annotation subject"/>
    <w:basedOn w:val="ae"/>
    <w:next w:val="ae"/>
    <w:link w:val="af1"/>
    <w:uiPriority w:val="99"/>
    <w:unhideWhenUsed/>
    <w:rsid w:val="00152914"/>
    <w:rPr>
      <w:b/>
      <w:bCs/>
    </w:rPr>
  </w:style>
  <w:style w:type="character" w:customStyle="1" w:styleId="af1">
    <w:name w:val="Тема примечания Знак"/>
    <w:basedOn w:val="af"/>
    <w:link w:val="af0"/>
    <w:uiPriority w:val="99"/>
    <w:rsid w:val="00152914"/>
    <w:rPr>
      <w:rFonts w:ascii="Calibri" w:eastAsia="Calibri" w:hAnsi="Calibri" w:cs="Times New Roman"/>
      <w:b/>
      <w:bCs/>
      <w:sz w:val="20"/>
      <w:szCs w:val="20"/>
    </w:rPr>
  </w:style>
  <w:style w:type="character" w:customStyle="1" w:styleId="14">
    <w:name w:val="Гиперссылка1"/>
    <w:basedOn w:val="a1"/>
    <w:uiPriority w:val="99"/>
    <w:unhideWhenUsed/>
    <w:rsid w:val="00152914"/>
    <w:rPr>
      <w:color w:val="0000FF"/>
      <w:u w:val="single"/>
    </w:rPr>
  </w:style>
  <w:style w:type="character" w:customStyle="1" w:styleId="15">
    <w:name w:val="Просмотренная гиперссылка1"/>
    <w:basedOn w:val="a1"/>
    <w:uiPriority w:val="99"/>
    <w:unhideWhenUsed/>
    <w:rsid w:val="00152914"/>
    <w:rPr>
      <w:color w:val="800080"/>
      <w:u w:val="single"/>
    </w:rPr>
  </w:style>
  <w:style w:type="paragraph" w:styleId="22">
    <w:name w:val="Body Text Indent 2"/>
    <w:basedOn w:val="a0"/>
    <w:link w:val="23"/>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1"/>
    <w:link w:val="22"/>
    <w:rsid w:val="00152914"/>
    <w:rPr>
      <w:rFonts w:ascii="Times New Roman" w:eastAsia="Times New Roman" w:hAnsi="Times New Roman" w:cs="Times New Roman"/>
      <w:sz w:val="28"/>
      <w:szCs w:val="20"/>
      <w:lang w:val="x-none" w:eastAsia="x-none"/>
    </w:rPr>
  </w:style>
  <w:style w:type="paragraph" w:styleId="32">
    <w:name w:val="Body Text 3"/>
    <w:basedOn w:val="a0"/>
    <w:link w:val="33"/>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1"/>
    <w:link w:val="32"/>
    <w:rsid w:val="00152914"/>
    <w:rPr>
      <w:rFonts w:ascii="Times New Roman" w:eastAsia="Times New Roman" w:hAnsi="Times New Roman" w:cs="Times New Roman"/>
      <w:sz w:val="16"/>
      <w:szCs w:val="16"/>
      <w:lang w:val="x-none" w:eastAsia="x-none"/>
    </w:rPr>
  </w:style>
  <w:style w:type="paragraph" w:styleId="af2">
    <w:name w:val="Body Text"/>
    <w:aliases w:val="Знак"/>
    <w:basedOn w:val="a0"/>
    <w:link w:val="af3"/>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aliases w:val="Знак Знак"/>
    <w:basedOn w:val="a1"/>
    <w:link w:val="af2"/>
    <w:rsid w:val="00152914"/>
    <w:rPr>
      <w:rFonts w:ascii="Times New Roman" w:eastAsia="Times New Roman" w:hAnsi="Times New Roman" w:cs="Times New Roman"/>
      <w:sz w:val="24"/>
      <w:szCs w:val="24"/>
      <w:lang w:val="x-none" w:eastAsia="x-none"/>
    </w:rPr>
  </w:style>
  <w:style w:type="paragraph" w:customStyle="1" w:styleId="Default">
    <w:name w:val="Default"/>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List Paragraph"/>
    <w:aliases w:val="Bullet List,FooterText,numbered,Paragraphe de liste1,lp1,Num Bullet 1,Table Number Paragraph,Bullet Number,Bulletr List Paragraph,列出段落,列出段落1,List Paragraph2,List Paragraph21,Listeafsnit1,Parágrafo da Lista1,Bullet list,List Paragraph"/>
    <w:basedOn w:val="a0"/>
    <w:link w:val="af5"/>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2"/>
    <w:next w:val="af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0"/>
    <w:uiPriority w:val="39"/>
    <w:unhideWhenUsed/>
    <w:qFormat/>
    <w:rsid w:val="00152914"/>
  </w:style>
  <w:style w:type="paragraph" w:styleId="24">
    <w:name w:val="toc 2"/>
    <w:basedOn w:val="a0"/>
    <w:next w:val="a0"/>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0"/>
    <w:next w:val="a0"/>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0"/>
    <w:next w:val="a0"/>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0"/>
    <w:next w:val="a0"/>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3"/>
    <w:uiPriority w:val="99"/>
    <w:semiHidden/>
    <w:unhideWhenUsed/>
    <w:rsid w:val="00152914"/>
  </w:style>
  <w:style w:type="paragraph" w:customStyle="1" w:styleId="34">
    <w:name w:val="Абзац 3"/>
    <w:basedOn w:val="a0"/>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0"/>
    <w:next w:val="a0"/>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7">
    <w:name w:val="Strong"/>
    <w:basedOn w:val="a1"/>
    <w:uiPriority w:val="99"/>
    <w:qFormat/>
    <w:rsid w:val="00152914"/>
    <w:rPr>
      <w:rFonts w:cs="Times New Roman"/>
      <w:b/>
      <w:bCs/>
    </w:rPr>
  </w:style>
  <w:style w:type="paragraph" w:styleId="af8">
    <w:name w:val="Normal (Web)"/>
    <w:basedOn w:val="a0"/>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0"/>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152914"/>
    <w:rPr>
      <w:rFonts w:ascii="Times New Roman" w:eastAsia="Times New Roman" w:hAnsi="Times New Roman" w:cs="Times New Roman"/>
      <w:sz w:val="16"/>
      <w:szCs w:val="16"/>
      <w:lang w:eastAsia="ru-RU"/>
    </w:rPr>
  </w:style>
  <w:style w:type="character" w:styleId="af9">
    <w:name w:val="page number"/>
    <w:basedOn w:val="a1"/>
    <w:uiPriority w:val="99"/>
    <w:rsid w:val="00152914"/>
    <w:rPr>
      <w:rFonts w:cs="Times New Roman"/>
    </w:rPr>
  </w:style>
  <w:style w:type="paragraph" w:styleId="25">
    <w:name w:val="Body Text 2"/>
    <w:basedOn w:val="a0"/>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uiPriority w:val="99"/>
    <w:rsid w:val="00152914"/>
    <w:rPr>
      <w:rFonts w:ascii="Times New Roman" w:eastAsia="Times New Roman" w:hAnsi="Times New Roman" w:cs="Times New Roman"/>
      <w:sz w:val="20"/>
      <w:szCs w:val="20"/>
      <w:lang w:eastAsia="ru-RU"/>
    </w:rPr>
  </w:style>
  <w:style w:type="paragraph" w:styleId="afa">
    <w:name w:val="Body Text Indent"/>
    <w:basedOn w:val="a0"/>
    <w:link w:val="afb"/>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a"/>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0"/>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4"/>
      </w:numPr>
      <w:suppressLineNumbers/>
      <w:suppressAutoHyphens/>
      <w:spacing w:after="60"/>
      <w:jc w:val="both"/>
    </w:pPr>
    <w:rPr>
      <w:b/>
      <w:szCs w:val="20"/>
    </w:rPr>
  </w:style>
  <w:style w:type="paragraph" w:styleId="27">
    <w:name w:val="List Number 2"/>
    <w:basedOn w:val="a0"/>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c">
    <w:name w:val="Тендерные данные"/>
    <w:basedOn w:val="a0"/>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d">
    <w:name w:val="Основной шрифт"/>
    <w:uiPriority w:val="99"/>
    <w:semiHidden/>
    <w:rsid w:val="00152914"/>
  </w:style>
  <w:style w:type="paragraph" w:styleId="afe">
    <w:name w:val="Note Heading"/>
    <w:basedOn w:val="a0"/>
    <w:next w:val="a0"/>
    <w:link w:val="aff"/>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1"/>
    <w:link w:val="afe"/>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1"/>
    <w:uiPriority w:val="99"/>
    <w:rsid w:val="00152914"/>
    <w:rPr>
      <w:rFonts w:cs="Times New Roman"/>
      <w:color w:val="0000FF"/>
      <w:sz w:val="20"/>
      <w:szCs w:val="20"/>
    </w:rPr>
  </w:style>
  <w:style w:type="paragraph" w:customStyle="1" w:styleId="aff0">
    <w:name w:val="Абзац"/>
    <w:basedOn w:val="a0"/>
    <w:uiPriority w:val="99"/>
    <w:rsid w:val="00152914"/>
    <w:pPr>
      <w:spacing w:after="120" w:line="240" w:lineRule="auto"/>
      <w:jc w:val="both"/>
    </w:pPr>
    <w:rPr>
      <w:rFonts w:ascii="Times New Roman" w:eastAsia="Times New Roman" w:hAnsi="Times New Roman" w:cs="Times New Roman"/>
      <w:sz w:val="24"/>
      <w:szCs w:val="24"/>
    </w:rPr>
  </w:style>
  <w:style w:type="paragraph" w:styleId="aff1">
    <w:name w:val="Document Map"/>
    <w:basedOn w:val="a0"/>
    <w:link w:val="aff2"/>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1"/>
    <w:link w:val="aff1"/>
    <w:uiPriority w:val="99"/>
    <w:semiHidden/>
    <w:rsid w:val="00152914"/>
    <w:rPr>
      <w:rFonts w:ascii="Tahoma" w:eastAsia="Times New Roman" w:hAnsi="Tahoma" w:cs="Tahoma"/>
      <w:sz w:val="24"/>
      <w:szCs w:val="24"/>
      <w:shd w:val="clear" w:color="auto" w:fill="000080"/>
      <w:lang w:eastAsia="ru-RU"/>
    </w:rPr>
  </w:style>
  <w:style w:type="paragraph" w:styleId="aff3">
    <w:name w:val="Title"/>
    <w:basedOn w:val="a0"/>
    <w:link w:val="aff4"/>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Заголовок Знак"/>
    <w:basedOn w:val="a1"/>
    <w:link w:val="aff3"/>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0"/>
    <w:next w:val="a0"/>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0"/>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Plain Text"/>
    <w:basedOn w:val="a0"/>
    <w:link w:val="aff6"/>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7">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1"/>
    <w:uiPriority w:val="99"/>
    <w:rsid w:val="00152914"/>
    <w:rPr>
      <w:rFonts w:ascii="Arial" w:hAnsi="Arial" w:cs="Arial"/>
      <w:b/>
      <w:bCs/>
      <w:sz w:val="26"/>
      <w:szCs w:val="26"/>
    </w:rPr>
  </w:style>
  <w:style w:type="character" w:customStyle="1" w:styleId="productcode1">
    <w:name w:val="productcode1"/>
    <w:basedOn w:val="a1"/>
    <w:uiPriority w:val="99"/>
    <w:rsid w:val="00152914"/>
    <w:rPr>
      <w:rFonts w:ascii="Arial" w:hAnsi="Arial" w:cs="Arial"/>
      <w:b/>
      <w:bCs/>
      <w:sz w:val="26"/>
      <w:szCs w:val="26"/>
    </w:rPr>
  </w:style>
  <w:style w:type="character" w:customStyle="1" w:styleId="modelname1">
    <w:name w:val="modelname1"/>
    <w:basedOn w:val="a1"/>
    <w:uiPriority w:val="99"/>
    <w:rsid w:val="00152914"/>
    <w:rPr>
      <w:rFonts w:cs="Times New Roman"/>
      <w:sz w:val="23"/>
      <w:szCs w:val="23"/>
    </w:rPr>
  </w:style>
  <w:style w:type="character" w:customStyle="1" w:styleId="style771">
    <w:name w:val="style771"/>
    <w:basedOn w:val="a1"/>
    <w:uiPriority w:val="99"/>
    <w:rsid w:val="00152914"/>
    <w:rPr>
      <w:rFonts w:ascii="Verdana" w:hAnsi="Verdana" w:cs="Times New Roman"/>
      <w:b/>
      <w:bCs/>
      <w:sz w:val="21"/>
      <w:szCs w:val="21"/>
    </w:rPr>
  </w:style>
  <w:style w:type="paragraph" w:customStyle="1" w:styleId="aff8">
    <w:name w:val="Содержимое таблицы"/>
    <w:basedOn w:val="a0"/>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1"/>
    <w:uiPriority w:val="99"/>
    <w:rsid w:val="00152914"/>
    <w:rPr>
      <w:rFonts w:cs="Times New Roman"/>
      <w:sz w:val="24"/>
      <w:szCs w:val="24"/>
      <w:lang w:val="ru-RU" w:eastAsia="ru-RU" w:bidi="ar-SA"/>
    </w:rPr>
  </w:style>
  <w:style w:type="paragraph" w:customStyle="1" w:styleId="consplusnormal1">
    <w:name w:val="consplusnormal"/>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1"/>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0"/>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0"/>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9">
    <w:name w:val="Пробный"/>
    <w:basedOn w:val="a0"/>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0"/>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0"/>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0"/>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0"/>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0"/>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a">
    <w:name w:val="Подпункт"/>
    <w:basedOn w:val="a0"/>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b">
    <w:name w:val="Подподпункт"/>
    <w:basedOn w:val="a0"/>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ункт"/>
    <w:basedOn w:val="af2"/>
    <w:rsid w:val="00152914"/>
    <w:pPr>
      <w:tabs>
        <w:tab w:val="num" w:pos="360"/>
      </w:tabs>
      <w:spacing w:after="0"/>
      <w:ind w:left="360" w:hanging="360"/>
      <w:jc w:val="both"/>
    </w:pPr>
    <w:rPr>
      <w:lang w:val="ru-RU" w:eastAsia="ru-RU"/>
    </w:rPr>
  </w:style>
  <w:style w:type="paragraph" w:customStyle="1" w:styleId="29">
    <w:name w:val="заголовок 2"/>
    <w:basedOn w:val="a0"/>
    <w:next w:val="a0"/>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c"/>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d">
    <w:name w:val="Таблица шапка"/>
    <w:basedOn w:val="a0"/>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e">
    <w:name w:val="Таблица текст"/>
    <w:basedOn w:val="a0"/>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
    <w:name w:val="Subtitle"/>
    <w:basedOn w:val="a0"/>
    <w:link w:val="afff0"/>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0">
    <w:name w:val="Подзаголовок Знак"/>
    <w:basedOn w:val="a1"/>
    <w:link w:val="afff"/>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1">
    <w:name w:val="Комментарий"/>
    <w:basedOn w:val="a0"/>
    <w:next w:val="a0"/>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0"/>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2">
    <w:name w:val="Заголовок таблицы"/>
    <w:basedOn w:val="a0"/>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0"/>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0"/>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0"/>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0"/>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0"/>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1"/>
    <w:uiPriority w:val="99"/>
    <w:rsid w:val="00152914"/>
    <w:rPr>
      <w:rFonts w:ascii="Courier New" w:hAnsi="Courier New" w:cs="Courier New"/>
      <w:sz w:val="20"/>
      <w:szCs w:val="20"/>
    </w:rPr>
  </w:style>
  <w:style w:type="paragraph" w:customStyle="1" w:styleId="Text">
    <w:name w:val="Text"/>
    <w:basedOn w:val="a0"/>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3">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4">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0"/>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5"/>
    <w:link w:val="afff6"/>
    <w:uiPriority w:val="1"/>
    <w:qFormat/>
    <w:rsid w:val="00152914"/>
    <w:pPr>
      <w:spacing w:after="0" w:line="240" w:lineRule="auto"/>
    </w:pPr>
  </w:style>
  <w:style w:type="character" w:customStyle="1" w:styleId="afff6">
    <w:name w:val="Без интервала Знак"/>
    <w:basedOn w:val="a1"/>
    <w:link w:val="1f"/>
    <w:uiPriority w:val="1"/>
    <w:rsid w:val="00152914"/>
  </w:style>
  <w:style w:type="character" w:customStyle="1" w:styleId="1f0">
    <w:name w:val="Текст сноски Знак1"/>
    <w:basedOn w:val="a1"/>
    <w:uiPriority w:val="99"/>
    <w:rsid w:val="00152914"/>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4"/>
    <w:uiPriority w:val="34"/>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0"/>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7">
    <w:name w:val="endnote text"/>
    <w:basedOn w:val="a0"/>
    <w:link w:val="afff8"/>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1"/>
    <w:link w:val="afff7"/>
    <w:uiPriority w:val="99"/>
    <w:semiHidden/>
    <w:rsid w:val="00152914"/>
    <w:rPr>
      <w:rFonts w:ascii="Times New Roman" w:eastAsia="Times New Roman" w:hAnsi="Times New Roman" w:cs="Times New Roman"/>
      <w:sz w:val="20"/>
      <w:szCs w:val="20"/>
      <w:lang w:eastAsia="ru-RU"/>
    </w:rPr>
  </w:style>
  <w:style w:type="character" w:styleId="afff9">
    <w:name w:val="endnote reference"/>
    <w:basedOn w:val="a1"/>
    <w:uiPriority w:val="99"/>
    <w:semiHidden/>
    <w:unhideWhenUsed/>
    <w:rsid w:val="00152914"/>
    <w:rPr>
      <w:vertAlign w:val="superscript"/>
    </w:rPr>
  </w:style>
  <w:style w:type="numbering" w:customStyle="1" w:styleId="1110">
    <w:name w:val="Нет списка111"/>
    <w:next w:val="a3"/>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0"/>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a">
    <w:name w:val="Block Text"/>
    <w:basedOn w:val="a0"/>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1"/>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b">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c">
    <w:name w:val="Placeholder Text"/>
    <w:basedOn w:val="a1"/>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1"/>
    <w:rsid w:val="00152914"/>
  </w:style>
  <w:style w:type="paragraph" w:customStyle="1" w:styleId="msonormal0">
    <w:name w:val="msonormal"/>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0"/>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0"/>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0"/>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0"/>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0"/>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0"/>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0"/>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2"/>
    <w:next w:val="af6"/>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1"/>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1"/>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1"/>
    <w:uiPriority w:val="9"/>
    <w:semiHidden/>
    <w:rsid w:val="00152914"/>
    <w:rPr>
      <w:rFonts w:asciiTheme="majorHAnsi" w:eastAsiaTheme="majorEastAsia" w:hAnsiTheme="majorHAnsi" w:cstheme="majorBidi"/>
      <w:color w:val="1F4D78" w:themeColor="accent1" w:themeShade="7F"/>
      <w:sz w:val="24"/>
      <w:szCs w:val="24"/>
    </w:rPr>
  </w:style>
  <w:style w:type="character" w:styleId="afffd">
    <w:name w:val="Hyperlink"/>
    <w:basedOn w:val="a1"/>
    <w:uiPriority w:val="99"/>
    <w:unhideWhenUsed/>
    <w:rsid w:val="00152914"/>
    <w:rPr>
      <w:color w:val="0563C1" w:themeColor="hyperlink"/>
      <w:u w:val="single"/>
    </w:rPr>
  </w:style>
  <w:style w:type="character" w:styleId="afffe">
    <w:name w:val="FollowedHyperlink"/>
    <w:basedOn w:val="a1"/>
    <w:uiPriority w:val="99"/>
    <w:semiHidden/>
    <w:unhideWhenUsed/>
    <w:rsid w:val="00152914"/>
    <w:rPr>
      <w:color w:val="954F72" w:themeColor="followedHyperlink"/>
      <w:u w:val="single"/>
    </w:rPr>
  </w:style>
  <w:style w:type="table" w:styleId="af6">
    <w:name w:val="Table Grid"/>
    <w:basedOn w:val="a2"/>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73599A"/>
  </w:style>
  <w:style w:type="table" w:customStyle="1" w:styleId="610">
    <w:name w:val="Сетка таблицы61"/>
    <w:basedOn w:val="a2"/>
    <w:next w:val="af6"/>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
    <w:name w:val="TOC Heading"/>
    <w:basedOn w:val="10"/>
    <w:next w:val="a0"/>
    <w:uiPriority w:val="39"/>
    <w:unhideWhenUsed/>
    <w:qFormat/>
    <w:rsid w:val="00E305AF"/>
    <w:pPr>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affff0">
    <w:name w:val="caption"/>
    <w:basedOn w:val="a0"/>
    <w:next w:val="a0"/>
    <w:uiPriority w:val="35"/>
    <w:unhideWhenUsed/>
    <w:qFormat/>
    <w:rsid w:val="00E305AF"/>
    <w:pPr>
      <w:spacing w:after="200" w:line="240" w:lineRule="auto"/>
    </w:pPr>
    <w:rPr>
      <w:rFonts w:ascii="Calibri" w:eastAsia="Calibri" w:hAnsi="Calibri" w:cs="Times New Roman"/>
      <w:i/>
      <w:iCs/>
      <w:color w:val="44546A" w:themeColor="text2"/>
      <w:sz w:val="18"/>
      <w:szCs w:val="18"/>
    </w:rPr>
  </w:style>
  <w:style w:type="paragraph" w:styleId="1f4">
    <w:name w:val="toc 1"/>
    <w:basedOn w:val="a0"/>
    <w:next w:val="a0"/>
    <w:autoRedefine/>
    <w:uiPriority w:val="39"/>
    <w:unhideWhenUsed/>
    <w:rsid w:val="00E305AF"/>
    <w:pPr>
      <w:tabs>
        <w:tab w:val="left" w:pos="284"/>
        <w:tab w:val="right" w:leader="dot" w:pos="9346"/>
      </w:tabs>
      <w:spacing w:after="100"/>
      <w:ind w:left="709" w:hanging="720"/>
    </w:pPr>
    <w:rPr>
      <w:rFonts w:ascii="Times New Roman" w:eastAsiaTheme="minorEastAsia" w:hAnsi="Times New Roman" w:cs="Times New Roman"/>
      <w:sz w:val="28"/>
      <w:szCs w:val="28"/>
      <w:lang w:eastAsia="ru-RU"/>
    </w:rPr>
  </w:style>
  <w:style w:type="paragraph" w:styleId="3d">
    <w:name w:val="toc 3"/>
    <w:basedOn w:val="a0"/>
    <w:next w:val="a0"/>
    <w:autoRedefine/>
    <w:uiPriority w:val="39"/>
    <w:unhideWhenUsed/>
    <w:rsid w:val="00E305AF"/>
    <w:pPr>
      <w:spacing w:after="100"/>
      <w:ind w:left="440"/>
    </w:pPr>
    <w:rPr>
      <w:rFonts w:eastAsiaTheme="minorEastAsia" w:cs="Times New Roman"/>
      <w:lang w:eastAsia="ru-RU"/>
    </w:rPr>
  </w:style>
  <w:style w:type="table" w:customStyle="1" w:styleId="71">
    <w:name w:val="Сетка таблицы7"/>
    <w:basedOn w:val="a2"/>
    <w:next w:val="af6"/>
    <w:uiPriority w:val="59"/>
    <w:rsid w:val="00901A9E"/>
    <w:pPr>
      <w:spacing w:after="0" w:line="240" w:lineRule="auto"/>
    </w:pPr>
    <w:rPr>
      <w:rFonts w:ascii="Calibri" w:eastAsia="Times New Roman" w:hAnsi="Calibri" w:cs="Times New Roman"/>
      <w:szCs w:val="20"/>
      <w:lang w:eastAsia="ru-RU"/>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537737093">
      <w:bodyDiv w:val="1"/>
      <w:marLeft w:val="0"/>
      <w:marRight w:val="0"/>
      <w:marTop w:val="0"/>
      <w:marBottom w:val="0"/>
      <w:divBdr>
        <w:top w:val="none" w:sz="0" w:space="0" w:color="auto"/>
        <w:left w:val="none" w:sz="0" w:space="0" w:color="auto"/>
        <w:bottom w:val="none" w:sz="0" w:space="0" w:color="auto"/>
        <w:right w:val="none" w:sz="0" w:space="0" w:color="auto"/>
      </w:divBdr>
    </w:div>
    <w:div w:id="548995785">
      <w:bodyDiv w:val="1"/>
      <w:marLeft w:val="0"/>
      <w:marRight w:val="0"/>
      <w:marTop w:val="0"/>
      <w:marBottom w:val="0"/>
      <w:divBdr>
        <w:top w:val="none" w:sz="0" w:space="0" w:color="auto"/>
        <w:left w:val="none" w:sz="0" w:space="0" w:color="auto"/>
        <w:bottom w:val="none" w:sz="0" w:space="0" w:color="auto"/>
        <w:right w:val="none" w:sz="0" w:space="0" w:color="auto"/>
      </w:divBdr>
    </w:div>
    <w:div w:id="597177098">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638338420">
      <w:bodyDiv w:val="1"/>
      <w:marLeft w:val="0"/>
      <w:marRight w:val="0"/>
      <w:marTop w:val="0"/>
      <w:marBottom w:val="0"/>
      <w:divBdr>
        <w:top w:val="none" w:sz="0" w:space="0" w:color="auto"/>
        <w:left w:val="none" w:sz="0" w:space="0" w:color="auto"/>
        <w:bottom w:val="none" w:sz="0" w:space="0" w:color="auto"/>
        <w:right w:val="none" w:sz="0" w:space="0" w:color="auto"/>
      </w:divBdr>
    </w:div>
    <w:div w:id="671639187">
      <w:bodyDiv w:val="1"/>
      <w:marLeft w:val="0"/>
      <w:marRight w:val="0"/>
      <w:marTop w:val="0"/>
      <w:marBottom w:val="0"/>
      <w:divBdr>
        <w:top w:val="none" w:sz="0" w:space="0" w:color="auto"/>
        <w:left w:val="none" w:sz="0" w:space="0" w:color="auto"/>
        <w:bottom w:val="none" w:sz="0" w:space="0" w:color="auto"/>
        <w:right w:val="none" w:sz="0" w:space="0" w:color="auto"/>
      </w:divBdr>
    </w:div>
    <w:div w:id="688334294">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1155418430">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187593756">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12774063">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675259253">
      <w:bodyDiv w:val="1"/>
      <w:marLeft w:val="0"/>
      <w:marRight w:val="0"/>
      <w:marTop w:val="0"/>
      <w:marBottom w:val="0"/>
      <w:divBdr>
        <w:top w:val="none" w:sz="0" w:space="0" w:color="auto"/>
        <w:left w:val="none" w:sz="0" w:space="0" w:color="auto"/>
        <w:bottom w:val="none" w:sz="0" w:space="0" w:color="auto"/>
        <w:right w:val="none" w:sz="0" w:space="0" w:color="auto"/>
      </w:divBdr>
    </w:div>
    <w:div w:id="1771003432">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11093452">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142A9-5BCA-46B6-85F6-60336EAFF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1573</Words>
  <Characters>8971</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Горохова Елена Александровна</cp:lastModifiedBy>
  <cp:revision>2</cp:revision>
  <cp:lastPrinted>2019-12-10T07:58:00Z</cp:lastPrinted>
  <dcterms:created xsi:type="dcterms:W3CDTF">2026-06-07T15:33:00Z</dcterms:created>
  <dcterms:modified xsi:type="dcterms:W3CDTF">2026-06-07T15:33:00Z</dcterms:modified>
</cp:coreProperties>
</file>