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18236C4B"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A14057">
        <w:rPr>
          <w:rFonts w:ascii="Times New Roman" w:eastAsia="Times New Roman" w:hAnsi="Times New Roman" w:cs="Times New Roman"/>
          <w:sz w:val="28"/>
          <w:szCs w:val="28"/>
          <w:lang w:eastAsia="ru-RU"/>
        </w:rPr>
        <w:t>3</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лябинской области в г. Усть-Катаве</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5982A8B7"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лябинской области в г. Усть-Катаве</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9109" w:type="dxa"/>
        <w:tblLook w:val="04A0" w:firstRow="1" w:lastRow="0" w:firstColumn="1" w:lastColumn="0" w:noHBand="0" w:noVBand="1"/>
      </w:tblPr>
      <w:tblGrid>
        <w:gridCol w:w="560"/>
        <w:gridCol w:w="1360"/>
        <w:gridCol w:w="1300"/>
        <w:gridCol w:w="1380"/>
        <w:gridCol w:w="1300"/>
        <w:gridCol w:w="1069"/>
        <w:gridCol w:w="2140"/>
      </w:tblGrid>
      <w:tr w:rsidR="00A14057" w:rsidRPr="00A14057" w14:paraId="71B722BE" w14:textId="77777777" w:rsidTr="005B1B56">
        <w:trPr>
          <w:trHeight w:val="1455"/>
        </w:trPr>
        <w:tc>
          <w:tcPr>
            <w:tcW w:w="560" w:type="dxa"/>
            <w:tcBorders>
              <w:top w:val="single" w:sz="8" w:space="0" w:color="auto"/>
              <w:left w:val="single" w:sz="8" w:space="0" w:color="auto"/>
              <w:bottom w:val="nil"/>
              <w:right w:val="single" w:sz="8" w:space="0" w:color="auto"/>
            </w:tcBorders>
            <w:shd w:val="clear" w:color="auto" w:fill="auto"/>
            <w:vAlign w:val="center"/>
            <w:hideMark/>
          </w:tcPr>
          <w:p w14:paraId="2CE4A32D" w14:textId="77777777" w:rsidR="00A14057" w:rsidRPr="00A14057" w:rsidRDefault="00A14057" w:rsidP="00A14057">
            <w:pPr>
              <w:spacing w:after="0" w:line="240" w:lineRule="auto"/>
              <w:jc w:val="center"/>
              <w:rPr>
                <w:rFonts w:ascii="Times New Roman" w:eastAsia="Times New Roman" w:hAnsi="Times New Roman" w:cs="Times New Roman"/>
                <w:color w:val="000000"/>
                <w:sz w:val="24"/>
                <w:szCs w:val="24"/>
                <w:lang w:eastAsia="ru-RU"/>
              </w:rPr>
            </w:pPr>
            <w:r w:rsidRPr="00A14057">
              <w:rPr>
                <w:rFonts w:ascii="Times New Roman" w:eastAsia="Times New Roman" w:hAnsi="Times New Roman" w:cs="Times New Roman"/>
                <w:color w:val="000000"/>
                <w:sz w:val="24"/>
                <w:szCs w:val="24"/>
                <w:lang w:eastAsia="ru-RU"/>
              </w:rPr>
              <w:t>п/п</w:t>
            </w:r>
          </w:p>
        </w:tc>
        <w:tc>
          <w:tcPr>
            <w:tcW w:w="1360" w:type="dxa"/>
            <w:tcBorders>
              <w:top w:val="single" w:sz="8" w:space="0" w:color="auto"/>
              <w:left w:val="nil"/>
              <w:bottom w:val="nil"/>
              <w:right w:val="single" w:sz="8" w:space="0" w:color="auto"/>
            </w:tcBorders>
            <w:shd w:val="clear" w:color="auto" w:fill="auto"/>
            <w:vAlign w:val="center"/>
            <w:hideMark/>
          </w:tcPr>
          <w:p w14:paraId="5A54AF7E" w14:textId="77777777" w:rsidR="00A14057" w:rsidRPr="00A14057" w:rsidRDefault="00A14057" w:rsidP="00A14057">
            <w:pPr>
              <w:spacing w:after="0" w:line="240" w:lineRule="auto"/>
              <w:rPr>
                <w:rFonts w:ascii="Times New Roman" w:eastAsia="Times New Roman" w:hAnsi="Times New Roman" w:cs="Times New Roman"/>
                <w:color w:val="000000"/>
                <w:sz w:val="24"/>
                <w:szCs w:val="24"/>
                <w:lang w:eastAsia="ru-RU"/>
              </w:rPr>
            </w:pPr>
            <w:r w:rsidRPr="00A14057">
              <w:rPr>
                <w:rFonts w:ascii="Times New Roman" w:eastAsia="Times New Roman" w:hAnsi="Times New Roman" w:cs="Times New Roman"/>
                <w:color w:val="000000"/>
                <w:sz w:val="24"/>
                <w:szCs w:val="24"/>
                <w:lang w:eastAsia="ru-RU"/>
              </w:rPr>
              <w:t>Госномер</w:t>
            </w:r>
          </w:p>
        </w:tc>
        <w:tc>
          <w:tcPr>
            <w:tcW w:w="1300" w:type="dxa"/>
            <w:tcBorders>
              <w:top w:val="single" w:sz="8" w:space="0" w:color="auto"/>
              <w:left w:val="nil"/>
              <w:bottom w:val="nil"/>
              <w:right w:val="single" w:sz="8" w:space="0" w:color="auto"/>
            </w:tcBorders>
            <w:shd w:val="clear" w:color="auto" w:fill="auto"/>
            <w:vAlign w:val="center"/>
            <w:hideMark/>
          </w:tcPr>
          <w:p w14:paraId="7DDD4CD0" w14:textId="77777777" w:rsidR="00A14057" w:rsidRPr="00A14057" w:rsidRDefault="00A14057" w:rsidP="00A14057">
            <w:pPr>
              <w:spacing w:after="0" w:line="240" w:lineRule="auto"/>
              <w:rPr>
                <w:rFonts w:ascii="Times New Roman" w:eastAsia="Times New Roman" w:hAnsi="Times New Roman" w:cs="Times New Roman"/>
                <w:color w:val="000000"/>
                <w:sz w:val="24"/>
                <w:szCs w:val="24"/>
                <w:lang w:eastAsia="ru-RU"/>
              </w:rPr>
            </w:pPr>
            <w:r w:rsidRPr="00A14057">
              <w:rPr>
                <w:rFonts w:ascii="Times New Roman" w:eastAsia="Times New Roman" w:hAnsi="Times New Roman" w:cs="Times New Roman"/>
                <w:color w:val="000000"/>
                <w:sz w:val="24"/>
                <w:szCs w:val="24"/>
                <w:lang w:eastAsia="ru-RU"/>
              </w:rPr>
              <w:t>Марка / модель ТС</w:t>
            </w:r>
          </w:p>
        </w:tc>
        <w:tc>
          <w:tcPr>
            <w:tcW w:w="1380" w:type="dxa"/>
            <w:tcBorders>
              <w:top w:val="single" w:sz="8" w:space="0" w:color="auto"/>
              <w:left w:val="nil"/>
              <w:bottom w:val="nil"/>
              <w:right w:val="single" w:sz="8" w:space="0" w:color="auto"/>
            </w:tcBorders>
            <w:shd w:val="clear" w:color="auto" w:fill="auto"/>
            <w:vAlign w:val="center"/>
            <w:hideMark/>
          </w:tcPr>
          <w:p w14:paraId="2DD8B1D0" w14:textId="77777777" w:rsidR="00A14057" w:rsidRPr="00A14057" w:rsidRDefault="00A14057" w:rsidP="00A14057">
            <w:pPr>
              <w:spacing w:after="0" w:line="240" w:lineRule="auto"/>
              <w:jc w:val="center"/>
              <w:rPr>
                <w:rFonts w:ascii="Times New Roman" w:eastAsia="Times New Roman" w:hAnsi="Times New Roman" w:cs="Times New Roman"/>
                <w:color w:val="000000"/>
                <w:sz w:val="24"/>
                <w:szCs w:val="24"/>
                <w:lang w:eastAsia="ru-RU"/>
              </w:rPr>
            </w:pPr>
            <w:r w:rsidRPr="00A14057">
              <w:rPr>
                <w:rFonts w:ascii="Times New Roman" w:eastAsia="Times New Roman" w:hAnsi="Times New Roman" w:cs="Times New Roman"/>
                <w:color w:val="000000"/>
                <w:sz w:val="24"/>
                <w:szCs w:val="24"/>
                <w:lang w:eastAsia="ru-RU"/>
              </w:rPr>
              <w:t>Категория ТС</w:t>
            </w:r>
          </w:p>
        </w:tc>
        <w:tc>
          <w:tcPr>
            <w:tcW w:w="1300" w:type="dxa"/>
            <w:tcBorders>
              <w:top w:val="single" w:sz="8" w:space="0" w:color="auto"/>
              <w:left w:val="nil"/>
              <w:bottom w:val="nil"/>
              <w:right w:val="single" w:sz="8" w:space="0" w:color="auto"/>
            </w:tcBorders>
            <w:shd w:val="clear" w:color="auto" w:fill="auto"/>
            <w:vAlign w:val="center"/>
            <w:hideMark/>
          </w:tcPr>
          <w:p w14:paraId="6D2A41EA" w14:textId="77777777" w:rsidR="00A14057" w:rsidRPr="00A14057" w:rsidRDefault="00A14057" w:rsidP="00A14057">
            <w:pPr>
              <w:spacing w:after="0" w:line="240" w:lineRule="auto"/>
              <w:jc w:val="center"/>
              <w:rPr>
                <w:rFonts w:ascii="Times New Roman" w:eastAsia="Times New Roman" w:hAnsi="Times New Roman" w:cs="Times New Roman"/>
                <w:color w:val="000000"/>
                <w:sz w:val="24"/>
                <w:szCs w:val="24"/>
                <w:lang w:eastAsia="ru-RU"/>
              </w:rPr>
            </w:pPr>
            <w:r w:rsidRPr="00A14057">
              <w:rPr>
                <w:rFonts w:ascii="Times New Roman" w:eastAsia="Times New Roman" w:hAnsi="Times New Roman" w:cs="Times New Roman"/>
                <w:color w:val="000000"/>
                <w:sz w:val="24"/>
                <w:szCs w:val="24"/>
                <w:lang w:eastAsia="ru-RU"/>
              </w:rPr>
              <w:t>Полная масса ТС, т.</w:t>
            </w:r>
          </w:p>
        </w:tc>
        <w:tc>
          <w:tcPr>
            <w:tcW w:w="1069" w:type="dxa"/>
            <w:tcBorders>
              <w:top w:val="single" w:sz="8" w:space="0" w:color="auto"/>
              <w:left w:val="nil"/>
              <w:bottom w:val="nil"/>
              <w:right w:val="single" w:sz="8" w:space="0" w:color="auto"/>
            </w:tcBorders>
            <w:shd w:val="clear" w:color="auto" w:fill="auto"/>
            <w:vAlign w:val="center"/>
            <w:hideMark/>
          </w:tcPr>
          <w:p w14:paraId="092FA78C" w14:textId="77777777" w:rsidR="00A14057" w:rsidRPr="00A14057" w:rsidRDefault="00A14057" w:rsidP="00A14057">
            <w:pPr>
              <w:spacing w:after="0" w:line="240" w:lineRule="auto"/>
              <w:jc w:val="center"/>
              <w:rPr>
                <w:rFonts w:ascii="Times New Roman" w:eastAsia="Times New Roman" w:hAnsi="Times New Roman" w:cs="Times New Roman"/>
                <w:color w:val="000000"/>
                <w:sz w:val="24"/>
                <w:szCs w:val="24"/>
                <w:lang w:eastAsia="ru-RU"/>
              </w:rPr>
            </w:pPr>
            <w:r w:rsidRPr="00A14057">
              <w:rPr>
                <w:rFonts w:ascii="Times New Roman" w:eastAsia="Times New Roman" w:hAnsi="Times New Roman" w:cs="Times New Roman"/>
                <w:color w:val="000000"/>
                <w:sz w:val="24"/>
                <w:szCs w:val="24"/>
                <w:lang w:eastAsia="ru-RU"/>
              </w:rPr>
              <w:t>Год выпуска ТС</w:t>
            </w:r>
          </w:p>
        </w:tc>
        <w:tc>
          <w:tcPr>
            <w:tcW w:w="2140" w:type="dxa"/>
            <w:tcBorders>
              <w:top w:val="single" w:sz="8" w:space="0" w:color="auto"/>
              <w:left w:val="nil"/>
              <w:bottom w:val="nil"/>
              <w:right w:val="single" w:sz="8" w:space="0" w:color="auto"/>
            </w:tcBorders>
            <w:shd w:val="clear" w:color="auto" w:fill="auto"/>
            <w:vAlign w:val="center"/>
            <w:hideMark/>
          </w:tcPr>
          <w:p w14:paraId="043B4AF4" w14:textId="77777777" w:rsidR="00A14057" w:rsidRPr="00A14057" w:rsidRDefault="00A14057" w:rsidP="00A14057">
            <w:pPr>
              <w:spacing w:after="0" w:line="240" w:lineRule="auto"/>
              <w:jc w:val="center"/>
              <w:rPr>
                <w:rFonts w:ascii="Times New Roman" w:eastAsia="Times New Roman" w:hAnsi="Times New Roman" w:cs="Times New Roman"/>
                <w:color w:val="000000"/>
                <w:sz w:val="24"/>
                <w:szCs w:val="24"/>
                <w:lang w:eastAsia="ru-RU"/>
              </w:rPr>
            </w:pPr>
            <w:r w:rsidRPr="00A14057">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A14057" w:rsidRPr="00A14057" w14:paraId="0F94486B" w14:textId="77777777" w:rsidTr="005B1B56">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CC465"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000000" w:fill="FFFFFF"/>
            <w:noWrap/>
            <w:hideMark/>
          </w:tcPr>
          <w:p w14:paraId="79C7036C"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М 696 АН 774</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62DB30EE"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УАЗ 3909</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DF10D7B" w14:textId="77777777" w:rsidR="00A14057" w:rsidRPr="0038572F" w:rsidRDefault="00A14057" w:rsidP="00A14057">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39ED430"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1,890</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2F3F3198"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2020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265E6D4F" w14:textId="06F8B052" w:rsidR="00A14057" w:rsidRPr="0038572F" w:rsidRDefault="005B1B56" w:rsidP="00A14057">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A14057" w:rsidRPr="00A14057" w14:paraId="31E7BCFD" w14:textId="77777777" w:rsidTr="005B1B56">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AAE6BF"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w:t>
            </w:r>
          </w:p>
        </w:tc>
        <w:tc>
          <w:tcPr>
            <w:tcW w:w="1360" w:type="dxa"/>
            <w:tcBorders>
              <w:top w:val="nil"/>
              <w:left w:val="nil"/>
              <w:bottom w:val="single" w:sz="4" w:space="0" w:color="auto"/>
              <w:right w:val="single" w:sz="4" w:space="0" w:color="auto"/>
            </w:tcBorders>
            <w:shd w:val="clear" w:color="000000" w:fill="FFFFFF"/>
            <w:noWrap/>
            <w:hideMark/>
          </w:tcPr>
          <w:p w14:paraId="2562F7DE"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М 992 ОК 174</w:t>
            </w:r>
          </w:p>
        </w:tc>
        <w:tc>
          <w:tcPr>
            <w:tcW w:w="1300" w:type="dxa"/>
            <w:tcBorders>
              <w:top w:val="nil"/>
              <w:left w:val="nil"/>
              <w:bottom w:val="single" w:sz="4" w:space="0" w:color="auto"/>
              <w:right w:val="single" w:sz="4" w:space="0" w:color="auto"/>
            </w:tcBorders>
            <w:shd w:val="clear" w:color="000000" w:fill="FFFFFF"/>
            <w:noWrap/>
            <w:hideMark/>
          </w:tcPr>
          <w:p w14:paraId="60CBC841"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УАЗ 3741</w:t>
            </w:r>
          </w:p>
        </w:tc>
        <w:tc>
          <w:tcPr>
            <w:tcW w:w="1380" w:type="dxa"/>
            <w:tcBorders>
              <w:top w:val="nil"/>
              <w:left w:val="nil"/>
              <w:bottom w:val="single" w:sz="4" w:space="0" w:color="auto"/>
              <w:right w:val="single" w:sz="4" w:space="0" w:color="auto"/>
            </w:tcBorders>
            <w:shd w:val="clear" w:color="auto" w:fill="auto"/>
            <w:noWrap/>
            <w:vAlign w:val="center"/>
            <w:hideMark/>
          </w:tcPr>
          <w:p w14:paraId="04CE3FD5" w14:textId="77777777" w:rsidR="00A14057" w:rsidRPr="0038572F" w:rsidRDefault="00A14057" w:rsidP="00A14057">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7773762A"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1,805</w:t>
            </w:r>
          </w:p>
        </w:tc>
        <w:tc>
          <w:tcPr>
            <w:tcW w:w="1069" w:type="dxa"/>
            <w:tcBorders>
              <w:top w:val="nil"/>
              <w:left w:val="nil"/>
              <w:bottom w:val="single" w:sz="4" w:space="0" w:color="auto"/>
              <w:right w:val="single" w:sz="4" w:space="0" w:color="auto"/>
            </w:tcBorders>
            <w:shd w:val="clear" w:color="auto" w:fill="auto"/>
            <w:noWrap/>
            <w:vAlign w:val="bottom"/>
            <w:hideMark/>
          </w:tcPr>
          <w:p w14:paraId="23891468"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2011</w:t>
            </w:r>
          </w:p>
        </w:tc>
        <w:tc>
          <w:tcPr>
            <w:tcW w:w="2140" w:type="dxa"/>
            <w:tcBorders>
              <w:top w:val="nil"/>
              <w:left w:val="nil"/>
              <w:bottom w:val="single" w:sz="4" w:space="0" w:color="auto"/>
              <w:right w:val="single" w:sz="4" w:space="0" w:color="auto"/>
            </w:tcBorders>
            <w:shd w:val="clear" w:color="auto" w:fill="auto"/>
            <w:noWrap/>
            <w:vAlign w:val="bottom"/>
            <w:hideMark/>
          </w:tcPr>
          <w:p w14:paraId="5CE0AA07" w14:textId="35B82884" w:rsidR="00A14057" w:rsidRPr="0038572F" w:rsidRDefault="005B1B56" w:rsidP="00A14057">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A14057" w:rsidRPr="00A14057" w14:paraId="5AAB3475" w14:textId="77777777" w:rsidTr="005B1B56">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4A05B6"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3</w:t>
            </w:r>
          </w:p>
        </w:tc>
        <w:tc>
          <w:tcPr>
            <w:tcW w:w="1360" w:type="dxa"/>
            <w:tcBorders>
              <w:top w:val="nil"/>
              <w:left w:val="nil"/>
              <w:bottom w:val="single" w:sz="4" w:space="0" w:color="auto"/>
              <w:right w:val="single" w:sz="4" w:space="0" w:color="auto"/>
            </w:tcBorders>
            <w:shd w:val="clear" w:color="000000" w:fill="FFFFFF"/>
            <w:noWrap/>
            <w:hideMark/>
          </w:tcPr>
          <w:p w14:paraId="0CC9DBC1"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Р 080 ТО 174</w:t>
            </w:r>
          </w:p>
        </w:tc>
        <w:tc>
          <w:tcPr>
            <w:tcW w:w="1300" w:type="dxa"/>
            <w:tcBorders>
              <w:top w:val="nil"/>
              <w:left w:val="nil"/>
              <w:bottom w:val="single" w:sz="4" w:space="0" w:color="auto"/>
              <w:right w:val="single" w:sz="4" w:space="0" w:color="auto"/>
            </w:tcBorders>
            <w:shd w:val="clear" w:color="000000" w:fill="FFFFFF"/>
            <w:noWrap/>
            <w:hideMark/>
          </w:tcPr>
          <w:p w14:paraId="37003D47"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УАЗ 3909</w:t>
            </w:r>
          </w:p>
        </w:tc>
        <w:tc>
          <w:tcPr>
            <w:tcW w:w="1380" w:type="dxa"/>
            <w:tcBorders>
              <w:top w:val="nil"/>
              <w:left w:val="nil"/>
              <w:bottom w:val="single" w:sz="4" w:space="0" w:color="auto"/>
              <w:right w:val="single" w:sz="4" w:space="0" w:color="auto"/>
            </w:tcBorders>
            <w:shd w:val="clear" w:color="auto" w:fill="auto"/>
            <w:noWrap/>
            <w:vAlign w:val="center"/>
            <w:hideMark/>
          </w:tcPr>
          <w:p w14:paraId="1F3B8F2F" w14:textId="77777777" w:rsidR="00A14057" w:rsidRPr="0038572F" w:rsidRDefault="00A14057" w:rsidP="00A14057">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4AF0AF01"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1,890</w:t>
            </w:r>
          </w:p>
        </w:tc>
        <w:tc>
          <w:tcPr>
            <w:tcW w:w="1069" w:type="dxa"/>
            <w:tcBorders>
              <w:top w:val="nil"/>
              <w:left w:val="nil"/>
              <w:bottom w:val="single" w:sz="4" w:space="0" w:color="auto"/>
              <w:right w:val="single" w:sz="4" w:space="0" w:color="auto"/>
            </w:tcBorders>
            <w:shd w:val="clear" w:color="auto" w:fill="auto"/>
            <w:noWrap/>
            <w:vAlign w:val="bottom"/>
            <w:hideMark/>
          </w:tcPr>
          <w:p w14:paraId="0E76844C"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2015</w:t>
            </w:r>
          </w:p>
        </w:tc>
        <w:tc>
          <w:tcPr>
            <w:tcW w:w="2140" w:type="dxa"/>
            <w:tcBorders>
              <w:top w:val="nil"/>
              <w:left w:val="nil"/>
              <w:bottom w:val="single" w:sz="4" w:space="0" w:color="auto"/>
              <w:right w:val="single" w:sz="4" w:space="0" w:color="auto"/>
            </w:tcBorders>
            <w:shd w:val="clear" w:color="auto" w:fill="auto"/>
            <w:noWrap/>
            <w:vAlign w:val="bottom"/>
            <w:hideMark/>
          </w:tcPr>
          <w:p w14:paraId="73BDFD4C" w14:textId="6A632FB6" w:rsidR="00A14057" w:rsidRPr="0038572F" w:rsidRDefault="005B1B56" w:rsidP="00A14057">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A14057" w:rsidRPr="00A14057" w14:paraId="19E1B69B" w14:textId="77777777" w:rsidTr="005B1B56">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508636A"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4</w:t>
            </w:r>
          </w:p>
        </w:tc>
        <w:tc>
          <w:tcPr>
            <w:tcW w:w="1360" w:type="dxa"/>
            <w:tcBorders>
              <w:top w:val="nil"/>
              <w:left w:val="nil"/>
              <w:bottom w:val="single" w:sz="4" w:space="0" w:color="auto"/>
              <w:right w:val="single" w:sz="4" w:space="0" w:color="auto"/>
            </w:tcBorders>
            <w:shd w:val="clear" w:color="000000" w:fill="FFFFFF"/>
            <w:noWrap/>
            <w:hideMark/>
          </w:tcPr>
          <w:p w14:paraId="5DDABD76"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Р 202 РР 174</w:t>
            </w:r>
          </w:p>
        </w:tc>
        <w:tc>
          <w:tcPr>
            <w:tcW w:w="1300" w:type="dxa"/>
            <w:tcBorders>
              <w:top w:val="nil"/>
              <w:left w:val="nil"/>
              <w:bottom w:val="single" w:sz="4" w:space="0" w:color="auto"/>
              <w:right w:val="single" w:sz="4" w:space="0" w:color="auto"/>
            </w:tcBorders>
            <w:shd w:val="clear" w:color="000000" w:fill="FFFFFF"/>
            <w:noWrap/>
            <w:hideMark/>
          </w:tcPr>
          <w:p w14:paraId="2BA33DB2"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УАЗ 29891</w:t>
            </w:r>
          </w:p>
        </w:tc>
        <w:tc>
          <w:tcPr>
            <w:tcW w:w="1380" w:type="dxa"/>
            <w:tcBorders>
              <w:top w:val="nil"/>
              <w:left w:val="nil"/>
              <w:bottom w:val="single" w:sz="4" w:space="0" w:color="auto"/>
              <w:right w:val="single" w:sz="4" w:space="0" w:color="auto"/>
            </w:tcBorders>
            <w:shd w:val="clear" w:color="auto" w:fill="auto"/>
            <w:noWrap/>
            <w:vAlign w:val="center"/>
            <w:hideMark/>
          </w:tcPr>
          <w:p w14:paraId="3082A9BC" w14:textId="77777777" w:rsidR="00A14057" w:rsidRPr="0038572F" w:rsidRDefault="00A14057" w:rsidP="00A14057">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1FB6637F"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1,895</w:t>
            </w:r>
          </w:p>
        </w:tc>
        <w:tc>
          <w:tcPr>
            <w:tcW w:w="1069" w:type="dxa"/>
            <w:tcBorders>
              <w:top w:val="nil"/>
              <w:left w:val="nil"/>
              <w:bottom w:val="single" w:sz="4" w:space="0" w:color="auto"/>
              <w:right w:val="single" w:sz="4" w:space="0" w:color="auto"/>
            </w:tcBorders>
            <w:shd w:val="clear" w:color="auto" w:fill="auto"/>
            <w:noWrap/>
            <w:vAlign w:val="bottom"/>
            <w:hideMark/>
          </w:tcPr>
          <w:p w14:paraId="3313BC94"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2015</w:t>
            </w:r>
          </w:p>
        </w:tc>
        <w:tc>
          <w:tcPr>
            <w:tcW w:w="2140" w:type="dxa"/>
            <w:tcBorders>
              <w:top w:val="nil"/>
              <w:left w:val="nil"/>
              <w:bottom w:val="single" w:sz="4" w:space="0" w:color="auto"/>
              <w:right w:val="single" w:sz="4" w:space="0" w:color="auto"/>
            </w:tcBorders>
            <w:shd w:val="clear" w:color="auto" w:fill="auto"/>
            <w:noWrap/>
            <w:vAlign w:val="bottom"/>
            <w:hideMark/>
          </w:tcPr>
          <w:p w14:paraId="17365182" w14:textId="12D4FE8D" w:rsidR="00A14057" w:rsidRPr="0038572F" w:rsidRDefault="005B1B56" w:rsidP="00A14057">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5B1B56" w:rsidRPr="00A14057" w14:paraId="4FB827D5" w14:textId="77777777" w:rsidTr="005B1B56">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3270BA3"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5</w:t>
            </w:r>
          </w:p>
        </w:tc>
        <w:tc>
          <w:tcPr>
            <w:tcW w:w="1360" w:type="dxa"/>
            <w:tcBorders>
              <w:top w:val="nil"/>
              <w:left w:val="nil"/>
              <w:bottom w:val="single" w:sz="4" w:space="0" w:color="auto"/>
              <w:right w:val="single" w:sz="4" w:space="0" w:color="auto"/>
            </w:tcBorders>
            <w:shd w:val="clear" w:color="000000" w:fill="FFFFFF"/>
            <w:noWrap/>
            <w:hideMark/>
          </w:tcPr>
          <w:p w14:paraId="0BF62FF4"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С 420 АН 774</w:t>
            </w:r>
          </w:p>
        </w:tc>
        <w:tc>
          <w:tcPr>
            <w:tcW w:w="1300" w:type="dxa"/>
            <w:tcBorders>
              <w:top w:val="nil"/>
              <w:left w:val="nil"/>
              <w:bottom w:val="single" w:sz="4" w:space="0" w:color="auto"/>
              <w:right w:val="single" w:sz="4" w:space="0" w:color="auto"/>
            </w:tcBorders>
            <w:shd w:val="clear" w:color="000000" w:fill="FFFFFF"/>
            <w:noWrap/>
            <w:hideMark/>
          </w:tcPr>
          <w:p w14:paraId="7E9A5EE8"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ГАЗ 27527</w:t>
            </w:r>
          </w:p>
        </w:tc>
        <w:tc>
          <w:tcPr>
            <w:tcW w:w="1380" w:type="dxa"/>
            <w:tcBorders>
              <w:top w:val="nil"/>
              <w:left w:val="nil"/>
              <w:bottom w:val="single" w:sz="4" w:space="0" w:color="auto"/>
              <w:right w:val="single" w:sz="4" w:space="0" w:color="auto"/>
            </w:tcBorders>
            <w:shd w:val="clear" w:color="auto" w:fill="auto"/>
            <w:noWrap/>
            <w:vAlign w:val="center"/>
            <w:hideMark/>
          </w:tcPr>
          <w:p w14:paraId="0337F51E"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000000" w:fill="FFFFFF"/>
            <w:noWrap/>
            <w:vAlign w:val="bottom"/>
            <w:hideMark/>
          </w:tcPr>
          <w:p w14:paraId="14C33A6C"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3,285</w:t>
            </w:r>
          </w:p>
        </w:tc>
        <w:tc>
          <w:tcPr>
            <w:tcW w:w="1069" w:type="dxa"/>
            <w:tcBorders>
              <w:top w:val="nil"/>
              <w:left w:val="nil"/>
              <w:bottom w:val="single" w:sz="4" w:space="0" w:color="auto"/>
              <w:right w:val="single" w:sz="4" w:space="0" w:color="auto"/>
            </w:tcBorders>
            <w:shd w:val="clear" w:color="auto" w:fill="auto"/>
            <w:noWrap/>
            <w:vAlign w:val="bottom"/>
            <w:hideMark/>
          </w:tcPr>
          <w:p w14:paraId="20A4EF65"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2020</w:t>
            </w:r>
          </w:p>
        </w:tc>
        <w:tc>
          <w:tcPr>
            <w:tcW w:w="2140" w:type="dxa"/>
            <w:tcBorders>
              <w:top w:val="nil"/>
              <w:left w:val="nil"/>
              <w:bottom w:val="single" w:sz="4" w:space="0" w:color="auto"/>
              <w:right w:val="single" w:sz="4" w:space="0" w:color="auto"/>
            </w:tcBorders>
            <w:shd w:val="clear" w:color="auto" w:fill="auto"/>
            <w:noWrap/>
            <w:hideMark/>
          </w:tcPr>
          <w:p w14:paraId="7280BBF9" w14:textId="1DBF0686"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5B1B56" w:rsidRPr="00A14057" w14:paraId="270C9EED" w14:textId="77777777" w:rsidTr="005B1B56">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6DCF144"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6</w:t>
            </w:r>
          </w:p>
        </w:tc>
        <w:tc>
          <w:tcPr>
            <w:tcW w:w="1360" w:type="dxa"/>
            <w:tcBorders>
              <w:top w:val="nil"/>
              <w:left w:val="nil"/>
              <w:bottom w:val="single" w:sz="4" w:space="0" w:color="auto"/>
              <w:right w:val="single" w:sz="4" w:space="0" w:color="auto"/>
            </w:tcBorders>
            <w:shd w:val="clear" w:color="000000" w:fill="FFFFFF"/>
            <w:noWrap/>
            <w:hideMark/>
          </w:tcPr>
          <w:p w14:paraId="4520A434"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С 457 АН 774</w:t>
            </w:r>
          </w:p>
        </w:tc>
        <w:tc>
          <w:tcPr>
            <w:tcW w:w="1300" w:type="dxa"/>
            <w:tcBorders>
              <w:top w:val="nil"/>
              <w:left w:val="nil"/>
              <w:bottom w:val="single" w:sz="4" w:space="0" w:color="auto"/>
              <w:right w:val="single" w:sz="4" w:space="0" w:color="auto"/>
            </w:tcBorders>
            <w:shd w:val="clear" w:color="000000" w:fill="FFFFFF"/>
            <w:noWrap/>
            <w:hideMark/>
          </w:tcPr>
          <w:p w14:paraId="10484B51"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ГАЗ 27527</w:t>
            </w:r>
          </w:p>
        </w:tc>
        <w:tc>
          <w:tcPr>
            <w:tcW w:w="1380" w:type="dxa"/>
            <w:tcBorders>
              <w:top w:val="nil"/>
              <w:left w:val="nil"/>
              <w:bottom w:val="single" w:sz="4" w:space="0" w:color="auto"/>
              <w:right w:val="single" w:sz="4" w:space="0" w:color="auto"/>
            </w:tcBorders>
            <w:shd w:val="clear" w:color="auto" w:fill="auto"/>
            <w:noWrap/>
            <w:vAlign w:val="center"/>
            <w:hideMark/>
          </w:tcPr>
          <w:p w14:paraId="407E0F88"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000000" w:fill="FFFFFF"/>
            <w:noWrap/>
            <w:vAlign w:val="bottom"/>
            <w:hideMark/>
          </w:tcPr>
          <w:p w14:paraId="3F26BB95"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3,285</w:t>
            </w:r>
          </w:p>
        </w:tc>
        <w:tc>
          <w:tcPr>
            <w:tcW w:w="1069" w:type="dxa"/>
            <w:tcBorders>
              <w:top w:val="nil"/>
              <w:left w:val="nil"/>
              <w:bottom w:val="single" w:sz="4" w:space="0" w:color="auto"/>
              <w:right w:val="single" w:sz="4" w:space="0" w:color="auto"/>
            </w:tcBorders>
            <w:shd w:val="clear" w:color="auto" w:fill="auto"/>
            <w:noWrap/>
            <w:vAlign w:val="bottom"/>
            <w:hideMark/>
          </w:tcPr>
          <w:p w14:paraId="4BF7218A"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2020</w:t>
            </w:r>
          </w:p>
        </w:tc>
        <w:tc>
          <w:tcPr>
            <w:tcW w:w="2140" w:type="dxa"/>
            <w:tcBorders>
              <w:top w:val="nil"/>
              <w:left w:val="nil"/>
              <w:bottom w:val="single" w:sz="4" w:space="0" w:color="auto"/>
              <w:right w:val="single" w:sz="4" w:space="0" w:color="auto"/>
            </w:tcBorders>
            <w:shd w:val="clear" w:color="auto" w:fill="auto"/>
            <w:noWrap/>
            <w:hideMark/>
          </w:tcPr>
          <w:p w14:paraId="62CE7FE0" w14:textId="319EFC7D"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5B1B56" w:rsidRPr="00A14057" w14:paraId="595F1600" w14:textId="77777777" w:rsidTr="0072533D">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A39A8D0"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7</w:t>
            </w:r>
          </w:p>
        </w:tc>
        <w:tc>
          <w:tcPr>
            <w:tcW w:w="1360" w:type="dxa"/>
            <w:tcBorders>
              <w:top w:val="nil"/>
              <w:left w:val="nil"/>
              <w:bottom w:val="single" w:sz="4" w:space="0" w:color="auto"/>
              <w:right w:val="single" w:sz="4" w:space="0" w:color="auto"/>
            </w:tcBorders>
            <w:shd w:val="clear" w:color="000000" w:fill="FFFFFF"/>
            <w:noWrap/>
            <w:hideMark/>
          </w:tcPr>
          <w:p w14:paraId="010E0EAE"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Е 066 НР 174</w:t>
            </w:r>
          </w:p>
        </w:tc>
        <w:tc>
          <w:tcPr>
            <w:tcW w:w="1300" w:type="dxa"/>
            <w:tcBorders>
              <w:top w:val="nil"/>
              <w:left w:val="nil"/>
              <w:bottom w:val="single" w:sz="4" w:space="0" w:color="auto"/>
              <w:right w:val="single" w:sz="4" w:space="0" w:color="auto"/>
            </w:tcBorders>
            <w:shd w:val="clear" w:color="000000" w:fill="FFFFFF"/>
            <w:noWrap/>
            <w:hideMark/>
          </w:tcPr>
          <w:p w14:paraId="1355D7E5"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ГАЗ 3302</w:t>
            </w:r>
          </w:p>
        </w:tc>
        <w:tc>
          <w:tcPr>
            <w:tcW w:w="1380" w:type="dxa"/>
            <w:tcBorders>
              <w:top w:val="nil"/>
              <w:left w:val="nil"/>
              <w:bottom w:val="single" w:sz="4" w:space="0" w:color="auto"/>
              <w:right w:val="single" w:sz="4" w:space="0" w:color="auto"/>
            </w:tcBorders>
            <w:shd w:val="clear" w:color="auto" w:fill="auto"/>
            <w:noWrap/>
            <w:vAlign w:val="center"/>
            <w:hideMark/>
          </w:tcPr>
          <w:p w14:paraId="5F4825E3"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6DE2558F"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2,100</w:t>
            </w:r>
          </w:p>
        </w:tc>
        <w:tc>
          <w:tcPr>
            <w:tcW w:w="1069" w:type="dxa"/>
            <w:tcBorders>
              <w:top w:val="nil"/>
              <w:left w:val="nil"/>
              <w:bottom w:val="single" w:sz="4" w:space="0" w:color="auto"/>
              <w:right w:val="single" w:sz="4" w:space="0" w:color="auto"/>
            </w:tcBorders>
            <w:shd w:val="clear" w:color="auto" w:fill="auto"/>
            <w:noWrap/>
            <w:vAlign w:val="bottom"/>
            <w:hideMark/>
          </w:tcPr>
          <w:p w14:paraId="1EF93A40"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2010</w:t>
            </w:r>
          </w:p>
        </w:tc>
        <w:tc>
          <w:tcPr>
            <w:tcW w:w="2140" w:type="dxa"/>
            <w:tcBorders>
              <w:top w:val="nil"/>
              <w:left w:val="nil"/>
              <w:bottom w:val="single" w:sz="4" w:space="0" w:color="auto"/>
              <w:right w:val="single" w:sz="4" w:space="0" w:color="auto"/>
            </w:tcBorders>
            <w:shd w:val="clear" w:color="auto" w:fill="auto"/>
            <w:noWrap/>
            <w:hideMark/>
          </w:tcPr>
          <w:p w14:paraId="5A3C60EC" w14:textId="27700000"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5B1B56" w:rsidRPr="00A14057" w14:paraId="64D16699" w14:textId="77777777" w:rsidTr="0072533D">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FDBD6CB"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8</w:t>
            </w:r>
          </w:p>
        </w:tc>
        <w:tc>
          <w:tcPr>
            <w:tcW w:w="1360" w:type="dxa"/>
            <w:tcBorders>
              <w:top w:val="nil"/>
              <w:left w:val="nil"/>
              <w:bottom w:val="single" w:sz="4" w:space="0" w:color="auto"/>
              <w:right w:val="single" w:sz="4" w:space="0" w:color="auto"/>
            </w:tcBorders>
            <w:shd w:val="clear" w:color="000000" w:fill="FFFFFF"/>
            <w:noWrap/>
            <w:hideMark/>
          </w:tcPr>
          <w:p w14:paraId="1FCBE697"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Т 274 ХМ 174</w:t>
            </w:r>
          </w:p>
        </w:tc>
        <w:tc>
          <w:tcPr>
            <w:tcW w:w="1300" w:type="dxa"/>
            <w:tcBorders>
              <w:top w:val="nil"/>
              <w:left w:val="nil"/>
              <w:bottom w:val="single" w:sz="4" w:space="0" w:color="auto"/>
              <w:right w:val="single" w:sz="4" w:space="0" w:color="auto"/>
            </w:tcBorders>
            <w:shd w:val="clear" w:color="000000" w:fill="FFFFFF"/>
            <w:noWrap/>
            <w:hideMark/>
          </w:tcPr>
          <w:p w14:paraId="6C59F536"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ГАЗ 3302</w:t>
            </w:r>
          </w:p>
        </w:tc>
        <w:tc>
          <w:tcPr>
            <w:tcW w:w="1380" w:type="dxa"/>
            <w:tcBorders>
              <w:top w:val="nil"/>
              <w:left w:val="nil"/>
              <w:bottom w:val="single" w:sz="4" w:space="0" w:color="auto"/>
              <w:right w:val="single" w:sz="4" w:space="0" w:color="auto"/>
            </w:tcBorders>
            <w:shd w:val="clear" w:color="auto" w:fill="auto"/>
            <w:noWrap/>
            <w:vAlign w:val="center"/>
            <w:hideMark/>
          </w:tcPr>
          <w:p w14:paraId="522107F6"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583B3F35"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2,300</w:t>
            </w:r>
          </w:p>
        </w:tc>
        <w:tc>
          <w:tcPr>
            <w:tcW w:w="1069" w:type="dxa"/>
            <w:tcBorders>
              <w:top w:val="nil"/>
              <w:left w:val="nil"/>
              <w:bottom w:val="single" w:sz="4" w:space="0" w:color="auto"/>
              <w:right w:val="single" w:sz="4" w:space="0" w:color="auto"/>
            </w:tcBorders>
            <w:shd w:val="clear" w:color="auto" w:fill="auto"/>
            <w:noWrap/>
            <w:vAlign w:val="bottom"/>
            <w:hideMark/>
          </w:tcPr>
          <w:p w14:paraId="73F4C219"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2017</w:t>
            </w:r>
          </w:p>
        </w:tc>
        <w:tc>
          <w:tcPr>
            <w:tcW w:w="2140" w:type="dxa"/>
            <w:tcBorders>
              <w:top w:val="nil"/>
              <w:left w:val="nil"/>
              <w:bottom w:val="single" w:sz="4" w:space="0" w:color="auto"/>
              <w:right w:val="single" w:sz="4" w:space="0" w:color="auto"/>
            </w:tcBorders>
            <w:shd w:val="clear" w:color="auto" w:fill="auto"/>
            <w:noWrap/>
            <w:hideMark/>
          </w:tcPr>
          <w:p w14:paraId="0FC71DDD" w14:textId="7C0F7505"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Сент 26</w:t>
            </w:r>
          </w:p>
        </w:tc>
      </w:tr>
      <w:tr w:rsidR="00A14057" w:rsidRPr="00A14057" w14:paraId="2E6A351F" w14:textId="77777777" w:rsidTr="005B1B56">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59E814"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9</w:t>
            </w:r>
          </w:p>
        </w:tc>
        <w:tc>
          <w:tcPr>
            <w:tcW w:w="1360" w:type="dxa"/>
            <w:tcBorders>
              <w:top w:val="nil"/>
              <w:left w:val="nil"/>
              <w:bottom w:val="single" w:sz="4" w:space="0" w:color="auto"/>
              <w:right w:val="single" w:sz="4" w:space="0" w:color="auto"/>
            </w:tcBorders>
            <w:shd w:val="clear" w:color="000000" w:fill="FFFFFF"/>
            <w:noWrap/>
            <w:hideMark/>
          </w:tcPr>
          <w:p w14:paraId="242921B5"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У 052 ХМ 174</w:t>
            </w:r>
          </w:p>
        </w:tc>
        <w:tc>
          <w:tcPr>
            <w:tcW w:w="1300" w:type="dxa"/>
            <w:tcBorders>
              <w:top w:val="nil"/>
              <w:left w:val="nil"/>
              <w:bottom w:val="single" w:sz="4" w:space="0" w:color="auto"/>
              <w:right w:val="single" w:sz="4" w:space="0" w:color="auto"/>
            </w:tcBorders>
            <w:shd w:val="clear" w:color="000000" w:fill="FFFFFF"/>
            <w:noWrap/>
            <w:hideMark/>
          </w:tcPr>
          <w:p w14:paraId="58FED972" w14:textId="77777777" w:rsidR="00A14057" w:rsidRPr="0038572F" w:rsidRDefault="00A14057" w:rsidP="00A14057">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ГАЗ 2705</w:t>
            </w:r>
          </w:p>
        </w:tc>
        <w:tc>
          <w:tcPr>
            <w:tcW w:w="1380" w:type="dxa"/>
            <w:tcBorders>
              <w:top w:val="nil"/>
              <w:left w:val="nil"/>
              <w:bottom w:val="single" w:sz="4" w:space="0" w:color="auto"/>
              <w:right w:val="single" w:sz="4" w:space="0" w:color="auto"/>
            </w:tcBorders>
            <w:shd w:val="clear" w:color="auto" w:fill="auto"/>
            <w:noWrap/>
            <w:vAlign w:val="center"/>
            <w:hideMark/>
          </w:tcPr>
          <w:p w14:paraId="43E8C933" w14:textId="77777777" w:rsidR="00A14057" w:rsidRPr="0038572F" w:rsidRDefault="00A14057" w:rsidP="00A14057">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547B7AC0"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2,300</w:t>
            </w:r>
          </w:p>
        </w:tc>
        <w:tc>
          <w:tcPr>
            <w:tcW w:w="1069" w:type="dxa"/>
            <w:tcBorders>
              <w:top w:val="nil"/>
              <w:left w:val="nil"/>
              <w:bottom w:val="single" w:sz="4" w:space="0" w:color="auto"/>
              <w:right w:val="single" w:sz="4" w:space="0" w:color="auto"/>
            </w:tcBorders>
            <w:shd w:val="clear" w:color="auto" w:fill="auto"/>
            <w:noWrap/>
            <w:vAlign w:val="bottom"/>
            <w:hideMark/>
          </w:tcPr>
          <w:p w14:paraId="2020EDB2" w14:textId="77777777" w:rsidR="00A14057" w:rsidRPr="0038572F" w:rsidRDefault="00A14057" w:rsidP="00A14057">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2017</w:t>
            </w:r>
          </w:p>
        </w:tc>
        <w:tc>
          <w:tcPr>
            <w:tcW w:w="2140" w:type="dxa"/>
            <w:tcBorders>
              <w:top w:val="nil"/>
              <w:left w:val="nil"/>
              <w:bottom w:val="single" w:sz="4" w:space="0" w:color="auto"/>
              <w:right w:val="single" w:sz="4" w:space="0" w:color="auto"/>
            </w:tcBorders>
            <w:shd w:val="clear" w:color="auto" w:fill="auto"/>
            <w:noWrap/>
            <w:vAlign w:val="bottom"/>
            <w:hideMark/>
          </w:tcPr>
          <w:p w14:paraId="2A4B8641" w14:textId="49F6FBF2" w:rsidR="00A14057" w:rsidRPr="0038572F" w:rsidRDefault="005B1B56" w:rsidP="00A14057">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Авг26</w:t>
            </w:r>
          </w:p>
        </w:tc>
      </w:tr>
      <w:tr w:rsidR="005B1B56" w:rsidRPr="00A14057" w14:paraId="3BB2A274" w14:textId="77777777" w:rsidTr="004F24D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B84A102"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10</w:t>
            </w:r>
          </w:p>
        </w:tc>
        <w:tc>
          <w:tcPr>
            <w:tcW w:w="1360" w:type="dxa"/>
            <w:tcBorders>
              <w:top w:val="nil"/>
              <w:left w:val="nil"/>
              <w:bottom w:val="single" w:sz="4" w:space="0" w:color="auto"/>
              <w:right w:val="single" w:sz="4" w:space="0" w:color="auto"/>
            </w:tcBorders>
            <w:shd w:val="clear" w:color="000000" w:fill="FFFFFF"/>
            <w:noWrap/>
            <w:hideMark/>
          </w:tcPr>
          <w:p w14:paraId="6A218CC9"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Р 210 РР 174</w:t>
            </w:r>
          </w:p>
        </w:tc>
        <w:tc>
          <w:tcPr>
            <w:tcW w:w="1300" w:type="dxa"/>
            <w:tcBorders>
              <w:top w:val="nil"/>
              <w:left w:val="nil"/>
              <w:bottom w:val="single" w:sz="4" w:space="0" w:color="auto"/>
              <w:right w:val="single" w:sz="4" w:space="0" w:color="auto"/>
            </w:tcBorders>
            <w:shd w:val="clear" w:color="000000" w:fill="FFFFFF"/>
            <w:noWrap/>
            <w:hideMark/>
          </w:tcPr>
          <w:p w14:paraId="2422EAAA"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УАЗ 29891</w:t>
            </w:r>
          </w:p>
        </w:tc>
        <w:tc>
          <w:tcPr>
            <w:tcW w:w="1380" w:type="dxa"/>
            <w:tcBorders>
              <w:top w:val="nil"/>
              <w:left w:val="nil"/>
              <w:bottom w:val="single" w:sz="4" w:space="0" w:color="auto"/>
              <w:right w:val="single" w:sz="4" w:space="0" w:color="auto"/>
            </w:tcBorders>
            <w:shd w:val="clear" w:color="auto" w:fill="auto"/>
            <w:noWrap/>
            <w:vAlign w:val="center"/>
            <w:hideMark/>
          </w:tcPr>
          <w:p w14:paraId="6A9147F5"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628277CA"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1,895</w:t>
            </w:r>
          </w:p>
        </w:tc>
        <w:tc>
          <w:tcPr>
            <w:tcW w:w="1069" w:type="dxa"/>
            <w:tcBorders>
              <w:top w:val="nil"/>
              <w:left w:val="nil"/>
              <w:bottom w:val="single" w:sz="4" w:space="0" w:color="auto"/>
              <w:right w:val="single" w:sz="4" w:space="0" w:color="auto"/>
            </w:tcBorders>
            <w:shd w:val="clear" w:color="auto" w:fill="auto"/>
            <w:noWrap/>
            <w:vAlign w:val="bottom"/>
            <w:hideMark/>
          </w:tcPr>
          <w:p w14:paraId="423A6EE7"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2015</w:t>
            </w:r>
          </w:p>
        </w:tc>
        <w:tc>
          <w:tcPr>
            <w:tcW w:w="2140" w:type="dxa"/>
            <w:tcBorders>
              <w:top w:val="nil"/>
              <w:left w:val="nil"/>
              <w:bottom w:val="single" w:sz="4" w:space="0" w:color="auto"/>
              <w:right w:val="single" w:sz="4" w:space="0" w:color="auto"/>
            </w:tcBorders>
            <w:shd w:val="clear" w:color="auto" w:fill="auto"/>
            <w:noWrap/>
            <w:hideMark/>
          </w:tcPr>
          <w:p w14:paraId="56BD6AAF" w14:textId="64B77C36"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Авг26</w:t>
            </w:r>
          </w:p>
        </w:tc>
      </w:tr>
      <w:tr w:rsidR="005B1B56" w:rsidRPr="00A14057" w14:paraId="7E6D3CC7" w14:textId="77777777" w:rsidTr="004F24D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F0EFEAD"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11</w:t>
            </w:r>
          </w:p>
        </w:tc>
        <w:tc>
          <w:tcPr>
            <w:tcW w:w="1360" w:type="dxa"/>
            <w:tcBorders>
              <w:top w:val="nil"/>
              <w:left w:val="nil"/>
              <w:bottom w:val="single" w:sz="4" w:space="0" w:color="auto"/>
              <w:right w:val="single" w:sz="4" w:space="0" w:color="auto"/>
            </w:tcBorders>
            <w:shd w:val="clear" w:color="000000" w:fill="FFFFFF"/>
            <w:noWrap/>
            <w:hideMark/>
          </w:tcPr>
          <w:p w14:paraId="0D4D1814"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С 453 АН 774</w:t>
            </w:r>
          </w:p>
        </w:tc>
        <w:tc>
          <w:tcPr>
            <w:tcW w:w="1300" w:type="dxa"/>
            <w:tcBorders>
              <w:top w:val="nil"/>
              <w:left w:val="nil"/>
              <w:bottom w:val="single" w:sz="4" w:space="0" w:color="auto"/>
              <w:right w:val="single" w:sz="4" w:space="0" w:color="auto"/>
            </w:tcBorders>
            <w:shd w:val="clear" w:color="000000" w:fill="FFFFFF"/>
            <w:noWrap/>
            <w:hideMark/>
          </w:tcPr>
          <w:p w14:paraId="61A179F3"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ГАЗ 27527</w:t>
            </w:r>
          </w:p>
        </w:tc>
        <w:tc>
          <w:tcPr>
            <w:tcW w:w="1380" w:type="dxa"/>
            <w:tcBorders>
              <w:top w:val="nil"/>
              <w:left w:val="nil"/>
              <w:bottom w:val="single" w:sz="4" w:space="0" w:color="auto"/>
              <w:right w:val="single" w:sz="4" w:space="0" w:color="auto"/>
            </w:tcBorders>
            <w:shd w:val="clear" w:color="auto" w:fill="auto"/>
            <w:noWrap/>
            <w:vAlign w:val="center"/>
            <w:hideMark/>
          </w:tcPr>
          <w:p w14:paraId="0AD05272"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74F799DB"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2,200</w:t>
            </w:r>
          </w:p>
        </w:tc>
        <w:tc>
          <w:tcPr>
            <w:tcW w:w="1069" w:type="dxa"/>
            <w:tcBorders>
              <w:top w:val="nil"/>
              <w:left w:val="nil"/>
              <w:bottom w:val="single" w:sz="4" w:space="0" w:color="auto"/>
              <w:right w:val="single" w:sz="4" w:space="0" w:color="auto"/>
            </w:tcBorders>
            <w:shd w:val="clear" w:color="auto" w:fill="auto"/>
            <w:noWrap/>
            <w:vAlign w:val="bottom"/>
            <w:hideMark/>
          </w:tcPr>
          <w:p w14:paraId="59D65A79"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2020</w:t>
            </w:r>
          </w:p>
        </w:tc>
        <w:tc>
          <w:tcPr>
            <w:tcW w:w="2140" w:type="dxa"/>
            <w:tcBorders>
              <w:top w:val="nil"/>
              <w:left w:val="nil"/>
              <w:bottom w:val="single" w:sz="4" w:space="0" w:color="auto"/>
              <w:right w:val="single" w:sz="4" w:space="0" w:color="auto"/>
            </w:tcBorders>
            <w:shd w:val="clear" w:color="auto" w:fill="auto"/>
            <w:noWrap/>
            <w:hideMark/>
          </w:tcPr>
          <w:p w14:paraId="0F59ADCD" w14:textId="1C2D8267"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Авг26</w:t>
            </w:r>
          </w:p>
        </w:tc>
      </w:tr>
      <w:tr w:rsidR="005B1B56" w:rsidRPr="00A14057" w14:paraId="18763FB1" w14:textId="77777777" w:rsidTr="004F24D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C19E0C"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12</w:t>
            </w:r>
          </w:p>
        </w:tc>
        <w:tc>
          <w:tcPr>
            <w:tcW w:w="1360" w:type="dxa"/>
            <w:tcBorders>
              <w:top w:val="nil"/>
              <w:left w:val="nil"/>
              <w:bottom w:val="single" w:sz="4" w:space="0" w:color="auto"/>
              <w:right w:val="single" w:sz="4" w:space="0" w:color="auto"/>
            </w:tcBorders>
            <w:shd w:val="clear" w:color="000000" w:fill="FFFFFF"/>
            <w:noWrap/>
            <w:hideMark/>
          </w:tcPr>
          <w:p w14:paraId="01D900AA"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О 311 ТК 174</w:t>
            </w:r>
          </w:p>
        </w:tc>
        <w:tc>
          <w:tcPr>
            <w:tcW w:w="1300" w:type="dxa"/>
            <w:tcBorders>
              <w:top w:val="nil"/>
              <w:left w:val="nil"/>
              <w:bottom w:val="single" w:sz="4" w:space="0" w:color="auto"/>
              <w:right w:val="single" w:sz="4" w:space="0" w:color="auto"/>
            </w:tcBorders>
            <w:shd w:val="clear" w:color="000000" w:fill="FFFFFF"/>
            <w:noWrap/>
            <w:hideMark/>
          </w:tcPr>
          <w:p w14:paraId="7CFB261D"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УАЗ 29891</w:t>
            </w:r>
          </w:p>
        </w:tc>
        <w:tc>
          <w:tcPr>
            <w:tcW w:w="1380" w:type="dxa"/>
            <w:tcBorders>
              <w:top w:val="nil"/>
              <w:left w:val="nil"/>
              <w:bottom w:val="single" w:sz="4" w:space="0" w:color="auto"/>
              <w:right w:val="single" w:sz="4" w:space="0" w:color="auto"/>
            </w:tcBorders>
            <w:shd w:val="clear" w:color="auto" w:fill="auto"/>
            <w:noWrap/>
            <w:vAlign w:val="center"/>
            <w:hideMark/>
          </w:tcPr>
          <w:p w14:paraId="49F214C2"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6713285F"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1,895</w:t>
            </w:r>
          </w:p>
        </w:tc>
        <w:tc>
          <w:tcPr>
            <w:tcW w:w="1069" w:type="dxa"/>
            <w:tcBorders>
              <w:top w:val="nil"/>
              <w:left w:val="nil"/>
              <w:bottom w:val="single" w:sz="4" w:space="0" w:color="auto"/>
              <w:right w:val="single" w:sz="4" w:space="0" w:color="auto"/>
            </w:tcBorders>
            <w:shd w:val="clear" w:color="auto" w:fill="auto"/>
            <w:noWrap/>
            <w:vAlign w:val="bottom"/>
            <w:hideMark/>
          </w:tcPr>
          <w:p w14:paraId="6500B2CE"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2015</w:t>
            </w:r>
          </w:p>
        </w:tc>
        <w:tc>
          <w:tcPr>
            <w:tcW w:w="2140" w:type="dxa"/>
            <w:tcBorders>
              <w:top w:val="nil"/>
              <w:left w:val="nil"/>
              <w:bottom w:val="single" w:sz="4" w:space="0" w:color="auto"/>
              <w:right w:val="single" w:sz="4" w:space="0" w:color="auto"/>
            </w:tcBorders>
            <w:shd w:val="clear" w:color="auto" w:fill="auto"/>
            <w:noWrap/>
            <w:hideMark/>
          </w:tcPr>
          <w:p w14:paraId="66D8710F" w14:textId="5A22781A"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Авг26</w:t>
            </w:r>
          </w:p>
        </w:tc>
      </w:tr>
      <w:tr w:rsidR="005B1B56" w:rsidRPr="00A14057" w14:paraId="0965966E" w14:textId="77777777" w:rsidTr="004F24D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762AB7"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13</w:t>
            </w:r>
          </w:p>
        </w:tc>
        <w:tc>
          <w:tcPr>
            <w:tcW w:w="1360" w:type="dxa"/>
            <w:tcBorders>
              <w:top w:val="nil"/>
              <w:left w:val="nil"/>
              <w:bottom w:val="single" w:sz="4" w:space="0" w:color="auto"/>
              <w:right w:val="single" w:sz="4" w:space="0" w:color="auto"/>
            </w:tcBorders>
            <w:shd w:val="clear" w:color="000000" w:fill="FFFFFF"/>
            <w:noWrap/>
            <w:hideMark/>
          </w:tcPr>
          <w:p w14:paraId="4F5177E9"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В 635 ХА 174</w:t>
            </w:r>
          </w:p>
        </w:tc>
        <w:tc>
          <w:tcPr>
            <w:tcW w:w="1300" w:type="dxa"/>
            <w:tcBorders>
              <w:top w:val="nil"/>
              <w:left w:val="nil"/>
              <w:bottom w:val="single" w:sz="4" w:space="0" w:color="auto"/>
              <w:right w:val="single" w:sz="4" w:space="0" w:color="auto"/>
            </w:tcBorders>
            <w:shd w:val="clear" w:color="000000" w:fill="FFFFFF"/>
            <w:noWrap/>
            <w:hideMark/>
          </w:tcPr>
          <w:p w14:paraId="0371FFCA" w14:textId="77777777" w:rsidR="005B1B56" w:rsidRPr="0038572F" w:rsidRDefault="005B1B56" w:rsidP="005B1B56">
            <w:pPr>
              <w:spacing w:after="0" w:line="240" w:lineRule="auto"/>
              <w:rPr>
                <w:rFonts w:ascii="Times New Roman" w:eastAsia="Times New Roman" w:hAnsi="Times New Roman" w:cs="Times New Roman"/>
                <w:color w:val="333333"/>
                <w:sz w:val="16"/>
                <w:szCs w:val="16"/>
                <w:lang w:eastAsia="ru-RU"/>
              </w:rPr>
            </w:pPr>
            <w:r w:rsidRPr="0038572F">
              <w:rPr>
                <w:rFonts w:ascii="Times New Roman" w:eastAsia="Times New Roman" w:hAnsi="Times New Roman" w:cs="Times New Roman"/>
                <w:color w:val="333333"/>
                <w:sz w:val="16"/>
                <w:szCs w:val="16"/>
                <w:lang w:eastAsia="ru-RU"/>
              </w:rPr>
              <w:t>LADA Largus</w:t>
            </w:r>
          </w:p>
        </w:tc>
        <w:tc>
          <w:tcPr>
            <w:tcW w:w="1380" w:type="dxa"/>
            <w:tcBorders>
              <w:top w:val="nil"/>
              <w:left w:val="nil"/>
              <w:bottom w:val="single" w:sz="4" w:space="0" w:color="auto"/>
              <w:right w:val="single" w:sz="4" w:space="0" w:color="auto"/>
            </w:tcBorders>
            <w:shd w:val="clear" w:color="auto" w:fill="auto"/>
            <w:noWrap/>
            <w:vAlign w:val="center"/>
            <w:hideMark/>
          </w:tcPr>
          <w:p w14:paraId="476E8934" w14:textId="77777777" w:rsidR="005B1B56" w:rsidRPr="0038572F" w:rsidRDefault="005B1B56" w:rsidP="005B1B56">
            <w:pPr>
              <w:spacing w:after="0" w:line="240" w:lineRule="auto"/>
              <w:jc w:val="center"/>
              <w:rPr>
                <w:rFonts w:ascii="Times New Roman" w:eastAsia="Times New Roman" w:hAnsi="Times New Roman" w:cs="Times New Roman"/>
                <w:sz w:val="24"/>
                <w:szCs w:val="24"/>
                <w:lang w:eastAsia="ru-RU"/>
              </w:rPr>
            </w:pPr>
            <w:r w:rsidRPr="0038572F">
              <w:rPr>
                <w:rFonts w:ascii="Times New Roman" w:eastAsia="Times New Roman" w:hAnsi="Times New Roman" w:cs="Times New Roman"/>
                <w:sz w:val="24"/>
                <w:szCs w:val="24"/>
                <w:lang w:eastAsia="ru-RU"/>
              </w:rPr>
              <w:t>N1</w:t>
            </w:r>
          </w:p>
        </w:tc>
        <w:tc>
          <w:tcPr>
            <w:tcW w:w="1300" w:type="dxa"/>
            <w:tcBorders>
              <w:top w:val="nil"/>
              <w:left w:val="nil"/>
              <w:bottom w:val="single" w:sz="4" w:space="0" w:color="auto"/>
              <w:right w:val="single" w:sz="4" w:space="0" w:color="auto"/>
            </w:tcBorders>
            <w:shd w:val="clear" w:color="auto" w:fill="auto"/>
            <w:noWrap/>
            <w:vAlign w:val="bottom"/>
            <w:hideMark/>
          </w:tcPr>
          <w:p w14:paraId="769258CB"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1,260</w:t>
            </w:r>
          </w:p>
        </w:tc>
        <w:tc>
          <w:tcPr>
            <w:tcW w:w="1069" w:type="dxa"/>
            <w:tcBorders>
              <w:top w:val="nil"/>
              <w:left w:val="nil"/>
              <w:bottom w:val="single" w:sz="4" w:space="0" w:color="auto"/>
              <w:right w:val="single" w:sz="4" w:space="0" w:color="auto"/>
            </w:tcBorders>
            <w:shd w:val="clear" w:color="auto" w:fill="auto"/>
            <w:noWrap/>
            <w:vAlign w:val="bottom"/>
            <w:hideMark/>
          </w:tcPr>
          <w:p w14:paraId="676559D5" w14:textId="77777777" w:rsidR="005B1B56" w:rsidRPr="0038572F" w:rsidRDefault="005B1B56" w:rsidP="005B1B56">
            <w:pPr>
              <w:spacing w:after="0" w:line="240" w:lineRule="auto"/>
              <w:jc w:val="right"/>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2017</w:t>
            </w:r>
          </w:p>
        </w:tc>
        <w:tc>
          <w:tcPr>
            <w:tcW w:w="2140" w:type="dxa"/>
            <w:tcBorders>
              <w:top w:val="nil"/>
              <w:left w:val="nil"/>
              <w:bottom w:val="single" w:sz="4" w:space="0" w:color="auto"/>
              <w:right w:val="single" w:sz="4" w:space="0" w:color="auto"/>
            </w:tcBorders>
            <w:shd w:val="clear" w:color="auto" w:fill="auto"/>
            <w:noWrap/>
            <w:hideMark/>
          </w:tcPr>
          <w:p w14:paraId="36342469" w14:textId="2CA817C3" w:rsidR="005B1B56" w:rsidRPr="0038572F" w:rsidRDefault="005B1B56" w:rsidP="005B1B56">
            <w:pPr>
              <w:spacing w:after="0" w:line="240" w:lineRule="auto"/>
              <w:jc w:val="center"/>
              <w:rPr>
                <w:rFonts w:ascii="Times New Roman" w:eastAsia="Times New Roman" w:hAnsi="Times New Roman" w:cs="Times New Roman"/>
                <w:color w:val="000000"/>
                <w:lang w:eastAsia="ru-RU"/>
              </w:rPr>
            </w:pPr>
            <w:r w:rsidRPr="0038572F">
              <w:rPr>
                <w:rFonts w:ascii="Times New Roman" w:eastAsia="Times New Roman" w:hAnsi="Times New Roman" w:cs="Times New Roman"/>
                <w:color w:val="000000"/>
                <w:lang w:eastAsia="ru-RU"/>
              </w:rPr>
              <w:t>Авг26</w:t>
            </w:r>
          </w:p>
        </w:tc>
      </w:tr>
    </w:tbl>
    <w:p w14:paraId="19FBA515" w14:textId="41F1177B" w:rsidR="00BF410D" w:rsidRPr="000C568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1C94FEFC"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Усть-Катав</w:t>
      </w:r>
      <w:r w:rsidR="00A766F4">
        <w:rPr>
          <w:rFonts w:ascii="Times New Roman" w:eastAsia="Times New Roman" w:hAnsi="Times New Roman" w:cs="Times New Roman"/>
          <w:sz w:val="24"/>
          <w:szCs w:val="24"/>
          <w:lang w:eastAsia="ru-RU"/>
        </w:rPr>
        <w:t xml:space="preserve"> 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 не далее 90 км от г. Усть-Катав</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lastRenderedPageBreak/>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1D9D408E"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9E4F9C">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76EA9BAB"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9E4F9C">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13654C4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9E4F9C">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4B3B6193"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9E4F9C">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lastRenderedPageBreak/>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B729B" w14:textId="77777777" w:rsidR="006F7E5A" w:rsidRDefault="006F7E5A" w:rsidP="00152914">
      <w:pPr>
        <w:spacing w:after="0" w:line="240" w:lineRule="auto"/>
      </w:pPr>
      <w:r>
        <w:separator/>
      </w:r>
    </w:p>
  </w:endnote>
  <w:endnote w:type="continuationSeparator" w:id="0">
    <w:p w14:paraId="6037D983" w14:textId="77777777" w:rsidR="006F7E5A" w:rsidRDefault="006F7E5A"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2C95" w14:textId="77777777" w:rsidR="006F7E5A" w:rsidRDefault="006F7E5A" w:rsidP="00152914">
      <w:pPr>
        <w:spacing w:after="0" w:line="240" w:lineRule="auto"/>
      </w:pPr>
      <w:r>
        <w:separator/>
      </w:r>
    </w:p>
  </w:footnote>
  <w:footnote w:type="continuationSeparator" w:id="0">
    <w:p w14:paraId="0A171AB5" w14:textId="77777777" w:rsidR="006F7E5A" w:rsidRDefault="006F7E5A"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D66E4"/>
    <w:rsid w:val="000E03BB"/>
    <w:rsid w:val="000E0F69"/>
    <w:rsid w:val="000F013A"/>
    <w:rsid w:val="000F1D37"/>
    <w:rsid w:val="000F4E95"/>
    <w:rsid w:val="000F7ADF"/>
    <w:rsid w:val="00101270"/>
    <w:rsid w:val="00103464"/>
    <w:rsid w:val="001078F4"/>
    <w:rsid w:val="001128B1"/>
    <w:rsid w:val="00113AF0"/>
    <w:rsid w:val="00116056"/>
    <w:rsid w:val="001164E3"/>
    <w:rsid w:val="001176E7"/>
    <w:rsid w:val="0011795C"/>
    <w:rsid w:val="00117CC1"/>
    <w:rsid w:val="00120BA0"/>
    <w:rsid w:val="00123166"/>
    <w:rsid w:val="001237B9"/>
    <w:rsid w:val="0012483F"/>
    <w:rsid w:val="00124AC2"/>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A5598"/>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481A"/>
    <w:rsid w:val="00275DB9"/>
    <w:rsid w:val="002840EE"/>
    <w:rsid w:val="00285CA4"/>
    <w:rsid w:val="002920E6"/>
    <w:rsid w:val="002941A9"/>
    <w:rsid w:val="0029625B"/>
    <w:rsid w:val="002A1748"/>
    <w:rsid w:val="002A65FB"/>
    <w:rsid w:val="002B4CAE"/>
    <w:rsid w:val="002B673B"/>
    <w:rsid w:val="002C08B5"/>
    <w:rsid w:val="002C5894"/>
    <w:rsid w:val="002C75DD"/>
    <w:rsid w:val="002D133D"/>
    <w:rsid w:val="002D23CC"/>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572F"/>
    <w:rsid w:val="00386943"/>
    <w:rsid w:val="0039286F"/>
    <w:rsid w:val="00392B53"/>
    <w:rsid w:val="0039512E"/>
    <w:rsid w:val="003A0732"/>
    <w:rsid w:val="003A0884"/>
    <w:rsid w:val="003A1BA3"/>
    <w:rsid w:val="003A3C93"/>
    <w:rsid w:val="003A667B"/>
    <w:rsid w:val="003B307E"/>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39F9"/>
    <w:rsid w:val="00594261"/>
    <w:rsid w:val="00594266"/>
    <w:rsid w:val="00597322"/>
    <w:rsid w:val="005A3723"/>
    <w:rsid w:val="005B1B56"/>
    <w:rsid w:val="005B287F"/>
    <w:rsid w:val="005B3077"/>
    <w:rsid w:val="005B3ADE"/>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6F7E5A"/>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B024D"/>
    <w:rsid w:val="009B5B1D"/>
    <w:rsid w:val="009B7988"/>
    <w:rsid w:val="009C0341"/>
    <w:rsid w:val="009C2AF5"/>
    <w:rsid w:val="009C4A89"/>
    <w:rsid w:val="009C66AC"/>
    <w:rsid w:val="009C6B38"/>
    <w:rsid w:val="009D425C"/>
    <w:rsid w:val="009D574D"/>
    <w:rsid w:val="009E4F9C"/>
    <w:rsid w:val="009E736D"/>
    <w:rsid w:val="009F4BAA"/>
    <w:rsid w:val="009F576C"/>
    <w:rsid w:val="009F6338"/>
    <w:rsid w:val="009F7A3E"/>
    <w:rsid w:val="00A00037"/>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42BC"/>
    <w:rsid w:val="00B5451C"/>
    <w:rsid w:val="00B57253"/>
    <w:rsid w:val="00B63FCB"/>
    <w:rsid w:val="00B65ED5"/>
    <w:rsid w:val="00B677E2"/>
    <w:rsid w:val="00B67D8A"/>
    <w:rsid w:val="00B75584"/>
    <w:rsid w:val="00B759F8"/>
    <w:rsid w:val="00B7767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1A5B"/>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E067E8"/>
    <w:rsid w:val="00E11EB6"/>
    <w:rsid w:val="00E16E39"/>
    <w:rsid w:val="00E243B5"/>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C7BAA"/>
    <w:rsid w:val="00ED0E45"/>
    <w:rsid w:val="00ED1FAC"/>
    <w:rsid w:val="00ED2199"/>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00B3-82C4-420E-9806-E5BF9C7B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2026-06-07T15:35:00Z</dcterms:created>
  <dcterms:modified xsi:type="dcterms:W3CDTF">2026-06-07T15:35:00Z</dcterms:modified>
</cp:coreProperties>
</file>