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09C42" w14:textId="77777777" w:rsidR="00060F63" w:rsidRPr="00834283" w:rsidRDefault="00060F63" w:rsidP="00060F63">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34283">
        <w:rPr>
          <w:rFonts w:ascii="Times New Roman" w:eastAsia="Times New Roman" w:hAnsi="Times New Roman" w:cs="Times New Roman"/>
          <w:b/>
          <w:bCs/>
          <w:iCs/>
          <w:sz w:val="28"/>
          <w:szCs w:val="28"/>
          <w:lang w:eastAsia="ru-RU"/>
        </w:rPr>
        <w:t>Информаци</w:t>
      </w:r>
      <w:r>
        <w:rPr>
          <w:rFonts w:ascii="Times New Roman" w:eastAsia="Times New Roman" w:hAnsi="Times New Roman" w:cs="Times New Roman"/>
          <w:b/>
          <w:bCs/>
          <w:iCs/>
          <w:sz w:val="28"/>
          <w:szCs w:val="28"/>
          <w:lang w:eastAsia="ru-RU"/>
        </w:rPr>
        <w:t>я</w:t>
      </w:r>
      <w:r w:rsidRPr="00834283">
        <w:rPr>
          <w:rFonts w:ascii="Times New Roman" w:eastAsia="Times New Roman" w:hAnsi="Times New Roman" w:cs="Times New Roman"/>
          <w:b/>
          <w:bCs/>
          <w:iCs/>
          <w:sz w:val="28"/>
          <w:szCs w:val="28"/>
          <w:lang w:eastAsia="ru-RU"/>
        </w:rPr>
        <w:t xml:space="preserve"> о товарах, работах, услугах </w:t>
      </w:r>
    </w:p>
    <w:p w14:paraId="3CE764DF" w14:textId="77777777" w:rsidR="00060F63" w:rsidRPr="00834283" w:rsidRDefault="00060F63" w:rsidP="00060F63">
      <w:pPr>
        <w:spacing w:after="0" w:line="240" w:lineRule="auto"/>
        <w:jc w:val="center"/>
        <w:rPr>
          <w:rFonts w:ascii="Times New Roman" w:eastAsia="Times New Roman" w:hAnsi="Times New Roman" w:cs="Times New Roman"/>
          <w:b/>
          <w:bCs/>
          <w:iCs/>
          <w:sz w:val="28"/>
          <w:szCs w:val="28"/>
          <w:lang w:eastAsia="ru-RU"/>
        </w:rPr>
      </w:pPr>
      <w:r w:rsidRPr="00834283">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34283">
        <w:rPr>
          <w:rFonts w:ascii="Times New Roman" w:eastAsia="Times New Roman" w:hAnsi="Times New Roman" w:cs="Times New Roman"/>
          <w:b/>
          <w:bCs/>
          <w:iCs/>
          <w:sz w:val="28"/>
          <w:szCs w:val="28"/>
          <w:lang w:eastAsia="ru-RU"/>
        </w:rPr>
        <w:t>ЭМ СМСП</w:t>
      </w:r>
    </w:p>
    <w:p w14:paraId="14159123" w14:textId="77777777" w:rsidR="00F56521" w:rsidRDefault="00166844"/>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141"/>
        <w:gridCol w:w="993"/>
        <w:gridCol w:w="846"/>
        <w:gridCol w:w="4257"/>
      </w:tblGrid>
      <w:tr w:rsidR="00927AB3" w:rsidRPr="00060F63" w14:paraId="6EA48368" w14:textId="77777777" w:rsidTr="00927AB3">
        <w:trPr>
          <w:trHeight w:val="20"/>
          <w:tblHeader/>
        </w:trPr>
        <w:tc>
          <w:tcPr>
            <w:tcW w:w="4112" w:type="dxa"/>
            <w:vAlign w:val="center"/>
          </w:tcPr>
          <w:p w14:paraId="1A6DA231" w14:textId="77777777" w:rsidR="00927AB3" w:rsidRPr="00060F63" w:rsidRDefault="00927AB3" w:rsidP="00060F63">
            <w:pPr>
              <w:tabs>
                <w:tab w:val="right" w:pos="9354"/>
              </w:tabs>
              <w:spacing w:after="0" w:line="240" w:lineRule="auto"/>
              <w:jc w:val="center"/>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Информация</w:t>
            </w:r>
          </w:p>
        </w:tc>
        <w:tc>
          <w:tcPr>
            <w:tcW w:w="6237" w:type="dxa"/>
            <w:gridSpan w:val="4"/>
            <w:vAlign w:val="center"/>
          </w:tcPr>
          <w:p w14:paraId="7AF3E74C" w14:textId="77777777" w:rsidR="00927AB3" w:rsidRPr="00060F63" w:rsidRDefault="00927AB3" w:rsidP="00060F63">
            <w:pPr>
              <w:tabs>
                <w:tab w:val="right" w:pos="9354"/>
              </w:tabs>
              <w:spacing w:after="0" w:line="240" w:lineRule="auto"/>
              <w:jc w:val="center"/>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Пояснения заполнения</w:t>
            </w:r>
          </w:p>
        </w:tc>
      </w:tr>
      <w:tr w:rsidR="00927AB3" w:rsidRPr="00060F63" w14:paraId="6FE13C6D" w14:textId="77777777" w:rsidTr="00927AB3">
        <w:trPr>
          <w:trHeight w:val="20"/>
        </w:trPr>
        <w:tc>
          <w:tcPr>
            <w:tcW w:w="4112" w:type="dxa"/>
          </w:tcPr>
          <w:p w14:paraId="38520F63" w14:textId="77777777" w:rsidR="00927AB3" w:rsidRPr="00060F63" w:rsidRDefault="00927AB3" w:rsidP="00927AB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6237" w:type="dxa"/>
            <w:gridSpan w:val="4"/>
          </w:tcPr>
          <w:p w14:paraId="3F25244E" w14:textId="7AD3F179" w:rsidR="00927AB3" w:rsidRPr="00060F63" w:rsidRDefault="00927AB3" w:rsidP="00927AB3">
            <w:pPr>
              <w:tabs>
                <w:tab w:val="right" w:pos="9354"/>
              </w:tabs>
              <w:spacing w:after="0" w:line="240" w:lineRule="auto"/>
              <w:rPr>
                <w:rFonts w:ascii="Times New Roman" w:eastAsia="Times New Roman" w:hAnsi="Times New Roman" w:cs="Times New Roman"/>
                <w:sz w:val="24"/>
                <w:szCs w:val="24"/>
                <w:lang w:eastAsia="ru-RU"/>
              </w:rPr>
            </w:pPr>
            <w:r w:rsidRPr="00FE1299">
              <w:rPr>
                <w:rFonts w:ascii="Times New Roman" w:eastAsia="Times New Roman" w:hAnsi="Times New Roman" w:cs="Times New Roman"/>
                <w:sz w:val="24"/>
                <w:szCs w:val="24"/>
                <w:lang w:eastAsia="ru-RU"/>
              </w:rPr>
              <w:t xml:space="preserve">УФПС </w:t>
            </w:r>
            <w:r>
              <w:rPr>
                <w:rFonts w:ascii="Times New Roman" w:eastAsia="Times New Roman" w:hAnsi="Times New Roman" w:cs="Times New Roman"/>
                <w:sz w:val="24"/>
                <w:szCs w:val="24"/>
                <w:lang w:eastAsia="ru-RU"/>
              </w:rPr>
              <w:t>г. Москвы</w:t>
            </w:r>
          </w:p>
        </w:tc>
      </w:tr>
      <w:tr w:rsidR="00927AB3" w:rsidRPr="00060F63" w14:paraId="5D5FD173" w14:textId="77777777" w:rsidTr="00927AB3">
        <w:trPr>
          <w:trHeight w:val="20"/>
        </w:trPr>
        <w:tc>
          <w:tcPr>
            <w:tcW w:w="4112" w:type="dxa"/>
          </w:tcPr>
          <w:p w14:paraId="2ED81DAE" w14:textId="77777777" w:rsidR="00927AB3" w:rsidRPr="00060F63" w:rsidRDefault="00927AB3" w:rsidP="00927AB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Место нахождения Организатора закупки</w:t>
            </w:r>
          </w:p>
        </w:tc>
        <w:tc>
          <w:tcPr>
            <w:tcW w:w="6237" w:type="dxa"/>
            <w:gridSpan w:val="4"/>
          </w:tcPr>
          <w:p w14:paraId="33F76E42" w14:textId="2FE3BB26" w:rsidR="00927AB3" w:rsidRPr="00060F63" w:rsidRDefault="00927AB3" w:rsidP="00927AB3">
            <w:pPr>
              <w:tabs>
                <w:tab w:val="right" w:pos="9354"/>
              </w:tabs>
              <w:spacing w:after="0" w:line="240" w:lineRule="auto"/>
              <w:rPr>
                <w:rFonts w:ascii="Times New Roman" w:eastAsia="Times New Roman" w:hAnsi="Times New Roman" w:cs="Times New Roman"/>
                <w:sz w:val="24"/>
                <w:szCs w:val="24"/>
                <w:lang w:eastAsia="ru-RU"/>
              </w:rPr>
            </w:pPr>
            <w:r w:rsidRPr="005475FD">
              <w:rPr>
                <w:rFonts w:ascii="Times New Roman" w:eastAsia="Times New Roman" w:hAnsi="Times New Roman" w:cs="Times New Roman"/>
                <w:sz w:val="24"/>
                <w:szCs w:val="24"/>
                <w:lang w:eastAsia="ru-RU"/>
              </w:rPr>
              <w:t>г. Москва</w:t>
            </w:r>
          </w:p>
        </w:tc>
      </w:tr>
      <w:tr w:rsidR="00927AB3" w:rsidRPr="00060F63" w14:paraId="7F3B0F99" w14:textId="77777777" w:rsidTr="00927AB3">
        <w:trPr>
          <w:trHeight w:val="20"/>
        </w:trPr>
        <w:tc>
          <w:tcPr>
            <w:tcW w:w="4112" w:type="dxa"/>
          </w:tcPr>
          <w:p w14:paraId="3FF31CC4" w14:textId="77777777" w:rsidR="00927AB3" w:rsidRPr="00060F63" w:rsidRDefault="00927AB3" w:rsidP="00927AB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Наименование Организатора</w:t>
            </w:r>
          </w:p>
        </w:tc>
        <w:tc>
          <w:tcPr>
            <w:tcW w:w="6237" w:type="dxa"/>
            <w:gridSpan w:val="4"/>
            <w:shd w:val="clear" w:color="auto" w:fill="auto"/>
          </w:tcPr>
          <w:p w14:paraId="6CA36BEF" w14:textId="4E8F74F3" w:rsidR="00927AB3" w:rsidRPr="00060F63" w:rsidRDefault="00927AB3" w:rsidP="00927AB3">
            <w:pPr>
              <w:tabs>
                <w:tab w:val="right" w:pos="9354"/>
              </w:tabs>
              <w:spacing w:after="0" w:line="240" w:lineRule="auto"/>
              <w:rPr>
                <w:rFonts w:ascii="Times New Roman" w:eastAsia="Times New Roman" w:hAnsi="Times New Roman" w:cs="Times New Roman"/>
                <w:sz w:val="24"/>
                <w:szCs w:val="24"/>
                <w:lang w:eastAsia="ru-RU"/>
              </w:rPr>
            </w:pPr>
            <w:r w:rsidRPr="00FE1299">
              <w:rPr>
                <w:rFonts w:ascii="Times New Roman" w:eastAsia="Times New Roman" w:hAnsi="Times New Roman" w:cs="Times New Roman"/>
                <w:sz w:val="24"/>
                <w:szCs w:val="24"/>
                <w:lang w:eastAsia="ru-RU"/>
              </w:rPr>
              <w:t xml:space="preserve">УФПС </w:t>
            </w:r>
            <w:r>
              <w:rPr>
                <w:rFonts w:ascii="Times New Roman" w:eastAsia="Times New Roman" w:hAnsi="Times New Roman" w:cs="Times New Roman"/>
                <w:sz w:val="24"/>
                <w:szCs w:val="24"/>
                <w:lang w:eastAsia="ru-RU"/>
              </w:rPr>
              <w:t>г. Москвы</w:t>
            </w:r>
          </w:p>
        </w:tc>
      </w:tr>
      <w:tr w:rsidR="00927AB3" w:rsidRPr="00060F63" w14:paraId="71DB6732" w14:textId="77777777" w:rsidTr="00927AB3">
        <w:trPr>
          <w:trHeight w:val="20"/>
        </w:trPr>
        <w:tc>
          <w:tcPr>
            <w:tcW w:w="4112" w:type="dxa"/>
          </w:tcPr>
          <w:p w14:paraId="17D25F37" w14:textId="77777777" w:rsidR="00927AB3" w:rsidRPr="00060F63" w:rsidRDefault="00927AB3" w:rsidP="00927AB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Контактная информация</w:t>
            </w:r>
          </w:p>
        </w:tc>
        <w:tc>
          <w:tcPr>
            <w:tcW w:w="6237" w:type="dxa"/>
            <w:gridSpan w:val="4"/>
            <w:tcBorders>
              <w:top w:val="single" w:sz="4" w:space="0" w:color="auto"/>
              <w:left w:val="single" w:sz="4" w:space="0" w:color="auto"/>
              <w:bottom w:val="single" w:sz="4" w:space="0" w:color="auto"/>
              <w:right w:val="single" w:sz="4" w:space="0" w:color="auto"/>
            </w:tcBorders>
          </w:tcPr>
          <w:p w14:paraId="70866770" w14:textId="77777777" w:rsidR="00927AB3" w:rsidRDefault="00927AB3" w:rsidP="00927AB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Асатрян Ирина Алексеевна</w:t>
            </w:r>
          </w:p>
          <w:p w14:paraId="6F3B39BB" w14:textId="77777777" w:rsidR="00927AB3" w:rsidRDefault="00927AB3" w:rsidP="00927AB3">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8(499) 550-55-77</w:t>
            </w:r>
            <w:r>
              <w:rPr>
                <w:rFonts w:ascii="Times New Roman" w:eastAsia="Times New Roman" w:hAnsi="Times New Roman" w:cs="Times New Roman"/>
                <w:sz w:val="24"/>
                <w:szCs w:val="24"/>
                <w:lang w:eastAsia="ru-RU"/>
              </w:rPr>
              <w:t xml:space="preserve"> </w:t>
            </w:r>
          </w:p>
          <w:p w14:paraId="7C9B738E" w14:textId="4E22B97D" w:rsidR="00927AB3" w:rsidRPr="00DC175C" w:rsidRDefault="00927AB3" w:rsidP="00927AB3">
            <w:pPr>
              <w:spacing w:after="0" w:line="240" w:lineRule="auto"/>
              <w:rPr>
                <w:rFonts w:ascii="Times New Roman" w:eastAsia="Times New Roman" w:hAnsi="Times New Roman" w:cs="Times New Roman"/>
                <w:i/>
                <w:sz w:val="24"/>
                <w:szCs w:val="24"/>
                <w:highlight w:val="yellow"/>
                <w:lang w:val="ru" w:eastAsia="ru-RU"/>
              </w:rPr>
            </w:pPr>
            <w:r>
              <w:rPr>
                <w:rFonts w:ascii="Times New Roman" w:eastAsia="Times New Roman" w:hAnsi="Times New Roman" w:cs="Times New Roman"/>
                <w:sz w:val="24"/>
                <w:szCs w:val="24"/>
                <w:lang w:eastAsia="ru-RU"/>
              </w:rPr>
              <w:t>Irina.Asatryan@russianpost.ru</w:t>
            </w:r>
          </w:p>
        </w:tc>
      </w:tr>
      <w:tr w:rsidR="00927AB3" w:rsidRPr="00060F63" w14:paraId="191E6850" w14:textId="77777777" w:rsidTr="00927AB3">
        <w:trPr>
          <w:trHeight w:val="20"/>
        </w:trPr>
        <w:tc>
          <w:tcPr>
            <w:tcW w:w="4112" w:type="dxa"/>
            <w:shd w:val="clear" w:color="auto" w:fill="auto"/>
          </w:tcPr>
          <w:p w14:paraId="0912E746" w14:textId="77777777" w:rsidR="00927AB3" w:rsidRPr="00060F63" w:rsidRDefault="00927AB3" w:rsidP="00927AB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ЭП, на которых размещается Информация о ТРУ</w:t>
            </w:r>
          </w:p>
        </w:tc>
        <w:tc>
          <w:tcPr>
            <w:tcW w:w="6237" w:type="dxa"/>
            <w:gridSpan w:val="4"/>
            <w:tcBorders>
              <w:top w:val="single" w:sz="4" w:space="0" w:color="auto"/>
              <w:left w:val="single" w:sz="4" w:space="0" w:color="auto"/>
              <w:bottom w:val="single" w:sz="4" w:space="0" w:color="auto"/>
              <w:right w:val="single" w:sz="4" w:space="0" w:color="auto"/>
            </w:tcBorders>
          </w:tcPr>
          <w:p w14:paraId="353F1084" w14:textId="2532C24F" w:rsidR="00927AB3" w:rsidRPr="00CC5788" w:rsidRDefault="00927AB3" w:rsidP="00927AB3">
            <w:pPr>
              <w:tabs>
                <w:tab w:val="right" w:pos="9354"/>
              </w:tabs>
              <w:spacing w:after="0" w:line="240" w:lineRule="auto"/>
              <w:rPr>
                <w:rFonts w:ascii="Times New Roman" w:eastAsia="Times New Roman" w:hAnsi="Times New Roman" w:cs="Times New Roman"/>
                <w:sz w:val="24"/>
                <w:szCs w:val="24"/>
                <w:highlight w:val="yellow"/>
                <w:lang w:eastAsia="ru-RU"/>
              </w:rPr>
            </w:pPr>
            <w:hyperlink r:id="rId7" w:history="1">
              <w:r>
                <w:rPr>
                  <w:rStyle w:val="a6"/>
                  <w:rFonts w:ascii="Times New Roman" w:eastAsia="Times New Roman" w:hAnsi="Times New Roman" w:cs="Times New Roman"/>
                  <w:i/>
                  <w:sz w:val="24"/>
                  <w:szCs w:val="24"/>
                  <w:lang w:eastAsia="ru-RU"/>
                </w:rPr>
                <w:t>https://tender.lot-online.ru/</w:t>
              </w:r>
            </w:hyperlink>
          </w:p>
        </w:tc>
      </w:tr>
      <w:tr w:rsidR="00927AB3" w:rsidRPr="00060F63" w14:paraId="24F74CB2" w14:textId="77777777" w:rsidTr="00927AB3">
        <w:trPr>
          <w:trHeight w:val="20"/>
        </w:trPr>
        <w:tc>
          <w:tcPr>
            <w:tcW w:w="4112" w:type="dxa"/>
          </w:tcPr>
          <w:p w14:paraId="70DF2A6C" w14:textId="77777777" w:rsidR="00927AB3" w:rsidRPr="00060F63" w:rsidRDefault="00927AB3" w:rsidP="00927AB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6237" w:type="dxa"/>
            <w:gridSpan w:val="4"/>
            <w:shd w:val="clear" w:color="auto" w:fill="FFFFFF" w:themeFill="background1"/>
          </w:tcPr>
          <w:p w14:paraId="3C6B6320" w14:textId="069EC0B8" w:rsidR="00927AB3" w:rsidRPr="00060F63" w:rsidRDefault="00927AB3" w:rsidP="00927AB3">
            <w:pPr>
              <w:tabs>
                <w:tab w:val="right" w:pos="9354"/>
              </w:tabs>
              <w:spacing w:after="0" w:line="240" w:lineRule="auto"/>
              <w:jc w:val="both"/>
              <w:rPr>
                <w:rFonts w:ascii="Times New Roman" w:eastAsia="Times New Roman" w:hAnsi="Times New Roman" w:cs="Times New Roman"/>
                <w:i/>
                <w:sz w:val="24"/>
                <w:szCs w:val="24"/>
                <w:lang w:eastAsia="ru-RU"/>
              </w:rPr>
            </w:pPr>
            <w:r w:rsidRPr="00596A0B">
              <w:rPr>
                <w:rFonts w:ascii="Times New Roman" w:eastAsia="Times New Roman" w:hAnsi="Times New Roman" w:cs="Times New Roman"/>
                <w:sz w:val="24"/>
                <w:szCs w:val="24"/>
                <w:lang w:eastAsia="ru-RU"/>
              </w:rPr>
              <w:t>5 (пять) рабочих дней)</w:t>
            </w:r>
          </w:p>
        </w:tc>
      </w:tr>
      <w:tr w:rsidR="00927AB3" w:rsidRPr="00060F63" w14:paraId="78C0AE49" w14:textId="77777777" w:rsidTr="00927AB3">
        <w:trPr>
          <w:trHeight w:val="20"/>
        </w:trPr>
        <w:tc>
          <w:tcPr>
            <w:tcW w:w="4112" w:type="dxa"/>
          </w:tcPr>
          <w:p w14:paraId="16832259" w14:textId="77777777" w:rsidR="00927AB3" w:rsidRPr="00060F63" w:rsidRDefault="00927AB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Описание потребности</w:t>
            </w:r>
          </w:p>
        </w:tc>
        <w:tc>
          <w:tcPr>
            <w:tcW w:w="6237" w:type="dxa"/>
            <w:gridSpan w:val="4"/>
          </w:tcPr>
          <w:p w14:paraId="3FC95F16" w14:textId="77777777" w:rsidR="00927AB3" w:rsidRPr="002774B6" w:rsidRDefault="00927AB3" w:rsidP="00AF33C0">
            <w:pPr>
              <w:tabs>
                <w:tab w:val="right" w:pos="9354"/>
              </w:tabs>
              <w:spacing w:after="0" w:line="240" w:lineRule="auto"/>
              <w:jc w:val="both"/>
              <w:rPr>
                <w:rFonts w:ascii="Times New Roman" w:eastAsia="Times New Roman" w:hAnsi="Times New Roman" w:cs="Times New Roman"/>
                <w:i/>
                <w:sz w:val="24"/>
                <w:szCs w:val="24"/>
                <w:lang w:eastAsia="ru-RU"/>
              </w:rPr>
            </w:pPr>
            <w:r w:rsidRPr="00933840">
              <w:rPr>
                <w:rFonts w:ascii="Times New Roman" w:hAnsi="Times New Roman" w:cs="Times New Roman"/>
                <w:sz w:val="24"/>
                <w:szCs w:val="24"/>
              </w:rPr>
              <w:t xml:space="preserve">Выполнение работ по ремонту фасада ОПС 117525, по адресу: г. Москва, ул. </w:t>
            </w:r>
            <w:proofErr w:type="spellStart"/>
            <w:r w:rsidRPr="00933840">
              <w:rPr>
                <w:rFonts w:ascii="Times New Roman" w:hAnsi="Times New Roman" w:cs="Times New Roman"/>
                <w:sz w:val="24"/>
                <w:szCs w:val="24"/>
              </w:rPr>
              <w:t>Чертановская</w:t>
            </w:r>
            <w:proofErr w:type="spellEnd"/>
            <w:r w:rsidRPr="00933840">
              <w:rPr>
                <w:rFonts w:ascii="Times New Roman" w:hAnsi="Times New Roman" w:cs="Times New Roman"/>
                <w:sz w:val="24"/>
                <w:szCs w:val="24"/>
              </w:rPr>
              <w:t>, д. 32, стр. 4</w:t>
            </w:r>
          </w:p>
        </w:tc>
      </w:tr>
      <w:tr w:rsidR="00927AB3" w:rsidRPr="00060F63" w14:paraId="7A4C179E" w14:textId="77777777" w:rsidTr="00927AB3">
        <w:trPr>
          <w:trHeight w:val="20"/>
        </w:trPr>
        <w:tc>
          <w:tcPr>
            <w:tcW w:w="4112" w:type="dxa"/>
          </w:tcPr>
          <w:p w14:paraId="12EB29DF" w14:textId="77777777" w:rsidR="00927AB3" w:rsidRPr="00060F63" w:rsidRDefault="00927AB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6237" w:type="dxa"/>
            <w:gridSpan w:val="4"/>
          </w:tcPr>
          <w:p w14:paraId="62B21385" w14:textId="77777777" w:rsidR="00927AB3" w:rsidRPr="00060F63" w:rsidRDefault="00927AB3" w:rsidP="002A49B0">
            <w:pPr>
              <w:tabs>
                <w:tab w:val="right" w:pos="9354"/>
              </w:tabs>
              <w:spacing w:after="0" w:line="240" w:lineRule="auto"/>
              <w:jc w:val="both"/>
              <w:rPr>
                <w:rFonts w:ascii="Times New Roman" w:eastAsia="Times New Roman" w:hAnsi="Times New Roman" w:cs="Times New Roman"/>
                <w:i/>
                <w:sz w:val="24"/>
                <w:szCs w:val="24"/>
                <w:lang w:eastAsia="ru-RU"/>
              </w:rPr>
            </w:pPr>
            <w:r w:rsidRPr="002A49B0">
              <w:rPr>
                <w:rFonts w:ascii="Times New Roman" w:hAnsi="Times New Roman"/>
                <w:b/>
                <w:sz w:val="24"/>
                <w:szCs w:val="24"/>
              </w:rPr>
              <w:tab/>
            </w:r>
            <w:r>
              <w:rPr>
                <w:rFonts w:ascii="Times New Roman" w:hAnsi="Times New Roman"/>
                <w:sz w:val="24"/>
                <w:szCs w:val="24"/>
              </w:rPr>
              <w:t>С</w:t>
            </w:r>
            <w:r w:rsidRPr="002A49B0">
              <w:rPr>
                <w:rFonts w:ascii="Times New Roman" w:hAnsi="Times New Roman"/>
                <w:sz w:val="24"/>
                <w:szCs w:val="24"/>
              </w:rPr>
              <w:t xml:space="preserve">остав (перечень) </w:t>
            </w:r>
            <w:r>
              <w:rPr>
                <w:rFonts w:ascii="Times New Roman" w:hAnsi="Times New Roman"/>
                <w:sz w:val="24"/>
                <w:szCs w:val="24"/>
              </w:rPr>
              <w:t>у</w:t>
            </w:r>
            <w:r w:rsidRPr="002A49B0">
              <w:rPr>
                <w:rFonts w:ascii="Times New Roman" w:hAnsi="Times New Roman"/>
                <w:sz w:val="24"/>
                <w:szCs w:val="24"/>
              </w:rPr>
              <w:t xml:space="preserve">словия оказываемых услуг </w:t>
            </w:r>
            <w:r w:rsidRPr="00735AD9">
              <w:rPr>
                <w:rFonts w:ascii="Times New Roman" w:hAnsi="Times New Roman"/>
                <w:sz w:val="24"/>
                <w:szCs w:val="24"/>
              </w:rPr>
              <w:t xml:space="preserve">и иные характеристики указаны в </w:t>
            </w:r>
            <w:r w:rsidRPr="00C4292B">
              <w:rPr>
                <w:rFonts w:ascii="Times New Roman" w:hAnsi="Times New Roman"/>
                <w:sz w:val="24"/>
                <w:szCs w:val="24"/>
              </w:rPr>
              <w:t>Техническом задании</w:t>
            </w:r>
            <w:r w:rsidRPr="00516A45">
              <w:rPr>
                <w:rFonts w:ascii="Times New Roman" w:hAnsi="Times New Roman"/>
                <w:color w:val="FF0000"/>
                <w:sz w:val="24"/>
                <w:szCs w:val="24"/>
              </w:rPr>
              <w:t xml:space="preserve"> </w:t>
            </w:r>
            <w:r w:rsidRPr="00E541E8">
              <w:rPr>
                <w:rFonts w:ascii="Times New Roman" w:hAnsi="Times New Roman"/>
                <w:sz w:val="24"/>
                <w:szCs w:val="24"/>
              </w:rPr>
              <w:t xml:space="preserve">(Приложении № 1 к Договору). </w:t>
            </w:r>
          </w:p>
        </w:tc>
      </w:tr>
      <w:tr w:rsidR="00927AB3" w:rsidRPr="00060F63" w14:paraId="774F3582" w14:textId="77777777" w:rsidTr="00927AB3">
        <w:trPr>
          <w:trHeight w:val="20"/>
        </w:trPr>
        <w:tc>
          <w:tcPr>
            <w:tcW w:w="4112" w:type="dxa"/>
          </w:tcPr>
          <w:p w14:paraId="5433006F" w14:textId="77777777" w:rsidR="00927AB3" w:rsidRPr="00060F63" w:rsidRDefault="00927AB3" w:rsidP="00060F63">
            <w:pPr>
              <w:tabs>
                <w:tab w:val="right" w:pos="9354"/>
              </w:tabs>
              <w:spacing w:after="0" w:line="240" w:lineRule="auto"/>
              <w:rPr>
                <w:rFonts w:ascii="Times New Roman" w:eastAsia="Times New Roman" w:hAnsi="Times New Roman" w:cs="Times New Roman"/>
                <w:b/>
                <w:sz w:val="24"/>
                <w:szCs w:val="24"/>
                <w:lang w:eastAsia="ru-RU"/>
              </w:rPr>
            </w:pPr>
            <w:r w:rsidRPr="00BC6997">
              <w:rPr>
                <w:rFonts w:ascii="Times New Roman" w:eastAsia="Times New Roman" w:hAnsi="Times New Roman" w:cs="Times New Roman"/>
                <w:b/>
                <w:sz w:val="24"/>
                <w:szCs w:val="24"/>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237" w:type="dxa"/>
            <w:gridSpan w:val="4"/>
          </w:tcPr>
          <w:p w14:paraId="43A47BDD" w14:textId="77777777" w:rsidR="00927AB3" w:rsidRPr="00BC6997" w:rsidRDefault="00927AB3" w:rsidP="00D719A3">
            <w:pPr>
              <w:ind w:firstLine="540"/>
              <w:jc w:val="both"/>
              <w:rPr>
                <w:rFonts w:ascii="Times New Roman" w:eastAsia="Times New Roman" w:hAnsi="Times New Roman" w:cs="Times New Roman"/>
                <w:sz w:val="24"/>
                <w:szCs w:val="24"/>
              </w:rPr>
            </w:pPr>
            <w:r w:rsidRPr="00BC6997">
              <w:rPr>
                <w:rFonts w:ascii="Times New Roman" w:eastAsia="Times New Roman" w:hAnsi="Times New Roman" w:cs="Times New Roman"/>
                <w:sz w:val="24"/>
                <w:szCs w:val="24"/>
              </w:rPr>
              <w:t xml:space="preserve">В соответствии с ППРФ № 1875 и Положением о закупке товаров, работ, услуг для нужд АО «Почта России» при проведении настоящей закупки устанавливается: </w:t>
            </w:r>
          </w:p>
          <w:p w14:paraId="1830A973" w14:textId="77777777" w:rsidR="00927AB3" w:rsidRPr="00BC6997" w:rsidRDefault="00927AB3" w:rsidP="00D719A3">
            <w:pPr>
              <w:spacing w:after="0" w:line="288" w:lineRule="atLeast"/>
              <w:ind w:firstLine="540"/>
              <w:jc w:val="both"/>
              <w:rPr>
                <w:rFonts w:ascii="Times New Roman" w:eastAsia="Times New Roman" w:hAnsi="Times New Roman" w:cs="Times New Roman"/>
                <w:i/>
                <w:color w:val="000000"/>
                <w:sz w:val="24"/>
                <w:szCs w:val="24"/>
                <w:lang w:eastAsia="ru-RU"/>
              </w:rPr>
            </w:pPr>
          </w:p>
          <w:p w14:paraId="1DE1644A" w14:textId="77777777" w:rsidR="00927AB3" w:rsidRPr="00971872" w:rsidRDefault="00927AB3" w:rsidP="00D719A3">
            <w:pPr>
              <w:tabs>
                <w:tab w:val="right" w:pos="9354"/>
              </w:tabs>
              <w:spacing w:after="0" w:line="240" w:lineRule="auto"/>
              <w:jc w:val="both"/>
              <w:rPr>
                <w:rFonts w:ascii="Times New Roman" w:eastAsia="Times New Roman" w:hAnsi="Times New Roman" w:cs="Times New Roman"/>
                <w:i/>
                <w:sz w:val="24"/>
                <w:szCs w:val="24"/>
                <w:lang w:eastAsia="ru-RU"/>
              </w:rPr>
            </w:pPr>
            <w:r w:rsidRPr="00971872">
              <w:rPr>
                <w:rFonts w:ascii="Times New Roman" w:hAnsi="Times New Roman" w:cs="Times New Roman"/>
                <w:sz w:val="24"/>
                <w:szCs w:val="24"/>
              </w:rPr>
              <w:t>Национальный режим не предоставляется</w:t>
            </w:r>
          </w:p>
        </w:tc>
      </w:tr>
      <w:tr w:rsidR="00927AB3" w:rsidRPr="00060F63" w14:paraId="11F96DE5" w14:textId="77777777" w:rsidTr="00927AB3">
        <w:trPr>
          <w:trHeight w:val="20"/>
        </w:trPr>
        <w:tc>
          <w:tcPr>
            <w:tcW w:w="4112" w:type="dxa"/>
          </w:tcPr>
          <w:p w14:paraId="34C4B456" w14:textId="77777777" w:rsidR="00927AB3" w:rsidRPr="00060F63" w:rsidRDefault="00927AB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Предложения</w:t>
            </w:r>
            <w:r w:rsidRPr="00060F63">
              <w:rPr>
                <w:rFonts w:ascii="Times New Roman" w:eastAsia="Times New Roman" w:hAnsi="Times New Roman" w:cs="Times New Roman"/>
                <w:b/>
                <w:sz w:val="24"/>
                <w:szCs w:val="24"/>
                <w:lang w:eastAsia="ru-RU"/>
              </w:rPr>
              <w:br/>
              <w:t>по эквивалентам (необязательно</w:t>
            </w:r>
            <w:r w:rsidRPr="00060F63">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060F63">
              <w:rPr>
                <w:rFonts w:ascii="Times New Roman" w:eastAsia="Times New Roman" w:hAnsi="Times New Roman" w:cs="Times New Roman"/>
                <w:b/>
                <w:sz w:val="24"/>
                <w:szCs w:val="24"/>
                <w:lang w:eastAsia="ru-RU"/>
              </w:rPr>
              <w:br/>
              <w:t xml:space="preserve">и допустимости поставки эквивалентов) </w:t>
            </w:r>
          </w:p>
        </w:tc>
        <w:tc>
          <w:tcPr>
            <w:tcW w:w="6237" w:type="dxa"/>
            <w:gridSpan w:val="4"/>
          </w:tcPr>
          <w:p w14:paraId="794727AC" w14:textId="77777777" w:rsidR="00927AB3" w:rsidRPr="00060F63" w:rsidRDefault="00927AB3" w:rsidP="00FD6252">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Н</w:t>
            </w:r>
            <w:r w:rsidRPr="00D719A3">
              <w:rPr>
                <w:rFonts w:ascii="Times New Roman" w:eastAsia="Times New Roman" w:hAnsi="Times New Roman" w:cs="Times New Roman"/>
                <w:sz w:val="24"/>
                <w:szCs w:val="24"/>
                <w:lang w:eastAsia="ru-RU"/>
              </w:rPr>
              <w:t>е применимо</w:t>
            </w:r>
          </w:p>
        </w:tc>
      </w:tr>
      <w:tr w:rsidR="00927AB3" w:rsidRPr="00060F63" w14:paraId="16F30FA1" w14:textId="77777777" w:rsidTr="00927AB3">
        <w:trPr>
          <w:trHeight w:val="20"/>
        </w:trPr>
        <w:tc>
          <w:tcPr>
            <w:tcW w:w="4112" w:type="dxa"/>
          </w:tcPr>
          <w:p w14:paraId="28F99A99" w14:textId="77777777" w:rsidR="00927AB3" w:rsidRPr="00060F63" w:rsidRDefault="00927AB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lastRenderedPageBreak/>
              <w:t>Информация о предельном размере денежных средств бюджета Заказчика по планируемой закупке или сведения о НМЦ</w:t>
            </w:r>
          </w:p>
        </w:tc>
        <w:tc>
          <w:tcPr>
            <w:tcW w:w="6237" w:type="dxa"/>
            <w:gridSpan w:val="4"/>
          </w:tcPr>
          <w:p w14:paraId="0AACA019" w14:textId="163FAB0A" w:rsidR="00927AB3" w:rsidRPr="00060F63" w:rsidRDefault="00927AB3" w:rsidP="00ED3DCD">
            <w:pPr>
              <w:tabs>
                <w:tab w:val="right" w:pos="9354"/>
              </w:tabs>
              <w:spacing w:after="0" w:line="240" w:lineRule="auto"/>
              <w:jc w:val="both"/>
              <w:rPr>
                <w:rFonts w:ascii="Times New Roman" w:eastAsia="Times New Roman" w:hAnsi="Times New Roman" w:cs="Times New Roman"/>
                <w:i/>
                <w:sz w:val="24"/>
                <w:szCs w:val="24"/>
                <w:lang w:eastAsia="ru-RU"/>
              </w:rPr>
            </w:pPr>
            <w:r w:rsidRPr="008778DB">
              <w:rPr>
                <w:rFonts w:ascii="Times New Roman" w:eastAsia="Times New Roman" w:hAnsi="Times New Roman" w:cs="Times New Roman"/>
                <w:sz w:val="24"/>
                <w:szCs w:val="24"/>
                <w:lang w:eastAsia="ru-RU"/>
              </w:rPr>
              <w:t xml:space="preserve">Сумма доведенного бюджета по данной закупке: </w:t>
            </w:r>
            <w:r w:rsidRPr="00933840">
              <w:rPr>
                <w:rFonts w:ascii="Times New Roman" w:eastAsia="Times New Roman" w:hAnsi="Times New Roman" w:cs="Times New Roman"/>
                <w:sz w:val="24"/>
                <w:szCs w:val="24"/>
                <w:lang w:eastAsia="ru-RU"/>
              </w:rPr>
              <w:t>2 237 503 (Два миллиона двести тридцать семь тысяч пятьсот три</w:t>
            </w:r>
            <w:r>
              <w:rPr>
                <w:rFonts w:ascii="Times New Roman" w:eastAsia="Times New Roman" w:hAnsi="Times New Roman" w:cs="Times New Roman"/>
                <w:sz w:val="24"/>
                <w:szCs w:val="24"/>
                <w:lang w:eastAsia="ru-RU"/>
              </w:rPr>
              <w:t>)</w:t>
            </w:r>
            <w:r w:rsidRPr="00933840">
              <w:rPr>
                <w:rFonts w:ascii="Times New Roman" w:eastAsia="Times New Roman" w:hAnsi="Times New Roman" w:cs="Times New Roman"/>
                <w:sz w:val="24"/>
                <w:szCs w:val="24"/>
                <w:lang w:eastAsia="ru-RU"/>
              </w:rPr>
              <w:t xml:space="preserve"> рубля 67 копеек</w:t>
            </w:r>
            <w:r>
              <w:t xml:space="preserve"> </w:t>
            </w:r>
            <w:r w:rsidRPr="00927AB3">
              <w:rPr>
                <w:rFonts w:ascii="Times New Roman" w:eastAsia="Times New Roman" w:hAnsi="Times New Roman" w:cs="Times New Roman"/>
                <w:sz w:val="24"/>
                <w:szCs w:val="24"/>
                <w:lang w:eastAsia="ru-RU"/>
              </w:rPr>
              <w:t>в том числе НДС в размере, определенном Налоговым кодексом Российской Федерации.</w:t>
            </w:r>
          </w:p>
        </w:tc>
      </w:tr>
      <w:tr w:rsidR="00927AB3" w:rsidRPr="00060F63" w14:paraId="710F2F95" w14:textId="77777777" w:rsidTr="00927AB3">
        <w:trPr>
          <w:trHeight w:val="20"/>
        </w:trPr>
        <w:tc>
          <w:tcPr>
            <w:tcW w:w="4112" w:type="dxa"/>
          </w:tcPr>
          <w:p w14:paraId="05AB562E" w14:textId="77777777" w:rsidR="00927AB3" w:rsidRPr="00060F63" w:rsidRDefault="00927AB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6237" w:type="dxa"/>
            <w:gridSpan w:val="4"/>
            <w:shd w:val="clear" w:color="auto" w:fill="auto"/>
          </w:tcPr>
          <w:p w14:paraId="1915C927" w14:textId="19B725F5" w:rsidR="00927AB3" w:rsidRPr="00473555" w:rsidRDefault="00927AB3" w:rsidP="00CA0ED3">
            <w:pPr>
              <w:tabs>
                <w:tab w:val="right" w:pos="9354"/>
              </w:tabs>
              <w:spacing w:after="0" w:line="240" w:lineRule="auto"/>
              <w:jc w:val="both"/>
              <w:rPr>
                <w:rFonts w:ascii="Times New Roman" w:eastAsia="Times New Roman" w:hAnsi="Times New Roman" w:cs="Times New Roman"/>
                <w:sz w:val="24"/>
                <w:szCs w:val="24"/>
                <w:lang w:eastAsia="ru-RU"/>
              </w:rPr>
            </w:pPr>
            <w:r w:rsidRPr="00AD04BA">
              <w:rPr>
                <w:rFonts w:ascii="Times New Roman" w:eastAsia="Times New Roman" w:hAnsi="Times New Roman" w:cs="Times New Roman"/>
                <w:sz w:val="24"/>
                <w:szCs w:val="24"/>
                <w:lang w:eastAsia="ru-RU"/>
              </w:rPr>
              <w:t xml:space="preserve">Исполнитель предоставляет Заказчику обеспечение исполнения своих обязательств по Договору (кроме гарантийных обязательств),  в размере </w:t>
            </w:r>
            <w:r w:rsidRPr="00AD04BA">
              <w:rPr>
                <w:rFonts w:ascii="Times New Roman" w:eastAsia="Times New Roman" w:hAnsi="Times New Roman" w:cs="Times New Roman"/>
                <w:sz w:val="24"/>
                <w:szCs w:val="24"/>
                <w:lang w:eastAsia="ru-RU"/>
              </w:rPr>
              <w:fldChar w:fldCharType="begin" w:fldLock="1"/>
            </w:r>
            <w:r w:rsidRPr="00AD04BA">
              <w:rPr>
                <w:rFonts w:ascii="Times New Roman" w:eastAsia="Times New Roman" w:hAnsi="Times New Roman" w:cs="Times New Roman"/>
                <w:sz w:val="24"/>
                <w:szCs w:val="24"/>
                <w:lang w:eastAsia="ru-RU"/>
              </w:rPr>
              <w:instrText>LBVARIABLE \id "54480" \grammarCase "nominative" \letterCase "normal" \rounding "none" \dateFormat "dd.mm.yyyy" \moneyFormat "0,000 (I) $ 00 c" \numeral "cardinal"</w:instrText>
            </w:r>
            <w:r w:rsidRPr="00AD04BA">
              <w:rPr>
                <w:rFonts w:ascii="Times New Roman" w:eastAsia="Times New Roman" w:hAnsi="Times New Roman" w:cs="Times New Roman"/>
                <w:sz w:val="24"/>
                <w:szCs w:val="24"/>
                <w:lang w:eastAsia="ru-RU"/>
              </w:rPr>
              <w:fldChar w:fldCharType="separate"/>
            </w:r>
            <w:r w:rsidRPr="00AD04BA">
              <w:rPr>
                <w:rFonts w:ascii="Times New Roman" w:eastAsia="Times New Roman" w:hAnsi="Times New Roman" w:cs="Times New Roman"/>
                <w:sz w:val="24"/>
                <w:szCs w:val="24"/>
                <w:lang w:eastAsia="ru-RU"/>
              </w:rPr>
              <w:t xml:space="preserve">5 (Пяти) % от начальной (максимальной) цены Договора </w:t>
            </w:r>
            <w:r w:rsidRPr="00AD04BA">
              <w:rPr>
                <w:rFonts w:ascii="Times New Roman" w:eastAsia="Times New Roman" w:hAnsi="Times New Roman" w:cs="Times New Roman"/>
                <w:sz w:val="24"/>
                <w:szCs w:val="24"/>
                <w:lang w:eastAsia="ru-RU"/>
              </w:rPr>
              <w:fldChar w:fldCharType="end"/>
            </w:r>
            <w:r w:rsidRPr="00AD04BA">
              <w:rPr>
                <w:rFonts w:ascii="Times New Roman" w:eastAsia="Times New Roman" w:hAnsi="Times New Roman" w:cs="Times New Roman"/>
                <w:sz w:val="24"/>
                <w:szCs w:val="24"/>
                <w:lang w:eastAsia="ru-RU"/>
              </w:rPr>
              <w:t xml:space="preserve"> в размере (сумме) </w:t>
            </w:r>
            <w:r w:rsidRPr="00933840">
              <w:rPr>
                <w:rFonts w:ascii="Times New Roman" w:eastAsia="Times New Roman" w:hAnsi="Times New Roman" w:cs="Times New Roman"/>
                <w:sz w:val="24"/>
                <w:szCs w:val="24"/>
                <w:lang w:eastAsia="ru-RU"/>
              </w:rPr>
              <w:t>111 875,18 (Сто одиннадцать тысяч восемьсот семьдесят пять</w:t>
            </w:r>
            <w:r>
              <w:rPr>
                <w:rFonts w:ascii="Times New Roman" w:eastAsia="Times New Roman" w:hAnsi="Times New Roman" w:cs="Times New Roman"/>
                <w:sz w:val="24"/>
                <w:szCs w:val="24"/>
                <w:lang w:eastAsia="ru-RU"/>
              </w:rPr>
              <w:t>)</w:t>
            </w:r>
            <w:r w:rsidRPr="00933840">
              <w:rPr>
                <w:rFonts w:ascii="Times New Roman" w:eastAsia="Times New Roman" w:hAnsi="Times New Roman" w:cs="Times New Roman"/>
                <w:sz w:val="24"/>
                <w:szCs w:val="24"/>
                <w:lang w:eastAsia="ru-RU"/>
              </w:rPr>
              <w:t xml:space="preserve"> рублей 18 копеек</w:t>
            </w:r>
            <w:r w:rsidRPr="00AD04BA">
              <w:rPr>
                <w:rFonts w:ascii="Times New Roman" w:eastAsia="Times New Roman" w:hAnsi="Times New Roman" w:cs="Times New Roman"/>
                <w:sz w:val="24"/>
                <w:szCs w:val="24"/>
                <w:lang w:eastAsia="ru-RU"/>
              </w:rPr>
              <w:t>.</w:t>
            </w:r>
          </w:p>
        </w:tc>
      </w:tr>
      <w:tr w:rsidR="00927AB3" w:rsidRPr="00060F63" w14:paraId="2D66F206" w14:textId="77777777" w:rsidTr="00927AB3">
        <w:trPr>
          <w:trHeight w:val="20"/>
        </w:trPr>
        <w:tc>
          <w:tcPr>
            <w:tcW w:w="4112" w:type="dxa"/>
          </w:tcPr>
          <w:p w14:paraId="6EA16754" w14:textId="77777777" w:rsidR="00927AB3" w:rsidRPr="00060F63" w:rsidRDefault="00927AB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6237" w:type="dxa"/>
            <w:gridSpan w:val="4"/>
          </w:tcPr>
          <w:p w14:paraId="4105F9A0" w14:textId="77777777" w:rsidR="00927AB3" w:rsidRPr="008778DB" w:rsidRDefault="00927AB3" w:rsidP="00ED3DCD">
            <w:pPr>
              <w:tabs>
                <w:tab w:val="right" w:pos="9354"/>
              </w:tabs>
              <w:spacing w:after="0" w:line="240" w:lineRule="auto"/>
              <w:jc w:val="both"/>
              <w:rPr>
                <w:rFonts w:ascii="Times New Roman" w:eastAsia="Times New Roman" w:hAnsi="Times New Roman" w:cs="Times New Roman"/>
                <w:sz w:val="24"/>
                <w:szCs w:val="24"/>
                <w:lang w:eastAsia="ru-RU"/>
              </w:rPr>
            </w:pPr>
            <w:r>
              <w:rPr>
                <w:rFonts w:ascii="Times New Roman" w:hAnsi="Times New Roman"/>
                <w:sz w:val="24"/>
                <w:szCs w:val="24"/>
              </w:rPr>
              <w:t>С</w:t>
            </w:r>
            <w:r w:rsidRPr="00933840">
              <w:rPr>
                <w:rFonts w:ascii="Times New Roman" w:hAnsi="Times New Roman"/>
                <w:sz w:val="24"/>
                <w:szCs w:val="24"/>
              </w:rPr>
              <w:t xml:space="preserve">троение нежилое, административное, отдельно стоящее здание, расположенное по адресу: г. Москва, ул. </w:t>
            </w:r>
            <w:proofErr w:type="spellStart"/>
            <w:r w:rsidRPr="00933840">
              <w:rPr>
                <w:rFonts w:ascii="Times New Roman" w:hAnsi="Times New Roman"/>
                <w:sz w:val="24"/>
                <w:szCs w:val="24"/>
              </w:rPr>
              <w:t>Чертановская</w:t>
            </w:r>
            <w:proofErr w:type="spellEnd"/>
            <w:r w:rsidRPr="00933840">
              <w:rPr>
                <w:rFonts w:ascii="Times New Roman" w:hAnsi="Times New Roman"/>
                <w:sz w:val="24"/>
                <w:szCs w:val="24"/>
              </w:rPr>
              <w:t>, д. 32, стр. 4</w:t>
            </w:r>
          </w:p>
        </w:tc>
      </w:tr>
      <w:tr w:rsidR="00927AB3" w:rsidRPr="00060F63" w14:paraId="4B9D0DF9" w14:textId="77777777" w:rsidTr="00927AB3">
        <w:trPr>
          <w:trHeight w:val="20"/>
        </w:trPr>
        <w:tc>
          <w:tcPr>
            <w:tcW w:w="4112" w:type="dxa"/>
          </w:tcPr>
          <w:p w14:paraId="615F982F" w14:textId="77777777" w:rsidR="00927AB3" w:rsidRPr="00060F63" w:rsidRDefault="00927AB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6237" w:type="dxa"/>
            <w:gridSpan w:val="4"/>
            <w:tcBorders>
              <w:bottom w:val="single" w:sz="4" w:space="0" w:color="auto"/>
            </w:tcBorders>
          </w:tcPr>
          <w:p w14:paraId="2B5E3245" w14:textId="77777777" w:rsidR="00927AB3" w:rsidRPr="00933840" w:rsidRDefault="00927AB3" w:rsidP="00933840">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3840">
              <w:rPr>
                <w:rFonts w:ascii="Times New Roman" w:eastAsia="Times New Roman" w:hAnsi="Times New Roman" w:cs="Times New Roman"/>
                <w:color w:val="000000"/>
                <w:sz w:val="24"/>
                <w:szCs w:val="24"/>
                <w:lang w:eastAsia="ru-RU"/>
              </w:rPr>
              <w:t>Начало выполнения Работ: не позднее 1 (одного) календарного дня с даты передачи строительной площадки.</w:t>
            </w:r>
          </w:p>
          <w:p w14:paraId="57BB49D2" w14:textId="27D4ED11" w:rsidR="00927AB3" w:rsidRPr="00933840" w:rsidRDefault="00927AB3" w:rsidP="00933840">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3840">
              <w:rPr>
                <w:rFonts w:ascii="Times New Roman" w:eastAsia="Times New Roman" w:hAnsi="Times New Roman" w:cs="Times New Roman"/>
                <w:color w:val="000000"/>
                <w:sz w:val="24"/>
                <w:szCs w:val="24"/>
                <w:lang w:eastAsia="ru-RU"/>
              </w:rPr>
              <w:t>Передача строительной площадки: в течение 5 (пяти) календарных дней с момента направления уведомления от Заказчика на адрес электронной почты Подрядчика, указанной в договоре о начале производства работ по объекту.</w:t>
            </w:r>
          </w:p>
          <w:p w14:paraId="470BE570" w14:textId="77777777" w:rsidR="00927AB3" w:rsidRPr="00933840" w:rsidRDefault="00927AB3" w:rsidP="00933840">
            <w:pPr>
              <w:widowControl w:val="0"/>
              <w:autoSpaceDE w:val="0"/>
              <w:autoSpaceDN w:val="0"/>
              <w:adjustRightInd w:val="0"/>
              <w:spacing w:after="0" w:line="240" w:lineRule="auto"/>
              <w:jc w:val="both"/>
              <w:rPr>
                <w:rFonts w:ascii="Times New Roman" w:eastAsia="Calibri" w:hAnsi="Times New Roman" w:cs="Times New Roman"/>
                <w:iCs/>
                <w:sz w:val="24"/>
                <w:szCs w:val="24"/>
              </w:rPr>
            </w:pPr>
            <w:r w:rsidRPr="00933840">
              <w:rPr>
                <w:rFonts w:ascii="Times New Roman" w:eastAsia="Times New Roman" w:hAnsi="Times New Roman" w:cs="Times New Roman"/>
                <w:color w:val="000000"/>
                <w:sz w:val="24"/>
                <w:szCs w:val="24"/>
                <w:lang w:eastAsia="ru-RU"/>
              </w:rPr>
              <w:t>Окончание выполнения Работ: не позднее 40 (сорока) календарных дней с даты начала выполнения Работ.</w:t>
            </w:r>
          </w:p>
          <w:p w14:paraId="2E6DE5F6" w14:textId="77777777" w:rsidR="00927AB3" w:rsidRPr="008778DB" w:rsidRDefault="00927AB3" w:rsidP="008940EF">
            <w:pPr>
              <w:widowControl w:val="0"/>
              <w:autoSpaceDE w:val="0"/>
              <w:autoSpaceDN w:val="0"/>
              <w:adjustRightInd w:val="0"/>
              <w:spacing w:after="0" w:line="240" w:lineRule="auto"/>
              <w:jc w:val="both"/>
              <w:rPr>
                <w:rFonts w:ascii="Times New Roman" w:hAnsi="Times New Roman"/>
                <w:iCs/>
                <w:sz w:val="24"/>
                <w:szCs w:val="24"/>
              </w:rPr>
            </w:pPr>
          </w:p>
        </w:tc>
      </w:tr>
      <w:tr w:rsidR="00927AB3" w:rsidRPr="00060F63" w14:paraId="2F7E066D" w14:textId="77777777" w:rsidTr="00927AB3">
        <w:trPr>
          <w:trHeight w:val="20"/>
        </w:trPr>
        <w:tc>
          <w:tcPr>
            <w:tcW w:w="4112" w:type="dxa"/>
          </w:tcPr>
          <w:p w14:paraId="632DE71E" w14:textId="77777777" w:rsidR="00927AB3" w:rsidRPr="00060F63" w:rsidRDefault="00927AB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Сроки и порядок оплаты по договору</w:t>
            </w:r>
          </w:p>
        </w:tc>
        <w:tc>
          <w:tcPr>
            <w:tcW w:w="6237" w:type="dxa"/>
            <w:gridSpan w:val="4"/>
            <w:shd w:val="clear" w:color="auto" w:fill="auto"/>
          </w:tcPr>
          <w:p w14:paraId="730845AF" w14:textId="04389668" w:rsidR="00927AB3" w:rsidRPr="008778DB" w:rsidRDefault="00927AB3" w:rsidP="008778DB">
            <w:pPr>
              <w:tabs>
                <w:tab w:val="right" w:pos="9354"/>
              </w:tabs>
              <w:spacing w:after="0" w:line="240" w:lineRule="auto"/>
              <w:rPr>
                <w:rFonts w:ascii="Times New Roman" w:eastAsia="Times New Roman" w:hAnsi="Times New Roman" w:cs="Times New Roman"/>
                <w:sz w:val="24"/>
                <w:szCs w:val="24"/>
                <w:lang w:eastAsia="ru-RU"/>
              </w:rPr>
            </w:pPr>
            <w:r w:rsidRPr="008940EF">
              <w:rPr>
                <w:rFonts w:ascii="Times New Roman" w:hAnsi="Times New Roman" w:cs="Times New Roman"/>
                <w:sz w:val="24"/>
                <w:szCs w:val="24"/>
              </w:rPr>
              <w:t>Оплата производится в течение 7 (семи) рабочих дней со дня подписания Заказчиком Акта о приемке выполненных работ (форма № КС-2), Справки о стоимости выполненных работ и затрат (форма КС-3) и Справки (расшифровки) выполненных работ с разбивкой по категориям по форме АНФ 02/17 (Приложение № 5 к Договору).</w:t>
            </w:r>
          </w:p>
        </w:tc>
      </w:tr>
      <w:tr w:rsidR="00927AB3" w:rsidRPr="00060F63" w14:paraId="6BF7B9B7" w14:textId="77777777" w:rsidTr="00927AB3">
        <w:trPr>
          <w:trHeight w:val="20"/>
        </w:trPr>
        <w:tc>
          <w:tcPr>
            <w:tcW w:w="4112" w:type="dxa"/>
          </w:tcPr>
          <w:p w14:paraId="10C95B91" w14:textId="77777777" w:rsidR="00927AB3" w:rsidRPr="00060F63" w:rsidRDefault="00927AB3" w:rsidP="00060F6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Срок заключения договора общий</w:t>
            </w:r>
          </w:p>
        </w:tc>
        <w:tc>
          <w:tcPr>
            <w:tcW w:w="6237" w:type="dxa"/>
            <w:gridSpan w:val="4"/>
            <w:shd w:val="clear" w:color="auto" w:fill="BDD6EE" w:themeFill="accent1" w:themeFillTint="66"/>
          </w:tcPr>
          <w:p w14:paraId="17CA8698" w14:textId="77777777" w:rsidR="00927AB3" w:rsidRPr="00627BAD" w:rsidRDefault="00927AB3" w:rsidP="006055A8">
            <w:pPr>
              <w:tabs>
                <w:tab w:val="right" w:pos="9354"/>
              </w:tabs>
              <w:spacing w:after="0" w:line="240" w:lineRule="auto"/>
              <w:rPr>
                <w:rFonts w:ascii="Times New Roman" w:eastAsia="Times New Roman" w:hAnsi="Times New Roman" w:cs="Times New Roman"/>
                <w:sz w:val="24"/>
                <w:szCs w:val="24"/>
                <w:lang w:eastAsia="ru-RU"/>
              </w:rPr>
            </w:pPr>
            <w:r w:rsidRPr="00627BAD">
              <w:rPr>
                <w:rFonts w:ascii="Times New Roman" w:eastAsia="Times New Roman" w:hAnsi="Times New Roman" w:cs="Times New Roman"/>
                <w:sz w:val="24"/>
                <w:szCs w:val="24"/>
                <w:lang w:eastAsia="ru-RU"/>
              </w:rPr>
              <w:t xml:space="preserve">Не более 15 рабочих дней </w:t>
            </w:r>
          </w:p>
        </w:tc>
      </w:tr>
      <w:tr w:rsidR="00927AB3" w:rsidRPr="00060F63" w14:paraId="0E4F584D" w14:textId="77777777" w:rsidTr="00927AB3">
        <w:trPr>
          <w:trHeight w:val="940"/>
        </w:trPr>
        <w:tc>
          <w:tcPr>
            <w:tcW w:w="4112" w:type="dxa"/>
          </w:tcPr>
          <w:p w14:paraId="199C9EEA" w14:textId="77777777" w:rsidR="00927AB3" w:rsidRPr="00060F63" w:rsidRDefault="00927AB3" w:rsidP="00BC6997">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Типовая форма договора</w:t>
            </w:r>
          </w:p>
        </w:tc>
        <w:tc>
          <w:tcPr>
            <w:tcW w:w="6237" w:type="dxa"/>
            <w:gridSpan w:val="4"/>
          </w:tcPr>
          <w:p w14:paraId="28892D2F" w14:textId="77777777" w:rsidR="00927AB3" w:rsidRPr="00FD6252" w:rsidRDefault="00927AB3" w:rsidP="008778DB">
            <w:pPr>
              <w:tabs>
                <w:tab w:val="right" w:pos="9354"/>
              </w:tabs>
              <w:spacing w:after="0" w:line="240" w:lineRule="auto"/>
              <w:rPr>
                <w:rFonts w:ascii="Times New Roman" w:eastAsia="Times New Roman" w:hAnsi="Times New Roman" w:cs="Times New Roman"/>
                <w:i/>
                <w:sz w:val="24"/>
                <w:szCs w:val="24"/>
                <w:lang w:eastAsia="ru-RU"/>
              </w:rPr>
            </w:pPr>
            <w:r w:rsidRPr="00FD6252">
              <w:rPr>
                <w:rFonts w:ascii="Times New Roman" w:eastAsia="Times New Roman" w:hAnsi="Times New Roman" w:cs="Times New Roman"/>
                <w:sz w:val="24"/>
                <w:szCs w:val="24"/>
                <w:lang w:eastAsia="ru-RU"/>
              </w:rPr>
              <w:t>Приложен отдельным файлом</w:t>
            </w:r>
          </w:p>
        </w:tc>
      </w:tr>
      <w:tr w:rsidR="00927AB3" w:rsidRPr="00060F63" w14:paraId="418E7456" w14:textId="77777777" w:rsidTr="00927AB3">
        <w:trPr>
          <w:trHeight w:val="20"/>
        </w:trPr>
        <w:tc>
          <w:tcPr>
            <w:tcW w:w="4112" w:type="dxa"/>
          </w:tcPr>
          <w:p w14:paraId="2A34C26F" w14:textId="77777777" w:rsidR="00927AB3" w:rsidRPr="00060F63" w:rsidRDefault="00927AB3" w:rsidP="00D719A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 xml:space="preserve">ОКПД2 </w:t>
            </w:r>
          </w:p>
        </w:tc>
        <w:tc>
          <w:tcPr>
            <w:tcW w:w="1980" w:type="dxa"/>
            <w:gridSpan w:val="3"/>
          </w:tcPr>
          <w:p w14:paraId="4513F3EA" w14:textId="77777777" w:rsidR="00927AB3" w:rsidRPr="00920FEB" w:rsidRDefault="00927AB3" w:rsidP="00006A07">
            <w:pPr>
              <w:tabs>
                <w:tab w:val="right" w:pos="9354"/>
              </w:tabs>
              <w:spacing w:after="0" w:line="240" w:lineRule="auto"/>
              <w:rPr>
                <w:rFonts w:ascii="Times New Roman" w:eastAsia="Times New Roman" w:hAnsi="Times New Roman" w:cs="Times New Roman"/>
                <w:sz w:val="24"/>
                <w:szCs w:val="24"/>
                <w:lang w:eastAsia="ru-RU"/>
              </w:rPr>
            </w:pPr>
            <w:r w:rsidRPr="008940EF">
              <w:rPr>
                <w:rFonts w:ascii="Times New Roman" w:eastAsia="Times New Roman" w:hAnsi="Times New Roman" w:cs="Times New Roman"/>
                <w:sz w:val="24"/>
                <w:szCs w:val="24"/>
                <w:lang w:eastAsia="ru-RU"/>
              </w:rPr>
              <w:t>43.39.19.190</w:t>
            </w:r>
          </w:p>
        </w:tc>
        <w:tc>
          <w:tcPr>
            <w:tcW w:w="4257" w:type="dxa"/>
          </w:tcPr>
          <w:p w14:paraId="29813ED0" w14:textId="77777777" w:rsidR="00927AB3" w:rsidRPr="00060F63" w:rsidRDefault="00927AB3" w:rsidP="00060F63">
            <w:pPr>
              <w:tabs>
                <w:tab w:val="right" w:pos="9354"/>
              </w:tabs>
              <w:spacing w:after="0" w:line="240" w:lineRule="auto"/>
              <w:rPr>
                <w:rFonts w:ascii="Times New Roman" w:eastAsia="Times New Roman" w:hAnsi="Times New Roman" w:cs="Times New Roman"/>
                <w:i/>
                <w:sz w:val="24"/>
                <w:szCs w:val="24"/>
                <w:lang w:eastAsia="ru-RU"/>
              </w:rPr>
            </w:pPr>
            <w:r w:rsidRPr="008940EF">
              <w:rPr>
                <w:rFonts w:ascii="Times New Roman" w:eastAsia="Times New Roman" w:hAnsi="Times New Roman" w:cs="Times New Roman"/>
                <w:sz w:val="24"/>
                <w:szCs w:val="24"/>
                <w:lang w:eastAsia="ru-RU"/>
              </w:rPr>
              <w:t>Работы завершающие и отделочные в зданиях и сооружениях, прочие, не включенные в другие группировки</w:t>
            </w:r>
          </w:p>
        </w:tc>
      </w:tr>
      <w:tr w:rsidR="00927AB3" w:rsidRPr="00060F63" w14:paraId="0705F6C7" w14:textId="77777777" w:rsidTr="00927AB3">
        <w:trPr>
          <w:trHeight w:val="567"/>
        </w:trPr>
        <w:tc>
          <w:tcPr>
            <w:tcW w:w="4112" w:type="dxa"/>
            <w:vMerge w:val="restart"/>
          </w:tcPr>
          <w:p w14:paraId="1111EFEC" w14:textId="77777777" w:rsidR="00927AB3" w:rsidRPr="00060F63" w:rsidRDefault="00927AB3" w:rsidP="00D719A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Единица измерения продукции</w:t>
            </w:r>
          </w:p>
        </w:tc>
        <w:tc>
          <w:tcPr>
            <w:tcW w:w="1134" w:type="dxa"/>
            <w:gridSpan w:val="2"/>
          </w:tcPr>
          <w:p w14:paraId="782DDAB1" w14:textId="77777777" w:rsidR="00927AB3" w:rsidRPr="00006A07" w:rsidRDefault="00927AB3" w:rsidP="00006A07">
            <w:pPr>
              <w:tabs>
                <w:tab w:val="right" w:pos="9354"/>
              </w:tabs>
              <w:spacing w:after="0" w:line="240" w:lineRule="auto"/>
              <w:rPr>
                <w:rFonts w:ascii="Times New Roman" w:eastAsia="Times New Roman" w:hAnsi="Times New Roman" w:cs="Times New Roman"/>
                <w:sz w:val="24"/>
                <w:szCs w:val="24"/>
                <w:lang w:eastAsia="ru-RU"/>
              </w:rPr>
            </w:pPr>
            <w:r w:rsidRPr="00006A07">
              <w:rPr>
                <w:rFonts w:ascii="Times New Roman" w:eastAsia="Times New Roman" w:hAnsi="Times New Roman" w:cs="Times New Roman"/>
                <w:sz w:val="24"/>
                <w:szCs w:val="24"/>
                <w:lang w:eastAsia="ru-RU"/>
              </w:rPr>
              <w:t>Н</w:t>
            </w:r>
            <w:r w:rsidRPr="00060F63">
              <w:rPr>
                <w:rFonts w:ascii="Times New Roman" w:eastAsia="Times New Roman" w:hAnsi="Times New Roman" w:cs="Times New Roman"/>
                <w:sz w:val="24"/>
                <w:szCs w:val="24"/>
                <w:lang w:eastAsia="ru-RU"/>
              </w:rPr>
              <w:t xml:space="preserve">аименование </w:t>
            </w:r>
          </w:p>
        </w:tc>
        <w:tc>
          <w:tcPr>
            <w:tcW w:w="5103" w:type="dxa"/>
            <w:gridSpan w:val="2"/>
          </w:tcPr>
          <w:p w14:paraId="122BADB7" w14:textId="77777777" w:rsidR="00927AB3" w:rsidRPr="00060F63" w:rsidRDefault="00927AB3" w:rsidP="00081241">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условная единица</w:t>
            </w:r>
          </w:p>
        </w:tc>
      </w:tr>
      <w:tr w:rsidR="00927AB3" w:rsidRPr="00060F63" w14:paraId="01399A38" w14:textId="77777777" w:rsidTr="00927AB3">
        <w:trPr>
          <w:trHeight w:val="567"/>
        </w:trPr>
        <w:tc>
          <w:tcPr>
            <w:tcW w:w="4112" w:type="dxa"/>
            <w:vMerge/>
          </w:tcPr>
          <w:p w14:paraId="0AD8EAD1" w14:textId="77777777" w:rsidR="00927AB3" w:rsidRPr="00060F63" w:rsidRDefault="00927AB3" w:rsidP="00060F63">
            <w:pPr>
              <w:tabs>
                <w:tab w:val="right" w:pos="9354"/>
              </w:tabs>
              <w:spacing w:after="0" w:line="240" w:lineRule="auto"/>
              <w:rPr>
                <w:rFonts w:ascii="Times New Roman" w:eastAsia="Times New Roman" w:hAnsi="Times New Roman" w:cs="Times New Roman"/>
                <w:b/>
                <w:sz w:val="24"/>
                <w:szCs w:val="24"/>
                <w:lang w:eastAsia="ru-RU"/>
              </w:rPr>
            </w:pPr>
          </w:p>
        </w:tc>
        <w:tc>
          <w:tcPr>
            <w:tcW w:w="1134" w:type="dxa"/>
            <w:gridSpan w:val="2"/>
          </w:tcPr>
          <w:p w14:paraId="3EB50215" w14:textId="77777777" w:rsidR="00927AB3" w:rsidRPr="00006A07" w:rsidRDefault="00927AB3" w:rsidP="00060F63">
            <w:pPr>
              <w:tabs>
                <w:tab w:val="right" w:pos="9354"/>
              </w:tabs>
              <w:spacing w:after="0" w:line="240" w:lineRule="auto"/>
              <w:rPr>
                <w:rFonts w:ascii="Times New Roman" w:eastAsia="Times New Roman" w:hAnsi="Times New Roman" w:cs="Times New Roman"/>
                <w:sz w:val="24"/>
                <w:szCs w:val="24"/>
                <w:lang w:eastAsia="ru-RU"/>
              </w:rPr>
            </w:pPr>
            <w:r w:rsidRPr="00006A07">
              <w:rPr>
                <w:rFonts w:ascii="Times New Roman" w:eastAsia="Times New Roman" w:hAnsi="Times New Roman" w:cs="Times New Roman"/>
                <w:sz w:val="24"/>
                <w:szCs w:val="24"/>
                <w:lang w:eastAsia="ru-RU"/>
              </w:rPr>
              <w:t>К</w:t>
            </w:r>
            <w:r w:rsidRPr="00060F63">
              <w:rPr>
                <w:rFonts w:ascii="Times New Roman" w:eastAsia="Times New Roman" w:hAnsi="Times New Roman" w:cs="Times New Roman"/>
                <w:sz w:val="24"/>
                <w:szCs w:val="24"/>
                <w:lang w:eastAsia="ru-RU"/>
              </w:rPr>
              <w:t>од по ОКЕИ</w:t>
            </w:r>
          </w:p>
        </w:tc>
        <w:tc>
          <w:tcPr>
            <w:tcW w:w="5103" w:type="dxa"/>
            <w:gridSpan w:val="2"/>
          </w:tcPr>
          <w:p w14:paraId="411DB546" w14:textId="77777777" w:rsidR="00927AB3" w:rsidRPr="00006A07" w:rsidRDefault="00927AB3" w:rsidP="00AD78EE">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876</w:t>
            </w:r>
          </w:p>
        </w:tc>
      </w:tr>
      <w:tr w:rsidR="00927AB3" w:rsidRPr="00060F63" w14:paraId="3EF2D880" w14:textId="77777777" w:rsidTr="00927AB3">
        <w:trPr>
          <w:trHeight w:val="20"/>
        </w:trPr>
        <w:tc>
          <w:tcPr>
            <w:tcW w:w="4112" w:type="dxa"/>
          </w:tcPr>
          <w:p w14:paraId="19DE0F97" w14:textId="77777777" w:rsidR="00927AB3" w:rsidRPr="00060F63" w:rsidRDefault="00927AB3" w:rsidP="00D719A3">
            <w:pPr>
              <w:tabs>
                <w:tab w:val="right" w:pos="9354"/>
              </w:tabs>
              <w:spacing w:after="0" w:line="240" w:lineRule="auto"/>
              <w:rPr>
                <w:rFonts w:ascii="Times New Roman" w:eastAsia="Times New Roman" w:hAnsi="Times New Roman" w:cs="Times New Roman"/>
                <w:b/>
                <w:sz w:val="24"/>
                <w:szCs w:val="24"/>
                <w:lang w:eastAsia="ru-RU"/>
              </w:rPr>
            </w:pPr>
            <w:r w:rsidRPr="00060F63">
              <w:rPr>
                <w:rFonts w:ascii="Times New Roman" w:eastAsia="Times New Roman" w:hAnsi="Times New Roman" w:cs="Times New Roman"/>
                <w:b/>
                <w:sz w:val="24"/>
                <w:szCs w:val="24"/>
                <w:lang w:eastAsia="ru-RU"/>
              </w:rPr>
              <w:t>Объем потребности (полный)</w:t>
            </w:r>
          </w:p>
        </w:tc>
        <w:tc>
          <w:tcPr>
            <w:tcW w:w="6237" w:type="dxa"/>
            <w:gridSpan w:val="4"/>
          </w:tcPr>
          <w:p w14:paraId="7708E500" w14:textId="77777777" w:rsidR="00927AB3" w:rsidRPr="00060F63" w:rsidRDefault="00927AB3" w:rsidP="00100518">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1</w:t>
            </w:r>
          </w:p>
        </w:tc>
      </w:tr>
      <w:tr w:rsidR="00927AB3" w14:paraId="44CDB560" w14:textId="77777777" w:rsidTr="00570115">
        <w:trPr>
          <w:trHeight w:val="20"/>
        </w:trPr>
        <w:tc>
          <w:tcPr>
            <w:tcW w:w="10349" w:type="dxa"/>
            <w:gridSpan w:val="5"/>
          </w:tcPr>
          <w:p w14:paraId="08767E08" w14:textId="77777777" w:rsidR="00927AB3" w:rsidRDefault="00927AB3" w:rsidP="00570115">
            <w:pPr>
              <w:tabs>
                <w:tab w:val="right" w:pos="9354"/>
              </w:tabs>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b/>
                <w:sz w:val="24"/>
                <w:szCs w:val="24"/>
                <w:lang w:eastAsia="ru-RU"/>
              </w:rPr>
              <w:t>Приложения</w:t>
            </w:r>
          </w:p>
        </w:tc>
      </w:tr>
      <w:tr w:rsidR="00927AB3" w14:paraId="1569C1D9" w14:textId="77777777" w:rsidTr="00570115">
        <w:trPr>
          <w:trHeight w:val="20"/>
        </w:trPr>
        <w:tc>
          <w:tcPr>
            <w:tcW w:w="4253" w:type="dxa"/>
            <w:gridSpan w:val="2"/>
            <w:tcBorders>
              <w:top w:val="single" w:sz="4" w:space="0" w:color="auto"/>
              <w:left w:val="single" w:sz="4" w:space="0" w:color="auto"/>
              <w:bottom w:val="single" w:sz="4" w:space="0" w:color="auto"/>
              <w:right w:val="single" w:sz="4" w:space="0" w:color="auto"/>
            </w:tcBorders>
          </w:tcPr>
          <w:p w14:paraId="22B3EDC2" w14:textId="77777777" w:rsidR="00927AB3" w:rsidRDefault="00927AB3" w:rsidP="00570115">
            <w:pPr>
              <w:tabs>
                <w:tab w:val="right" w:pos="9354"/>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cs="Times New Roman"/>
                <w:b/>
                <w:sz w:val="24"/>
                <w:szCs w:val="24"/>
                <w:lang w:eastAsia="ru-RU"/>
              </w:rPr>
              <w:t>Приложение № 1</w:t>
            </w:r>
          </w:p>
        </w:tc>
        <w:tc>
          <w:tcPr>
            <w:tcW w:w="6096" w:type="dxa"/>
            <w:gridSpan w:val="3"/>
            <w:tcBorders>
              <w:top w:val="single" w:sz="4" w:space="0" w:color="auto"/>
              <w:left w:val="single" w:sz="4" w:space="0" w:color="auto"/>
              <w:bottom w:val="single" w:sz="4" w:space="0" w:color="auto"/>
              <w:right w:val="single" w:sz="4" w:space="0" w:color="auto"/>
            </w:tcBorders>
          </w:tcPr>
          <w:p w14:paraId="6BB4E2B2" w14:textId="77777777" w:rsidR="00927AB3" w:rsidRDefault="00927AB3" w:rsidP="00570115">
            <w:pPr>
              <w:tabs>
                <w:tab w:val="right" w:pos="9354"/>
              </w:tabs>
              <w:spacing w:after="0" w:line="240" w:lineRule="auto"/>
              <w:rPr>
                <w:rFonts w:ascii="Times New Roman" w:eastAsia="Times New Roman" w:hAnsi="Times New Roman"/>
                <w:b/>
                <w:sz w:val="24"/>
                <w:szCs w:val="24"/>
                <w:lang w:eastAsia="ru-RU"/>
              </w:rPr>
            </w:pPr>
            <w:r>
              <w:rPr>
                <w:rFonts w:ascii="Times New Roman" w:hAnsi="Times New Roman" w:cs="Times New Roman"/>
                <w:sz w:val="24"/>
                <w:szCs w:val="24"/>
              </w:rPr>
              <w:t>Условия закупки</w:t>
            </w:r>
          </w:p>
        </w:tc>
      </w:tr>
      <w:tr w:rsidR="00927AB3" w14:paraId="589C9059" w14:textId="77777777" w:rsidTr="00570115">
        <w:trPr>
          <w:trHeight w:val="20"/>
        </w:trPr>
        <w:tc>
          <w:tcPr>
            <w:tcW w:w="4253" w:type="dxa"/>
            <w:gridSpan w:val="2"/>
            <w:tcBorders>
              <w:top w:val="single" w:sz="4" w:space="0" w:color="auto"/>
              <w:left w:val="single" w:sz="4" w:space="0" w:color="auto"/>
              <w:bottom w:val="single" w:sz="4" w:space="0" w:color="auto"/>
              <w:right w:val="single" w:sz="4" w:space="0" w:color="auto"/>
            </w:tcBorders>
          </w:tcPr>
          <w:p w14:paraId="153E6CFD" w14:textId="77777777" w:rsidR="00927AB3" w:rsidRDefault="00927AB3" w:rsidP="00570115">
            <w:pPr>
              <w:tabs>
                <w:tab w:val="right" w:pos="9354"/>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cs="Times New Roman"/>
                <w:b/>
                <w:sz w:val="24"/>
                <w:szCs w:val="24"/>
                <w:lang w:eastAsia="ru-RU"/>
              </w:rPr>
              <w:t>Приложение № 2</w:t>
            </w:r>
          </w:p>
        </w:tc>
        <w:tc>
          <w:tcPr>
            <w:tcW w:w="6096" w:type="dxa"/>
            <w:gridSpan w:val="3"/>
            <w:tcBorders>
              <w:top w:val="single" w:sz="4" w:space="0" w:color="auto"/>
              <w:left w:val="single" w:sz="4" w:space="0" w:color="auto"/>
              <w:bottom w:val="single" w:sz="4" w:space="0" w:color="auto"/>
              <w:right w:val="single" w:sz="4" w:space="0" w:color="auto"/>
            </w:tcBorders>
          </w:tcPr>
          <w:p w14:paraId="16E7E082" w14:textId="77777777" w:rsidR="00927AB3" w:rsidRDefault="00927AB3" w:rsidP="00570115">
            <w:pPr>
              <w:tabs>
                <w:tab w:val="right" w:pos="9354"/>
              </w:tabs>
              <w:spacing w:after="0" w:line="240" w:lineRule="auto"/>
              <w:rPr>
                <w:rFonts w:ascii="Times New Roman" w:eastAsia="Times New Roman" w:hAnsi="Times New Roman"/>
                <w:b/>
                <w:sz w:val="24"/>
                <w:szCs w:val="24"/>
                <w:lang w:eastAsia="ru-RU"/>
              </w:rPr>
            </w:pPr>
            <w:r>
              <w:rPr>
                <w:rFonts w:ascii="Times New Roman" w:hAnsi="Times New Roman" w:cs="Times New Roman"/>
                <w:sz w:val="24"/>
                <w:szCs w:val="24"/>
              </w:rPr>
              <w:t>Техническое задание</w:t>
            </w:r>
          </w:p>
        </w:tc>
      </w:tr>
      <w:tr w:rsidR="00927AB3" w14:paraId="37A38994" w14:textId="77777777" w:rsidTr="00570115">
        <w:trPr>
          <w:trHeight w:val="20"/>
        </w:trPr>
        <w:tc>
          <w:tcPr>
            <w:tcW w:w="4253" w:type="dxa"/>
            <w:gridSpan w:val="2"/>
            <w:tcBorders>
              <w:top w:val="single" w:sz="4" w:space="0" w:color="auto"/>
              <w:left w:val="single" w:sz="4" w:space="0" w:color="auto"/>
              <w:bottom w:val="single" w:sz="4" w:space="0" w:color="auto"/>
              <w:right w:val="single" w:sz="4" w:space="0" w:color="auto"/>
            </w:tcBorders>
          </w:tcPr>
          <w:p w14:paraId="095A9E39" w14:textId="77777777" w:rsidR="00927AB3" w:rsidRDefault="00927AB3" w:rsidP="00570115">
            <w:pPr>
              <w:tabs>
                <w:tab w:val="right" w:pos="9354"/>
              </w:tab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cs="Times New Roman"/>
                <w:b/>
                <w:sz w:val="24"/>
                <w:szCs w:val="24"/>
                <w:lang w:eastAsia="ru-RU"/>
              </w:rPr>
              <w:t xml:space="preserve">Приложение № 3 </w:t>
            </w:r>
          </w:p>
        </w:tc>
        <w:tc>
          <w:tcPr>
            <w:tcW w:w="6096" w:type="dxa"/>
            <w:gridSpan w:val="3"/>
            <w:tcBorders>
              <w:top w:val="single" w:sz="4" w:space="0" w:color="auto"/>
              <w:left w:val="single" w:sz="4" w:space="0" w:color="auto"/>
              <w:bottom w:val="single" w:sz="4" w:space="0" w:color="auto"/>
              <w:right w:val="single" w:sz="4" w:space="0" w:color="auto"/>
            </w:tcBorders>
          </w:tcPr>
          <w:p w14:paraId="747495CB" w14:textId="77777777" w:rsidR="00927AB3" w:rsidRDefault="00927AB3" w:rsidP="00570115">
            <w:pPr>
              <w:tabs>
                <w:tab w:val="right" w:pos="9354"/>
              </w:tabs>
              <w:spacing w:after="0" w:line="240" w:lineRule="auto"/>
              <w:rPr>
                <w:rFonts w:ascii="Times New Roman" w:eastAsia="Times New Roman" w:hAnsi="Times New Roman"/>
                <w:b/>
                <w:sz w:val="24"/>
                <w:szCs w:val="24"/>
                <w:lang w:eastAsia="ru-RU"/>
              </w:rPr>
            </w:pPr>
            <w:r>
              <w:rPr>
                <w:rFonts w:ascii="Times New Roman" w:hAnsi="Times New Roman" w:cs="Times New Roman"/>
                <w:sz w:val="24"/>
                <w:szCs w:val="24"/>
              </w:rPr>
              <w:t>Проект договора</w:t>
            </w:r>
          </w:p>
        </w:tc>
      </w:tr>
    </w:tbl>
    <w:p w14:paraId="056886B6" w14:textId="77777777" w:rsidR="0006039B" w:rsidRDefault="0006039B"/>
    <w:p w14:paraId="3DE1078B" w14:textId="77777777" w:rsidR="00927AB3" w:rsidRDefault="00927AB3">
      <w:pPr>
        <w:rPr>
          <w:rFonts w:ascii="Times New Roman" w:hAnsi="Times New Roman" w:cs="Times New Roman"/>
          <w:sz w:val="24"/>
          <w:szCs w:val="24"/>
        </w:rPr>
        <w:sectPr w:rsidR="00927AB3">
          <w:pgSz w:w="11906" w:h="16838"/>
          <w:pgMar w:top="1134" w:right="850" w:bottom="1134" w:left="1701" w:header="708" w:footer="708" w:gutter="0"/>
          <w:cols w:space="708"/>
          <w:docGrid w:linePitch="360"/>
        </w:sectPr>
      </w:pPr>
    </w:p>
    <w:p w14:paraId="7CEB21BB" w14:textId="77777777" w:rsidR="00927AB3" w:rsidRPr="00C53F3A" w:rsidRDefault="00927AB3" w:rsidP="00927AB3">
      <w:pPr>
        <w:spacing w:after="0" w:line="240" w:lineRule="auto"/>
        <w:jc w:val="right"/>
        <w:rPr>
          <w:rFonts w:ascii="Times New Roman" w:hAnsi="Times New Roman" w:cs="Times New Roman"/>
          <w:sz w:val="24"/>
          <w:szCs w:val="24"/>
        </w:rPr>
      </w:pPr>
      <w:r w:rsidRPr="00C53F3A">
        <w:rPr>
          <w:rFonts w:ascii="Times New Roman" w:hAnsi="Times New Roman" w:cs="Times New Roman"/>
          <w:sz w:val="24"/>
          <w:szCs w:val="24"/>
        </w:rPr>
        <w:lastRenderedPageBreak/>
        <w:t xml:space="preserve">Приложение № 1 </w:t>
      </w:r>
    </w:p>
    <w:p w14:paraId="6379F2A6" w14:textId="77777777" w:rsidR="00927AB3" w:rsidRPr="00C53F3A" w:rsidRDefault="00927AB3" w:rsidP="00927AB3">
      <w:pPr>
        <w:spacing w:after="0" w:line="240" w:lineRule="auto"/>
        <w:jc w:val="right"/>
        <w:rPr>
          <w:rFonts w:ascii="Times New Roman" w:eastAsia="Times New Roman" w:hAnsi="Times New Roman" w:cs="Times New Roman"/>
          <w:bCs/>
          <w:iCs/>
          <w:sz w:val="24"/>
          <w:szCs w:val="24"/>
          <w:lang w:eastAsia="ru-RU"/>
        </w:rPr>
      </w:pPr>
      <w:r w:rsidRPr="00C53F3A">
        <w:rPr>
          <w:rFonts w:ascii="Times New Roman" w:hAnsi="Times New Roman" w:cs="Times New Roman"/>
          <w:sz w:val="24"/>
          <w:szCs w:val="24"/>
        </w:rPr>
        <w:t xml:space="preserve">к </w:t>
      </w:r>
      <w:r w:rsidRPr="00C53F3A">
        <w:rPr>
          <w:rFonts w:ascii="Times New Roman" w:eastAsia="Times New Roman" w:hAnsi="Times New Roman" w:cs="Times New Roman"/>
          <w:bCs/>
          <w:iCs/>
          <w:sz w:val="24"/>
          <w:szCs w:val="24"/>
          <w:lang w:eastAsia="ru-RU"/>
        </w:rPr>
        <w:t xml:space="preserve">информации о товарах, работах, услугах </w:t>
      </w:r>
    </w:p>
    <w:p w14:paraId="585EC3EA" w14:textId="77777777" w:rsidR="00927AB3" w:rsidRPr="00C53F3A" w:rsidRDefault="00927AB3" w:rsidP="00927AB3">
      <w:pPr>
        <w:spacing w:after="0" w:line="240" w:lineRule="auto"/>
        <w:jc w:val="right"/>
        <w:rPr>
          <w:rFonts w:ascii="Times New Roman" w:eastAsia="Times New Roman" w:hAnsi="Times New Roman" w:cs="Times New Roman"/>
          <w:bCs/>
          <w:iCs/>
          <w:sz w:val="24"/>
          <w:szCs w:val="24"/>
          <w:lang w:eastAsia="ru-RU"/>
        </w:rPr>
      </w:pPr>
      <w:r w:rsidRPr="00C53F3A">
        <w:rPr>
          <w:rFonts w:ascii="Times New Roman" w:eastAsia="Times New Roman" w:hAnsi="Times New Roman" w:cs="Times New Roman"/>
          <w:bCs/>
          <w:iCs/>
          <w:sz w:val="24"/>
          <w:szCs w:val="24"/>
          <w:lang w:eastAsia="ru-RU"/>
        </w:rPr>
        <w:t>для проведения закупки способом ЭМ СМСП</w:t>
      </w:r>
    </w:p>
    <w:p w14:paraId="468EBA47" w14:textId="77777777" w:rsidR="00927AB3" w:rsidRPr="00C53F3A" w:rsidRDefault="00927AB3" w:rsidP="00927AB3">
      <w:pPr>
        <w:spacing w:after="0" w:line="240" w:lineRule="auto"/>
        <w:jc w:val="right"/>
        <w:rPr>
          <w:rFonts w:ascii="Times New Roman" w:hAnsi="Times New Roman" w:cs="Times New Roman"/>
          <w:b/>
          <w:sz w:val="24"/>
          <w:szCs w:val="24"/>
        </w:rPr>
      </w:pPr>
    </w:p>
    <w:p w14:paraId="6C8D2090" w14:textId="77777777" w:rsidR="00927AB3" w:rsidRPr="00C53F3A" w:rsidRDefault="00927AB3" w:rsidP="00927AB3">
      <w:pPr>
        <w:tabs>
          <w:tab w:val="left" w:pos="0"/>
          <w:tab w:val="left" w:pos="1134"/>
          <w:tab w:val="left" w:pos="1276"/>
        </w:tabs>
        <w:autoSpaceDE w:val="0"/>
        <w:autoSpaceDN w:val="0"/>
        <w:adjustRightInd w:val="0"/>
        <w:spacing w:after="0" w:line="240" w:lineRule="auto"/>
        <w:jc w:val="center"/>
        <w:rPr>
          <w:rFonts w:ascii="Times New Roman" w:hAnsi="Times New Roman" w:cs="Times New Roman"/>
          <w:sz w:val="24"/>
          <w:szCs w:val="24"/>
        </w:rPr>
      </w:pPr>
      <w:r w:rsidRPr="00C53F3A">
        <w:rPr>
          <w:rFonts w:ascii="Times New Roman" w:hAnsi="Times New Roman" w:cs="Times New Roman"/>
          <w:sz w:val="24"/>
          <w:szCs w:val="24"/>
        </w:rPr>
        <w:t>Условия закупки</w:t>
      </w:r>
    </w:p>
    <w:p w14:paraId="7D272E4B" w14:textId="77777777" w:rsidR="00927AB3" w:rsidRPr="00C53F3A" w:rsidRDefault="00927AB3" w:rsidP="00927AB3">
      <w:pPr>
        <w:tabs>
          <w:tab w:val="left" w:pos="0"/>
          <w:tab w:val="left" w:pos="1134"/>
          <w:tab w:val="left" w:pos="1276"/>
        </w:tabs>
        <w:autoSpaceDE w:val="0"/>
        <w:autoSpaceDN w:val="0"/>
        <w:adjustRightInd w:val="0"/>
        <w:spacing w:after="0" w:line="240" w:lineRule="auto"/>
        <w:ind w:firstLine="567"/>
        <w:jc w:val="both"/>
        <w:rPr>
          <w:rFonts w:ascii="Times New Roman" w:hAnsi="Times New Roman" w:cs="Times New Roman"/>
          <w:sz w:val="24"/>
          <w:szCs w:val="24"/>
        </w:rPr>
      </w:pPr>
    </w:p>
    <w:p w14:paraId="6327E85B" w14:textId="77777777" w:rsidR="00927AB3" w:rsidRPr="00C53F3A" w:rsidRDefault="00927AB3" w:rsidP="00927AB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C53F3A">
        <w:rPr>
          <w:rFonts w:ascii="Times New Roman" w:hAnsi="Times New Roman" w:cs="Times New Roman"/>
          <w:sz w:val="24"/>
          <w:szCs w:val="24"/>
        </w:rPr>
        <w:br/>
        <w:t>о поставляемой продукции в соответствии с настоящей Информацией</w:t>
      </w:r>
      <w:r w:rsidRPr="00C53F3A">
        <w:rPr>
          <w:rFonts w:ascii="Times New Roman" w:hAnsi="Times New Roman" w:cs="Times New Roman"/>
          <w:sz w:val="24"/>
          <w:szCs w:val="24"/>
        </w:rPr>
        <w:br/>
        <w:t xml:space="preserve">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 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0D09E7AB" w14:textId="77777777" w:rsidR="00927AB3" w:rsidRPr="00C53F3A" w:rsidRDefault="00927AB3" w:rsidP="00927AB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Участники, размещая предложения, подтверждают, что согласны</w:t>
      </w:r>
      <w:r w:rsidRPr="00C53F3A">
        <w:rPr>
          <w:rFonts w:ascii="Times New Roman" w:hAnsi="Times New Roman" w:cs="Times New Roman"/>
          <w:sz w:val="24"/>
          <w:szCs w:val="24"/>
        </w:rPr>
        <w:br/>
        <w:t>с условиями проведения закупок способом электронный магазин СМСП, предусмотренным Положением о закупке товаров, работ, услуг для нужд</w:t>
      </w:r>
      <w:r w:rsidRPr="00C53F3A">
        <w:rPr>
          <w:rFonts w:ascii="Times New Roman" w:hAnsi="Times New Roman" w:cs="Times New Roman"/>
          <w:sz w:val="24"/>
          <w:szCs w:val="24"/>
        </w:rPr>
        <w:br/>
        <w:t>АО «Почта России» (далее также – Положение о закупке), а также порядком проведения таких закупок, предусмотренным функционалом ЭП.</w:t>
      </w:r>
    </w:p>
    <w:p w14:paraId="50094138" w14:textId="77777777" w:rsidR="00927AB3" w:rsidRPr="00C53F3A" w:rsidRDefault="00927AB3" w:rsidP="00927AB3">
      <w:pPr>
        <w:autoSpaceDE w:val="0"/>
        <w:autoSpaceDN w:val="0"/>
        <w:adjustRightInd w:val="0"/>
        <w:spacing w:after="0" w:line="288" w:lineRule="atLeast"/>
        <w:ind w:firstLine="851"/>
        <w:jc w:val="both"/>
        <w:rPr>
          <w:rFonts w:ascii="Times New Roman" w:hAnsi="Times New Roman" w:cs="Times New Roman"/>
          <w:sz w:val="24"/>
          <w:szCs w:val="24"/>
        </w:rPr>
      </w:pPr>
      <w:r w:rsidRPr="00C53F3A">
        <w:rPr>
          <w:rFonts w:ascii="Times New Roman" w:hAnsi="Times New Roman" w:cs="Times New Roman"/>
          <w:sz w:val="24"/>
          <w:szCs w:val="24"/>
        </w:rPr>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0E17E0BB" w14:textId="77777777" w:rsidR="00927AB3" w:rsidRPr="00C53F3A" w:rsidRDefault="00927AB3" w:rsidP="00927AB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Заказчик вправе отклонить отобранные оператором ЭП предложения,</w:t>
      </w:r>
      <w:r w:rsidRPr="00C53F3A">
        <w:rPr>
          <w:rFonts w:ascii="Times New Roman" w:hAnsi="Times New Roman" w:cs="Times New Roman"/>
          <w:sz w:val="24"/>
          <w:szCs w:val="24"/>
        </w:rPr>
        <w:br/>
        <w:t>в том числе в следующих случаях:</w:t>
      </w:r>
    </w:p>
    <w:p w14:paraId="4515222D" w14:textId="77777777" w:rsidR="00927AB3" w:rsidRPr="00C53F3A" w:rsidRDefault="00927AB3" w:rsidP="00927AB3">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1)</w:t>
      </w:r>
      <w:r w:rsidRPr="00C53F3A">
        <w:rPr>
          <w:rFonts w:ascii="Times New Roman" w:hAnsi="Times New Roman" w:cs="Times New Roman"/>
          <w:sz w:val="24"/>
          <w:szCs w:val="24"/>
        </w:rPr>
        <w:tab/>
        <w:t>предложение не соответствует требованиям, установленным</w:t>
      </w:r>
      <w:r w:rsidRPr="00C53F3A">
        <w:rPr>
          <w:rFonts w:ascii="Times New Roman" w:hAnsi="Times New Roman" w:cs="Times New Roman"/>
          <w:sz w:val="24"/>
          <w:szCs w:val="24"/>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56CCF3AF" w14:textId="77777777" w:rsidR="00927AB3" w:rsidRPr="00C53F3A" w:rsidRDefault="00927AB3" w:rsidP="00927AB3">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2)</w:t>
      </w:r>
      <w:r w:rsidRPr="00C53F3A">
        <w:rPr>
          <w:rFonts w:ascii="Times New Roman" w:hAnsi="Times New Roman" w:cs="Times New Roman"/>
          <w:sz w:val="24"/>
          <w:szCs w:val="24"/>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0FAD6A87" w14:textId="77777777" w:rsidR="00927AB3" w:rsidRPr="00C53F3A" w:rsidRDefault="00927AB3" w:rsidP="00927AB3">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3)</w:t>
      </w:r>
      <w:r w:rsidRPr="00C53F3A">
        <w:rPr>
          <w:rFonts w:ascii="Times New Roman" w:hAnsi="Times New Roman" w:cs="Times New Roman"/>
          <w:sz w:val="24"/>
          <w:szCs w:val="24"/>
        </w:rPr>
        <w:tab/>
        <w:t>Заказчик вправе отклонить предложения участника в случае, если</w:t>
      </w:r>
      <w:r w:rsidRPr="00C53F3A">
        <w:rPr>
          <w:rFonts w:ascii="Times New Roman" w:hAnsi="Times New Roman" w:cs="Times New Roman"/>
          <w:sz w:val="24"/>
          <w:szCs w:val="24"/>
        </w:rPr>
        <w:br/>
        <w:t>с таким участником Заказчик расторгал ранее заключенные договоры в связи с неисполнением, ненадлежащим исполнением;</w:t>
      </w:r>
    </w:p>
    <w:p w14:paraId="0ADC6A61" w14:textId="77777777" w:rsidR="00927AB3" w:rsidRPr="00C53F3A" w:rsidRDefault="00927AB3" w:rsidP="00927AB3">
      <w:pPr>
        <w:tabs>
          <w:tab w:val="left" w:pos="0"/>
          <w:tab w:val="left" w:pos="993"/>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4) если участник включен в реестр недобросовестных поставщиков, предусмотренных Законом № 223-ФЗ или Законом № 44-ФЗ.</w:t>
      </w:r>
    </w:p>
    <w:p w14:paraId="44E9BA98" w14:textId="77777777" w:rsidR="00927AB3" w:rsidRPr="00C53F3A" w:rsidRDefault="00927AB3" w:rsidP="00927AB3">
      <w:pPr>
        <w:tabs>
          <w:tab w:val="left" w:pos="0"/>
          <w:tab w:val="left" w:pos="993"/>
          <w:tab w:val="left" w:pos="1276"/>
        </w:tabs>
        <w:autoSpaceDE w:val="0"/>
        <w:autoSpaceDN w:val="0"/>
        <w:adjustRightInd w:val="0"/>
        <w:spacing w:after="0" w:line="240" w:lineRule="auto"/>
        <w:ind w:firstLine="709"/>
        <w:jc w:val="both"/>
        <w:rPr>
          <w:rFonts w:ascii="Times New Roman" w:hAnsi="Times New Roman" w:cs="Times New Roman"/>
          <w:sz w:val="24"/>
          <w:szCs w:val="24"/>
        </w:rPr>
      </w:pPr>
    </w:p>
    <w:p w14:paraId="55A82B44" w14:textId="77777777" w:rsidR="00927AB3" w:rsidRPr="00C53F3A" w:rsidRDefault="00927AB3" w:rsidP="00927AB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Осуществление закупок способом ЭМ СМСП не является извещением о проведении торгов или приглашением принять участие в торгах, а также</w:t>
      </w:r>
      <w:r w:rsidRPr="00C53F3A">
        <w:rPr>
          <w:rFonts w:ascii="Times New Roman" w:hAnsi="Times New Roman" w:cs="Times New Roman"/>
          <w:sz w:val="24"/>
          <w:szCs w:val="24"/>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2F90A593" w14:textId="77777777" w:rsidR="00927AB3" w:rsidRPr="00C53F3A" w:rsidRDefault="00927AB3" w:rsidP="00927AB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w:t>
      </w:r>
      <w:r w:rsidRPr="00C53F3A">
        <w:rPr>
          <w:rFonts w:ascii="Times New Roman" w:hAnsi="Times New Roman" w:cs="Times New Roman"/>
          <w:sz w:val="24"/>
          <w:szCs w:val="24"/>
        </w:rPr>
        <w:lastRenderedPageBreak/>
        <w:t xml:space="preserve">закупки, в том числе по возмещению каких-либо затрат, убытков, связанных с его участием в закупке, ведением переговоров и прочим. </w:t>
      </w:r>
    </w:p>
    <w:p w14:paraId="5B2CB205" w14:textId="77777777" w:rsidR="00927AB3" w:rsidRPr="00C53F3A" w:rsidRDefault="00927AB3" w:rsidP="00927AB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14:paraId="5CB65DCE" w14:textId="77777777" w:rsidR="00927AB3" w:rsidRPr="00C53F3A" w:rsidRDefault="00927AB3" w:rsidP="00927AB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5B398891" w14:textId="77777777" w:rsidR="00927AB3" w:rsidRPr="00C53F3A" w:rsidRDefault="00927AB3" w:rsidP="00927AB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14:paraId="49390F9F" w14:textId="77777777" w:rsidR="00927AB3" w:rsidRPr="00C53F3A" w:rsidRDefault="00927AB3" w:rsidP="00927AB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Срок подписания договора Поставщиком (и предоставления всех необходимых документов при необходимости) – не более пяти рабочих дней</w:t>
      </w:r>
      <w:r w:rsidRPr="00C53F3A">
        <w:rPr>
          <w:rFonts w:ascii="Times New Roman" w:hAnsi="Times New Roman" w:cs="Times New Roman"/>
          <w:sz w:val="24"/>
          <w:szCs w:val="24"/>
        </w:rPr>
        <w:br/>
        <w:t>с момента получения проекта договора на ЭП.</w:t>
      </w:r>
    </w:p>
    <w:p w14:paraId="2D1924A6" w14:textId="77777777" w:rsidR="00927AB3" w:rsidRPr="00C53F3A" w:rsidRDefault="00927AB3" w:rsidP="00927AB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 xml:space="preserve">В случае </w:t>
      </w:r>
      <w:proofErr w:type="spellStart"/>
      <w:r w:rsidRPr="00C53F3A">
        <w:rPr>
          <w:rFonts w:ascii="Times New Roman" w:hAnsi="Times New Roman" w:cs="Times New Roman"/>
          <w:sz w:val="24"/>
          <w:szCs w:val="24"/>
        </w:rPr>
        <w:t>незаключения</w:t>
      </w:r>
      <w:proofErr w:type="spellEnd"/>
      <w:r w:rsidRPr="00C53F3A">
        <w:rPr>
          <w:rFonts w:ascii="Times New Roman" w:hAnsi="Times New Roman" w:cs="Times New Roman"/>
          <w:sz w:val="24"/>
          <w:szCs w:val="24"/>
        </w:rPr>
        <w:t xml:space="preserve"> договора с участником Заказчик вправе заключить договор с участником, занявшим следующее место при оценке предложений участников.</w:t>
      </w:r>
    </w:p>
    <w:p w14:paraId="389FBEA2" w14:textId="77777777" w:rsidR="00927AB3" w:rsidRPr="00C53F3A" w:rsidRDefault="00927AB3" w:rsidP="00927AB3">
      <w:pPr>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63612DE2" w14:textId="77777777" w:rsidR="00927AB3" w:rsidRPr="00C53F3A" w:rsidRDefault="00927AB3" w:rsidP="00927AB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Заказчик вправе заключить договор с участником, единственное предложение которого было направлено ЭП в адрес Заказчика.</w:t>
      </w:r>
    </w:p>
    <w:p w14:paraId="222A198F" w14:textId="77777777" w:rsidR="00927AB3" w:rsidRPr="00C53F3A" w:rsidRDefault="00927AB3" w:rsidP="00927AB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 xml:space="preserve">Победитель должен представить Заказчику подписанный им договор, </w:t>
      </w:r>
      <w:r w:rsidRPr="00C53F3A">
        <w:rPr>
          <w:rFonts w:ascii="Times New Roman" w:hAnsi="Times New Roman" w:cs="Times New Roman"/>
          <w:sz w:val="24"/>
          <w:szCs w:val="24"/>
        </w:rPr>
        <w:br/>
        <w:t>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14:paraId="4423505A" w14:textId="77777777" w:rsidR="00927AB3" w:rsidRPr="00C53F3A" w:rsidRDefault="00927AB3" w:rsidP="00927AB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19CE5887" w14:textId="77777777" w:rsidR="00927AB3" w:rsidRPr="00C53F3A" w:rsidRDefault="00927AB3" w:rsidP="00927AB3">
      <w:pPr>
        <w:tabs>
          <w:tab w:val="left" w:pos="0"/>
          <w:tab w:val="left" w:pos="1134"/>
          <w:tab w:val="left" w:pos="1276"/>
        </w:tabs>
        <w:autoSpaceDE w:val="0"/>
        <w:autoSpaceDN w:val="0"/>
        <w:adjustRightInd w:val="0"/>
        <w:spacing w:after="0" w:line="240" w:lineRule="auto"/>
        <w:ind w:firstLine="851"/>
        <w:jc w:val="both"/>
        <w:rPr>
          <w:rFonts w:ascii="Times New Roman" w:hAnsi="Times New Roman" w:cs="Times New Roman"/>
          <w:sz w:val="24"/>
          <w:szCs w:val="24"/>
        </w:rPr>
      </w:pPr>
      <w:r w:rsidRPr="00C53F3A">
        <w:rPr>
          <w:rFonts w:ascii="Times New Roman" w:hAnsi="Times New Roman" w:cs="Times New Roman"/>
          <w:sz w:val="24"/>
          <w:szCs w:val="24"/>
        </w:rPr>
        <w:t>Договор считается заключенным с момента его подписания электронной подписью уполномоченным лицом участника и уполномоченным лицом Заказчика.</w:t>
      </w:r>
    </w:p>
    <w:p w14:paraId="1C26DFA1" w14:textId="77777777" w:rsidR="00927AB3" w:rsidRPr="00C53F3A" w:rsidRDefault="00927AB3" w:rsidP="00927AB3">
      <w:pPr>
        <w:rPr>
          <w:rFonts w:ascii="Times New Roman" w:hAnsi="Times New Roman" w:cs="Times New Roman"/>
          <w:sz w:val="24"/>
          <w:szCs w:val="24"/>
          <w:lang w:val="x-none"/>
        </w:rPr>
      </w:pPr>
    </w:p>
    <w:p w14:paraId="1A5DD9E4" w14:textId="77777777" w:rsidR="00927AB3" w:rsidRDefault="00927AB3" w:rsidP="00927AB3">
      <w:pPr>
        <w:rPr>
          <w:rFonts w:ascii="Times New Roman" w:hAnsi="Times New Roman" w:cs="Times New Roman"/>
          <w:sz w:val="24"/>
          <w:szCs w:val="24"/>
        </w:rPr>
      </w:pPr>
    </w:p>
    <w:p w14:paraId="1D7CAE5C" w14:textId="77777777" w:rsidR="00927AB3" w:rsidRDefault="00927AB3" w:rsidP="00927AB3">
      <w:pPr>
        <w:rPr>
          <w:rFonts w:ascii="Times New Roman" w:hAnsi="Times New Roman" w:cs="Times New Roman"/>
          <w:sz w:val="24"/>
          <w:szCs w:val="24"/>
        </w:rPr>
        <w:sectPr w:rsidR="00927AB3">
          <w:pgSz w:w="11906" w:h="16838"/>
          <w:pgMar w:top="1134" w:right="850" w:bottom="1134" w:left="1701" w:header="708" w:footer="708" w:gutter="0"/>
          <w:cols w:space="708"/>
          <w:docGrid w:linePitch="360"/>
        </w:sectPr>
      </w:pPr>
    </w:p>
    <w:p w14:paraId="5339D18B" w14:textId="77777777" w:rsidR="00927AB3" w:rsidRPr="00C53F3A" w:rsidRDefault="00927AB3" w:rsidP="00927AB3">
      <w:pPr>
        <w:spacing w:after="0" w:line="240" w:lineRule="auto"/>
        <w:jc w:val="right"/>
        <w:rPr>
          <w:rFonts w:ascii="Times New Roman" w:hAnsi="Times New Roman" w:cs="Times New Roman"/>
          <w:sz w:val="24"/>
          <w:szCs w:val="24"/>
        </w:rPr>
      </w:pPr>
      <w:bookmarkStart w:id="2" w:name="_Hlk231802528"/>
      <w:r w:rsidRPr="00C53F3A">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2</w:t>
      </w:r>
    </w:p>
    <w:p w14:paraId="6C289E54" w14:textId="77777777" w:rsidR="00927AB3" w:rsidRPr="00C53F3A" w:rsidRDefault="00927AB3" w:rsidP="00927AB3">
      <w:pPr>
        <w:spacing w:after="0" w:line="240" w:lineRule="auto"/>
        <w:jc w:val="right"/>
        <w:rPr>
          <w:rFonts w:ascii="Times New Roman" w:eastAsia="Times New Roman" w:hAnsi="Times New Roman" w:cs="Times New Roman"/>
          <w:bCs/>
          <w:iCs/>
          <w:sz w:val="24"/>
          <w:szCs w:val="24"/>
          <w:lang w:eastAsia="ru-RU"/>
        </w:rPr>
      </w:pPr>
      <w:r w:rsidRPr="00C53F3A">
        <w:rPr>
          <w:rFonts w:ascii="Times New Roman" w:hAnsi="Times New Roman" w:cs="Times New Roman"/>
          <w:sz w:val="24"/>
          <w:szCs w:val="24"/>
        </w:rPr>
        <w:t xml:space="preserve">к </w:t>
      </w:r>
      <w:r w:rsidRPr="00C53F3A">
        <w:rPr>
          <w:rFonts w:ascii="Times New Roman" w:eastAsia="Times New Roman" w:hAnsi="Times New Roman" w:cs="Times New Roman"/>
          <w:bCs/>
          <w:iCs/>
          <w:sz w:val="24"/>
          <w:szCs w:val="24"/>
          <w:lang w:eastAsia="ru-RU"/>
        </w:rPr>
        <w:t xml:space="preserve">информации о товарах, работах, услугах </w:t>
      </w:r>
    </w:p>
    <w:p w14:paraId="6D4EFEBD" w14:textId="77777777" w:rsidR="00927AB3" w:rsidRPr="00C53F3A" w:rsidRDefault="00927AB3" w:rsidP="00927AB3">
      <w:pPr>
        <w:spacing w:after="0" w:line="240" w:lineRule="auto"/>
        <w:jc w:val="right"/>
        <w:rPr>
          <w:rFonts w:ascii="Times New Roman" w:eastAsia="Times New Roman" w:hAnsi="Times New Roman" w:cs="Times New Roman"/>
          <w:bCs/>
          <w:iCs/>
          <w:sz w:val="24"/>
          <w:szCs w:val="24"/>
          <w:lang w:eastAsia="ru-RU"/>
        </w:rPr>
      </w:pPr>
      <w:r w:rsidRPr="00C53F3A">
        <w:rPr>
          <w:rFonts w:ascii="Times New Roman" w:eastAsia="Times New Roman" w:hAnsi="Times New Roman" w:cs="Times New Roman"/>
          <w:bCs/>
          <w:iCs/>
          <w:sz w:val="24"/>
          <w:szCs w:val="24"/>
          <w:lang w:eastAsia="ru-RU"/>
        </w:rPr>
        <w:t>для проведения закупки способом ЭМ СМСП</w:t>
      </w:r>
    </w:p>
    <w:p w14:paraId="0A8F8D2D" w14:textId="77777777" w:rsidR="00927AB3" w:rsidRDefault="00927AB3" w:rsidP="00927AB3">
      <w:pPr>
        <w:spacing w:after="0" w:line="240" w:lineRule="auto"/>
        <w:jc w:val="right"/>
        <w:rPr>
          <w:rFonts w:ascii="Times New Roman" w:hAnsi="Times New Roman" w:cs="Times New Roman"/>
          <w:sz w:val="24"/>
          <w:szCs w:val="24"/>
        </w:rPr>
      </w:pPr>
    </w:p>
    <w:p w14:paraId="4027BC35" w14:textId="77777777" w:rsidR="00927AB3" w:rsidRDefault="00927AB3" w:rsidP="00927AB3">
      <w:pPr>
        <w:spacing w:after="0" w:line="240" w:lineRule="auto"/>
        <w:jc w:val="right"/>
        <w:rPr>
          <w:rFonts w:ascii="Times New Roman" w:hAnsi="Times New Roman" w:cs="Times New Roman"/>
          <w:sz w:val="24"/>
          <w:szCs w:val="24"/>
        </w:rPr>
      </w:pPr>
    </w:p>
    <w:p w14:paraId="4F6C1452" w14:textId="77777777" w:rsidR="00927AB3" w:rsidRPr="00E75FD3" w:rsidRDefault="00927AB3" w:rsidP="00927AB3">
      <w:pPr>
        <w:pStyle w:val="ConsPlusTitle"/>
        <w:jc w:val="center"/>
        <w:rPr>
          <w:rFonts w:ascii="Times New Roman" w:hAnsi="Times New Roman" w:cs="Times New Roman"/>
          <w:sz w:val="28"/>
          <w:szCs w:val="28"/>
        </w:rPr>
      </w:pPr>
      <w:r w:rsidRPr="00E75FD3">
        <w:rPr>
          <w:rFonts w:ascii="Times New Roman" w:hAnsi="Times New Roman" w:cs="Times New Roman"/>
          <w:sz w:val="28"/>
          <w:szCs w:val="28"/>
        </w:rPr>
        <w:t xml:space="preserve">ТЕХНИЧЕСКОЕ ЗАДАНИЕ </w:t>
      </w:r>
    </w:p>
    <w:bookmarkEnd w:id="2"/>
    <w:p w14:paraId="00546A2E" w14:textId="77777777" w:rsidR="00927AB3" w:rsidRDefault="00927AB3" w:rsidP="00927AB3">
      <w:pPr>
        <w:spacing w:after="0" w:line="240" w:lineRule="auto"/>
        <w:jc w:val="right"/>
        <w:rPr>
          <w:rFonts w:ascii="Times New Roman" w:hAnsi="Times New Roman" w:cs="Times New Roman"/>
          <w:sz w:val="24"/>
          <w:szCs w:val="24"/>
        </w:rPr>
      </w:pPr>
    </w:p>
    <w:p w14:paraId="417A18C3" w14:textId="77777777" w:rsidR="00927AB3" w:rsidRDefault="00927AB3" w:rsidP="00927A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Приложено отдельным файлом.</w:t>
      </w:r>
    </w:p>
    <w:p w14:paraId="0414D792" w14:textId="77777777" w:rsidR="00927AB3" w:rsidRDefault="00927AB3" w:rsidP="00927AB3">
      <w:pPr>
        <w:spacing w:after="0" w:line="240" w:lineRule="auto"/>
        <w:jc w:val="right"/>
        <w:rPr>
          <w:rFonts w:ascii="Times New Roman" w:hAnsi="Times New Roman" w:cs="Times New Roman"/>
          <w:sz w:val="24"/>
          <w:szCs w:val="24"/>
        </w:rPr>
        <w:sectPr w:rsidR="00927AB3">
          <w:pgSz w:w="11906" w:h="16838"/>
          <w:pgMar w:top="1134" w:right="850" w:bottom="1134" w:left="1701" w:header="708" w:footer="708" w:gutter="0"/>
          <w:cols w:space="708"/>
          <w:docGrid w:linePitch="360"/>
        </w:sectPr>
      </w:pPr>
    </w:p>
    <w:p w14:paraId="2E9EBF07" w14:textId="77777777" w:rsidR="00927AB3" w:rsidRPr="00C53F3A" w:rsidRDefault="00927AB3" w:rsidP="00927AB3">
      <w:pPr>
        <w:spacing w:after="0" w:line="240" w:lineRule="auto"/>
        <w:jc w:val="right"/>
        <w:rPr>
          <w:rFonts w:ascii="Times New Roman" w:hAnsi="Times New Roman" w:cs="Times New Roman"/>
          <w:sz w:val="24"/>
          <w:szCs w:val="24"/>
        </w:rPr>
      </w:pPr>
      <w:bookmarkStart w:id="3" w:name="_Hlk231802817"/>
      <w:r w:rsidRPr="00C53F3A">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3</w:t>
      </w:r>
    </w:p>
    <w:p w14:paraId="1B1331DB" w14:textId="77777777" w:rsidR="00927AB3" w:rsidRPr="00C53F3A" w:rsidRDefault="00927AB3" w:rsidP="00927AB3">
      <w:pPr>
        <w:spacing w:after="0" w:line="240" w:lineRule="auto"/>
        <w:jc w:val="right"/>
        <w:rPr>
          <w:rFonts w:ascii="Times New Roman" w:eastAsia="Times New Roman" w:hAnsi="Times New Roman" w:cs="Times New Roman"/>
          <w:bCs/>
          <w:iCs/>
          <w:sz w:val="24"/>
          <w:szCs w:val="24"/>
          <w:lang w:eastAsia="ru-RU"/>
        </w:rPr>
      </w:pPr>
      <w:r w:rsidRPr="00C53F3A">
        <w:rPr>
          <w:rFonts w:ascii="Times New Roman" w:hAnsi="Times New Roman" w:cs="Times New Roman"/>
          <w:sz w:val="24"/>
          <w:szCs w:val="24"/>
        </w:rPr>
        <w:t xml:space="preserve">к </w:t>
      </w:r>
      <w:r w:rsidRPr="00C53F3A">
        <w:rPr>
          <w:rFonts w:ascii="Times New Roman" w:eastAsia="Times New Roman" w:hAnsi="Times New Roman" w:cs="Times New Roman"/>
          <w:bCs/>
          <w:iCs/>
          <w:sz w:val="24"/>
          <w:szCs w:val="24"/>
          <w:lang w:eastAsia="ru-RU"/>
        </w:rPr>
        <w:t xml:space="preserve">информации о товарах, работах, услугах </w:t>
      </w:r>
    </w:p>
    <w:p w14:paraId="4A6C6EE2" w14:textId="77777777" w:rsidR="00927AB3" w:rsidRPr="00C53F3A" w:rsidRDefault="00927AB3" w:rsidP="00927AB3">
      <w:pPr>
        <w:spacing w:after="0" w:line="240" w:lineRule="auto"/>
        <w:jc w:val="right"/>
        <w:rPr>
          <w:rFonts w:ascii="Times New Roman" w:eastAsia="Times New Roman" w:hAnsi="Times New Roman" w:cs="Times New Roman"/>
          <w:bCs/>
          <w:iCs/>
          <w:sz w:val="24"/>
          <w:szCs w:val="24"/>
          <w:lang w:eastAsia="ru-RU"/>
        </w:rPr>
      </w:pPr>
      <w:r w:rsidRPr="00C53F3A">
        <w:rPr>
          <w:rFonts w:ascii="Times New Roman" w:eastAsia="Times New Roman" w:hAnsi="Times New Roman" w:cs="Times New Roman"/>
          <w:bCs/>
          <w:iCs/>
          <w:sz w:val="24"/>
          <w:szCs w:val="24"/>
          <w:lang w:eastAsia="ru-RU"/>
        </w:rPr>
        <w:t>для проведения закупки способом ЭМ СМСП</w:t>
      </w:r>
    </w:p>
    <w:p w14:paraId="3CE6A327" w14:textId="77777777" w:rsidR="00927AB3" w:rsidRDefault="00927AB3" w:rsidP="00927AB3">
      <w:pPr>
        <w:rPr>
          <w:rFonts w:ascii="Times New Roman" w:hAnsi="Times New Roman" w:cs="Times New Roman"/>
          <w:sz w:val="24"/>
          <w:szCs w:val="24"/>
        </w:rPr>
      </w:pPr>
    </w:p>
    <w:p w14:paraId="770DDAD8" w14:textId="77777777" w:rsidR="00927AB3" w:rsidRDefault="00927AB3" w:rsidP="00927AB3">
      <w:pPr>
        <w:rPr>
          <w:rFonts w:ascii="Times New Roman" w:hAnsi="Times New Roman" w:cs="Times New Roman"/>
          <w:sz w:val="24"/>
          <w:szCs w:val="24"/>
        </w:rPr>
      </w:pPr>
    </w:p>
    <w:p w14:paraId="69917BD7" w14:textId="77777777" w:rsidR="00927AB3" w:rsidRDefault="00927AB3" w:rsidP="00927AB3">
      <w:pPr>
        <w:jc w:val="center"/>
        <w:rPr>
          <w:rFonts w:ascii="Times New Roman" w:hAnsi="Times New Roman" w:cs="Times New Roman"/>
          <w:b/>
          <w:sz w:val="24"/>
          <w:szCs w:val="24"/>
        </w:rPr>
      </w:pPr>
      <w:r w:rsidRPr="002F62C4">
        <w:rPr>
          <w:rFonts w:ascii="Times New Roman" w:hAnsi="Times New Roman" w:cs="Times New Roman"/>
          <w:b/>
          <w:sz w:val="24"/>
          <w:szCs w:val="24"/>
        </w:rPr>
        <w:t>ПРОЕКТ ДОГОВОРА</w:t>
      </w:r>
    </w:p>
    <w:bookmarkEnd w:id="3"/>
    <w:p w14:paraId="0D48CC30" w14:textId="77777777" w:rsidR="00927AB3" w:rsidRDefault="00927AB3" w:rsidP="00927AB3">
      <w:pPr>
        <w:jc w:val="center"/>
        <w:rPr>
          <w:rFonts w:ascii="Times New Roman" w:hAnsi="Times New Roman" w:cs="Times New Roman"/>
          <w:b/>
          <w:sz w:val="24"/>
          <w:szCs w:val="24"/>
        </w:rPr>
      </w:pPr>
    </w:p>
    <w:p w14:paraId="3CCE0230" w14:textId="77777777" w:rsidR="00927AB3" w:rsidRDefault="00927AB3" w:rsidP="00927A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Приложено отдельным файлом.</w:t>
      </w:r>
    </w:p>
    <w:p w14:paraId="4636C07B" w14:textId="77777777" w:rsidR="00927AB3" w:rsidRPr="002F62C4" w:rsidRDefault="00927AB3" w:rsidP="00927AB3">
      <w:pPr>
        <w:jc w:val="center"/>
        <w:rPr>
          <w:rFonts w:ascii="Times New Roman" w:hAnsi="Times New Roman" w:cs="Times New Roman"/>
          <w:b/>
          <w:sz w:val="24"/>
          <w:szCs w:val="24"/>
        </w:rPr>
      </w:pPr>
    </w:p>
    <w:p w14:paraId="3D830EBE" w14:textId="77777777" w:rsidR="00927AB3" w:rsidRDefault="00927AB3" w:rsidP="00927AB3">
      <w:pPr>
        <w:rPr>
          <w:rFonts w:ascii="Times New Roman" w:hAnsi="Times New Roman" w:cs="Times New Roman"/>
          <w:sz w:val="24"/>
          <w:szCs w:val="24"/>
        </w:rPr>
      </w:pPr>
    </w:p>
    <w:p w14:paraId="67D9639E" w14:textId="77777777" w:rsidR="00927AB3" w:rsidRDefault="00927AB3" w:rsidP="00927AB3">
      <w:pPr>
        <w:rPr>
          <w:rFonts w:ascii="Times New Roman" w:hAnsi="Times New Roman" w:cs="Times New Roman"/>
          <w:sz w:val="24"/>
          <w:szCs w:val="24"/>
        </w:rPr>
      </w:pPr>
    </w:p>
    <w:p w14:paraId="19CF8103" w14:textId="77777777" w:rsidR="00927AB3" w:rsidRDefault="00927AB3" w:rsidP="00927AB3">
      <w:pPr>
        <w:rPr>
          <w:rFonts w:ascii="Times New Roman" w:hAnsi="Times New Roman" w:cs="Times New Roman"/>
          <w:sz w:val="24"/>
          <w:szCs w:val="24"/>
        </w:rPr>
      </w:pPr>
    </w:p>
    <w:p w14:paraId="4895170C" w14:textId="77777777" w:rsidR="00927AB3" w:rsidRDefault="00927AB3" w:rsidP="00927AB3">
      <w:pPr>
        <w:rPr>
          <w:rFonts w:ascii="Times New Roman" w:hAnsi="Times New Roman" w:cs="Times New Roman"/>
          <w:sz w:val="24"/>
          <w:szCs w:val="24"/>
        </w:rPr>
      </w:pPr>
    </w:p>
    <w:p w14:paraId="1604B04A" w14:textId="3BF840F7" w:rsidR="00BC6997" w:rsidRDefault="00BC6997">
      <w:pPr>
        <w:rPr>
          <w:rFonts w:ascii="Times New Roman" w:hAnsi="Times New Roman" w:cs="Times New Roman"/>
          <w:sz w:val="24"/>
          <w:szCs w:val="24"/>
        </w:rPr>
      </w:pPr>
    </w:p>
    <w:p w14:paraId="4CEBB4E3" w14:textId="77777777" w:rsidR="00BC6997" w:rsidRDefault="00BC6997">
      <w:pPr>
        <w:rPr>
          <w:rFonts w:ascii="Times New Roman" w:hAnsi="Times New Roman" w:cs="Times New Roman"/>
          <w:sz w:val="24"/>
          <w:szCs w:val="24"/>
        </w:rPr>
      </w:pPr>
    </w:p>
    <w:p w14:paraId="0987568A" w14:textId="77777777" w:rsidR="00D719A3" w:rsidRDefault="00D719A3">
      <w:pPr>
        <w:rPr>
          <w:rFonts w:ascii="Times New Roman" w:hAnsi="Times New Roman" w:cs="Times New Roman"/>
          <w:sz w:val="24"/>
          <w:szCs w:val="24"/>
        </w:rPr>
      </w:pPr>
    </w:p>
    <w:sectPr w:rsidR="00D719A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9EFC5" w14:textId="77777777" w:rsidR="003E1747" w:rsidRDefault="003E1747" w:rsidP="00060F63">
      <w:pPr>
        <w:spacing w:after="0" w:line="240" w:lineRule="auto"/>
      </w:pPr>
      <w:r>
        <w:separator/>
      </w:r>
    </w:p>
  </w:endnote>
  <w:endnote w:type="continuationSeparator" w:id="0">
    <w:p w14:paraId="23E61B57" w14:textId="77777777" w:rsidR="003E1747" w:rsidRDefault="003E1747"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F9917" w14:textId="77777777" w:rsidR="003E1747" w:rsidRDefault="003E1747" w:rsidP="00060F63">
      <w:pPr>
        <w:spacing w:after="0" w:line="240" w:lineRule="auto"/>
      </w:pPr>
      <w:r>
        <w:separator/>
      </w:r>
    </w:p>
  </w:footnote>
  <w:footnote w:type="continuationSeparator" w:id="0">
    <w:p w14:paraId="7A650DDE" w14:textId="77777777" w:rsidR="003E1747" w:rsidRDefault="003E1747" w:rsidP="00060F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F63"/>
    <w:rsid w:val="00006A07"/>
    <w:rsid w:val="0006039B"/>
    <w:rsid w:val="00060F63"/>
    <w:rsid w:val="00081241"/>
    <w:rsid w:val="000A775F"/>
    <w:rsid w:val="000B38A8"/>
    <w:rsid w:val="000D1FC9"/>
    <w:rsid w:val="00100518"/>
    <w:rsid w:val="001200AA"/>
    <w:rsid w:val="001459E2"/>
    <w:rsid w:val="001641A2"/>
    <w:rsid w:val="00166844"/>
    <w:rsid w:val="001D5BAB"/>
    <w:rsid w:val="002774B6"/>
    <w:rsid w:val="002A49B0"/>
    <w:rsid w:val="002C3C41"/>
    <w:rsid w:val="002F1F5C"/>
    <w:rsid w:val="00305E81"/>
    <w:rsid w:val="003374AB"/>
    <w:rsid w:val="003B3CFD"/>
    <w:rsid w:val="003C5B5C"/>
    <w:rsid w:val="003E1747"/>
    <w:rsid w:val="00400923"/>
    <w:rsid w:val="00447D74"/>
    <w:rsid w:val="00472B2D"/>
    <w:rsid w:val="00473555"/>
    <w:rsid w:val="004D54EE"/>
    <w:rsid w:val="00516A45"/>
    <w:rsid w:val="005250D5"/>
    <w:rsid w:val="005727CB"/>
    <w:rsid w:val="00572D62"/>
    <w:rsid w:val="00596A0B"/>
    <w:rsid w:val="005D2A97"/>
    <w:rsid w:val="00604BF2"/>
    <w:rsid w:val="006055A8"/>
    <w:rsid w:val="00610B22"/>
    <w:rsid w:val="00627BAD"/>
    <w:rsid w:val="00654F93"/>
    <w:rsid w:val="0076665F"/>
    <w:rsid w:val="007972C7"/>
    <w:rsid w:val="007A03AB"/>
    <w:rsid w:val="007D3931"/>
    <w:rsid w:val="007E56F8"/>
    <w:rsid w:val="008307EB"/>
    <w:rsid w:val="00843FE5"/>
    <w:rsid w:val="00862462"/>
    <w:rsid w:val="00865482"/>
    <w:rsid w:val="008778DB"/>
    <w:rsid w:val="008940EF"/>
    <w:rsid w:val="008B5819"/>
    <w:rsid w:val="008C4F85"/>
    <w:rsid w:val="008D3F02"/>
    <w:rsid w:val="008E3981"/>
    <w:rsid w:val="008F0B9D"/>
    <w:rsid w:val="00920FEB"/>
    <w:rsid w:val="00927AB3"/>
    <w:rsid w:val="00933840"/>
    <w:rsid w:val="00971872"/>
    <w:rsid w:val="00987371"/>
    <w:rsid w:val="00A27BAA"/>
    <w:rsid w:val="00A40528"/>
    <w:rsid w:val="00A5263C"/>
    <w:rsid w:val="00A56236"/>
    <w:rsid w:val="00A71002"/>
    <w:rsid w:val="00AD04BA"/>
    <w:rsid w:val="00AD313D"/>
    <w:rsid w:val="00AD78EE"/>
    <w:rsid w:val="00AF33C0"/>
    <w:rsid w:val="00B1252A"/>
    <w:rsid w:val="00B45833"/>
    <w:rsid w:val="00B463C3"/>
    <w:rsid w:val="00B911D3"/>
    <w:rsid w:val="00BC6997"/>
    <w:rsid w:val="00C2163A"/>
    <w:rsid w:val="00C21AC2"/>
    <w:rsid w:val="00C4292B"/>
    <w:rsid w:val="00C97288"/>
    <w:rsid w:val="00CA0ED3"/>
    <w:rsid w:val="00CB606E"/>
    <w:rsid w:val="00CC5788"/>
    <w:rsid w:val="00D15249"/>
    <w:rsid w:val="00D26530"/>
    <w:rsid w:val="00D27657"/>
    <w:rsid w:val="00D52075"/>
    <w:rsid w:val="00D719A3"/>
    <w:rsid w:val="00DA5B71"/>
    <w:rsid w:val="00DC175C"/>
    <w:rsid w:val="00DC1996"/>
    <w:rsid w:val="00E02D68"/>
    <w:rsid w:val="00E06C7F"/>
    <w:rsid w:val="00E11F4F"/>
    <w:rsid w:val="00E42ECA"/>
    <w:rsid w:val="00E541E8"/>
    <w:rsid w:val="00EB6851"/>
    <w:rsid w:val="00ED3DCD"/>
    <w:rsid w:val="00EE059F"/>
    <w:rsid w:val="00F676F7"/>
    <w:rsid w:val="00F8670F"/>
    <w:rsid w:val="00FD6252"/>
    <w:rsid w:val="00FE1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DB070"/>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character" w:styleId="aa">
    <w:name w:val="annotation reference"/>
    <w:basedOn w:val="a0"/>
    <w:uiPriority w:val="99"/>
    <w:semiHidden/>
    <w:unhideWhenUsed/>
    <w:rsid w:val="00516A45"/>
    <w:rPr>
      <w:sz w:val="16"/>
      <w:szCs w:val="16"/>
    </w:rPr>
  </w:style>
  <w:style w:type="paragraph" w:styleId="ab">
    <w:name w:val="annotation text"/>
    <w:basedOn w:val="a"/>
    <w:link w:val="ac"/>
    <w:uiPriority w:val="99"/>
    <w:semiHidden/>
    <w:unhideWhenUsed/>
    <w:rsid w:val="00516A45"/>
    <w:pPr>
      <w:spacing w:line="240" w:lineRule="auto"/>
    </w:pPr>
    <w:rPr>
      <w:sz w:val="20"/>
      <w:szCs w:val="20"/>
    </w:rPr>
  </w:style>
  <w:style w:type="character" w:customStyle="1" w:styleId="ac">
    <w:name w:val="Текст примечания Знак"/>
    <w:basedOn w:val="a0"/>
    <w:link w:val="ab"/>
    <w:uiPriority w:val="99"/>
    <w:semiHidden/>
    <w:rsid w:val="00516A45"/>
    <w:rPr>
      <w:sz w:val="20"/>
      <w:szCs w:val="20"/>
    </w:rPr>
  </w:style>
  <w:style w:type="paragraph" w:styleId="ad">
    <w:name w:val="annotation subject"/>
    <w:basedOn w:val="ab"/>
    <w:next w:val="ab"/>
    <w:link w:val="ae"/>
    <w:uiPriority w:val="99"/>
    <w:semiHidden/>
    <w:unhideWhenUsed/>
    <w:rsid w:val="00516A45"/>
    <w:rPr>
      <w:b/>
      <w:bCs/>
    </w:rPr>
  </w:style>
  <w:style w:type="character" w:customStyle="1" w:styleId="ae">
    <w:name w:val="Тема примечания Знак"/>
    <w:basedOn w:val="ac"/>
    <w:link w:val="ad"/>
    <w:uiPriority w:val="99"/>
    <w:semiHidden/>
    <w:rsid w:val="00516A45"/>
    <w:rPr>
      <w:b/>
      <w:bCs/>
      <w:sz w:val="20"/>
      <w:szCs w:val="20"/>
    </w:rPr>
  </w:style>
  <w:style w:type="paragraph" w:styleId="af">
    <w:name w:val="Balloon Text"/>
    <w:basedOn w:val="a"/>
    <w:link w:val="af0"/>
    <w:uiPriority w:val="99"/>
    <w:semiHidden/>
    <w:unhideWhenUsed/>
    <w:rsid w:val="00516A45"/>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516A45"/>
    <w:rPr>
      <w:rFonts w:ascii="Segoe UI" w:hAnsi="Segoe UI" w:cs="Segoe UI"/>
      <w:sz w:val="18"/>
      <w:szCs w:val="18"/>
    </w:rPr>
  </w:style>
  <w:style w:type="paragraph" w:styleId="af1">
    <w:name w:val="Normal (Web)"/>
    <w:basedOn w:val="a"/>
    <w:uiPriority w:val="99"/>
    <w:semiHidden/>
    <w:unhideWhenUsed/>
    <w:rsid w:val="00ED3DCD"/>
    <w:pPr>
      <w:spacing w:after="0" w:line="240" w:lineRule="auto"/>
    </w:pPr>
    <w:rPr>
      <w:rFonts w:ascii="Times New Roman" w:hAnsi="Times New Roman" w:cs="Times New Roman"/>
      <w:sz w:val="24"/>
      <w:szCs w:val="24"/>
      <w:lang w:eastAsia="ru-RU"/>
    </w:rPr>
  </w:style>
  <w:style w:type="paragraph" w:customStyle="1" w:styleId="ConsPlusTitle">
    <w:name w:val="ConsPlusTitle"/>
    <w:uiPriority w:val="99"/>
    <w:rsid w:val="00927AB3"/>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596316">
      <w:bodyDiv w:val="1"/>
      <w:marLeft w:val="0"/>
      <w:marRight w:val="0"/>
      <w:marTop w:val="0"/>
      <w:marBottom w:val="0"/>
      <w:divBdr>
        <w:top w:val="none" w:sz="0" w:space="0" w:color="auto"/>
        <w:left w:val="none" w:sz="0" w:space="0" w:color="auto"/>
        <w:bottom w:val="none" w:sz="0" w:space="0" w:color="auto"/>
        <w:right w:val="none" w:sz="0" w:space="0" w:color="auto"/>
      </w:divBdr>
    </w:div>
    <w:div w:id="1608200519">
      <w:bodyDiv w:val="1"/>
      <w:marLeft w:val="0"/>
      <w:marRight w:val="0"/>
      <w:marTop w:val="0"/>
      <w:marBottom w:val="0"/>
      <w:divBdr>
        <w:top w:val="none" w:sz="0" w:space="0" w:color="auto"/>
        <w:left w:val="none" w:sz="0" w:space="0" w:color="auto"/>
        <w:bottom w:val="none" w:sz="0" w:space="0" w:color="auto"/>
        <w:right w:val="none" w:sz="0" w:space="0" w:color="auto"/>
      </w:divBdr>
    </w:div>
    <w:div w:id="169608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nder.lot-online.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D2DFA-A2FC-44F2-9FA9-D33A5E875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1533</Words>
  <Characters>8740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Чуракова Валентина Александровна</cp:lastModifiedBy>
  <cp:revision>14</cp:revision>
  <dcterms:created xsi:type="dcterms:W3CDTF">2026-02-10T13:43:00Z</dcterms:created>
  <dcterms:modified xsi:type="dcterms:W3CDTF">2026-06-08T06:27:00Z</dcterms:modified>
</cp:coreProperties>
</file>