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1378"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2FAEC94F"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D42132C"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2D8F1A81"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C51410D"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543BCA5"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4FC7D8D"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684133E"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AB5E3BF"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051A96E"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1C9CB68"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5702DDA"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9B541FF"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0505361"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FD5FE6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5AEDFA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735997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88A81E2" w14:textId="77777777" w:rsidR="009E5685" w:rsidRPr="009E5685" w:rsidRDefault="009E5685" w:rsidP="009E5685">
      <w:pPr>
        <w:widowControl w:val="0"/>
        <w:autoSpaceDE w:val="0"/>
        <w:autoSpaceDN w:val="0"/>
        <w:adjustRightInd w:val="0"/>
        <w:spacing w:after="0" w:line="240" w:lineRule="auto"/>
        <w:jc w:val="center"/>
        <w:rPr>
          <w:rFonts w:eastAsia="Times New Roman" w:cs="Arial"/>
          <w:szCs w:val="28"/>
          <w:lang w:eastAsia="ru-RU"/>
        </w:rPr>
      </w:pPr>
      <w:r w:rsidRPr="009E5685">
        <w:rPr>
          <w:rFonts w:eastAsia="Times New Roman" w:cs="Arial"/>
          <w:szCs w:val="28"/>
          <w:lang w:eastAsia="ru-RU"/>
        </w:rPr>
        <w:t>ТЕХНИЧЕСКОЕ ЗАДАНИЕ</w:t>
      </w:r>
    </w:p>
    <w:p w14:paraId="54A59098" w14:textId="5BE66114" w:rsidR="009E5685" w:rsidRPr="009E5685" w:rsidRDefault="009E5685" w:rsidP="00BA1A00">
      <w:pPr>
        <w:pStyle w:val="ConsPlusNormal"/>
        <w:ind w:right="142"/>
        <w:jc w:val="center"/>
        <w:rPr>
          <w:sz w:val="28"/>
          <w:szCs w:val="28"/>
        </w:rPr>
      </w:pPr>
      <w:r w:rsidRPr="009E5685">
        <w:rPr>
          <w:sz w:val="28"/>
          <w:szCs w:val="28"/>
        </w:rPr>
        <w:t xml:space="preserve">на поставку аптечек </w:t>
      </w:r>
      <w:r w:rsidR="00BA1A00">
        <w:rPr>
          <w:sz w:val="28"/>
          <w:szCs w:val="28"/>
        </w:rPr>
        <w:t xml:space="preserve">автомобильных </w:t>
      </w:r>
      <w:r w:rsidRPr="009E5685">
        <w:rPr>
          <w:sz w:val="28"/>
          <w:szCs w:val="28"/>
        </w:rPr>
        <w:t xml:space="preserve">для оказания первой помощи </w:t>
      </w:r>
      <w:r w:rsidR="00BA1A00">
        <w:rPr>
          <w:sz w:val="28"/>
          <w:szCs w:val="28"/>
        </w:rPr>
        <w:br/>
      </w:r>
      <w:r w:rsidRPr="009E5685">
        <w:rPr>
          <w:sz w:val="28"/>
          <w:szCs w:val="28"/>
        </w:rPr>
        <w:t xml:space="preserve">для нужд АО «Почта России» </w:t>
      </w:r>
    </w:p>
    <w:p w14:paraId="26B4D5B8"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43AFC6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F12170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E57730E"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70C2B6B"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4C4743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7A9D2E2"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C5A303B"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452D705"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D5582F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8B27EA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4A6B6E3"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91ED98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19013C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84E025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164C47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9187CB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B336143" w14:textId="5877A9D2" w:rsidR="009E5685" w:rsidRPr="009E5685" w:rsidRDefault="009E5685" w:rsidP="009E5685">
      <w:pPr>
        <w:widowControl w:val="0"/>
        <w:autoSpaceDE w:val="0"/>
        <w:autoSpaceDN w:val="0"/>
        <w:spacing w:after="0" w:line="240" w:lineRule="auto"/>
        <w:rPr>
          <w:rFonts w:eastAsia="Times New Roman"/>
          <w:b/>
          <w:szCs w:val="28"/>
          <w:lang w:eastAsia="ru-RU"/>
        </w:rPr>
      </w:pPr>
    </w:p>
    <w:p w14:paraId="7CD8456E" w14:textId="0FEC7C4F"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E69932D" w14:textId="33401332"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C2D23BB" w14:textId="2AC08A1D"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77F3175" w14:textId="259934D1"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18BEB34" w14:textId="6FCAE2FC"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572C71F" w14:textId="2F4DD318"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7A80999" w14:textId="6485102A"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06683D9" w14:textId="17CF6EFB" w:rsidR="009E5685" w:rsidRPr="009E5685" w:rsidRDefault="009E5685" w:rsidP="00511159">
      <w:pPr>
        <w:widowControl w:val="0"/>
        <w:autoSpaceDE w:val="0"/>
        <w:autoSpaceDN w:val="0"/>
        <w:spacing w:after="0" w:line="240" w:lineRule="auto"/>
        <w:jc w:val="center"/>
        <w:rPr>
          <w:rFonts w:eastAsia="Times New Roman"/>
          <w:szCs w:val="28"/>
          <w:lang w:eastAsia="ru-RU"/>
        </w:rPr>
      </w:pPr>
      <w:r w:rsidRPr="009E5685">
        <w:rPr>
          <w:rFonts w:eastAsia="Times New Roman"/>
          <w:szCs w:val="28"/>
          <w:lang w:eastAsia="ru-RU"/>
        </w:rPr>
        <w:t>Москва, 2026</w:t>
      </w:r>
    </w:p>
    <w:p w14:paraId="01EB8A21" w14:textId="21D97E01" w:rsidR="00511159" w:rsidRPr="009E5685" w:rsidRDefault="009E5685" w:rsidP="009E5685">
      <w:pPr>
        <w:widowControl w:val="0"/>
        <w:autoSpaceDE w:val="0"/>
        <w:autoSpaceDN w:val="0"/>
        <w:spacing w:after="0" w:line="240" w:lineRule="auto"/>
        <w:contextualSpacing/>
        <w:jc w:val="center"/>
        <w:rPr>
          <w:rFonts w:eastAsia="Times New Roman"/>
          <w:b/>
          <w:szCs w:val="28"/>
          <w:lang w:eastAsia="ru-RU"/>
        </w:rPr>
      </w:pPr>
      <w:r w:rsidRPr="009E5685">
        <w:rPr>
          <w:rFonts w:eastAsia="Times New Roman"/>
          <w:b/>
          <w:szCs w:val="28"/>
          <w:lang w:eastAsia="ru-RU"/>
        </w:rPr>
        <w:lastRenderedPageBreak/>
        <w:t xml:space="preserve">1. </w:t>
      </w:r>
      <w:r w:rsidR="00511159" w:rsidRPr="009E5685">
        <w:rPr>
          <w:rFonts w:eastAsia="Times New Roman"/>
          <w:b/>
          <w:szCs w:val="28"/>
          <w:lang w:eastAsia="ru-RU"/>
        </w:rPr>
        <w:t>ПЕРЕЧЕНЬ ПРИНЯТЫХ СОКРАЩЕНИЙ</w:t>
      </w:r>
      <w:r w:rsidRPr="009E5685">
        <w:rPr>
          <w:rFonts w:eastAsia="Times New Roman"/>
          <w:b/>
          <w:szCs w:val="28"/>
          <w:lang w:eastAsia="ru-RU"/>
        </w:rPr>
        <w:t xml:space="preserve"> И ОПРЕДЕЛЕНИЙ</w:t>
      </w:r>
    </w:p>
    <w:p w14:paraId="2FC3BF3C" w14:textId="77777777" w:rsidR="009E5685" w:rsidRPr="009E5685" w:rsidRDefault="009E5685" w:rsidP="009E5685">
      <w:pPr>
        <w:widowControl w:val="0"/>
        <w:autoSpaceDE w:val="0"/>
        <w:autoSpaceDN w:val="0"/>
        <w:spacing w:after="0" w:line="240" w:lineRule="auto"/>
        <w:contextualSpacing/>
        <w:jc w:val="center"/>
        <w:rPr>
          <w:rFonts w:eastAsia="Times New Roman"/>
          <w:b/>
          <w:szCs w:val="28"/>
          <w:lang w:eastAsia="ru-RU"/>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5"/>
        <w:gridCol w:w="2195"/>
        <w:gridCol w:w="6377"/>
      </w:tblGrid>
      <w:tr w:rsidR="00511159" w:rsidRPr="009E5685" w14:paraId="1D98608F" w14:textId="77777777" w:rsidTr="00BE4315">
        <w:trPr>
          <w:trHeight w:val="13"/>
          <w:jc w:val="center"/>
        </w:trPr>
        <w:tc>
          <w:tcPr>
            <w:tcW w:w="345" w:type="pct"/>
            <w:tcBorders>
              <w:top w:val="single" w:sz="4" w:space="0" w:color="auto"/>
              <w:left w:val="single" w:sz="4" w:space="0" w:color="auto"/>
              <w:bottom w:val="single" w:sz="4" w:space="0" w:color="auto"/>
              <w:right w:val="single" w:sz="4" w:space="0" w:color="auto"/>
            </w:tcBorders>
            <w:vAlign w:val="center"/>
            <w:hideMark/>
          </w:tcPr>
          <w:p w14:paraId="441EB57B" w14:textId="77777777" w:rsidR="00511159" w:rsidRPr="009E5685" w:rsidRDefault="00511159" w:rsidP="00511159">
            <w:pPr>
              <w:widowControl w:val="0"/>
              <w:autoSpaceDE w:val="0"/>
              <w:autoSpaceDN w:val="0"/>
              <w:adjustRightInd w:val="0"/>
              <w:spacing w:after="0" w:line="240" w:lineRule="auto"/>
              <w:jc w:val="center"/>
              <w:rPr>
                <w:rFonts w:eastAsia="Times New Roman"/>
                <w:b/>
                <w:szCs w:val="28"/>
              </w:rPr>
            </w:pPr>
            <w:r w:rsidRPr="009E5685">
              <w:rPr>
                <w:rFonts w:eastAsia="Times New Roman"/>
                <w:b/>
                <w:szCs w:val="28"/>
              </w:rPr>
              <w:t>№ п/п</w:t>
            </w:r>
          </w:p>
        </w:tc>
        <w:tc>
          <w:tcPr>
            <w:tcW w:w="1192" w:type="pct"/>
            <w:tcBorders>
              <w:top w:val="single" w:sz="4" w:space="0" w:color="auto"/>
              <w:left w:val="single" w:sz="4" w:space="0" w:color="auto"/>
              <w:bottom w:val="single" w:sz="4" w:space="0" w:color="auto"/>
              <w:right w:val="single" w:sz="4" w:space="0" w:color="auto"/>
            </w:tcBorders>
            <w:vAlign w:val="center"/>
            <w:hideMark/>
          </w:tcPr>
          <w:p w14:paraId="692510F1" w14:textId="4C9D0DD6" w:rsidR="00511159" w:rsidRPr="009E5685" w:rsidRDefault="00511159" w:rsidP="00511159">
            <w:pPr>
              <w:widowControl w:val="0"/>
              <w:autoSpaceDE w:val="0"/>
              <w:autoSpaceDN w:val="0"/>
              <w:adjustRightInd w:val="0"/>
              <w:spacing w:after="0" w:line="240" w:lineRule="auto"/>
              <w:jc w:val="center"/>
              <w:rPr>
                <w:rFonts w:eastAsia="Times New Roman"/>
                <w:b/>
                <w:szCs w:val="28"/>
              </w:rPr>
            </w:pPr>
            <w:r w:rsidRPr="009E5685">
              <w:rPr>
                <w:rFonts w:eastAsia="Times New Roman"/>
                <w:b/>
                <w:szCs w:val="28"/>
              </w:rPr>
              <w:t>Сокращение</w:t>
            </w:r>
            <w:r w:rsidR="009E5685">
              <w:rPr>
                <w:rFonts w:eastAsia="Times New Roman"/>
                <w:b/>
                <w:szCs w:val="28"/>
              </w:rPr>
              <w:t>, определение</w:t>
            </w:r>
          </w:p>
        </w:tc>
        <w:tc>
          <w:tcPr>
            <w:tcW w:w="3463" w:type="pct"/>
            <w:tcBorders>
              <w:top w:val="single" w:sz="4" w:space="0" w:color="auto"/>
              <w:left w:val="single" w:sz="4" w:space="0" w:color="auto"/>
              <w:bottom w:val="single" w:sz="4" w:space="0" w:color="auto"/>
              <w:right w:val="single" w:sz="4" w:space="0" w:color="auto"/>
            </w:tcBorders>
            <w:vAlign w:val="center"/>
            <w:hideMark/>
          </w:tcPr>
          <w:p w14:paraId="4E07D58D" w14:textId="71ADC4D0" w:rsidR="00511159" w:rsidRPr="009E5685" w:rsidRDefault="00511159" w:rsidP="00511159">
            <w:pPr>
              <w:widowControl w:val="0"/>
              <w:autoSpaceDE w:val="0"/>
              <w:autoSpaceDN w:val="0"/>
              <w:adjustRightInd w:val="0"/>
              <w:spacing w:after="0" w:line="240" w:lineRule="auto"/>
              <w:jc w:val="center"/>
              <w:rPr>
                <w:rFonts w:eastAsia="Times New Roman"/>
                <w:b/>
                <w:szCs w:val="28"/>
              </w:rPr>
            </w:pPr>
            <w:r w:rsidRPr="009E5685">
              <w:rPr>
                <w:rFonts w:eastAsia="Times New Roman"/>
                <w:b/>
                <w:szCs w:val="28"/>
              </w:rPr>
              <w:t>Расшифровка сокращения</w:t>
            </w:r>
            <w:r w:rsidR="009E5685">
              <w:rPr>
                <w:rFonts w:eastAsia="Times New Roman"/>
                <w:b/>
                <w:szCs w:val="28"/>
              </w:rPr>
              <w:t>, толкование определения</w:t>
            </w:r>
          </w:p>
        </w:tc>
      </w:tr>
      <w:tr w:rsidR="009E5685" w:rsidRPr="009E5685" w14:paraId="54E67769" w14:textId="77777777" w:rsidTr="00BE4315">
        <w:trPr>
          <w:trHeight w:val="13"/>
          <w:jc w:val="center"/>
        </w:trPr>
        <w:tc>
          <w:tcPr>
            <w:tcW w:w="345" w:type="pct"/>
            <w:tcBorders>
              <w:top w:val="single" w:sz="4" w:space="0" w:color="auto"/>
              <w:left w:val="single" w:sz="4" w:space="0" w:color="auto"/>
              <w:bottom w:val="single" w:sz="4" w:space="0" w:color="auto"/>
              <w:right w:val="single" w:sz="4" w:space="0" w:color="auto"/>
            </w:tcBorders>
            <w:vAlign w:val="center"/>
          </w:tcPr>
          <w:p w14:paraId="23A81A69" w14:textId="287FDC13" w:rsidR="009E5685" w:rsidRPr="009E5685" w:rsidRDefault="009E5685" w:rsidP="009E5685">
            <w:pPr>
              <w:widowControl w:val="0"/>
              <w:autoSpaceDE w:val="0"/>
              <w:autoSpaceDN w:val="0"/>
              <w:adjustRightInd w:val="0"/>
              <w:spacing w:after="0" w:line="240" w:lineRule="auto"/>
              <w:jc w:val="center"/>
              <w:rPr>
                <w:rFonts w:eastAsia="Times New Roman"/>
                <w:szCs w:val="28"/>
              </w:rPr>
            </w:pPr>
            <w:r w:rsidRPr="009E5685">
              <w:rPr>
                <w:rFonts w:eastAsia="Times New Roman"/>
                <w:szCs w:val="28"/>
              </w:rPr>
              <w:t>1</w:t>
            </w:r>
          </w:p>
        </w:tc>
        <w:tc>
          <w:tcPr>
            <w:tcW w:w="1192" w:type="pct"/>
            <w:tcBorders>
              <w:top w:val="single" w:sz="4" w:space="0" w:color="auto"/>
              <w:left w:val="single" w:sz="4" w:space="0" w:color="auto"/>
              <w:bottom w:val="single" w:sz="4" w:space="0" w:color="auto"/>
              <w:right w:val="single" w:sz="4" w:space="0" w:color="auto"/>
            </w:tcBorders>
            <w:vAlign w:val="center"/>
          </w:tcPr>
          <w:p w14:paraId="0309F0E9" w14:textId="47481839" w:rsidR="009E5685" w:rsidRPr="009E5685" w:rsidRDefault="009E5685" w:rsidP="009E5685">
            <w:pPr>
              <w:widowControl w:val="0"/>
              <w:autoSpaceDE w:val="0"/>
              <w:autoSpaceDN w:val="0"/>
              <w:adjustRightInd w:val="0"/>
              <w:spacing w:after="0" w:line="240" w:lineRule="auto"/>
              <w:jc w:val="center"/>
              <w:rPr>
                <w:rFonts w:eastAsia="Times New Roman"/>
                <w:szCs w:val="28"/>
              </w:rPr>
            </w:pPr>
            <w:r w:rsidRPr="009E5685">
              <w:rPr>
                <w:rFonts w:eastAsia="Times New Roman"/>
                <w:szCs w:val="28"/>
              </w:rPr>
              <w:t>Покупатель</w:t>
            </w:r>
            <w:r>
              <w:rPr>
                <w:rFonts w:eastAsia="Times New Roman"/>
                <w:szCs w:val="28"/>
              </w:rPr>
              <w:t>, Общество</w:t>
            </w:r>
          </w:p>
        </w:tc>
        <w:tc>
          <w:tcPr>
            <w:tcW w:w="3463" w:type="pct"/>
            <w:tcBorders>
              <w:top w:val="single" w:sz="4" w:space="0" w:color="auto"/>
              <w:left w:val="single" w:sz="4" w:space="0" w:color="auto"/>
              <w:bottom w:val="single" w:sz="4" w:space="0" w:color="auto"/>
              <w:right w:val="single" w:sz="4" w:space="0" w:color="auto"/>
            </w:tcBorders>
            <w:vAlign w:val="center"/>
          </w:tcPr>
          <w:p w14:paraId="2F6BC80D" w14:textId="0BDF7FF9" w:rsidR="009E5685" w:rsidRPr="009E5685" w:rsidRDefault="009E5685" w:rsidP="009E5685">
            <w:pPr>
              <w:widowControl w:val="0"/>
              <w:autoSpaceDE w:val="0"/>
              <w:autoSpaceDN w:val="0"/>
              <w:adjustRightInd w:val="0"/>
              <w:spacing w:after="0" w:line="240" w:lineRule="auto"/>
              <w:jc w:val="both"/>
              <w:rPr>
                <w:rFonts w:eastAsia="Times New Roman"/>
                <w:szCs w:val="28"/>
              </w:rPr>
            </w:pPr>
            <w:r w:rsidRPr="00926CB0">
              <w:rPr>
                <w:szCs w:val="28"/>
              </w:rPr>
              <w:t>Акционерное общество «Почта России», АО «Почта России»</w:t>
            </w:r>
          </w:p>
        </w:tc>
      </w:tr>
      <w:tr w:rsidR="009E5685" w:rsidRPr="009E5685" w14:paraId="14835C4B" w14:textId="77777777" w:rsidTr="00BE4315">
        <w:trPr>
          <w:trHeight w:val="13"/>
          <w:jc w:val="center"/>
        </w:trPr>
        <w:tc>
          <w:tcPr>
            <w:tcW w:w="345" w:type="pct"/>
            <w:tcBorders>
              <w:top w:val="single" w:sz="4" w:space="0" w:color="auto"/>
              <w:left w:val="single" w:sz="4" w:space="0" w:color="auto"/>
              <w:bottom w:val="single" w:sz="4" w:space="0" w:color="auto"/>
              <w:right w:val="single" w:sz="4" w:space="0" w:color="auto"/>
            </w:tcBorders>
            <w:vAlign w:val="center"/>
          </w:tcPr>
          <w:p w14:paraId="4598C413" w14:textId="0E786BB6" w:rsidR="009E5685" w:rsidRPr="009E5685" w:rsidRDefault="009E5685" w:rsidP="009E5685">
            <w:pPr>
              <w:widowControl w:val="0"/>
              <w:autoSpaceDE w:val="0"/>
              <w:autoSpaceDN w:val="0"/>
              <w:adjustRightInd w:val="0"/>
              <w:spacing w:after="0" w:line="240" w:lineRule="auto"/>
              <w:jc w:val="center"/>
              <w:rPr>
                <w:rFonts w:eastAsia="Times New Roman"/>
                <w:szCs w:val="28"/>
              </w:rPr>
            </w:pPr>
            <w:r>
              <w:rPr>
                <w:rFonts w:eastAsia="Times New Roman"/>
                <w:szCs w:val="28"/>
              </w:rPr>
              <w:t>2</w:t>
            </w:r>
          </w:p>
        </w:tc>
        <w:tc>
          <w:tcPr>
            <w:tcW w:w="1192" w:type="pct"/>
            <w:tcBorders>
              <w:top w:val="single" w:sz="4" w:space="0" w:color="auto"/>
              <w:left w:val="single" w:sz="4" w:space="0" w:color="auto"/>
              <w:bottom w:val="single" w:sz="4" w:space="0" w:color="auto"/>
              <w:right w:val="single" w:sz="4" w:space="0" w:color="auto"/>
            </w:tcBorders>
            <w:vAlign w:val="center"/>
          </w:tcPr>
          <w:p w14:paraId="10A6EC11" w14:textId="41C8F381"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Поставщик</w:t>
            </w:r>
          </w:p>
        </w:tc>
        <w:tc>
          <w:tcPr>
            <w:tcW w:w="3463" w:type="pct"/>
            <w:tcBorders>
              <w:top w:val="single" w:sz="4" w:space="0" w:color="auto"/>
              <w:left w:val="single" w:sz="4" w:space="0" w:color="auto"/>
              <w:bottom w:val="single" w:sz="4" w:space="0" w:color="auto"/>
              <w:right w:val="single" w:sz="4" w:space="0" w:color="auto"/>
            </w:tcBorders>
            <w:vAlign w:val="center"/>
          </w:tcPr>
          <w:p w14:paraId="6EBAEF83" w14:textId="53113BC4" w:rsidR="009E5685" w:rsidRPr="00926CB0" w:rsidRDefault="009E5685" w:rsidP="009E5685">
            <w:pPr>
              <w:widowControl w:val="0"/>
              <w:autoSpaceDE w:val="0"/>
              <w:autoSpaceDN w:val="0"/>
              <w:adjustRightInd w:val="0"/>
              <w:spacing w:after="0" w:line="240" w:lineRule="auto"/>
              <w:jc w:val="both"/>
              <w:rPr>
                <w:szCs w:val="28"/>
              </w:rPr>
            </w:pPr>
            <w:r w:rsidRPr="00E93EC3">
              <w:rPr>
                <w:szCs w:val="28"/>
              </w:rPr>
              <w:t>Любое юридическое или физическое лицо, в том числе зарегистрированное в качестве индивидуального</w:t>
            </w:r>
            <w:r>
              <w:rPr>
                <w:szCs w:val="28"/>
              </w:rPr>
              <w:t xml:space="preserve"> предпринимателя, поставляющее т</w:t>
            </w:r>
            <w:r w:rsidRPr="00E93EC3">
              <w:rPr>
                <w:szCs w:val="28"/>
              </w:rPr>
              <w:t>овар в соответствии с заключенным договором</w:t>
            </w:r>
          </w:p>
        </w:tc>
      </w:tr>
      <w:tr w:rsidR="009E5685" w:rsidRPr="009E5685" w14:paraId="2E7741C6"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79BD1BB9" w14:textId="08CC6F3E"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3</w:t>
            </w:r>
          </w:p>
        </w:tc>
        <w:tc>
          <w:tcPr>
            <w:tcW w:w="1192" w:type="pct"/>
            <w:tcBorders>
              <w:top w:val="single" w:sz="4" w:space="0" w:color="auto"/>
              <w:left w:val="single" w:sz="4" w:space="0" w:color="auto"/>
              <w:bottom w:val="single" w:sz="4" w:space="0" w:color="auto"/>
              <w:right w:val="single" w:sz="4" w:space="0" w:color="auto"/>
            </w:tcBorders>
            <w:vAlign w:val="center"/>
          </w:tcPr>
          <w:p w14:paraId="66DD76E0" w14:textId="77777777" w:rsidR="009E5685" w:rsidRPr="009E5685" w:rsidRDefault="009E5685" w:rsidP="009E5685">
            <w:pPr>
              <w:widowControl w:val="0"/>
              <w:autoSpaceDE w:val="0"/>
              <w:autoSpaceDN w:val="0"/>
              <w:adjustRightInd w:val="0"/>
              <w:spacing w:after="0" w:line="240" w:lineRule="auto"/>
              <w:jc w:val="center"/>
              <w:rPr>
                <w:rFonts w:eastAsia="Times New Roman"/>
                <w:szCs w:val="28"/>
              </w:rPr>
            </w:pPr>
            <w:r w:rsidRPr="009E5685">
              <w:rPr>
                <w:rFonts w:eastAsia="Times New Roman"/>
                <w:szCs w:val="28"/>
              </w:rPr>
              <w:t>Товар</w:t>
            </w:r>
          </w:p>
        </w:tc>
        <w:tc>
          <w:tcPr>
            <w:tcW w:w="3463" w:type="pct"/>
            <w:tcBorders>
              <w:top w:val="single" w:sz="4" w:space="0" w:color="auto"/>
              <w:left w:val="single" w:sz="4" w:space="0" w:color="auto"/>
              <w:bottom w:val="single" w:sz="4" w:space="0" w:color="auto"/>
              <w:right w:val="single" w:sz="4" w:space="0" w:color="auto"/>
            </w:tcBorders>
            <w:vAlign w:val="center"/>
          </w:tcPr>
          <w:p w14:paraId="59265427" w14:textId="70FD2F23" w:rsidR="009E5685" w:rsidRPr="009E5685" w:rsidRDefault="002E5E17" w:rsidP="00BA1A00">
            <w:pPr>
              <w:widowControl w:val="0"/>
              <w:autoSpaceDE w:val="0"/>
              <w:autoSpaceDN w:val="0"/>
              <w:adjustRightInd w:val="0"/>
              <w:spacing w:after="0" w:line="240" w:lineRule="auto"/>
              <w:jc w:val="both"/>
              <w:rPr>
                <w:rFonts w:eastAsia="Times New Roman"/>
                <w:szCs w:val="28"/>
              </w:rPr>
            </w:pPr>
            <w:r w:rsidRPr="002E5E17">
              <w:rPr>
                <w:rFonts w:eastAsia="Times New Roman"/>
                <w:szCs w:val="28"/>
              </w:rPr>
              <w:t xml:space="preserve">Аптечка </w:t>
            </w:r>
            <w:r w:rsidR="00BA1A00">
              <w:rPr>
                <w:rFonts w:eastAsia="Times New Roman"/>
                <w:szCs w:val="28"/>
              </w:rPr>
              <w:t xml:space="preserve">автомобильная </w:t>
            </w:r>
            <w:r w:rsidRPr="002E5E17">
              <w:rPr>
                <w:rFonts w:eastAsia="Times New Roman"/>
                <w:szCs w:val="28"/>
              </w:rPr>
              <w:t xml:space="preserve">для оказания первой помощи </w:t>
            </w:r>
          </w:p>
        </w:tc>
      </w:tr>
      <w:tr w:rsidR="009E5685" w:rsidRPr="009E5685" w14:paraId="08464944"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30230818" w14:textId="0B83B57C"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4</w:t>
            </w:r>
          </w:p>
        </w:tc>
        <w:tc>
          <w:tcPr>
            <w:tcW w:w="1192" w:type="pct"/>
            <w:tcBorders>
              <w:top w:val="single" w:sz="4" w:space="0" w:color="auto"/>
              <w:left w:val="single" w:sz="4" w:space="0" w:color="auto"/>
              <w:bottom w:val="single" w:sz="4" w:space="0" w:color="auto"/>
              <w:right w:val="single" w:sz="4" w:space="0" w:color="auto"/>
            </w:tcBorders>
            <w:vAlign w:val="center"/>
          </w:tcPr>
          <w:p w14:paraId="4AFA5F47" w14:textId="465DEC90"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ТЗ</w:t>
            </w:r>
          </w:p>
        </w:tc>
        <w:tc>
          <w:tcPr>
            <w:tcW w:w="3463" w:type="pct"/>
            <w:tcBorders>
              <w:top w:val="single" w:sz="4" w:space="0" w:color="auto"/>
              <w:left w:val="single" w:sz="4" w:space="0" w:color="auto"/>
              <w:bottom w:val="single" w:sz="4" w:space="0" w:color="auto"/>
              <w:right w:val="single" w:sz="4" w:space="0" w:color="auto"/>
            </w:tcBorders>
            <w:vAlign w:val="center"/>
          </w:tcPr>
          <w:p w14:paraId="0226097A" w14:textId="00098842" w:rsidR="009E5685" w:rsidRPr="009E5685" w:rsidRDefault="00996B35" w:rsidP="009E5685">
            <w:pPr>
              <w:widowControl w:val="0"/>
              <w:autoSpaceDE w:val="0"/>
              <w:autoSpaceDN w:val="0"/>
              <w:adjustRightInd w:val="0"/>
              <w:spacing w:after="0" w:line="240" w:lineRule="auto"/>
              <w:jc w:val="both"/>
              <w:rPr>
                <w:rFonts w:eastAsia="Times New Roman"/>
                <w:szCs w:val="28"/>
              </w:rPr>
            </w:pPr>
            <w:r>
              <w:rPr>
                <w:rFonts w:eastAsia="Times New Roman"/>
                <w:szCs w:val="28"/>
              </w:rPr>
              <w:t>Техническое задание</w:t>
            </w:r>
          </w:p>
        </w:tc>
      </w:tr>
      <w:tr w:rsidR="009E5685" w:rsidRPr="009E5685" w14:paraId="62E88925"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0B75752C" w14:textId="6C5AA9CC"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5</w:t>
            </w:r>
          </w:p>
        </w:tc>
        <w:tc>
          <w:tcPr>
            <w:tcW w:w="1192" w:type="pct"/>
            <w:tcBorders>
              <w:top w:val="single" w:sz="4" w:space="0" w:color="auto"/>
              <w:left w:val="single" w:sz="4" w:space="0" w:color="auto"/>
              <w:bottom w:val="single" w:sz="4" w:space="0" w:color="auto"/>
              <w:right w:val="single" w:sz="4" w:space="0" w:color="auto"/>
            </w:tcBorders>
            <w:vAlign w:val="center"/>
          </w:tcPr>
          <w:p w14:paraId="341CDDAF" w14:textId="4545657D"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УПД</w:t>
            </w:r>
          </w:p>
        </w:tc>
        <w:tc>
          <w:tcPr>
            <w:tcW w:w="3463" w:type="pct"/>
            <w:tcBorders>
              <w:top w:val="single" w:sz="4" w:space="0" w:color="auto"/>
              <w:left w:val="single" w:sz="4" w:space="0" w:color="auto"/>
              <w:bottom w:val="single" w:sz="4" w:space="0" w:color="auto"/>
              <w:right w:val="single" w:sz="4" w:space="0" w:color="auto"/>
            </w:tcBorders>
            <w:vAlign w:val="center"/>
          </w:tcPr>
          <w:p w14:paraId="527162CF" w14:textId="4684CFEE" w:rsidR="009E5685" w:rsidRPr="009E5685" w:rsidRDefault="00996B35" w:rsidP="009E5685">
            <w:pPr>
              <w:widowControl w:val="0"/>
              <w:autoSpaceDE w:val="0"/>
              <w:autoSpaceDN w:val="0"/>
              <w:adjustRightInd w:val="0"/>
              <w:spacing w:after="0" w:line="240" w:lineRule="auto"/>
              <w:jc w:val="both"/>
              <w:rPr>
                <w:rFonts w:eastAsia="Times New Roman"/>
                <w:szCs w:val="28"/>
              </w:rPr>
            </w:pPr>
            <w:r>
              <w:rPr>
                <w:szCs w:val="28"/>
              </w:rPr>
              <w:t>Универсальный передаточный документ</w:t>
            </w:r>
          </w:p>
        </w:tc>
      </w:tr>
      <w:tr w:rsidR="00996B35" w:rsidRPr="009E5685" w14:paraId="1FA7B1B3" w14:textId="77777777" w:rsidTr="00BE4315">
        <w:trPr>
          <w:trHeight w:val="521"/>
          <w:jc w:val="center"/>
        </w:trPr>
        <w:tc>
          <w:tcPr>
            <w:tcW w:w="345" w:type="pct"/>
            <w:tcBorders>
              <w:top w:val="single" w:sz="4" w:space="0" w:color="auto"/>
              <w:left w:val="single" w:sz="4" w:space="0" w:color="auto"/>
              <w:bottom w:val="single" w:sz="4" w:space="0" w:color="auto"/>
              <w:right w:val="single" w:sz="4" w:space="0" w:color="auto"/>
            </w:tcBorders>
            <w:vAlign w:val="center"/>
          </w:tcPr>
          <w:p w14:paraId="42A99AB3" w14:textId="7F58E39C" w:rsidR="00996B3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6</w:t>
            </w:r>
          </w:p>
        </w:tc>
        <w:tc>
          <w:tcPr>
            <w:tcW w:w="1192" w:type="pct"/>
            <w:tcBorders>
              <w:top w:val="single" w:sz="4" w:space="0" w:color="auto"/>
              <w:left w:val="single" w:sz="4" w:space="0" w:color="auto"/>
              <w:bottom w:val="single" w:sz="4" w:space="0" w:color="auto"/>
              <w:right w:val="single" w:sz="4" w:space="0" w:color="auto"/>
            </w:tcBorders>
            <w:vAlign w:val="center"/>
          </w:tcPr>
          <w:p w14:paraId="7FA09246" w14:textId="718ED35C" w:rsidR="00996B3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Стороны</w:t>
            </w:r>
          </w:p>
        </w:tc>
        <w:tc>
          <w:tcPr>
            <w:tcW w:w="3463" w:type="pct"/>
            <w:tcBorders>
              <w:top w:val="single" w:sz="4" w:space="0" w:color="auto"/>
              <w:left w:val="single" w:sz="4" w:space="0" w:color="auto"/>
              <w:bottom w:val="single" w:sz="4" w:space="0" w:color="auto"/>
              <w:right w:val="single" w:sz="4" w:space="0" w:color="auto"/>
            </w:tcBorders>
            <w:vAlign w:val="center"/>
          </w:tcPr>
          <w:p w14:paraId="4E18920C" w14:textId="38ED03BD" w:rsidR="00996B35" w:rsidRDefault="00996B35" w:rsidP="009E5685">
            <w:pPr>
              <w:widowControl w:val="0"/>
              <w:autoSpaceDE w:val="0"/>
              <w:autoSpaceDN w:val="0"/>
              <w:adjustRightInd w:val="0"/>
              <w:spacing w:after="0" w:line="240" w:lineRule="auto"/>
              <w:jc w:val="both"/>
              <w:rPr>
                <w:szCs w:val="28"/>
              </w:rPr>
            </w:pPr>
            <w:r>
              <w:rPr>
                <w:szCs w:val="28"/>
              </w:rPr>
              <w:t>Покупатель и Поставщик в соответствии с заключенным договором</w:t>
            </w:r>
          </w:p>
        </w:tc>
      </w:tr>
      <w:tr w:rsidR="00914AE2" w:rsidRPr="009E5685" w14:paraId="798F5FBC"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3E9C836D" w14:textId="0C589C9F" w:rsidR="00914AE2" w:rsidRDefault="00914AE2" w:rsidP="009E5685">
            <w:pPr>
              <w:widowControl w:val="0"/>
              <w:autoSpaceDE w:val="0"/>
              <w:autoSpaceDN w:val="0"/>
              <w:adjustRightInd w:val="0"/>
              <w:spacing w:after="0" w:line="240" w:lineRule="auto"/>
              <w:jc w:val="center"/>
              <w:rPr>
                <w:rFonts w:eastAsia="Times New Roman"/>
                <w:szCs w:val="28"/>
              </w:rPr>
            </w:pPr>
            <w:r>
              <w:rPr>
                <w:rFonts w:eastAsia="Times New Roman"/>
                <w:szCs w:val="28"/>
              </w:rPr>
              <w:t>7</w:t>
            </w:r>
          </w:p>
        </w:tc>
        <w:tc>
          <w:tcPr>
            <w:tcW w:w="1192" w:type="pct"/>
            <w:tcBorders>
              <w:top w:val="single" w:sz="4" w:space="0" w:color="auto"/>
              <w:left w:val="single" w:sz="4" w:space="0" w:color="auto"/>
              <w:bottom w:val="single" w:sz="4" w:space="0" w:color="auto"/>
              <w:right w:val="single" w:sz="4" w:space="0" w:color="auto"/>
            </w:tcBorders>
            <w:vAlign w:val="center"/>
          </w:tcPr>
          <w:p w14:paraId="156ACCA9" w14:textId="1050656B" w:rsidR="00914AE2" w:rsidRDefault="00914AE2" w:rsidP="009E5685">
            <w:pPr>
              <w:widowControl w:val="0"/>
              <w:autoSpaceDE w:val="0"/>
              <w:autoSpaceDN w:val="0"/>
              <w:adjustRightInd w:val="0"/>
              <w:spacing w:after="0" w:line="240" w:lineRule="auto"/>
              <w:jc w:val="center"/>
              <w:rPr>
                <w:rFonts w:eastAsia="Times New Roman"/>
                <w:szCs w:val="28"/>
              </w:rPr>
            </w:pPr>
            <w:r>
              <w:rPr>
                <w:rFonts w:eastAsia="Times New Roman"/>
                <w:szCs w:val="28"/>
              </w:rPr>
              <w:t>ГОСТ</w:t>
            </w:r>
          </w:p>
        </w:tc>
        <w:tc>
          <w:tcPr>
            <w:tcW w:w="3463" w:type="pct"/>
            <w:tcBorders>
              <w:top w:val="single" w:sz="4" w:space="0" w:color="auto"/>
              <w:left w:val="single" w:sz="4" w:space="0" w:color="auto"/>
              <w:bottom w:val="single" w:sz="4" w:space="0" w:color="auto"/>
              <w:right w:val="single" w:sz="4" w:space="0" w:color="auto"/>
            </w:tcBorders>
            <w:vAlign w:val="center"/>
          </w:tcPr>
          <w:p w14:paraId="3D3A1DA0" w14:textId="13059A97" w:rsidR="00914AE2" w:rsidRDefault="00914AE2" w:rsidP="009E5685">
            <w:pPr>
              <w:widowControl w:val="0"/>
              <w:autoSpaceDE w:val="0"/>
              <w:autoSpaceDN w:val="0"/>
              <w:adjustRightInd w:val="0"/>
              <w:spacing w:after="0" w:line="240" w:lineRule="auto"/>
              <w:jc w:val="both"/>
              <w:rPr>
                <w:szCs w:val="28"/>
              </w:rPr>
            </w:pPr>
            <w:r>
              <w:rPr>
                <w:szCs w:val="28"/>
              </w:rPr>
              <w:t>Государственный стандарт Российской Федерации</w:t>
            </w:r>
          </w:p>
        </w:tc>
      </w:tr>
      <w:tr w:rsidR="00313283" w:rsidRPr="009E5685" w14:paraId="35E1875F"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759C49DC" w14:textId="46DA0456" w:rsidR="00313283" w:rsidRDefault="00313283" w:rsidP="009E5685">
            <w:pPr>
              <w:widowControl w:val="0"/>
              <w:autoSpaceDE w:val="0"/>
              <w:autoSpaceDN w:val="0"/>
              <w:adjustRightInd w:val="0"/>
              <w:spacing w:after="0" w:line="240" w:lineRule="auto"/>
              <w:jc w:val="center"/>
              <w:rPr>
                <w:rFonts w:eastAsia="Times New Roman"/>
                <w:szCs w:val="28"/>
              </w:rPr>
            </w:pPr>
            <w:r>
              <w:rPr>
                <w:rFonts w:eastAsia="Times New Roman"/>
                <w:szCs w:val="28"/>
              </w:rPr>
              <w:t>8</w:t>
            </w:r>
          </w:p>
        </w:tc>
        <w:tc>
          <w:tcPr>
            <w:tcW w:w="1192" w:type="pct"/>
            <w:tcBorders>
              <w:top w:val="single" w:sz="4" w:space="0" w:color="auto"/>
              <w:left w:val="single" w:sz="4" w:space="0" w:color="auto"/>
              <w:bottom w:val="single" w:sz="4" w:space="0" w:color="auto"/>
              <w:right w:val="single" w:sz="4" w:space="0" w:color="auto"/>
            </w:tcBorders>
            <w:vAlign w:val="center"/>
          </w:tcPr>
          <w:p w14:paraId="07CA7F87" w14:textId="553D1F75" w:rsidR="00313283" w:rsidRDefault="00313283" w:rsidP="009E5685">
            <w:pPr>
              <w:widowControl w:val="0"/>
              <w:autoSpaceDE w:val="0"/>
              <w:autoSpaceDN w:val="0"/>
              <w:adjustRightInd w:val="0"/>
              <w:spacing w:after="0" w:line="240" w:lineRule="auto"/>
              <w:jc w:val="center"/>
              <w:rPr>
                <w:rFonts w:eastAsia="Times New Roman"/>
                <w:szCs w:val="28"/>
              </w:rPr>
            </w:pPr>
            <w:r>
              <w:rPr>
                <w:rFonts w:eastAsia="Times New Roman"/>
                <w:szCs w:val="28"/>
              </w:rPr>
              <w:t>ЛЦ</w:t>
            </w:r>
          </w:p>
        </w:tc>
        <w:tc>
          <w:tcPr>
            <w:tcW w:w="3463" w:type="pct"/>
            <w:tcBorders>
              <w:top w:val="single" w:sz="4" w:space="0" w:color="auto"/>
              <w:left w:val="single" w:sz="4" w:space="0" w:color="auto"/>
              <w:bottom w:val="single" w:sz="4" w:space="0" w:color="auto"/>
              <w:right w:val="single" w:sz="4" w:space="0" w:color="auto"/>
            </w:tcBorders>
            <w:vAlign w:val="center"/>
          </w:tcPr>
          <w:p w14:paraId="7E8B023B" w14:textId="15E2C347" w:rsidR="00313283" w:rsidRDefault="00313283" w:rsidP="009E5685">
            <w:pPr>
              <w:widowControl w:val="0"/>
              <w:autoSpaceDE w:val="0"/>
              <w:autoSpaceDN w:val="0"/>
              <w:adjustRightInd w:val="0"/>
              <w:spacing w:after="0" w:line="240" w:lineRule="auto"/>
              <w:jc w:val="both"/>
              <w:rPr>
                <w:szCs w:val="28"/>
              </w:rPr>
            </w:pPr>
            <w:r>
              <w:rPr>
                <w:szCs w:val="28"/>
              </w:rPr>
              <w:t>Логистический центр</w:t>
            </w:r>
          </w:p>
        </w:tc>
      </w:tr>
    </w:tbl>
    <w:p w14:paraId="53DDC222" w14:textId="77777777" w:rsidR="00996B35" w:rsidRDefault="00996B35" w:rsidP="00996B35">
      <w:pPr>
        <w:widowControl w:val="0"/>
        <w:autoSpaceDE w:val="0"/>
        <w:autoSpaceDN w:val="0"/>
        <w:adjustRightInd w:val="0"/>
        <w:spacing w:after="0" w:line="240" w:lineRule="auto"/>
        <w:ind w:right="113"/>
        <w:contextualSpacing/>
        <w:rPr>
          <w:rFonts w:eastAsia="Times New Roman"/>
          <w:b/>
          <w:szCs w:val="28"/>
          <w:lang w:eastAsia="ru-RU"/>
        </w:rPr>
      </w:pPr>
    </w:p>
    <w:p w14:paraId="3D50E638" w14:textId="3A9B9FA7" w:rsidR="00511159" w:rsidRDefault="00996B35" w:rsidP="00996B35">
      <w:pPr>
        <w:widowControl w:val="0"/>
        <w:autoSpaceDE w:val="0"/>
        <w:autoSpaceDN w:val="0"/>
        <w:adjustRightInd w:val="0"/>
        <w:spacing w:after="0" w:line="240" w:lineRule="auto"/>
        <w:ind w:right="113"/>
        <w:contextualSpacing/>
        <w:jc w:val="center"/>
        <w:rPr>
          <w:rFonts w:eastAsia="Times New Roman"/>
          <w:b/>
          <w:szCs w:val="28"/>
          <w:lang w:eastAsia="ru-RU"/>
        </w:rPr>
      </w:pPr>
      <w:r>
        <w:rPr>
          <w:rFonts w:eastAsia="Times New Roman"/>
          <w:b/>
          <w:szCs w:val="28"/>
          <w:lang w:eastAsia="ru-RU"/>
        </w:rPr>
        <w:t xml:space="preserve">2. </w:t>
      </w:r>
      <w:r w:rsidR="00511159" w:rsidRPr="009E5685">
        <w:rPr>
          <w:rFonts w:eastAsia="Times New Roman"/>
          <w:b/>
          <w:szCs w:val="28"/>
          <w:lang w:eastAsia="ru-RU"/>
        </w:rPr>
        <w:t>ОБ</w:t>
      </w:r>
      <w:r>
        <w:rPr>
          <w:rFonts w:eastAsia="Times New Roman"/>
          <w:b/>
          <w:szCs w:val="28"/>
          <w:lang w:eastAsia="ru-RU"/>
        </w:rPr>
        <w:t>ЩИЕ СВЕДЕНИЯ О ТОВАРЕ</w:t>
      </w:r>
    </w:p>
    <w:p w14:paraId="7F4895CB" w14:textId="77777777" w:rsidR="00996B35" w:rsidRPr="009E5685" w:rsidRDefault="00996B35" w:rsidP="00996B35">
      <w:pPr>
        <w:widowControl w:val="0"/>
        <w:autoSpaceDE w:val="0"/>
        <w:autoSpaceDN w:val="0"/>
        <w:adjustRightInd w:val="0"/>
        <w:spacing w:after="0" w:line="240" w:lineRule="auto"/>
        <w:ind w:right="113"/>
        <w:contextualSpacing/>
        <w:jc w:val="center"/>
        <w:rPr>
          <w:rFonts w:eastAsia="Times New Roman"/>
          <w:b/>
          <w:szCs w:val="28"/>
          <w:lang w:eastAsia="ru-RU"/>
        </w:rPr>
      </w:pPr>
    </w:p>
    <w:p w14:paraId="723D48AD" w14:textId="5A80CA82" w:rsidR="00996B35" w:rsidRPr="009E5685" w:rsidRDefault="00996B35" w:rsidP="00996B35">
      <w:pPr>
        <w:pStyle w:val="ConsPlusNormal"/>
        <w:ind w:right="142" w:firstLine="709"/>
        <w:jc w:val="both"/>
        <w:rPr>
          <w:sz w:val="28"/>
          <w:szCs w:val="28"/>
        </w:rPr>
      </w:pPr>
      <w:r>
        <w:rPr>
          <w:sz w:val="28"/>
          <w:szCs w:val="28"/>
        </w:rPr>
        <w:t>П</w:t>
      </w:r>
      <w:r w:rsidRPr="009E5685">
        <w:rPr>
          <w:sz w:val="28"/>
          <w:szCs w:val="28"/>
        </w:rPr>
        <w:t>оставк</w:t>
      </w:r>
      <w:r>
        <w:rPr>
          <w:sz w:val="28"/>
          <w:szCs w:val="28"/>
        </w:rPr>
        <w:t>а</w:t>
      </w:r>
      <w:r w:rsidRPr="009E5685">
        <w:rPr>
          <w:sz w:val="28"/>
          <w:szCs w:val="28"/>
        </w:rPr>
        <w:t xml:space="preserve"> </w:t>
      </w:r>
      <w:r w:rsidR="00BA1A00" w:rsidRPr="009E5685">
        <w:rPr>
          <w:sz w:val="28"/>
          <w:szCs w:val="28"/>
        </w:rPr>
        <w:t xml:space="preserve">аптечек </w:t>
      </w:r>
      <w:r w:rsidR="00BA1A00">
        <w:rPr>
          <w:sz w:val="28"/>
          <w:szCs w:val="28"/>
        </w:rPr>
        <w:t xml:space="preserve">автомобильных </w:t>
      </w:r>
      <w:r w:rsidR="00BA1A00" w:rsidRPr="009E5685">
        <w:rPr>
          <w:sz w:val="28"/>
          <w:szCs w:val="28"/>
        </w:rPr>
        <w:t xml:space="preserve">для оказания первой помощи </w:t>
      </w:r>
      <w:r w:rsidR="00BA1A00">
        <w:rPr>
          <w:sz w:val="28"/>
          <w:szCs w:val="28"/>
        </w:rPr>
        <w:br/>
      </w:r>
      <w:r w:rsidR="00BA1A00" w:rsidRPr="009E5685">
        <w:rPr>
          <w:sz w:val="28"/>
          <w:szCs w:val="28"/>
        </w:rPr>
        <w:t>для нужд АО «Почта России»</w:t>
      </w:r>
      <w:r w:rsidR="00D3788F">
        <w:rPr>
          <w:sz w:val="28"/>
          <w:szCs w:val="28"/>
        </w:rPr>
        <w:t>.</w:t>
      </w:r>
    </w:p>
    <w:p w14:paraId="10270633" w14:textId="3C88786D" w:rsidR="00511159" w:rsidRPr="009E5685" w:rsidRDefault="00996B35" w:rsidP="002E5E17">
      <w:pPr>
        <w:widowControl w:val="0"/>
        <w:autoSpaceDE w:val="0"/>
        <w:autoSpaceDN w:val="0"/>
        <w:adjustRightInd w:val="0"/>
        <w:spacing w:after="0" w:line="240" w:lineRule="auto"/>
        <w:ind w:firstLine="709"/>
        <w:jc w:val="both"/>
        <w:rPr>
          <w:rFonts w:eastAsia="Times New Roman"/>
          <w:szCs w:val="28"/>
        </w:rPr>
      </w:pPr>
      <w:r>
        <w:rPr>
          <w:rFonts w:eastAsia="Times New Roman"/>
          <w:szCs w:val="28"/>
          <w:lang w:eastAsia="ru-RU"/>
        </w:rPr>
        <w:t>Закупка осуществляется в целях обеспечения</w:t>
      </w:r>
      <w:r w:rsidR="00511159" w:rsidRPr="009E5685">
        <w:rPr>
          <w:rFonts w:eastAsia="Times New Roman"/>
          <w:szCs w:val="28"/>
          <w:lang w:eastAsia="ru-RU"/>
        </w:rPr>
        <w:t xml:space="preserve"> </w:t>
      </w:r>
      <w:r w:rsidR="00BA1AB3">
        <w:rPr>
          <w:rFonts w:eastAsia="Times New Roman"/>
          <w:szCs w:val="28"/>
          <w:lang w:eastAsia="ru-RU"/>
        </w:rPr>
        <w:t>структурных подразделений Общества</w:t>
      </w:r>
      <w:r w:rsidR="00894B08">
        <w:rPr>
          <w:rFonts w:eastAsia="Times New Roman"/>
          <w:szCs w:val="28"/>
          <w:lang w:eastAsia="ru-RU"/>
        </w:rPr>
        <w:t xml:space="preserve"> </w:t>
      </w:r>
      <w:r w:rsidR="002E5E17">
        <w:rPr>
          <w:rFonts w:eastAsia="Times New Roman"/>
          <w:szCs w:val="28"/>
        </w:rPr>
        <w:t>а</w:t>
      </w:r>
      <w:r w:rsidR="002E5E17" w:rsidRPr="002E5E17">
        <w:rPr>
          <w:rFonts w:eastAsia="Times New Roman"/>
          <w:szCs w:val="28"/>
        </w:rPr>
        <w:t>птечка</w:t>
      </w:r>
      <w:r w:rsidR="002E5E17">
        <w:rPr>
          <w:rFonts w:eastAsia="Times New Roman"/>
          <w:szCs w:val="28"/>
        </w:rPr>
        <w:t>ми</w:t>
      </w:r>
      <w:r w:rsidR="002E5E17" w:rsidRPr="002E5E17">
        <w:rPr>
          <w:rFonts w:eastAsia="Times New Roman"/>
          <w:szCs w:val="28"/>
        </w:rPr>
        <w:t xml:space="preserve"> </w:t>
      </w:r>
      <w:r w:rsidR="00BA1A00">
        <w:rPr>
          <w:rFonts w:eastAsia="Times New Roman"/>
          <w:szCs w:val="28"/>
        </w:rPr>
        <w:t xml:space="preserve">автомобильными </w:t>
      </w:r>
      <w:r w:rsidR="002E5E17" w:rsidRPr="002E5E17">
        <w:rPr>
          <w:rFonts w:eastAsia="Times New Roman"/>
          <w:szCs w:val="28"/>
        </w:rPr>
        <w:t>для оказания первой помощи</w:t>
      </w:r>
      <w:r w:rsidR="00D3788F">
        <w:rPr>
          <w:rFonts w:eastAsia="Times New Roman"/>
          <w:szCs w:val="28"/>
        </w:rPr>
        <w:t>.</w:t>
      </w:r>
    </w:p>
    <w:p w14:paraId="201E2F10" w14:textId="77777777" w:rsidR="00894B08" w:rsidRDefault="00894B08" w:rsidP="00894B08">
      <w:pPr>
        <w:widowControl w:val="0"/>
        <w:autoSpaceDE w:val="0"/>
        <w:autoSpaceDN w:val="0"/>
        <w:adjustRightInd w:val="0"/>
        <w:spacing w:after="0" w:line="240" w:lineRule="auto"/>
        <w:ind w:right="113"/>
        <w:rPr>
          <w:rFonts w:eastAsia="Times New Roman"/>
          <w:szCs w:val="28"/>
          <w:lang w:eastAsia="ru-RU"/>
        </w:rPr>
      </w:pPr>
    </w:p>
    <w:p w14:paraId="5D866BB1" w14:textId="621AFAED" w:rsidR="00511159" w:rsidRDefault="00894B08" w:rsidP="00894B08">
      <w:pPr>
        <w:widowControl w:val="0"/>
        <w:autoSpaceDE w:val="0"/>
        <w:autoSpaceDN w:val="0"/>
        <w:adjustRightInd w:val="0"/>
        <w:spacing w:after="0" w:line="240" w:lineRule="auto"/>
        <w:ind w:right="113"/>
        <w:jc w:val="center"/>
        <w:rPr>
          <w:rFonts w:eastAsia="Times New Roman"/>
          <w:b/>
          <w:szCs w:val="28"/>
          <w:lang w:eastAsia="ru-RU"/>
        </w:rPr>
      </w:pPr>
      <w:r w:rsidRPr="00894B08">
        <w:rPr>
          <w:rFonts w:eastAsia="Times New Roman"/>
          <w:b/>
          <w:szCs w:val="28"/>
          <w:lang w:eastAsia="ru-RU"/>
        </w:rPr>
        <w:t xml:space="preserve">3. </w:t>
      </w:r>
      <w:r w:rsidR="00511159" w:rsidRPr="00894B08">
        <w:rPr>
          <w:rFonts w:eastAsia="Times New Roman"/>
          <w:b/>
          <w:szCs w:val="28"/>
          <w:lang w:eastAsia="ru-RU"/>
        </w:rPr>
        <w:t>ОБЩИЕ ТРЕБОВАНИЯ К ТОВАРУ</w:t>
      </w:r>
    </w:p>
    <w:p w14:paraId="40193209" w14:textId="77777777" w:rsidR="00894B08" w:rsidRPr="00894B08" w:rsidRDefault="00894B08" w:rsidP="00894B08">
      <w:pPr>
        <w:widowControl w:val="0"/>
        <w:autoSpaceDE w:val="0"/>
        <w:autoSpaceDN w:val="0"/>
        <w:adjustRightInd w:val="0"/>
        <w:spacing w:after="0" w:line="240" w:lineRule="auto"/>
        <w:ind w:right="113"/>
        <w:jc w:val="center"/>
        <w:rPr>
          <w:rFonts w:eastAsia="Times New Roman"/>
          <w:b/>
          <w:szCs w:val="28"/>
          <w:lang w:eastAsia="ru-RU"/>
        </w:rPr>
      </w:pPr>
    </w:p>
    <w:p w14:paraId="08DE5253" w14:textId="6C96F558" w:rsidR="00511159" w:rsidRDefault="00511159" w:rsidP="00894B08">
      <w:pPr>
        <w:widowControl w:val="0"/>
        <w:numPr>
          <w:ilvl w:val="1"/>
          <w:numId w:val="1"/>
        </w:numPr>
        <w:tabs>
          <w:tab w:val="left" w:pos="426"/>
          <w:tab w:val="left" w:pos="1134"/>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 xml:space="preserve"> Требования к товару</w:t>
      </w:r>
    </w:p>
    <w:p w14:paraId="764F1AB1" w14:textId="77777777" w:rsidR="00894B08" w:rsidRPr="009E5685" w:rsidRDefault="00894B08" w:rsidP="00894B08">
      <w:pPr>
        <w:widowControl w:val="0"/>
        <w:tabs>
          <w:tab w:val="left" w:pos="426"/>
          <w:tab w:val="left" w:pos="1134"/>
        </w:tabs>
        <w:autoSpaceDE w:val="0"/>
        <w:autoSpaceDN w:val="0"/>
        <w:adjustRightInd w:val="0"/>
        <w:spacing w:after="0" w:line="240" w:lineRule="auto"/>
        <w:ind w:left="709" w:right="113"/>
        <w:jc w:val="both"/>
        <w:rPr>
          <w:rFonts w:eastAsia="Times New Roman"/>
          <w:b/>
          <w:szCs w:val="28"/>
          <w:lang w:eastAsia="ru-RU"/>
        </w:rPr>
      </w:pPr>
    </w:p>
    <w:p w14:paraId="5408F8A4" w14:textId="1974E139" w:rsidR="00511159" w:rsidRDefault="00511159" w:rsidP="00894B08">
      <w:pPr>
        <w:spacing w:after="0" w:line="240" w:lineRule="auto"/>
        <w:ind w:firstLine="709"/>
        <w:jc w:val="both"/>
        <w:rPr>
          <w:szCs w:val="28"/>
        </w:rPr>
      </w:pPr>
      <w:r w:rsidRPr="009E5685">
        <w:rPr>
          <w:rFonts w:eastAsia="Times New Roman"/>
          <w:szCs w:val="28"/>
          <w:lang w:eastAsia="ru-RU"/>
        </w:rPr>
        <w:t>Поставляемы</w:t>
      </w:r>
      <w:r w:rsidR="00894B08">
        <w:rPr>
          <w:rFonts w:eastAsia="Times New Roman"/>
          <w:szCs w:val="28"/>
          <w:lang w:eastAsia="ru-RU"/>
        </w:rPr>
        <w:t>й товар должен быть новым, выпуска не ранее 2025 года, не бывшим</w:t>
      </w:r>
      <w:r w:rsidRPr="009E5685">
        <w:rPr>
          <w:rFonts w:eastAsia="Times New Roman"/>
          <w:szCs w:val="28"/>
          <w:lang w:eastAsia="ru-RU"/>
        </w:rPr>
        <w:t xml:space="preserve"> в у</w:t>
      </w:r>
      <w:r w:rsidR="00894B08">
        <w:rPr>
          <w:rFonts w:eastAsia="Times New Roman"/>
          <w:szCs w:val="28"/>
          <w:lang w:eastAsia="ru-RU"/>
        </w:rPr>
        <w:t>потреблении, не восстановленным</w:t>
      </w:r>
      <w:r w:rsidRPr="009E5685">
        <w:rPr>
          <w:rFonts w:eastAsia="Times New Roman"/>
          <w:szCs w:val="28"/>
          <w:lang w:eastAsia="ru-RU"/>
        </w:rPr>
        <w:t xml:space="preserve">, </w:t>
      </w:r>
      <w:r w:rsidR="00894B08">
        <w:rPr>
          <w:rFonts w:eastAsia="Times New Roman"/>
          <w:szCs w:val="28"/>
          <w:lang w:eastAsia="ru-RU"/>
        </w:rPr>
        <w:t xml:space="preserve">не должен иметь дефектов, </w:t>
      </w:r>
      <w:r w:rsidRPr="009E5685">
        <w:rPr>
          <w:rFonts w:eastAsia="Times New Roman"/>
          <w:szCs w:val="28"/>
          <w:lang w:eastAsia="ru-RU"/>
        </w:rPr>
        <w:t>не</w:t>
      </w:r>
      <w:r w:rsidR="00894B08">
        <w:rPr>
          <w:rFonts w:eastAsia="Times New Roman"/>
          <w:szCs w:val="28"/>
          <w:lang w:eastAsia="ru-RU"/>
        </w:rPr>
        <w:t xml:space="preserve"> иметь механических повреждений, </w:t>
      </w:r>
      <w:r w:rsidR="00894B08" w:rsidRPr="001E793E">
        <w:rPr>
          <w:szCs w:val="28"/>
        </w:rPr>
        <w:t>не являться выставочным образц</w:t>
      </w:r>
      <w:r w:rsidR="00894B08">
        <w:rPr>
          <w:szCs w:val="28"/>
        </w:rPr>
        <w:t>ом</w:t>
      </w:r>
      <w:r w:rsidR="00894B08" w:rsidRPr="001E793E">
        <w:rPr>
          <w:szCs w:val="28"/>
        </w:rPr>
        <w:t>, свободным от прав третьих лиц.</w:t>
      </w:r>
    </w:p>
    <w:p w14:paraId="33F0FE08" w14:textId="77777777" w:rsidR="00894B08" w:rsidRPr="009E5685" w:rsidRDefault="00894B08" w:rsidP="00894B08">
      <w:pPr>
        <w:spacing w:after="0" w:line="240" w:lineRule="auto"/>
        <w:ind w:firstLine="709"/>
        <w:jc w:val="both"/>
        <w:rPr>
          <w:rFonts w:eastAsia="Times New Roman"/>
          <w:szCs w:val="28"/>
          <w:lang w:eastAsia="ru-RU"/>
        </w:rPr>
      </w:pPr>
    </w:p>
    <w:p w14:paraId="77379825" w14:textId="194F03DF" w:rsidR="00511159" w:rsidRDefault="00511159" w:rsidP="002E5E17">
      <w:pPr>
        <w:widowControl w:val="0"/>
        <w:numPr>
          <w:ilvl w:val="1"/>
          <w:numId w:val="1"/>
        </w:numPr>
        <w:tabs>
          <w:tab w:val="left" w:pos="1276"/>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Спецификация поставляемого товара</w:t>
      </w:r>
    </w:p>
    <w:p w14:paraId="55510EFE" w14:textId="77777777" w:rsidR="002E5E17" w:rsidRPr="002645BF" w:rsidRDefault="002E5E17" w:rsidP="00CB00DE">
      <w:pPr>
        <w:widowControl w:val="0"/>
        <w:tabs>
          <w:tab w:val="left" w:pos="1276"/>
        </w:tabs>
        <w:autoSpaceDE w:val="0"/>
        <w:autoSpaceDN w:val="0"/>
        <w:adjustRightInd w:val="0"/>
        <w:spacing w:after="0" w:line="240" w:lineRule="auto"/>
        <w:ind w:right="113"/>
        <w:jc w:val="both"/>
        <w:rPr>
          <w:rFonts w:eastAsia="Times New Roman"/>
          <w:b/>
          <w:szCs w:val="28"/>
          <w:lang w:eastAsia="ru-RU"/>
        </w:rPr>
      </w:pPr>
    </w:p>
    <w:tbl>
      <w:tblPr>
        <w:tblpPr w:leftFromText="180" w:rightFromText="180" w:bottomFromText="200" w:vertAnchor="text" w:horzAnchor="margin" w:tblpXSpec="center" w:tblpY="19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9"/>
        <w:gridCol w:w="5341"/>
        <w:gridCol w:w="1587"/>
        <w:gridCol w:w="1526"/>
      </w:tblGrid>
      <w:tr w:rsidR="00511159" w:rsidRPr="002645BF" w14:paraId="0F5463AD" w14:textId="77777777" w:rsidTr="002645BF">
        <w:trPr>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2AD4CB37"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 xml:space="preserve">№ </w:t>
            </w:r>
            <w:r w:rsidRPr="002645BF">
              <w:rPr>
                <w:rFonts w:eastAsia="Times New Roman"/>
                <w:szCs w:val="28"/>
              </w:rPr>
              <w:lastRenderedPageBreak/>
              <w:t>п/п</w:t>
            </w:r>
          </w:p>
        </w:tc>
        <w:tc>
          <w:tcPr>
            <w:tcW w:w="2902" w:type="pct"/>
            <w:tcBorders>
              <w:top w:val="single" w:sz="4" w:space="0" w:color="auto"/>
              <w:left w:val="single" w:sz="4" w:space="0" w:color="auto"/>
              <w:bottom w:val="single" w:sz="4" w:space="0" w:color="auto"/>
              <w:right w:val="single" w:sz="4" w:space="0" w:color="auto"/>
            </w:tcBorders>
            <w:vAlign w:val="center"/>
            <w:hideMark/>
          </w:tcPr>
          <w:p w14:paraId="4084B58D"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lastRenderedPageBreak/>
              <w:t>Наименование</w:t>
            </w:r>
          </w:p>
        </w:tc>
        <w:tc>
          <w:tcPr>
            <w:tcW w:w="862" w:type="pct"/>
            <w:tcBorders>
              <w:top w:val="single" w:sz="4" w:space="0" w:color="auto"/>
              <w:left w:val="single" w:sz="4" w:space="0" w:color="auto"/>
              <w:bottom w:val="single" w:sz="4" w:space="0" w:color="auto"/>
              <w:right w:val="single" w:sz="4" w:space="0" w:color="auto"/>
            </w:tcBorders>
            <w:vAlign w:val="center"/>
            <w:hideMark/>
          </w:tcPr>
          <w:p w14:paraId="3E35C162"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 xml:space="preserve">Единица </w:t>
            </w:r>
            <w:r w:rsidRPr="002645BF">
              <w:rPr>
                <w:rFonts w:eastAsia="Times New Roman"/>
                <w:szCs w:val="28"/>
              </w:rPr>
              <w:lastRenderedPageBreak/>
              <w:t>измерения</w:t>
            </w:r>
          </w:p>
        </w:tc>
        <w:tc>
          <w:tcPr>
            <w:tcW w:w="829" w:type="pct"/>
            <w:tcBorders>
              <w:top w:val="single" w:sz="4" w:space="0" w:color="auto"/>
              <w:left w:val="single" w:sz="4" w:space="0" w:color="auto"/>
              <w:bottom w:val="single" w:sz="4" w:space="0" w:color="auto"/>
              <w:right w:val="single" w:sz="4" w:space="0" w:color="auto"/>
            </w:tcBorders>
            <w:vAlign w:val="center"/>
            <w:hideMark/>
          </w:tcPr>
          <w:p w14:paraId="2F489A4E"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lastRenderedPageBreak/>
              <w:t>Количество</w:t>
            </w:r>
          </w:p>
        </w:tc>
      </w:tr>
      <w:tr w:rsidR="00511159" w:rsidRPr="002645BF" w14:paraId="77D74634" w14:textId="77777777" w:rsidTr="002645BF">
        <w:trPr>
          <w:trHeight w:val="1023"/>
          <w:jc w:val="center"/>
        </w:trPr>
        <w:tc>
          <w:tcPr>
            <w:tcW w:w="407" w:type="pct"/>
            <w:tcBorders>
              <w:top w:val="single" w:sz="4" w:space="0" w:color="auto"/>
              <w:left w:val="single" w:sz="4" w:space="0" w:color="auto"/>
              <w:bottom w:val="single" w:sz="4" w:space="0" w:color="auto"/>
              <w:right w:val="single" w:sz="4" w:space="0" w:color="auto"/>
            </w:tcBorders>
            <w:vAlign w:val="center"/>
          </w:tcPr>
          <w:p w14:paraId="3380A64F"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1</w:t>
            </w:r>
          </w:p>
        </w:tc>
        <w:tc>
          <w:tcPr>
            <w:tcW w:w="2902" w:type="pct"/>
            <w:tcBorders>
              <w:top w:val="single" w:sz="4" w:space="0" w:color="auto"/>
              <w:left w:val="single" w:sz="4" w:space="0" w:color="auto"/>
              <w:bottom w:val="single" w:sz="4" w:space="0" w:color="auto"/>
              <w:right w:val="single" w:sz="4" w:space="0" w:color="auto"/>
            </w:tcBorders>
            <w:vAlign w:val="center"/>
          </w:tcPr>
          <w:p w14:paraId="62735E2C" w14:textId="4D04A83B" w:rsidR="00511159" w:rsidRPr="002645BF" w:rsidRDefault="00511159" w:rsidP="00D3788F">
            <w:pPr>
              <w:autoSpaceDE w:val="0"/>
              <w:autoSpaceDN w:val="0"/>
              <w:adjustRightInd w:val="0"/>
              <w:spacing w:after="0" w:line="240" w:lineRule="auto"/>
              <w:jc w:val="both"/>
              <w:rPr>
                <w:rFonts w:eastAsiaTheme="minorHAnsi"/>
                <w:color w:val="000000"/>
                <w:szCs w:val="28"/>
              </w:rPr>
            </w:pPr>
            <w:r w:rsidRPr="002645BF">
              <w:rPr>
                <w:rFonts w:eastAsiaTheme="minorHAnsi"/>
                <w:color w:val="000000"/>
                <w:szCs w:val="28"/>
              </w:rPr>
              <w:t>Аптечка</w:t>
            </w:r>
            <w:r w:rsidR="00BA1A00" w:rsidRPr="002645BF">
              <w:rPr>
                <w:rFonts w:eastAsiaTheme="minorHAnsi"/>
                <w:color w:val="000000"/>
                <w:szCs w:val="28"/>
              </w:rPr>
              <w:t xml:space="preserve"> автомобильная </w:t>
            </w:r>
            <w:r w:rsidRPr="002645BF">
              <w:rPr>
                <w:rFonts w:eastAsiaTheme="minorHAnsi"/>
                <w:color w:val="000000"/>
                <w:szCs w:val="28"/>
              </w:rPr>
              <w:t>для оказания первой помощи (по приказу Минздрава Р</w:t>
            </w:r>
            <w:r w:rsidR="00894B08" w:rsidRPr="002645BF">
              <w:rPr>
                <w:rFonts w:eastAsiaTheme="minorHAnsi"/>
                <w:color w:val="000000"/>
                <w:szCs w:val="28"/>
              </w:rPr>
              <w:t xml:space="preserve">оссийской Федерации от 24.05.2024 </w:t>
            </w:r>
            <w:r w:rsidR="002645BF" w:rsidRPr="002645BF">
              <w:rPr>
                <w:rFonts w:eastAsiaTheme="minorHAnsi"/>
                <w:color w:val="000000"/>
                <w:szCs w:val="28"/>
              </w:rPr>
              <w:br/>
            </w:r>
            <w:r w:rsidRPr="002645BF">
              <w:rPr>
                <w:rFonts w:eastAsiaTheme="minorHAnsi"/>
                <w:color w:val="000000"/>
                <w:szCs w:val="28"/>
              </w:rPr>
              <w:t>№</w:t>
            </w:r>
            <w:r w:rsidR="00894B08" w:rsidRPr="002645BF">
              <w:rPr>
                <w:rFonts w:eastAsiaTheme="minorHAnsi"/>
                <w:color w:val="000000"/>
                <w:szCs w:val="28"/>
              </w:rPr>
              <w:t xml:space="preserve"> </w:t>
            </w:r>
            <w:r w:rsidRPr="002645BF">
              <w:rPr>
                <w:rFonts w:eastAsiaTheme="minorHAnsi"/>
                <w:color w:val="000000"/>
                <w:szCs w:val="28"/>
              </w:rPr>
              <w:t>260н)</w:t>
            </w:r>
          </w:p>
        </w:tc>
        <w:tc>
          <w:tcPr>
            <w:tcW w:w="862" w:type="pct"/>
            <w:tcBorders>
              <w:top w:val="single" w:sz="4" w:space="0" w:color="auto"/>
              <w:left w:val="single" w:sz="4" w:space="0" w:color="auto"/>
              <w:bottom w:val="single" w:sz="4" w:space="0" w:color="auto"/>
              <w:right w:val="single" w:sz="4" w:space="0" w:color="auto"/>
            </w:tcBorders>
            <w:vAlign w:val="center"/>
          </w:tcPr>
          <w:p w14:paraId="7EF0B0C5"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шт.</w:t>
            </w:r>
          </w:p>
        </w:tc>
        <w:tc>
          <w:tcPr>
            <w:tcW w:w="829" w:type="pct"/>
            <w:tcBorders>
              <w:top w:val="single" w:sz="4" w:space="0" w:color="auto"/>
              <w:left w:val="single" w:sz="4" w:space="0" w:color="auto"/>
              <w:bottom w:val="single" w:sz="4" w:space="0" w:color="auto"/>
              <w:right w:val="single" w:sz="4" w:space="0" w:color="auto"/>
            </w:tcBorders>
            <w:vAlign w:val="center"/>
          </w:tcPr>
          <w:p w14:paraId="72BA8042" w14:textId="39330583" w:rsidR="00511159" w:rsidRPr="002645BF" w:rsidRDefault="00D06344" w:rsidP="00511159">
            <w:pPr>
              <w:widowControl w:val="0"/>
              <w:autoSpaceDE w:val="0"/>
              <w:autoSpaceDN w:val="0"/>
              <w:adjustRightInd w:val="0"/>
              <w:spacing w:after="0" w:line="240" w:lineRule="auto"/>
              <w:jc w:val="center"/>
              <w:rPr>
                <w:rFonts w:eastAsia="Times New Roman"/>
                <w:szCs w:val="28"/>
              </w:rPr>
            </w:pPr>
            <w:r>
              <w:rPr>
                <w:rFonts w:eastAsia="Times New Roman"/>
                <w:szCs w:val="28"/>
              </w:rPr>
              <w:t>300</w:t>
            </w:r>
            <w:bookmarkStart w:id="0" w:name="_GoBack"/>
            <w:bookmarkEnd w:id="0"/>
          </w:p>
        </w:tc>
      </w:tr>
    </w:tbl>
    <w:p w14:paraId="38D81E8B" w14:textId="77777777" w:rsidR="002E5E17" w:rsidRDefault="002E5E17" w:rsidP="002E5E17">
      <w:pPr>
        <w:widowControl w:val="0"/>
        <w:tabs>
          <w:tab w:val="left" w:pos="1134"/>
        </w:tabs>
        <w:autoSpaceDE w:val="0"/>
        <w:autoSpaceDN w:val="0"/>
        <w:adjustRightInd w:val="0"/>
        <w:spacing w:after="0" w:line="240" w:lineRule="auto"/>
        <w:ind w:left="822" w:right="113"/>
        <w:jc w:val="both"/>
        <w:rPr>
          <w:rFonts w:eastAsia="Times New Roman"/>
          <w:b/>
          <w:szCs w:val="28"/>
          <w:lang w:eastAsia="ru-RU"/>
        </w:rPr>
      </w:pPr>
    </w:p>
    <w:p w14:paraId="13C4ED1B" w14:textId="6DAA64E0" w:rsidR="00511159" w:rsidRDefault="002E5E17" w:rsidP="002E5E17">
      <w:pPr>
        <w:widowControl w:val="0"/>
        <w:numPr>
          <w:ilvl w:val="1"/>
          <w:numId w:val="1"/>
        </w:numPr>
        <w:tabs>
          <w:tab w:val="left" w:pos="1134"/>
          <w:tab w:val="left" w:pos="1418"/>
        </w:tabs>
        <w:autoSpaceDE w:val="0"/>
        <w:autoSpaceDN w:val="0"/>
        <w:adjustRightInd w:val="0"/>
        <w:spacing w:after="0" w:line="240" w:lineRule="auto"/>
        <w:ind w:left="113" w:right="113" w:firstLine="596"/>
        <w:jc w:val="both"/>
        <w:rPr>
          <w:rFonts w:eastAsia="Times New Roman"/>
          <w:b/>
          <w:szCs w:val="28"/>
          <w:lang w:eastAsia="ru-RU"/>
        </w:rPr>
      </w:pPr>
      <w:r>
        <w:rPr>
          <w:rFonts w:eastAsia="Times New Roman"/>
          <w:b/>
          <w:szCs w:val="28"/>
          <w:lang w:eastAsia="ru-RU"/>
        </w:rPr>
        <w:t xml:space="preserve"> </w:t>
      </w:r>
      <w:r w:rsidR="00511159" w:rsidRPr="009E5685">
        <w:rPr>
          <w:rFonts w:eastAsia="Times New Roman"/>
          <w:b/>
          <w:szCs w:val="28"/>
          <w:lang w:eastAsia="ru-RU"/>
        </w:rPr>
        <w:t>Основные характеристики товара</w:t>
      </w:r>
    </w:p>
    <w:p w14:paraId="080DD845" w14:textId="77777777" w:rsidR="002E5E17" w:rsidRPr="009E5685" w:rsidRDefault="002E5E17" w:rsidP="002E5E17">
      <w:pPr>
        <w:widowControl w:val="0"/>
        <w:tabs>
          <w:tab w:val="left" w:pos="1134"/>
        </w:tabs>
        <w:autoSpaceDE w:val="0"/>
        <w:autoSpaceDN w:val="0"/>
        <w:adjustRightInd w:val="0"/>
        <w:spacing w:after="0" w:line="240" w:lineRule="auto"/>
        <w:ind w:left="822" w:right="113"/>
        <w:jc w:val="both"/>
        <w:rPr>
          <w:rFonts w:eastAsia="Times New Roman"/>
          <w:b/>
          <w:szCs w:val="28"/>
          <w:lang w:eastAsia="ru-RU"/>
        </w:rPr>
      </w:pPr>
    </w:p>
    <w:p w14:paraId="04C8D2E5" w14:textId="694B9140" w:rsidR="00511159" w:rsidRPr="009E5685" w:rsidRDefault="002E5E17" w:rsidP="002E5E17">
      <w:pPr>
        <w:widowControl w:val="0"/>
        <w:tabs>
          <w:tab w:val="left" w:pos="0"/>
          <w:tab w:val="left" w:pos="709"/>
          <w:tab w:val="left" w:pos="1134"/>
        </w:tabs>
        <w:suppressAutoHyphens/>
        <w:spacing w:after="0" w:line="240" w:lineRule="auto"/>
        <w:ind w:right="113" w:firstLine="709"/>
        <w:contextualSpacing/>
        <w:jc w:val="both"/>
        <w:rPr>
          <w:rFonts w:eastAsia="Times New Roman"/>
          <w:szCs w:val="28"/>
          <w:lang w:eastAsia="ru-RU"/>
        </w:rPr>
      </w:pPr>
      <w:r w:rsidRPr="009E5685">
        <w:rPr>
          <w:rFonts w:eastAsiaTheme="minorHAnsi"/>
          <w:color w:val="000000"/>
          <w:szCs w:val="28"/>
        </w:rPr>
        <w:t>Аптечк</w:t>
      </w:r>
      <w:r w:rsidR="00D3788F">
        <w:rPr>
          <w:rFonts w:eastAsiaTheme="minorHAnsi"/>
          <w:color w:val="000000"/>
          <w:szCs w:val="28"/>
        </w:rPr>
        <w:t>а автомобильная</w:t>
      </w:r>
      <w:r w:rsidRPr="009E5685">
        <w:rPr>
          <w:rFonts w:eastAsiaTheme="minorHAnsi"/>
          <w:color w:val="000000"/>
          <w:szCs w:val="28"/>
        </w:rPr>
        <w:t xml:space="preserve"> для оказания первой помощи</w:t>
      </w:r>
      <w:r w:rsidR="00313283">
        <w:rPr>
          <w:rFonts w:eastAsiaTheme="minorHAnsi"/>
          <w:color w:val="000000"/>
          <w:szCs w:val="28"/>
        </w:rPr>
        <w:t xml:space="preserve"> (далее – аптечка)</w:t>
      </w:r>
      <w:r w:rsidRPr="009E5685">
        <w:rPr>
          <w:rFonts w:eastAsiaTheme="minorHAnsi"/>
          <w:color w:val="000000"/>
          <w:szCs w:val="28"/>
        </w:rPr>
        <w:t xml:space="preserve"> </w:t>
      </w:r>
      <w:r w:rsidR="00511159" w:rsidRPr="009E5685">
        <w:rPr>
          <w:rFonts w:eastAsia="Times New Roman"/>
          <w:szCs w:val="28"/>
          <w:lang w:eastAsia="ru-RU"/>
        </w:rPr>
        <w:t>должн</w:t>
      </w:r>
      <w:r w:rsidR="00D3788F">
        <w:rPr>
          <w:rFonts w:eastAsia="Times New Roman"/>
          <w:szCs w:val="28"/>
          <w:lang w:eastAsia="ru-RU"/>
        </w:rPr>
        <w:t>а</w:t>
      </w:r>
      <w:r w:rsidR="00511159" w:rsidRPr="009E5685">
        <w:rPr>
          <w:rFonts w:eastAsia="Times New Roman"/>
          <w:szCs w:val="28"/>
          <w:lang w:eastAsia="ru-RU"/>
        </w:rPr>
        <w:t xml:space="preserve"> комплектоваться изделиями медицинского назначения, зарегистрированными на территории Р</w:t>
      </w:r>
      <w:r>
        <w:rPr>
          <w:rFonts w:eastAsia="Times New Roman"/>
          <w:szCs w:val="28"/>
          <w:lang w:eastAsia="ru-RU"/>
        </w:rPr>
        <w:t>оссийской Федерации.</w:t>
      </w:r>
    </w:p>
    <w:p w14:paraId="274F4381" w14:textId="77777777" w:rsidR="00511159" w:rsidRPr="009E5685" w:rsidRDefault="00511159" w:rsidP="00511159">
      <w:pPr>
        <w:shd w:val="clear" w:color="auto" w:fill="FFFFFF"/>
        <w:spacing w:after="0" w:line="240" w:lineRule="auto"/>
        <w:ind w:firstLine="567"/>
        <w:rPr>
          <w:rFonts w:eastAsia="Times New Roman"/>
          <w:szCs w:val="28"/>
          <w:lang w:eastAsia="ru-RU"/>
        </w:rPr>
      </w:pPr>
    </w:p>
    <w:p w14:paraId="26DD7B10" w14:textId="27E86613" w:rsidR="00511159" w:rsidRDefault="00511159" w:rsidP="00F40DF6">
      <w:pPr>
        <w:widowControl w:val="0"/>
        <w:numPr>
          <w:ilvl w:val="1"/>
          <w:numId w:val="1"/>
        </w:numPr>
        <w:tabs>
          <w:tab w:val="left" w:pos="1276"/>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Комплектность товара</w:t>
      </w:r>
    </w:p>
    <w:p w14:paraId="19A09EF4" w14:textId="78D1FC83" w:rsidR="00F40DF6" w:rsidRDefault="00F40DF6" w:rsidP="00F40DF6">
      <w:pPr>
        <w:widowControl w:val="0"/>
        <w:tabs>
          <w:tab w:val="left" w:pos="1276"/>
        </w:tabs>
        <w:autoSpaceDE w:val="0"/>
        <w:autoSpaceDN w:val="0"/>
        <w:adjustRightInd w:val="0"/>
        <w:spacing w:after="0" w:line="240" w:lineRule="auto"/>
        <w:ind w:left="709" w:right="113"/>
        <w:jc w:val="both"/>
        <w:rPr>
          <w:rFonts w:eastAsia="Times New Roman"/>
          <w:b/>
          <w:szCs w:val="28"/>
          <w:lang w:eastAsia="ru-RU"/>
        </w:rPr>
      </w:pPr>
    </w:p>
    <w:p w14:paraId="2AD1270D" w14:textId="3E38DFDC" w:rsidR="00D3788F" w:rsidRDefault="00D3788F" w:rsidP="00D3788F">
      <w:pPr>
        <w:widowControl w:val="0"/>
        <w:tabs>
          <w:tab w:val="left" w:pos="1276"/>
        </w:tabs>
        <w:autoSpaceDE w:val="0"/>
        <w:autoSpaceDN w:val="0"/>
        <w:adjustRightInd w:val="0"/>
        <w:spacing w:after="0" w:line="240" w:lineRule="auto"/>
        <w:ind w:right="113" w:firstLine="709"/>
        <w:jc w:val="both"/>
        <w:rPr>
          <w:rFonts w:eastAsia="Times New Roman"/>
          <w:szCs w:val="28"/>
          <w:lang w:eastAsia="ru-RU"/>
        </w:rPr>
      </w:pPr>
      <w:r w:rsidRPr="00D3788F">
        <w:rPr>
          <w:rFonts w:eastAsia="Times New Roman"/>
          <w:szCs w:val="28"/>
          <w:lang w:eastAsia="ru-RU"/>
        </w:rPr>
        <w:t xml:space="preserve">Аптечка комплектуется </w:t>
      </w:r>
      <w:r w:rsidR="00CB00DE">
        <w:rPr>
          <w:rFonts w:eastAsia="Times New Roman"/>
          <w:szCs w:val="28"/>
          <w:lang w:eastAsia="ru-RU"/>
        </w:rPr>
        <w:t xml:space="preserve">в соответствии </w:t>
      </w:r>
      <w:r w:rsidR="003B2B28">
        <w:rPr>
          <w:rFonts w:eastAsia="Times New Roman"/>
          <w:szCs w:val="28"/>
          <w:lang w:eastAsia="ru-RU"/>
        </w:rPr>
        <w:t>с Приложением</w:t>
      </w:r>
      <w:r w:rsidR="00CB00DE">
        <w:rPr>
          <w:rFonts w:eastAsia="Times New Roman"/>
          <w:szCs w:val="28"/>
          <w:lang w:eastAsia="ru-RU"/>
        </w:rPr>
        <w:t xml:space="preserve"> № 1 к ТЗ.</w:t>
      </w:r>
    </w:p>
    <w:p w14:paraId="383F7C93" w14:textId="77777777" w:rsidR="00511159" w:rsidRPr="009E5685" w:rsidRDefault="00511159" w:rsidP="00511159">
      <w:pPr>
        <w:spacing w:after="0" w:line="240" w:lineRule="auto"/>
        <w:ind w:firstLine="567"/>
        <w:jc w:val="both"/>
        <w:rPr>
          <w:rFonts w:eastAsia="Times New Roman"/>
          <w:szCs w:val="28"/>
          <w:lang w:eastAsia="ru-RU"/>
        </w:rPr>
      </w:pPr>
    </w:p>
    <w:p w14:paraId="769AF388" w14:textId="3A3AA35B" w:rsidR="00511159" w:rsidRDefault="00511159" w:rsidP="00785CB9">
      <w:pPr>
        <w:widowControl w:val="0"/>
        <w:numPr>
          <w:ilvl w:val="1"/>
          <w:numId w:val="1"/>
        </w:numPr>
        <w:tabs>
          <w:tab w:val="left" w:pos="1276"/>
        </w:tabs>
        <w:autoSpaceDE w:val="0"/>
        <w:autoSpaceDN w:val="0"/>
        <w:adjustRightInd w:val="0"/>
        <w:spacing w:after="0" w:line="240" w:lineRule="auto"/>
        <w:ind w:left="0" w:right="-1" w:firstLine="709"/>
        <w:jc w:val="both"/>
        <w:rPr>
          <w:rFonts w:eastAsia="Times New Roman"/>
          <w:b/>
          <w:szCs w:val="28"/>
          <w:lang w:eastAsia="ru-RU"/>
        </w:rPr>
      </w:pPr>
      <w:r w:rsidRPr="009E5685">
        <w:rPr>
          <w:rFonts w:eastAsia="Times New Roman"/>
          <w:b/>
          <w:szCs w:val="28"/>
          <w:lang w:eastAsia="ru-RU"/>
        </w:rPr>
        <w:t>Нормативные документы, которые устанавливают требования к товару</w:t>
      </w:r>
    </w:p>
    <w:p w14:paraId="02A60EAF" w14:textId="77777777" w:rsidR="00472E3D" w:rsidRDefault="00472E3D" w:rsidP="00472E3D">
      <w:pPr>
        <w:pStyle w:val="ConsPlusNormal"/>
        <w:jc w:val="both"/>
        <w:rPr>
          <w:sz w:val="28"/>
          <w:szCs w:val="28"/>
        </w:rPr>
      </w:pPr>
    </w:p>
    <w:p w14:paraId="6F0D80B7" w14:textId="515ABF9A" w:rsidR="006D012E" w:rsidRDefault="006D012E" w:rsidP="006D012E">
      <w:pPr>
        <w:pStyle w:val="ConsPlusNormal"/>
        <w:ind w:firstLine="709"/>
        <w:jc w:val="both"/>
        <w:rPr>
          <w:sz w:val="28"/>
          <w:szCs w:val="28"/>
        </w:rPr>
      </w:pPr>
      <w:r>
        <w:rPr>
          <w:sz w:val="28"/>
          <w:szCs w:val="28"/>
        </w:rPr>
        <w:t>Поставляемый т</w:t>
      </w:r>
      <w:r w:rsidRPr="00AF404B">
        <w:rPr>
          <w:sz w:val="28"/>
          <w:szCs w:val="28"/>
        </w:rPr>
        <w:t>овар (включая используемые при его изготовлении материалы) должен соответствовать установленным на территории Российской Федерации нормам и пр</w:t>
      </w:r>
      <w:r>
        <w:rPr>
          <w:sz w:val="28"/>
          <w:szCs w:val="28"/>
        </w:rPr>
        <w:t>авилам. Качество поставляемого т</w:t>
      </w:r>
      <w:r w:rsidRPr="00AF404B">
        <w:rPr>
          <w:sz w:val="28"/>
          <w:szCs w:val="28"/>
        </w:rPr>
        <w:t>овара должно соответствовать установленным в Российской Федерации стандартам, требованиям государственных стандартов (технических регламентов), подтверждающ</w:t>
      </w:r>
      <w:r>
        <w:rPr>
          <w:sz w:val="28"/>
          <w:szCs w:val="28"/>
        </w:rPr>
        <w:t>их качество т</w:t>
      </w:r>
      <w:r w:rsidRPr="00AF404B">
        <w:rPr>
          <w:sz w:val="28"/>
          <w:szCs w:val="28"/>
        </w:rPr>
        <w:t>овара, обеспечивающие безопасность для</w:t>
      </w:r>
      <w:r>
        <w:rPr>
          <w:sz w:val="28"/>
          <w:szCs w:val="28"/>
        </w:rPr>
        <w:t xml:space="preserve"> жизни и здоровья пользователей, в том числе:</w:t>
      </w:r>
    </w:p>
    <w:p w14:paraId="514C799E" w14:textId="7FA75447" w:rsidR="006D012E" w:rsidRDefault="006D012E" w:rsidP="006D012E">
      <w:pPr>
        <w:pStyle w:val="ConsPlusNormal"/>
        <w:ind w:firstLine="709"/>
        <w:jc w:val="both"/>
        <w:rPr>
          <w:sz w:val="28"/>
          <w:szCs w:val="28"/>
        </w:rPr>
      </w:pPr>
      <w:r>
        <w:rPr>
          <w:sz w:val="28"/>
          <w:szCs w:val="28"/>
        </w:rPr>
        <w:t xml:space="preserve">- </w:t>
      </w:r>
      <w:r w:rsidRPr="006D012E">
        <w:rPr>
          <w:sz w:val="28"/>
          <w:szCs w:val="28"/>
        </w:rPr>
        <w:t>Приказ Минздрава </w:t>
      </w:r>
      <w:r>
        <w:rPr>
          <w:sz w:val="28"/>
          <w:szCs w:val="28"/>
        </w:rPr>
        <w:t>Российской Федерации</w:t>
      </w:r>
      <w:r w:rsidRPr="006D012E">
        <w:rPr>
          <w:sz w:val="28"/>
          <w:szCs w:val="28"/>
        </w:rPr>
        <w:t xml:space="preserve"> от 24.05.2024 №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r w:rsidR="004E5AFC">
        <w:rPr>
          <w:sz w:val="28"/>
          <w:szCs w:val="28"/>
        </w:rPr>
        <w:t>,</w:t>
      </w:r>
    </w:p>
    <w:p w14:paraId="2CB36CAB" w14:textId="084993C2" w:rsidR="006D012E" w:rsidRPr="006D012E" w:rsidRDefault="006D012E" w:rsidP="006D012E">
      <w:pPr>
        <w:widowControl w:val="0"/>
        <w:autoSpaceDE w:val="0"/>
        <w:autoSpaceDN w:val="0"/>
        <w:adjustRightInd w:val="0"/>
        <w:spacing w:after="0" w:line="240" w:lineRule="auto"/>
        <w:ind w:firstLine="709"/>
        <w:jc w:val="both"/>
        <w:rPr>
          <w:rFonts w:eastAsia="Times New Roman"/>
          <w:szCs w:val="28"/>
          <w:lang w:eastAsia="ru-RU"/>
        </w:rPr>
      </w:pPr>
      <w:r w:rsidRPr="006D012E">
        <w:rPr>
          <w:rFonts w:eastAsia="Times New Roman"/>
          <w:szCs w:val="28"/>
          <w:lang w:eastAsia="ru-RU"/>
        </w:rPr>
        <w:t xml:space="preserve">и прочим </w:t>
      </w:r>
      <w:r>
        <w:rPr>
          <w:rFonts w:eastAsia="Times New Roman"/>
          <w:szCs w:val="28"/>
          <w:lang w:eastAsia="ru-RU"/>
        </w:rPr>
        <w:t>нормативным документам</w:t>
      </w:r>
      <w:r w:rsidRPr="006D012E">
        <w:rPr>
          <w:rFonts w:eastAsia="Times New Roman"/>
          <w:szCs w:val="28"/>
          <w:lang w:eastAsia="ru-RU"/>
        </w:rPr>
        <w:t xml:space="preserve">, установленным для данного вида </w:t>
      </w:r>
      <w:r>
        <w:rPr>
          <w:rFonts w:eastAsia="Times New Roman"/>
          <w:szCs w:val="28"/>
          <w:lang w:eastAsia="ru-RU"/>
        </w:rPr>
        <w:t>т</w:t>
      </w:r>
      <w:r w:rsidRPr="006D012E">
        <w:rPr>
          <w:rFonts w:eastAsia="Times New Roman"/>
          <w:szCs w:val="28"/>
          <w:lang w:eastAsia="ru-RU"/>
        </w:rPr>
        <w:t>овара (в случае их отсутствия аналогичным требованиям, принятым на международном уровне).</w:t>
      </w:r>
    </w:p>
    <w:p w14:paraId="2ED92FBF" w14:textId="6AEF4951" w:rsidR="00511159" w:rsidRPr="009E5685" w:rsidRDefault="00511159" w:rsidP="006D012E">
      <w:pPr>
        <w:widowControl w:val="0"/>
        <w:autoSpaceDE w:val="0"/>
        <w:autoSpaceDN w:val="0"/>
        <w:adjustRightInd w:val="0"/>
        <w:spacing w:after="0" w:line="240" w:lineRule="auto"/>
        <w:ind w:right="113"/>
        <w:jc w:val="both"/>
        <w:rPr>
          <w:rFonts w:eastAsia="Times New Roman"/>
          <w:szCs w:val="28"/>
          <w:lang w:eastAsia="ru-RU"/>
        </w:rPr>
      </w:pPr>
    </w:p>
    <w:p w14:paraId="5D096DBA" w14:textId="4C95B0D4" w:rsidR="00511159" w:rsidRDefault="00511159" w:rsidP="006D012E">
      <w:pPr>
        <w:widowControl w:val="0"/>
        <w:numPr>
          <w:ilvl w:val="1"/>
          <w:numId w:val="1"/>
        </w:numPr>
        <w:tabs>
          <w:tab w:val="left" w:pos="1276"/>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Объем гарантий и гарантийный срок</w:t>
      </w:r>
    </w:p>
    <w:p w14:paraId="25AD91EE" w14:textId="77777777" w:rsidR="00914AE2" w:rsidRPr="009E5685" w:rsidRDefault="00914AE2" w:rsidP="00914AE2">
      <w:pPr>
        <w:widowControl w:val="0"/>
        <w:tabs>
          <w:tab w:val="left" w:pos="1276"/>
        </w:tabs>
        <w:autoSpaceDE w:val="0"/>
        <w:autoSpaceDN w:val="0"/>
        <w:adjustRightInd w:val="0"/>
        <w:spacing w:after="0" w:line="240" w:lineRule="auto"/>
        <w:ind w:left="709" w:right="113"/>
        <w:jc w:val="both"/>
        <w:rPr>
          <w:rFonts w:eastAsia="Times New Roman"/>
          <w:b/>
          <w:szCs w:val="28"/>
          <w:lang w:eastAsia="ru-RU"/>
        </w:rPr>
      </w:pPr>
    </w:p>
    <w:p w14:paraId="26DA8789" w14:textId="77777777" w:rsidR="00914AE2" w:rsidRDefault="00914AE2" w:rsidP="00914AE2">
      <w:pPr>
        <w:widowControl w:val="0"/>
        <w:spacing w:after="0" w:line="240" w:lineRule="auto"/>
        <w:ind w:firstLine="709"/>
        <w:jc w:val="both"/>
        <w:rPr>
          <w:rFonts w:eastAsia="Times New Roman"/>
          <w:szCs w:val="28"/>
          <w:lang w:eastAsia="ru-RU"/>
        </w:rPr>
      </w:pPr>
      <w:r w:rsidRPr="00BE2197">
        <w:rPr>
          <w:rFonts w:eastAsia="Times New Roman"/>
          <w:szCs w:val="28"/>
          <w:lang w:eastAsia="ru-RU"/>
        </w:rPr>
        <w:t xml:space="preserve">Поставщик гарантирует качество и </w:t>
      </w:r>
      <w:r>
        <w:rPr>
          <w:rFonts w:eastAsia="Times New Roman"/>
          <w:szCs w:val="28"/>
          <w:lang w:eastAsia="ru-RU"/>
        </w:rPr>
        <w:t>безопасность поставляемого т</w:t>
      </w:r>
      <w:r w:rsidRPr="00BE2197">
        <w:rPr>
          <w:rFonts w:eastAsia="Times New Roman"/>
          <w:szCs w:val="28"/>
          <w:lang w:eastAsia="ru-RU"/>
        </w:rPr>
        <w:t>овара в соответствии с действующ</w:t>
      </w:r>
      <w:r>
        <w:rPr>
          <w:rFonts w:eastAsia="Times New Roman"/>
          <w:szCs w:val="28"/>
          <w:lang w:eastAsia="ru-RU"/>
        </w:rPr>
        <w:t>ими стандартами, утвержденными на соответствующий вид т</w:t>
      </w:r>
      <w:r w:rsidRPr="00BE2197">
        <w:rPr>
          <w:rFonts w:eastAsia="Times New Roman"/>
          <w:szCs w:val="28"/>
          <w:lang w:eastAsia="ru-RU"/>
        </w:rPr>
        <w:t>овара.</w:t>
      </w:r>
    </w:p>
    <w:p w14:paraId="288E5DC7" w14:textId="77777777" w:rsidR="00914AE2" w:rsidRDefault="00914AE2" w:rsidP="00914AE2">
      <w:pPr>
        <w:widowControl w:val="0"/>
        <w:spacing w:after="0" w:line="240" w:lineRule="auto"/>
        <w:ind w:firstLine="709"/>
        <w:jc w:val="both"/>
        <w:rPr>
          <w:szCs w:val="28"/>
        </w:rPr>
      </w:pPr>
      <w:r>
        <w:rPr>
          <w:szCs w:val="28"/>
        </w:rPr>
        <w:t>Гарантийный срок</w:t>
      </w:r>
      <w:r w:rsidRPr="003E7FA0">
        <w:rPr>
          <w:szCs w:val="28"/>
        </w:rPr>
        <w:t xml:space="preserve"> на поста</w:t>
      </w:r>
      <w:r>
        <w:rPr>
          <w:szCs w:val="28"/>
        </w:rPr>
        <w:t>вляемый товар и все его части должен составлять не менее 24 (двадцати четырех)</w:t>
      </w:r>
      <w:r w:rsidRPr="003E7FA0">
        <w:rPr>
          <w:szCs w:val="28"/>
        </w:rPr>
        <w:t xml:space="preserve"> </w:t>
      </w:r>
      <w:r>
        <w:rPr>
          <w:szCs w:val="28"/>
        </w:rPr>
        <w:t>месяцев</w:t>
      </w:r>
      <w:r w:rsidRPr="003E7FA0">
        <w:rPr>
          <w:szCs w:val="28"/>
        </w:rPr>
        <w:t xml:space="preserve"> с даты подписания </w:t>
      </w:r>
      <w:r>
        <w:rPr>
          <w:szCs w:val="28"/>
        </w:rPr>
        <w:t>Сторонами товарной накладной по форме ТОРГ-12 либо УПД.</w:t>
      </w:r>
      <w:r w:rsidRPr="003E7FA0">
        <w:rPr>
          <w:szCs w:val="28"/>
        </w:rPr>
        <w:t xml:space="preserve"> </w:t>
      </w:r>
    </w:p>
    <w:p w14:paraId="78B05373" w14:textId="77777777" w:rsidR="00914AE2" w:rsidRDefault="00914AE2" w:rsidP="00914AE2">
      <w:pPr>
        <w:widowControl w:val="0"/>
        <w:spacing w:after="0" w:line="240" w:lineRule="auto"/>
        <w:ind w:firstLine="709"/>
        <w:jc w:val="both"/>
        <w:rPr>
          <w:szCs w:val="28"/>
        </w:rPr>
      </w:pPr>
      <w:r>
        <w:rPr>
          <w:szCs w:val="28"/>
        </w:rPr>
        <w:t>Если производителем т</w:t>
      </w:r>
      <w:r w:rsidRPr="00BE2197">
        <w:rPr>
          <w:szCs w:val="28"/>
        </w:rPr>
        <w:t xml:space="preserve">овара установлен гарантийный срок, превышающий </w:t>
      </w:r>
      <w:r>
        <w:rPr>
          <w:szCs w:val="28"/>
        </w:rPr>
        <w:t>24</w:t>
      </w:r>
      <w:r w:rsidRPr="00BE2197">
        <w:rPr>
          <w:szCs w:val="28"/>
        </w:rPr>
        <w:t xml:space="preserve"> (</w:t>
      </w:r>
      <w:r>
        <w:rPr>
          <w:szCs w:val="28"/>
        </w:rPr>
        <w:t>двадцать четыре) месяца, то гарантийный срок на т</w:t>
      </w:r>
      <w:r w:rsidRPr="00BE2197">
        <w:rPr>
          <w:szCs w:val="28"/>
        </w:rPr>
        <w:t xml:space="preserve">овар </w:t>
      </w:r>
      <w:r w:rsidRPr="00BE2197">
        <w:rPr>
          <w:szCs w:val="28"/>
        </w:rPr>
        <w:lastRenderedPageBreak/>
        <w:t>устанавливается продолжительностью не менее срока, установленного производите</w:t>
      </w:r>
      <w:r>
        <w:rPr>
          <w:szCs w:val="28"/>
        </w:rPr>
        <w:t>лем т</w:t>
      </w:r>
      <w:r w:rsidRPr="00BE2197">
        <w:rPr>
          <w:szCs w:val="28"/>
        </w:rPr>
        <w:t xml:space="preserve">овара. </w:t>
      </w:r>
    </w:p>
    <w:p w14:paraId="1F7E5528" w14:textId="77777777" w:rsidR="00914AE2" w:rsidRDefault="00914AE2" w:rsidP="00914AE2">
      <w:pPr>
        <w:widowControl w:val="0"/>
        <w:spacing w:after="0" w:line="240" w:lineRule="auto"/>
        <w:ind w:firstLine="709"/>
        <w:jc w:val="both"/>
        <w:rPr>
          <w:szCs w:val="28"/>
        </w:rPr>
      </w:pPr>
      <w:r>
        <w:rPr>
          <w:szCs w:val="28"/>
        </w:rPr>
        <w:t>При обнаружении недостатков т</w:t>
      </w:r>
      <w:r w:rsidRPr="00BE2197">
        <w:rPr>
          <w:szCs w:val="28"/>
        </w:rPr>
        <w:t>овара в период гарантийного срока, возникших по не зависящим от Покупателя причинам, Поставщик обязан за свой счет устр</w:t>
      </w:r>
      <w:r>
        <w:rPr>
          <w:szCs w:val="28"/>
        </w:rPr>
        <w:t>анить недостатки либо заменить т</w:t>
      </w:r>
      <w:r w:rsidRPr="00BE2197">
        <w:rPr>
          <w:szCs w:val="28"/>
        </w:rPr>
        <w:t>овар ненадлежащего качества новым в течение 10 (десяти) рабочих дней с даты получения письменного требования от Покупа</w:t>
      </w:r>
      <w:r>
        <w:rPr>
          <w:szCs w:val="28"/>
        </w:rPr>
        <w:t>теля об устранении недостатков т</w:t>
      </w:r>
      <w:r w:rsidRPr="00BE2197">
        <w:rPr>
          <w:szCs w:val="28"/>
        </w:rPr>
        <w:t>овара.</w:t>
      </w:r>
    </w:p>
    <w:p w14:paraId="5E2E1EE9" w14:textId="77777777" w:rsidR="00511159" w:rsidRPr="009E5685" w:rsidRDefault="00511159" w:rsidP="00511159">
      <w:pPr>
        <w:widowControl w:val="0"/>
        <w:autoSpaceDE w:val="0"/>
        <w:autoSpaceDN w:val="0"/>
        <w:adjustRightInd w:val="0"/>
        <w:spacing w:after="0" w:line="240" w:lineRule="auto"/>
        <w:ind w:left="113" w:right="113" w:firstLine="709"/>
        <w:jc w:val="both"/>
        <w:rPr>
          <w:rFonts w:eastAsia="Times New Roman"/>
          <w:szCs w:val="28"/>
          <w:lang w:eastAsia="ru-RU"/>
        </w:rPr>
      </w:pPr>
    </w:p>
    <w:p w14:paraId="2A64C635" w14:textId="7B178E91" w:rsidR="00511159" w:rsidRDefault="00914AE2" w:rsidP="00914AE2">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4. </w:t>
      </w:r>
      <w:r w:rsidR="00511159" w:rsidRPr="009E5685">
        <w:rPr>
          <w:rFonts w:eastAsia="Times New Roman"/>
          <w:b/>
          <w:szCs w:val="28"/>
          <w:lang w:eastAsia="ru-RU"/>
        </w:rPr>
        <w:t>ТРЕБОВАНИЯ К МАРКИРОВКЕ</w:t>
      </w:r>
    </w:p>
    <w:p w14:paraId="51C5481C" w14:textId="77777777" w:rsidR="00914AE2" w:rsidRPr="009E5685" w:rsidRDefault="00914AE2" w:rsidP="00914AE2">
      <w:pPr>
        <w:widowControl w:val="0"/>
        <w:autoSpaceDE w:val="0"/>
        <w:autoSpaceDN w:val="0"/>
        <w:adjustRightInd w:val="0"/>
        <w:spacing w:after="0" w:line="240" w:lineRule="auto"/>
        <w:ind w:right="113"/>
        <w:jc w:val="center"/>
        <w:rPr>
          <w:rFonts w:eastAsia="Times New Roman"/>
          <w:b/>
          <w:szCs w:val="28"/>
          <w:lang w:eastAsia="ru-RU"/>
        </w:rPr>
      </w:pPr>
    </w:p>
    <w:p w14:paraId="6C2EF55A" w14:textId="34C5206B"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На каждой коробке или упаковке должна быть информ</w:t>
      </w:r>
      <w:r>
        <w:rPr>
          <w:rFonts w:eastAsia="Times New Roman"/>
          <w:szCs w:val="28"/>
          <w:lang w:eastAsia="ru-RU"/>
        </w:rPr>
        <w:t>ация о количестве упакованного товара, наименовании т</w:t>
      </w:r>
      <w:r w:rsidRPr="00914AE2">
        <w:rPr>
          <w:rFonts w:eastAsia="Times New Roman"/>
          <w:szCs w:val="28"/>
          <w:lang w:eastAsia="ru-RU"/>
        </w:rPr>
        <w:t>овара.</w:t>
      </w:r>
    </w:p>
    <w:p w14:paraId="60876EC3" w14:textId="661C2773"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Маркировка должна соответствовать требованиям Единого санитарно-эпидемиологического и гигиенического требования к продукции (товарам), подлежащей санитарно-эпидемиологическому надзору (контролю) Утвержденного Решением Комиссии таможенн</w:t>
      </w:r>
      <w:r w:rsidR="00BE4315">
        <w:rPr>
          <w:rFonts w:eastAsia="Times New Roman"/>
          <w:szCs w:val="28"/>
          <w:lang w:eastAsia="ru-RU"/>
        </w:rPr>
        <w:t xml:space="preserve">ого союза от 01.01.2024 года </w:t>
      </w:r>
      <w:r>
        <w:rPr>
          <w:rFonts w:eastAsia="Times New Roman"/>
          <w:szCs w:val="28"/>
          <w:lang w:eastAsia="ru-RU"/>
        </w:rPr>
        <w:t>№</w:t>
      </w:r>
      <w:r w:rsidRPr="00914AE2">
        <w:rPr>
          <w:rFonts w:eastAsia="Times New Roman"/>
          <w:szCs w:val="28"/>
          <w:lang w:eastAsia="ru-RU"/>
        </w:rPr>
        <w:t xml:space="preserve"> 299, ГОСТ Р ИСО 15223-1-2023 «Изделия медицинские. Символы, применяемые при маркировании медицинских изделий, на этикетках и в сопроводительной документации. Часть 1. Основные требования». </w:t>
      </w:r>
    </w:p>
    <w:p w14:paraId="46B10C6D" w14:textId="5712F27F"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 xml:space="preserve">Информация об изделии медицинского назначения должна излагаться </w:t>
      </w:r>
      <w:r>
        <w:rPr>
          <w:rFonts w:eastAsia="Times New Roman"/>
          <w:szCs w:val="28"/>
          <w:lang w:eastAsia="ru-RU"/>
        </w:rPr>
        <w:t>производителем</w:t>
      </w:r>
      <w:r w:rsidRPr="00914AE2">
        <w:rPr>
          <w:rFonts w:eastAsia="Times New Roman"/>
          <w:szCs w:val="28"/>
          <w:lang w:eastAsia="ru-RU"/>
        </w:rPr>
        <w:t xml:space="preserve"> в маркировке изделий и в документации на него. Информация, помимо адреса </w:t>
      </w:r>
      <w:r>
        <w:rPr>
          <w:rFonts w:eastAsia="Times New Roman"/>
          <w:szCs w:val="28"/>
          <w:lang w:eastAsia="ru-RU"/>
        </w:rPr>
        <w:t>производителя</w:t>
      </w:r>
      <w:r w:rsidRPr="00914AE2">
        <w:rPr>
          <w:rFonts w:eastAsia="Times New Roman"/>
          <w:szCs w:val="28"/>
          <w:lang w:eastAsia="ru-RU"/>
        </w:rPr>
        <w:t xml:space="preserve"> изделий, должна содержать перечисление показателей, связанных с защитными и эксплуатационными свойствами, юридическими аспектами размещения изделий на рынке, а также любые другие сведения, которые обеспечивают предполагаемому пользователю возможность адекватного выбора и использования изделия и могут быть связаны с его здоровьем и безопасностью.</w:t>
      </w:r>
    </w:p>
    <w:p w14:paraId="1136866B" w14:textId="77777777"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 xml:space="preserve">Маркировка должна быть хорошо видна, разборчива, не стираема и быть нанесена на самом изделии либо в инструкции по применению. Если это возможно, то маркировка должна наноситься на торговую упаковку. </w:t>
      </w:r>
    </w:p>
    <w:p w14:paraId="73CF8205" w14:textId="1BFF84CA"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 xml:space="preserve">Упаковки с изделиями должны маркироваться пиктограммами (знаками и/или текстом), предписывающими установленные </w:t>
      </w:r>
      <w:r w:rsidR="00B91973">
        <w:rPr>
          <w:rFonts w:eastAsia="Times New Roman"/>
          <w:szCs w:val="28"/>
          <w:lang w:eastAsia="ru-RU"/>
        </w:rPr>
        <w:t>производителем</w:t>
      </w:r>
      <w:r w:rsidRPr="00914AE2">
        <w:rPr>
          <w:rFonts w:eastAsia="Times New Roman"/>
          <w:szCs w:val="28"/>
          <w:lang w:eastAsia="ru-RU"/>
        </w:rPr>
        <w:t xml:space="preserve"> условия хранения и/или транспортировки изделий в соответствии с нормативной (эксплуатационной) документацией. </w:t>
      </w:r>
    </w:p>
    <w:p w14:paraId="7ABC0122" w14:textId="77777777"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В маркировке указываются все необходимые сведения, обеспечивающие безопасную эксплуатацию продукции: ее основные технические характеристики, предупреждающие надписи, знаки опасности.</w:t>
      </w:r>
    </w:p>
    <w:p w14:paraId="01F00947" w14:textId="77777777" w:rsidR="00B91973" w:rsidRDefault="00B91973" w:rsidP="00B91973">
      <w:pPr>
        <w:widowControl w:val="0"/>
        <w:autoSpaceDE w:val="0"/>
        <w:autoSpaceDN w:val="0"/>
        <w:adjustRightInd w:val="0"/>
        <w:spacing w:after="0" w:line="240" w:lineRule="auto"/>
        <w:ind w:right="113"/>
        <w:jc w:val="center"/>
        <w:rPr>
          <w:rFonts w:eastAsia="Times New Roman"/>
          <w:b/>
          <w:szCs w:val="28"/>
          <w:lang w:eastAsia="ru-RU"/>
        </w:rPr>
      </w:pPr>
    </w:p>
    <w:p w14:paraId="67D55B1E" w14:textId="1757041D" w:rsidR="00511159" w:rsidRDefault="00B91973" w:rsidP="00B91973">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5. </w:t>
      </w:r>
      <w:r w:rsidR="00511159" w:rsidRPr="009E5685">
        <w:rPr>
          <w:rFonts w:eastAsia="Times New Roman"/>
          <w:b/>
          <w:szCs w:val="28"/>
          <w:lang w:eastAsia="ru-RU"/>
        </w:rPr>
        <w:t>ТРЕБОВАНИЯ К УПАКОВКЕ</w:t>
      </w:r>
      <w:r>
        <w:rPr>
          <w:rFonts w:eastAsia="Times New Roman"/>
          <w:b/>
          <w:szCs w:val="28"/>
          <w:lang w:eastAsia="ru-RU"/>
        </w:rPr>
        <w:t xml:space="preserve"> ТОВАРА</w:t>
      </w:r>
    </w:p>
    <w:p w14:paraId="173BFFA6" w14:textId="77777777" w:rsidR="00B91973" w:rsidRPr="009E5685" w:rsidRDefault="00B91973" w:rsidP="00B91973">
      <w:pPr>
        <w:widowControl w:val="0"/>
        <w:autoSpaceDE w:val="0"/>
        <w:autoSpaceDN w:val="0"/>
        <w:adjustRightInd w:val="0"/>
        <w:spacing w:after="0" w:line="240" w:lineRule="auto"/>
        <w:ind w:right="113"/>
        <w:jc w:val="center"/>
        <w:rPr>
          <w:rFonts w:eastAsia="Times New Roman"/>
          <w:b/>
          <w:szCs w:val="28"/>
          <w:lang w:eastAsia="ru-RU"/>
        </w:rPr>
      </w:pPr>
    </w:p>
    <w:p w14:paraId="7F158867" w14:textId="77B4E38F" w:rsidR="00511159" w:rsidRPr="009E5685" w:rsidRDefault="00511159" w:rsidP="00511159">
      <w:pPr>
        <w:widowControl w:val="0"/>
        <w:autoSpaceDE w:val="0"/>
        <w:autoSpaceDN w:val="0"/>
        <w:adjustRightInd w:val="0"/>
        <w:spacing w:after="0" w:line="240" w:lineRule="auto"/>
        <w:ind w:left="113" w:right="113" w:firstLine="709"/>
        <w:jc w:val="both"/>
        <w:rPr>
          <w:rFonts w:eastAsia="Times New Roman"/>
          <w:szCs w:val="28"/>
          <w:lang w:eastAsia="ru-RU"/>
        </w:rPr>
      </w:pPr>
      <w:r w:rsidRPr="009E5685">
        <w:rPr>
          <w:rFonts w:eastAsia="Times New Roman"/>
          <w:szCs w:val="28"/>
          <w:lang w:eastAsia="ru-RU"/>
        </w:rPr>
        <w:t>Упаковка каждого товара должна быть оригинальной, без дефектов и повреждений. У</w:t>
      </w:r>
      <w:r w:rsidR="00B91973">
        <w:rPr>
          <w:rFonts w:eastAsia="Times New Roman"/>
          <w:szCs w:val="28"/>
          <w:lang w:eastAsia="ru-RU"/>
        </w:rPr>
        <w:t>паковка, в которой отгружается т</w:t>
      </w:r>
      <w:r w:rsidRPr="009E5685">
        <w:rPr>
          <w:rFonts w:eastAsia="Times New Roman"/>
          <w:szCs w:val="28"/>
          <w:lang w:eastAsia="ru-RU"/>
        </w:rPr>
        <w:t>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w:t>
      </w:r>
      <w:r w:rsidR="00B91973">
        <w:rPr>
          <w:rFonts w:eastAsia="Times New Roman"/>
          <w:szCs w:val="28"/>
          <w:lang w:eastAsia="ru-RU"/>
        </w:rPr>
        <w:t>щения обеспечивать сохранность т</w:t>
      </w:r>
      <w:r w:rsidRPr="009E5685">
        <w:rPr>
          <w:rFonts w:eastAsia="Times New Roman"/>
          <w:szCs w:val="28"/>
          <w:lang w:eastAsia="ru-RU"/>
        </w:rPr>
        <w:t xml:space="preserve">овара во время транспортировки. На каждой коробке должно присутствовать </w:t>
      </w:r>
      <w:r w:rsidRPr="009E5685">
        <w:rPr>
          <w:rFonts w:eastAsia="Times New Roman"/>
          <w:szCs w:val="28"/>
          <w:lang w:eastAsia="ru-RU"/>
        </w:rPr>
        <w:lastRenderedPageBreak/>
        <w:t>н</w:t>
      </w:r>
      <w:r w:rsidR="00B91973">
        <w:rPr>
          <w:rFonts w:eastAsia="Times New Roman"/>
          <w:szCs w:val="28"/>
          <w:lang w:eastAsia="ru-RU"/>
        </w:rPr>
        <w:t>аименование товара, количество т</w:t>
      </w:r>
      <w:r w:rsidRPr="009E5685">
        <w:rPr>
          <w:rFonts w:eastAsia="Times New Roman"/>
          <w:szCs w:val="28"/>
          <w:lang w:eastAsia="ru-RU"/>
        </w:rPr>
        <w:t>овара, содержащиеся в коробке, дата производства, срок годности (при наличии), температура хранения. Коробки должны быть одинакового размера. Поставщик несет ответственность п</w:t>
      </w:r>
      <w:r w:rsidR="00B91973">
        <w:rPr>
          <w:rFonts w:eastAsia="Times New Roman"/>
          <w:szCs w:val="28"/>
          <w:lang w:eastAsia="ru-RU"/>
        </w:rPr>
        <w:t xml:space="preserve">еред </w:t>
      </w:r>
      <w:r w:rsidR="00BA1AB3">
        <w:rPr>
          <w:rFonts w:eastAsia="Times New Roman"/>
          <w:szCs w:val="28"/>
          <w:lang w:eastAsia="ru-RU"/>
        </w:rPr>
        <w:t>Покупателем</w:t>
      </w:r>
      <w:r w:rsidR="00B91973">
        <w:rPr>
          <w:rFonts w:eastAsia="Times New Roman"/>
          <w:szCs w:val="28"/>
          <w:lang w:eastAsia="ru-RU"/>
        </w:rPr>
        <w:t xml:space="preserve"> за любой ущерб т</w:t>
      </w:r>
      <w:r w:rsidRPr="009E5685">
        <w:rPr>
          <w:rFonts w:eastAsia="Times New Roman"/>
          <w:szCs w:val="28"/>
          <w:lang w:eastAsia="ru-RU"/>
        </w:rPr>
        <w:t>овару, связанный с ненадлежащей упаковкой и/или маркировкой.</w:t>
      </w:r>
    </w:p>
    <w:p w14:paraId="781ED6F1" w14:textId="77777777" w:rsidR="00511159" w:rsidRPr="009E5685" w:rsidRDefault="00511159" w:rsidP="00511159">
      <w:pPr>
        <w:widowControl w:val="0"/>
        <w:autoSpaceDE w:val="0"/>
        <w:autoSpaceDN w:val="0"/>
        <w:adjustRightInd w:val="0"/>
        <w:spacing w:after="0" w:line="240" w:lineRule="auto"/>
        <w:ind w:right="113"/>
        <w:jc w:val="both"/>
        <w:rPr>
          <w:rFonts w:eastAsia="Times New Roman"/>
          <w:szCs w:val="28"/>
          <w:lang w:eastAsia="ru-RU"/>
        </w:rPr>
      </w:pPr>
      <w:r w:rsidRPr="009E5685">
        <w:rPr>
          <w:rFonts w:eastAsia="Times New Roman"/>
          <w:szCs w:val="28"/>
          <w:lang w:eastAsia="ru-RU"/>
        </w:rPr>
        <w:tab/>
      </w:r>
    </w:p>
    <w:p w14:paraId="216FF962" w14:textId="4CDCD903" w:rsidR="00672277" w:rsidRDefault="00672277" w:rsidP="00672277">
      <w:pPr>
        <w:widowControl w:val="0"/>
        <w:autoSpaceDE w:val="0"/>
        <w:autoSpaceDN w:val="0"/>
        <w:adjustRightInd w:val="0"/>
        <w:spacing w:after="0" w:line="240" w:lineRule="auto"/>
        <w:ind w:right="113" w:firstLine="709"/>
        <w:jc w:val="center"/>
        <w:rPr>
          <w:rFonts w:eastAsia="Times New Roman"/>
          <w:b/>
          <w:szCs w:val="28"/>
          <w:lang w:eastAsia="ru-RU"/>
        </w:rPr>
      </w:pPr>
      <w:r w:rsidRPr="009E5685">
        <w:rPr>
          <w:rFonts w:eastAsia="Times New Roman"/>
          <w:b/>
          <w:szCs w:val="28"/>
          <w:lang w:eastAsia="ru-RU"/>
        </w:rPr>
        <w:t>6. СРОК, МЕСТО</w:t>
      </w:r>
      <w:r w:rsidR="00B91973">
        <w:rPr>
          <w:rFonts w:eastAsia="Times New Roman"/>
          <w:b/>
          <w:szCs w:val="28"/>
          <w:lang w:eastAsia="ru-RU"/>
        </w:rPr>
        <w:t xml:space="preserve"> (АДРЕС)</w:t>
      </w:r>
      <w:r w:rsidRPr="009E5685">
        <w:rPr>
          <w:rFonts w:eastAsia="Times New Roman"/>
          <w:b/>
          <w:szCs w:val="28"/>
          <w:lang w:eastAsia="ru-RU"/>
        </w:rPr>
        <w:t xml:space="preserve"> И УСЛОВИЯ ПОСТАВКИ ТОВАРА</w:t>
      </w:r>
    </w:p>
    <w:p w14:paraId="4CCCD620" w14:textId="77777777" w:rsidR="00B91973" w:rsidRPr="009E5685" w:rsidRDefault="00B91973" w:rsidP="00672277">
      <w:pPr>
        <w:widowControl w:val="0"/>
        <w:autoSpaceDE w:val="0"/>
        <w:autoSpaceDN w:val="0"/>
        <w:adjustRightInd w:val="0"/>
        <w:spacing w:after="0" w:line="240" w:lineRule="auto"/>
        <w:ind w:right="113" w:firstLine="709"/>
        <w:jc w:val="center"/>
        <w:rPr>
          <w:rFonts w:eastAsia="Times New Roman"/>
          <w:b/>
          <w:szCs w:val="28"/>
          <w:lang w:eastAsia="ru-RU"/>
        </w:rPr>
      </w:pPr>
    </w:p>
    <w:p w14:paraId="1B987A4D" w14:textId="4F7E2F1E" w:rsidR="00EC5602" w:rsidRDefault="00EC5602" w:rsidP="00EC5602">
      <w:pPr>
        <w:widowControl w:val="0"/>
        <w:autoSpaceDE w:val="0"/>
        <w:autoSpaceDN w:val="0"/>
        <w:adjustRightInd w:val="0"/>
        <w:spacing w:after="0" w:line="240" w:lineRule="auto"/>
        <w:ind w:right="113" w:firstLine="709"/>
        <w:jc w:val="both"/>
        <w:rPr>
          <w:rFonts w:eastAsia="Times New Roman"/>
          <w:b/>
          <w:szCs w:val="28"/>
          <w:lang w:eastAsia="ru-RU"/>
        </w:rPr>
      </w:pPr>
      <w:r w:rsidRPr="009E5685">
        <w:rPr>
          <w:rFonts w:eastAsia="Times New Roman"/>
          <w:b/>
          <w:szCs w:val="28"/>
          <w:lang w:eastAsia="ru-RU"/>
        </w:rPr>
        <w:t>6.1. Срок и место поставки</w:t>
      </w:r>
    </w:p>
    <w:p w14:paraId="36E2625F" w14:textId="77777777" w:rsidR="00B91973" w:rsidRPr="009E5685" w:rsidRDefault="00B91973" w:rsidP="00EC5602">
      <w:pPr>
        <w:widowControl w:val="0"/>
        <w:autoSpaceDE w:val="0"/>
        <w:autoSpaceDN w:val="0"/>
        <w:adjustRightInd w:val="0"/>
        <w:spacing w:after="0" w:line="240" w:lineRule="auto"/>
        <w:ind w:right="113" w:firstLine="709"/>
        <w:jc w:val="both"/>
        <w:rPr>
          <w:rFonts w:eastAsia="Times New Roman"/>
          <w:b/>
          <w:szCs w:val="28"/>
          <w:lang w:eastAsia="ru-RU"/>
        </w:rPr>
      </w:pPr>
    </w:p>
    <w:p w14:paraId="5948D4F2" w14:textId="3C898843" w:rsidR="00B91973" w:rsidRDefault="00B91973" w:rsidP="00B91973">
      <w:pPr>
        <w:spacing w:after="0" w:line="240" w:lineRule="auto"/>
        <w:ind w:firstLine="709"/>
        <w:jc w:val="both"/>
        <w:rPr>
          <w:rFonts w:eastAsia="Arial Unicode MS" w:cs="Arial Unicode MS"/>
          <w:color w:val="000000"/>
          <w:szCs w:val="28"/>
          <w:lang w:eastAsia="ru-RU"/>
        </w:rPr>
      </w:pPr>
      <w:r w:rsidRPr="0055298A">
        <w:rPr>
          <w:rFonts w:eastAsia="Arial Unicode MS" w:cs="Arial Unicode MS"/>
          <w:color w:val="000000"/>
          <w:szCs w:val="28"/>
          <w:lang w:eastAsia="ru-RU"/>
        </w:rPr>
        <w:t xml:space="preserve">Поставка товара осуществляются Поставщиком в срок не более 90 (девяноста) календарных дней с даты </w:t>
      </w:r>
      <w:r w:rsidR="002155C3">
        <w:rPr>
          <w:rFonts w:eastAsia="Arial Unicode MS" w:cs="Arial Unicode MS"/>
          <w:color w:val="000000"/>
          <w:szCs w:val="28"/>
          <w:lang w:eastAsia="ru-RU"/>
        </w:rPr>
        <w:t xml:space="preserve">заключения договора по адресу: </w:t>
      </w:r>
      <w:r w:rsidR="00BE4315">
        <w:rPr>
          <w:rFonts w:eastAsia="Arial Unicode MS" w:cs="Arial Unicode MS"/>
          <w:color w:val="000000"/>
          <w:szCs w:val="28"/>
          <w:lang w:eastAsia="ru-RU"/>
        </w:rPr>
        <w:br/>
      </w:r>
      <w:r w:rsidR="002155C3">
        <w:rPr>
          <w:rFonts w:eastAsia="Arial Unicode MS" w:cs="Arial Unicode MS"/>
          <w:color w:val="000000"/>
          <w:szCs w:val="28"/>
          <w:lang w:eastAsia="ru-RU"/>
        </w:rPr>
        <w:t xml:space="preserve">ЛЦ Внуково </w:t>
      </w:r>
      <w:r w:rsidRPr="0055298A">
        <w:rPr>
          <w:rFonts w:eastAsia="Arial Unicode MS" w:cs="Arial Unicode MS"/>
          <w:color w:val="000000"/>
          <w:szCs w:val="28"/>
          <w:lang w:eastAsia="ru-RU"/>
        </w:rPr>
        <w:t>2, г. Москва, пос. Марушкинс</w:t>
      </w:r>
      <w:r w:rsidR="002155C3">
        <w:rPr>
          <w:rFonts w:eastAsia="Arial Unicode MS" w:cs="Arial Unicode MS"/>
          <w:color w:val="000000"/>
          <w:szCs w:val="28"/>
          <w:lang w:eastAsia="ru-RU"/>
        </w:rPr>
        <w:t xml:space="preserve">кое, квартал </w:t>
      </w:r>
      <w:r w:rsidRPr="0055298A">
        <w:rPr>
          <w:rFonts w:eastAsia="Arial Unicode MS" w:cs="Arial Unicode MS"/>
          <w:color w:val="000000"/>
          <w:szCs w:val="28"/>
          <w:lang w:eastAsia="ru-RU"/>
        </w:rPr>
        <w:t xml:space="preserve">№ 63, </w:t>
      </w:r>
      <w:r w:rsidR="00027073">
        <w:rPr>
          <w:rFonts w:eastAsia="Arial Unicode MS" w:cs="Arial Unicode MS"/>
          <w:color w:val="000000"/>
          <w:szCs w:val="28"/>
          <w:lang w:eastAsia="ru-RU"/>
        </w:rPr>
        <w:br/>
      </w:r>
      <w:r w:rsidRPr="0055298A">
        <w:rPr>
          <w:rFonts w:eastAsia="Arial Unicode MS" w:cs="Arial Unicode MS"/>
          <w:color w:val="000000"/>
          <w:szCs w:val="28"/>
          <w:lang w:eastAsia="ru-RU"/>
        </w:rPr>
        <w:t>домовладение 1, строение 2.</w:t>
      </w:r>
    </w:p>
    <w:p w14:paraId="7B884A64" w14:textId="77777777" w:rsidR="00B91973" w:rsidRPr="0055298A" w:rsidRDefault="00B91973" w:rsidP="00B91973">
      <w:pPr>
        <w:spacing w:after="0" w:line="240" w:lineRule="auto"/>
        <w:ind w:firstLine="709"/>
        <w:jc w:val="both"/>
        <w:rPr>
          <w:rFonts w:eastAsia="Arial Unicode MS" w:cs="Arial Unicode MS"/>
          <w:color w:val="000000"/>
          <w:szCs w:val="28"/>
          <w:lang w:eastAsia="ru-RU"/>
        </w:rPr>
      </w:pPr>
    </w:p>
    <w:p w14:paraId="2BECB9B3" w14:textId="369AE786" w:rsidR="00EC5602" w:rsidRDefault="00EC5602" w:rsidP="00EC5602">
      <w:pPr>
        <w:widowControl w:val="0"/>
        <w:autoSpaceDE w:val="0"/>
        <w:autoSpaceDN w:val="0"/>
        <w:adjustRightInd w:val="0"/>
        <w:spacing w:after="0" w:line="240" w:lineRule="auto"/>
        <w:ind w:right="113" w:firstLine="709"/>
        <w:jc w:val="both"/>
        <w:rPr>
          <w:rFonts w:eastAsia="Times New Roman"/>
          <w:b/>
          <w:szCs w:val="28"/>
          <w:lang w:eastAsia="ru-RU"/>
        </w:rPr>
      </w:pPr>
      <w:r w:rsidRPr="009E5685">
        <w:rPr>
          <w:rFonts w:eastAsia="Times New Roman"/>
          <w:b/>
          <w:szCs w:val="28"/>
          <w:lang w:eastAsia="ru-RU"/>
        </w:rPr>
        <w:t>6.2. Условия поставки</w:t>
      </w:r>
    </w:p>
    <w:p w14:paraId="6FB0C9A2" w14:textId="77777777" w:rsidR="00B91973" w:rsidRPr="009E5685" w:rsidRDefault="00B91973" w:rsidP="00EC5602">
      <w:pPr>
        <w:widowControl w:val="0"/>
        <w:autoSpaceDE w:val="0"/>
        <w:autoSpaceDN w:val="0"/>
        <w:adjustRightInd w:val="0"/>
        <w:spacing w:after="0" w:line="240" w:lineRule="auto"/>
        <w:ind w:right="113" w:firstLine="709"/>
        <w:jc w:val="both"/>
        <w:rPr>
          <w:rFonts w:eastAsia="Times New Roman"/>
          <w:b/>
          <w:szCs w:val="28"/>
          <w:lang w:eastAsia="ru-RU"/>
        </w:rPr>
      </w:pPr>
    </w:p>
    <w:p w14:paraId="694A6868" w14:textId="77777777" w:rsidR="00B91973" w:rsidRDefault="00B91973" w:rsidP="00B91973">
      <w:pPr>
        <w:pStyle w:val="ConsPlusNormal"/>
        <w:ind w:firstLine="709"/>
        <w:jc w:val="both"/>
        <w:rPr>
          <w:sz w:val="28"/>
          <w:szCs w:val="28"/>
        </w:rPr>
      </w:pPr>
      <w:r w:rsidRPr="00322DED">
        <w:rPr>
          <w:sz w:val="28"/>
          <w:szCs w:val="28"/>
        </w:rPr>
        <w:t xml:space="preserve">Поставщик обязан уведомить Покупателя о </w:t>
      </w:r>
      <w:r>
        <w:rPr>
          <w:rFonts w:eastAsia="Calibri"/>
          <w:sz w:val="28"/>
          <w:szCs w:val="28"/>
          <w:lang w:val="ru"/>
        </w:rPr>
        <w:t>дате и времени поставки т</w:t>
      </w:r>
      <w:r w:rsidRPr="00322DED">
        <w:rPr>
          <w:rFonts w:eastAsia="Calibri"/>
          <w:sz w:val="28"/>
          <w:szCs w:val="28"/>
          <w:lang w:val="ru"/>
        </w:rPr>
        <w:t>овара по указанной в договоре электронной почте или посредством факсимильного сообщения</w:t>
      </w:r>
      <w:r w:rsidRPr="00322DED">
        <w:rPr>
          <w:sz w:val="28"/>
          <w:szCs w:val="28"/>
        </w:rPr>
        <w:t xml:space="preserve"> не позднее чем за 3 (три) рабочих дня до момента его поставки.</w:t>
      </w:r>
    </w:p>
    <w:p w14:paraId="5E8AF7EF" w14:textId="77777777" w:rsidR="00B91973" w:rsidRDefault="00B91973" w:rsidP="00B91973">
      <w:pPr>
        <w:pStyle w:val="ConsPlusNormal"/>
        <w:ind w:firstLine="709"/>
        <w:jc w:val="both"/>
        <w:rPr>
          <w:sz w:val="28"/>
          <w:szCs w:val="28"/>
        </w:rPr>
      </w:pPr>
      <w:r w:rsidRPr="00322DED">
        <w:rPr>
          <w:rFonts w:eastAsia="Calibri"/>
          <w:sz w:val="28"/>
          <w:szCs w:val="28"/>
          <w:lang w:val="ru"/>
        </w:rPr>
        <w:t xml:space="preserve">Доставка осуществляется в рабочие дни с понедельника по четверг </w:t>
      </w:r>
      <w:r w:rsidRPr="00322DED">
        <w:rPr>
          <w:rFonts w:eastAsia="Calibri"/>
          <w:sz w:val="28"/>
          <w:szCs w:val="28"/>
          <w:lang w:val="ru"/>
        </w:rPr>
        <w:br/>
        <w:t>с 09:00 до 17:00, в пятницу с 09:00 до 15:45.</w:t>
      </w:r>
    </w:p>
    <w:p w14:paraId="21B8D0EB" w14:textId="77777777" w:rsidR="00B91973" w:rsidRDefault="00B91973" w:rsidP="00B91973">
      <w:pPr>
        <w:pStyle w:val="ConsPlusNormal"/>
        <w:ind w:firstLine="709"/>
        <w:jc w:val="both"/>
        <w:rPr>
          <w:sz w:val="28"/>
          <w:szCs w:val="28"/>
        </w:rPr>
      </w:pPr>
      <w:r w:rsidRPr="00322DED">
        <w:rPr>
          <w:rFonts w:eastAsia="Calibri"/>
          <w:sz w:val="28"/>
          <w:szCs w:val="28"/>
          <w:lang w:val="ru"/>
        </w:rPr>
        <w:t>Покупатель обязан</w:t>
      </w:r>
      <w:r w:rsidRPr="00D3072C">
        <w:rPr>
          <w:rFonts w:eastAsia="Calibri"/>
          <w:sz w:val="28"/>
          <w:szCs w:val="28"/>
          <w:lang w:val="ru"/>
        </w:rPr>
        <w:t xml:space="preserve"> в письменном виде и/или посредством направления сообщения по электронной почте подтвердить</w:t>
      </w:r>
      <w:r>
        <w:rPr>
          <w:rFonts w:eastAsia="Calibri"/>
          <w:sz w:val="28"/>
          <w:szCs w:val="28"/>
          <w:lang w:val="ru"/>
        </w:rPr>
        <w:t xml:space="preserve"> Поставщику готовность принять т</w:t>
      </w:r>
      <w:r w:rsidRPr="00322DED">
        <w:rPr>
          <w:rFonts w:eastAsia="Calibri"/>
          <w:sz w:val="28"/>
          <w:szCs w:val="28"/>
          <w:lang w:val="ru"/>
        </w:rPr>
        <w:t>овар в указанное Поставщиком время. Без наличия подтве</w:t>
      </w:r>
      <w:r>
        <w:rPr>
          <w:rFonts w:eastAsia="Calibri"/>
          <w:sz w:val="28"/>
          <w:szCs w:val="28"/>
          <w:lang w:val="ru"/>
        </w:rPr>
        <w:t>рждения от Покупателя доставка т</w:t>
      </w:r>
      <w:r w:rsidRPr="00322DED">
        <w:rPr>
          <w:rFonts w:eastAsia="Calibri"/>
          <w:sz w:val="28"/>
          <w:szCs w:val="28"/>
          <w:lang w:val="ru"/>
        </w:rPr>
        <w:t>овара</w:t>
      </w:r>
      <w:r>
        <w:rPr>
          <w:rFonts w:eastAsia="Calibri"/>
          <w:sz w:val="28"/>
          <w:szCs w:val="28"/>
          <w:lang w:val="ru"/>
        </w:rPr>
        <w:t xml:space="preserve"> в указанное Поставщиком время </w:t>
      </w:r>
      <w:r w:rsidRPr="00322DED">
        <w:rPr>
          <w:rFonts w:eastAsia="Calibri"/>
          <w:sz w:val="28"/>
          <w:szCs w:val="28"/>
          <w:lang w:val="ru"/>
        </w:rPr>
        <w:t>не осуществляется.</w:t>
      </w:r>
    </w:p>
    <w:p w14:paraId="3642DF8D" w14:textId="5593C9FD" w:rsidR="00B91973" w:rsidRPr="00B91973" w:rsidRDefault="00B91973" w:rsidP="00B91973">
      <w:pPr>
        <w:pStyle w:val="ConsPlusNormal"/>
        <w:ind w:firstLine="709"/>
        <w:jc w:val="both"/>
        <w:rPr>
          <w:sz w:val="28"/>
          <w:szCs w:val="28"/>
        </w:rPr>
      </w:pPr>
      <w:r w:rsidRPr="00322DED">
        <w:rPr>
          <w:rFonts w:eastAsia="Calibri"/>
          <w:sz w:val="28"/>
          <w:szCs w:val="28"/>
          <w:lang w:val="ru"/>
        </w:rPr>
        <w:t>Поставщик самостоятельно определ</w:t>
      </w:r>
      <w:r>
        <w:rPr>
          <w:rFonts w:eastAsia="Calibri"/>
          <w:sz w:val="28"/>
          <w:szCs w:val="28"/>
          <w:lang w:val="ru"/>
        </w:rPr>
        <w:t>яет способ доставки т</w:t>
      </w:r>
      <w:r w:rsidRPr="00322DED">
        <w:rPr>
          <w:rFonts w:eastAsia="Calibri"/>
          <w:sz w:val="28"/>
          <w:szCs w:val="28"/>
          <w:lang w:val="ru"/>
        </w:rPr>
        <w:t>овара.</w:t>
      </w:r>
    </w:p>
    <w:p w14:paraId="4AA0496E" w14:textId="77777777" w:rsidR="00672277" w:rsidRPr="00B91973" w:rsidRDefault="00672277" w:rsidP="00672277">
      <w:pPr>
        <w:widowControl w:val="0"/>
        <w:autoSpaceDE w:val="0"/>
        <w:autoSpaceDN w:val="0"/>
        <w:adjustRightInd w:val="0"/>
        <w:spacing w:after="0" w:line="240" w:lineRule="auto"/>
        <w:ind w:right="113" w:firstLine="709"/>
        <w:jc w:val="both"/>
        <w:rPr>
          <w:rFonts w:eastAsia="Times New Roman"/>
          <w:szCs w:val="28"/>
          <w:lang w:val="ru" w:eastAsia="ru-RU"/>
        </w:rPr>
      </w:pPr>
    </w:p>
    <w:p w14:paraId="6C958D63" w14:textId="4B7126AB" w:rsidR="00511159" w:rsidRDefault="00B91973" w:rsidP="00B91973">
      <w:pPr>
        <w:widowControl w:val="0"/>
        <w:autoSpaceDE w:val="0"/>
        <w:autoSpaceDN w:val="0"/>
        <w:adjustRightInd w:val="0"/>
        <w:spacing w:after="0" w:line="240" w:lineRule="auto"/>
        <w:ind w:right="113"/>
        <w:contextualSpacing/>
        <w:jc w:val="center"/>
        <w:rPr>
          <w:rFonts w:eastAsia="Times New Roman"/>
          <w:b/>
          <w:szCs w:val="28"/>
          <w:lang w:eastAsia="ru-RU"/>
        </w:rPr>
      </w:pPr>
      <w:r>
        <w:rPr>
          <w:rFonts w:eastAsia="Times New Roman"/>
          <w:b/>
          <w:szCs w:val="28"/>
          <w:lang w:eastAsia="ru-RU"/>
        </w:rPr>
        <w:t xml:space="preserve">7. </w:t>
      </w:r>
      <w:r w:rsidR="00511159" w:rsidRPr="009E5685">
        <w:rPr>
          <w:rFonts w:eastAsia="Times New Roman"/>
          <w:b/>
          <w:szCs w:val="28"/>
          <w:lang w:eastAsia="ru-RU"/>
        </w:rPr>
        <w:t>УСЛОВИЯ СДАЧИ И ПРИЕМКИ ТОВАРА</w:t>
      </w:r>
    </w:p>
    <w:p w14:paraId="4EE54B8E" w14:textId="77777777" w:rsidR="00B91973" w:rsidRPr="009E5685" w:rsidRDefault="00B91973" w:rsidP="00B91973">
      <w:pPr>
        <w:widowControl w:val="0"/>
        <w:autoSpaceDE w:val="0"/>
        <w:autoSpaceDN w:val="0"/>
        <w:adjustRightInd w:val="0"/>
        <w:spacing w:after="0" w:line="240" w:lineRule="auto"/>
        <w:ind w:right="113"/>
        <w:contextualSpacing/>
        <w:jc w:val="center"/>
        <w:rPr>
          <w:rFonts w:eastAsia="Times New Roman"/>
          <w:b/>
          <w:szCs w:val="28"/>
          <w:lang w:eastAsia="ru-RU"/>
        </w:rPr>
      </w:pPr>
    </w:p>
    <w:p w14:paraId="405E0D4B" w14:textId="76999EEA" w:rsidR="00511159" w:rsidRPr="00B91973" w:rsidRDefault="00511159" w:rsidP="00B91973">
      <w:pPr>
        <w:widowControl w:val="0"/>
        <w:numPr>
          <w:ilvl w:val="0"/>
          <w:numId w:val="4"/>
        </w:numPr>
        <w:tabs>
          <w:tab w:val="left" w:pos="1134"/>
        </w:tabs>
        <w:autoSpaceDE w:val="0"/>
        <w:autoSpaceDN w:val="0"/>
        <w:adjustRightInd w:val="0"/>
        <w:spacing w:after="0" w:line="240" w:lineRule="auto"/>
        <w:ind w:left="0" w:right="113" w:firstLine="709"/>
        <w:jc w:val="both"/>
        <w:rPr>
          <w:rFonts w:eastAsia="Times New Roman"/>
          <w:szCs w:val="28"/>
          <w:lang w:eastAsia="ru-RU"/>
        </w:rPr>
      </w:pPr>
      <w:r w:rsidRPr="009E5685">
        <w:rPr>
          <w:rFonts w:eastAsia="Times New Roman"/>
          <w:b/>
          <w:szCs w:val="28"/>
          <w:lang w:eastAsia="ru-RU"/>
        </w:rPr>
        <w:t xml:space="preserve"> </w:t>
      </w:r>
      <w:r w:rsidR="00B91973">
        <w:rPr>
          <w:rFonts w:eastAsia="Times New Roman"/>
          <w:b/>
          <w:szCs w:val="28"/>
          <w:lang w:eastAsia="ru-RU"/>
        </w:rPr>
        <w:t xml:space="preserve"> </w:t>
      </w:r>
      <w:r w:rsidR="00B91973" w:rsidRPr="004101C1">
        <w:rPr>
          <w:b/>
        </w:rPr>
        <w:t>Условия сдачи и приемки товара</w:t>
      </w:r>
    </w:p>
    <w:p w14:paraId="39B885C6" w14:textId="77777777" w:rsidR="00B91973" w:rsidRPr="009E5685" w:rsidRDefault="00B91973" w:rsidP="00B91973">
      <w:pPr>
        <w:widowControl w:val="0"/>
        <w:autoSpaceDE w:val="0"/>
        <w:autoSpaceDN w:val="0"/>
        <w:adjustRightInd w:val="0"/>
        <w:spacing w:after="0" w:line="240" w:lineRule="auto"/>
        <w:ind w:left="709" w:right="113"/>
        <w:jc w:val="both"/>
        <w:rPr>
          <w:rFonts w:eastAsia="Times New Roman"/>
          <w:szCs w:val="28"/>
          <w:lang w:eastAsia="ru-RU"/>
        </w:rPr>
      </w:pPr>
    </w:p>
    <w:p w14:paraId="2FB4EF35" w14:textId="77777777" w:rsidR="00B91973" w:rsidRPr="00322DED" w:rsidRDefault="00B91973" w:rsidP="00B91973">
      <w:pPr>
        <w:pStyle w:val="ConsPlusNormal"/>
        <w:ind w:firstLine="709"/>
        <w:jc w:val="both"/>
        <w:rPr>
          <w:sz w:val="28"/>
          <w:szCs w:val="28"/>
        </w:rPr>
      </w:pPr>
      <w:r w:rsidRPr="00322DED">
        <w:rPr>
          <w:rFonts w:eastAsia="Arial Unicode MS"/>
          <w:color w:val="000000"/>
          <w:sz w:val="28"/>
          <w:szCs w:val="28"/>
          <w:lang w:val="ru"/>
        </w:rPr>
        <w:t>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 Не позднее чем за 3 (три) рабочих дня до даты приемки Покупатель уведом</w:t>
      </w:r>
      <w:r>
        <w:rPr>
          <w:rFonts w:eastAsia="Arial Unicode MS"/>
          <w:color w:val="000000"/>
          <w:sz w:val="28"/>
          <w:szCs w:val="28"/>
          <w:lang w:val="ru"/>
        </w:rPr>
        <w:t>ляет Поставщика о дате приемки т</w:t>
      </w:r>
      <w:r w:rsidRPr="00322DED">
        <w:rPr>
          <w:rFonts w:eastAsia="Arial Unicode MS"/>
          <w:color w:val="000000"/>
          <w:sz w:val="28"/>
          <w:szCs w:val="28"/>
          <w:lang w:val="ru"/>
        </w:rPr>
        <w:t>овара по электронной почте, указанной в договоре. В случае неприбытия уполномоченного представителя По</w:t>
      </w:r>
      <w:r>
        <w:rPr>
          <w:rFonts w:eastAsia="Arial Unicode MS"/>
          <w:color w:val="000000"/>
          <w:sz w:val="28"/>
          <w:szCs w:val="28"/>
          <w:lang w:val="ru"/>
        </w:rPr>
        <w:t>ставщика для участия в приемке т</w:t>
      </w:r>
      <w:r w:rsidRPr="00322DED">
        <w:rPr>
          <w:rFonts w:eastAsia="Arial Unicode MS"/>
          <w:color w:val="000000"/>
          <w:sz w:val="28"/>
          <w:szCs w:val="28"/>
          <w:lang w:val="ru"/>
        </w:rPr>
        <w:t>овара в срок, указанный в уведомлении, П</w:t>
      </w:r>
      <w:r>
        <w:rPr>
          <w:rFonts w:eastAsia="Arial Unicode MS"/>
          <w:color w:val="000000"/>
          <w:sz w:val="28"/>
          <w:szCs w:val="28"/>
          <w:lang w:val="ru"/>
        </w:rPr>
        <w:t>окупатель осуществляет приемку т</w:t>
      </w:r>
      <w:r w:rsidRPr="00322DED">
        <w:rPr>
          <w:rFonts w:eastAsia="Arial Unicode MS"/>
          <w:color w:val="000000"/>
          <w:sz w:val="28"/>
          <w:szCs w:val="28"/>
          <w:lang w:val="ru"/>
        </w:rPr>
        <w:t>овара без участия Поставщика.</w:t>
      </w:r>
    </w:p>
    <w:p w14:paraId="4B49A2B3" w14:textId="2ED97623" w:rsidR="00B91973" w:rsidRPr="00322DED" w:rsidRDefault="00B91973" w:rsidP="00B91973">
      <w:pPr>
        <w:pStyle w:val="ConsPlusNormal"/>
        <w:ind w:firstLine="709"/>
        <w:jc w:val="both"/>
        <w:rPr>
          <w:sz w:val="28"/>
          <w:szCs w:val="28"/>
        </w:rPr>
      </w:pPr>
      <w:r>
        <w:rPr>
          <w:sz w:val="28"/>
          <w:szCs w:val="28"/>
        </w:rPr>
        <w:t>Приемка т</w:t>
      </w:r>
      <w:r w:rsidRPr="00322DED">
        <w:rPr>
          <w:sz w:val="28"/>
          <w:szCs w:val="28"/>
        </w:rPr>
        <w:t>овара осуществляется Покупателем в течение 15 (пятнадцати) р</w:t>
      </w:r>
      <w:r w:rsidR="00732FAB">
        <w:rPr>
          <w:sz w:val="28"/>
          <w:szCs w:val="28"/>
        </w:rPr>
        <w:t>абочих дней с момента поставки т</w:t>
      </w:r>
      <w:r w:rsidRPr="00322DED">
        <w:rPr>
          <w:sz w:val="28"/>
          <w:szCs w:val="28"/>
        </w:rPr>
        <w:t xml:space="preserve">овара и документов, указанных в п. 7.2 ТЗ. </w:t>
      </w:r>
    </w:p>
    <w:p w14:paraId="62F3986F" w14:textId="77777777" w:rsidR="00B91973" w:rsidRPr="00984459" w:rsidRDefault="00B91973" w:rsidP="00B91973">
      <w:pPr>
        <w:pStyle w:val="ConsPlusNormal"/>
        <w:ind w:firstLine="709"/>
        <w:jc w:val="both"/>
        <w:rPr>
          <w:sz w:val="28"/>
          <w:szCs w:val="28"/>
        </w:rPr>
      </w:pPr>
      <w:r w:rsidRPr="00322DED">
        <w:rPr>
          <w:sz w:val="28"/>
          <w:szCs w:val="28"/>
        </w:rPr>
        <w:t>При приемке Покупатель</w:t>
      </w:r>
      <w:r>
        <w:rPr>
          <w:sz w:val="28"/>
          <w:szCs w:val="28"/>
        </w:rPr>
        <w:t xml:space="preserve"> проверяет поставленный т</w:t>
      </w:r>
      <w:r w:rsidRPr="00984459">
        <w:rPr>
          <w:sz w:val="28"/>
          <w:szCs w:val="28"/>
        </w:rPr>
        <w:t xml:space="preserve">овар на его </w:t>
      </w:r>
      <w:r w:rsidRPr="00984459">
        <w:rPr>
          <w:sz w:val="28"/>
          <w:szCs w:val="28"/>
        </w:rPr>
        <w:lastRenderedPageBreak/>
        <w:t>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а также проверяет наличие сопроводительных документов.</w:t>
      </w:r>
    </w:p>
    <w:p w14:paraId="362BD5F5" w14:textId="77777777" w:rsidR="00B91973" w:rsidRPr="00322DED" w:rsidRDefault="00B91973" w:rsidP="00B91973">
      <w:pPr>
        <w:pStyle w:val="ConsPlusNormal"/>
        <w:ind w:firstLine="709"/>
        <w:jc w:val="both"/>
        <w:rPr>
          <w:sz w:val="28"/>
          <w:szCs w:val="28"/>
        </w:rPr>
      </w:pPr>
      <w:r w:rsidRPr="00984459">
        <w:rPr>
          <w:sz w:val="28"/>
          <w:szCs w:val="28"/>
        </w:rPr>
        <w:t>Товар считается поставленным и принятым, если он не был в употреблении, являет</w:t>
      </w:r>
      <w:r>
        <w:rPr>
          <w:sz w:val="28"/>
          <w:szCs w:val="28"/>
        </w:rPr>
        <w:t xml:space="preserve">ся исправным, поставлен </w:t>
      </w:r>
      <w:r w:rsidRPr="00984459">
        <w:rPr>
          <w:sz w:val="28"/>
          <w:szCs w:val="28"/>
        </w:rPr>
        <w:t xml:space="preserve">в количестве и комплектности, </w:t>
      </w:r>
      <w:r w:rsidRPr="00322DED">
        <w:rPr>
          <w:sz w:val="28"/>
          <w:szCs w:val="28"/>
        </w:rPr>
        <w:t>соответствует условиям данного Технического задания.</w:t>
      </w:r>
    </w:p>
    <w:p w14:paraId="4ABBE69A" w14:textId="77777777" w:rsidR="00B91973" w:rsidRPr="00322DED" w:rsidRDefault="00B91973" w:rsidP="00B91973">
      <w:pPr>
        <w:pStyle w:val="ConsPlusNormal"/>
        <w:ind w:firstLine="709"/>
        <w:jc w:val="both"/>
        <w:rPr>
          <w:sz w:val="28"/>
          <w:szCs w:val="28"/>
          <w:highlight w:val="yellow"/>
        </w:rPr>
      </w:pPr>
      <w:r w:rsidRPr="00322DED">
        <w:rPr>
          <w:sz w:val="28"/>
          <w:szCs w:val="28"/>
        </w:rPr>
        <w:t>В случае обнаружения недостатков (внешний вид, отсутствие отдельных элементов и т.д.)</w:t>
      </w:r>
      <w:r>
        <w:rPr>
          <w:sz w:val="28"/>
          <w:szCs w:val="28"/>
        </w:rPr>
        <w:t>.</w:t>
      </w:r>
      <w:r w:rsidRPr="00322DED">
        <w:rPr>
          <w:sz w:val="28"/>
          <w:szCs w:val="28"/>
        </w:rPr>
        <w:t xml:space="preserve"> По</w:t>
      </w:r>
      <w:r>
        <w:rPr>
          <w:sz w:val="28"/>
          <w:szCs w:val="28"/>
        </w:rPr>
        <w:t>купатель возвращает Поставщику т</w:t>
      </w:r>
      <w:r w:rsidRPr="00322DED">
        <w:rPr>
          <w:sz w:val="28"/>
          <w:szCs w:val="28"/>
        </w:rPr>
        <w:t>овар для приведения его в надлежащий вид и рабочее состояние.</w:t>
      </w:r>
    </w:p>
    <w:p w14:paraId="11606A40" w14:textId="77777777" w:rsidR="00B91973" w:rsidRPr="009E5685" w:rsidRDefault="00B91973" w:rsidP="00511159">
      <w:pPr>
        <w:widowControl w:val="0"/>
        <w:autoSpaceDE w:val="0"/>
        <w:autoSpaceDN w:val="0"/>
        <w:adjustRightInd w:val="0"/>
        <w:spacing w:after="0" w:line="240" w:lineRule="auto"/>
        <w:ind w:right="113" w:firstLine="709"/>
        <w:jc w:val="both"/>
        <w:rPr>
          <w:rFonts w:eastAsia="Times New Roman"/>
          <w:szCs w:val="28"/>
          <w:lang w:eastAsia="ru-RU"/>
        </w:rPr>
      </w:pPr>
    </w:p>
    <w:p w14:paraId="7DBAE629" w14:textId="535A4D66" w:rsidR="00B91973" w:rsidRDefault="00B91973" w:rsidP="00B91973">
      <w:pPr>
        <w:widowControl w:val="0"/>
        <w:autoSpaceDE w:val="0"/>
        <w:autoSpaceDN w:val="0"/>
        <w:adjustRightInd w:val="0"/>
        <w:spacing w:after="0" w:line="240" w:lineRule="auto"/>
        <w:ind w:right="113" w:firstLine="709"/>
        <w:jc w:val="both"/>
        <w:rPr>
          <w:rFonts w:eastAsia="Times New Roman"/>
          <w:szCs w:val="28"/>
          <w:lang w:eastAsia="ru-RU"/>
        </w:rPr>
      </w:pPr>
      <w:r>
        <w:rPr>
          <w:b/>
          <w:szCs w:val="28"/>
        </w:rPr>
        <w:t xml:space="preserve">7.2. </w:t>
      </w:r>
      <w:r w:rsidRPr="005E2999">
        <w:rPr>
          <w:b/>
          <w:szCs w:val="28"/>
        </w:rPr>
        <w:t xml:space="preserve">Требования к комплекту технических и подтверждающих качество товара документов, </w:t>
      </w:r>
      <w:r w:rsidRPr="005E2999">
        <w:rPr>
          <w:b/>
        </w:rPr>
        <w:t>передаваемых</w:t>
      </w:r>
      <w:r w:rsidR="00732FAB">
        <w:rPr>
          <w:b/>
        </w:rPr>
        <w:t xml:space="preserve"> покупателю при поставке товара</w:t>
      </w:r>
    </w:p>
    <w:p w14:paraId="13C2526B" w14:textId="77777777" w:rsidR="00B91973" w:rsidRDefault="00B91973" w:rsidP="00B91973">
      <w:pPr>
        <w:widowControl w:val="0"/>
        <w:autoSpaceDE w:val="0"/>
        <w:autoSpaceDN w:val="0"/>
        <w:adjustRightInd w:val="0"/>
        <w:spacing w:after="0" w:line="240" w:lineRule="auto"/>
        <w:ind w:right="113" w:firstLine="709"/>
        <w:jc w:val="both"/>
        <w:rPr>
          <w:rFonts w:eastAsia="Times New Roman"/>
          <w:szCs w:val="28"/>
          <w:lang w:eastAsia="ru-RU"/>
        </w:rPr>
      </w:pPr>
    </w:p>
    <w:p w14:paraId="625797D2" w14:textId="77777777" w:rsidR="00B91973" w:rsidRPr="00C40F04" w:rsidRDefault="00B91973" w:rsidP="00B91973">
      <w:pPr>
        <w:pStyle w:val="ConsPlusNormal"/>
        <w:ind w:firstLine="709"/>
        <w:jc w:val="both"/>
        <w:rPr>
          <w:sz w:val="28"/>
          <w:szCs w:val="28"/>
        </w:rPr>
      </w:pPr>
      <w:r>
        <w:rPr>
          <w:sz w:val="28"/>
          <w:szCs w:val="28"/>
        </w:rPr>
        <w:t>Вместе с поставкой т</w:t>
      </w:r>
      <w:r w:rsidRPr="00C40F04">
        <w:rPr>
          <w:sz w:val="28"/>
          <w:szCs w:val="28"/>
        </w:rPr>
        <w:t>овара Поставщик также должен предоставить Покупателю следующие документы:</w:t>
      </w:r>
    </w:p>
    <w:p w14:paraId="556832F9" w14:textId="4BEB42DF" w:rsidR="00B91973" w:rsidRDefault="00B91973" w:rsidP="00B91973">
      <w:pPr>
        <w:pStyle w:val="ConsPlusNormal"/>
        <w:ind w:firstLine="709"/>
        <w:jc w:val="both"/>
        <w:rPr>
          <w:sz w:val="28"/>
          <w:szCs w:val="28"/>
        </w:rPr>
      </w:pPr>
      <w:r w:rsidRPr="00C40F04">
        <w:rPr>
          <w:sz w:val="28"/>
          <w:szCs w:val="28"/>
        </w:rPr>
        <w:t>- сертифика</w:t>
      </w:r>
      <w:r>
        <w:rPr>
          <w:sz w:val="28"/>
          <w:szCs w:val="28"/>
        </w:rPr>
        <w:t>т соответствия на поставляемый т</w:t>
      </w:r>
      <w:r w:rsidRPr="00C40F04">
        <w:rPr>
          <w:sz w:val="28"/>
          <w:szCs w:val="28"/>
        </w:rPr>
        <w:t>овар</w:t>
      </w:r>
      <w:r>
        <w:rPr>
          <w:sz w:val="28"/>
          <w:szCs w:val="28"/>
        </w:rPr>
        <w:t xml:space="preserve"> (декларация о соответствии)</w:t>
      </w:r>
      <w:r w:rsidRPr="00C40F04">
        <w:rPr>
          <w:sz w:val="28"/>
          <w:szCs w:val="28"/>
        </w:rPr>
        <w:t>, подтверждающий его качество</w:t>
      </w:r>
      <w:r>
        <w:rPr>
          <w:sz w:val="28"/>
          <w:szCs w:val="28"/>
        </w:rPr>
        <w:t>;</w:t>
      </w:r>
    </w:p>
    <w:p w14:paraId="1B713EDA" w14:textId="2CBDBEB8" w:rsidR="00B91973" w:rsidRDefault="00B91973" w:rsidP="00B91973">
      <w:pPr>
        <w:pStyle w:val="ConsPlusNormal"/>
        <w:ind w:firstLine="709"/>
        <w:jc w:val="both"/>
        <w:rPr>
          <w:sz w:val="28"/>
          <w:szCs w:val="28"/>
        </w:rPr>
      </w:pPr>
      <w:r>
        <w:rPr>
          <w:sz w:val="28"/>
          <w:szCs w:val="28"/>
        </w:rPr>
        <w:t>- регистрационное удостоверение</w:t>
      </w:r>
      <w:r w:rsidR="00C74D7E">
        <w:rPr>
          <w:sz w:val="28"/>
          <w:szCs w:val="28"/>
        </w:rPr>
        <w:t xml:space="preserve"> (при наличии)</w:t>
      </w:r>
      <w:r>
        <w:rPr>
          <w:sz w:val="28"/>
          <w:szCs w:val="28"/>
        </w:rPr>
        <w:t>;</w:t>
      </w:r>
    </w:p>
    <w:p w14:paraId="1EB2D0B8" w14:textId="2D75DE10" w:rsidR="00B91973" w:rsidRDefault="00B91973" w:rsidP="000920CD">
      <w:pPr>
        <w:pStyle w:val="ConsPlusNormal"/>
        <w:ind w:firstLine="709"/>
        <w:jc w:val="both"/>
        <w:rPr>
          <w:sz w:val="28"/>
          <w:szCs w:val="28"/>
        </w:rPr>
      </w:pPr>
      <w:r>
        <w:rPr>
          <w:sz w:val="28"/>
          <w:szCs w:val="28"/>
        </w:rPr>
        <w:t xml:space="preserve">- </w:t>
      </w:r>
      <w:r w:rsidRPr="00B91973">
        <w:rPr>
          <w:sz w:val="28"/>
          <w:szCs w:val="28"/>
        </w:rPr>
        <w:t xml:space="preserve">заверенные производителем копии санитарно-эпидемиологических заключений (гигиенический сертификат) (при </w:t>
      </w:r>
      <w:r w:rsidR="00C74D7E">
        <w:rPr>
          <w:sz w:val="28"/>
          <w:szCs w:val="28"/>
        </w:rPr>
        <w:t>наличии</w:t>
      </w:r>
      <w:r w:rsidRPr="00B91973">
        <w:rPr>
          <w:sz w:val="28"/>
          <w:szCs w:val="28"/>
        </w:rPr>
        <w:t>)</w:t>
      </w:r>
      <w:r w:rsidR="000920CD">
        <w:rPr>
          <w:sz w:val="28"/>
          <w:szCs w:val="28"/>
        </w:rPr>
        <w:t>;</w:t>
      </w:r>
    </w:p>
    <w:p w14:paraId="19785293" w14:textId="210178DD" w:rsidR="00B91973" w:rsidRDefault="00B91973" w:rsidP="00B91973">
      <w:pPr>
        <w:pStyle w:val="ConsPlusNormal"/>
        <w:ind w:firstLine="709"/>
        <w:jc w:val="both"/>
        <w:rPr>
          <w:sz w:val="28"/>
          <w:szCs w:val="28"/>
        </w:rPr>
      </w:pPr>
      <w:r>
        <w:rPr>
          <w:sz w:val="28"/>
          <w:szCs w:val="28"/>
        </w:rPr>
        <w:t>- сертификат (паспорт) качества</w:t>
      </w:r>
      <w:r w:rsidR="00C74D7E">
        <w:rPr>
          <w:sz w:val="28"/>
          <w:szCs w:val="28"/>
        </w:rPr>
        <w:t xml:space="preserve"> (при наличии)</w:t>
      </w:r>
      <w:r>
        <w:rPr>
          <w:sz w:val="28"/>
          <w:szCs w:val="28"/>
        </w:rPr>
        <w:t>;</w:t>
      </w:r>
    </w:p>
    <w:p w14:paraId="23EB5510" w14:textId="2D39AF8B" w:rsidR="00B91973" w:rsidRDefault="00B91973" w:rsidP="00B91973">
      <w:pPr>
        <w:pStyle w:val="ConsPlusNormal"/>
        <w:ind w:firstLine="709"/>
        <w:jc w:val="both"/>
        <w:rPr>
          <w:rFonts w:cs="Arial Unicode MS"/>
          <w:color w:val="000000"/>
          <w:sz w:val="28"/>
          <w:szCs w:val="28"/>
          <w:lang w:val="ru"/>
        </w:rPr>
      </w:pPr>
      <w:r>
        <w:rPr>
          <w:sz w:val="28"/>
          <w:szCs w:val="28"/>
        </w:rPr>
        <w:t xml:space="preserve">- </w:t>
      </w:r>
      <w:r w:rsidRPr="00D3072C">
        <w:rPr>
          <w:rFonts w:cs="Arial Unicode MS"/>
          <w:color w:val="000000"/>
          <w:sz w:val="28"/>
          <w:szCs w:val="28"/>
          <w:lang w:val="ru"/>
        </w:rPr>
        <w:t>товарн</w:t>
      </w:r>
      <w:r>
        <w:rPr>
          <w:rFonts w:cs="Arial Unicode MS"/>
          <w:color w:val="000000"/>
          <w:sz w:val="28"/>
          <w:szCs w:val="28"/>
          <w:lang w:val="ru"/>
        </w:rPr>
        <w:t>ую</w:t>
      </w:r>
      <w:r w:rsidRPr="00D3072C">
        <w:rPr>
          <w:rFonts w:cs="Arial Unicode MS"/>
          <w:color w:val="000000"/>
          <w:sz w:val="28"/>
          <w:szCs w:val="28"/>
          <w:lang w:val="ru"/>
        </w:rPr>
        <w:t xml:space="preserve"> накладн</w:t>
      </w:r>
      <w:r>
        <w:rPr>
          <w:rFonts w:cs="Arial Unicode MS"/>
          <w:color w:val="000000"/>
          <w:sz w:val="28"/>
          <w:szCs w:val="28"/>
          <w:lang w:val="ru"/>
        </w:rPr>
        <w:t>ую</w:t>
      </w:r>
      <w:r w:rsidRPr="00D3072C">
        <w:rPr>
          <w:rFonts w:cs="Arial Unicode MS"/>
          <w:color w:val="000000"/>
          <w:sz w:val="28"/>
          <w:szCs w:val="28"/>
          <w:lang w:val="ru"/>
        </w:rPr>
        <w:t>, оформленн</w:t>
      </w:r>
      <w:r>
        <w:rPr>
          <w:rFonts w:cs="Arial Unicode MS"/>
          <w:color w:val="000000"/>
          <w:sz w:val="28"/>
          <w:szCs w:val="28"/>
          <w:lang w:val="ru"/>
        </w:rPr>
        <w:t xml:space="preserve">ую по форме </w:t>
      </w:r>
      <w:r w:rsidRPr="00D3072C">
        <w:rPr>
          <w:rFonts w:cs="Arial Unicode MS"/>
          <w:color w:val="000000"/>
          <w:sz w:val="28"/>
          <w:szCs w:val="28"/>
          <w:lang w:val="ru"/>
        </w:rPr>
        <w:t>ТОРГ-12 либо УПД</w:t>
      </w:r>
      <w:r>
        <w:rPr>
          <w:rFonts w:cs="Arial Unicode MS"/>
          <w:color w:val="000000"/>
          <w:sz w:val="28"/>
          <w:szCs w:val="28"/>
          <w:lang w:val="ru"/>
        </w:rPr>
        <w:t>;</w:t>
      </w:r>
    </w:p>
    <w:p w14:paraId="162B0C6C" w14:textId="1CEFB137" w:rsidR="00B91973" w:rsidRDefault="00B91973" w:rsidP="00B91973">
      <w:pPr>
        <w:pStyle w:val="ConsPlusNormal"/>
        <w:ind w:firstLine="709"/>
        <w:jc w:val="both"/>
        <w:rPr>
          <w:sz w:val="28"/>
          <w:szCs w:val="28"/>
        </w:rPr>
      </w:pPr>
      <w:r>
        <w:rPr>
          <w:rFonts w:cs="Arial Unicode MS"/>
          <w:color w:val="000000"/>
          <w:sz w:val="28"/>
          <w:szCs w:val="28"/>
          <w:lang w:val="ru"/>
        </w:rPr>
        <w:t>- счет-фактуру</w:t>
      </w:r>
      <w:r>
        <w:rPr>
          <w:rStyle w:val="ae"/>
          <w:rFonts w:cs="Arial Unicode MS"/>
          <w:color w:val="000000"/>
          <w:sz w:val="28"/>
          <w:szCs w:val="28"/>
          <w:lang w:val="ru"/>
        </w:rPr>
        <w:footnoteReference w:id="1"/>
      </w:r>
      <w:r>
        <w:rPr>
          <w:sz w:val="28"/>
          <w:szCs w:val="28"/>
        </w:rPr>
        <w:t>;</w:t>
      </w:r>
    </w:p>
    <w:p w14:paraId="0C885B43" w14:textId="2E72F25B" w:rsidR="00B91973" w:rsidRDefault="00B91973" w:rsidP="00B91973">
      <w:pPr>
        <w:pStyle w:val="ConsPlusNormal"/>
        <w:ind w:firstLine="709"/>
        <w:jc w:val="both"/>
        <w:rPr>
          <w:sz w:val="28"/>
          <w:szCs w:val="28"/>
        </w:rPr>
      </w:pPr>
      <w:r>
        <w:rPr>
          <w:sz w:val="28"/>
          <w:szCs w:val="28"/>
        </w:rPr>
        <w:t>- гарантийный талон</w:t>
      </w:r>
      <w:r w:rsidR="00732FAB">
        <w:rPr>
          <w:sz w:val="28"/>
          <w:szCs w:val="28"/>
        </w:rPr>
        <w:t xml:space="preserve"> (при наличии)</w:t>
      </w:r>
      <w:r>
        <w:rPr>
          <w:sz w:val="28"/>
          <w:szCs w:val="28"/>
        </w:rPr>
        <w:t>;</w:t>
      </w:r>
    </w:p>
    <w:p w14:paraId="6621CC84" w14:textId="325EE7B6" w:rsidR="00B91973" w:rsidRDefault="00B91973" w:rsidP="00B91973">
      <w:pPr>
        <w:pStyle w:val="ConsPlusNormal"/>
        <w:ind w:firstLine="709"/>
        <w:jc w:val="both"/>
        <w:rPr>
          <w:sz w:val="28"/>
          <w:szCs w:val="28"/>
        </w:rPr>
      </w:pPr>
      <w:r w:rsidRPr="0077443D">
        <w:rPr>
          <w:sz w:val="28"/>
          <w:szCs w:val="28"/>
        </w:rPr>
        <w:t>и ины</w:t>
      </w:r>
      <w:r>
        <w:rPr>
          <w:sz w:val="28"/>
          <w:szCs w:val="28"/>
        </w:rPr>
        <w:t>е</w:t>
      </w:r>
      <w:r w:rsidRPr="0077443D">
        <w:rPr>
          <w:sz w:val="28"/>
          <w:szCs w:val="28"/>
        </w:rPr>
        <w:t xml:space="preserve"> необходимы</w:t>
      </w:r>
      <w:r>
        <w:rPr>
          <w:sz w:val="28"/>
          <w:szCs w:val="28"/>
        </w:rPr>
        <w:t>е</w:t>
      </w:r>
      <w:r w:rsidRPr="0077443D">
        <w:rPr>
          <w:sz w:val="28"/>
          <w:szCs w:val="28"/>
        </w:rPr>
        <w:t xml:space="preserve"> документ</w:t>
      </w:r>
      <w:r>
        <w:rPr>
          <w:sz w:val="28"/>
          <w:szCs w:val="28"/>
        </w:rPr>
        <w:t>ы</w:t>
      </w:r>
      <w:r w:rsidRPr="0077443D">
        <w:rPr>
          <w:sz w:val="28"/>
          <w:szCs w:val="28"/>
        </w:rPr>
        <w:t xml:space="preserve"> в соответствии с действующим законодательством Р</w:t>
      </w:r>
      <w:r>
        <w:rPr>
          <w:sz w:val="28"/>
          <w:szCs w:val="28"/>
        </w:rPr>
        <w:t>оссийской Федерации.</w:t>
      </w:r>
    </w:p>
    <w:p w14:paraId="39AFC01E" w14:textId="77777777" w:rsidR="00B91973" w:rsidRDefault="00B91973" w:rsidP="00B91973">
      <w:pPr>
        <w:pStyle w:val="ConsPlusNormal"/>
        <w:ind w:firstLine="709"/>
        <w:jc w:val="both"/>
        <w:rPr>
          <w:sz w:val="28"/>
          <w:szCs w:val="28"/>
        </w:rPr>
      </w:pPr>
      <w:r w:rsidRPr="0077443D">
        <w:rPr>
          <w:sz w:val="28"/>
          <w:szCs w:val="28"/>
        </w:rPr>
        <w:t>Указанн</w:t>
      </w:r>
      <w:r>
        <w:rPr>
          <w:sz w:val="28"/>
          <w:szCs w:val="28"/>
        </w:rPr>
        <w:t>ые</w:t>
      </w:r>
      <w:r w:rsidRPr="0077443D">
        <w:rPr>
          <w:sz w:val="28"/>
          <w:szCs w:val="28"/>
        </w:rPr>
        <w:t xml:space="preserve"> документ</w:t>
      </w:r>
      <w:r>
        <w:rPr>
          <w:sz w:val="28"/>
          <w:szCs w:val="28"/>
        </w:rPr>
        <w:t>ы</w:t>
      </w:r>
      <w:r w:rsidRPr="0077443D">
        <w:rPr>
          <w:sz w:val="28"/>
          <w:szCs w:val="28"/>
        </w:rPr>
        <w:t xml:space="preserve"> предост</w:t>
      </w:r>
      <w:r>
        <w:rPr>
          <w:sz w:val="28"/>
          <w:szCs w:val="28"/>
        </w:rPr>
        <w:t>авляю</w:t>
      </w:r>
      <w:r w:rsidRPr="0077443D">
        <w:rPr>
          <w:sz w:val="28"/>
          <w:szCs w:val="28"/>
        </w:rPr>
        <w:t>тся в оригиналах на русском языке</w:t>
      </w:r>
      <w:r>
        <w:rPr>
          <w:sz w:val="28"/>
          <w:szCs w:val="28"/>
        </w:rPr>
        <w:t>.</w:t>
      </w:r>
    </w:p>
    <w:p w14:paraId="199F8DAD" w14:textId="77777777" w:rsidR="00511159" w:rsidRPr="009E5685" w:rsidRDefault="00511159" w:rsidP="00E667F9">
      <w:pPr>
        <w:widowControl w:val="0"/>
        <w:autoSpaceDE w:val="0"/>
        <w:autoSpaceDN w:val="0"/>
        <w:adjustRightInd w:val="0"/>
        <w:spacing w:after="0" w:line="240" w:lineRule="auto"/>
        <w:ind w:left="822" w:right="113"/>
        <w:jc w:val="both"/>
        <w:rPr>
          <w:rFonts w:eastAsia="Times New Roman"/>
          <w:szCs w:val="28"/>
          <w:lang w:eastAsia="ru-RU"/>
        </w:rPr>
      </w:pPr>
    </w:p>
    <w:p w14:paraId="190AD5CE" w14:textId="79C1853C" w:rsidR="00511159" w:rsidRDefault="000920CD" w:rsidP="000920CD">
      <w:pPr>
        <w:widowControl w:val="0"/>
        <w:autoSpaceDE w:val="0"/>
        <w:autoSpaceDN w:val="0"/>
        <w:adjustRightInd w:val="0"/>
        <w:spacing w:after="0" w:line="240" w:lineRule="auto"/>
        <w:ind w:right="113"/>
        <w:contextualSpacing/>
        <w:jc w:val="center"/>
        <w:rPr>
          <w:rFonts w:eastAsia="Times New Roman"/>
          <w:b/>
          <w:szCs w:val="28"/>
          <w:lang w:eastAsia="ru-RU"/>
        </w:rPr>
      </w:pPr>
      <w:r>
        <w:rPr>
          <w:rFonts w:eastAsia="Times New Roman"/>
          <w:b/>
          <w:szCs w:val="28"/>
          <w:lang w:eastAsia="ru-RU"/>
        </w:rPr>
        <w:t xml:space="preserve">8. </w:t>
      </w:r>
      <w:r w:rsidR="00511159" w:rsidRPr="009E5685">
        <w:rPr>
          <w:rFonts w:eastAsia="Times New Roman"/>
          <w:b/>
          <w:szCs w:val="28"/>
          <w:lang w:eastAsia="ru-RU"/>
        </w:rPr>
        <w:t>ТРЕБОВАНИЯ К ТРАНСПОРТИРОВКЕ</w:t>
      </w:r>
      <w:r>
        <w:rPr>
          <w:rFonts w:eastAsia="Times New Roman"/>
          <w:b/>
          <w:szCs w:val="28"/>
          <w:lang w:eastAsia="ru-RU"/>
        </w:rPr>
        <w:t xml:space="preserve"> ТОВАРА</w:t>
      </w:r>
    </w:p>
    <w:p w14:paraId="10215718" w14:textId="77777777" w:rsidR="000920CD" w:rsidRPr="009E5685" w:rsidRDefault="000920CD" w:rsidP="000920CD">
      <w:pPr>
        <w:widowControl w:val="0"/>
        <w:autoSpaceDE w:val="0"/>
        <w:autoSpaceDN w:val="0"/>
        <w:adjustRightInd w:val="0"/>
        <w:spacing w:after="0" w:line="240" w:lineRule="auto"/>
        <w:ind w:right="113"/>
        <w:contextualSpacing/>
        <w:rPr>
          <w:rFonts w:eastAsia="Times New Roman"/>
          <w:b/>
          <w:szCs w:val="28"/>
          <w:lang w:eastAsia="ru-RU"/>
        </w:rPr>
      </w:pPr>
    </w:p>
    <w:p w14:paraId="6175F9C0" w14:textId="77777777" w:rsidR="000920CD" w:rsidRDefault="000920CD" w:rsidP="000920CD">
      <w:pPr>
        <w:widowControl w:val="0"/>
        <w:autoSpaceDE w:val="0"/>
        <w:autoSpaceDN w:val="0"/>
        <w:adjustRightInd w:val="0"/>
        <w:spacing w:after="0" w:line="240" w:lineRule="auto"/>
        <w:ind w:firstLine="709"/>
        <w:jc w:val="both"/>
        <w:rPr>
          <w:rFonts w:eastAsia="Times New Roman"/>
          <w:color w:val="000000"/>
          <w:szCs w:val="28"/>
          <w:lang w:eastAsia="ru-RU"/>
        </w:rPr>
      </w:pPr>
      <w:r w:rsidRPr="00F0118C">
        <w:rPr>
          <w:rFonts w:eastAsia="Times New Roman"/>
          <w:color w:val="000000"/>
          <w:szCs w:val="28"/>
          <w:lang w:eastAsia="ru-RU"/>
        </w:rPr>
        <w:t>Товар</w:t>
      </w:r>
      <w:r w:rsidRPr="00F0118C">
        <w:rPr>
          <w:rFonts w:eastAsia="Times New Roman"/>
          <w:color w:val="000000"/>
          <w:szCs w:val="28"/>
          <w:lang w:val="ru" w:eastAsia="ru-RU"/>
        </w:rPr>
        <w:t xml:space="preserve"> транспортируют </w:t>
      </w:r>
      <w:r w:rsidRPr="00F0118C">
        <w:rPr>
          <w:rFonts w:eastAsia="Times New Roman"/>
          <w:color w:val="000000"/>
          <w:szCs w:val="28"/>
          <w:lang w:eastAsia="ru-RU"/>
        </w:rPr>
        <w:t xml:space="preserve">любым видом транспорта в соответствии </w:t>
      </w:r>
      <w:r w:rsidRPr="00F0118C">
        <w:rPr>
          <w:rFonts w:eastAsia="Times New Roman"/>
          <w:color w:val="000000"/>
          <w:szCs w:val="28"/>
          <w:lang w:eastAsia="ru-RU"/>
        </w:rPr>
        <w:br/>
        <w:t xml:space="preserve">с правилами перевозки грузов, установленными на транспорте конкретного вида. </w:t>
      </w:r>
    </w:p>
    <w:p w14:paraId="05FB2946" w14:textId="77777777" w:rsidR="000920CD" w:rsidRDefault="000920CD" w:rsidP="000920CD">
      <w:pPr>
        <w:pStyle w:val="ConsPlusNormal"/>
        <w:ind w:firstLine="709"/>
        <w:jc w:val="both"/>
        <w:rPr>
          <w:sz w:val="28"/>
          <w:szCs w:val="28"/>
        </w:rPr>
      </w:pPr>
      <w:r>
        <w:rPr>
          <w:sz w:val="28"/>
          <w:szCs w:val="28"/>
        </w:rPr>
        <w:t>В процессе транспортировки т</w:t>
      </w:r>
      <w:r w:rsidRPr="003C2146">
        <w:rPr>
          <w:sz w:val="28"/>
          <w:szCs w:val="28"/>
        </w:rPr>
        <w:t>овар должен быть защищен от намокания, загрязнения и механических повреждений</w:t>
      </w:r>
      <w:r w:rsidRPr="00020299">
        <w:rPr>
          <w:sz w:val="28"/>
          <w:szCs w:val="28"/>
        </w:rPr>
        <w:t>.</w:t>
      </w:r>
    </w:p>
    <w:p w14:paraId="06CB052F" w14:textId="77777777" w:rsidR="00511159" w:rsidRPr="009E5685" w:rsidRDefault="00511159" w:rsidP="000920CD">
      <w:pPr>
        <w:widowControl w:val="0"/>
        <w:autoSpaceDE w:val="0"/>
        <w:autoSpaceDN w:val="0"/>
        <w:adjustRightInd w:val="0"/>
        <w:spacing w:after="0" w:line="240" w:lineRule="auto"/>
        <w:ind w:left="113" w:right="113" w:firstLine="709"/>
        <w:jc w:val="center"/>
        <w:rPr>
          <w:rFonts w:eastAsia="Times New Roman"/>
          <w:szCs w:val="28"/>
          <w:lang w:eastAsia="ru-RU"/>
        </w:rPr>
      </w:pPr>
    </w:p>
    <w:p w14:paraId="359298B1" w14:textId="7310DB17" w:rsidR="00511159" w:rsidRDefault="000920CD" w:rsidP="000920CD">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9. </w:t>
      </w:r>
      <w:r w:rsidR="00511159" w:rsidRPr="009E5685">
        <w:rPr>
          <w:rFonts w:eastAsia="Times New Roman"/>
          <w:b/>
          <w:szCs w:val="28"/>
          <w:lang w:eastAsia="ru-RU"/>
        </w:rPr>
        <w:t>ТРЕБОВАНИЯ К ХРАНЕНИЮ</w:t>
      </w:r>
      <w:r w:rsidR="00BA1AB3">
        <w:rPr>
          <w:rFonts w:eastAsia="Times New Roman"/>
          <w:b/>
          <w:szCs w:val="28"/>
          <w:lang w:eastAsia="ru-RU"/>
        </w:rPr>
        <w:t xml:space="preserve"> ТОВАРА</w:t>
      </w:r>
    </w:p>
    <w:p w14:paraId="3A49E592" w14:textId="77777777" w:rsidR="000920CD" w:rsidRPr="009E5685"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49A67D9F" w14:textId="1EFE6454" w:rsidR="000920CD" w:rsidRPr="00F0118C" w:rsidRDefault="000920CD" w:rsidP="000920CD">
      <w:pPr>
        <w:widowControl w:val="0"/>
        <w:autoSpaceDE w:val="0"/>
        <w:autoSpaceDN w:val="0"/>
        <w:adjustRightInd w:val="0"/>
        <w:spacing w:after="0" w:line="240" w:lineRule="auto"/>
        <w:ind w:firstLine="709"/>
        <w:jc w:val="both"/>
        <w:rPr>
          <w:rFonts w:eastAsia="Times New Roman"/>
          <w:szCs w:val="28"/>
          <w:lang w:eastAsia="ru-RU"/>
        </w:rPr>
      </w:pPr>
      <w:r w:rsidRPr="00F0118C">
        <w:rPr>
          <w:rFonts w:eastAsia="Times New Roman"/>
          <w:szCs w:val="28"/>
          <w:lang w:eastAsia="ru-RU"/>
        </w:rPr>
        <w:t xml:space="preserve">Товар должен храниться в упаковке </w:t>
      </w:r>
      <w:r>
        <w:rPr>
          <w:rFonts w:eastAsia="Times New Roman"/>
          <w:szCs w:val="28"/>
          <w:lang w:eastAsia="ru-RU"/>
        </w:rPr>
        <w:t>производителя</w:t>
      </w:r>
      <w:r w:rsidRPr="00F0118C">
        <w:rPr>
          <w:rFonts w:eastAsia="Times New Roman"/>
          <w:szCs w:val="28"/>
          <w:lang w:eastAsia="ru-RU"/>
        </w:rPr>
        <w:t>, в крытых помещениях, защищенных от осадков и ветра.</w:t>
      </w:r>
    </w:p>
    <w:p w14:paraId="02A3D23F" w14:textId="77777777" w:rsidR="00511159" w:rsidRPr="009E5685" w:rsidRDefault="00511159" w:rsidP="00511159">
      <w:pPr>
        <w:suppressAutoHyphens/>
        <w:spacing w:after="0" w:line="240" w:lineRule="auto"/>
        <w:ind w:left="113" w:right="113" w:firstLine="709"/>
        <w:jc w:val="both"/>
        <w:rPr>
          <w:rFonts w:eastAsia="Times New Roman"/>
          <w:szCs w:val="28"/>
          <w:lang w:eastAsia="ru-RU"/>
        </w:rPr>
      </w:pPr>
      <w:r w:rsidRPr="009E5685">
        <w:rPr>
          <w:rFonts w:eastAsia="Times New Roman"/>
          <w:szCs w:val="28"/>
          <w:lang w:eastAsia="ru-RU"/>
        </w:rPr>
        <w:lastRenderedPageBreak/>
        <w:t xml:space="preserve"> </w:t>
      </w:r>
    </w:p>
    <w:p w14:paraId="61C56A17" w14:textId="60708F95" w:rsidR="00511159" w:rsidRDefault="000920CD" w:rsidP="000920CD">
      <w:pPr>
        <w:widowControl w:val="0"/>
        <w:autoSpaceDE w:val="0"/>
        <w:autoSpaceDN w:val="0"/>
        <w:adjustRightInd w:val="0"/>
        <w:spacing w:after="0" w:line="240" w:lineRule="auto"/>
        <w:ind w:right="-1"/>
        <w:jc w:val="center"/>
        <w:rPr>
          <w:rFonts w:eastAsia="Times New Roman"/>
          <w:b/>
          <w:szCs w:val="28"/>
          <w:lang w:eastAsia="ru-RU"/>
        </w:rPr>
      </w:pPr>
      <w:r w:rsidRPr="000920CD">
        <w:rPr>
          <w:rFonts w:eastAsia="Times New Roman"/>
          <w:b/>
          <w:szCs w:val="28"/>
          <w:lang w:eastAsia="ru-RU"/>
        </w:rPr>
        <w:t xml:space="preserve">10. </w:t>
      </w:r>
      <w:r w:rsidR="00511159" w:rsidRPr="000920CD">
        <w:rPr>
          <w:rFonts w:eastAsia="Times New Roman"/>
          <w:b/>
          <w:szCs w:val="28"/>
          <w:lang w:eastAsia="ru-RU"/>
        </w:rPr>
        <w:t>ТРЕБОВАНИЯ К ОБСЛУЖИВАНИЮ</w:t>
      </w:r>
      <w:r w:rsidR="00BA1AB3">
        <w:rPr>
          <w:rFonts w:eastAsia="Times New Roman"/>
          <w:b/>
          <w:szCs w:val="28"/>
          <w:lang w:eastAsia="ru-RU"/>
        </w:rPr>
        <w:t xml:space="preserve"> ТОВАРА</w:t>
      </w:r>
    </w:p>
    <w:p w14:paraId="5A920D38" w14:textId="77777777" w:rsidR="000920CD" w:rsidRPr="000920CD"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6D83DED4" w14:textId="3E3021A2" w:rsidR="00511159" w:rsidRPr="009E5685" w:rsidRDefault="00511159" w:rsidP="000920CD">
      <w:pPr>
        <w:widowControl w:val="0"/>
        <w:autoSpaceDE w:val="0"/>
        <w:autoSpaceDN w:val="0"/>
        <w:adjustRightInd w:val="0"/>
        <w:spacing w:after="0" w:line="240" w:lineRule="auto"/>
        <w:ind w:right="113" w:firstLine="709"/>
        <w:jc w:val="both"/>
        <w:rPr>
          <w:rFonts w:eastAsia="Times New Roman"/>
          <w:szCs w:val="28"/>
          <w:lang w:eastAsia="ru-RU"/>
        </w:rPr>
      </w:pPr>
      <w:r w:rsidRPr="009E5685">
        <w:rPr>
          <w:rFonts w:eastAsia="Times New Roman"/>
          <w:szCs w:val="28"/>
          <w:lang w:eastAsia="ru-RU"/>
        </w:rPr>
        <w:t>Не установлен</w:t>
      </w:r>
      <w:r w:rsidR="000920CD">
        <w:rPr>
          <w:rFonts w:eastAsia="Times New Roman"/>
          <w:szCs w:val="28"/>
          <w:lang w:eastAsia="ru-RU"/>
        </w:rPr>
        <w:t>ы</w:t>
      </w:r>
      <w:r w:rsidRPr="009E5685">
        <w:rPr>
          <w:rFonts w:eastAsia="Times New Roman"/>
          <w:szCs w:val="28"/>
          <w:lang w:eastAsia="ru-RU"/>
        </w:rPr>
        <w:t>.</w:t>
      </w:r>
    </w:p>
    <w:p w14:paraId="77086020" w14:textId="77777777" w:rsidR="00511159" w:rsidRPr="009E5685" w:rsidRDefault="00511159" w:rsidP="000920CD">
      <w:pPr>
        <w:widowControl w:val="0"/>
        <w:autoSpaceDE w:val="0"/>
        <w:autoSpaceDN w:val="0"/>
        <w:adjustRightInd w:val="0"/>
        <w:spacing w:after="0" w:line="240" w:lineRule="auto"/>
        <w:ind w:right="113"/>
        <w:jc w:val="both"/>
        <w:rPr>
          <w:rFonts w:eastAsia="Times New Roman"/>
          <w:szCs w:val="28"/>
          <w:lang w:eastAsia="ru-RU"/>
        </w:rPr>
      </w:pPr>
    </w:p>
    <w:p w14:paraId="175CA83C" w14:textId="0CB77611" w:rsidR="00511159" w:rsidRDefault="000920CD" w:rsidP="000920CD">
      <w:pPr>
        <w:widowControl w:val="0"/>
        <w:autoSpaceDE w:val="0"/>
        <w:autoSpaceDN w:val="0"/>
        <w:adjustRightInd w:val="0"/>
        <w:spacing w:after="0" w:line="240" w:lineRule="auto"/>
        <w:ind w:right="-1"/>
        <w:jc w:val="center"/>
        <w:rPr>
          <w:rFonts w:eastAsia="Times New Roman"/>
          <w:b/>
          <w:szCs w:val="28"/>
          <w:lang w:eastAsia="ru-RU"/>
        </w:rPr>
      </w:pPr>
      <w:r>
        <w:rPr>
          <w:rFonts w:eastAsia="Times New Roman"/>
          <w:b/>
          <w:szCs w:val="28"/>
          <w:lang w:eastAsia="ru-RU"/>
        </w:rPr>
        <w:t xml:space="preserve">11. </w:t>
      </w:r>
      <w:r w:rsidR="00511159" w:rsidRPr="009E5685">
        <w:rPr>
          <w:rFonts w:eastAsia="Times New Roman"/>
          <w:b/>
          <w:szCs w:val="28"/>
          <w:lang w:eastAsia="ru-RU"/>
        </w:rPr>
        <w:t>ЭКОЛОГИЧЕСКИЕ ТРЕБОВАНИЯ</w:t>
      </w:r>
    </w:p>
    <w:p w14:paraId="75392AC3" w14:textId="77777777" w:rsidR="000920CD" w:rsidRPr="009E5685"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17E3E878" w14:textId="77777777" w:rsidR="000920CD" w:rsidRPr="00F0118C" w:rsidRDefault="000920CD" w:rsidP="000920CD">
      <w:pPr>
        <w:widowControl w:val="0"/>
        <w:autoSpaceDE w:val="0"/>
        <w:autoSpaceDN w:val="0"/>
        <w:adjustRightInd w:val="0"/>
        <w:spacing w:after="0" w:line="240" w:lineRule="auto"/>
        <w:ind w:firstLine="709"/>
        <w:jc w:val="both"/>
        <w:rPr>
          <w:rFonts w:eastAsia="Times New Roman"/>
          <w:szCs w:val="28"/>
          <w:lang w:eastAsia="ru-RU"/>
        </w:rPr>
      </w:pPr>
      <w:r w:rsidRPr="00F0118C">
        <w:rPr>
          <w:rFonts w:eastAsia="Times New Roman"/>
          <w:szCs w:val="28"/>
          <w:lang w:eastAsia="ru-RU"/>
        </w:rPr>
        <w:t xml:space="preserve">Товар должен быть безопасным и разрешен для применения </w:t>
      </w:r>
      <w:r w:rsidRPr="00F0118C">
        <w:rPr>
          <w:rFonts w:eastAsia="Times New Roman"/>
          <w:szCs w:val="28"/>
          <w:lang w:eastAsia="ru-RU"/>
        </w:rPr>
        <w:br/>
        <w:t xml:space="preserve">на территории Российской Федерации, то есть при применении его </w:t>
      </w:r>
      <w:r w:rsidRPr="00F0118C">
        <w:rPr>
          <w:rFonts w:eastAsia="Times New Roman"/>
          <w:szCs w:val="28"/>
          <w:lang w:eastAsia="ru-RU"/>
        </w:rPr>
        <w:br/>
        <w:t>по назначению и выполнении требований по его эксплуатации (использованию) он не должен причинять вред жизни и здоровью работников Покупателя, имуществу Покупателя, а также окружающей среды.</w:t>
      </w:r>
    </w:p>
    <w:p w14:paraId="426DFF72" w14:textId="77777777" w:rsidR="00511159" w:rsidRPr="009E5685" w:rsidRDefault="00511159" w:rsidP="00511159">
      <w:pPr>
        <w:widowControl w:val="0"/>
        <w:autoSpaceDE w:val="0"/>
        <w:autoSpaceDN w:val="0"/>
        <w:adjustRightInd w:val="0"/>
        <w:spacing w:after="0" w:line="240" w:lineRule="auto"/>
        <w:ind w:left="822" w:right="113"/>
        <w:jc w:val="center"/>
        <w:rPr>
          <w:rFonts w:eastAsia="Times New Roman"/>
          <w:b/>
          <w:szCs w:val="28"/>
          <w:lang w:eastAsia="ru-RU"/>
        </w:rPr>
      </w:pPr>
    </w:p>
    <w:p w14:paraId="10ED96E7" w14:textId="36CFD753" w:rsidR="00511159" w:rsidRDefault="000920CD" w:rsidP="000920CD">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12. </w:t>
      </w:r>
      <w:r w:rsidR="00511159" w:rsidRPr="009E5685">
        <w:rPr>
          <w:rFonts w:eastAsia="Times New Roman"/>
          <w:b/>
          <w:szCs w:val="28"/>
          <w:lang w:eastAsia="ru-RU"/>
        </w:rPr>
        <w:t>ТРЕБОВАНИЯ К БЕЗОПАСНОСТИ</w:t>
      </w:r>
      <w:r w:rsidR="00BA1AB3">
        <w:rPr>
          <w:rFonts w:eastAsia="Times New Roman"/>
          <w:b/>
          <w:szCs w:val="28"/>
          <w:lang w:eastAsia="ru-RU"/>
        </w:rPr>
        <w:t xml:space="preserve"> ТОВАРА</w:t>
      </w:r>
    </w:p>
    <w:p w14:paraId="462448C2" w14:textId="77777777" w:rsidR="000920CD" w:rsidRPr="009E5685"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5F18A277" w14:textId="4F1D93C9" w:rsidR="00B60080" w:rsidRDefault="00B60080" w:rsidP="00B60080">
      <w:pPr>
        <w:widowControl w:val="0"/>
        <w:autoSpaceDE w:val="0"/>
        <w:autoSpaceDN w:val="0"/>
        <w:adjustRightInd w:val="0"/>
        <w:spacing w:after="0" w:line="240" w:lineRule="auto"/>
        <w:ind w:firstLine="708"/>
        <w:jc w:val="both"/>
        <w:rPr>
          <w:rFonts w:eastAsia="Times New Roman"/>
          <w:bCs/>
          <w:szCs w:val="28"/>
          <w:lang w:eastAsia="ru-RU"/>
        </w:rPr>
      </w:pPr>
      <w:r w:rsidRPr="000E719B">
        <w:rPr>
          <w:rFonts w:eastAsia="Times New Roman"/>
          <w:bCs/>
          <w:szCs w:val="28"/>
          <w:lang w:eastAsia="ru-RU"/>
        </w:rPr>
        <w:t>Поставщик гарантирует наличие сертификатов соответствия, сертификатов качества и иных документов, обеспечивающих качество и безопасность товара</w:t>
      </w:r>
      <w:r w:rsidRPr="00317F4B">
        <w:rPr>
          <w:rFonts w:eastAsia="Times New Roman"/>
          <w:bCs/>
          <w:szCs w:val="28"/>
          <w:lang w:eastAsia="ru-RU"/>
        </w:rPr>
        <w:t>.</w:t>
      </w:r>
    </w:p>
    <w:p w14:paraId="3CBB56B8" w14:textId="79FA9C5E" w:rsidR="00B60080" w:rsidRDefault="00B60080" w:rsidP="00B60080">
      <w:pPr>
        <w:widowControl w:val="0"/>
        <w:autoSpaceDE w:val="0"/>
        <w:autoSpaceDN w:val="0"/>
        <w:adjustRightInd w:val="0"/>
        <w:spacing w:after="0" w:line="240" w:lineRule="auto"/>
        <w:ind w:firstLine="708"/>
        <w:jc w:val="both"/>
        <w:rPr>
          <w:rFonts w:eastAsia="Times New Roman"/>
          <w:bCs/>
          <w:szCs w:val="28"/>
          <w:lang w:eastAsia="ru-RU"/>
        </w:rPr>
      </w:pPr>
    </w:p>
    <w:p w14:paraId="30EDE239" w14:textId="77777777" w:rsidR="00B60080" w:rsidRPr="00F0118C" w:rsidRDefault="00B60080" w:rsidP="00B60080">
      <w:pPr>
        <w:widowControl w:val="0"/>
        <w:autoSpaceDE w:val="0"/>
        <w:autoSpaceDN w:val="0"/>
        <w:adjustRightInd w:val="0"/>
        <w:spacing w:after="0" w:line="240" w:lineRule="auto"/>
        <w:jc w:val="center"/>
        <w:rPr>
          <w:rFonts w:eastAsia="Times New Roman"/>
          <w:b/>
          <w:szCs w:val="28"/>
          <w:lang w:eastAsia="ru-RU"/>
        </w:rPr>
      </w:pPr>
      <w:r>
        <w:rPr>
          <w:rFonts w:eastAsia="Times New Roman"/>
          <w:b/>
          <w:szCs w:val="28"/>
          <w:lang w:eastAsia="ru-RU"/>
        </w:rPr>
        <w:t xml:space="preserve">13. </w:t>
      </w:r>
      <w:r w:rsidRPr="00F0118C">
        <w:rPr>
          <w:rFonts w:eastAsia="Times New Roman"/>
          <w:b/>
          <w:szCs w:val="28"/>
          <w:lang w:eastAsia="ru-RU"/>
        </w:rPr>
        <w:t xml:space="preserve"> ДОПОЛНИТЕЛЬНЫЕ (ИНЫЕ) ТРЕБОВАНИЯ</w:t>
      </w:r>
    </w:p>
    <w:p w14:paraId="310C6FB6" w14:textId="77777777" w:rsidR="00B60080" w:rsidRPr="00F0118C" w:rsidRDefault="00B60080" w:rsidP="00B60080">
      <w:pPr>
        <w:widowControl w:val="0"/>
        <w:autoSpaceDE w:val="0"/>
        <w:autoSpaceDN w:val="0"/>
        <w:adjustRightInd w:val="0"/>
        <w:spacing w:after="0" w:line="240" w:lineRule="auto"/>
        <w:rPr>
          <w:rFonts w:eastAsia="Times New Roman"/>
          <w:b/>
          <w:szCs w:val="28"/>
          <w:lang w:eastAsia="ru-RU"/>
        </w:rPr>
      </w:pPr>
      <w:r w:rsidRPr="00F0118C">
        <w:rPr>
          <w:rFonts w:eastAsia="Times New Roman"/>
          <w:b/>
          <w:szCs w:val="28"/>
          <w:lang w:eastAsia="ru-RU"/>
        </w:rPr>
        <w:t xml:space="preserve"> </w:t>
      </w:r>
    </w:p>
    <w:p w14:paraId="45266C23" w14:textId="77777777" w:rsidR="00B60080" w:rsidRDefault="00B60080" w:rsidP="00B60080">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Не установлены.</w:t>
      </w:r>
    </w:p>
    <w:p w14:paraId="6E0F5E71" w14:textId="77777777" w:rsidR="00B60080" w:rsidRDefault="00B60080" w:rsidP="00B60080">
      <w:pPr>
        <w:widowControl w:val="0"/>
        <w:autoSpaceDE w:val="0"/>
        <w:autoSpaceDN w:val="0"/>
        <w:adjustRightInd w:val="0"/>
        <w:spacing w:after="0" w:line="240" w:lineRule="auto"/>
        <w:ind w:firstLine="709"/>
        <w:jc w:val="both"/>
        <w:rPr>
          <w:rFonts w:eastAsia="Times New Roman"/>
          <w:szCs w:val="28"/>
          <w:lang w:eastAsia="ru-RU"/>
        </w:rPr>
      </w:pPr>
    </w:p>
    <w:p w14:paraId="5EA70C2F" w14:textId="77777777" w:rsidR="00B60080" w:rsidRPr="00BE41B3" w:rsidRDefault="00B60080" w:rsidP="00B60080">
      <w:pPr>
        <w:pStyle w:val="ConsPlusNormal"/>
        <w:jc w:val="center"/>
        <w:rPr>
          <w:b/>
          <w:sz w:val="28"/>
          <w:szCs w:val="28"/>
        </w:rPr>
      </w:pPr>
      <w:r>
        <w:rPr>
          <w:b/>
          <w:sz w:val="28"/>
          <w:szCs w:val="28"/>
        </w:rPr>
        <w:t xml:space="preserve">14. </w:t>
      </w:r>
      <w:r w:rsidRPr="00BE41B3">
        <w:rPr>
          <w:b/>
          <w:sz w:val="28"/>
          <w:szCs w:val="28"/>
        </w:rPr>
        <w:t>ПЕРЕЧЕНЬ ПРИЛОЖЕНИЙ</w:t>
      </w:r>
    </w:p>
    <w:p w14:paraId="498B6015" w14:textId="77777777" w:rsidR="00B60080" w:rsidRPr="004101C1" w:rsidRDefault="00B60080" w:rsidP="00B60080">
      <w:pPr>
        <w:pStyle w:val="ConsPlusNormal"/>
        <w:ind w:firstLine="709"/>
        <w:rPr>
          <w:sz w:val="28"/>
          <w:szCs w:val="28"/>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5953"/>
        <w:gridCol w:w="2410"/>
      </w:tblGrid>
      <w:tr w:rsidR="00B60080" w:rsidRPr="002457F8" w14:paraId="79C0843D" w14:textId="77777777" w:rsidTr="00CB00DE">
        <w:trPr>
          <w:jc w:val="center"/>
        </w:trPr>
        <w:tc>
          <w:tcPr>
            <w:tcW w:w="719" w:type="dxa"/>
            <w:vAlign w:val="center"/>
          </w:tcPr>
          <w:p w14:paraId="02F1ECE2" w14:textId="77777777" w:rsidR="00B60080" w:rsidRPr="002457F8" w:rsidRDefault="00B60080" w:rsidP="00BA1A00">
            <w:pPr>
              <w:pStyle w:val="ConsPlusNormal"/>
              <w:jc w:val="center"/>
              <w:rPr>
                <w:sz w:val="28"/>
                <w:szCs w:val="28"/>
              </w:rPr>
            </w:pPr>
            <w:r w:rsidRPr="002457F8">
              <w:rPr>
                <w:sz w:val="28"/>
                <w:szCs w:val="28"/>
              </w:rPr>
              <w:t>№ п/п</w:t>
            </w:r>
          </w:p>
        </w:tc>
        <w:tc>
          <w:tcPr>
            <w:tcW w:w="5953" w:type="dxa"/>
            <w:vAlign w:val="center"/>
          </w:tcPr>
          <w:p w14:paraId="1619591F" w14:textId="77777777" w:rsidR="00B60080" w:rsidRPr="002457F8" w:rsidRDefault="00B60080" w:rsidP="00BA1A00">
            <w:pPr>
              <w:pStyle w:val="ConsPlusNormal"/>
              <w:jc w:val="center"/>
              <w:rPr>
                <w:sz w:val="28"/>
                <w:szCs w:val="28"/>
              </w:rPr>
            </w:pPr>
            <w:r w:rsidRPr="002457F8">
              <w:rPr>
                <w:sz w:val="28"/>
                <w:szCs w:val="28"/>
              </w:rPr>
              <w:t>Наименование приложения</w:t>
            </w:r>
          </w:p>
        </w:tc>
        <w:tc>
          <w:tcPr>
            <w:tcW w:w="2410" w:type="dxa"/>
            <w:vAlign w:val="center"/>
          </w:tcPr>
          <w:p w14:paraId="657CA486" w14:textId="77777777" w:rsidR="00B60080" w:rsidRPr="002457F8" w:rsidRDefault="00B60080" w:rsidP="00BA1A00">
            <w:pPr>
              <w:pStyle w:val="ConsPlusNormal"/>
              <w:jc w:val="center"/>
              <w:rPr>
                <w:sz w:val="28"/>
                <w:szCs w:val="28"/>
              </w:rPr>
            </w:pPr>
            <w:r w:rsidRPr="002457F8">
              <w:rPr>
                <w:sz w:val="28"/>
                <w:szCs w:val="28"/>
              </w:rPr>
              <w:t>Номер страницы</w:t>
            </w:r>
          </w:p>
        </w:tc>
      </w:tr>
      <w:tr w:rsidR="00B60080" w:rsidRPr="002457F8" w14:paraId="0CDC23A9" w14:textId="77777777" w:rsidTr="00CB00DE">
        <w:trPr>
          <w:jc w:val="center"/>
        </w:trPr>
        <w:tc>
          <w:tcPr>
            <w:tcW w:w="719" w:type="dxa"/>
          </w:tcPr>
          <w:p w14:paraId="699E1703" w14:textId="4E998B8F" w:rsidR="00B60080" w:rsidRPr="00CB00DE" w:rsidRDefault="00CB00DE" w:rsidP="00BA1A00">
            <w:pPr>
              <w:pStyle w:val="ConsPlusNormal"/>
              <w:jc w:val="center"/>
              <w:rPr>
                <w:sz w:val="28"/>
                <w:szCs w:val="28"/>
              </w:rPr>
            </w:pPr>
            <w:r>
              <w:rPr>
                <w:sz w:val="28"/>
                <w:szCs w:val="28"/>
                <w:lang w:val="en-US"/>
              </w:rPr>
              <w:t>1</w:t>
            </w:r>
            <w:r>
              <w:rPr>
                <w:sz w:val="28"/>
                <w:szCs w:val="28"/>
              </w:rPr>
              <w:t>.</w:t>
            </w:r>
          </w:p>
        </w:tc>
        <w:tc>
          <w:tcPr>
            <w:tcW w:w="5953" w:type="dxa"/>
          </w:tcPr>
          <w:p w14:paraId="70E5BBDB" w14:textId="05F4C075" w:rsidR="00B60080" w:rsidRPr="002457F8" w:rsidRDefault="00CB00DE" w:rsidP="00CB00DE">
            <w:pPr>
              <w:pStyle w:val="ConsPlusNormal"/>
              <w:rPr>
                <w:sz w:val="28"/>
                <w:szCs w:val="28"/>
              </w:rPr>
            </w:pPr>
            <w:r>
              <w:rPr>
                <w:sz w:val="28"/>
                <w:szCs w:val="28"/>
              </w:rPr>
              <w:t>Требования к комплектации товара</w:t>
            </w:r>
          </w:p>
        </w:tc>
        <w:tc>
          <w:tcPr>
            <w:tcW w:w="2410" w:type="dxa"/>
          </w:tcPr>
          <w:p w14:paraId="3864C4BC" w14:textId="1987E940" w:rsidR="00B60080" w:rsidRPr="002457F8" w:rsidRDefault="00CB00DE" w:rsidP="003B2B28">
            <w:pPr>
              <w:pStyle w:val="ConsPlusNormal"/>
              <w:jc w:val="center"/>
              <w:rPr>
                <w:sz w:val="28"/>
                <w:szCs w:val="28"/>
              </w:rPr>
            </w:pPr>
            <w:r>
              <w:rPr>
                <w:sz w:val="28"/>
                <w:szCs w:val="28"/>
              </w:rPr>
              <w:t>-</w:t>
            </w:r>
          </w:p>
        </w:tc>
      </w:tr>
    </w:tbl>
    <w:p w14:paraId="7450C92E" w14:textId="77777777" w:rsidR="00B60080" w:rsidRPr="00F55E23" w:rsidRDefault="00B60080" w:rsidP="00B60080">
      <w:pPr>
        <w:spacing w:after="0" w:line="240" w:lineRule="auto"/>
        <w:rPr>
          <w:rFonts w:eastAsia="Times New Roman"/>
          <w:b/>
          <w:sz w:val="24"/>
          <w:szCs w:val="24"/>
          <w:lang w:eastAsia="ru-RU"/>
        </w:rPr>
      </w:pPr>
    </w:p>
    <w:p w14:paraId="1DE30422" w14:textId="34F4E057" w:rsidR="00511159" w:rsidRDefault="00511159" w:rsidP="00B60080">
      <w:pPr>
        <w:widowControl w:val="0"/>
        <w:autoSpaceDE w:val="0"/>
        <w:autoSpaceDN w:val="0"/>
        <w:adjustRightInd w:val="0"/>
        <w:spacing w:after="0" w:line="240" w:lineRule="auto"/>
        <w:ind w:left="113" w:right="113" w:firstLine="709"/>
        <w:jc w:val="both"/>
        <w:rPr>
          <w:szCs w:val="28"/>
        </w:rPr>
      </w:pPr>
    </w:p>
    <w:p w14:paraId="314F48C4" w14:textId="49A754E7" w:rsidR="00CB00DE" w:rsidRDefault="00CB00DE" w:rsidP="00B60080">
      <w:pPr>
        <w:widowControl w:val="0"/>
        <w:autoSpaceDE w:val="0"/>
        <w:autoSpaceDN w:val="0"/>
        <w:adjustRightInd w:val="0"/>
        <w:spacing w:after="0" w:line="240" w:lineRule="auto"/>
        <w:ind w:left="113" w:right="113" w:firstLine="709"/>
        <w:jc w:val="both"/>
        <w:rPr>
          <w:szCs w:val="28"/>
        </w:rPr>
      </w:pPr>
    </w:p>
    <w:p w14:paraId="3371099F" w14:textId="128ADB3A" w:rsidR="00CB00DE" w:rsidRDefault="00CB00DE" w:rsidP="00B60080">
      <w:pPr>
        <w:widowControl w:val="0"/>
        <w:autoSpaceDE w:val="0"/>
        <w:autoSpaceDN w:val="0"/>
        <w:adjustRightInd w:val="0"/>
        <w:spacing w:after="0" w:line="240" w:lineRule="auto"/>
        <w:ind w:left="113" w:right="113" w:firstLine="709"/>
        <w:jc w:val="both"/>
        <w:rPr>
          <w:szCs w:val="28"/>
        </w:rPr>
      </w:pPr>
    </w:p>
    <w:p w14:paraId="7408F7F7" w14:textId="171DABE7" w:rsidR="00CB00DE" w:rsidRDefault="00CB00DE" w:rsidP="00B60080">
      <w:pPr>
        <w:widowControl w:val="0"/>
        <w:autoSpaceDE w:val="0"/>
        <w:autoSpaceDN w:val="0"/>
        <w:adjustRightInd w:val="0"/>
        <w:spacing w:after="0" w:line="240" w:lineRule="auto"/>
        <w:ind w:left="113" w:right="113" w:firstLine="709"/>
        <w:jc w:val="both"/>
        <w:rPr>
          <w:szCs w:val="28"/>
        </w:rPr>
      </w:pPr>
    </w:p>
    <w:p w14:paraId="6858896B" w14:textId="279CB92C" w:rsidR="00CB00DE" w:rsidRDefault="00CB00DE" w:rsidP="00B60080">
      <w:pPr>
        <w:widowControl w:val="0"/>
        <w:autoSpaceDE w:val="0"/>
        <w:autoSpaceDN w:val="0"/>
        <w:adjustRightInd w:val="0"/>
        <w:spacing w:after="0" w:line="240" w:lineRule="auto"/>
        <w:ind w:left="113" w:right="113" w:firstLine="709"/>
        <w:jc w:val="both"/>
        <w:rPr>
          <w:szCs w:val="28"/>
        </w:rPr>
      </w:pPr>
    </w:p>
    <w:p w14:paraId="427884A8" w14:textId="2485F94C" w:rsidR="00CB00DE" w:rsidRDefault="00CB00DE" w:rsidP="00B60080">
      <w:pPr>
        <w:widowControl w:val="0"/>
        <w:autoSpaceDE w:val="0"/>
        <w:autoSpaceDN w:val="0"/>
        <w:adjustRightInd w:val="0"/>
        <w:spacing w:after="0" w:line="240" w:lineRule="auto"/>
        <w:ind w:left="113" w:right="113" w:firstLine="709"/>
        <w:jc w:val="both"/>
        <w:rPr>
          <w:szCs w:val="28"/>
        </w:rPr>
      </w:pPr>
    </w:p>
    <w:p w14:paraId="42B9B166" w14:textId="68D77942" w:rsidR="00CB00DE" w:rsidRDefault="00CB00DE" w:rsidP="00B60080">
      <w:pPr>
        <w:widowControl w:val="0"/>
        <w:autoSpaceDE w:val="0"/>
        <w:autoSpaceDN w:val="0"/>
        <w:adjustRightInd w:val="0"/>
        <w:spacing w:after="0" w:line="240" w:lineRule="auto"/>
        <w:ind w:left="113" w:right="113" w:firstLine="709"/>
        <w:jc w:val="both"/>
        <w:rPr>
          <w:szCs w:val="28"/>
        </w:rPr>
      </w:pPr>
    </w:p>
    <w:p w14:paraId="2D53C5B3" w14:textId="01D42D03" w:rsidR="00CB00DE" w:rsidRDefault="00CB00DE" w:rsidP="00B60080">
      <w:pPr>
        <w:widowControl w:val="0"/>
        <w:autoSpaceDE w:val="0"/>
        <w:autoSpaceDN w:val="0"/>
        <w:adjustRightInd w:val="0"/>
        <w:spacing w:after="0" w:line="240" w:lineRule="auto"/>
        <w:ind w:left="113" w:right="113" w:firstLine="709"/>
        <w:jc w:val="both"/>
        <w:rPr>
          <w:szCs w:val="28"/>
        </w:rPr>
      </w:pPr>
    </w:p>
    <w:p w14:paraId="43CF7C6B" w14:textId="09E4F4C9" w:rsidR="00CB00DE" w:rsidRDefault="00CB00DE" w:rsidP="00B60080">
      <w:pPr>
        <w:widowControl w:val="0"/>
        <w:autoSpaceDE w:val="0"/>
        <w:autoSpaceDN w:val="0"/>
        <w:adjustRightInd w:val="0"/>
        <w:spacing w:after="0" w:line="240" w:lineRule="auto"/>
        <w:ind w:left="113" w:right="113" w:firstLine="709"/>
        <w:jc w:val="both"/>
        <w:rPr>
          <w:szCs w:val="28"/>
        </w:rPr>
      </w:pPr>
    </w:p>
    <w:p w14:paraId="2F8F7A51" w14:textId="2E545137" w:rsidR="00CB00DE" w:rsidRDefault="00CB00DE" w:rsidP="00B60080">
      <w:pPr>
        <w:widowControl w:val="0"/>
        <w:autoSpaceDE w:val="0"/>
        <w:autoSpaceDN w:val="0"/>
        <w:adjustRightInd w:val="0"/>
        <w:spacing w:after="0" w:line="240" w:lineRule="auto"/>
        <w:ind w:left="113" w:right="113" w:firstLine="709"/>
        <w:jc w:val="both"/>
        <w:rPr>
          <w:szCs w:val="28"/>
        </w:rPr>
      </w:pPr>
    </w:p>
    <w:p w14:paraId="73BC7202" w14:textId="1F6EBE6D" w:rsidR="00CB00DE" w:rsidRDefault="00CB00DE" w:rsidP="00B60080">
      <w:pPr>
        <w:widowControl w:val="0"/>
        <w:autoSpaceDE w:val="0"/>
        <w:autoSpaceDN w:val="0"/>
        <w:adjustRightInd w:val="0"/>
        <w:spacing w:after="0" w:line="240" w:lineRule="auto"/>
        <w:ind w:left="113" w:right="113" w:firstLine="709"/>
        <w:jc w:val="both"/>
        <w:rPr>
          <w:szCs w:val="28"/>
        </w:rPr>
      </w:pPr>
    </w:p>
    <w:p w14:paraId="768C0D46" w14:textId="75E620AD" w:rsidR="00CB00DE" w:rsidRDefault="00CB00DE" w:rsidP="00B60080">
      <w:pPr>
        <w:widowControl w:val="0"/>
        <w:autoSpaceDE w:val="0"/>
        <w:autoSpaceDN w:val="0"/>
        <w:adjustRightInd w:val="0"/>
        <w:spacing w:after="0" w:line="240" w:lineRule="auto"/>
        <w:ind w:left="113" w:right="113" w:firstLine="709"/>
        <w:jc w:val="both"/>
        <w:rPr>
          <w:szCs w:val="28"/>
        </w:rPr>
      </w:pPr>
    </w:p>
    <w:p w14:paraId="18807C92" w14:textId="143799ED" w:rsidR="00CB00DE" w:rsidRDefault="00CB00DE" w:rsidP="00B60080">
      <w:pPr>
        <w:widowControl w:val="0"/>
        <w:autoSpaceDE w:val="0"/>
        <w:autoSpaceDN w:val="0"/>
        <w:adjustRightInd w:val="0"/>
        <w:spacing w:after="0" w:line="240" w:lineRule="auto"/>
        <w:ind w:left="113" w:right="113" w:firstLine="709"/>
        <w:jc w:val="both"/>
        <w:rPr>
          <w:szCs w:val="28"/>
        </w:rPr>
      </w:pPr>
    </w:p>
    <w:p w14:paraId="3418C502" w14:textId="354AA223" w:rsidR="00CB00DE" w:rsidRDefault="00CB00DE" w:rsidP="00B60080">
      <w:pPr>
        <w:widowControl w:val="0"/>
        <w:autoSpaceDE w:val="0"/>
        <w:autoSpaceDN w:val="0"/>
        <w:adjustRightInd w:val="0"/>
        <w:spacing w:after="0" w:line="240" w:lineRule="auto"/>
        <w:ind w:left="113" w:right="113" w:firstLine="709"/>
        <w:jc w:val="both"/>
        <w:rPr>
          <w:szCs w:val="28"/>
        </w:rPr>
      </w:pPr>
    </w:p>
    <w:p w14:paraId="0B3AEC57" w14:textId="6E896DFD" w:rsidR="00CB00DE" w:rsidRDefault="00CB00DE" w:rsidP="00B60080">
      <w:pPr>
        <w:widowControl w:val="0"/>
        <w:autoSpaceDE w:val="0"/>
        <w:autoSpaceDN w:val="0"/>
        <w:adjustRightInd w:val="0"/>
        <w:spacing w:after="0" w:line="240" w:lineRule="auto"/>
        <w:ind w:left="113" w:right="113" w:firstLine="709"/>
        <w:jc w:val="both"/>
        <w:rPr>
          <w:szCs w:val="28"/>
        </w:rPr>
      </w:pPr>
    </w:p>
    <w:p w14:paraId="294D7F71" w14:textId="1D1EE7B2" w:rsidR="00CB00DE" w:rsidRDefault="00CB00DE" w:rsidP="00B60080">
      <w:pPr>
        <w:widowControl w:val="0"/>
        <w:autoSpaceDE w:val="0"/>
        <w:autoSpaceDN w:val="0"/>
        <w:adjustRightInd w:val="0"/>
        <w:spacing w:after="0" w:line="240" w:lineRule="auto"/>
        <w:ind w:left="113" w:right="113" w:firstLine="709"/>
        <w:jc w:val="both"/>
        <w:rPr>
          <w:szCs w:val="28"/>
        </w:rPr>
      </w:pPr>
    </w:p>
    <w:p w14:paraId="42B743F6" w14:textId="17C665F0" w:rsidR="00CB00DE" w:rsidRDefault="00CB00DE" w:rsidP="00CB00DE">
      <w:pPr>
        <w:widowControl w:val="0"/>
        <w:autoSpaceDE w:val="0"/>
        <w:autoSpaceDN w:val="0"/>
        <w:adjustRightInd w:val="0"/>
        <w:spacing w:after="0" w:line="240" w:lineRule="auto"/>
        <w:ind w:right="-1"/>
        <w:rPr>
          <w:szCs w:val="28"/>
        </w:rPr>
        <w:sectPr w:rsidR="00CB00DE" w:rsidSect="00672277">
          <w:pgSz w:w="11906" w:h="16838"/>
          <w:pgMar w:top="851" w:right="850" w:bottom="993" w:left="1843" w:header="708" w:footer="708" w:gutter="0"/>
          <w:cols w:space="708"/>
          <w:docGrid w:linePitch="360"/>
        </w:sectPr>
      </w:pPr>
    </w:p>
    <w:p w14:paraId="7B93C93F" w14:textId="5DA29EE9" w:rsidR="00CB00DE" w:rsidRDefault="00CB00DE" w:rsidP="00CB00DE">
      <w:pPr>
        <w:widowControl w:val="0"/>
        <w:autoSpaceDE w:val="0"/>
        <w:autoSpaceDN w:val="0"/>
        <w:adjustRightInd w:val="0"/>
        <w:spacing w:after="0" w:line="240" w:lineRule="auto"/>
        <w:ind w:right="-1"/>
        <w:jc w:val="right"/>
        <w:rPr>
          <w:szCs w:val="28"/>
        </w:rPr>
      </w:pPr>
      <w:r>
        <w:rPr>
          <w:szCs w:val="28"/>
        </w:rPr>
        <w:lastRenderedPageBreak/>
        <w:t>Приложение № 1 к Техническому заданию</w:t>
      </w:r>
    </w:p>
    <w:p w14:paraId="129B18DB" w14:textId="5F942F7D" w:rsidR="00CB00DE" w:rsidRDefault="00CB00DE" w:rsidP="00CB00DE">
      <w:pPr>
        <w:widowControl w:val="0"/>
        <w:autoSpaceDE w:val="0"/>
        <w:autoSpaceDN w:val="0"/>
        <w:adjustRightInd w:val="0"/>
        <w:spacing w:after="0" w:line="240" w:lineRule="auto"/>
        <w:ind w:left="113" w:right="113" w:firstLine="709"/>
        <w:jc w:val="right"/>
        <w:rPr>
          <w:szCs w:val="28"/>
        </w:rPr>
      </w:pPr>
    </w:p>
    <w:p w14:paraId="52EEA9AC" w14:textId="77777777" w:rsidR="00CB00DE" w:rsidRDefault="00CB00DE" w:rsidP="00CB00DE">
      <w:pPr>
        <w:widowControl w:val="0"/>
        <w:autoSpaceDE w:val="0"/>
        <w:autoSpaceDN w:val="0"/>
        <w:adjustRightInd w:val="0"/>
        <w:spacing w:after="0" w:line="240" w:lineRule="auto"/>
        <w:ind w:left="113" w:right="113" w:firstLine="709"/>
        <w:jc w:val="right"/>
        <w:rPr>
          <w:szCs w:val="28"/>
        </w:rPr>
      </w:pPr>
    </w:p>
    <w:p w14:paraId="40EA52E8" w14:textId="5287CAD4" w:rsidR="00CB00DE" w:rsidRDefault="00CB00DE" w:rsidP="00CB00DE">
      <w:pPr>
        <w:widowControl w:val="0"/>
        <w:autoSpaceDE w:val="0"/>
        <w:autoSpaceDN w:val="0"/>
        <w:adjustRightInd w:val="0"/>
        <w:spacing w:after="0" w:line="240" w:lineRule="auto"/>
        <w:ind w:right="-31"/>
        <w:jc w:val="center"/>
        <w:rPr>
          <w:b/>
          <w:szCs w:val="28"/>
        </w:rPr>
      </w:pPr>
      <w:r w:rsidRPr="00CB00DE">
        <w:rPr>
          <w:b/>
          <w:szCs w:val="28"/>
        </w:rPr>
        <w:t>Требования к комплектации товара</w:t>
      </w:r>
    </w:p>
    <w:p w14:paraId="3E7D0FB1" w14:textId="5ECFC99F" w:rsidR="00CB00DE" w:rsidRDefault="00CB00DE" w:rsidP="00CB00DE">
      <w:pPr>
        <w:widowControl w:val="0"/>
        <w:autoSpaceDE w:val="0"/>
        <w:autoSpaceDN w:val="0"/>
        <w:adjustRightInd w:val="0"/>
        <w:spacing w:after="0" w:line="240" w:lineRule="auto"/>
        <w:ind w:right="-31"/>
        <w:jc w:val="center"/>
        <w:rPr>
          <w:b/>
          <w:szCs w:val="28"/>
        </w:rPr>
      </w:pPr>
    </w:p>
    <w:p w14:paraId="6476CE2C" w14:textId="01A34861" w:rsidR="00CB00DE" w:rsidRDefault="00CB00DE" w:rsidP="00CB00DE">
      <w:pPr>
        <w:widowControl w:val="0"/>
        <w:autoSpaceDE w:val="0"/>
        <w:autoSpaceDN w:val="0"/>
        <w:adjustRightInd w:val="0"/>
        <w:spacing w:after="0" w:line="240" w:lineRule="auto"/>
        <w:ind w:right="-31" w:firstLine="709"/>
        <w:jc w:val="both"/>
        <w:rPr>
          <w:rFonts w:eastAsia="Times New Roman"/>
          <w:szCs w:val="28"/>
          <w:lang w:eastAsia="ru-RU"/>
        </w:rPr>
      </w:pPr>
      <w:r w:rsidRPr="00CB00DE">
        <w:rPr>
          <w:szCs w:val="28"/>
        </w:rPr>
        <w:t xml:space="preserve">Аптечка комплектуется </w:t>
      </w:r>
      <w:r w:rsidRPr="00CB00DE">
        <w:rPr>
          <w:rFonts w:eastAsia="Times New Roman"/>
          <w:szCs w:val="28"/>
          <w:lang w:eastAsia="ru-RU"/>
        </w:rPr>
        <w:t>следующими медицинскими изделиями:</w:t>
      </w:r>
    </w:p>
    <w:p w14:paraId="7B2F417B" w14:textId="196142A0" w:rsidR="00CB00DE" w:rsidRDefault="00CB00DE" w:rsidP="00CB00DE">
      <w:pPr>
        <w:widowControl w:val="0"/>
        <w:autoSpaceDE w:val="0"/>
        <w:autoSpaceDN w:val="0"/>
        <w:adjustRightInd w:val="0"/>
        <w:spacing w:after="0" w:line="240" w:lineRule="auto"/>
        <w:ind w:right="-31" w:firstLine="709"/>
        <w:jc w:val="right"/>
        <w:rPr>
          <w:rFonts w:eastAsia="Times New Roman"/>
          <w:szCs w:val="28"/>
          <w:lang w:eastAsia="ru-RU"/>
        </w:rPr>
      </w:pPr>
      <w:r>
        <w:rPr>
          <w:rFonts w:eastAsia="Times New Roman"/>
          <w:szCs w:val="28"/>
          <w:lang w:eastAsia="ru-RU"/>
        </w:rPr>
        <w:t xml:space="preserve"> Таблица № 1</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13"/>
        <w:gridCol w:w="6096"/>
        <w:gridCol w:w="3543"/>
        <w:gridCol w:w="1565"/>
      </w:tblGrid>
      <w:tr w:rsidR="00CB00DE" w:rsidRPr="00F40DF6" w14:paraId="2B1FA7E0" w14:textId="77777777" w:rsidTr="003B2B28">
        <w:trPr>
          <w:jc w:val="center"/>
        </w:trPr>
        <w:tc>
          <w:tcPr>
            <w:tcW w:w="851" w:type="dxa"/>
            <w:vAlign w:val="center"/>
          </w:tcPr>
          <w:p w14:paraId="1F8E008A"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 п/п</w:t>
            </w:r>
          </w:p>
        </w:tc>
        <w:tc>
          <w:tcPr>
            <w:tcW w:w="3113" w:type="dxa"/>
            <w:vAlign w:val="center"/>
          </w:tcPr>
          <w:p w14:paraId="25B779BD"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Код вида номенклатурной классификации медицинских изделий</w:t>
            </w:r>
            <w:r w:rsidRPr="003B2B28">
              <w:rPr>
                <w:rStyle w:val="ae"/>
                <w:rFonts w:eastAsiaTheme="minorEastAsia"/>
                <w:b/>
                <w:sz w:val="26"/>
                <w:szCs w:val="26"/>
                <w:lang w:eastAsia="ru-RU"/>
              </w:rPr>
              <w:footnoteReference w:id="2"/>
            </w:r>
          </w:p>
        </w:tc>
        <w:tc>
          <w:tcPr>
            <w:tcW w:w="6096" w:type="dxa"/>
            <w:vAlign w:val="center"/>
          </w:tcPr>
          <w:p w14:paraId="0AC605B4"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Наименование вида медицинского изделия в соответствии с номенклатурной классификацией медицинских изделий</w:t>
            </w:r>
          </w:p>
        </w:tc>
        <w:tc>
          <w:tcPr>
            <w:tcW w:w="3543" w:type="dxa"/>
            <w:vAlign w:val="center"/>
          </w:tcPr>
          <w:p w14:paraId="69D58D26"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Наименование медицинского изделия</w:t>
            </w:r>
          </w:p>
        </w:tc>
        <w:tc>
          <w:tcPr>
            <w:tcW w:w="1565" w:type="dxa"/>
            <w:vAlign w:val="center"/>
          </w:tcPr>
          <w:p w14:paraId="4094E4F0"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Требуемое количество (не менее)</w:t>
            </w:r>
          </w:p>
        </w:tc>
      </w:tr>
      <w:tr w:rsidR="00CB00DE" w:rsidRPr="00F40DF6" w14:paraId="3103AC01" w14:textId="77777777" w:rsidTr="003B2B28">
        <w:trPr>
          <w:jc w:val="center"/>
        </w:trPr>
        <w:tc>
          <w:tcPr>
            <w:tcW w:w="851" w:type="dxa"/>
            <w:vMerge w:val="restart"/>
            <w:vAlign w:val="center"/>
          </w:tcPr>
          <w:p w14:paraId="78780A4C"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1.</w:t>
            </w:r>
          </w:p>
        </w:tc>
        <w:tc>
          <w:tcPr>
            <w:tcW w:w="3113" w:type="dxa"/>
            <w:vAlign w:val="center"/>
          </w:tcPr>
          <w:p w14:paraId="30300237"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182450</w:t>
            </w:r>
          </w:p>
        </w:tc>
        <w:tc>
          <w:tcPr>
            <w:tcW w:w="6096" w:type="dxa"/>
            <w:vAlign w:val="center"/>
          </w:tcPr>
          <w:p w14:paraId="3CD1D484"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Маска хирургическая/медицинская, одноразового использования</w:t>
            </w:r>
          </w:p>
        </w:tc>
        <w:tc>
          <w:tcPr>
            <w:tcW w:w="3543" w:type="dxa"/>
            <w:vMerge w:val="restart"/>
            <w:vAlign w:val="center"/>
          </w:tcPr>
          <w:p w14:paraId="58D2B24E"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Маска медицинская нестерильная одноразовая</w:t>
            </w:r>
          </w:p>
        </w:tc>
        <w:tc>
          <w:tcPr>
            <w:tcW w:w="1565" w:type="dxa"/>
            <w:vMerge w:val="restart"/>
            <w:vAlign w:val="center"/>
          </w:tcPr>
          <w:p w14:paraId="260F38D3"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2 шт.</w:t>
            </w:r>
          </w:p>
        </w:tc>
      </w:tr>
      <w:tr w:rsidR="00CB00DE" w:rsidRPr="00F40DF6" w14:paraId="2A2DD9BD" w14:textId="77777777" w:rsidTr="003B2B28">
        <w:trPr>
          <w:jc w:val="center"/>
        </w:trPr>
        <w:tc>
          <w:tcPr>
            <w:tcW w:w="851" w:type="dxa"/>
            <w:vMerge/>
            <w:vAlign w:val="center"/>
          </w:tcPr>
          <w:p w14:paraId="74EA626D"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p>
        </w:tc>
        <w:tc>
          <w:tcPr>
            <w:tcW w:w="3113" w:type="dxa"/>
            <w:vAlign w:val="center"/>
          </w:tcPr>
          <w:p w14:paraId="5ECED50D"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367580</w:t>
            </w:r>
          </w:p>
        </w:tc>
        <w:tc>
          <w:tcPr>
            <w:tcW w:w="6096" w:type="dxa"/>
            <w:vAlign w:val="center"/>
          </w:tcPr>
          <w:p w14:paraId="3FD02B77"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Маска лицевая для защиты дыхательных путей, одноразового использования</w:t>
            </w:r>
          </w:p>
        </w:tc>
        <w:tc>
          <w:tcPr>
            <w:tcW w:w="3543" w:type="dxa"/>
            <w:vMerge/>
            <w:vAlign w:val="center"/>
          </w:tcPr>
          <w:p w14:paraId="3020429B"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p>
        </w:tc>
        <w:tc>
          <w:tcPr>
            <w:tcW w:w="1565" w:type="dxa"/>
            <w:vMerge/>
            <w:vAlign w:val="center"/>
          </w:tcPr>
          <w:p w14:paraId="60A80DFF"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p>
        </w:tc>
      </w:tr>
      <w:tr w:rsidR="00CB00DE" w:rsidRPr="00F40DF6" w14:paraId="253E37A6" w14:textId="77777777" w:rsidTr="003B2B28">
        <w:trPr>
          <w:jc w:val="center"/>
        </w:trPr>
        <w:tc>
          <w:tcPr>
            <w:tcW w:w="851" w:type="dxa"/>
            <w:vMerge w:val="restart"/>
            <w:vAlign w:val="center"/>
          </w:tcPr>
          <w:p w14:paraId="3C06E2EE" w14:textId="77777777" w:rsidR="00CB00DE" w:rsidRPr="00F40DF6" w:rsidRDefault="00CB00DE" w:rsidP="00D37403">
            <w:pPr>
              <w:widowControl w:val="0"/>
              <w:autoSpaceDE w:val="0"/>
              <w:autoSpaceDN w:val="0"/>
              <w:adjustRightInd w:val="0"/>
              <w:spacing w:after="0" w:line="240" w:lineRule="auto"/>
              <w:jc w:val="center"/>
              <w:rPr>
                <w:rFonts w:eastAsiaTheme="minorEastAsia"/>
                <w:sz w:val="26"/>
                <w:szCs w:val="26"/>
                <w:lang w:eastAsia="ru-RU"/>
              </w:rPr>
            </w:pPr>
            <w:r w:rsidRPr="00F40DF6">
              <w:rPr>
                <w:rFonts w:eastAsiaTheme="minorEastAsia"/>
                <w:sz w:val="26"/>
                <w:szCs w:val="26"/>
                <w:lang w:eastAsia="ru-RU"/>
              </w:rPr>
              <w:t>2.</w:t>
            </w:r>
          </w:p>
        </w:tc>
        <w:tc>
          <w:tcPr>
            <w:tcW w:w="3113" w:type="dxa"/>
            <w:vAlign w:val="center"/>
          </w:tcPr>
          <w:p w14:paraId="6F3C91E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122540</w:t>
            </w:r>
          </w:p>
        </w:tc>
        <w:tc>
          <w:tcPr>
            <w:tcW w:w="6096" w:type="dxa"/>
            <w:vAlign w:val="center"/>
          </w:tcPr>
          <w:p w14:paraId="01B776F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из латекса гевеи, неопудренные, нестерильные, не антибактериальные</w:t>
            </w:r>
          </w:p>
        </w:tc>
        <w:tc>
          <w:tcPr>
            <w:tcW w:w="3543" w:type="dxa"/>
            <w:vMerge w:val="restart"/>
            <w:vAlign w:val="center"/>
          </w:tcPr>
          <w:p w14:paraId="765C707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медицинские нестерильные, размером не менее M</w:t>
            </w:r>
          </w:p>
        </w:tc>
        <w:tc>
          <w:tcPr>
            <w:tcW w:w="1565" w:type="dxa"/>
            <w:vMerge w:val="restart"/>
            <w:vAlign w:val="center"/>
          </w:tcPr>
          <w:p w14:paraId="5352A98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 пары</w:t>
            </w:r>
          </w:p>
        </w:tc>
      </w:tr>
      <w:tr w:rsidR="00CB00DE" w:rsidRPr="00F40DF6" w14:paraId="78B706C6" w14:textId="77777777" w:rsidTr="003B2B28">
        <w:trPr>
          <w:jc w:val="center"/>
        </w:trPr>
        <w:tc>
          <w:tcPr>
            <w:tcW w:w="851" w:type="dxa"/>
            <w:vMerge/>
            <w:vAlign w:val="center"/>
          </w:tcPr>
          <w:p w14:paraId="5EE9971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25671F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122560</w:t>
            </w:r>
          </w:p>
        </w:tc>
        <w:tc>
          <w:tcPr>
            <w:tcW w:w="6096" w:type="dxa"/>
            <w:vAlign w:val="center"/>
          </w:tcPr>
          <w:p w14:paraId="095F39C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из латекса гевеи, опудренные, нестерильные</w:t>
            </w:r>
          </w:p>
        </w:tc>
        <w:tc>
          <w:tcPr>
            <w:tcW w:w="3543" w:type="dxa"/>
            <w:vMerge/>
            <w:vAlign w:val="center"/>
          </w:tcPr>
          <w:p w14:paraId="25380C0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7231B9E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7E11EAE5" w14:textId="77777777" w:rsidTr="003B2B28">
        <w:trPr>
          <w:jc w:val="center"/>
        </w:trPr>
        <w:tc>
          <w:tcPr>
            <w:tcW w:w="851" w:type="dxa"/>
            <w:vMerge/>
            <w:vAlign w:val="center"/>
          </w:tcPr>
          <w:p w14:paraId="208BCB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DF7763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139350</w:t>
            </w:r>
          </w:p>
        </w:tc>
        <w:tc>
          <w:tcPr>
            <w:tcW w:w="6096" w:type="dxa"/>
            <w:vAlign w:val="center"/>
          </w:tcPr>
          <w:p w14:paraId="097F3D8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из полихлоропрена, неопудренные, нестерильные</w:t>
            </w:r>
          </w:p>
        </w:tc>
        <w:tc>
          <w:tcPr>
            <w:tcW w:w="3543" w:type="dxa"/>
            <w:vMerge/>
            <w:vAlign w:val="center"/>
          </w:tcPr>
          <w:p w14:paraId="71682F3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4E7721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72B07E19" w14:textId="77777777" w:rsidTr="003B2B28">
        <w:trPr>
          <w:jc w:val="center"/>
        </w:trPr>
        <w:tc>
          <w:tcPr>
            <w:tcW w:w="851" w:type="dxa"/>
            <w:vMerge/>
            <w:vAlign w:val="center"/>
          </w:tcPr>
          <w:p w14:paraId="106D590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DFCB1D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139360</w:t>
            </w:r>
          </w:p>
        </w:tc>
        <w:tc>
          <w:tcPr>
            <w:tcW w:w="6096" w:type="dxa"/>
            <w:vAlign w:val="center"/>
          </w:tcPr>
          <w:p w14:paraId="723E5DB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из полихлоропрена, опудренные, нестерильные</w:t>
            </w:r>
          </w:p>
        </w:tc>
        <w:tc>
          <w:tcPr>
            <w:tcW w:w="3543" w:type="dxa"/>
            <w:vMerge/>
            <w:vAlign w:val="center"/>
          </w:tcPr>
          <w:p w14:paraId="5D9E178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14FAC05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39CEE8FE" w14:textId="77777777" w:rsidTr="003B2B28">
        <w:trPr>
          <w:jc w:val="center"/>
        </w:trPr>
        <w:tc>
          <w:tcPr>
            <w:tcW w:w="851" w:type="dxa"/>
            <w:vMerge/>
            <w:vAlign w:val="center"/>
          </w:tcPr>
          <w:p w14:paraId="77E2786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631A98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185830</w:t>
            </w:r>
          </w:p>
        </w:tc>
        <w:tc>
          <w:tcPr>
            <w:tcW w:w="6096" w:type="dxa"/>
            <w:vAlign w:val="center"/>
          </w:tcPr>
          <w:p w14:paraId="7A40D2F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нитриловые, неопудренные, нестерильные, не антибактериальные</w:t>
            </w:r>
          </w:p>
        </w:tc>
        <w:tc>
          <w:tcPr>
            <w:tcW w:w="3543" w:type="dxa"/>
            <w:vMerge/>
            <w:vAlign w:val="center"/>
          </w:tcPr>
          <w:p w14:paraId="23E944E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705851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39DACEA9" w14:textId="77777777" w:rsidTr="003B2B28">
        <w:trPr>
          <w:jc w:val="center"/>
        </w:trPr>
        <w:tc>
          <w:tcPr>
            <w:tcW w:w="851" w:type="dxa"/>
            <w:vMerge/>
            <w:vAlign w:val="center"/>
          </w:tcPr>
          <w:p w14:paraId="51CD2FD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7B2181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185850</w:t>
            </w:r>
          </w:p>
        </w:tc>
        <w:tc>
          <w:tcPr>
            <w:tcW w:w="6096" w:type="dxa"/>
            <w:vAlign w:val="center"/>
          </w:tcPr>
          <w:p w14:paraId="1652E5E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нитриловые, опудренные, нестерильные</w:t>
            </w:r>
          </w:p>
        </w:tc>
        <w:tc>
          <w:tcPr>
            <w:tcW w:w="3543" w:type="dxa"/>
            <w:vMerge/>
            <w:vAlign w:val="center"/>
          </w:tcPr>
          <w:p w14:paraId="054B781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3B4AA64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3DEC6119" w14:textId="77777777" w:rsidTr="003B2B28">
        <w:trPr>
          <w:jc w:val="center"/>
        </w:trPr>
        <w:tc>
          <w:tcPr>
            <w:tcW w:w="851" w:type="dxa"/>
            <w:vMerge/>
            <w:vAlign w:val="center"/>
          </w:tcPr>
          <w:p w14:paraId="1A36F87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9E5F91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205280</w:t>
            </w:r>
          </w:p>
        </w:tc>
        <w:tc>
          <w:tcPr>
            <w:tcW w:w="6096" w:type="dxa"/>
            <w:vAlign w:val="center"/>
          </w:tcPr>
          <w:p w14:paraId="1691D2B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виниловые, неопудренные, нестерильные</w:t>
            </w:r>
          </w:p>
        </w:tc>
        <w:tc>
          <w:tcPr>
            <w:tcW w:w="3543" w:type="dxa"/>
            <w:vMerge/>
            <w:vAlign w:val="center"/>
          </w:tcPr>
          <w:p w14:paraId="734E0E9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1491F18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4A301A4" w14:textId="77777777" w:rsidTr="003B2B28">
        <w:trPr>
          <w:jc w:val="center"/>
        </w:trPr>
        <w:tc>
          <w:tcPr>
            <w:tcW w:w="851" w:type="dxa"/>
            <w:vMerge/>
            <w:vAlign w:val="center"/>
          </w:tcPr>
          <w:p w14:paraId="3055E2B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69E81A4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205290</w:t>
            </w:r>
          </w:p>
        </w:tc>
        <w:tc>
          <w:tcPr>
            <w:tcW w:w="6096" w:type="dxa"/>
            <w:vAlign w:val="center"/>
          </w:tcPr>
          <w:p w14:paraId="08457A7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виниловые, опудренные, нестерильные</w:t>
            </w:r>
          </w:p>
        </w:tc>
        <w:tc>
          <w:tcPr>
            <w:tcW w:w="3543" w:type="dxa"/>
            <w:vMerge/>
            <w:vAlign w:val="center"/>
          </w:tcPr>
          <w:p w14:paraId="6C785BE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6069C47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1A62269" w14:textId="77777777" w:rsidTr="003B2B28">
        <w:trPr>
          <w:jc w:val="center"/>
        </w:trPr>
        <w:tc>
          <w:tcPr>
            <w:tcW w:w="851" w:type="dxa"/>
            <w:vMerge/>
            <w:vAlign w:val="center"/>
          </w:tcPr>
          <w:p w14:paraId="0C82C67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1003E36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298450</w:t>
            </w:r>
          </w:p>
        </w:tc>
        <w:tc>
          <w:tcPr>
            <w:tcW w:w="6096" w:type="dxa"/>
            <w:vAlign w:val="center"/>
          </w:tcPr>
          <w:p w14:paraId="00378DA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из гваюлового латекса, неопудренные</w:t>
            </w:r>
          </w:p>
        </w:tc>
        <w:tc>
          <w:tcPr>
            <w:tcW w:w="3543" w:type="dxa"/>
            <w:vMerge/>
            <w:vAlign w:val="center"/>
          </w:tcPr>
          <w:p w14:paraId="6E432CF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2220068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CD85DA8" w14:textId="77777777" w:rsidTr="003B2B28">
        <w:trPr>
          <w:jc w:val="center"/>
        </w:trPr>
        <w:tc>
          <w:tcPr>
            <w:tcW w:w="851" w:type="dxa"/>
            <w:vMerge/>
            <w:vAlign w:val="center"/>
          </w:tcPr>
          <w:p w14:paraId="1D82DBA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0326B4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320790</w:t>
            </w:r>
          </w:p>
        </w:tc>
        <w:tc>
          <w:tcPr>
            <w:tcW w:w="6096" w:type="dxa"/>
            <w:vAlign w:val="center"/>
          </w:tcPr>
          <w:p w14:paraId="6949ED5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нитриловые, неопудренные, антибактериальные</w:t>
            </w:r>
          </w:p>
        </w:tc>
        <w:tc>
          <w:tcPr>
            <w:tcW w:w="3543" w:type="dxa"/>
            <w:vMerge/>
            <w:vAlign w:val="center"/>
          </w:tcPr>
          <w:p w14:paraId="5423E49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004A27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D1E4523" w14:textId="77777777" w:rsidTr="003B2B28">
        <w:trPr>
          <w:jc w:val="center"/>
        </w:trPr>
        <w:tc>
          <w:tcPr>
            <w:tcW w:w="851" w:type="dxa"/>
            <w:vMerge/>
            <w:vAlign w:val="center"/>
          </w:tcPr>
          <w:p w14:paraId="238DCE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1224A0C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321530</w:t>
            </w:r>
          </w:p>
        </w:tc>
        <w:tc>
          <w:tcPr>
            <w:tcW w:w="6096" w:type="dxa"/>
            <w:vAlign w:val="center"/>
          </w:tcPr>
          <w:p w14:paraId="2238D6C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полиизопреновые, неопудренные, нестерильные</w:t>
            </w:r>
          </w:p>
        </w:tc>
        <w:tc>
          <w:tcPr>
            <w:tcW w:w="3543" w:type="dxa"/>
            <w:vMerge/>
            <w:vAlign w:val="center"/>
          </w:tcPr>
          <w:p w14:paraId="799433A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58EAA0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6D045CF0" w14:textId="77777777" w:rsidTr="003B2B28">
        <w:trPr>
          <w:jc w:val="center"/>
        </w:trPr>
        <w:tc>
          <w:tcPr>
            <w:tcW w:w="851" w:type="dxa"/>
            <w:vMerge/>
            <w:vAlign w:val="center"/>
          </w:tcPr>
          <w:p w14:paraId="5D4EFAB9" w14:textId="77777777" w:rsidR="00CB00DE" w:rsidRPr="00F40DF6" w:rsidRDefault="00CB00DE" w:rsidP="00D37403">
            <w:pPr>
              <w:widowControl w:val="0"/>
              <w:autoSpaceDE w:val="0"/>
              <w:autoSpaceDN w:val="0"/>
              <w:adjustRightInd w:val="0"/>
              <w:spacing w:after="0" w:line="240" w:lineRule="auto"/>
              <w:jc w:val="center"/>
              <w:rPr>
                <w:rFonts w:eastAsiaTheme="minorEastAsia"/>
                <w:sz w:val="26"/>
                <w:szCs w:val="26"/>
                <w:lang w:eastAsia="ru-RU"/>
              </w:rPr>
            </w:pPr>
          </w:p>
        </w:tc>
        <w:tc>
          <w:tcPr>
            <w:tcW w:w="3113" w:type="dxa"/>
            <w:vAlign w:val="center"/>
          </w:tcPr>
          <w:p w14:paraId="39F56F1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349230</w:t>
            </w:r>
          </w:p>
        </w:tc>
        <w:tc>
          <w:tcPr>
            <w:tcW w:w="6096" w:type="dxa"/>
            <w:vAlign w:val="center"/>
          </w:tcPr>
          <w:p w14:paraId="17B37DB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полиизопреновые, опудренные, нестерильные</w:t>
            </w:r>
          </w:p>
        </w:tc>
        <w:tc>
          <w:tcPr>
            <w:tcW w:w="3543" w:type="dxa"/>
            <w:vMerge/>
            <w:vAlign w:val="center"/>
          </w:tcPr>
          <w:p w14:paraId="5BEA2CA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1BF900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2934B795" w14:textId="77777777" w:rsidTr="003B2B28">
        <w:trPr>
          <w:jc w:val="center"/>
        </w:trPr>
        <w:tc>
          <w:tcPr>
            <w:tcW w:w="851" w:type="dxa"/>
            <w:vMerge/>
            <w:vAlign w:val="center"/>
          </w:tcPr>
          <w:p w14:paraId="5B6E5693" w14:textId="77777777" w:rsidR="00CB00DE" w:rsidRPr="00F40DF6" w:rsidRDefault="00CB00DE" w:rsidP="00D37403">
            <w:pPr>
              <w:widowControl w:val="0"/>
              <w:autoSpaceDE w:val="0"/>
              <w:autoSpaceDN w:val="0"/>
              <w:adjustRightInd w:val="0"/>
              <w:spacing w:after="0" w:line="240" w:lineRule="auto"/>
              <w:jc w:val="center"/>
              <w:rPr>
                <w:rFonts w:eastAsiaTheme="minorEastAsia"/>
                <w:sz w:val="26"/>
                <w:szCs w:val="26"/>
                <w:lang w:eastAsia="ru-RU"/>
              </w:rPr>
            </w:pPr>
          </w:p>
        </w:tc>
        <w:tc>
          <w:tcPr>
            <w:tcW w:w="3113" w:type="dxa"/>
            <w:vAlign w:val="center"/>
          </w:tcPr>
          <w:p w14:paraId="32FC3B1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351490</w:t>
            </w:r>
          </w:p>
        </w:tc>
        <w:tc>
          <w:tcPr>
            <w:tcW w:w="6096" w:type="dxa"/>
            <w:vAlign w:val="center"/>
          </w:tcPr>
          <w:p w14:paraId="1174AF1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смотровые/процедурные из латекса гевеи, неопудренные, антибактериальные</w:t>
            </w:r>
          </w:p>
        </w:tc>
        <w:tc>
          <w:tcPr>
            <w:tcW w:w="3543" w:type="dxa"/>
            <w:vMerge/>
            <w:vAlign w:val="center"/>
          </w:tcPr>
          <w:p w14:paraId="446DB9E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080D33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6D242B7E" w14:textId="77777777" w:rsidTr="003B2B28">
        <w:trPr>
          <w:jc w:val="center"/>
        </w:trPr>
        <w:tc>
          <w:tcPr>
            <w:tcW w:w="851" w:type="dxa"/>
            <w:vMerge w:val="restart"/>
            <w:vAlign w:val="center"/>
          </w:tcPr>
          <w:p w14:paraId="6673A29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w:t>
            </w:r>
          </w:p>
        </w:tc>
        <w:tc>
          <w:tcPr>
            <w:tcW w:w="3113" w:type="dxa"/>
            <w:vAlign w:val="center"/>
          </w:tcPr>
          <w:p w14:paraId="7D31AEC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327410</w:t>
            </w:r>
          </w:p>
        </w:tc>
        <w:tc>
          <w:tcPr>
            <w:tcW w:w="6096" w:type="dxa"/>
            <w:vAlign w:val="center"/>
          </w:tcPr>
          <w:p w14:paraId="760A26E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Маска для сердечно-легочной реанимации, одноразового использования</w:t>
            </w:r>
          </w:p>
        </w:tc>
        <w:tc>
          <w:tcPr>
            <w:tcW w:w="3543" w:type="dxa"/>
            <w:vMerge w:val="restart"/>
            <w:vAlign w:val="center"/>
          </w:tcPr>
          <w:p w14:paraId="7E82A73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Устройство для проведения искусственного дыхания «Рот-Устройство-Рот»</w:t>
            </w:r>
          </w:p>
        </w:tc>
        <w:tc>
          <w:tcPr>
            <w:tcW w:w="1565" w:type="dxa"/>
            <w:vMerge w:val="restart"/>
            <w:vAlign w:val="center"/>
          </w:tcPr>
          <w:p w14:paraId="755586E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 шт.</w:t>
            </w:r>
          </w:p>
        </w:tc>
      </w:tr>
      <w:tr w:rsidR="00CB00DE" w:rsidRPr="00F40DF6" w14:paraId="35376E95" w14:textId="77777777" w:rsidTr="003B2B28">
        <w:trPr>
          <w:jc w:val="center"/>
        </w:trPr>
        <w:tc>
          <w:tcPr>
            <w:tcW w:w="851" w:type="dxa"/>
            <w:vMerge/>
            <w:vAlign w:val="center"/>
          </w:tcPr>
          <w:p w14:paraId="1FA5852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BF2C15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351540</w:t>
            </w:r>
          </w:p>
        </w:tc>
        <w:tc>
          <w:tcPr>
            <w:tcW w:w="6096" w:type="dxa"/>
            <w:vAlign w:val="center"/>
          </w:tcPr>
          <w:p w14:paraId="1AEF6CE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Загубник/покрытие для сердечно-легочной реанимации</w:t>
            </w:r>
          </w:p>
        </w:tc>
        <w:tc>
          <w:tcPr>
            <w:tcW w:w="3543" w:type="dxa"/>
            <w:vMerge/>
            <w:vAlign w:val="center"/>
          </w:tcPr>
          <w:p w14:paraId="6E3205B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10129DA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4688842" w14:textId="77777777" w:rsidTr="003B2B28">
        <w:trPr>
          <w:jc w:val="center"/>
        </w:trPr>
        <w:tc>
          <w:tcPr>
            <w:tcW w:w="851" w:type="dxa"/>
            <w:vMerge w:val="restart"/>
            <w:vAlign w:val="center"/>
          </w:tcPr>
          <w:p w14:paraId="2A9A0C3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4.</w:t>
            </w:r>
          </w:p>
        </w:tc>
        <w:tc>
          <w:tcPr>
            <w:tcW w:w="3113" w:type="dxa"/>
            <w:vAlign w:val="center"/>
          </w:tcPr>
          <w:p w14:paraId="72D37BC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210370</w:t>
            </w:r>
          </w:p>
        </w:tc>
        <w:tc>
          <w:tcPr>
            <w:tcW w:w="6096" w:type="dxa"/>
            <w:vAlign w:val="center"/>
          </w:tcPr>
          <w:p w14:paraId="363FC34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Жгут кровоостанавливающий на верхнюю/нижнюю конечность, ручной, многоразового использования</w:t>
            </w:r>
          </w:p>
        </w:tc>
        <w:tc>
          <w:tcPr>
            <w:tcW w:w="3543" w:type="dxa"/>
            <w:vMerge w:val="restart"/>
            <w:vAlign w:val="center"/>
          </w:tcPr>
          <w:p w14:paraId="47325F2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Жгут кровоостанавливающий для остановки артериального </w:t>
            </w:r>
            <w:r w:rsidRPr="00F40DF6">
              <w:rPr>
                <w:rFonts w:eastAsiaTheme="minorEastAsia"/>
                <w:sz w:val="26"/>
                <w:szCs w:val="26"/>
                <w:lang w:eastAsia="ru-RU"/>
              </w:rPr>
              <w:lastRenderedPageBreak/>
              <w:t>кровотечения</w:t>
            </w:r>
          </w:p>
        </w:tc>
        <w:tc>
          <w:tcPr>
            <w:tcW w:w="1565" w:type="dxa"/>
            <w:vMerge w:val="restart"/>
            <w:vAlign w:val="center"/>
          </w:tcPr>
          <w:p w14:paraId="7279C43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lastRenderedPageBreak/>
              <w:t>1 шт.</w:t>
            </w:r>
          </w:p>
        </w:tc>
      </w:tr>
      <w:tr w:rsidR="00CB00DE" w:rsidRPr="00F40DF6" w14:paraId="12A73F88" w14:textId="77777777" w:rsidTr="003B2B28">
        <w:trPr>
          <w:jc w:val="center"/>
        </w:trPr>
        <w:tc>
          <w:tcPr>
            <w:tcW w:w="851" w:type="dxa"/>
            <w:vMerge/>
            <w:vAlign w:val="center"/>
          </w:tcPr>
          <w:p w14:paraId="79401A9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B4868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210380</w:t>
            </w:r>
          </w:p>
        </w:tc>
        <w:tc>
          <w:tcPr>
            <w:tcW w:w="6096" w:type="dxa"/>
            <w:vAlign w:val="center"/>
          </w:tcPr>
          <w:p w14:paraId="13CA7F6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Жгут кровоостанавливающий на верхнюю/нижнюю конечность, ручной, одноразового использования</w:t>
            </w:r>
          </w:p>
        </w:tc>
        <w:tc>
          <w:tcPr>
            <w:tcW w:w="3543" w:type="dxa"/>
            <w:vMerge/>
            <w:vAlign w:val="center"/>
          </w:tcPr>
          <w:p w14:paraId="5A85424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54C13F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BF9E1CD" w14:textId="77777777" w:rsidTr="003B2B28">
        <w:trPr>
          <w:jc w:val="center"/>
        </w:trPr>
        <w:tc>
          <w:tcPr>
            <w:tcW w:w="851" w:type="dxa"/>
            <w:vMerge w:val="restart"/>
            <w:vAlign w:val="center"/>
          </w:tcPr>
          <w:p w14:paraId="353CF27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5.</w:t>
            </w:r>
          </w:p>
        </w:tc>
        <w:tc>
          <w:tcPr>
            <w:tcW w:w="3113" w:type="dxa"/>
            <w:vAlign w:val="center"/>
          </w:tcPr>
          <w:p w14:paraId="7E2F741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150130</w:t>
            </w:r>
          </w:p>
        </w:tc>
        <w:tc>
          <w:tcPr>
            <w:tcW w:w="6096" w:type="dxa"/>
            <w:vAlign w:val="center"/>
          </w:tcPr>
          <w:p w14:paraId="7D853F3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нестерильный</w:t>
            </w:r>
          </w:p>
        </w:tc>
        <w:tc>
          <w:tcPr>
            <w:tcW w:w="3543" w:type="dxa"/>
            <w:vMerge w:val="restart"/>
            <w:vAlign w:val="center"/>
          </w:tcPr>
          <w:p w14:paraId="7BD6147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марлевый медицинский размером не менее 5 м x 10 см или бинт фиксирующий эластичный нестерильный размером не менее 2 м x 10 см</w:t>
            </w:r>
          </w:p>
        </w:tc>
        <w:tc>
          <w:tcPr>
            <w:tcW w:w="1565" w:type="dxa"/>
            <w:vMerge w:val="restart"/>
            <w:vAlign w:val="center"/>
          </w:tcPr>
          <w:p w14:paraId="5EDCE99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 шт.</w:t>
            </w:r>
          </w:p>
        </w:tc>
      </w:tr>
      <w:tr w:rsidR="00CB00DE" w:rsidRPr="00F40DF6" w14:paraId="0F86C10D" w14:textId="77777777" w:rsidTr="003B2B28">
        <w:trPr>
          <w:jc w:val="center"/>
        </w:trPr>
        <w:tc>
          <w:tcPr>
            <w:tcW w:w="851" w:type="dxa"/>
            <w:vMerge/>
            <w:vAlign w:val="center"/>
          </w:tcPr>
          <w:p w14:paraId="1C586C2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073A2FF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150140</w:t>
            </w:r>
          </w:p>
        </w:tc>
        <w:tc>
          <w:tcPr>
            <w:tcW w:w="6096" w:type="dxa"/>
            <w:vAlign w:val="center"/>
          </w:tcPr>
          <w:p w14:paraId="5E4E229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стерильный</w:t>
            </w:r>
          </w:p>
        </w:tc>
        <w:tc>
          <w:tcPr>
            <w:tcW w:w="3543" w:type="dxa"/>
            <w:vMerge/>
            <w:vAlign w:val="center"/>
          </w:tcPr>
          <w:p w14:paraId="7691E63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563A241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003C510" w14:textId="77777777" w:rsidTr="003B2B28">
        <w:trPr>
          <w:jc w:val="center"/>
        </w:trPr>
        <w:tc>
          <w:tcPr>
            <w:tcW w:w="851" w:type="dxa"/>
            <w:vMerge/>
            <w:vAlign w:val="center"/>
          </w:tcPr>
          <w:p w14:paraId="3FA8C28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83B6E5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279290</w:t>
            </w:r>
          </w:p>
        </w:tc>
        <w:tc>
          <w:tcPr>
            <w:tcW w:w="6096" w:type="dxa"/>
            <w:vAlign w:val="center"/>
          </w:tcPr>
          <w:p w14:paraId="2B05BDE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эластичный, нелатексный, одноразового использования</w:t>
            </w:r>
          </w:p>
        </w:tc>
        <w:tc>
          <w:tcPr>
            <w:tcW w:w="3543" w:type="dxa"/>
            <w:vMerge/>
            <w:vAlign w:val="center"/>
          </w:tcPr>
          <w:p w14:paraId="165311C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BDD9E0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74D486DD" w14:textId="77777777" w:rsidTr="003B2B28">
        <w:trPr>
          <w:jc w:val="center"/>
        </w:trPr>
        <w:tc>
          <w:tcPr>
            <w:tcW w:w="851" w:type="dxa"/>
            <w:vMerge/>
            <w:vAlign w:val="center"/>
          </w:tcPr>
          <w:p w14:paraId="3BABC6D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7F7D94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326320</w:t>
            </w:r>
          </w:p>
        </w:tc>
        <w:tc>
          <w:tcPr>
            <w:tcW w:w="6096" w:type="dxa"/>
            <w:vAlign w:val="center"/>
          </w:tcPr>
          <w:p w14:paraId="0A577B5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эластичный, нелатексный, многоразового использования</w:t>
            </w:r>
          </w:p>
        </w:tc>
        <w:tc>
          <w:tcPr>
            <w:tcW w:w="3543" w:type="dxa"/>
            <w:vMerge/>
            <w:vAlign w:val="center"/>
          </w:tcPr>
          <w:p w14:paraId="5922BC4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249EA2B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254D1699" w14:textId="77777777" w:rsidTr="003B2B28">
        <w:trPr>
          <w:jc w:val="center"/>
        </w:trPr>
        <w:tc>
          <w:tcPr>
            <w:tcW w:w="851" w:type="dxa"/>
            <w:vMerge w:val="restart"/>
            <w:vAlign w:val="center"/>
          </w:tcPr>
          <w:p w14:paraId="1846C45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6.</w:t>
            </w:r>
          </w:p>
        </w:tc>
        <w:tc>
          <w:tcPr>
            <w:tcW w:w="3113" w:type="dxa"/>
            <w:vAlign w:val="center"/>
          </w:tcPr>
          <w:p w14:paraId="6DE6575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150130</w:t>
            </w:r>
          </w:p>
        </w:tc>
        <w:tc>
          <w:tcPr>
            <w:tcW w:w="6096" w:type="dxa"/>
            <w:vAlign w:val="center"/>
          </w:tcPr>
          <w:p w14:paraId="38B10DA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нестерильный</w:t>
            </w:r>
          </w:p>
        </w:tc>
        <w:tc>
          <w:tcPr>
            <w:tcW w:w="3543" w:type="dxa"/>
            <w:vMerge w:val="restart"/>
            <w:vAlign w:val="center"/>
          </w:tcPr>
          <w:p w14:paraId="7B668FD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марлевый медицинский размером не менее 7 м x 14 см или бинт фиксирующий эластичный нестерильный размером не менее 2 м x 14 см</w:t>
            </w:r>
          </w:p>
        </w:tc>
        <w:tc>
          <w:tcPr>
            <w:tcW w:w="1565" w:type="dxa"/>
            <w:vMerge w:val="restart"/>
            <w:vAlign w:val="center"/>
          </w:tcPr>
          <w:p w14:paraId="28AA38A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 шт.</w:t>
            </w:r>
          </w:p>
        </w:tc>
      </w:tr>
      <w:tr w:rsidR="00CB00DE" w:rsidRPr="00F40DF6" w14:paraId="3DFBD6B3" w14:textId="77777777" w:rsidTr="003B2B28">
        <w:trPr>
          <w:jc w:val="center"/>
        </w:trPr>
        <w:tc>
          <w:tcPr>
            <w:tcW w:w="851" w:type="dxa"/>
            <w:vMerge/>
            <w:vAlign w:val="center"/>
          </w:tcPr>
          <w:p w14:paraId="1968A59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5EA4E8D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150140</w:t>
            </w:r>
          </w:p>
        </w:tc>
        <w:tc>
          <w:tcPr>
            <w:tcW w:w="6096" w:type="dxa"/>
            <w:vAlign w:val="center"/>
          </w:tcPr>
          <w:p w14:paraId="77867F2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стерильный</w:t>
            </w:r>
          </w:p>
        </w:tc>
        <w:tc>
          <w:tcPr>
            <w:tcW w:w="3543" w:type="dxa"/>
            <w:vMerge/>
            <w:vAlign w:val="center"/>
          </w:tcPr>
          <w:p w14:paraId="7DC8508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8C6642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6C8E4B6A" w14:textId="77777777" w:rsidTr="003B2B28">
        <w:trPr>
          <w:jc w:val="center"/>
        </w:trPr>
        <w:tc>
          <w:tcPr>
            <w:tcW w:w="851" w:type="dxa"/>
            <w:vMerge/>
            <w:vAlign w:val="center"/>
          </w:tcPr>
          <w:p w14:paraId="016857E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1B01590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279290</w:t>
            </w:r>
          </w:p>
        </w:tc>
        <w:tc>
          <w:tcPr>
            <w:tcW w:w="6096" w:type="dxa"/>
            <w:vAlign w:val="center"/>
          </w:tcPr>
          <w:p w14:paraId="1DC1B4D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эластичный, нелатексный, одноразового использования</w:t>
            </w:r>
          </w:p>
        </w:tc>
        <w:tc>
          <w:tcPr>
            <w:tcW w:w="3543" w:type="dxa"/>
            <w:vMerge/>
            <w:vAlign w:val="center"/>
          </w:tcPr>
          <w:p w14:paraId="2B438A2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591743B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4AA0CE0" w14:textId="77777777" w:rsidTr="003B2B28">
        <w:trPr>
          <w:jc w:val="center"/>
        </w:trPr>
        <w:tc>
          <w:tcPr>
            <w:tcW w:w="851" w:type="dxa"/>
            <w:vMerge/>
            <w:vAlign w:val="center"/>
          </w:tcPr>
          <w:p w14:paraId="29F0080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7870212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326320</w:t>
            </w:r>
          </w:p>
        </w:tc>
        <w:tc>
          <w:tcPr>
            <w:tcW w:w="6096" w:type="dxa"/>
            <w:vAlign w:val="center"/>
          </w:tcPr>
          <w:p w14:paraId="00B4824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эластичный, нелатексный, многоразового использования</w:t>
            </w:r>
          </w:p>
        </w:tc>
        <w:tc>
          <w:tcPr>
            <w:tcW w:w="3543" w:type="dxa"/>
            <w:vMerge/>
            <w:vAlign w:val="center"/>
          </w:tcPr>
          <w:p w14:paraId="27F69EC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3B353E7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ADA81BE" w14:textId="77777777" w:rsidTr="003B2B28">
        <w:trPr>
          <w:jc w:val="center"/>
        </w:trPr>
        <w:tc>
          <w:tcPr>
            <w:tcW w:w="851" w:type="dxa"/>
            <w:vMerge w:val="restart"/>
            <w:vAlign w:val="center"/>
          </w:tcPr>
          <w:p w14:paraId="0ABC9AA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7.</w:t>
            </w:r>
          </w:p>
        </w:tc>
        <w:tc>
          <w:tcPr>
            <w:tcW w:w="3113" w:type="dxa"/>
            <w:vAlign w:val="center"/>
          </w:tcPr>
          <w:p w14:paraId="0085079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223580</w:t>
            </w:r>
          </w:p>
        </w:tc>
        <w:tc>
          <w:tcPr>
            <w:tcW w:w="6096" w:type="dxa"/>
            <w:vAlign w:val="center"/>
          </w:tcPr>
          <w:p w14:paraId="0A81751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Салфетка марлевая тканая</w:t>
            </w:r>
          </w:p>
        </w:tc>
        <w:tc>
          <w:tcPr>
            <w:tcW w:w="3543" w:type="dxa"/>
            <w:vMerge w:val="restart"/>
            <w:vAlign w:val="center"/>
          </w:tcPr>
          <w:p w14:paraId="2376AF0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Салфетки медицинские стерильные размером не менее 16 x 13 см № 10</w:t>
            </w:r>
          </w:p>
        </w:tc>
        <w:tc>
          <w:tcPr>
            <w:tcW w:w="1565" w:type="dxa"/>
            <w:vMerge w:val="restart"/>
            <w:vAlign w:val="center"/>
          </w:tcPr>
          <w:p w14:paraId="1B258E8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 упак.</w:t>
            </w:r>
          </w:p>
        </w:tc>
      </w:tr>
      <w:tr w:rsidR="00CB00DE" w:rsidRPr="00F40DF6" w14:paraId="61372B86" w14:textId="77777777" w:rsidTr="003B2B28">
        <w:trPr>
          <w:jc w:val="center"/>
        </w:trPr>
        <w:tc>
          <w:tcPr>
            <w:tcW w:w="851" w:type="dxa"/>
            <w:vMerge/>
            <w:vAlign w:val="center"/>
          </w:tcPr>
          <w:p w14:paraId="7BB00EE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C39ABC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302910</w:t>
            </w:r>
          </w:p>
        </w:tc>
        <w:tc>
          <w:tcPr>
            <w:tcW w:w="6096" w:type="dxa"/>
            <w:vAlign w:val="center"/>
          </w:tcPr>
          <w:p w14:paraId="3B807F8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Салфетка нетканая</w:t>
            </w:r>
          </w:p>
        </w:tc>
        <w:tc>
          <w:tcPr>
            <w:tcW w:w="3543" w:type="dxa"/>
            <w:vMerge/>
            <w:vAlign w:val="center"/>
          </w:tcPr>
          <w:p w14:paraId="4BAA719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64D52D4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F4B4941" w14:textId="77777777" w:rsidTr="003B2B28">
        <w:trPr>
          <w:jc w:val="center"/>
        </w:trPr>
        <w:tc>
          <w:tcPr>
            <w:tcW w:w="851" w:type="dxa"/>
            <w:vMerge w:val="restart"/>
            <w:vAlign w:val="center"/>
          </w:tcPr>
          <w:p w14:paraId="1C8DA4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8.</w:t>
            </w:r>
          </w:p>
        </w:tc>
        <w:tc>
          <w:tcPr>
            <w:tcW w:w="3113" w:type="dxa"/>
            <w:vAlign w:val="center"/>
          </w:tcPr>
          <w:p w14:paraId="00D9523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122900</w:t>
            </w:r>
          </w:p>
        </w:tc>
        <w:tc>
          <w:tcPr>
            <w:tcW w:w="6096" w:type="dxa"/>
            <w:vAlign w:val="center"/>
          </w:tcPr>
          <w:p w14:paraId="2C32F28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кожный гипоаллергенный</w:t>
            </w:r>
          </w:p>
        </w:tc>
        <w:tc>
          <w:tcPr>
            <w:tcW w:w="3543" w:type="dxa"/>
            <w:vMerge w:val="restart"/>
            <w:vAlign w:val="center"/>
          </w:tcPr>
          <w:p w14:paraId="398DE40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фиксирующий рулонный размером не менее 2 x 500 см</w:t>
            </w:r>
          </w:p>
        </w:tc>
        <w:tc>
          <w:tcPr>
            <w:tcW w:w="1565" w:type="dxa"/>
            <w:vMerge w:val="restart"/>
            <w:vAlign w:val="center"/>
          </w:tcPr>
          <w:p w14:paraId="1371C97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 шт.</w:t>
            </w:r>
          </w:p>
        </w:tc>
      </w:tr>
      <w:tr w:rsidR="00CB00DE" w:rsidRPr="00F40DF6" w14:paraId="0029B19B" w14:textId="77777777" w:rsidTr="003B2B28">
        <w:trPr>
          <w:jc w:val="center"/>
        </w:trPr>
        <w:tc>
          <w:tcPr>
            <w:tcW w:w="851" w:type="dxa"/>
            <w:vMerge/>
            <w:vAlign w:val="center"/>
          </w:tcPr>
          <w:p w14:paraId="564606B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577CC55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136010</w:t>
            </w:r>
          </w:p>
        </w:tc>
        <w:tc>
          <w:tcPr>
            <w:tcW w:w="6096" w:type="dxa"/>
            <w:vAlign w:val="center"/>
          </w:tcPr>
          <w:p w14:paraId="68AA93A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кожный для фиксации повязки, несиликоновый</w:t>
            </w:r>
          </w:p>
        </w:tc>
        <w:tc>
          <w:tcPr>
            <w:tcW w:w="3543" w:type="dxa"/>
            <w:vMerge/>
            <w:vAlign w:val="center"/>
          </w:tcPr>
          <w:p w14:paraId="72EF8F1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6B503C6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452D81A" w14:textId="77777777" w:rsidTr="003B2B28">
        <w:trPr>
          <w:jc w:val="center"/>
        </w:trPr>
        <w:tc>
          <w:tcPr>
            <w:tcW w:w="851" w:type="dxa"/>
            <w:vMerge/>
            <w:vAlign w:val="center"/>
          </w:tcPr>
          <w:p w14:paraId="5A8F42B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4FFB4F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141730</w:t>
            </w:r>
          </w:p>
        </w:tc>
        <w:tc>
          <w:tcPr>
            <w:tcW w:w="6096" w:type="dxa"/>
            <w:vAlign w:val="center"/>
          </w:tcPr>
          <w:p w14:paraId="20CF007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кожный для фиксации повязки, силиконовый</w:t>
            </w:r>
          </w:p>
        </w:tc>
        <w:tc>
          <w:tcPr>
            <w:tcW w:w="3543" w:type="dxa"/>
            <w:vMerge/>
            <w:vAlign w:val="center"/>
          </w:tcPr>
          <w:p w14:paraId="4052863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38F2C3E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07E9E35" w14:textId="77777777" w:rsidTr="003B2B28">
        <w:trPr>
          <w:jc w:val="center"/>
        </w:trPr>
        <w:tc>
          <w:tcPr>
            <w:tcW w:w="851" w:type="dxa"/>
            <w:vMerge/>
            <w:vAlign w:val="center"/>
          </w:tcPr>
          <w:p w14:paraId="09392D1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7183CEC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269230</w:t>
            </w:r>
          </w:p>
        </w:tc>
        <w:tc>
          <w:tcPr>
            <w:tcW w:w="6096" w:type="dxa"/>
            <w:vAlign w:val="center"/>
          </w:tcPr>
          <w:p w14:paraId="68A0990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кожный водонепроницаемый</w:t>
            </w:r>
          </w:p>
        </w:tc>
        <w:tc>
          <w:tcPr>
            <w:tcW w:w="3543" w:type="dxa"/>
            <w:vMerge/>
            <w:vAlign w:val="center"/>
          </w:tcPr>
          <w:p w14:paraId="741CBC8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D7945F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CEE40BB" w14:textId="77777777" w:rsidTr="003B2B28">
        <w:trPr>
          <w:jc w:val="center"/>
        </w:trPr>
        <w:tc>
          <w:tcPr>
            <w:tcW w:w="851" w:type="dxa"/>
            <w:vAlign w:val="center"/>
          </w:tcPr>
          <w:p w14:paraId="1487F99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lastRenderedPageBreak/>
              <w:t>9.</w:t>
            </w:r>
          </w:p>
        </w:tc>
        <w:tc>
          <w:tcPr>
            <w:tcW w:w="3113" w:type="dxa"/>
            <w:vAlign w:val="center"/>
          </w:tcPr>
          <w:p w14:paraId="3F7E373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293880</w:t>
            </w:r>
          </w:p>
        </w:tc>
        <w:tc>
          <w:tcPr>
            <w:tcW w:w="6096" w:type="dxa"/>
            <w:vAlign w:val="center"/>
          </w:tcPr>
          <w:p w14:paraId="68195B3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Одеяло спасательное, многоразового использования</w:t>
            </w:r>
          </w:p>
        </w:tc>
        <w:tc>
          <w:tcPr>
            <w:tcW w:w="3543" w:type="dxa"/>
            <w:vAlign w:val="center"/>
          </w:tcPr>
          <w:p w14:paraId="2FCE06E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Покрывало спасательное изотермическое размером не менее 160 x 210 см</w:t>
            </w:r>
          </w:p>
        </w:tc>
        <w:tc>
          <w:tcPr>
            <w:tcW w:w="1565" w:type="dxa"/>
            <w:vAlign w:val="center"/>
          </w:tcPr>
          <w:p w14:paraId="0DECB52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 шт.</w:t>
            </w:r>
          </w:p>
        </w:tc>
      </w:tr>
      <w:tr w:rsidR="00CB00DE" w:rsidRPr="00F40DF6" w14:paraId="2FCCDC35" w14:textId="77777777" w:rsidTr="003B2B28">
        <w:trPr>
          <w:jc w:val="center"/>
        </w:trPr>
        <w:tc>
          <w:tcPr>
            <w:tcW w:w="851" w:type="dxa"/>
            <w:vMerge w:val="restart"/>
            <w:vAlign w:val="center"/>
          </w:tcPr>
          <w:p w14:paraId="6B361C2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10.</w:t>
            </w:r>
          </w:p>
        </w:tc>
        <w:tc>
          <w:tcPr>
            <w:tcW w:w="3113" w:type="dxa"/>
            <w:vAlign w:val="center"/>
          </w:tcPr>
          <w:p w14:paraId="15E3C6D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116910</w:t>
            </w:r>
          </w:p>
        </w:tc>
        <w:tc>
          <w:tcPr>
            <w:tcW w:w="6096" w:type="dxa"/>
            <w:vAlign w:val="center"/>
          </w:tcPr>
          <w:p w14:paraId="5E4ED2B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Ножницы для перевязочного материала, многоразового использования</w:t>
            </w:r>
          </w:p>
        </w:tc>
        <w:tc>
          <w:tcPr>
            <w:tcW w:w="3543" w:type="dxa"/>
            <w:vMerge w:val="restart"/>
            <w:vAlign w:val="center"/>
          </w:tcPr>
          <w:p w14:paraId="10F7407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Ножницы для разрезания перевязочного материала и ткани</w:t>
            </w:r>
          </w:p>
        </w:tc>
        <w:tc>
          <w:tcPr>
            <w:tcW w:w="1565" w:type="dxa"/>
            <w:vMerge w:val="restart"/>
            <w:vAlign w:val="center"/>
          </w:tcPr>
          <w:p w14:paraId="78715B6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 шт.</w:t>
            </w:r>
          </w:p>
        </w:tc>
      </w:tr>
      <w:tr w:rsidR="00CB00DE" w:rsidRPr="00F40DF6" w14:paraId="68CE6073" w14:textId="77777777" w:rsidTr="003B2B28">
        <w:trPr>
          <w:jc w:val="center"/>
        </w:trPr>
        <w:tc>
          <w:tcPr>
            <w:tcW w:w="851" w:type="dxa"/>
            <w:vMerge/>
            <w:vAlign w:val="center"/>
          </w:tcPr>
          <w:p w14:paraId="6128A9E7" w14:textId="77777777" w:rsidR="00CB00DE" w:rsidRPr="00F40DF6" w:rsidRDefault="00CB00DE" w:rsidP="00D37403">
            <w:pPr>
              <w:widowControl w:val="0"/>
              <w:autoSpaceDE w:val="0"/>
              <w:autoSpaceDN w:val="0"/>
              <w:adjustRightInd w:val="0"/>
              <w:spacing w:after="0" w:line="240" w:lineRule="auto"/>
              <w:ind w:left="-34"/>
              <w:rPr>
                <w:rFonts w:eastAsiaTheme="minorEastAsia"/>
                <w:sz w:val="26"/>
                <w:szCs w:val="26"/>
                <w:lang w:eastAsia="ru-RU"/>
              </w:rPr>
            </w:pPr>
          </w:p>
        </w:tc>
        <w:tc>
          <w:tcPr>
            <w:tcW w:w="3113" w:type="dxa"/>
            <w:vAlign w:val="center"/>
          </w:tcPr>
          <w:p w14:paraId="700AFC2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260590</w:t>
            </w:r>
          </w:p>
        </w:tc>
        <w:tc>
          <w:tcPr>
            <w:tcW w:w="6096" w:type="dxa"/>
            <w:vAlign w:val="center"/>
          </w:tcPr>
          <w:p w14:paraId="707839F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Ножницы хирургические общего назначения, многоразового использования</w:t>
            </w:r>
          </w:p>
        </w:tc>
        <w:tc>
          <w:tcPr>
            <w:tcW w:w="3543" w:type="dxa"/>
            <w:vMerge/>
            <w:vAlign w:val="center"/>
          </w:tcPr>
          <w:p w14:paraId="4F546B75" w14:textId="77777777" w:rsidR="00CB00DE" w:rsidRPr="00F40DF6" w:rsidRDefault="00CB00DE" w:rsidP="00D37403">
            <w:pPr>
              <w:widowControl w:val="0"/>
              <w:autoSpaceDE w:val="0"/>
              <w:autoSpaceDN w:val="0"/>
              <w:adjustRightInd w:val="0"/>
              <w:spacing w:after="0" w:line="240" w:lineRule="auto"/>
              <w:ind w:left="-34"/>
              <w:rPr>
                <w:rFonts w:eastAsiaTheme="minorEastAsia"/>
                <w:sz w:val="26"/>
                <w:szCs w:val="26"/>
                <w:lang w:eastAsia="ru-RU"/>
              </w:rPr>
            </w:pPr>
          </w:p>
        </w:tc>
        <w:tc>
          <w:tcPr>
            <w:tcW w:w="1565" w:type="dxa"/>
            <w:vMerge/>
            <w:vAlign w:val="center"/>
          </w:tcPr>
          <w:p w14:paraId="74AB404B" w14:textId="77777777" w:rsidR="00CB00DE" w:rsidRPr="00F40DF6" w:rsidRDefault="00CB00DE" w:rsidP="00D37403">
            <w:pPr>
              <w:widowControl w:val="0"/>
              <w:autoSpaceDE w:val="0"/>
              <w:autoSpaceDN w:val="0"/>
              <w:adjustRightInd w:val="0"/>
              <w:spacing w:after="0" w:line="240" w:lineRule="auto"/>
              <w:ind w:left="-34"/>
              <w:rPr>
                <w:rFonts w:eastAsiaTheme="minorEastAsia"/>
                <w:sz w:val="26"/>
                <w:szCs w:val="26"/>
                <w:lang w:eastAsia="ru-RU"/>
              </w:rPr>
            </w:pPr>
          </w:p>
        </w:tc>
      </w:tr>
    </w:tbl>
    <w:p w14:paraId="3A1054B2" w14:textId="77777777" w:rsidR="00CB00DE" w:rsidRDefault="00CB00DE" w:rsidP="00CB00DE">
      <w:pPr>
        <w:widowControl w:val="0"/>
        <w:autoSpaceDE w:val="0"/>
        <w:autoSpaceDN w:val="0"/>
        <w:adjustRightInd w:val="0"/>
        <w:spacing w:after="0" w:line="240" w:lineRule="auto"/>
        <w:ind w:right="113" w:firstLine="709"/>
        <w:jc w:val="both"/>
        <w:rPr>
          <w:rFonts w:eastAsia="Times New Roman"/>
          <w:szCs w:val="28"/>
          <w:lang w:eastAsia="ru-RU"/>
        </w:rPr>
      </w:pPr>
    </w:p>
    <w:p w14:paraId="7EA39F94" w14:textId="4C657C12" w:rsidR="003B2B28" w:rsidRDefault="003B2B28" w:rsidP="003B2B28">
      <w:pPr>
        <w:widowControl w:val="0"/>
        <w:tabs>
          <w:tab w:val="left" w:pos="1134"/>
        </w:tabs>
        <w:autoSpaceDE w:val="0"/>
        <w:autoSpaceDN w:val="0"/>
        <w:adjustRightInd w:val="0"/>
        <w:spacing w:after="0" w:line="240" w:lineRule="auto"/>
        <w:ind w:firstLine="567"/>
        <w:jc w:val="both"/>
        <w:rPr>
          <w:rFonts w:eastAsia="Times New Roman"/>
          <w:szCs w:val="28"/>
          <w:lang w:eastAsia="ru-RU"/>
        </w:rPr>
      </w:pPr>
      <w:r w:rsidRPr="009E5685">
        <w:rPr>
          <w:rFonts w:eastAsia="Times New Roman"/>
          <w:szCs w:val="28"/>
          <w:lang w:eastAsia="ru-RU"/>
        </w:rPr>
        <w:t>В состав аптечки также включаются следующие прочие средства:</w:t>
      </w:r>
    </w:p>
    <w:p w14:paraId="6C55A065" w14:textId="2BF72513" w:rsidR="003B2B28" w:rsidRDefault="003B2B28" w:rsidP="003B2B28">
      <w:pPr>
        <w:widowControl w:val="0"/>
        <w:tabs>
          <w:tab w:val="left" w:pos="1134"/>
        </w:tabs>
        <w:autoSpaceDE w:val="0"/>
        <w:autoSpaceDN w:val="0"/>
        <w:adjustRightInd w:val="0"/>
        <w:spacing w:after="0" w:line="240" w:lineRule="auto"/>
        <w:ind w:firstLine="567"/>
        <w:jc w:val="both"/>
        <w:rPr>
          <w:rFonts w:eastAsia="Times New Roman"/>
          <w:szCs w:val="28"/>
          <w:lang w:eastAsia="ru-RU"/>
        </w:rPr>
      </w:pPr>
    </w:p>
    <w:p w14:paraId="57C0630F" w14:textId="77777777" w:rsidR="003B2B28" w:rsidRPr="009E5685" w:rsidRDefault="003B2B28" w:rsidP="003B2B28">
      <w:pPr>
        <w:widowControl w:val="0"/>
        <w:tabs>
          <w:tab w:val="left" w:pos="1134"/>
        </w:tabs>
        <w:autoSpaceDE w:val="0"/>
        <w:autoSpaceDN w:val="0"/>
        <w:adjustRightInd w:val="0"/>
        <w:spacing w:after="0" w:line="240" w:lineRule="auto"/>
        <w:ind w:firstLine="567"/>
        <w:jc w:val="right"/>
        <w:rPr>
          <w:rFonts w:eastAsia="Times New Roman"/>
          <w:szCs w:val="28"/>
          <w:lang w:eastAsia="ru-RU"/>
        </w:rPr>
      </w:pPr>
      <w:r>
        <w:rPr>
          <w:rFonts w:eastAsia="Times New Roman"/>
          <w:szCs w:val="28"/>
          <w:lang w:eastAsia="ru-RU"/>
        </w:rPr>
        <w:t>Таблица № 2</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5"/>
        <w:gridCol w:w="10621"/>
        <w:gridCol w:w="2977"/>
      </w:tblGrid>
      <w:tr w:rsidR="003B2B28" w:rsidRPr="00246966" w14:paraId="26AEEB67" w14:textId="77777777" w:rsidTr="003B2B28">
        <w:trPr>
          <w:jc w:val="center"/>
        </w:trPr>
        <w:tc>
          <w:tcPr>
            <w:tcW w:w="1565" w:type="dxa"/>
            <w:vAlign w:val="center"/>
          </w:tcPr>
          <w:p w14:paraId="5F7EC737" w14:textId="77777777" w:rsidR="003B2B28" w:rsidRPr="00732FAB" w:rsidRDefault="003B2B28" w:rsidP="00D37403">
            <w:pPr>
              <w:spacing w:after="0" w:line="240" w:lineRule="auto"/>
              <w:jc w:val="center"/>
              <w:rPr>
                <w:rFonts w:cstheme="minorHAnsi"/>
                <w:b/>
                <w:sz w:val="26"/>
                <w:szCs w:val="26"/>
              </w:rPr>
            </w:pPr>
            <w:r w:rsidRPr="00732FAB">
              <w:rPr>
                <w:rFonts w:cstheme="minorHAnsi"/>
                <w:b/>
                <w:sz w:val="26"/>
                <w:szCs w:val="26"/>
              </w:rPr>
              <w:t>№ п/п</w:t>
            </w:r>
          </w:p>
        </w:tc>
        <w:tc>
          <w:tcPr>
            <w:tcW w:w="10621" w:type="dxa"/>
            <w:vAlign w:val="center"/>
          </w:tcPr>
          <w:p w14:paraId="1DAD6B4A" w14:textId="77777777" w:rsidR="003B2B28" w:rsidRPr="00732FAB" w:rsidRDefault="003B2B28" w:rsidP="00D37403">
            <w:pPr>
              <w:spacing w:after="0" w:line="240" w:lineRule="auto"/>
              <w:jc w:val="center"/>
              <w:rPr>
                <w:rFonts w:cstheme="minorHAnsi"/>
                <w:b/>
                <w:sz w:val="26"/>
                <w:szCs w:val="26"/>
              </w:rPr>
            </w:pPr>
            <w:r w:rsidRPr="00732FAB">
              <w:rPr>
                <w:rFonts w:cstheme="minorHAnsi"/>
                <w:b/>
                <w:sz w:val="26"/>
                <w:szCs w:val="26"/>
              </w:rPr>
              <w:t>Наименование</w:t>
            </w:r>
          </w:p>
        </w:tc>
        <w:tc>
          <w:tcPr>
            <w:tcW w:w="2977" w:type="dxa"/>
            <w:vAlign w:val="center"/>
          </w:tcPr>
          <w:p w14:paraId="20F9B559" w14:textId="77777777" w:rsidR="003B2B28" w:rsidRPr="00732FAB" w:rsidRDefault="003B2B28" w:rsidP="00D37403">
            <w:pPr>
              <w:spacing w:after="0" w:line="240" w:lineRule="auto"/>
              <w:jc w:val="center"/>
              <w:rPr>
                <w:rFonts w:cstheme="minorHAnsi"/>
                <w:b/>
                <w:sz w:val="26"/>
                <w:szCs w:val="26"/>
              </w:rPr>
            </w:pPr>
            <w:r w:rsidRPr="00732FAB">
              <w:rPr>
                <w:rFonts w:cstheme="minorHAnsi"/>
                <w:b/>
                <w:sz w:val="26"/>
                <w:szCs w:val="26"/>
              </w:rPr>
              <w:t>Требуемое количество (не менее)</w:t>
            </w:r>
          </w:p>
        </w:tc>
      </w:tr>
      <w:tr w:rsidR="003B2B28" w:rsidRPr="00246966" w14:paraId="754F2047" w14:textId="77777777" w:rsidTr="00732FAB">
        <w:trPr>
          <w:trHeight w:val="849"/>
          <w:jc w:val="center"/>
        </w:trPr>
        <w:tc>
          <w:tcPr>
            <w:tcW w:w="1565" w:type="dxa"/>
            <w:vAlign w:val="center"/>
          </w:tcPr>
          <w:p w14:paraId="1F89A09E"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1</w:t>
            </w:r>
          </w:p>
        </w:tc>
        <w:tc>
          <w:tcPr>
            <w:tcW w:w="10621" w:type="dxa"/>
            <w:vAlign w:val="center"/>
          </w:tcPr>
          <w:p w14:paraId="7DE38AD6"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Инструкция по оказанию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tc>
        <w:tc>
          <w:tcPr>
            <w:tcW w:w="2977" w:type="dxa"/>
            <w:vAlign w:val="center"/>
          </w:tcPr>
          <w:p w14:paraId="1D5231D9"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r w:rsidR="003B2B28" w:rsidRPr="00246966" w14:paraId="1918FDB0" w14:textId="77777777" w:rsidTr="003B2B28">
        <w:trPr>
          <w:trHeight w:val="147"/>
          <w:jc w:val="center"/>
        </w:trPr>
        <w:tc>
          <w:tcPr>
            <w:tcW w:w="1565" w:type="dxa"/>
            <w:vAlign w:val="center"/>
          </w:tcPr>
          <w:p w14:paraId="77964AD0"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2</w:t>
            </w:r>
          </w:p>
        </w:tc>
        <w:tc>
          <w:tcPr>
            <w:tcW w:w="10621" w:type="dxa"/>
            <w:vAlign w:val="center"/>
          </w:tcPr>
          <w:p w14:paraId="5BC0F3B0"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Блокнот формата не менее A7</w:t>
            </w:r>
          </w:p>
        </w:tc>
        <w:tc>
          <w:tcPr>
            <w:tcW w:w="2977" w:type="dxa"/>
            <w:vAlign w:val="center"/>
          </w:tcPr>
          <w:p w14:paraId="145196F5"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r w:rsidR="003B2B28" w:rsidRPr="00246966" w14:paraId="4BE1AD8B" w14:textId="77777777" w:rsidTr="003B2B28">
        <w:trPr>
          <w:trHeight w:val="271"/>
          <w:jc w:val="center"/>
        </w:trPr>
        <w:tc>
          <w:tcPr>
            <w:tcW w:w="1565" w:type="dxa"/>
            <w:vAlign w:val="center"/>
          </w:tcPr>
          <w:p w14:paraId="6EC903C1"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3</w:t>
            </w:r>
          </w:p>
        </w:tc>
        <w:tc>
          <w:tcPr>
            <w:tcW w:w="10621" w:type="dxa"/>
            <w:vAlign w:val="center"/>
          </w:tcPr>
          <w:p w14:paraId="30A1F382"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Маркер черный (синий) или карандаш</w:t>
            </w:r>
          </w:p>
        </w:tc>
        <w:tc>
          <w:tcPr>
            <w:tcW w:w="2977" w:type="dxa"/>
            <w:vAlign w:val="center"/>
          </w:tcPr>
          <w:p w14:paraId="50078762"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r w:rsidR="003B2B28" w:rsidRPr="00246966" w14:paraId="6151CA90" w14:textId="77777777" w:rsidTr="003B2B28">
        <w:trPr>
          <w:jc w:val="center"/>
        </w:trPr>
        <w:tc>
          <w:tcPr>
            <w:tcW w:w="1565" w:type="dxa"/>
            <w:vAlign w:val="center"/>
          </w:tcPr>
          <w:p w14:paraId="2BCB7966"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4</w:t>
            </w:r>
          </w:p>
        </w:tc>
        <w:tc>
          <w:tcPr>
            <w:tcW w:w="10621" w:type="dxa"/>
            <w:vAlign w:val="center"/>
          </w:tcPr>
          <w:p w14:paraId="37FD17F8"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Футляр или сумка</w:t>
            </w:r>
          </w:p>
        </w:tc>
        <w:tc>
          <w:tcPr>
            <w:tcW w:w="2977" w:type="dxa"/>
            <w:vAlign w:val="center"/>
          </w:tcPr>
          <w:p w14:paraId="038D5DBD"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bl>
    <w:p w14:paraId="43561069" w14:textId="77777777" w:rsidR="003B2B28" w:rsidRDefault="003B2B28" w:rsidP="003B2B28">
      <w:pPr>
        <w:widowControl w:val="0"/>
        <w:tabs>
          <w:tab w:val="left" w:pos="1134"/>
        </w:tabs>
        <w:autoSpaceDE w:val="0"/>
        <w:autoSpaceDN w:val="0"/>
        <w:adjustRightInd w:val="0"/>
        <w:spacing w:after="0" w:line="240" w:lineRule="auto"/>
        <w:ind w:firstLine="567"/>
        <w:jc w:val="both"/>
        <w:rPr>
          <w:rFonts w:eastAsia="Times New Roman"/>
          <w:szCs w:val="28"/>
          <w:lang w:eastAsia="ru-RU"/>
        </w:rPr>
      </w:pPr>
    </w:p>
    <w:p w14:paraId="552608F8" w14:textId="77777777" w:rsidR="003B2B28" w:rsidRPr="009E5685" w:rsidRDefault="003B2B28" w:rsidP="003B2B28">
      <w:pPr>
        <w:widowControl w:val="0"/>
        <w:autoSpaceDE w:val="0"/>
        <w:autoSpaceDN w:val="0"/>
        <w:adjustRightInd w:val="0"/>
        <w:spacing w:after="0" w:line="240" w:lineRule="auto"/>
        <w:ind w:firstLine="709"/>
        <w:jc w:val="both"/>
        <w:rPr>
          <w:rFonts w:eastAsiaTheme="minorEastAsia"/>
          <w:szCs w:val="28"/>
          <w:lang w:eastAsia="ru-RU"/>
        </w:rPr>
      </w:pPr>
      <w:r w:rsidRPr="009E5685">
        <w:rPr>
          <w:rFonts w:eastAsiaTheme="minorEastAsia"/>
          <w:szCs w:val="28"/>
          <w:lang w:eastAsia="ru-RU"/>
        </w:rPr>
        <w:t>При комплектации аптечки допускается комплектация:</w:t>
      </w:r>
    </w:p>
    <w:p w14:paraId="2F330748" w14:textId="77777777" w:rsidR="003B2B28" w:rsidRPr="00246966" w:rsidRDefault="003B2B28" w:rsidP="003B2B28">
      <w:pPr>
        <w:pStyle w:val="a3"/>
        <w:widowControl w:val="0"/>
        <w:numPr>
          <w:ilvl w:val="0"/>
          <w:numId w:val="8"/>
        </w:numPr>
        <w:tabs>
          <w:tab w:val="left" w:pos="993"/>
        </w:tabs>
        <w:autoSpaceDE w:val="0"/>
        <w:autoSpaceDN w:val="0"/>
        <w:adjustRightInd w:val="0"/>
        <w:spacing w:after="0" w:line="240" w:lineRule="auto"/>
        <w:ind w:left="0" w:firstLine="709"/>
        <w:jc w:val="both"/>
        <w:rPr>
          <w:rFonts w:eastAsiaTheme="minorEastAsia"/>
          <w:szCs w:val="28"/>
          <w:lang w:eastAsia="ru-RU"/>
        </w:rPr>
      </w:pPr>
      <w:r w:rsidRPr="00246966">
        <w:rPr>
          <w:rFonts w:eastAsiaTheme="minorEastAsia"/>
          <w:szCs w:val="28"/>
          <w:lang w:eastAsia="ru-RU"/>
        </w:rPr>
        <w:t xml:space="preserve">одного медицинского изделия из числа включенных соответственно в </w:t>
      </w:r>
      <w:hyperlink w:anchor="P117">
        <w:r w:rsidRPr="00246966">
          <w:rPr>
            <w:rFonts w:eastAsiaTheme="minorEastAsia"/>
            <w:szCs w:val="28"/>
            <w:lang w:eastAsia="ru-RU"/>
          </w:rPr>
          <w:t>подпункты 4</w:t>
        </w:r>
      </w:hyperlink>
      <w:r w:rsidRPr="00246966">
        <w:rPr>
          <w:rFonts w:eastAsiaTheme="minorEastAsia"/>
          <w:szCs w:val="28"/>
          <w:lang w:eastAsia="ru-RU"/>
        </w:rPr>
        <w:t xml:space="preserve">, </w:t>
      </w:r>
      <w:hyperlink w:anchor="P153">
        <w:r w:rsidRPr="00246966">
          <w:rPr>
            <w:rFonts w:eastAsiaTheme="minorEastAsia"/>
            <w:szCs w:val="28"/>
            <w:lang w:eastAsia="ru-RU"/>
          </w:rPr>
          <w:t>8</w:t>
        </w:r>
      </w:hyperlink>
      <w:r w:rsidRPr="00246966">
        <w:rPr>
          <w:rFonts w:eastAsiaTheme="minorEastAsia"/>
          <w:szCs w:val="28"/>
          <w:lang w:eastAsia="ru-RU"/>
        </w:rPr>
        <w:t xml:space="preserve"> и </w:t>
      </w:r>
      <w:hyperlink w:anchor="P169">
        <w:r w:rsidRPr="00246966">
          <w:rPr>
            <w:rFonts w:eastAsiaTheme="minorEastAsia"/>
            <w:szCs w:val="28"/>
            <w:lang w:eastAsia="ru-RU"/>
          </w:rPr>
          <w:t xml:space="preserve">10 </w:t>
        </w:r>
      </w:hyperlink>
      <w:r>
        <w:rPr>
          <w:rFonts w:eastAsiaTheme="minorEastAsia"/>
          <w:szCs w:val="28"/>
          <w:lang w:eastAsia="ru-RU"/>
        </w:rPr>
        <w:t>Таблицы № 1</w:t>
      </w:r>
      <w:r w:rsidRPr="00246966">
        <w:rPr>
          <w:rFonts w:eastAsiaTheme="minorEastAsia"/>
          <w:szCs w:val="28"/>
          <w:lang w:eastAsia="ru-RU"/>
        </w:rPr>
        <w:t>;</w:t>
      </w:r>
    </w:p>
    <w:p w14:paraId="6793B256" w14:textId="032FEF43" w:rsidR="00CB00DE" w:rsidRPr="003B2B28" w:rsidRDefault="003B2B28" w:rsidP="003B2B28">
      <w:pPr>
        <w:pStyle w:val="a3"/>
        <w:widowControl w:val="0"/>
        <w:numPr>
          <w:ilvl w:val="0"/>
          <w:numId w:val="8"/>
        </w:numPr>
        <w:tabs>
          <w:tab w:val="left" w:pos="993"/>
        </w:tabs>
        <w:autoSpaceDE w:val="0"/>
        <w:autoSpaceDN w:val="0"/>
        <w:adjustRightInd w:val="0"/>
        <w:spacing w:after="0" w:line="240" w:lineRule="auto"/>
        <w:ind w:left="0" w:firstLine="709"/>
        <w:jc w:val="both"/>
        <w:rPr>
          <w:rFonts w:eastAsiaTheme="minorEastAsia"/>
          <w:szCs w:val="28"/>
          <w:lang w:eastAsia="ru-RU"/>
        </w:rPr>
      </w:pPr>
      <w:r w:rsidRPr="00246966">
        <w:rPr>
          <w:rFonts w:eastAsiaTheme="minorEastAsia"/>
          <w:szCs w:val="28"/>
          <w:lang w:eastAsia="ru-RU"/>
        </w:rPr>
        <w:t xml:space="preserve">комбинации медицинских изделий с учетом требуемого минимального количества из числа включенных соответственно в </w:t>
      </w:r>
      <w:hyperlink w:anchor="P44">
        <w:r w:rsidRPr="00246966">
          <w:rPr>
            <w:rFonts w:eastAsiaTheme="minorEastAsia"/>
            <w:szCs w:val="28"/>
            <w:lang w:eastAsia="ru-RU"/>
          </w:rPr>
          <w:t>подпункты 1</w:t>
        </w:r>
      </w:hyperlink>
      <w:r w:rsidRPr="00246966">
        <w:rPr>
          <w:rFonts w:eastAsiaTheme="minorEastAsia"/>
          <w:szCs w:val="28"/>
          <w:lang w:eastAsia="ru-RU"/>
        </w:rPr>
        <w:t xml:space="preserve"> - </w:t>
      </w:r>
      <w:hyperlink w:anchor="P110">
        <w:r w:rsidRPr="00246966">
          <w:rPr>
            <w:rFonts w:eastAsiaTheme="minorEastAsia"/>
            <w:szCs w:val="28"/>
            <w:lang w:eastAsia="ru-RU"/>
          </w:rPr>
          <w:t>3</w:t>
        </w:r>
      </w:hyperlink>
      <w:r w:rsidRPr="00246966">
        <w:rPr>
          <w:rFonts w:eastAsiaTheme="minorEastAsia"/>
          <w:szCs w:val="28"/>
          <w:lang w:eastAsia="ru-RU"/>
        </w:rPr>
        <w:t xml:space="preserve"> и </w:t>
      </w:r>
      <w:hyperlink w:anchor="P124">
        <w:r w:rsidRPr="00246966">
          <w:rPr>
            <w:rFonts w:eastAsiaTheme="minorEastAsia"/>
            <w:szCs w:val="28"/>
            <w:lang w:eastAsia="ru-RU"/>
          </w:rPr>
          <w:t>5</w:t>
        </w:r>
      </w:hyperlink>
      <w:r w:rsidRPr="00246966">
        <w:rPr>
          <w:rFonts w:eastAsiaTheme="minorEastAsia"/>
          <w:szCs w:val="28"/>
          <w:lang w:eastAsia="ru-RU"/>
        </w:rPr>
        <w:t xml:space="preserve"> - </w:t>
      </w:r>
      <w:hyperlink w:anchor="P146">
        <w:r w:rsidRPr="00246966">
          <w:rPr>
            <w:rFonts w:eastAsiaTheme="minorEastAsia"/>
            <w:szCs w:val="28"/>
            <w:lang w:eastAsia="ru-RU"/>
          </w:rPr>
          <w:t xml:space="preserve">7 </w:t>
        </w:r>
        <w:r>
          <w:rPr>
            <w:rFonts w:eastAsiaTheme="minorEastAsia"/>
            <w:szCs w:val="28"/>
            <w:lang w:eastAsia="ru-RU"/>
          </w:rPr>
          <w:t>Таблицы</w:t>
        </w:r>
      </w:hyperlink>
      <w:r>
        <w:rPr>
          <w:rFonts w:eastAsiaTheme="minorEastAsia"/>
          <w:szCs w:val="28"/>
          <w:lang w:eastAsia="ru-RU"/>
        </w:rPr>
        <w:t xml:space="preserve"> № 1</w:t>
      </w:r>
      <w:r w:rsidRPr="00246966">
        <w:rPr>
          <w:rFonts w:eastAsiaTheme="minorEastAsia"/>
          <w:szCs w:val="28"/>
          <w:lang w:eastAsia="ru-RU"/>
        </w:rPr>
        <w:t>.</w:t>
      </w:r>
    </w:p>
    <w:sectPr w:rsidR="00CB00DE" w:rsidRPr="003B2B28" w:rsidSect="00CB00DE">
      <w:pgSz w:w="16838" w:h="11906" w:orient="landscape"/>
      <w:pgMar w:top="993"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139C" w14:textId="77777777" w:rsidR="00BA1A00" w:rsidRDefault="00BA1A00" w:rsidP="00F42CFE">
      <w:pPr>
        <w:spacing w:after="0" w:line="240" w:lineRule="auto"/>
      </w:pPr>
      <w:r>
        <w:separator/>
      </w:r>
    </w:p>
  </w:endnote>
  <w:endnote w:type="continuationSeparator" w:id="0">
    <w:p w14:paraId="143D9786" w14:textId="77777777" w:rsidR="00BA1A00" w:rsidRDefault="00BA1A00" w:rsidP="00F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20A8F" w14:textId="77777777" w:rsidR="00BA1A00" w:rsidRDefault="00BA1A00" w:rsidP="00F42CFE">
      <w:pPr>
        <w:spacing w:after="0" w:line="240" w:lineRule="auto"/>
      </w:pPr>
      <w:r>
        <w:separator/>
      </w:r>
    </w:p>
  </w:footnote>
  <w:footnote w:type="continuationSeparator" w:id="0">
    <w:p w14:paraId="26B32BF7" w14:textId="77777777" w:rsidR="00BA1A00" w:rsidRDefault="00BA1A00" w:rsidP="00F42CFE">
      <w:pPr>
        <w:spacing w:after="0" w:line="240" w:lineRule="auto"/>
      </w:pPr>
      <w:r>
        <w:continuationSeparator/>
      </w:r>
    </w:p>
  </w:footnote>
  <w:footnote w:id="1">
    <w:p w14:paraId="266A0269" w14:textId="77777777" w:rsidR="00BA1A00" w:rsidRPr="00027073" w:rsidRDefault="00BA1A00" w:rsidP="00027073">
      <w:pPr>
        <w:pStyle w:val="ac"/>
        <w:jc w:val="both"/>
        <w:rPr>
          <w:sz w:val="22"/>
          <w:szCs w:val="22"/>
        </w:rPr>
      </w:pPr>
      <w:r w:rsidRPr="00027073">
        <w:rPr>
          <w:rStyle w:val="ae"/>
          <w:sz w:val="22"/>
          <w:szCs w:val="22"/>
        </w:rPr>
        <w:footnoteRef/>
      </w:r>
      <w:r w:rsidRPr="00027073">
        <w:rPr>
          <w:sz w:val="22"/>
          <w:szCs w:val="22"/>
        </w:rPr>
        <w:t xml:space="preserve"> </w:t>
      </w:r>
      <w:r w:rsidRPr="00027073">
        <w:rPr>
          <w:rFonts w:eastAsia="Arial Unicode MS"/>
          <w:color w:val="000000"/>
          <w:sz w:val="22"/>
          <w:szCs w:val="22"/>
          <w:lang w:val="ru" w:eastAsia="ru-RU"/>
        </w:rPr>
        <w:t>Предоставление счет-фактуры не требуется в случае, если Поставщик не является плательщиком НДС.</w:t>
      </w:r>
    </w:p>
  </w:footnote>
  <w:footnote w:id="2">
    <w:p w14:paraId="5057087F" w14:textId="77777777" w:rsidR="00CB00DE" w:rsidRPr="003A5FE2" w:rsidRDefault="00CB00DE" w:rsidP="00CB00DE">
      <w:pPr>
        <w:pStyle w:val="ac"/>
        <w:jc w:val="both"/>
        <w:rPr>
          <w:sz w:val="22"/>
          <w:szCs w:val="22"/>
        </w:rPr>
      </w:pPr>
      <w:r w:rsidRPr="003A5FE2">
        <w:rPr>
          <w:rStyle w:val="ae"/>
          <w:sz w:val="22"/>
          <w:szCs w:val="22"/>
        </w:rPr>
        <w:footnoteRef/>
      </w:r>
      <w:r w:rsidRPr="003A5FE2">
        <w:rPr>
          <w:sz w:val="22"/>
          <w:szCs w:val="22"/>
        </w:rPr>
        <w:t xml:space="preserve"> </w:t>
      </w:r>
      <w:hyperlink r:id="rId1" w:history="1">
        <w:r w:rsidRPr="003A5FE2">
          <w:rPr>
            <w:rStyle w:val="ab"/>
            <w:color w:val="auto"/>
            <w:sz w:val="22"/>
            <w:szCs w:val="22"/>
            <w:u w:val="none"/>
          </w:rPr>
          <w:t>Приказ</w:t>
        </w:r>
      </w:hyperlink>
      <w:r w:rsidRPr="003A5FE2">
        <w:rPr>
          <w:sz w:val="22"/>
          <w:szCs w:val="22"/>
        </w:rPr>
        <w:t xml:space="preserve"> Министерства здравоохранения Российской Федерации от 6 июня 2012 № 4н «Об утверждении номенклатурной классификации медицинских изделий» (далее - номенклатурная классификация медицинских изделий).</w:t>
      </w:r>
    </w:p>
    <w:p w14:paraId="35EDDF7B" w14:textId="77777777" w:rsidR="00CB00DE" w:rsidRDefault="00CB00DE" w:rsidP="00CB00DE">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778"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F915D97"/>
    <w:multiLevelType w:val="hybridMultilevel"/>
    <w:tmpl w:val="0818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601036"/>
    <w:multiLevelType w:val="hybridMultilevel"/>
    <w:tmpl w:val="20720786"/>
    <w:lvl w:ilvl="0" w:tplc="507614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F412F69"/>
    <w:multiLevelType w:val="hybridMultilevel"/>
    <w:tmpl w:val="027CD14E"/>
    <w:lvl w:ilvl="0" w:tplc="507614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51C5499"/>
    <w:multiLevelType w:val="hybridMultilevel"/>
    <w:tmpl w:val="6B285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F3959A1"/>
    <w:multiLevelType w:val="hybridMultilevel"/>
    <w:tmpl w:val="70F83C24"/>
    <w:lvl w:ilvl="0" w:tplc="E75E9158">
      <w:start w:val="7"/>
      <w:numFmt w:val="decimal"/>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C5"/>
    <w:rsid w:val="00027073"/>
    <w:rsid w:val="0006489C"/>
    <w:rsid w:val="00091876"/>
    <w:rsid w:val="000920CD"/>
    <w:rsid w:val="00096202"/>
    <w:rsid w:val="000C3307"/>
    <w:rsid w:val="000F7319"/>
    <w:rsid w:val="00116FD6"/>
    <w:rsid w:val="00131901"/>
    <w:rsid w:val="00154C59"/>
    <w:rsid w:val="001A757D"/>
    <w:rsid w:val="00204BD7"/>
    <w:rsid w:val="002155C3"/>
    <w:rsid w:val="0022584D"/>
    <w:rsid w:val="00246966"/>
    <w:rsid w:val="00253315"/>
    <w:rsid w:val="002645BF"/>
    <w:rsid w:val="00274C82"/>
    <w:rsid w:val="00280673"/>
    <w:rsid w:val="0029063A"/>
    <w:rsid w:val="002E5E17"/>
    <w:rsid w:val="00313283"/>
    <w:rsid w:val="00324077"/>
    <w:rsid w:val="00351D90"/>
    <w:rsid w:val="003522D8"/>
    <w:rsid w:val="00355FE5"/>
    <w:rsid w:val="00381EA0"/>
    <w:rsid w:val="00395AB7"/>
    <w:rsid w:val="003A5FE2"/>
    <w:rsid w:val="003B2B28"/>
    <w:rsid w:val="003C1A76"/>
    <w:rsid w:val="003D2AE4"/>
    <w:rsid w:val="00411C1A"/>
    <w:rsid w:val="0042174F"/>
    <w:rsid w:val="00472E3D"/>
    <w:rsid w:val="004A6F02"/>
    <w:rsid w:val="004C5E8A"/>
    <w:rsid w:val="004D52FC"/>
    <w:rsid w:val="004E5AFC"/>
    <w:rsid w:val="005050F5"/>
    <w:rsid w:val="00511159"/>
    <w:rsid w:val="00556C17"/>
    <w:rsid w:val="0057124C"/>
    <w:rsid w:val="00575E52"/>
    <w:rsid w:val="005E3D10"/>
    <w:rsid w:val="005E7A36"/>
    <w:rsid w:val="006252D7"/>
    <w:rsid w:val="00656F6B"/>
    <w:rsid w:val="006664B7"/>
    <w:rsid w:val="006676BE"/>
    <w:rsid w:val="00672277"/>
    <w:rsid w:val="006A07DA"/>
    <w:rsid w:val="006B6457"/>
    <w:rsid w:val="006C158B"/>
    <w:rsid w:val="006D012E"/>
    <w:rsid w:val="006D27B2"/>
    <w:rsid w:val="006F03C4"/>
    <w:rsid w:val="006F3021"/>
    <w:rsid w:val="00732FAB"/>
    <w:rsid w:val="00733F6F"/>
    <w:rsid w:val="0074036B"/>
    <w:rsid w:val="0077692E"/>
    <w:rsid w:val="007837C5"/>
    <w:rsid w:val="00785CB9"/>
    <w:rsid w:val="007C1003"/>
    <w:rsid w:val="007E3306"/>
    <w:rsid w:val="00821368"/>
    <w:rsid w:val="00840A5E"/>
    <w:rsid w:val="00854452"/>
    <w:rsid w:val="008564DA"/>
    <w:rsid w:val="008669A9"/>
    <w:rsid w:val="00867C6C"/>
    <w:rsid w:val="00894B08"/>
    <w:rsid w:val="00897260"/>
    <w:rsid w:val="008A2766"/>
    <w:rsid w:val="008C21B1"/>
    <w:rsid w:val="008C5A7F"/>
    <w:rsid w:val="008D7516"/>
    <w:rsid w:val="008E218F"/>
    <w:rsid w:val="00914AE2"/>
    <w:rsid w:val="00916990"/>
    <w:rsid w:val="00933D6D"/>
    <w:rsid w:val="00936AA1"/>
    <w:rsid w:val="00975076"/>
    <w:rsid w:val="00996B35"/>
    <w:rsid w:val="009E5685"/>
    <w:rsid w:val="00A202A9"/>
    <w:rsid w:val="00A30395"/>
    <w:rsid w:val="00A514F0"/>
    <w:rsid w:val="00A540C9"/>
    <w:rsid w:val="00A87A01"/>
    <w:rsid w:val="00AD3044"/>
    <w:rsid w:val="00AE0021"/>
    <w:rsid w:val="00AE3AAC"/>
    <w:rsid w:val="00B12709"/>
    <w:rsid w:val="00B13EC1"/>
    <w:rsid w:val="00B2676D"/>
    <w:rsid w:val="00B54DCE"/>
    <w:rsid w:val="00B60080"/>
    <w:rsid w:val="00B91973"/>
    <w:rsid w:val="00BA1A00"/>
    <w:rsid w:val="00BA1AB3"/>
    <w:rsid w:val="00BB1EEA"/>
    <w:rsid w:val="00BC2BCF"/>
    <w:rsid w:val="00BE4315"/>
    <w:rsid w:val="00BF7326"/>
    <w:rsid w:val="00C06EB9"/>
    <w:rsid w:val="00C63CCC"/>
    <w:rsid w:val="00C66B04"/>
    <w:rsid w:val="00C74D7E"/>
    <w:rsid w:val="00CB00DE"/>
    <w:rsid w:val="00D06344"/>
    <w:rsid w:val="00D2345C"/>
    <w:rsid w:val="00D3788F"/>
    <w:rsid w:val="00D61D80"/>
    <w:rsid w:val="00D71E98"/>
    <w:rsid w:val="00DE5731"/>
    <w:rsid w:val="00DE592B"/>
    <w:rsid w:val="00E02A34"/>
    <w:rsid w:val="00E11686"/>
    <w:rsid w:val="00E13D51"/>
    <w:rsid w:val="00E30231"/>
    <w:rsid w:val="00E3104E"/>
    <w:rsid w:val="00E33173"/>
    <w:rsid w:val="00E667F9"/>
    <w:rsid w:val="00E750D9"/>
    <w:rsid w:val="00E77776"/>
    <w:rsid w:val="00EA7D28"/>
    <w:rsid w:val="00EC5602"/>
    <w:rsid w:val="00F02E92"/>
    <w:rsid w:val="00F40DF6"/>
    <w:rsid w:val="00F42CFE"/>
    <w:rsid w:val="00F75D84"/>
    <w:rsid w:val="00F77DE7"/>
    <w:rsid w:val="00F85296"/>
    <w:rsid w:val="00F8739D"/>
    <w:rsid w:val="00FE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CE66"/>
  <w15:chartTrackingRefBased/>
  <w15:docId w15:val="{ED7B5928-3D6F-4A54-A991-18BF77DB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319"/>
    <w:pPr>
      <w:spacing w:after="200" w:line="276" w:lineRule="auto"/>
    </w:pPr>
    <w:rPr>
      <w:rFonts w:ascii="Times New Roman" w:eastAsia="Calibri" w:hAnsi="Times New Roman" w:cs="Times New Roman"/>
      <w:sz w:val="28"/>
    </w:rPr>
  </w:style>
  <w:style w:type="paragraph" w:styleId="1">
    <w:name w:val="heading 1"/>
    <w:basedOn w:val="a"/>
    <w:link w:val="10"/>
    <w:uiPriority w:val="9"/>
    <w:qFormat/>
    <w:rsid w:val="00355FE5"/>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6D27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355FE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55FE5"/>
    <w:pPr>
      <w:ind w:left="720"/>
      <w:contextualSpacing/>
    </w:pPr>
  </w:style>
  <w:style w:type="character" w:styleId="a4">
    <w:name w:val="annotation reference"/>
    <w:basedOn w:val="a0"/>
    <w:uiPriority w:val="99"/>
    <w:semiHidden/>
    <w:unhideWhenUsed/>
    <w:rsid w:val="00BC2BCF"/>
    <w:rPr>
      <w:sz w:val="16"/>
      <w:szCs w:val="16"/>
    </w:rPr>
  </w:style>
  <w:style w:type="paragraph" w:styleId="a5">
    <w:name w:val="annotation text"/>
    <w:basedOn w:val="a"/>
    <w:link w:val="a6"/>
    <w:uiPriority w:val="99"/>
    <w:semiHidden/>
    <w:unhideWhenUsed/>
    <w:rsid w:val="00BC2BCF"/>
    <w:pPr>
      <w:spacing w:line="240" w:lineRule="auto"/>
    </w:pPr>
    <w:rPr>
      <w:sz w:val="20"/>
      <w:szCs w:val="20"/>
    </w:rPr>
  </w:style>
  <w:style w:type="character" w:customStyle="1" w:styleId="a6">
    <w:name w:val="Текст примечания Знак"/>
    <w:basedOn w:val="a0"/>
    <w:link w:val="a5"/>
    <w:uiPriority w:val="99"/>
    <w:semiHidden/>
    <w:rsid w:val="00BC2BCF"/>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BC2BCF"/>
    <w:rPr>
      <w:b/>
      <w:bCs/>
    </w:rPr>
  </w:style>
  <w:style w:type="character" w:customStyle="1" w:styleId="a8">
    <w:name w:val="Тема примечания Знак"/>
    <w:basedOn w:val="a6"/>
    <w:link w:val="a7"/>
    <w:uiPriority w:val="99"/>
    <w:semiHidden/>
    <w:rsid w:val="00BC2BCF"/>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BC2B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2BCF"/>
    <w:rPr>
      <w:rFonts w:ascii="Segoe UI" w:eastAsia="Calibri" w:hAnsi="Segoe UI" w:cs="Segoe UI"/>
      <w:sz w:val="18"/>
      <w:szCs w:val="18"/>
    </w:rPr>
  </w:style>
  <w:style w:type="character" w:styleId="ab">
    <w:name w:val="Hyperlink"/>
    <w:basedOn w:val="a0"/>
    <w:uiPriority w:val="99"/>
    <w:unhideWhenUsed/>
    <w:rsid w:val="0077692E"/>
    <w:rPr>
      <w:color w:val="0000FF"/>
      <w:u w:val="single"/>
    </w:rPr>
  </w:style>
  <w:style w:type="paragraph" w:styleId="ac">
    <w:name w:val="footnote text"/>
    <w:aliases w:val="Footnote Text Char,Char Char,Footnote Text Char Знак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
    <w:basedOn w:val="a"/>
    <w:link w:val="ad"/>
    <w:uiPriority w:val="99"/>
    <w:unhideWhenUsed/>
    <w:rsid w:val="00F42CFE"/>
    <w:pPr>
      <w:spacing w:after="0" w:line="240" w:lineRule="auto"/>
    </w:pPr>
    <w:rPr>
      <w:sz w:val="20"/>
      <w:szCs w:val="20"/>
    </w:rPr>
  </w:style>
  <w:style w:type="character" w:customStyle="1" w:styleId="ad">
    <w:name w:val="Текст сноски Знак"/>
    <w:aliases w:val="Footnote Text Char Знак,Char Char Знак,Footnote Text Char Знак Знак Знак,Footnote Text Char Знак Знак Знак Знак Знак,Текст сноски Знак Знак Знак,Текст сноски Знак Знак Знак Знак Знак Знак Знак Знак Знак"/>
    <w:basedOn w:val="a0"/>
    <w:link w:val="ac"/>
    <w:uiPriority w:val="99"/>
    <w:qFormat/>
    <w:rsid w:val="00F42CFE"/>
    <w:rPr>
      <w:rFonts w:ascii="Times New Roman" w:eastAsia="Calibri" w:hAnsi="Times New Roman"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F42CFE"/>
    <w:rPr>
      <w:vertAlign w:val="superscript"/>
    </w:rPr>
  </w:style>
  <w:style w:type="paragraph" w:customStyle="1" w:styleId="Default">
    <w:name w:val="Default"/>
    <w:rsid w:val="00A202A9"/>
    <w:pPr>
      <w:autoSpaceDE w:val="0"/>
      <w:autoSpaceDN w:val="0"/>
      <w:adjustRightInd w:val="0"/>
      <w:spacing w:after="0" w:line="240" w:lineRule="auto"/>
    </w:pPr>
    <w:rPr>
      <w:rFonts w:ascii="Verdana" w:hAnsi="Verdana" w:cs="Verdana"/>
      <w:color w:val="000000"/>
      <w:sz w:val="24"/>
      <w:szCs w:val="24"/>
    </w:rPr>
  </w:style>
  <w:style w:type="character" w:customStyle="1" w:styleId="ConsPlusNormal0">
    <w:name w:val="ConsPlusNormal Знак"/>
    <w:link w:val="ConsPlusNormal"/>
    <w:uiPriority w:val="99"/>
    <w:qFormat/>
    <w:locked/>
    <w:rsid w:val="0074036B"/>
    <w:rPr>
      <w:rFonts w:ascii="Times New Roman" w:eastAsiaTheme="minorEastAsia" w:hAnsi="Times New Roman" w:cs="Times New Roman"/>
      <w:sz w:val="24"/>
      <w:szCs w:val="24"/>
      <w:lang w:eastAsia="ru-RU"/>
    </w:rPr>
  </w:style>
  <w:style w:type="paragraph" w:styleId="HTML">
    <w:name w:val="HTML Preformatted"/>
    <w:basedOn w:val="a"/>
    <w:link w:val="HTML0"/>
    <w:uiPriority w:val="99"/>
    <w:qFormat/>
    <w:rsid w:val="00395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qFormat/>
    <w:rsid w:val="00395AB7"/>
    <w:rPr>
      <w:rFonts w:ascii="Courier New" w:eastAsia="Times New Roman" w:hAnsi="Courier New" w:cs="Courier New"/>
      <w:color w:val="000000"/>
      <w:sz w:val="20"/>
      <w:szCs w:val="20"/>
      <w:lang w:eastAsia="ru-RU"/>
    </w:rPr>
  </w:style>
  <w:style w:type="paragraph" w:styleId="af">
    <w:name w:val="Normal (Web)"/>
    <w:basedOn w:val="a"/>
    <w:uiPriority w:val="99"/>
    <w:semiHidden/>
    <w:unhideWhenUsed/>
    <w:rsid w:val="006F03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6850">
      <w:bodyDiv w:val="1"/>
      <w:marLeft w:val="0"/>
      <w:marRight w:val="0"/>
      <w:marTop w:val="0"/>
      <w:marBottom w:val="0"/>
      <w:divBdr>
        <w:top w:val="none" w:sz="0" w:space="0" w:color="auto"/>
        <w:left w:val="none" w:sz="0" w:space="0" w:color="auto"/>
        <w:bottom w:val="none" w:sz="0" w:space="0" w:color="auto"/>
        <w:right w:val="none" w:sz="0" w:space="0" w:color="auto"/>
      </w:divBdr>
    </w:div>
    <w:div w:id="121465367">
      <w:bodyDiv w:val="1"/>
      <w:marLeft w:val="0"/>
      <w:marRight w:val="0"/>
      <w:marTop w:val="0"/>
      <w:marBottom w:val="0"/>
      <w:divBdr>
        <w:top w:val="none" w:sz="0" w:space="0" w:color="auto"/>
        <w:left w:val="none" w:sz="0" w:space="0" w:color="auto"/>
        <w:bottom w:val="none" w:sz="0" w:space="0" w:color="auto"/>
        <w:right w:val="none" w:sz="0" w:space="0" w:color="auto"/>
      </w:divBdr>
    </w:div>
    <w:div w:id="226496946">
      <w:bodyDiv w:val="1"/>
      <w:marLeft w:val="0"/>
      <w:marRight w:val="0"/>
      <w:marTop w:val="0"/>
      <w:marBottom w:val="0"/>
      <w:divBdr>
        <w:top w:val="none" w:sz="0" w:space="0" w:color="auto"/>
        <w:left w:val="none" w:sz="0" w:space="0" w:color="auto"/>
        <w:bottom w:val="none" w:sz="0" w:space="0" w:color="auto"/>
        <w:right w:val="none" w:sz="0" w:space="0" w:color="auto"/>
      </w:divBdr>
    </w:div>
    <w:div w:id="497577268">
      <w:bodyDiv w:val="1"/>
      <w:marLeft w:val="0"/>
      <w:marRight w:val="0"/>
      <w:marTop w:val="0"/>
      <w:marBottom w:val="0"/>
      <w:divBdr>
        <w:top w:val="none" w:sz="0" w:space="0" w:color="auto"/>
        <w:left w:val="none" w:sz="0" w:space="0" w:color="auto"/>
        <w:bottom w:val="none" w:sz="0" w:space="0" w:color="auto"/>
        <w:right w:val="none" w:sz="0" w:space="0" w:color="auto"/>
      </w:divBdr>
    </w:div>
    <w:div w:id="869218739">
      <w:bodyDiv w:val="1"/>
      <w:marLeft w:val="0"/>
      <w:marRight w:val="0"/>
      <w:marTop w:val="0"/>
      <w:marBottom w:val="0"/>
      <w:divBdr>
        <w:top w:val="none" w:sz="0" w:space="0" w:color="auto"/>
        <w:left w:val="none" w:sz="0" w:space="0" w:color="auto"/>
        <w:bottom w:val="none" w:sz="0" w:space="0" w:color="auto"/>
        <w:right w:val="none" w:sz="0" w:space="0" w:color="auto"/>
      </w:divBdr>
    </w:div>
    <w:div w:id="1138646167">
      <w:bodyDiv w:val="1"/>
      <w:marLeft w:val="0"/>
      <w:marRight w:val="0"/>
      <w:marTop w:val="0"/>
      <w:marBottom w:val="0"/>
      <w:divBdr>
        <w:top w:val="none" w:sz="0" w:space="0" w:color="auto"/>
        <w:left w:val="none" w:sz="0" w:space="0" w:color="auto"/>
        <w:bottom w:val="none" w:sz="0" w:space="0" w:color="auto"/>
        <w:right w:val="none" w:sz="0" w:space="0" w:color="auto"/>
      </w:divBdr>
    </w:div>
    <w:div w:id="1551720545">
      <w:bodyDiv w:val="1"/>
      <w:marLeft w:val="0"/>
      <w:marRight w:val="0"/>
      <w:marTop w:val="0"/>
      <w:marBottom w:val="0"/>
      <w:divBdr>
        <w:top w:val="none" w:sz="0" w:space="0" w:color="auto"/>
        <w:left w:val="none" w:sz="0" w:space="0" w:color="auto"/>
        <w:bottom w:val="none" w:sz="0" w:space="0" w:color="auto"/>
        <w:right w:val="none" w:sz="0" w:space="0" w:color="auto"/>
      </w:divBdr>
    </w:div>
    <w:div w:id="1877083540">
      <w:bodyDiv w:val="1"/>
      <w:marLeft w:val="0"/>
      <w:marRight w:val="0"/>
      <w:marTop w:val="0"/>
      <w:marBottom w:val="0"/>
      <w:divBdr>
        <w:top w:val="none" w:sz="0" w:space="0" w:color="auto"/>
        <w:left w:val="none" w:sz="0" w:space="0" w:color="auto"/>
        <w:bottom w:val="none" w:sz="0" w:space="0" w:color="auto"/>
        <w:right w:val="none" w:sz="0" w:space="0" w:color="auto"/>
      </w:divBdr>
    </w:div>
    <w:div w:id="19603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nsplus.pochta.ru/?req=doc&amp;base=LAW&amp;n=511723&amp;date=23.03.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A659B-9F5D-4098-9EE0-69EEA2FA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2275</Words>
  <Characters>12970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Елишева Лилия Васильевна</dc:creator>
  <cp:keywords/>
  <dc:description/>
  <cp:lastModifiedBy>Горина Тамара Александровна</cp:lastModifiedBy>
  <cp:revision>19</cp:revision>
  <dcterms:created xsi:type="dcterms:W3CDTF">2026-03-23T13:27:00Z</dcterms:created>
  <dcterms:modified xsi:type="dcterms:W3CDTF">2026-05-27T08:29:00Z</dcterms:modified>
</cp:coreProperties>
</file>