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F3" w:rsidRDefault="001F5BF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F5BF3" w:rsidRDefault="001F5BF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F5BF3" w:rsidRDefault="001F5BF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F5BF3" w:rsidRDefault="001F5BF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F5BF3" w:rsidRDefault="001F5BF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F5BF3" w:rsidRDefault="001F5BF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F5BF3" w:rsidRDefault="001F5BF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F5BF3" w:rsidRDefault="001F5BF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F5BF3" w:rsidRDefault="001F5BF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F5BF3" w:rsidRDefault="001F5BF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F5BF3" w:rsidRDefault="001F5BF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F5BF3" w:rsidRDefault="001F5BF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F5BF3" w:rsidRDefault="00592144">
      <w:pPr>
        <w:jc w:val="center"/>
        <w:rPr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</w:rPr>
        <w:t>Технические требования на</w:t>
      </w:r>
      <w:r>
        <w:rPr>
          <w:b/>
          <w:sz w:val="26"/>
          <w:szCs w:val="26"/>
          <w:lang w:eastAsia="en-US"/>
        </w:rPr>
        <w:t xml:space="preserve"> оказание услуг</w:t>
      </w:r>
    </w:p>
    <w:p w:rsidR="001F5BF3" w:rsidRDefault="00592144">
      <w:p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 «ОКПД2   53.20.11.190 Услуги по приему, обработке, перевозке и доставке Экспресс – отправлений по территории РФ и за её пределы»</w:t>
      </w:r>
    </w:p>
    <w:p w:rsidR="001F5BF3" w:rsidRDefault="001F5BF3">
      <w:pPr>
        <w:jc w:val="center"/>
      </w:pPr>
    </w:p>
    <w:p w:rsidR="001F5BF3" w:rsidRDefault="0059214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636AB4">
        <w:rPr>
          <w:rFonts w:eastAsia="Calibri"/>
          <w:b/>
          <w:sz w:val="26"/>
          <w:szCs w:val="26"/>
        </w:rPr>
        <w:t>__________________</w:t>
      </w:r>
    </w:p>
    <w:p w:rsidR="001F5BF3" w:rsidRDefault="001F5BF3">
      <w:pPr>
        <w:keepNext/>
        <w:keepLines/>
        <w:jc w:val="both"/>
        <w:rPr>
          <w:sz w:val="26"/>
          <w:szCs w:val="26"/>
        </w:rPr>
      </w:pPr>
    </w:p>
    <w:p w:rsidR="001F5BF3" w:rsidRDefault="00592144">
      <w:pPr>
        <w:rPr>
          <w:sz w:val="26"/>
          <w:szCs w:val="26"/>
        </w:rPr>
      </w:pPr>
      <w:r>
        <w:br w:type="page"/>
      </w:r>
    </w:p>
    <w:p w:rsidR="001F5BF3" w:rsidRDefault="00592144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884452854"/>
        <w:docPartObj>
          <w:docPartGallery w:val="Table of Contents"/>
          <w:docPartUnique/>
        </w:docPartObj>
      </w:sdtPr>
      <w:sdtEndPr/>
      <w:sdtContent>
        <w:p w:rsidR="001F5BF3" w:rsidRDefault="00592144">
          <w:pPr>
            <w:pStyle w:val="16"/>
            <w:tabs>
              <w:tab w:val="left" w:pos="560"/>
              <w:tab w:val="right" w:leader="dot" w:pos="977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134783412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_Toc134783412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1F5BF3" w:rsidRDefault="00D538CC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4783413">
            <w:r w:rsidR="00592144">
              <w:rPr>
                <w:rStyle w:val="affc"/>
                <w:b/>
                <w:bCs/>
                <w:iCs/>
                <w:webHidden/>
              </w:rPr>
              <w:t>1.1.</w:t>
            </w:r>
            <w:r w:rsidR="00592144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92144">
              <w:rPr>
                <w:rStyle w:val="affc"/>
                <w:b/>
              </w:rPr>
              <w:t>Наименование закупаемой продукции</w:t>
            </w:r>
            <w:r w:rsidR="00592144">
              <w:rPr>
                <w:webHidden/>
              </w:rPr>
              <w:fldChar w:fldCharType="begin"/>
            </w:r>
            <w:r w:rsidR="00592144">
              <w:rPr>
                <w:webHidden/>
              </w:rPr>
              <w:instrText>PAGEREF _Toc134783413 \h</w:instrText>
            </w:r>
            <w:r w:rsidR="00592144">
              <w:rPr>
                <w:webHidden/>
              </w:rPr>
            </w:r>
            <w:r w:rsidR="00592144">
              <w:rPr>
                <w:webHidden/>
              </w:rPr>
              <w:fldChar w:fldCharType="separate"/>
            </w:r>
            <w:r w:rsidR="00592144">
              <w:rPr>
                <w:rStyle w:val="affc"/>
              </w:rPr>
              <w:tab/>
              <w:t>3</w:t>
            </w:r>
            <w:r w:rsidR="00592144">
              <w:rPr>
                <w:webHidden/>
              </w:rPr>
              <w:fldChar w:fldCharType="end"/>
            </w:r>
          </w:hyperlink>
        </w:p>
        <w:p w:rsidR="001F5BF3" w:rsidRDefault="00D538CC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4783414">
            <w:r w:rsidR="00592144">
              <w:rPr>
                <w:rStyle w:val="affc"/>
                <w:b/>
                <w:bCs/>
                <w:iCs/>
                <w:webHidden/>
              </w:rPr>
              <w:t>1.2.</w:t>
            </w:r>
            <w:r w:rsidR="00592144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92144">
              <w:rPr>
                <w:rStyle w:val="affc"/>
                <w:b/>
              </w:rPr>
              <w:t>Цель оказания услуг</w:t>
            </w:r>
            <w:r w:rsidR="00592144">
              <w:rPr>
                <w:webHidden/>
              </w:rPr>
              <w:fldChar w:fldCharType="begin"/>
            </w:r>
            <w:r w:rsidR="00592144">
              <w:rPr>
                <w:webHidden/>
              </w:rPr>
              <w:instrText>PAGEREF _Toc134783414 \h</w:instrText>
            </w:r>
            <w:r w:rsidR="00592144">
              <w:rPr>
                <w:webHidden/>
              </w:rPr>
            </w:r>
            <w:r w:rsidR="00592144">
              <w:rPr>
                <w:webHidden/>
              </w:rPr>
              <w:fldChar w:fldCharType="separate"/>
            </w:r>
            <w:r w:rsidR="00592144">
              <w:rPr>
                <w:rStyle w:val="affc"/>
              </w:rPr>
              <w:tab/>
              <w:t>3</w:t>
            </w:r>
            <w:r w:rsidR="00592144">
              <w:rPr>
                <w:webHidden/>
              </w:rPr>
              <w:fldChar w:fldCharType="end"/>
            </w:r>
          </w:hyperlink>
        </w:p>
        <w:p w:rsidR="001F5BF3" w:rsidRDefault="00D538CC">
          <w:pPr>
            <w:pStyle w:val="16"/>
            <w:tabs>
              <w:tab w:val="left" w:pos="560"/>
              <w:tab w:val="right" w:leader="dot" w:pos="977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4783415">
            <w:r w:rsidR="00592144">
              <w:rPr>
                <w:rStyle w:val="affc"/>
                <w:webHidden/>
              </w:rPr>
              <w:t>2.</w:t>
            </w:r>
            <w:r w:rsidR="00592144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592144">
              <w:rPr>
                <w:rStyle w:val="affc"/>
              </w:rPr>
              <w:t>Требования к объемам и срокам оказания услуг</w:t>
            </w:r>
            <w:r w:rsidR="00592144">
              <w:rPr>
                <w:webHidden/>
              </w:rPr>
              <w:fldChar w:fldCharType="begin"/>
            </w:r>
            <w:r w:rsidR="00592144">
              <w:rPr>
                <w:webHidden/>
              </w:rPr>
              <w:instrText>PAGEREF _Toc134783415 \h</w:instrText>
            </w:r>
            <w:r w:rsidR="00592144">
              <w:rPr>
                <w:webHidden/>
              </w:rPr>
            </w:r>
            <w:r w:rsidR="00592144">
              <w:rPr>
                <w:webHidden/>
              </w:rPr>
              <w:fldChar w:fldCharType="separate"/>
            </w:r>
            <w:r w:rsidR="00592144">
              <w:rPr>
                <w:rStyle w:val="affc"/>
              </w:rPr>
              <w:tab/>
              <w:t>3</w:t>
            </w:r>
            <w:r w:rsidR="00592144">
              <w:rPr>
                <w:webHidden/>
              </w:rPr>
              <w:fldChar w:fldCharType="end"/>
            </w:r>
          </w:hyperlink>
        </w:p>
        <w:p w:rsidR="001F5BF3" w:rsidRDefault="00D538CC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4783416">
            <w:r w:rsidR="00592144">
              <w:rPr>
                <w:rStyle w:val="affc"/>
                <w:b/>
                <w:bCs/>
                <w:iCs/>
                <w:webHidden/>
              </w:rPr>
              <w:t>2.1.</w:t>
            </w:r>
            <w:r w:rsidR="00592144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92144">
              <w:rPr>
                <w:rStyle w:val="affc"/>
                <w:b/>
              </w:rPr>
              <w:t>Требования к перечню и объему услуг</w:t>
            </w:r>
            <w:r w:rsidR="00592144">
              <w:rPr>
                <w:webHidden/>
              </w:rPr>
              <w:fldChar w:fldCharType="begin"/>
            </w:r>
            <w:r w:rsidR="00592144">
              <w:rPr>
                <w:webHidden/>
              </w:rPr>
              <w:instrText>PAGEREF _Toc134783416 \h</w:instrText>
            </w:r>
            <w:r w:rsidR="00592144">
              <w:rPr>
                <w:webHidden/>
              </w:rPr>
            </w:r>
            <w:r w:rsidR="00592144">
              <w:rPr>
                <w:webHidden/>
              </w:rPr>
              <w:fldChar w:fldCharType="separate"/>
            </w:r>
            <w:r w:rsidR="00592144">
              <w:rPr>
                <w:rStyle w:val="affc"/>
              </w:rPr>
              <w:tab/>
              <w:t>3</w:t>
            </w:r>
            <w:r w:rsidR="00592144">
              <w:rPr>
                <w:webHidden/>
              </w:rPr>
              <w:fldChar w:fldCharType="end"/>
            </w:r>
          </w:hyperlink>
        </w:p>
        <w:p w:rsidR="001F5BF3" w:rsidRDefault="00D538CC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4783417">
            <w:r w:rsidR="00592144">
              <w:rPr>
                <w:rStyle w:val="affc"/>
                <w:b/>
                <w:bCs/>
                <w:iCs/>
                <w:webHidden/>
              </w:rPr>
              <w:t>2.2.</w:t>
            </w:r>
            <w:r w:rsidR="00592144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92144">
              <w:rPr>
                <w:rStyle w:val="affc"/>
                <w:b/>
              </w:rPr>
              <w:t>Требования к срокам оказания услуг</w:t>
            </w:r>
            <w:r w:rsidR="00592144">
              <w:rPr>
                <w:webHidden/>
              </w:rPr>
              <w:fldChar w:fldCharType="begin"/>
            </w:r>
            <w:r w:rsidR="00592144">
              <w:rPr>
                <w:webHidden/>
              </w:rPr>
              <w:instrText>PAGEREF _Toc134783417 \h</w:instrText>
            </w:r>
            <w:r w:rsidR="00592144">
              <w:rPr>
                <w:webHidden/>
              </w:rPr>
            </w:r>
            <w:r w:rsidR="00592144">
              <w:rPr>
                <w:webHidden/>
              </w:rPr>
              <w:fldChar w:fldCharType="separate"/>
            </w:r>
            <w:r w:rsidR="00592144">
              <w:rPr>
                <w:rStyle w:val="affc"/>
              </w:rPr>
              <w:tab/>
              <w:t>4</w:t>
            </w:r>
            <w:r w:rsidR="00592144">
              <w:rPr>
                <w:webHidden/>
              </w:rPr>
              <w:fldChar w:fldCharType="end"/>
            </w:r>
          </w:hyperlink>
        </w:p>
        <w:p w:rsidR="001F5BF3" w:rsidRDefault="00D538CC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4783418">
            <w:r w:rsidR="00592144">
              <w:rPr>
                <w:rStyle w:val="affc"/>
                <w:b/>
                <w:bCs/>
                <w:iCs/>
                <w:webHidden/>
              </w:rPr>
              <w:t>2.3.</w:t>
            </w:r>
            <w:r w:rsidR="00592144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92144">
              <w:rPr>
                <w:rStyle w:val="affc"/>
                <w:b/>
              </w:rPr>
              <w:t>Требования к качеству услуг</w:t>
            </w:r>
            <w:r w:rsidR="00592144">
              <w:rPr>
                <w:webHidden/>
              </w:rPr>
              <w:fldChar w:fldCharType="begin"/>
            </w:r>
            <w:r w:rsidR="00592144">
              <w:rPr>
                <w:webHidden/>
              </w:rPr>
              <w:instrText>PAGEREF _Toc134783418 \h</w:instrText>
            </w:r>
            <w:r w:rsidR="00592144">
              <w:rPr>
                <w:webHidden/>
              </w:rPr>
            </w:r>
            <w:r w:rsidR="00592144">
              <w:rPr>
                <w:webHidden/>
              </w:rPr>
              <w:fldChar w:fldCharType="separate"/>
            </w:r>
            <w:r w:rsidR="00592144">
              <w:rPr>
                <w:rStyle w:val="affc"/>
              </w:rPr>
              <w:tab/>
              <w:t>5</w:t>
            </w:r>
            <w:r w:rsidR="00592144">
              <w:rPr>
                <w:webHidden/>
              </w:rPr>
              <w:fldChar w:fldCharType="end"/>
            </w:r>
          </w:hyperlink>
        </w:p>
        <w:p w:rsidR="001F5BF3" w:rsidRDefault="00D538CC">
          <w:pPr>
            <w:pStyle w:val="16"/>
            <w:tabs>
              <w:tab w:val="left" w:pos="560"/>
              <w:tab w:val="right" w:leader="dot" w:pos="977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4783419">
            <w:r w:rsidR="00592144">
              <w:rPr>
                <w:rStyle w:val="affc"/>
                <w:webHidden/>
              </w:rPr>
              <w:t>3.</w:t>
            </w:r>
            <w:r w:rsidR="00592144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592144">
              <w:rPr>
                <w:rStyle w:val="affc"/>
              </w:rPr>
              <w:t>Требования к документации по ценообразованию на этапе закупки</w:t>
            </w:r>
            <w:r w:rsidR="00592144">
              <w:rPr>
                <w:webHidden/>
              </w:rPr>
              <w:fldChar w:fldCharType="begin"/>
            </w:r>
            <w:r w:rsidR="00592144">
              <w:rPr>
                <w:webHidden/>
              </w:rPr>
              <w:instrText>PAGEREF _Toc134783419 \h</w:instrText>
            </w:r>
            <w:r w:rsidR="00592144">
              <w:rPr>
                <w:webHidden/>
              </w:rPr>
            </w:r>
            <w:r w:rsidR="00592144">
              <w:rPr>
                <w:webHidden/>
              </w:rPr>
              <w:fldChar w:fldCharType="separate"/>
            </w:r>
            <w:r w:rsidR="00592144">
              <w:rPr>
                <w:rStyle w:val="affc"/>
              </w:rPr>
              <w:tab/>
              <w:t>7</w:t>
            </w:r>
            <w:r w:rsidR="00592144">
              <w:rPr>
                <w:webHidden/>
              </w:rPr>
              <w:fldChar w:fldCharType="end"/>
            </w:r>
          </w:hyperlink>
        </w:p>
        <w:p w:rsidR="001F5BF3" w:rsidRDefault="00D538CC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4783420">
            <w:r w:rsidR="00592144">
              <w:rPr>
                <w:rStyle w:val="affc"/>
                <w:b/>
                <w:bCs/>
                <w:iCs/>
                <w:webHidden/>
              </w:rPr>
              <w:t>3.1.</w:t>
            </w:r>
            <w:r w:rsidR="00592144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92144">
              <w:rPr>
                <w:rStyle w:val="affc"/>
                <w:b/>
              </w:rPr>
              <w:t>Требования к документации по ценообразованию</w:t>
            </w:r>
            <w:r w:rsidR="00592144">
              <w:rPr>
                <w:webHidden/>
              </w:rPr>
              <w:fldChar w:fldCharType="begin"/>
            </w:r>
            <w:r w:rsidR="00592144">
              <w:rPr>
                <w:webHidden/>
              </w:rPr>
              <w:instrText>PAGEREF _Toc134783420 \h</w:instrText>
            </w:r>
            <w:r w:rsidR="00592144">
              <w:rPr>
                <w:webHidden/>
              </w:rPr>
            </w:r>
            <w:r w:rsidR="00592144">
              <w:rPr>
                <w:webHidden/>
              </w:rPr>
              <w:fldChar w:fldCharType="separate"/>
            </w:r>
            <w:r w:rsidR="00592144">
              <w:rPr>
                <w:rStyle w:val="affc"/>
              </w:rPr>
              <w:tab/>
              <w:t>7</w:t>
            </w:r>
            <w:r w:rsidR="00592144">
              <w:rPr>
                <w:webHidden/>
              </w:rPr>
              <w:fldChar w:fldCharType="end"/>
            </w:r>
          </w:hyperlink>
        </w:p>
        <w:p w:rsidR="001F5BF3" w:rsidRDefault="00D538CC">
          <w:pPr>
            <w:pStyle w:val="16"/>
            <w:tabs>
              <w:tab w:val="left" w:pos="560"/>
              <w:tab w:val="right" w:leader="dot" w:pos="977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4783421">
            <w:r w:rsidR="00592144">
              <w:rPr>
                <w:rStyle w:val="affc"/>
                <w:webHidden/>
              </w:rPr>
              <w:t>4.</w:t>
            </w:r>
            <w:r w:rsidR="00592144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592144">
              <w:rPr>
                <w:rStyle w:val="affc"/>
              </w:rPr>
              <w:t>Приложения</w:t>
            </w:r>
            <w:r w:rsidR="00592144">
              <w:rPr>
                <w:webHidden/>
              </w:rPr>
              <w:fldChar w:fldCharType="begin"/>
            </w:r>
            <w:r w:rsidR="00592144">
              <w:rPr>
                <w:webHidden/>
              </w:rPr>
              <w:instrText>PAGEREF _Toc134783421 \h</w:instrText>
            </w:r>
            <w:r w:rsidR="00592144">
              <w:rPr>
                <w:webHidden/>
              </w:rPr>
            </w:r>
            <w:r w:rsidR="00592144">
              <w:rPr>
                <w:webHidden/>
              </w:rPr>
              <w:fldChar w:fldCharType="separate"/>
            </w:r>
            <w:r w:rsidR="00592144">
              <w:rPr>
                <w:rStyle w:val="affc"/>
              </w:rPr>
              <w:tab/>
              <w:t>7</w:t>
            </w:r>
            <w:r w:rsidR="00592144">
              <w:rPr>
                <w:webHidden/>
              </w:rPr>
              <w:fldChar w:fldCharType="end"/>
            </w:r>
          </w:hyperlink>
          <w:r w:rsidR="00592144">
            <w:rPr>
              <w:rStyle w:val="affc"/>
            </w:rPr>
            <w:fldChar w:fldCharType="end"/>
          </w:r>
        </w:p>
      </w:sdtContent>
    </w:sdt>
    <w:p w:rsidR="001F5BF3" w:rsidRDefault="001F5BF3" w:rsidP="001513A1">
      <w:pPr>
        <w:pStyle w:val="22"/>
        <w:numPr>
          <w:ilvl w:val="0"/>
          <w:numId w:val="0"/>
        </w:numPr>
      </w:pPr>
    </w:p>
    <w:p w:rsidR="001F5BF3" w:rsidRDefault="0059214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1F5BF3" w:rsidRDefault="00592144">
      <w:pPr>
        <w:pStyle w:val="1"/>
        <w:ind w:left="426" w:firstLine="0"/>
        <w:rPr>
          <w:b/>
          <w:bCs w:val="0"/>
          <w:caps/>
          <w:sz w:val="24"/>
          <w:szCs w:val="24"/>
        </w:rPr>
      </w:pPr>
      <w:bookmarkStart w:id="0" w:name="_Toc134783412"/>
      <w:r>
        <w:rPr>
          <w:b/>
          <w:bCs w:val="0"/>
          <w:sz w:val="24"/>
          <w:szCs w:val="24"/>
        </w:rPr>
        <w:t>Общие сведения</w:t>
      </w:r>
      <w:bookmarkStart w:id="1" w:name="_Toc46743506"/>
      <w:bookmarkEnd w:id="0"/>
    </w:p>
    <w:p w:rsidR="001F5BF3" w:rsidRDefault="00592144">
      <w:pPr>
        <w:pStyle w:val="4"/>
        <w:numPr>
          <w:ilvl w:val="1"/>
          <w:numId w:val="3"/>
        </w:numPr>
        <w:rPr>
          <w:b/>
        </w:rPr>
      </w:pPr>
      <w:bookmarkStart w:id="2" w:name="_Toc134783413"/>
      <w:r>
        <w:rPr>
          <w:b/>
        </w:rPr>
        <w:t>Наименование закупаемой продукции</w:t>
      </w:r>
      <w:bookmarkEnd w:id="1"/>
      <w:bookmarkEnd w:id="2"/>
    </w:p>
    <w:p w:rsidR="001F5BF3" w:rsidRDefault="00592144">
      <w:pPr>
        <w:ind w:firstLine="42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ОКПД2 53.20.11.190 Услуги по приему, обработке, перевозке и доставке Экспресс – отправлений по территории РФ и за её пределы.</w:t>
      </w:r>
    </w:p>
    <w:p w:rsidR="001F5BF3" w:rsidRDefault="001F5BF3">
      <w:pPr>
        <w:ind w:firstLine="426"/>
        <w:jc w:val="both"/>
        <w:rPr>
          <w:rStyle w:val="aff1"/>
          <w:b w:val="0"/>
          <w:i w:val="0"/>
          <w:sz w:val="24"/>
          <w:szCs w:val="24"/>
          <w:shd w:val="clear" w:color="auto" w:fill="auto"/>
          <w:lang w:eastAsia="en-US"/>
        </w:rPr>
      </w:pPr>
    </w:p>
    <w:p w:rsidR="001F5BF3" w:rsidRDefault="00592144">
      <w:pPr>
        <w:pStyle w:val="4"/>
        <w:numPr>
          <w:ilvl w:val="1"/>
          <w:numId w:val="3"/>
        </w:numPr>
        <w:rPr>
          <w:b/>
        </w:rPr>
      </w:pPr>
      <w:bookmarkStart w:id="3" w:name="_Toc46743507"/>
      <w:bookmarkStart w:id="4" w:name="_Toc134783414"/>
      <w:r>
        <w:rPr>
          <w:b/>
        </w:rPr>
        <w:t xml:space="preserve">Цель </w:t>
      </w:r>
      <w:bookmarkEnd w:id="3"/>
      <w:r>
        <w:rPr>
          <w:b/>
        </w:rPr>
        <w:t>оказания услуг</w:t>
      </w:r>
      <w:bookmarkEnd w:id="4"/>
      <w:r>
        <w:rPr>
          <w:b/>
        </w:rPr>
        <w:t xml:space="preserve"> </w:t>
      </w:r>
    </w:p>
    <w:p w:rsidR="001F5BF3" w:rsidRDefault="00592144">
      <w:pPr>
        <w:ind w:firstLine="426"/>
        <w:jc w:val="both"/>
        <w:rPr>
          <w:sz w:val="24"/>
          <w:szCs w:val="24"/>
          <w:lang w:eastAsia="en-US"/>
        </w:rPr>
      </w:pPr>
      <w:bookmarkStart w:id="5" w:name="_Toc132211882"/>
      <w:r>
        <w:rPr>
          <w:sz w:val="24"/>
          <w:szCs w:val="24"/>
          <w:lang w:eastAsia="en-US"/>
        </w:rPr>
        <w:t>Оказание услуг по доставке документов и грузов Заказчика по его заявкам на территории РФ и за ее пределами.</w:t>
      </w:r>
      <w:bookmarkEnd w:id="5"/>
    </w:p>
    <w:p w:rsidR="001F5BF3" w:rsidRDefault="001F5BF3">
      <w:pPr>
        <w:rPr>
          <w:lang w:val="x-none" w:eastAsia="en-US"/>
        </w:rPr>
      </w:pPr>
    </w:p>
    <w:p w:rsidR="001F5BF3" w:rsidRDefault="00592144" w:rsidP="00726AB7">
      <w:pPr>
        <w:pStyle w:val="1"/>
        <w:ind w:left="426" w:firstLine="0"/>
        <w:rPr>
          <w:b/>
          <w:sz w:val="22"/>
          <w:szCs w:val="22"/>
          <w:lang w:val="ru-RU"/>
        </w:rPr>
      </w:pPr>
      <w:bookmarkStart w:id="6" w:name="_Toc51339693"/>
      <w:bookmarkStart w:id="7" w:name="_Toc134783415"/>
      <w:r>
        <w:rPr>
          <w:b/>
          <w:bCs w:val="0"/>
          <w:sz w:val="24"/>
          <w:szCs w:val="24"/>
        </w:rPr>
        <w:t>Требования к</w:t>
      </w:r>
      <w:bookmarkEnd w:id="6"/>
      <w:r>
        <w:t xml:space="preserve"> </w:t>
      </w:r>
      <w:r>
        <w:rPr>
          <w:b/>
          <w:sz w:val="22"/>
          <w:szCs w:val="22"/>
        </w:rPr>
        <w:t xml:space="preserve">объемам и срокам </w:t>
      </w:r>
      <w:r>
        <w:rPr>
          <w:b/>
          <w:sz w:val="22"/>
          <w:szCs w:val="22"/>
          <w:lang w:val="ru-RU"/>
        </w:rPr>
        <w:t>оказания услуг</w:t>
      </w:r>
      <w:bookmarkEnd w:id="7"/>
    </w:p>
    <w:p w:rsidR="001F5BF3" w:rsidRDefault="00592144">
      <w:pPr>
        <w:pStyle w:val="4"/>
        <w:numPr>
          <w:ilvl w:val="1"/>
          <w:numId w:val="3"/>
        </w:numPr>
        <w:ind w:left="0" w:firstLine="0"/>
        <w:rPr>
          <w:b/>
          <w:lang w:val="ru-RU"/>
        </w:rPr>
      </w:pPr>
      <w:bookmarkStart w:id="8" w:name="_Toc134783416"/>
      <w:r>
        <w:rPr>
          <w:b/>
          <w:lang w:val="ru-RU"/>
        </w:rPr>
        <w:t>Требования к перечню и объему услуг</w:t>
      </w:r>
      <w:bookmarkEnd w:id="8"/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>Возможность вызова курьера на текущий день до 15-00.</w:t>
      </w:r>
    </w:p>
    <w:p w:rsidR="00C656BB" w:rsidRDefault="00C656BB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 xml:space="preserve">Услуга </w:t>
      </w:r>
      <w:r w:rsidR="004660EE">
        <w:rPr>
          <w:lang w:eastAsia="en-US"/>
        </w:rPr>
        <w:t>оказывается от двери до двери.</w:t>
      </w:r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>Возможность передачи документов и грузов в офис организации, оказывающей услуги по экспресс-доставке, до 18-00, при условии дальнейшей отправки документов и грузов в этот же день.</w:t>
      </w:r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>Исполнитель назначает ответственное лицо, которое координирует все вопросы, связанные с исполнением договора со стороны Исполнителя.</w:t>
      </w:r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>Доставка документов и грузов «до двери» получателя (организаций и частных лиц).</w:t>
      </w:r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>Возможность доставки лично в руки указанному получателю (по предъявлению паспорта или иного документа, удостоверяющего личность).</w:t>
      </w:r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>Предоставление Заказчику оригинала официального уведомления о доставке отправленных документов и грузов или копии такого уведомления по электронной почте.</w:t>
      </w:r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>Возможность отслеживания статуса отправлений на сайте Исполнителя.</w:t>
      </w:r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>Экспресс-доставка документов и грузов по всей территории России и за рубеж в кратчайшие сроки.</w:t>
      </w:r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>Бесплатное предоставление услуг по упаковке посылок и грузов, специальных конвертов для документов.</w:t>
      </w:r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>Страхование отправлений.</w:t>
      </w:r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>Предоставление таможенных и консультативных услуг.</w:t>
      </w:r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>При невозможности доставки в срок (в случае непредвиденных ситуаций) хранение отправлений в офисе организации на срок не менее 7 дней.</w:t>
      </w:r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>Поиск наилучших вариантов доставки документов и грузов, с минимальными сроками доставки.</w:t>
      </w:r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>Услуги должны оказываться в соответствии с Федеральным законом РФ от 17.07.1999 № 176-Ф3 «О почтовой связи» и обеспечивать:</w:t>
      </w:r>
    </w:p>
    <w:p w:rsidR="001F5BF3" w:rsidRDefault="00592144">
      <w:pPr>
        <w:pStyle w:val="aff0"/>
        <w:numPr>
          <w:ilvl w:val="0"/>
          <w:numId w:val="8"/>
        </w:numPr>
        <w:tabs>
          <w:tab w:val="left" w:pos="1134"/>
        </w:tabs>
        <w:ind w:hanging="11"/>
        <w:jc w:val="both"/>
        <w:rPr>
          <w:lang w:eastAsia="en-US"/>
        </w:rPr>
      </w:pPr>
      <w:r>
        <w:rPr>
          <w:lang w:eastAsia="en-US"/>
        </w:rPr>
        <w:t xml:space="preserve">сохранность документов и конфиденциальность информации во время доставки; </w:t>
      </w:r>
    </w:p>
    <w:p w:rsidR="001F5BF3" w:rsidRDefault="00592144">
      <w:pPr>
        <w:pStyle w:val="aff0"/>
        <w:numPr>
          <w:ilvl w:val="0"/>
          <w:numId w:val="8"/>
        </w:numPr>
        <w:tabs>
          <w:tab w:val="left" w:pos="1134"/>
        </w:tabs>
        <w:ind w:left="1134" w:hanging="425"/>
        <w:jc w:val="both"/>
        <w:rPr>
          <w:lang w:eastAsia="en-US"/>
        </w:rPr>
      </w:pPr>
      <w:r>
        <w:rPr>
          <w:lang w:eastAsia="en-US"/>
        </w:rPr>
        <w:t>доставку в сроки, объявленные организацией, предоставляющие услуги по экспресс-доставке.</w:t>
      </w:r>
    </w:p>
    <w:p w:rsidR="001F5BF3" w:rsidRDefault="001F5BF3">
      <w:pPr>
        <w:ind w:firstLine="709"/>
        <w:rPr>
          <w:lang w:eastAsia="x-none"/>
        </w:rPr>
      </w:pPr>
    </w:p>
    <w:p w:rsidR="001F5BF3" w:rsidRDefault="00592144">
      <w:pPr>
        <w:rPr>
          <w:lang w:eastAsia="x-none"/>
        </w:rPr>
      </w:pPr>
      <w:r>
        <w:br w:type="page"/>
      </w:r>
    </w:p>
    <w:p w:rsidR="001F5BF3" w:rsidRDefault="00592144">
      <w:pPr>
        <w:pStyle w:val="4"/>
        <w:numPr>
          <w:ilvl w:val="1"/>
          <w:numId w:val="3"/>
        </w:numPr>
      </w:pPr>
      <w:bookmarkStart w:id="9" w:name="_Toc134783417"/>
      <w:r>
        <w:rPr>
          <w:b/>
        </w:rPr>
        <w:t xml:space="preserve">Требования к срокам </w:t>
      </w:r>
      <w:r>
        <w:rPr>
          <w:b/>
          <w:lang w:val="ru-RU"/>
        </w:rPr>
        <w:t>оказания услуг</w:t>
      </w:r>
      <w:bookmarkEnd w:id="9"/>
    </w:p>
    <w:p w:rsidR="001F5BF3" w:rsidRDefault="00592144">
      <w:pPr>
        <w:pStyle w:val="affff0"/>
        <w:jc w:val="left"/>
        <w:rPr>
          <w:bCs/>
          <w:lang w:val="ru-RU"/>
        </w:rPr>
      </w:pPr>
      <w:r>
        <w:t xml:space="preserve">Таблица </w:t>
      </w:r>
      <w:r>
        <w:rPr>
          <w:lang w:val="ru-RU"/>
        </w:rPr>
        <w:t>1</w:t>
      </w:r>
      <w:r>
        <w:t xml:space="preserve">. Требования </w:t>
      </w:r>
      <w:r>
        <w:rPr>
          <w:lang w:val="ru-RU"/>
        </w:rPr>
        <w:t>к</w:t>
      </w:r>
      <w:r>
        <w:t xml:space="preserve"> срокам </w:t>
      </w:r>
      <w:r>
        <w:rPr>
          <w:lang w:val="ru-RU"/>
        </w:rPr>
        <w:t>оказания услуг</w:t>
      </w:r>
    </w:p>
    <w:p w:rsidR="001F5BF3" w:rsidRDefault="001F5BF3">
      <w:pPr>
        <w:rPr>
          <w:lang w:eastAsia="x-none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436"/>
        <w:gridCol w:w="2925"/>
        <w:gridCol w:w="2711"/>
      </w:tblGrid>
      <w:tr w:rsidR="001F5BF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BF3" w:rsidRDefault="00592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BF3" w:rsidRDefault="00592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F3" w:rsidRDefault="00592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BF3" w:rsidRDefault="00592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1F5BF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BF3" w:rsidRDefault="00592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BF3" w:rsidRDefault="00592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F3" w:rsidRDefault="00592144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F3" w:rsidRDefault="00592144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F5BF3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BF3" w:rsidRDefault="001F5BF3">
            <w:pPr>
              <w:pStyle w:val="aff0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BF3" w:rsidRDefault="00592144">
            <w:pPr>
              <w:widowControl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ОКПД2 53.20.11.190 Услуги по приему, обработке, перевозке и доставке Экспресс – отправлений по территории РФ и за её пределы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F3" w:rsidRDefault="0059214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F3" w:rsidRPr="00E64C65" w:rsidRDefault="00592144">
            <w:pPr>
              <w:widowControl w:val="0"/>
              <w:rPr>
                <w:sz w:val="24"/>
                <w:szCs w:val="24"/>
              </w:rPr>
            </w:pPr>
            <w:bookmarkStart w:id="10" w:name="_Toc46743510"/>
            <w:bookmarkStart w:id="11" w:name="_Toc50125126"/>
            <w:r>
              <w:rPr>
                <w:sz w:val="24"/>
                <w:szCs w:val="24"/>
              </w:rPr>
              <w:t xml:space="preserve">До момента исчерпания предельной цены по </w:t>
            </w:r>
            <w:r w:rsidR="00E64C65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оговору</w:t>
            </w:r>
            <w:bookmarkEnd w:id="10"/>
            <w:bookmarkEnd w:id="11"/>
            <w:r w:rsidR="00E64C65">
              <w:rPr>
                <w:sz w:val="24"/>
                <w:szCs w:val="24"/>
              </w:rPr>
              <w:t>, но не более одного года с даты подписания Договора</w:t>
            </w:r>
          </w:p>
        </w:tc>
      </w:tr>
    </w:tbl>
    <w:p w:rsidR="001F5BF3" w:rsidRDefault="001F5BF3">
      <w:pPr>
        <w:sectPr w:rsidR="001F5BF3">
          <w:headerReference w:type="even" r:id="rId8"/>
          <w:headerReference w:type="default" r:id="rId9"/>
          <w:headerReference w:type="first" r:id="rId10"/>
          <w:pgSz w:w="11906" w:h="16838"/>
          <w:pgMar w:top="1276" w:right="991" w:bottom="1276" w:left="1134" w:header="680" w:footer="0" w:gutter="0"/>
          <w:cols w:space="720"/>
          <w:formProt w:val="0"/>
          <w:titlePg/>
          <w:docGrid w:linePitch="360"/>
        </w:sectPr>
      </w:pPr>
    </w:p>
    <w:p w:rsidR="001F5BF3" w:rsidRDefault="00592144">
      <w:pPr>
        <w:pStyle w:val="4"/>
        <w:numPr>
          <w:ilvl w:val="1"/>
          <w:numId w:val="3"/>
        </w:numPr>
        <w:rPr>
          <w:b/>
          <w:lang w:val="ru-RU"/>
        </w:rPr>
      </w:pPr>
      <w:bookmarkStart w:id="12" w:name="_Toc46743511"/>
      <w:bookmarkStart w:id="13" w:name="_Toc134783418"/>
      <w:bookmarkStart w:id="14" w:name="_Toc51339698"/>
      <w:r>
        <w:rPr>
          <w:b/>
        </w:rPr>
        <w:t xml:space="preserve">Требования к </w:t>
      </w:r>
      <w:bookmarkEnd w:id="12"/>
      <w:r>
        <w:rPr>
          <w:b/>
          <w:lang w:val="ru-RU"/>
        </w:rPr>
        <w:t>качеству услуг</w:t>
      </w:r>
      <w:bookmarkEnd w:id="13"/>
    </w:p>
    <w:p w:rsidR="001F5BF3" w:rsidRDefault="00592144">
      <w:pPr>
        <w:pStyle w:val="affff0"/>
        <w:jc w:val="left"/>
      </w:pPr>
      <w:r>
        <w:t>Таблица </w:t>
      </w:r>
      <w:r>
        <w:rPr>
          <w:lang w:val="ru-RU"/>
        </w:rPr>
        <w:t>2</w:t>
      </w:r>
      <w:r>
        <w:t xml:space="preserve">. Требования к </w:t>
      </w:r>
      <w:bookmarkEnd w:id="14"/>
      <w:r>
        <w:rPr>
          <w:lang w:val="ru-RU"/>
        </w:rPr>
        <w:t>качеству услуг</w:t>
      </w:r>
      <w:r>
        <w:t xml:space="preserve"> </w:t>
      </w:r>
    </w:p>
    <w:p w:rsidR="001F5BF3" w:rsidRDefault="00592144">
      <w:pPr>
        <w:rPr>
          <w:rStyle w:val="aff1"/>
          <w:b w:val="0"/>
        </w:rPr>
      </w:pPr>
      <w:r>
        <w:rPr>
          <w:rStyle w:val="aff1"/>
          <w:b w:val="0"/>
        </w:rPr>
        <w:t xml:space="preserve"> </w:t>
      </w:r>
    </w:p>
    <w:p w:rsidR="001F5BF3" w:rsidRDefault="00592144">
      <w:pPr>
        <w:jc w:val="both"/>
        <w:rPr>
          <w:i/>
          <w:iCs/>
          <w:shd w:val="clear" w:color="auto" w:fill="FFFF99"/>
        </w:rPr>
      </w:pPr>
      <w:r>
        <w:rPr>
          <w:bCs/>
          <w:sz w:val="24"/>
          <w:szCs w:val="24"/>
        </w:rPr>
        <w:t xml:space="preserve">Наименование услуг/этапа услуг: </w:t>
      </w:r>
      <w:r>
        <w:rPr>
          <w:sz w:val="24"/>
          <w:szCs w:val="24"/>
          <w:lang w:eastAsia="en-US"/>
        </w:rPr>
        <w:t>ОКПД2 53.20.11.190 Услуги по приему, обработке, перевозке и доставке Экспресс – отправлений по территории РФ и за её пределы</w:t>
      </w:r>
      <w:r>
        <w:rPr>
          <w:bCs/>
          <w:sz w:val="24"/>
          <w:szCs w:val="24"/>
        </w:rPr>
        <w:t>.</w:t>
      </w:r>
    </w:p>
    <w:tbl>
      <w:tblPr>
        <w:tblStyle w:val="affff5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1"/>
        <w:gridCol w:w="2325"/>
        <w:gridCol w:w="44"/>
        <w:gridCol w:w="30"/>
        <w:gridCol w:w="21"/>
        <w:gridCol w:w="3886"/>
        <w:gridCol w:w="2673"/>
        <w:gridCol w:w="2736"/>
        <w:gridCol w:w="2128"/>
      </w:tblGrid>
      <w:tr w:rsidR="001F5BF3">
        <w:tc>
          <w:tcPr>
            <w:tcW w:w="1040" w:type="dxa"/>
            <w:vMerge w:val="restart"/>
            <w:vAlign w:val="center"/>
          </w:tcPr>
          <w:p w:rsidR="001F5BF3" w:rsidRDefault="00592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20" w:type="dxa"/>
            <w:gridSpan w:val="4"/>
            <w:vMerge w:val="restart"/>
            <w:vAlign w:val="center"/>
          </w:tcPr>
          <w:p w:rsidR="001F5BF3" w:rsidRDefault="00592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886" w:type="dxa"/>
            <w:vMerge w:val="restart"/>
            <w:vAlign w:val="center"/>
          </w:tcPr>
          <w:p w:rsidR="001F5BF3" w:rsidRDefault="00592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409" w:type="dxa"/>
            <w:gridSpan w:val="2"/>
            <w:vAlign w:val="center"/>
          </w:tcPr>
          <w:p w:rsidR="001F5BF3" w:rsidRDefault="00592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8" w:type="dxa"/>
            <w:vMerge w:val="restart"/>
            <w:vAlign w:val="center"/>
          </w:tcPr>
          <w:p w:rsidR="001F5BF3" w:rsidRDefault="00592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1F5BF3">
        <w:tc>
          <w:tcPr>
            <w:tcW w:w="1040" w:type="dxa"/>
            <w:vMerge/>
            <w:vAlign w:val="center"/>
          </w:tcPr>
          <w:p w:rsidR="001F5BF3" w:rsidRDefault="001F5B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vMerge/>
            <w:vAlign w:val="center"/>
          </w:tcPr>
          <w:p w:rsidR="001F5BF3" w:rsidRDefault="001F5B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6" w:type="dxa"/>
            <w:vMerge/>
            <w:vAlign w:val="center"/>
          </w:tcPr>
          <w:p w:rsidR="001F5BF3" w:rsidRDefault="001F5B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1F5BF3" w:rsidRDefault="00592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736" w:type="dxa"/>
            <w:vAlign w:val="center"/>
          </w:tcPr>
          <w:p w:rsidR="001F5BF3" w:rsidRDefault="00592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8" w:type="dxa"/>
            <w:vMerge/>
            <w:vAlign w:val="center"/>
          </w:tcPr>
          <w:p w:rsidR="001F5BF3" w:rsidRDefault="001F5B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5BF3">
        <w:tc>
          <w:tcPr>
            <w:tcW w:w="1040" w:type="dxa"/>
            <w:vAlign w:val="center"/>
          </w:tcPr>
          <w:p w:rsidR="001F5BF3" w:rsidRDefault="00592144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5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15"/>
          </w:p>
        </w:tc>
        <w:tc>
          <w:tcPr>
            <w:tcW w:w="2420" w:type="dxa"/>
            <w:gridSpan w:val="4"/>
            <w:vAlign w:val="center"/>
          </w:tcPr>
          <w:p w:rsidR="001F5BF3" w:rsidRDefault="00592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86" w:type="dxa"/>
            <w:vAlign w:val="center"/>
          </w:tcPr>
          <w:p w:rsidR="001F5BF3" w:rsidRDefault="00592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73" w:type="dxa"/>
            <w:vAlign w:val="center"/>
          </w:tcPr>
          <w:p w:rsidR="001F5BF3" w:rsidRDefault="00592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36" w:type="dxa"/>
            <w:vAlign w:val="center"/>
          </w:tcPr>
          <w:p w:rsidR="001F5BF3" w:rsidRDefault="00592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8" w:type="dxa"/>
            <w:vAlign w:val="center"/>
          </w:tcPr>
          <w:p w:rsidR="001F5BF3" w:rsidRDefault="00592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1F5BF3">
        <w:tc>
          <w:tcPr>
            <w:tcW w:w="1040" w:type="dxa"/>
            <w:vAlign w:val="center"/>
          </w:tcPr>
          <w:p w:rsidR="001F5BF3" w:rsidRDefault="001F5BF3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306" w:type="dxa"/>
            <w:gridSpan w:val="5"/>
            <w:vAlign w:val="center"/>
          </w:tcPr>
          <w:p w:rsidR="001F5BF3" w:rsidRDefault="005921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73" w:type="dxa"/>
          </w:tcPr>
          <w:p w:rsidR="001F5BF3" w:rsidRDefault="0059214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6" w:type="dxa"/>
          </w:tcPr>
          <w:p w:rsidR="001F5BF3" w:rsidRDefault="0059214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8" w:type="dxa"/>
          </w:tcPr>
          <w:p w:rsidR="001F5BF3" w:rsidRDefault="0059214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F5BF3">
        <w:tc>
          <w:tcPr>
            <w:tcW w:w="1040" w:type="dxa"/>
          </w:tcPr>
          <w:p w:rsidR="001F5BF3" w:rsidRDefault="001F5BF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6306" w:type="dxa"/>
            <w:gridSpan w:val="5"/>
            <w:vAlign w:val="center"/>
          </w:tcPr>
          <w:p w:rsidR="001F5BF3" w:rsidRDefault="00592144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73" w:type="dxa"/>
          </w:tcPr>
          <w:p w:rsidR="001F5BF3" w:rsidRDefault="0059214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6" w:type="dxa"/>
          </w:tcPr>
          <w:p w:rsidR="001F5BF3" w:rsidRDefault="0059214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8" w:type="dxa"/>
          </w:tcPr>
          <w:p w:rsidR="001F5BF3" w:rsidRDefault="0059214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F5BF3">
        <w:tc>
          <w:tcPr>
            <w:tcW w:w="1040" w:type="dxa"/>
          </w:tcPr>
          <w:p w:rsidR="001F5BF3" w:rsidRDefault="001F5BF3">
            <w:pPr>
              <w:pStyle w:val="aff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399" w:type="dxa"/>
            <w:gridSpan w:val="3"/>
            <w:shd w:val="clear" w:color="auto" w:fill="auto"/>
          </w:tcPr>
          <w:p w:rsidR="001F5BF3" w:rsidRDefault="00592144">
            <w:pPr>
              <w:ind w:left="-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Услуги по приему, обработке, перевозке и доставке Экспресс – отправлений по территории РФ и за её пределы</w:t>
            </w:r>
          </w:p>
        </w:tc>
        <w:tc>
          <w:tcPr>
            <w:tcW w:w="3907" w:type="dxa"/>
            <w:gridSpan w:val="2"/>
            <w:shd w:val="clear" w:color="auto" w:fill="auto"/>
          </w:tcPr>
          <w:p w:rsidR="001F5BF3" w:rsidRDefault="00592144">
            <w:pPr>
              <w:ind w:left="-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должны оказываться в соответствии с требованиями, перечисленными в п. 2.1 настоящих технических требований</w:t>
            </w:r>
          </w:p>
        </w:tc>
        <w:tc>
          <w:tcPr>
            <w:tcW w:w="2673" w:type="dxa"/>
            <w:shd w:val="clear" w:color="auto" w:fill="auto"/>
          </w:tcPr>
          <w:p w:rsidR="001F5BF3" w:rsidRDefault="00592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736" w:type="dxa"/>
            <w:shd w:val="clear" w:color="auto" w:fill="auto"/>
          </w:tcPr>
          <w:p w:rsidR="001F5BF3" w:rsidRDefault="00592144">
            <w:pPr>
              <w:jc w:val="center"/>
              <w:rPr>
                <w:color w:val="FF0000"/>
                <w:sz w:val="20"/>
                <w:szCs w:val="20"/>
              </w:rPr>
            </w:pPr>
            <w:r>
              <w:t>-</w:t>
            </w:r>
          </w:p>
        </w:tc>
        <w:tc>
          <w:tcPr>
            <w:tcW w:w="2128" w:type="dxa"/>
            <w:shd w:val="clear" w:color="auto" w:fill="auto"/>
          </w:tcPr>
          <w:p w:rsidR="001F5BF3" w:rsidRDefault="001F5BF3">
            <w:pPr>
              <w:rPr>
                <w:sz w:val="24"/>
                <w:szCs w:val="24"/>
              </w:rPr>
            </w:pPr>
          </w:p>
        </w:tc>
      </w:tr>
      <w:tr w:rsidR="001F5BF3">
        <w:tc>
          <w:tcPr>
            <w:tcW w:w="1040" w:type="dxa"/>
          </w:tcPr>
          <w:p w:rsidR="001F5BF3" w:rsidRDefault="001F5BF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306" w:type="dxa"/>
            <w:gridSpan w:val="5"/>
          </w:tcPr>
          <w:p w:rsidR="001F5BF3" w:rsidRDefault="00592144">
            <w:pPr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73" w:type="dxa"/>
          </w:tcPr>
          <w:p w:rsidR="001F5BF3" w:rsidRDefault="0059214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6" w:type="dxa"/>
          </w:tcPr>
          <w:p w:rsidR="001F5BF3" w:rsidRDefault="0059214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8" w:type="dxa"/>
          </w:tcPr>
          <w:p w:rsidR="001F5BF3" w:rsidRDefault="0059214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F5BF3">
        <w:tc>
          <w:tcPr>
            <w:tcW w:w="1040" w:type="dxa"/>
          </w:tcPr>
          <w:p w:rsidR="001F5BF3" w:rsidRDefault="001F5BF3">
            <w:pPr>
              <w:pStyle w:val="aff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369" w:type="dxa"/>
            <w:gridSpan w:val="2"/>
            <w:shd w:val="clear" w:color="auto" w:fill="auto"/>
          </w:tcPr>
          <w:p w:rsidR="001F5BF3" w:rsidRDefault="00592144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3937" w:type="dxa"/>
            <w:gridSpan w:val="3"/>
            <w:shd w:val="clear" w:color="auto" w:fill="auto"/>
          </w:tcPr>
          <w:p w:rsidR="001F5BF3" w:rsidRDefault="005921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 предоставление Исполнителем актов сдачи-приемки оказанных услуг, счетов и счетов-фактур. Счет-фактура должен быть выставлен в сроки и оформлен в порядке, установленном законодательством РФ. В случае нарушения Исполнителем данного требования он обязан произвести замену счета-фактуры в течение 3 (Трех) рабочих дней с даты получения соответствующего письменного требования Заказчика.</w:t>
            </w:r>
          </w:p>
        </w:tc>
        <w:tc>
          <w:tcPr>
            <w:tcW w:w="2673" w:type="dxa"/>
            <w:shd w:val="clear" w:color="auto" w:fill="auto"/>
          </w:tcPr>
          <w:p w:rsidR="001F5BF3" w:rsidRDefault="00592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736" w:type="dxa"/>
            <w:shd w:val="clear" w:color="auto" w:fill="auto"/>
          </w:tcPr>
          <w:p w:rsidR="001F5BF3" w:rsidRDefault="001F5BF3">
            <w:pPr>
              <w:jc w:val="center"/>
            </w:pPr>
          </w:p>
        </w:tc>
        <w:tc>
          <w:tcPr>
            <w:tcW w:w="2128" w:type="dxa"/>
            <w:shd w:val="clear" w:color="auto" w:fill="auto"/>
          </w:tcPr>
          <w:p w:rsidR="001F5BF3" w:rsidRDefault="001F5BF3">
            <w:pPr>
              <w:rPr>
                <w:sz w:val="24"/>
                <w:szCs w:val="24"/>
              </w:rPr>
            </w:pPr>
          </w:p>
        </w:tc>
      </w:tr>
      <w:tr w:rsidR="001F5BF3">
        <w:tc>
          <w:tcPr>
            <w:tcW w:w="1040" w:type="dxa"/>
          </w:tcPr>
          <w:p w:rsidR="001F5BF3" w:rsidRDefault="001F5BF3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306" w:type="dxa"/>
            <w:gridSpan w:val="5"/>
            <w:shd w:val="clear" w:color="auto" w:fill="auto"/>
          </w:tcPr>
          <w:p w:rsidR="001F5BF3" w:rsidRDefault="00592144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73" w:type="dxa"/>
            <w:shd w:val="clear" w:color="auto" w:fill="auto"/>
          </w:tcPr>
          <w:p w:rsidR="001F5BF3" w:rsidRDefault="001F5BF3">
            <w:pPr>
              <w:rPr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</w:tcPr>
          <w:p w:rsidR="001F5BF3" w:rsidRDefault="00592144">
            <w:pPr>
              <w:jc w:val="center"/>
            </w:pPr>
            <w:r>
              <w:t>-</w:t>
            </w:r>
          </w:p>
        </w:tc>
        <w:tc>
          <w:tcPr>
            <w:tcW w:w="2128" w:type="dxa"/>
            <w:shd w:val="clear" w:color="auto" w:fill="auto"/>
          </w:tcPr>
          <w:p w:rsidR="001F5BF3" w:rsidRDefault="001F5BF3">
            <w:pPr>
              <w:rPr>
                <w:sz w:val="24"/>
                <w:szCs w:val="24"/>
              </w:rPr>
            </w:pPr>
          </w:p>
        </w:tc>
      </w:tr>
      <w:tr w:rsidR="001F5BF3">
        <w:tc>
          <w:tcPr>
            <w:tcW w:w="1040" w:type="dxa"/>
          </w:tcPr>
          <w:p w:rsidR="001F5BF3" w:rsidRDefault="001F5BF3">
            <w:pPr>
              <w:pStyle w:val="aff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325" w:type="dxa"/>
            <w:shd w:val="clear" w:color="auto" w:fill="auto"/>
          </w:tcPr>
          <w:p w:rsidR="001F5BF3" w:rsidRDefault="005921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Ответственность Исполнителя</w:t>
            </w:r>
          </w:p>
        </w:tc>
        <w:tc>
          <w:tcPr>
            <w:tcW w:w="3981" w:type="dxa"/>
            <w:gridSpan w:val="4"/>
            <w:shd w:val="clear" w:color="auto" w:fill="auto"/>
          </w:tcPr>
          <w:p w:rsidR="001F5BF3" w:rsidRDefault="005921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причинения вреда имуществу Заказчика по вине Исполнителя, последний обязуется в полном объеме возместить стоимость имущества Заказчика либо затраты Заказчика на его восстановление.</w:t>
            </w:r>
          </w:p>
          <w:p w:rsidR="001F5BF3" w:rsidRDefault="001F5BF3">
            <w:pPr>
              <w:jc w:val="both"/>
              <w:rPr>
                <w:sz w:val="22"/>
                <w:szCs w:val="22"/>
              </w:rPr>
            </w:pPr>
          </w:p>
          <w:p w:rsidR="001F5BF3" w:rsidRDefault="005921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обязуется не допускать случаев неправомерного использования инсайдерской информации Заказчика и/или разглашения инсайдерской информации Заказчика, а также принимать все зависящие от него меры для защиты инсайдерской информации Заказчика от неправомерного использования.</w:t>
            </w:r>
          </w:p>
        </w:tc>
        <w:tc>
          <w:tcPr>
            <w:tcW w:w="2673" w:type="dxa"/>
            <w:shd w:val="clear" w:color="auto" w:fill="auto"/>
          </w:tcPr>
          <w:p w:rsidR="001F5BF3" w:rsidRDefault="00592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736" w:type="dxa"/>
            <w:shd w:val="clear" w:color="auto" w:fill="auto"/>
          </w:tcPr>
          <w:p w:rsidR="001F5BF3" w:rsidRDefault="00592144">
            <w:pPr>
              <w:jc w:val="center"/>
            </w:pPr>
            <w:r>
              <w:t>-</w:t>
            </w:r>
          </w:p>
        </w:tc>
        <w:tc>
          <w:tcPr>
            <w:tcW w:w="2128" w:type="dxa"/>
            <w:shd w:val="clear" w:color="auto" w:fill="auto"/>
          </w:tcPr>
          <w:p w:rsidR="001F5BF3" w:rsidRDefault="001F5BF3">
            <w:pPr>
              <w:rPr>
                <w:sz w:val="24"/>
                <w:szCs w:val="24"/>
              </w:rPr>
            </w:pPr>
          </w:p>
        </w:tc>
      </w:tr>
    </w:tbl>
    <w:p w:rsidR="001F5BF3" w:rsidRDefault="001F5BF3">
      <w:pPr>
        <w:sectPr w:rsidR="001F5BF3">
          <w:headerReference w:type="default" r:id="rId11"/>
          <w:headerReference w:type="first" r:id="rId12"/>
          <w:pgSz w:w="16838" w:h="11906" w:orient="landscape"/>
          <w:pgMar w:top="1134" w:right="1134" w:bottom="851" w:left="992" w:header="680" w:footer="0" w:gutter="0"/>
          <w:cols w:space="720"/>
          <w:formProt w:val="0"/>
          <w:titlePg/>
          <w:docGrid w:linePitch="381"/>
        </w:sectPr>
      </w:pPr>
    </w:p>
    <w:p w:rsidR="001F5BF3" w:rsidRDefault="00592144" w:rsidP="00726AB7">
      <w:pPr>
        <w:pStyle w:val="1"/>
        <w:ind w:left="426" w:firstLine="0"/>
        <w:rPr>
          <w:b/>
          <w:sz w:val="24"/>
          <w:szCs w:val="24"/>
          <w:lang w:val="ru-RU"/>
        </w:rPr>
      </w:pPr>
      <w:bookmarkStart w:id="16" w:name="_Toc134783419"/>
      <w:bookmarkStart w:id="17" w:name="_Toc54643469"/>
      <w:bookmarkStart w:id="18" w:name="_Toc54279844"/>
      <w:r>
        <w:rPr>
          <w:b/>
          <w:sz w:val="24"/>
          <w:szCs w:val="24"/>
        </w:rPr>
        <w:t>Требования к документации по ценообразованию на этапе закупки</w:t>
      </w:r>
      <w:bookmarkEnd w:id="16"/>
      <w:bookmarkEnd w:id="17"/>
      <w:bookmarkEnd w:id="18"/>
    </w:p>
    <w:p w:rsidR="001F5BF3" w:rsidRDefault="00592144">
      <w:pPr>
        <w:pStyle w:val="4"/>
        <w:numPr>
          <w:ilvl w:val="1"/>
          <w:numId w:val="3"/>
        </w:numPr>
        <w:rPr>
          <w:sz w:val="22"/>
          <w:szCs w:val="22"/>
        </w:rPr>
      </w:pPr>
      <w:bookmarkStart w:id="19" w:name="_Toc134783420"/>
      <w:r>
        <w:rPr>
          <w:b/>
        </w:rPr>
        <w:t>Требования к документации по ценообразованию</w:t>
      </w:r>
      <w:bookmarkEnd w:id="19"/>
      <w:r>
        <w:rPr>
          <w:b/>
        </w:rPr>
        <w:t xml:space="preserve"> </w:t>
      </w:r>
    </w:p>
    <w:p w:rsidR="001F5BF3" w:rsidRDefault="00592144">
      <w:pPr>
        <w:pStyle w:val="aff0"/>
        <w:numPr>
          <w:ilvl w:val="0"/>
          <w:numId w:val="8"/>
        </w:numPr>
        <w:ind w:left="0" w:firstLine="360"/>
        <w:jc w:val="both"/>
        <w:rPr>
          <w:lang w:eastAsia="en-US"/>
        </w:rPr>
      </w:pPr>
      <w:r>
        <w:rPr>
          <w:lang w:eastAsia="en-US"/>
        </w:rPr>
        <w:t>Исполнитель должен представить ценовое предложение в соответствии с Приложением № 1 к настоящим техническим требованиям «Стоимость и сроки экспресс-доставки документов и грузов по ключевым адресам».</w:t>
      </w:r>
    </w:p>
    <w:p w:rsidR="003430DC" w:rsidRDefault="003430DC">
      <w:pPr>
        <w:pStyle w:val="aff0"/>
        <w:numPr>
          <w:ilvl w:val="0"/>
          <w:numId w:val="8"/>
        </w:numPr>
        <w:ind w:left="0" w:firstLine="360"/>
        <w:jc w:val="both"/>
        <w:rPr>
          <w:lang w:eastAsia="en-US"/>
        </w:rPr>
      </w:pPr>
      <w:r>
        <w:rPr>
          <w:lang w:eastAsia="x-none"/>
        </w:rPr>
        <w:t xml:space="preserve">Приложение 1 </w:t>
      </w:r>
      <w:r w:rsidRPr="003430DC">
        <w:rPr>
          <w:lang w:eastAsia="x-none"/>
        </w:rPr>
        <w:t>к настоящим техническим требованиям</w:t>
      </w:r>
      <w:r>
        <w:rPr>
          <w:lang w:eastAsia="x-none"/>
        </w:rPr>
        <w:t xml:space="preserve"> служит только для оценки и сопоставления предложений Участников по соответствующему ценовому (стоимостному) критерию оценки</w:t>
      </w:r>
      <w:r w:rsidRPr="003430DC">
        <w:rPr>
          <w:lang w:eastAsia="x-none"/>
        </w:rPr>
        <w:t>.</w:t>
      </w:r>
    </w:p>
    <w:p w:rsidR="007303B1" w:rsidRDefault="007303B1">
      <w:pPr>
        <w:pStyle w:val="aff0"/>
        <w:numPr>
          <w:ilvl w:val="0"/>
          <w:numId w:val="8"/>
        </w:numPr>
        <w:ind w:left="0" w:firstLine="360"/>
        <w:jc w:val="both"/>
        <w:rPr>
          <w:lang w:eastAsia="en-US"/>
        </w:rPr>
      </w:pPr>
      <w:r>
        <w:rPr>
          <w:lang w:eastAsia="en-US"/>
        </w:rPr>
        <w:t xml:space="preserve">Для цели оценки и сопоставления предложений Участников доставка по адресам рассчитывается от/до офиса Заказчика, находящего по адресу: </w:t>
      </w:r>
      <w:r w:rsidR="00DD122D">
        <w:rPr>
          <w:rFonts w:eastAsia="Times New Roman"/>
        </w:rPr>
        <w:t>660049, Красноярский край, г.о.</w:t>
      </w:r>
      <w:r w:rsidR="00DD122D">
        <w:rPr>
          <w:rFonts w:eastAsia="Times New Roman"/>
        </w:rPr>
        <w:br/>
        <w:t>Красноярск, г. Красноярск, ул. Перенсона, зд. 2а, помещ. 1.</w:t>
      </w:r>
    </w:p>
    <w:p w:rsidR="001F5BF3" w:rsidRDefault="00592144">
      <w:pPr>
        <w:pStyle w:val="aff0"/>
        <w:numPr>
          <w:ilvl w:val="0"/>
          <w:numId w:val="8"/>
        </w:numPr>
        <w:jc w:val="both"/>
        <w:rPr>
          <w:lang w:eastAsia="en-US"/>
        </w:rPr>
      </w:pPr>
      <w:r>
        <w:rPr>
          <w:lang w:eastAsia="en-US"/>
        </w:rPr>
        <w:t xml:space="preserve">В стоимость Услуг </w:t>
      </w:r>
      <w:r w:rsidR="003430DC" w:rsidRPr="003430DC">
        <w:rPr>
          <w:lang w:eastAsia="en-US"/>
        </w:rPr>
        <w:t>должна включать в себя прибыль Исполнителя, а также все расходы и затраты Исполнителя на</w:t>
      </w:r>
      <w:r>
        <w:rPr>
          <w:lang w:eastAsia="en-US"/>
        </w:rPr>
        <w:t>:</w:t>
      </w:r>
    </w:p>
    <w:p w:rsidR="001F5BF3" w:rsidRDefault="00592144">
      <w:pPr>
        <w:pStyle w:val="aff0"/>
        <w:numPr>
          <w:ilvl w:val="0"/>
          <w:numId w:val="8"/>
        </w:numPr>
        <w:ind w:left="993" w:hanging="284"/>
        <w:jc w:val="both"/>
        <w:rPr>
          <w:lang w:eastAsia="en-US"/>
        </w:rPr>
      </w:pPr>
      <w:r>
        <w:rPr>
          <w:lang w:eastAsia="en-US"/>
        </w:rPr>
        <w:t>выезд сотрудника Исполнителя в офис Заказчика для приема документов и грузов и их дальнейшая отправка;</w:t>
      </w:r>
    </w:p>
    <w:p w:rsidR="001F5BF3" w:rsidRDefault="00592144">
      <w:pPr>
        <w:pStyle w:val="aff0"/>
        <w:numPr>
          <w:ilvl w:val="0"/>
          <w:numId w:val="8"/>
        </w:numPr>
        <w:ind w:left="993" w:hanging="284"/>
        <w:jc w:val="both"/>
        <w:rPr>
          <w:lang w:eastAsia="en-US"/>
        </w:rPr>
      </w:pPr>
      <w:r>
        <w:rPr>
          <w:lang w:eastAsia="en-US"/>
        </w:rPr>
        <w:t>оформление необходимых сопроводительных документов;</w:t>
      </w:r>
    </w:p>
    <w:p w:rsidR="001F5BF3" w:rsidRDefault="00592144">
      <w:pPr>
        <w:pStyle w:val="aff0"/>
        <w:numPr>
          <w:ilvl w:val="0"/>
          <w:numId w:val="8"/>
        </w:numPr>
        <w:ind w:left="993" w:hanging="284"/>
        <w:jc w:val="both"/>
        <w:rPr>
          <w:lang w:eastAsia="en-US"/>
        </w:rPr>
      </w:pPr>
      <w:r>
        <w:rPr>
          <w:lang w:eastAsia="en-US"/>
        </w:rPr>
        <w:t>упаковка документов и грузов;</w:t>
      </w:r>
    </w:p>
    <w:p w:rsidR="001F5BF3" w:rsidRDefault="00592144">
      <w:pPr>
        <w:pStyle w:val="aff0"/>
        <w:numPr>
          <w:ilvl w:val="0"/>
          <w:numId w:val="8"/>
        </w:numPr>
        <w:ind w:left="993" w:hanging="284"/>
        <w:jc w:val="both"/>
        <w:rPr>
          <w:lang w:eastAsia="en-US"/>
        </w:rPr>
      </w:pPr>
      <w:r>
        <w:rPr>
          <w:lang w:eastAsia="en-US"/>
        </w:rPr>
        <w:t>отправка документов и грузов;</w:t>
      </w:r>
    </w:p>
    <w:p w:rsidR="001513A1" w:rsidRDefault="00592144" w:rsidP="001513A1">
      <w:pPr>
        <w:pStyle w:val="aff0"/>
        <w:numPr>
          <w:ilvl w:val="0"/>
          <w:numId w:val="8"/>
        </w:numPr>
        <w:ind w:left="993" w:hanging="284"/>
        <w:jc w:val="both"/>
        <w:rPr>
          <w:lang w:eastAsia="en-US"/>
        </w:rPr>
      </w:pPr>
      <w:r>
        <w:rPr>
          <w:lang w:eastAsia="en-US"/>
        </w:rPr>
        <w:t>все налоговые и таможенные платежи, сборы и иные платежи, связанные с исполнением обязательств по доставке документов и грузов</w:t>
      </w:r>
      <w:r w:rsidR="001513A1">
        <w:rPr>
          <w:lang w:eastAsia="en-US"/>
        </w:rPr>
        <w:t>;</w:t>
      </w:r>
    </w:p>
    <w:p w:rsidR="001513A1" w:rsidRPr="001513A1" w:rsidRDefault="001513A1" w:rsidP="001513A1">
      <w:pPr>
        <w:pStyle w:val="aff0"/>
        <w:numPr>
          <w:ilvl w:val="0"/>
          <w:numId w:val="8"/>
        </w:numPr>
        <w:ind w:left="993" w:hanging="284"/>
        <w:jc w:val="both"/>
        <w:rPr>
          <w:lang w:eastAsia="en-US"/>
        </w:rPr>
      </w:pPr>
      <w:r>
        <w:t>все прочие затраты и расходы Исполнителя, связанные с оказанием Услуг и исполнением иных обязательств по Договору, а также все прочие расходы, которые могут возникнуть у Исполнителя в течение срока действия Договора, включая командировочные расходы, возникшие при необходимости выезда на территорию Заказчика.</w:t>
      </w:r>
    </w:p>
    <w:p w:rsidR="001F5BF3" w:rsidRDefault="00592144">
      <w:pPr>
        <w:pStyle w:val="aff0"/>
        <w:numPr>
          <w:ilvl w:val="0"/>
          <w:numId w:val="8"/>
        </w:numPr>
        <w:ind w:left="0" w:firstLine="426"/>
        <w:jc w:val="both"/>
        <w:rPr>
          <w:lang w:eastAsia="en-US"/>
        </w:rPr>
      </w:pPr>
      <w:r>
        <w:rPr>
          <w:lang w:eastAsia="en-US"/>
        </w:rPr>
        <w:t>Полный перечень тарифов Участников должен находиться в открытом доступе в сети Интернет, на сайте Участника закупки.</w:t>
      </w:r>
    </w:p>
    <w:p w:rsidR="001513A1" w:rsidRDefault="00592144" w:rsidP="001513A1">
      <w:pPr>
        <w:pStyle w:val="aff0"/>
        <w:numPr>
          <w:ilvl w:val="0"/>
          <w:numId w:val="8"/>
        </w:numPr>
        <w:ind w:left="0" w:firstLine="360"/>
        <w:jc w:val="both"/>
        <w:rPr>
          <w:lang w:eastAsia="en-US"/>
        </w:rPr>
      </w:pPr>
      <w:r>
        <w:rPr>
          <w:lang w:eastAsia="en-US"/>
        </w:rPr>
        <w:t xml:space="preserve">Победителем будет выбран Участник, предложивший наименьшую стоимость услуг, исходя из примерного количества отправлений, приведенного в Приложении №1 к настоящим техническим требованиям «Стоимость и сроки экспресс-доставки документов и грузов по ключевым адресам», при этом </w:t>
      </w:r>
      <w:r w:rsidRPr="008221A8">
        <w:rPr>
          <w:lang w:eastAsia="en-US"/>
        </w:rPr>
        <w:t xml:space="preserve">договор будет заключен </w:t>
      </w:r>
      <w:bookmarkStart w:id="20" w:name="_GoBack"/>
      <w:bookmarkEnd w:id="20"/>
      <w:r w:rsidRPr="008221A8">
        <w:rPr>
          <w:lang w:eastAsia="en-US"/>
        </w:rPr>
        <w:t>на сумму</w:t>
      </w:r>
      <w:r w:rsidR="008221A8" w:rsidRPr="008221A8">
        <w:rPr>
          <w:lang w:eastAsia="en-US"/>
        </w:rPr>
        <w:t>, указанную</w:t>
      </w:r>
      <w:r w:rsidR="00A76F35" w:rsidRPr="008221A8">
        <w:rPr>
          <w:lang w:eastAsia="en-US"/>
        </w:rPr>
        <w:t xml:space="preserve"> </w:t>
      </w:r>
      <w:r w:rsidR="008221A8" w:rsidRPr="008221A8">
        <w:rPr>
          <w:lang w:eastAsia="en-US"/>
        </w:rPr>
        <w:t>в Документации о закупке как предельная цена Договора</w:t>
      </w:r>
      <w:r w:rsidRPr="008221A8">
        <w:rPr>
          <w:lang w:eastAsia="en-US"/>
        </w:rPr>
        <w:t xml:space="preserve"> как предельная цена Договора.</w:t>
      </w:r>
      <w:r>
        <w:rPr>
          <w:lang w:eastAsia="en-US"/>
        </w:rPr>
        <w:t xml:space="preserve"> Оценка будет проводиться по ценам без учета НДС.</w:t>
      </w:r>
    </w:p>
    <w:p w:rsidR="001513A1" w:rsidRPr="001513A1" w:rsidRDefault="001513A1" w:rsidP="001513A1">
      <w:pPr>
        <w:jc w:val="both"/>
        <w:rPr>
          <w:rFonts w:eastAsia="Calibri"/>
          <w:lang w:eastAsia="en-US"/>
        </w:rPr>
      </w:pPr>
    </w:p>
    <w:p w:rsidR="001513A1" w:rsidRPr="001513A1" w:rsidRDefault="001513A1" w:rsidP="00726AB7">
      <w:pPr>
        <w:pStyle w:val="1"/>
        <w:ind w:left="426" w:firstLine="0"/>
        <w:rPr>
          <w:b/>
          <w:sz w:val="24"/>
          <w:szCs w:val="24"/>
          <w:lang w:eastAsia="en-US"/>
        </w:rPr>
      </w:pPr>
      <w:r w:rsidRPr="001513A1">
        <w:rPr>
          <w:b/>
          <w:sz w:val="24"/>
          <w:szCs w:val="24"/>
        </w:rPr>
        <w:t>Требования к документации по ценообразованию на этапе исполнения Договора</w:t>
      </w:r>
    </w:p>
    <w:p w:rsidR="001513A1" w:rsidRPr="001513A1" w:rsidRDefault="001513A1" w:rsidP="00F53795">
      <w:pPr>
        <w:pStyle w:val="1"/>
        <w:numPr>
          <w:ilvl w:val="0"/>
          <w:numId w:val="0"/>
        </w:numPr>
        <w:ind w:left="426" w:hanging="426"/>
        <w:rPr>
          <w:sz w:val="24"/>
          <w:szCs w:val="24"/>
        </w:rPr>
      </w:pPr>
      <w:r w:rsidRPr="001513A1">
        <w:rPr>
          <w:rStyle w:val="40"/>
          <w:b/>
        </w:rPr>
        <w:t>4.1.</w:t>
      </w:r>
      <w:r>
        <w:t>    </w:t>
      </w:r>
      <w:r w:rsidRPr="001513A1">
        <w:rPr>
          <w:sz w:val="24"/>
          <w:szCs w:val="24"/>
        </w:rPr>
        <w:t xml:space="preserve"> По результатам настоящей закупки заключается договор с предельной ценой, равной      начальной (максимальной) цене договора, установленной в Документации о закупке, а также с единичными расценками (ценой за единицу услуги по каждому наименованию услуг), предложенными в заявке Победителем.</w:t>
      </w:r>
    </w:p>
    <w:p w:rsidR="001513A1" w:rsidRPr="001513A1" w:rsidRDefault="001513A1" w:rsidP="00F53795">
      <w:pPr>
        <w:pStyle w:val="1"/>
        <w:numPr>
          <w:ilvl w:val="0"/>
          <w:numId w:val="0"/>
        </w:numPr>
        <w:ind w:left="426" w:hanging="426"/>
        <w:rPr>
          <w:b/>
          <w:caps/>
          <w:sz w:val="24"/>
          <w:szCs w:val="24"/>
        </w:rPr>
      </w:pPr>
      <w:r w:rsidRPr="001513A1">
        <w:rPr>
          <w:rStyle w:val="40"/>
          <w:b/>
        </w:rPr>
        <w:t>4.2.</w:t>
      </w:r>
      <w:r w:rsidRPr="001513A1">
        <w:rPr>
          <w:sz w:val="24"/>
          <w:szCs w:val="24"/>
        </w:rPr>
        <w:t>      Стоимость Услуг, оказываемых Исполнителем по Заявке, производится в соответствии с Таблицей стоимости единичных расценок, указанной в Приложении к Договору, и определяется Расчетом стоимости, являющимся обязательным приложением к Акту об оказании услуг.</w:t>
      </w:r>
    </w:p>
    <w:p w:rsidR="001513A1" w:rsidRPr="001513A1" w:rsidRDefault="001513A1" w:rsidP="001513A1">
      <w:pPr>
        <w:rPr>
          <w:lang w:eastAsia="x-none"/>
        </w:rPr>
      </w:pPr>
    </w:p>
    <w:p w:rsidR="001F5BF3" w:rsidRPr="00D54638" w:rsidRDefault="00592144" w:rsidP="00726AB7">
      <w:pPr>
        <w:pStyle w:val="1"/>
        <w:ind w:left="426" w:firstLine="0"/>
        <w:rPr>
          <w:b/>
          <w:sz w:val="24"/>
          <w:szCs w:val="24"/>
        </w:rPr>
      </w:pPr>
      <w:bookmarkStart w:id="21" w:name="_Toc134783421"/>
      <w:r w:rsidRPr="00D54638">
        <w:rPr>
          <w:b/>
          <w:sz w:val="24"/>
          <w:szCs w:val="24"/>
        </w:rPr>
        <w:t>Приложения</w:t>
      </w:r>
      <w:bookmarkEnd w:id="21"/>
    </w:p>
    <w:p w:rsidR="001F5BF3" w:rsidRDefault="00592144">
      <w:pPr>
        <w:ind w:left="2694" w:hanging="1985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Приложение № 1 - </w:t>
      </w:r>
      <w:r>
        <w:rPr>
          <w:sz w:val="24"/>
          <w:szCs w:val="24"/>
          <w:lang w:eastAsia="en-US"/>
        </w:rPr>
        <w:t>«Стоимость и сроки экспресс-доставки документов и грузов по ключевым адресам».</w:t>
      </w:r>
    </w:p>
    <w:sectPr w:rsidR="001F5BF3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CC" w:rsidRDefault="00D538CC">
      <w:r>
        <w:separator/>
      </w:r>
    </w:p>
  </w:endnote>
  <w:endnote w:type="continuationSeparator" w:id="0">
    <w:p w:rsidR="00D538CC" w:rsidRDefault="00D5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CC" w:rsidRDefault="00D538CC">
      <w:r>
        <w:separator/>
      </w:r>
    </w:p>
  </w:footnote>
  <w:footnote w:type="continuationSeparator" w:id="0">
    <w:p w:rsidR="00D538CC" w:rsidRDefault="00D53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F3" w:rsidRDefault="00592144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F5BF3" w:rsidRDefault="00592144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1F5BF3" w:rsidRDefault="00592144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F3" w:rsidRDefault="0059214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221A8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F3" w:rsidRDefault="001F5BF3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F3" w:rsidRDefault="0059214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221A8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F3" w:rsidRDefault="001F5BF3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F3" w:rsidRDefault="0059214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221A8">
      <w:rPr>
        <w:noProof/>
      </w:rPr>
      <w:t>7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F3" w:rsidRDefault="001F5BF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61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7DA675A"/>
    <w:multiLevelType w:val="multilevel"/>
    <w:tmpl w:val="70862E6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0D426084"/>
    <w:multiLevelType w:val="multilevel"/>
    <w:tmpl w:val="E092C48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3416D9"/>
    <w:multiLevelType w:val="multilevel"/>
    <w:tmpl w:val="C47C5F1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036" w:hanging="540"/>
      </w:p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560" w:hanging="1080"/>
      </w:pPr>
    </w:lvl>
    <w:lvl w:ilvl="6">
      <w:start w:val="1"/>
      <w:numFmt w:val="decimal"/>
      <w:lvlText w:val="%1.%2.%3.%4.%5.%6.%7."/>
      <w:lvlJc w:val="left"/>
      <w:pPr>
        <w:ind w:left="4416" w:hanging="1440"/>
      </w:pPr>
    </w:lvl>
    <w:lvl w:ilvl="7">
      <w:start w:val="1"/>
      <w:numFmt w:val="decimal"/>
      <w:lvlText w:val="%1.%2.%3.%4.%5.%6.%7.%8."/>
      <w:lvlJc w:val="left"/>
      <w:pPr>
        <w:ind w:left="4912" w:hanging="1440"/>
      </w:pPr>
    </w:lvl>
    <w:lvl w:ilvl="8">
      <w:start w:val="1"/>
      <w:numFmt w:val="decimal"/>
      <w:lvlText w:val="%1.%2.%3.%4.%5.%6.%7.%8.%9."/>
      <w:lvlJc w:val="left"/>
      <w:pPr>
        <w:ind w:left="5768" w:hanging="1800"/>
      </w:pPr>
    </w:lvl>
  </w:abstractNum>
  <w:abstractNum w:abstractNumId="4" w15:restartNumberingAfterBreak="0">
    <w:nsid w:val="253477B6"/>
    <w:multiLevelType w:val="multilevel"/>
    <w:tmpl w:val="AAD2C99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0E172E8"/>
    <w:multiLevelType w:val="hybridMultilevel"/>
    <w:tmpl w:val="07CA1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740CC"/>
    <w:multiLevelType w:val="multilevel"/>
    <w:tmpl w:val="2DBAA4B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FA2026"/>
    <w:multiLevelType w:val="multilevel"/>
    <w:tmpl w:val="F072D81C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712576E7"/>
    <w:multiLevelType w:val="multilevel"/>
    <w:tmpl w:val="872AC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36F2858"/>
    <w:multiLevelType w:val="multilevel"/>
    <w:tmpl w:val="D9063E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0" w15:restartNumberingAfterBreak="0">
    <w:nsid w:val="78274DDB"/>
    <w:multiLevelType w:val="multilevel"/>
    <w:tmpl w:val="0F941F7A"/>
    <w:lvl w:ilvl="0">
      <w:start w:val="1"/>
      <w:numFmt w:val="decimal"/>
      <w:pStyle w:val="1"/>
      <w:lvlText w:val="%1."/>
      <w:lvlJc w:val="left"/>
      <w:pPr>
        <w:tabs>
          <w:tab w:val="num" w:pos="-4252"/>
        </w:tabs>
        <w:ind w:left="78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2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788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3"/>
    <w:lvlOverride w:ilvl="0">
      <w:startOverride w:val="3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F3"/>
    <w:rsid w:val="00004F58"/>
    <w:rsid w:val="00045BE7"/>
    <w:rsid w:val="00071EF4"/>
    <w:rsid w:val="000C7494"/>
    <w:rsid w:val="001513A1"/>
    <w:rsid w:val="001F5BF3"/>
    <w:rsid w:val="003430DC"/>
    <w:rsid w:val="003766FF"/>
    <w:rsid w:val="003E42E9"/>
    <w:rsid w:val="00417F24"/>
    <w:rsid w:val="004660EE"/>
    <w:rsid w:val="00483112"/>
    <w:rsid w:val="004E3454"/>
    <w:rsid w:val="00592144"/>
    <w:rsid w:val="00636AB4"/>
    <w:rsid w:val="00726AB7"/>
    <w:rsid w:val="007303B1"/>
    <w:rsid w:val="007E1FE1"/>
    <w:rsid w:val="008221A8"/>
    <w:rsid w:val="0098058C"/>
    <w:rsid w:val="00A31A3B"/>
    <w:rsid w:val="00A33DD3"/>
    <w:rsid w:val="00A76F35"/>
    <w:rsid w:val="00BF5BD6"/>
    <w:rsid w:val="00C656BB"/>
    <w:rsid w:val="00CB2CB2"/>
    <w:rsid w:val="00D538CC"/>
    <w:rsid w:val="00D54638"/>
    <w:rsid w:val="00DD122D"/>
    <w:rsid w:val="00E64C65"/>
    <w:rsid w:val="00F53795"/>
    <w:rsid w:val="00FA5140"/>
    <w:rsid w:val="00FD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70D3"/>
  <w15:docId w15:val="{C1D7CA9D-77E1-4BF0-B5CD-B8B93D1D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217C4"/>
    <w:rPr>
      <w:sz w:val="28"/>
      <w:szCs w:val="28"/>
    </w:rPr>
  </w:style>
  <w:style w:type="paragraph" w:styleId="1">
    <w:name w:val="heading 1"/>
    <w:basedOn w:val="32"/>
    <w:next w:val="a3"/>
    <w:link w:val="10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numPr>
        <w:ilvl w:val="1"/>
        <w:numId w:val="3"/>
      </w:numPr>
      <w:tabs>
        <w:tab w:val="clear" w:pos="0"/>
      </w:tabs>
      <w:outlineLvl w:val="1"/>
    </w:pPr>
  </w:style>
  <w:style w:type="paragraph" w:styleId="32">
    <w:name w:val="heading 3"/>
    <w:basedOn w:val="a3"/>
    <w:next w:val="a3"/>
    <w:link w:val="33"/>
    <w:autoRedefine/>
    <w:qFormat/>
    <w:pPr>
      <w:keepNext/>
      <w:numPr>
        <w:ilvl w:val="2"/>
        <w:numId w:val="3"/>
      </w:numPr>
      <w:spacing w:before="120" w:after="60"/>
      <w:jc w:val="both"/>
      <w:outlineLvl w:val="2"/>
    </w:pPr>
    <w:rPr>
      <w:rFonts w:eastAsia="Calibri"/>
      <w:bCs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 w:val="0"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semiHidden/>
    <w:qFormat/>
    <w:rPr>
      <w:sz w:val="16"/>
      <w:szCs w:val="16"/>
    </w:rPr>
  </w:style>
  <w:style w:type="character" w:styleId="ac">
    <w:name w:val="Strong"/>
    <w:uiPriority w:val="22"/>
    <w:qFormat/>
    <w:rPr>
      <w:b/>
      <w:bCs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Cs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Pr>
      <w:rFonts w:eastAsia="Calibri"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Pr>
      <w:rFonts w:eastAsia="Calibri"/>
      <w:bCs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qFormat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Pr>
      <w:sz w:val="28"/>
    </w:rPr>
  </w:style>
  <w:style w:type="character" w:customStyle="1" w:styleId="ae">
    <w:name w:val="Подзаголовок Знак"/>
    <w:link w:val="af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Pr>
      <w:i/>
      <w:iCs/>
    </w:rPr>
  </w:style>
  <w:style w:type="character" w:customStyle="1" w:styleId="24">
    <w:name w:val="Цитата 2 Знак"/>
    <w:link w:val="25"/>
    <w:uiPriority w:val="29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Pr>
      <w:i/>
      <w:iCs/>
      <w:color w:val="808080"/>
    </w:rPr>
  </w:style>
  <w:style w:type="character" w:styleId="af4">
    <w:name w:val="Intense Emphasis"/>
    <w:uiPriority w:val="21"/>
    <w:qFormat/>
    <w:rPr>
      <w:b/>
      <w:bCs/>
      <w:i/>
      <w:iCs/>
      <w:color w:val="4F81BD"/>
    </w:rPr>
  </w:style>
  <w:style w:type="character" w:styleId="af5">
    <w:name w:val="Subtle Reference"/>
    <w:uiPriority w:val="31"/>
    <w:qFormat/>
    <w:rPr>
      <w:smallCaps/>
      <w:color w:val="C0504D"/>
      <w:u w:val="single"/>
    </w:rPr>
  </w:style>
  <w:style w:type="character" w:styleId="af6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Pr>
      <w:sz w:val="28"/>
    </w:rPr>
  </w:style>
  <w:style w:type="character" w:customStyle="1" w:styleId="afb">
    <w:name w:val="Текст сноски Знак"/>
    <w:link w:val="afc"/>
    <w:qFormat/>
  </w:style>
  <w:style w:type="character" w:customStyle="1" w:styleId="afd">
    <w:name w:val="Основной текст Знак"/>
    <w:link w:val="afe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Абзац маркированнный Знак,Нумерованый список Знак,List Paragraph1 Знак"/>
    <w:link w:val="aff0"/>
    <w:uiPriority w:val="34"/>
    <w:qFormat/>
    <w:locked/>
    <w:rPr>
      <w:rFonts w:eastAsia="Calibri"/>
      <w:sz w:val="24"/>
      <w:szCs w:val="24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Pr>
      <w:sz w:val="26"/>
      <w:szCs w:val="26"/>
    </w:rPr>
  </w:style>
  <w:style w:type="character" w:customStyle="1" w:styleId="34">
    <w:name w:val="УРОВЕНЬ_Абзац_тип3 Знак"/>
    <w:link w:val="3"/>
    <w:qFormat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</w:style>
  <w:style w:type="character" w:customStyle="1" w:styleId="aff8">
    <w:name w:val="Текст концевой сноски Знак"/>
    <w:basedOn w:val="a4"/>
    <w:link w:val="aff9"/>
    <w:qFormat/>
  </w:style>
  <w:style w:type="character" w:customStyle="1" w:styleId="affa">
    <w:name w:val="Символ концевой сноски"/>
    <w:basedOn w:val="a4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uiPriority w:val="99"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Pr>
      <w:sz w:val="20"/>
      <w:szCs w:val="20"/>
    </w:rPr>
  </w:style>
  <w:style w:type="paragraph" w:customStyle="1" w:styleId="15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pPr>
      <w:ind w:left="360"/>
    </w:pPr>
    <w:rPr>
      <w:sz w:val="24"/>
      <w:szCs w:val="24"/>
    </w:rPr>
  </w:style>
  <w:style w:type="paragraph" w:styleId="afff4">
    <w:name w:val="footer"/>
    <w:basedOn w:val="a3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6">
    <w:name w:val="Body Text 3"/>
    <w:basedOn w:val="a3"/>
    <w:qFormat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5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</w:style>
  <w:style w:type="paragraph" w:customStyle="1" w:styleId="afff7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autoRedefine/>
    <w:uiPriority w:val="39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Pr>
      <w:b/>
      <w:bCs/>
    </w:rPr>
  </w:style>
  <w:style w:type="paragraph" w:customStyle="1" w:styleId="17">
    <w:name w:val="Обычный (веб)1"/>
    <w:basedOn w:val="a3"/>
    <w:uiPriority w:val="99"/>
    <w:qFormat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,Абзац маркированнный,Нумерованый список,List Paragraph1,3_Абзац списка,Нумерованный спиков,Bullet 1,Use Case List Paragraph"/>
    <w:basedOn w:val="a3"/>
    <w:link w:val="aff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 w:val="0"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 w:val="0"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Pr>
      <w:sz w:val="20"/>
      <w:szCs w:val="20"/>
    </w:rPr>
  </w:style>
  <w:style w:type="paragraph" w:customStyle="1" w:styleId="21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a">
    <w:name w:val="Стиль1"/>
    <w:uiPriority w:val="99"/>
    <w:qFormat/>
  </w:style>
  <w:style w:type="numbering" w:customStyle="1" w:styleId="2d">
    <w:name w:val="Стиль2"/>
    <w:uiPriority w:val="99"/>
    <w:qFormat/>
  </w:style>
  <w:style w:type="table" w:styleId="affff5">
    <w:name w:val="Table Grid"/>
    <w:basedOn w:val="a5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CCD6-E811-4D3B-A6CF-4C7EDB05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1284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Российское открытое акционерное общество энергетики и электрификации</vt:lpstr>
      <vt:lpstr>    </vt:lpstr>
      <vt:lpstr>Общие сведения</vt:lpstr>
      <vt:lpstr>Требования к объемам и срокам оказания услуг</vt:lpstr>
      <vt:lpstr>Требования к документации по ценообразованию на этапе закупки</vt:lpstr>
      <vt:lpstr>Требования к документации по ценообразованию на этапе исполнения Договора</vt:lpstr>
      <vt:lpstr>4.1.     По результатам настоящей закупки заключается договор с предельной ценой</vt:lpstr>
      <vt:lpstr>4.2.      Стоимость Услуг, оказываемых Исполнителем по Заявке, производится в со</vt:lpstr>
      <vt:lpstr>Приложения</vt:lpstr>
    </vt:vector>
  </TitlesOfParts>
  <Company>Microsoft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Емельянов Александр Сергеевич</cp:lastModifiedBy>
  <cp:revision>8</cp:revision>
  <cp:lastPrinted>2006-07-26T14:04:00Z</cp:lastPrinted>
  <dcterms:created xsi:type="dcterms:W3CDTF">2025-10-09T13:34:00Z</dcterms:created>
  <dcterms:modified xsi:type="dcterms:W3CDTF">2026-06-05T12:46:00Z</dcterms:modified>
  <dc:language>ru-RU</dc:language>
</cp:coreProperties>
</file>