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0751" w14:textId="61260FBF" w:rsidR="004F1609" w:rsidRPr="00EE5B9C" w:rsidRDefault="004F1609" w:rsidP="002803F3">
      <w:pPr>
        <w:tabs>
          <w:tab w:val="left" w:pos="3567"/>
        </w:tabs>
        <w:jc w:val="center"/>
        <w:rPr>
          <w:rFonts w:ascii="Times New Roman" w:eastAsia="Times New Roman" w:hAnsi="Times New Roman" w:cs="Times New Roman"/>
          <w:b/>
          <w:sz w:val="24"/>
          <w:szCs w:val="24"/>
          <w:lang w:eastAsia="ru-RU"/>
        </w:rPr>
      </w:pPr>
      <w:bookmarkStart w:id="0" w:name="_GoBack"/>
      <w:bookmarkEnd w:id="0"/>
      <w:r w:rsidRPr="00EE5B9C">
        <w:rPr>
          <w:rFonts w:ascii="Times New Roman" w:eastAsia="Times New Roman" w:hAnsi="Times New Roman" w:cs="Times New Roman"/>
          <w:b/>
          <w:sz w:val="24"/>
          <w:szCs w:val="24"/>
          <w:lang w:eastAsia="ru-RU"/>
        </w:rPr>
        <w:t>Договор № ___</w:t>
      </w:r>
    </w:p>
    <w:p w14:paraId="5D313197" w14:textId="77777777" w:rsidR="00F14781" w:rsidRPr="00EE5B9C" w:rsidRDefault="00F14781" w:rsidP="00F14781">
      <w:pPr>
        <w:pStyle w:val="ConsPlusTitle"/>
        <w:spacing w:line="360" w:lineRule="auto"/>
        <w:jc w:val="both"/>
        <w:rPr>
          <w:rFonts w:ascii="Times New Roman" w:hAnsi="Times New Roman" w:cs="Times New Roman"/>
          <w:sz w:val="24"/>
          <w:szCs w:val="24"/>
        </w:rPr>
      </w:pPr>
      <w:r w:rsidRPr="00EE5B9C">
        <w:rPr>
          <w:rFonts w:ascii="Times New Roman" w:hAnsi="Times New Roman" w:cs="Times New Roman"/>
          <w:sz w:val="24"/>
          <w:szCs w:val="24"/>
        </w:rPr>
        <w:t>на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28DB542E" w14:textId="77777777" w:rsidR="000E0133" w:rsidRPr="00EE5B9C" w:rsidRDefault="000E0133" w:rsidP="00AE62A4">
      <w:pPr>
        <w:spacing w:after="0" w:line="240" w:lineRule="auto"/>
        <w:jc w:val="both"/>
        <w:rPr>
          <w:rFonts w:ascii="Times New Roman" w:hAnsi="Times New Roman" w:cs="Times New Roman"/>
          <w:b/>
          <w:sz w:val="24"/>
          <w:szCs w:val="24"/>
        </w:rPr>
      </w:pPr>
    </w:p>
    <w:p w14:paraId="0C92AEB5" w14:textId="77777777" w:rsidR="000E0133" w:rsidRPr="00EE5B9C" w:rsidRDefault="000E0133" w:rsidP="00AE62A4">
      <w:pPr>
        <w:spacing w:after="0" w:line="240" w:lineRule="auto"/>
        <w:jc w:val="both"/>
        <w:rPr>
          <w:rFonts w:ascii="Times New Roman" w:hAnsi="Times New Roman" w:cs="Times New Roman"/>
          <w:b/>
          <w:sz w:val="24"/>
          <w:szCs w:val="24"/>
        </w:rPr>
      </w:pPr>
    </w:p>
    <w:p w14:paraId="27F473BF" w14:textId="373B9503" w:rsidR="004F1609" w:rsidRPr="00EE5B9C" w:rsidRDefault="004F1609" w:rsidP="00AE62A4">
      <w:pPr>
        <w:spacing w:after="0" w:line="240" w:lineRule="auto"/>
        <w:jc w:val="both"/>
        <w:rPr>
          <w:rFonts w:ascii="Times New Roman" w:eastAsia="Times New Roman" w:hAnsi="Times New Roman" w:cs="Times New Roman"/>
          <w:bCs/>
          <w:spacing w:val="-16"/>
          <w:sz w:val="24"/>
          <w:szCs w:val="24"/>
        </w:rPr>
      </w:pPr>
      <w:r w:rsidRPr="00EE5B9C">
        <w:rPr>
          <w:rFonts w:ascii="Times New Roman" w:eastAsia="Times New Roman" w:hAnsi="Times New Roman" w:cs="Times New Roman"/>
          <w:b/>
          <w:bCs/>
          <w:sz w:val="24"/>
          <w:szCs w:val="24"/>
        </w:rPr>
        <w:t xml:space="preserve">____ _________ </w:t>
      </w:r>
      <w:r w:rsidRPr="00EE5B9C">
        <w:rPr>
          <w:rFonts w:ascii="Times New Roman" w:eastAsia="Times New Roman" w:hAnsi="Times New Roman" w:cs="Times New Roman"/>
          <w:b/>
          <w:bCs/>
          <w:spacing w:val="-2"/>
          <w:sz w:val="24"/>
          <w:szCs w:val="24"/>
        </w:rPr>
        <w:t>20</w:t>
      </w:r>
      <w:r w:rsidR="002803F3" w:rsidRPr="00EE5B9C">
        <w:rPr>
          <w:rFonts w:ascii="Times New Roman" w:eastAsia="Times New Roman" w:hAnsi="Times New Roman" w:cs="Times New Roman"/>
          <w:b/>
          <w:bCs/>
          <w:spacing w:val="-2"/>
          <w:sz w:val="24"/>
          <w:szCs w:val="24"/>
        </w:rPr>
        <w:t xml:space="preserve">26 </w:t>
      </w:r>
      <w:r w:rsidRPr="00EE5B9C">
        <w:rPr>
          <w:rFonts w:ascii="Times New Roman" w:eastAsia="Times New Roman" w:hAnsi="Times New Roman" w:cs="Times New Roman"/>
          <w:b/>
          <w:bCs/>
          <w:spacing w:val="-2"/>
          <w:sz w:val="24"/>
          <w:szCs w:val="24"/>
        </w:rPr>
        <w:t xml:space="preserve"> г</w:t>
      </w:r>
      <w:r w:rsidRPr="00EE5B9C">
        <w:rPr>
          <w:rFonts w:ascii="Times New Roman" w:eastAsia="Times New Roman" w:hAnsi="Times New Roman" w:cs="Times New Roman"/>
          <w:b/>
          <w:bCs/>
          <w:spacing w:val="-16"/>
          <w:sz w:val="24"/>
          <w:szCs w:val="24"/>
        </w:rPr>
        <w:t>.</w:t>
      </w:r>
      <w:r w:rsidRPr="00EE5B9C">
        <w:rPr>
          <w:rFonts w:ascii="Times New Roman" w:eastAsia="Times New Roman" w:hAnsi="Times New Roman" w:cs="Times New Roman"/>
          <w:bCs/>
          <w:spacing w:val="-16"/>
          <w:sz w:val="24"/>
          <w:szCs w:val="24"/>
        </w:rPr>
        <w:t xml:space="preserve"> </w:t>
      </w:r>
      <w:r w:rsidRPr="00EE5B9C">
        <w:rPr>
          <w:rFonts w:ascii="Times New Roman" w:eastAsia="Times New Roman" w:hAnsi="Times New Roman" w:cs="Times New Roman"/>
          <w:bCs/>
          <w:spacing w:val="-16"/>
          <w:sz w:val="24"/>
          <w:szCs w:val="24"/>
        </w:rPr>
        <w:tab/>
      </w:r>
      <w:r w:rsidR="002803F3" w:rsidRPr="00EE5B9C">
        <w:rPr>
          <w:rFonts w:ascii="Times New Roman" w:eastAsia="Times New Roman" w:hAnsi="Times New Roman" w:cs="Times New Roman"/>
          <w:bCs/>
          <w:spacing w:val="-16"/>
          <w:sz w:val="24"/>
          <w:szCs w:val="24"/>
        </w:rPr>
        <w:t xml:space="preserve">                                  </w:t>
      </w:r>
      <w:r w:rsidR="000E0133" w:rsidRPr="00EE5B9C">
        <w:rPr>
          <w:rFonts w:ascii="Times New Roman" w:eastAsia="Times New Roman" w:hAnsi="Times New Roman" w:cs="Times New Roman"/>
          <w:bCs/>
          <w:spacing w:val="-16"/>
          <w:sz w:val="24"/>
          <w:szCs w:val="24"/>
        </w:rPr>
        <w:t xml:space="preserve">                                                                                      </w:t>
      </w:r>
      <w:r w:rsidR="002803F3" w:rsidRPr="00EE5B9C">
        <w:rPr>
          <w:rFonts w:ascii="Times New Roman" w:eastAsia="Times New Roman" w:hAnsi="Times New Roman" w:cs="Times New Roman"/>
          <w:bCs/>
          <w:spacing w:val="-16"/>
          <w:sz w:val="24"/>
          <w:szCs w:val="24"/>
        </w:rPr>
        <w:t>г.</w:t>
      </w:r>
      <w:r w:rsidR="000700BB" w:rsidRPr="00EE5B9C">
        <w:rPr>
          <w:rFonts w:ascii="Times New Roman" w:eastAsia="Times New Roman" w:hAnsi="Times New Roman" w:cs="Times New Roman"/>
          <w:bCs/>
          <w:spacing w:val="-16"/>
          <w:sz w:val="24"/>
          <w:szCs w:val="24"/>
        </w:rPr>
        <w:t xml:space="preserve"> </w:t>
      </w:r>
      <w:r w:rsidR="002803F3" w:rsidRPr="00EE5B9C">
        <w:rPr>
          <w:rFonts w:ascii="Times New Roman" w:eastAsia="Times New Roman" w:hAnsi="Times New Roman" w:cs="Times New Roman"/>
          <w:bCs/>
          <w:spacing w:val="-16"/>
          <w:sz w:val="24"/>
          <w:szCs w:val="24"/>
        </w:rPr>
        <w:t>Ставрополь</w:t>
      </w:r>
    </w:p>
    <w:p w14:paraId="68092121" w14:textId="77777777" w:rsidR="004F1609" w:rsidRPr="00EE5B9C" w:rsidRDefault="004F1609" w:rsidP="004F1609">
      <w:pPr>
        <w:widowControl w:val="0"/>
        <w:suppressAutoHyphens/>
        <w:autoSpaceDE w:val="0"/>
        <w:snapToGrid w:val="0"/>
        <w:spacing w:after="0" w:line="240" w:lineRule="auto"/>
        <w:ind w:right="140" w:firstLine="720"/>
        <w:jc w:val="both"/>
        <w:rPr>
          <w:rFonts w:ascii="Times New Roman" w:eastAsia="Calibri" w:hAnsi="Times New Roman" w:cs="Times New Roman"/>
          <w:sz w:val="24"/>
          <w:szCs w:val="24"/>
          <w:lang w:eastAsia="ar-SA"/>
        </w:rPr>
      </w:pPr>
    </w:p>
    <w:p w14:paraId="1E3BF1EB" w14:textId="74CD71EB" w:rsidR="004F1609" w:rsidRPr="00EE5B9C" w:rsidRDefault="004F1609" w:rsidP="00023EE2">
      <w:pPr>
        <w:spacing w:line="256" w:lineRule="auto"/>
        <w:ind w:firstLine="709"/>
        <w:jc w:val="both"/>
        <w:rPr>
          <w:rFonts w:ascii="Times New Roman" w:eastAsia="Calibri" w:hAnsi="Times New Roman" w:cs="Times New Roman"/>
          <w:sz w:val="24"/>
          <w:szCs w:val="24"/>
          <w:lang w:eastAsia="ar-SA"/>
        </w:rPr>
      </w:pPr>
      <w:r w:rsidRPr="00EE5B9C">
        <w:rPr>
          <w:rFonts w:ascii="Times New Roman" w:eastAsia="Times New Roman" w:hAnsi="Times New Roman" w:cs="Times New Roman"/>
          <w:sz w:val="24"/>
          <w:szCs w:val="24"/>
        </w:rPr>
        <w:t xml:space="preserve">АО «Почта России»  (далее – Заказчик) в лице </w:t>
      </w:r>
      <w:r w:rsidR="00023EE2" w:rsidRPr="00EE5B9C">
        <w:rPr>
          <w:rFonts w:ascii="Times New Roman" w:hAnsi="Times New Roman" w:cs="Times New Roman"/>
          <w:sz w:val="24"/>
          <w:szCs w:val="24"/>
        </w:rPr>
        <w:t>в лице директора УФПС Ставропольского края Плотникова Александра Николаевича, действующего на основании машиночитаемой доверенности от 16.06.2025 г. № c28c3567-5d11-4e87-8017-1a779f5c0db1</w:t>
      </w:r>
      <w:r w:rsidRPr="00EE5B9C">
        <w:rPr>
          <w:rFonts w:ascii="Times New Roman" w:eastAsia="Times New Roman" w:hAnsi="Times New Roman" w:cs="Times New Roman"/>
          <w:sz w:val="24"/>
          <w:szCs w:val="24"/>
        </w:rPr>
        <w:t>, с одной стороны, и</w:t>
      </w:r>
      <w:r w:rsidR="00023EE2" w:rsidRPr="00EE5B9C">
        <w:rPr>
          <w:rFonts w:ascii="Times New Roman" w:eastAsia="Times New Roman" w:hAnsi="Times New Roman" w:cs="Times New Roman"/>
          <w:sz w:val="24"/>
          <w:szCs w:val="24"/>
        </w:rPr>
        <w:t xml:space="preserve"> </w:t>
      </w:r>
      <w:r w:rsidRPr="00EE5B9C">
        <w:rPr>
          <w:rFonts w:ascii="Times New Roman" w:eastAsia="Calibri" w:hAnsi="Times New Roman" w:cs="Times New Roman"/>
          <w:sz w:val="24"/>
          <w:szCs w:val="24"/>
          <w:lang w:eastAsia="ar-SA"/>
        </w:rPr>
        <w:tab/>
        <w:t>(далее – Подрядчик), в лице ___________________________________________,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7CBC8C86" w14:textId="77777777" w:rsidR="004F1609" w:rsidRPr="00EE5B9C"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Индивидуальные условия Договора</w:t>
      </w:r>
    </w:p>
    <w:tbl>
      <w:tblPr>
        <w:tblStyle w:val="VegasLex1"/>
        <w:tblW w:w="9214" w:type="dxa"/>
        <w:tblInd w:w="0" w:type="dxa"/>
        <w:tblLook w:val="04A0" w:firstRow="1" w:lastRow="0" w:firstColumn="1" w:lastColumn="0" w:noHBand="0" w:noVBand="1"/>
      </w:tblPr>
      <w:tblGrid>
        <w:gridCol w:w="576"/>
        <w:gridCol w:w="1948"/>
        <w:gridCol w:w="6690"/>
      </w:tblGrid>
      <w:tr w:rsidR="00E13895" w:rsidRPr="00EE5B9C" w14:paraId="0BFF7BA3" w14:textId="77777777" w:rsidTr="00023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867EDCF" w14:textId="77777777" w:rsidR="004F1609" w:rsidRPr="00EE5B9C" w:rsidRDefault="004F1609" w:rsidP="00023EE2">
            <w:pPr>
              <w:spacing w:before="240"/>
              <w:ind w:right="-2"/>
              <w:jc w:val="both"/>
              <w:rPr>
                <w:rFonts w:eastAsia="Calibri"/>
                <w:color w:val="auto"/>
                <w:sz w:val="24"/>
                <w:szCs w:val="24"/>
              </w:rPr>
            </w:pPr>
            <w:r w:rsidRPr="00EE5B9C">
              <w:rPr>
                <w:rFonts w:eastAsia="Calibri"/>
                <w:color w:val="auto"/>
                <w:sz w:val="24"/>
                <w:szCs w:val="24"/>
              </w:rPr>
              <w:t>№ п.</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1B0539" w14:textId="77777777" w:rsidR="004F1609" w:rsidRPr="00EE5B9C" w:rsidRDefault="004F1609" w:rsidP="00023EE2">
            <w:pPr>
              <w:spacing w:before="240"/>
              <w:ind w:right="-2"/>
              <w:jc w:val="both"/>
              <w:cnfStyle w:val="100000000000" w:firstRow="1"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Наименование</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5A4528C" w14:textId="77777777" w:rsidR="004F1609" w:rsidRPr="00EE5B9C" w:rsidRDefault="004F1609" w:rsidP="00023EE2">
            <w:pPr>
              <w:spacing w:before="240"/>
              <w:ind w:right="-2"/>
              <w:jc w:val="both"/>
              <w:cnfStyle w:val="100000000000" w:firstRow="1"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Содержание</w:t>
            </w:r>
          </w:p>
        </w:tc>
      </w:tr>
      <w:tr w:rsidR="00E13895" w:rsidRPr="00EE5B9C" w14:paraId="7A67D1D0"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6336C739" w14:textId="77777777" w:rsidR="004F1609" w:rsidRPr="00EE5B9C" w:rsidRDefault="004F1609" w:rsidP="00023EE2">
            <w:pPr>
              <w:spacing w:before="240"/>
              <w:ind w:right="-2"/>
              <w:jc w:val="both"/>
              <w:rPr>
                <w:rFonts w:eastAsia="Calibri"/>
                <w:color w:val="auto"/>
                <w:sz w:val="24"/>
                <w:szCs w:val="24"/>
              </w:rPr>
            </w:pPr>
            <w:r w:rsidRPr="00EE5B9C">
              <w:rPr>
                <w:rFonts w:eastAsia="Calibri"/>
                <w:color w:val="auto"/>
                <w:sz w:val="24"/>
                <w:szCs w:val="24"/>
              </w:rPr>
              <w:t>1.0.</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785B996" w14:textId="29C6512C" w:rsidR="004F1609" w:rsidRPr="00EE5B9C" w:rsidRDefault="004F1609"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Заказчик</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8B39166" w14:textId="77777777" w:rsidR="009854FD" w:rsidRPr="00EE5B9C"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bCs/>
                <w:color w:val="auto"/>
                <w:sz w:val="24"/>
                <w:szCs w:val="24"/>
              </w:rPr>
            </w:pPr>
            <w:r w:rsidRPr="00EE5B9C">
              <w:rPr>
                <w:color w:val="auto"/>
                <w:sz w:val="24"/>
                <w:szCs w:val="24"/>
              </w:rPr>
              <w:t xml:space="preserve">АО «Почта России» - </w:t>
            </w:r>
            <w:r w:rsidRPr="00EE5B9C">
              <w:rPr>
                <w:rFonts w:eastAsia="Calibri"/>
                <w:color w:val="auto"/>
                <w:sz w:val="24"/>
                <w:szCs w:val="24"/>
              </w:rPr>
              <w:t>УФПС Ставропольского края.</w:t>
            </w:r>
          </w:p>
          <w:p w14:paraId="0BDDCC9A" w14:textId="77777777" w:rsidR="009854FD" w:rsidRPr="00EE5B9C"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bCs/>
                <w:color w:val="auto"/>
                <w:sz w:val="24"/>
                <w:szCs w:val="24"/>
              </w:rPr>
            </w:pPr>
            <w:r w:rsidRPr="00EE5B9C">
              <w:rPr>
                <w:rFonts w:eastAsia="Calibri"/>
                <w:bCs/>
                <w:color w:val="auto"/>
                <w:sz w:val="24"/>
                <w:szCs w:val="24"/>
              </w:rPr>
              <w:t xml:space="preserve">Особенности оформления </w:t>
            </w:r>
            <w:r w:rsidRPr="00EE5B9C">
              <w:rPr>
                <w:rFonts w:eastAsia="Calibri"/>
                <w:color w:val="auto"/>
                <w:sz w:val="24"/>
                <w:szCs w:val="24"/>
              </w:rPr>
              <w:t>счетов-фактур:</w:t>
            </w:r>
          </w:p>
          <w:p w14:paraId="71FFB8F7" w14:textId="56FEDB8D" w:rsidR="004F1609" w:rsidRPr="00EE5B9C"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При выставлении Подрядчик указывает в строке «Покупатель» - АО «Почта России», Грузополучатель – УФПС Ставропольского края, ИНН АО «Почта России» -</w:t>
            </w:r>
            <w:r w:rsidRPr="00EE5B9C">
              <w:rPr>
                <w:color w:val="auto"/>
                <w:sz w:val="24"/>
                <w:szCs w:val="24"/>
              </w:rPr>
              <w:t>7724490000</w:t>
            </w:r>
            <w:r w:rsidRPr="00EE5B9C">
              <w:rPr>
                <w:rFonts w:eastAsia="Calibri"/>
                <w:color w:val="auto"/>
                <w:sz w:val="24"/>
                <w:szCs w:val="24"/>
              </w:rPr>
              <w:t>, КПП – КПП УФПС Ставропольского края- 263443001.</w:t>
            </w:r>
          </w:p>
        </w:tc>
      </w:tr>
      <w:tr w:rsidR="00E13895" w:rsidRPr="00EE5B9C" w14:paraId="2573BCC5"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E922F4"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9EED75D"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Отделение почтовой связи (далее – Объект, ОПС)</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AC8D3D8" w14:textId="425A2560" w:rsidR="004F1609" w:rsidRPr="00EE5B9C" w:rsidRDefault="00502618" w:rsidP="00E276E7">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color w:val="auto"/>
                <w:sz w:val="24"/>
                <w:szCs w:val="24"/>
              </w:rPr>
              <w:t xml:space="preserve">ОПС </w:t>
            </w:r>
            <w:r w:rsidR="00685714" w:rsidRPr="00EE5B9C">
              <w:rPr>
                <w:b/>
                <w:color w:val="auto"/>
                <w:sz w:val="24"/>
                <w:szCs w:val="24"/>
              </w:rPr>
              <w:t xml:space="preserve"> </w:t>
            </w:r>
            <w:r w:rsidR="00E276E7" w:rsidRPr="00EE5B9C">
              <w:rPr>
                <w:color w:val="auto"/>
                <w:sz w:val="24"/>
                <w:szCs w:val="24"/>
              </w:rPr>
              <w:t xml:space="preserve">Ессентуки </w:t>
            </w:r>
            <w:r w:rsidR="00685714" w:rsidRPr="00EE5B9C">
              <w:rPr>
                <w:color w:val="auto"/>
                <w:sz w:val="24"/>
                <w:szCs w:val="24"/>
              </w:rPr>
              <w:t xml:space="preserve"> </w:t>
            </w:r>
            <w:r w:rsidR="00E276E7" w:rsidRPr="00EE5B9C">
              <w:rPr>
                <w:sz w:val="24"/>
                <w:szCs w:val="24"/>
              </w:rPr>
              <w:t xml:space="preserve">357637 </w:t>
            </w:r>
          </w:p>
        </w:tc>
      </w:tr>
      <w:tr w:rsidR="00E13895" w:rsidRPr="00EE5B9C" w14:paraId="51A07A56"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41D86FD"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BD0854E"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Выполняемые работы по текущему ремонту ОПС (далее – Работы)</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96E2AA"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 xml:space="preserve">Выполнение работ по текущему ремонту ОПС. </w:t>
            </w:r>
          </w:p>
          <w:p w14:paraId="5C829216"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4D40FFC1" w14:textId="4ECF12BC" w:rsidR="004F1609" w:rsidRPr="00EE5B9C" w:rsidRDefault="00337AE8" w:rsidP="00337AE8">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 xml:space="preserve">Работы выполняются в соответствии с </w:t>
            </w:r>
            <w:r w:rsidRPr="00EE5B9C">
              <w:rPr>
                <w:color w:val="auto"/>
                <w:sz w:val="24"/>
                <w:szCs w:val="24"/>
              </w:rPr>
              <w:t>Локальным сметным расчетом № б/н (приложение № 2 к Договору).</w:t>
            </w:r>
          </w:p>
        </w:tc>
      </w:tr>
      <w:tr w:rsidR="00E13895" w:rsidRPr="00EE5B9C" w14:paraId="20B0CB95"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820C50"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bookmarkStart w:id="1" w:name="_Ref52981005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1F0F16"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Цена Договора</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1F29C5" w14:textId="7955405A" w:rsidR="001E664F" w:rsidRPr="00EE5B9C" w:rsidRDefault="001E664F" w:rsidP="00E66F88">
            <w:pPr>
              <w:tabs>
                <w:tab w:val="left" w:pos="1276"/>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r w:rsidRPr="00EE5B9C">
              <w:rPr>
                <w:rFonts w:eastAsia="Calibri"/>
                <w:i/>
                <w:color w:val="auto"/>
                <w:sz w:val="24"/>
                <w:szCs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E66F88" w:rsidRPr="00EE5B9C">
              <w:rPr>
                <w:i/>
                <w:color w:val="auto"/>
                <w:sz w:val="24"/>
                <w:szCs w:val="24"/>
              </w:rPr>
              <w:t>установленный законом порог, после которого Подрядчик становится плательщиком НДС</w:t>
            </w:r>
            <w:r w:rsidRPr="00EE5B9C">
              <w:rPr>
                <w:rFonts w:eastAsia="Calibri"/>
                <w:i/>
                <w:color w:val="auto"/>
                <w:sz w:val="24"/>
                <w:szCs w:val="24"/>
              </w:rPr>
              <w:t xml:space="preserve">.):  </w:t>
            </w:r>
          </w:p>
          <w:p w14:paraId="2A9242E9" w14:textId="72FE98BB" w:rsidR="001E664F" w:rsidRPr="00EE5B9C" w:rsidRDefault="00C557D5"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lastRenderedPageBreak/>
              <w:t>Ц</w:t>
            </w:r>
            <w:r w:rsidR="001E664F" w:rsidRPr="00EE5B9C">
              <w:rPr>
                <w:rFonts w:eastAsia="Calibri"/>
                <w:color w:val="auto"/>
                <w:sz w:val="24"/>
                <w:szCs w:val="24"/>
              </w:rPr>
              <w:t>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w:t>
            </w:r>
            <w:r w:rsidR="00ED69BA" w:rsidRPr="00EE5B9C">
              <w:rPr>
                <w:rFonts w:eastAsia="Calibri"/>
                <w:color w:val="auto"/>
                <w:sz w:val="24"/>
                <w:szCs w:val="24"/>
              </w:rPr>
              <w:t xml:space="preserve"> </w:t>
            </w:r>
            <w:r w:rsidR="00ED69BA" w:rsidRPr="00EE5B9C">
              <w:rPr>
                <w:color w:val="auto"/>
                <w:sz w:val="24"/>
                <w:szCs w:val="24"/>
              </w:rPr>
              <w:t>(цена за единицу Работ)</w:t>
            </w:r>
            <w:r w:rsidR="001E664F" w:rsidRPr="00EE5B9C">
              <w:rPr>
                <w:rFonts w:eastAsia="Calibri"/>
                <w:color w:val="auto"/>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ED69BA" w:rsidRPr="00EE5B9C">
              <w:rPr>
                <w:rFonts w:eastAsia="Calibri"/>
                <w:color w:val="auto"/>
                <w:sz w:val="24"/>
                <w:szCs w:val="24"/>
              </w:rPr>
              <w:t xml:space="preserve"> </w:t>
            </w:r>
            <w:r w:rsidR="00ED69BA" w:rsidRPr="00EE5B9C">
              <w:rPr>
                <w:color w:val="auto"/>
                <w:sz w:val="24"/>
                <w:szCs w:val="24"/>
              </w:rPr>
              <w:t>(цену за единицу Работ)</w:t>
            </w:r>
            <w:r w:rsidR="001E664F" w:rsidRPr="00EE5B9C">
              <w:rPr>
                <w:rFonts w:eastAsia="Calibri"/>
                <w:color w:val="auto"/>
                <w:sz w:val="24"/>
                <w:szCs w:val="24"/>
              </w:rPr>
              <w:t>.</w:t>
            </w:r>
          </w:p>
          <w:p w14:paraId="0CD09E3A" w14:textId="77777777" w:rsidR="001E664F" w:rsidRPr="00EE5B9C" w:rsidRDefault="001E664F"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p>
          <w:p w14:paraId="3344C4B8" w14:textId="754989AD" w:rsidR="001E664F" w:rsidRPr="00EE5B9C" w:rsidRDefault="001E664F" w:rsidP="00E66F88">
            <w:pPr>
              <w:tabs>
                <w:tab w:val="left" w:pos="1276"/>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r w:rsidRPr="00EE5B9C">
              <w:rPr>
                <w:rFonts w:eastAsia="Calibri"/>
                <w:i/>
                <w:color w:val="auto"/>
                <w:sz w:val="24"/>
                <w:szCs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E66F88" w:rsidRPr="00EE5B9C">
              <w:rPr>
                <w:i/>
                <w:color w:val="auto"/>
                <w:sz w:val="24"/>
                <w:szCs w:val="24"/>
              </w:rPr>
              <w:t>установленный законом порог, после которого Подрядчик становится плательщиком НДС</w:t>
            </w:r>
            <w:r w:rsidRPr="00EE5B9C">
              <w:rPr>
                <w:rFonts w:eastAsia="Calibri"/>
                <w:i/>
                <w:color w:val="auto"/>
                <w:sz w:val="24"/>
                <w:szCs w:val="24"/>
              </w:rPr>
              <w:t xml:space="preserve">.): </w:t>
            </w:r>
          </w:p>
          <w:p w14:paraId="703B8D93" w14:textId="40F444CF" w:rsidR="001E664F" w:rsidRPr="00EE5B9C" w:rsidRDefault="00C557D5"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Ц</w:t>
            </w:r>
            <w:r w:rsidR="001E664F" w:rsidRPr="00EE5B9C">
              <w:rPr>
                <w:rFonts w:eastAsia="Calibri"/>
                <w:color w:val="auto"/>
                <w:sz w:val="24"/>
                <w:szCs w:val="24"/>
              </w:rPr>
              <w:t>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w:t>
            </w:r>
            <w:r w:rsidR="00ED69BA" w:rsidRPr="00EE5B9C">
              <w:rPr>
                <w:rFonts w:eastAsia="Calibri"/>
                <w:color w:val="auto"/>
                <w:sz w:val="24"/>
                <w:szCs w:val="24"/>
              </w:rPr>
              <w:t xml:space="preserve"> </w:t>
            </w:r>
            <w:r w:rsidR="00ED69BA" w:rsidRPr="00EE5B9C">
              <w:rPr>
                <w:color w:val="auto"/>
                <w:sz w:val="24"/>
                <w:szCs w:val="24"/>
              </w:rPr>
              <w:t>(цена за единицу Работ)</w:t>
            </w:r>
            <w:r w:rsidR="001E664F" w:rsidRPr="00EE5B9C">
              <w:rPr>
                <w:rFonts w:eastAsia="Calibri"/>
                <w:color w:val="auto"/>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ED69BA" w:rsidRPr="00EE5B9C">
              <w:rPr>
                <w:rFonts w:eastAsia="Calibri"/>
                <w:color w:val="auto"/>
                <w:sz w:val="24"/>
                <w:szCs w:val="24"/>
              </w:rPr>
              <w:t xml:space="preserve"> </w:t>
            </w:r>
            <w:r w:rsidR="00ED69BA" w:rsidRPr="00EE5B9C">
              <w:rPr>
                <w:color w:val="auto"/>
                <w:sz w:val="24"/>
                <w:szCs w:val="24"/>
              </w:rPr>
              <w:t>(цену за единицу Работ)</w:t>
            </w:r>
            <w:r w:rsidR="001E664F" w:rsidRPr="00EE5B9C">
              <w:rPr>
                <w:rFonts w:eastAsia="Calibri"/>
                <w:color w:val="auto"/>
                <w:sz w:val="24"/>
                <w:szCs w:val="24"/>
              </w:rPr>
              <w:t>.</w:t>
            </w:r>
          </w:p>
          <w:p w14:paraId="7B55ABE8" w14:textId="69DDFE8F" w:rsidR="004F1609" w:rsidRPr="00EE5B9C" w:rsidRDefault="004F1609" w:rsidP="00883F70">
            <w:pPr>
              <w:tabs>
                <w:tab w:val="left" w:pos="1276"/>
              </w:tabs>
              <w:contextualSpacing/>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 xml:space="preserve">Во избежание сомнений цена Договора в соответствии с пунктом </w:t>
            </w:r>
            <w:r w:rsidRPr="00EE5B9C">
              <w:rPr>
                <w:rFonts w:eastAsia="Calibri"/>
                <w:sz w:val="24"/>
                <w:szCs w:val="24"/>
              </w:rPr>
              <w:fldChar w:fldCharType="begin"/>
            </w:r>
            <w:r w:rsidRPr="00EE5B9C">
              <w:rPr>
                <w:rFonts w:eastAsia="Calibri"/>
                <w:color w:val="auto"/>
                <w:sz w:val="24"/>
                <w:szCs w:val="24"/>
              </w:rPr>
              <w:instrText xml:space="preserve"> REF _Ref529809824 \r \h  \* MERGEFORMAT </w:instrText>
            </w:r>
            <w:r w:rsidRPr="00EE5B9C">
              <w:rPr>
                <w:rFonts w:eastAsia="Calibri"/>
                <w:sz w:val="24"/>
                <w:szCs w:val="24"/>
              </w:rPr>
            </w:r>
            <w:r w:rsidRPr="00EE5B9C">
              <w:rPr>
                <w:rFonts w:eastAsia="Calibri"/>
                <w:sz w:val="24"/>
                <w:szCs w:val="24"/>
              </w:rPr>
              <w:fldChar w:fldCharType="separate"/>
            </w:r>
            <w:r w:rsidRPr="00EE5B9C">
              <w:rPr>
                <w:rFonts w:eastAsia="Calibri"/>
                <w:color w:val="auto"/>
                <w:sz w:val="24"/>
                <w:szCs w:val="24"/>
              </w:rPr>
              <w:t>3.2</w:t>
            </w:r>
            <w:r w:rsidRPr="00EE5B9C">
              <w:rPr>
                <w:rFonts w:eastAsia="Calibri"/>
                <w:sz w:val="24"/>
                <w:szCs w:val="24"/>
              </w:rPr>
              <w:fldChar w:fldCharType="end"/>
            </w:r>
            <w:r w:rsidRPr="00EE5B9C">
              <w:rPr>
                <w:rFonts w:eastAsia="Calibri"/>
                <w:color w:val="auto"/>
                <w:sz w:val="24"/>
                <w:szCs w:val="24"/>
              </w:rPr>
              <w:t xml:space="preserve"> Договора включает в себя, в том числе, но не исключительно </w:t>
            </w:r>
            <w:r w:rsidR="00CB7672" w:rsidRPr="00EE5B9C">
              <w:rPr>
                <w:bCs/>
                <w:color w:val="auto"/>
                <w:sz w:val="24"/>
                <w:szCs w:val="24"/>
                <w:lang w:eastAsia="ru-RU"/>
              </w:rPr>
              <w:t>все</w:t>
            </w:r>
            <w:r w:rsidR="00CB7672" w:rsidRPr="00EE5B9C">
              <w:rPr>
                <w:color w:val="auto"/>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w:t>
            </w:r>
            <w:r w:rsidR="00F37B48" w:rsidRPr="00EE5B9C">
              <w:rPr>
                <w:color w:val="auto"/>
                <w:sz w:val="24"/>
                <w:szCs w:val="24"/>
                <w:lang w:eastAsia="ru-RU"/>
              </w:rPr>
              <w:t xml:space="preserve"> </w:t>
            </w:r>
            <w:r w:rsidR="00CB7672" w:rsidRPr="00EE5B9C">
              <w:rPr>
                <w:color w:val="auto"/>
                <w:sz w:val="24"/>
                <w:szCs w:val="24"/>
                <w:lang w:eastAsia="ru-RU"/>
              </w:rPr>
              <w:t>Работ расходных материалов, запасных частей, инвентаря</w:t>
            </w:r>
            <w:r w:rsidR="00CB7672" w:rsidRPr="00EE5B9C">
              <w:rPr>
                <w:bCs/>
                <w:color w:val="auto"/>
                <w:sz w:val="24"/>
                <w:szCs w:val="24"/>
                <w:lang w:eastAsia="ru-RU"/>
              </w:rPr>
              <w:t>.</w:t>
            </w:r>
          </w:p>
        </w:tc>
      </w:tr>
      <w:bookmarkEnd w:id="1"/>
      <w:tr w:rsidR="00E13895" w:rsidRPr="00EE5B9C" w14:paraId="07588C3A"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97EE6F9"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6FC21C"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Акты, требования которых Подрядчик обязан соблюдать при выполнении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769C57"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EE5B9C">
              <w:rPr>
                <w:rFonts w:eastAsia="Calibri"/>
                <w:color w:val="auto"/>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E13895" w:rsidRPr="00EE5B9C" w14:paraId="7B99DBA4"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083FA5"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bookmarkStart w:id="2" w:name="_Ref52980996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67E8E16"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Место выполнения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1DA042" w14:textId="00192657" w:rsidR="004F1609" w:rsidRPr="00EE5B9C" w:rsidRDefault="004C0B4F" w:rsidP="00CC3F37">
            <w:pPr>
              <w:widowControl w:val="0"/>
              <w:tabs>
                <w:tab w:val="left" w:pos="207"/>
                <w:tab w:val="left" w:pos="1058"/>
              </w:tabs>
              <w:autoSpaceDE w:val="0"/>
              <w:autoSpaceDN w:val="0"/>
              <w:adjustRightInd w:val="0"/>
              <w:ind w:firstLine="57"/>
              <w:jc w:val="left"/>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EE5B9C">
              <w:rPr>
                <w:sz w:val="24"/>
                <w:szCs w:val="24"/>
              </w:rPr>
              <w:t>Ставропольский край, г.Ессентуки, ул. Маркова, 65/1 ,</w:t>
            </w:r>
            <w:r w:rsidR="00B66431" w:rsidRPr="00EE5B9C">
              <w:rPr>
                <w:sz w:val="24"/>
                <w:szCs w:val="24"/>
              </w:rPr>
              <w:t xml:space="preserve"> </w:t>
            </w:r>
            <w:r w:rsidRPr="00EE5B9C">
              <w:rPr>
                <w:sz w:val="24"/>
                <w:szCs w:val="24"/>
              </w:rPr>
              <w:t>помещение 1</w:t>
            </w:r>
          </w:p>
        </w:tc>
      </w:tr>
      <w:tr w:rsidR="00E13895" w:rsidRPr="00EE5B9C" w14:paraId="223234C2"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88C1059"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bookmarkStart w:id="3" w:name="_Ref529810771" w:colFirst="0" w:colLast="0"/>
            <w:bookmarkEnd w:id="2"/>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5C0438"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 xml:space="preserve">Срок выполнения Работ </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98CFCC" w14:textId="77777777" w:rsidR="00D86489" w:rsidRPr="00EE5B9C" w:rsidRDefault="00D86489" w:rsidP="00D86489">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E5B9C">
              <w:rPr>
                <w:rFonts w:ascii="Times New Roman" w:hAnsi="Times New Roman" w:cs="Times New Roman"/>
                <w:color w:val="auto"/>
                <w:sz w:val="24"/>
                <w:szCs w:val="24"/>
              </w:rPr>
              <w:t>Начало выполнения Работ: не позднее 5</w:t>
            </w:r>
            <w:r w:rsidRPr="00EE5B9C">
              <w:rPr>
                <w:rFonts w:ascii="Times New Roman" w:hAnsi="Times New Roman" w:cs="Times New Roman"/>
                <w:i/>
                <w:color w:val="auto"/>
                <w:sz w:val="24"/>
                <w:szCs w:val="24"/>
              </w:rPr>
              <w:t xml:space="preserve"> </w:t>
            </w:r>
            <w:r w:rsidRPr="00EE5B9C">
              <w:rPr>
                <w:rFonts w:ascii="Times New Roman" w:hAnsi="Times New Roman" w:cs="Times New Roman"/>
                <w:color w:val="auto"/>
                <w:sz w:val="24"/>
                <w:szCs w:val="24"/>
              </w:rPr>
              <w:t xml:space="preserve">(пяти) календарных дней с даты подписания договора. </w:t>
            </w:r>
          </w:p>
          <w:p w14:paraId="22228AC4" w14:textId="15335F7B" w:rsidR="004F1609" w:rsidRPr="00EE5B9C" w:rsidRDefault="00D86489" w:rsidP="00FD460F">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EE5B9C">
              <w:rPr>
                <w:rFonts w:ascii="Times New Roman" w:hAnsi="Times New Roman" w:cs="Times New Roman"/>
                <w:color w:val="auto"/>
                <w:sz w:val="24"/>
                <w:szCs w:val="24"/>
              </w:rPr>
              <w:t xml:space="preserve">Окончание выполнения Работ: </w:t>
            </w:r>
            <w:r w:rsidR="00FD460F" w:rsidRPr="00EE5B9C">
              <w:rPr>
                <w:rFonts w:ascii="Times New Roman" w:hAnsi="Times New Roman" w:cs="Times New Roman"/>
                <w:color w:val="auto"/>
                <w:sz w:val="24"/>
                <w:szCs w:val="24"/>
              </w:rPr>
              <w:t xml:space="preserve"> не позднее 75 (семидесяти пяти) календарных дней с даты начала выполнения Работ.</w:t>
            </w:r>
            <w:r w:rsidR="00FD460F" w:rsidRPr="00EE5B9C">
              <w:rPr>
                <w:rFonts w:ascii="Times New Roman" w:eastAsiaTheme="minorHAnsi" w:hAnsi="Times New Roman" w:cs="Times New Roman"/>
                <w:color w:val="auto"/>
                <w:sz w:val="24"/>
                <w:szCs w:val="24"/>
              </w:rPr>
              <w:t xml:space="preserve"> </w:t>
            </w:r>
            <w:r w:rsidR="00965699" w:rsidRPr="00EE5B9C">
              <w:rPr>
                <w:rFonts w:ascii="Times New Roman" w:eastAsiaTheme="minorHAnsi" w:hAnsi="Times New Roman" w:cs="Times New Roman"/>
                <w:color w:val="auto"/>
                <w:sz w:val="24"/>
                <w:szCs w:val="24"/>
              </w:rPr>
              <w:t xml:space="preserve"> </w:t>
            </w:r>
            <w:r w:rsidRPr="00EE5B9C">
              <w:rPr>
                <w:rFonts w:ascii="Times New Roman" w:eastAsiaTheme="minorHAnsi" w:hAnsi="Times New Roman" w:cs="Times New Roman"/>
                <w:color w:val="auto"/>
                <w:sz w:val="24"/>
                <w:szCs w:val="24"/>
              </w:rPr>
              <w:t xml:space="preserve"> </w:t>
            </w:r>
          </w:p>
        </w:tc>
      </w:tr>
      <w:tr w:rsidR="00E13895" w:rsidRPr="00EE5B9C" w14:paraId="01E9E9DE"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1EA8C0"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bookmarkStart w:id="4" w:name="_Ref529810795" w:colFirst="0" w:colLast="0"/>
            <w:bookmarkEnd w:id="3"/>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3CC961"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Уведомление о сдаче результата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106835A" w14:textId="175FDA1E" w:rsidR="004F1609" w:rsidRPr="00EE5B9C" w:rsidRDefault="004F1609" w:rsidP="00883F70">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 xml:space="preserve">Подрядчик обязан известить Заказчика о дате и времени сдачи результата Работ не позднее чем за </w:t>
            </w:r>
            <w:r w:rsidR="00883F70" w:rsidRPr="00EE5B9C">
              <w:rPr>
                <w:rFonts w:eastAsia="Calibri"/>
                <w:color w:val="auto"/>
                <w:sz w:val="24"/>
                <w:szCs w:val="24"/>
              </w:rPr>
              <w:t xml:space="preserve">3 </w:t>
            </w:r>
            <w:r w:rsidRPr="00EE5B9C">
              <w:rPr>
                <w:rFonts w:eastAsia="Calibri"/>
                <w:color w:val="auto"/>
                <w:sz w:val="24"/>
                <w:szCs w:val="24"/>
              </w:rPr>
              <w:t>[</w:t>
            </w:r>
            <w:r w:rsidR="00883F70" w:rsidRPr="00EE5B9C">
              <w:rPr>
                <w:rFonts w:eastAsia="Calibri"/>
                <w:i/>
                <w:color w:val="auto"/>
                <w:sz w:val="24"/>
                <w:szCs w:val="24"/>
              </w:rPr>
              <w:t>три</w:t>
            </w:r>
            <w:r w:rsidRPr="00EE5B9C">
              <w:rPr>
                <w:rFonts w:eastAsia="Calibri"/>
                <w:color w:val="auto"/>
                <w:sz w:val="24"/>
                <w:szCs w:val="24"/>
              </w:rPr>
              <w:t>] рабочих дн</w:t>
            </w:r>
            <w:r w:rsidR="00883F70" w:rsidRPr="00EE5B9C">
              <w:rPr>
                <w:rFonts w:eastAsia="Calibri"/>
                <w:color w:val="auto"/>
                <w:sz w:val="24"/>
                <w:szCs w:val="24"/>
              </w:rPr>
              <w:t>я</w:t>
            </w:r>
            <w:r w:rsidRPr="00EE5B9C">
              <w:rPr>
                <w:rFonts w:eastAsia="Calibri"/>
                <w:color w:val="auto"/>
                <w:sz w:val="24"/>
                <w:szCs w:val="24"/>
              </w:rPr>
              <w:t xml:space="preserve"> до даты сдачи результата Работ.</w:t>
            </w:r>
          </w:p>
        </w:tc>
      </w:tr>
    </w:tbl>
    <w:tbl>
      <w:tblPr>
        <w:tblStyle w:val="22"/>
        <w:tblW w:w="9520"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4"/>
        <w:gridCol w:w="2001"/>
        <w:gridCol w:w="850"/>
        <w:gridCol w:w="2968"/>
        <w:gridCol w:w="9"/>
        <w:gridCol w:w="3119"/>
        <w:gridCol w:w="9"/>
      </w:tblGrid>
      <w:tr w:rsidR="00E13895" w:rsidRPr="00EE5B9C" w14:paraId="7E8FC5AA" w14:textId="77777777" w:rsidTr="00DD2D12">
        <w:tc>
          <w:tcPr>
            <w:tcW w:w="567" w:type="dxa"/>
            <w:tcBorders>
              <w:top w:val="nil"/>
              <w:left w:val="nil"/>
              <w:bottom w:val="single" w:sz="4" w:space="0" w:color="auto"/>
              <w:right w:val="single" w:sz="4" w:space="0" w:color="auto"/>
            </w:tcBorders>
          </w:tcPr>
          <w:p w14:paraId="05BD98C8"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559AEDCD" w14:textId="6C06A9D5" w:rsidR="004F1609" w:rsidRPr="00EE5B9C" w:rsidRDefault="004F1609" w:rsidP="00C90AF8">
            <w:pPr>
              <w:spacing w:before="240"/>
              <w:ind w:right="-2"/>
              <w:jc w:val="both"/>
              <w:rPr>
                <w:rFonts w:eastAsia="Calibri"/>
                <w:sz w:val="24"/>
                <w:szCs w:val="24"/>
              </w:rPr>
            </w:pPr>
            <w:r w:rsidRPr="00EE5B9C">
              <w:rPr>
                <w:rFonts w:eastAsia="Calibri"/>
                <w:sz w:val="24"/>
                <w:szCs w:val="24"/>
              </w:rPr>
              <w:t>Срок направления Подрядчиком акта о приемке выполненных работ (форма             № КС-2) и справки о стоимости выполненных работ и затрат (форма КС-3)</w:t>
            </w:r>
            <w:r w:rsidR="00C90AF8" w:rsidRPr="00EE5B9C">
              <w:rPr>
                <w:rFonts w:eastAsia="Calibri"/>
                <w:sz w:val="24"/>
                <w:szCs w:val="24"/>
              </w:rPr>
              <w:t>.</w:t>
            </w:r>
            <w:r w:rsidRPr="00EE5B9C">
              <w:rPr>
                <w:rFonts w:eastAsia="Calibri"/>
                <w:sz w:val="24"/>
                <w:szCs w:val="24"/>
              </w:rPr>
              <w:t xml:space="preserve"> </w:t>
            </w:r>
          </w:p>
        </w:tc>
        <w:tc>
          <w:tcPr>
            <w:tcW w:w="6968" w:type="dxa"/>
            <w:gridSpan w:val="5"/>
            <w:tcBorders>
              <w:top w:val="nil"/>
              <w:left w:val="single" w:sz="4" w:space="0" w:color="auto"/>
              <w:bottom w:val="single" w:sz="4" w:space="0" w:color="auto"/>
              <w:right w:val="nil"/>
            </w:tcBorders>
            <w:hideMark/>
          </w:tcPr>
          <w:p w14:paraId="33A1A456" w14:textId="196C3F4E" w:rsidR="004F1609" w:rsidRPr="00EE5B9C" w:rsidRDefault="004F1609" w:rsidP="00023EE2">
            <w:pPr>
              <w:spacing w:before="240"/>
              <w:ind w:right="-2" w:firstLine="26"/>
              <w:jc w:val="both"/>
              <w:rPr>
                <w:rFonts w:eastAsia="Calibri"/>
                <w:sz w:val="24"/>
                <w:szCs w:val="24"/>
              </w:rPr>
            </w:pPr>
            <w:r w:rsidRPr="00EE5B9C">
              <w:rPr>
                <w:rFonts w:eastAsia="Calibri"/>
                <w:sz w:val="24"/>
                <w:szCs w:val="24"/>
              </w:rPr>
              <w:t xml:space="preserve">Подрядчик не позднее </w:t>
            </w:r>
            <w:r w:rsidR="00146D5F" w:rsidRPr="00EE5B9C">
              <w:rPr>
                <w:rFonts w:eastAsia="Calibri"/>
                <w:sz w:val="24"/>
                <w:szCs w:val="24"/>
              </w:rPr>
              <w:t>3</w:t>
            </w:r>
            <w:r w:rsidR="00883F70" w:rsidRPr="00EE5B9C">
              <w:rPr>
                <w:rFonts w:eastAsia="Calibri"/>
                <w:sz w:val="24"/>
                <w:szCs w:val="24"/>
              </w:rPr>
              <w:t xml:space="preserve"> </w:t>
            </w:r>
            <w:r w:rsidRPr="00EE5B9C">
              <w:rPr>
                <w:rFonts w:eastAsia="Calibri"/>
                <w:sz w:val="24"/>
                <w:szCs w:val="24"/>
              </w:rPr>
              <w:t>[</w:t>
            </w:r>
            <w:r w:rsidR="00146D5F" w:rsidRPr="00EE5B9C">
              <w:rPr>
                <w:rFonts w:eastAsia="Calibri"/>
                <w:sz w:val="24"/>
                <w:szCs w:val="24"/>
              </w:rPr>
              <w:t>трех</w:t>
            </w:r>
            <w:r w:rsidRPr="00EE5B9C">
              <w:rPr>
                <w:rFonts w:eastAsia="Calibri"/>
                <w:sz w:val="24"/>
                <w:szCs w:val="24"/>
              </w:rPr>
              <w:t>] рабочих дней после окончания выполнения Работ обязан направить Заказчику Акт о приемке выполненных работ (форма № КС-2) и Справку о стоимости выполненных работ и затрат (форма КС-3).</w:t>
            </w:r>
          </w:p>
          <w:p w14:paraId="5B2A3DC0" w14:textId="533F6127" w:rsidR="004F1609" w:rsidRPr="00EE5B9C" w:rsidRDefault="004F1609" w:rsidP="00023EE2">
            <w:pPr>
              <w:spacing w:before="240"/>
              <w:ind w:right="-2" w:firstLine="26"/>
              <w:jc w:val="both"/>
              <w:rPr>
                <w:rFonts w:eastAsia="Calibri"/>
                <w:sz w:val="24"/>
                <w:szCs w:val="24"/>
              </w:rPr>
            </w:pPr>
          </w:p>
        </w:tc>
      </w:tr>
      <w:tr w:rsidR="00E13895" w:rsidRPr="00EE5B9C" w14:paraId="6BC448CD" w14:textId="77777777" w:rsidTr="00DD2D12">
        <w:tc>
          <w:tcPr>
            <w:tcW w:w="567" w:type="dxa"/>
            <w:tcBorders>
              <w:top w:val="single" w:sz="4" w:space="0" w:color="auto"/>
              <w:left w:val="nil"/>
              <w:bottom w:val="single" w:sz="4" w:space="0" w:color="auto"/>
              <w:right w:val="single" w:sz="4" w:space="0" w:color="auto"/>
            </w:tcBorders>
          </w:tcPr>
          <w:p w14:paraId="6C9EFF92"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2ABF64C6"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 xml:space="preserve">Отчетные документы, предоставляемые Подрядчиком </w:t>
            </w:r>
            <w:r w:rsidRPr="00EE5B9C">
              <w:rPr>
                <w:rFonts w:eastAsia="Calibri"/>
                <w:sz w:val="24"/>
                <w:szCs w:val="24"/>
                <w:lang w:val="en-US"/>
              </w:rPr>
              <w:t>c</w:t>
            </w:r>
            <w:r w:rsidRPr="00EE5B9C">
              <w:rPr>
                <w:rFonts w:eastAsia="Calibri"/>
                <w:sz w:val="24"/>
                <w:szCs w:val="24"/>
              </w:rPr>
              <w:t xml:space="preserve"> актами и справками, указанными в п. 1.8 Договора. </w:t>
            </w:r>
          </w:p>
        </w:tc>
        <w:tc>
          <w:tcPr>
            <w:tcW w:w="6968" w:type="dxa"/>
            <w:gridSpan w:val="5"/>
            <w:tcBorders>
              <w:top w:val="single" w:sz="4" w:space="0" w:color="auto"/>
              <w:left w:val="single" w:sz="4" w:space="0" w:color="auto"/>
              <w:bottom w:val="single" w:sz="4" w:space="0" w:color="auto"/>
              <w:right w:val="nil"/>
            </w:tcBorders>
          </w:tcPr>
          <w:p w14:paraId="0B89C697" w14:textId="77777777" w:rsidR="004F1609" w:rsidRPr="00EE5B9C" w:rsidRDefault="004F1609" w:rsidP="00023EE2">
            <w:pPr>
              <w:widowControl w:val="0"/>
              <w:tabs>
                <w:tab w:val="left" w:pos="1134"/>
              </w:tabs>
              <w:autoSpaceDE w:val="0"/>
              <w:autoSpaceDN w:val="0"/>
              <w:adjustRightInd w:val="0"/>
              <w:ind w:right="-2"/>
              <w:jc w:val="both"/>
              <w:rPr>
                <w:sz w:val="24"/>
                <w:szCs w:val="24"/>
                <w:lang w:eastAsia="ru-RU"/>
              </w:rPr>
            </w:pPr>
          </w:p>
          <w:p w14:paraId="5CC2AF3E" w14:textId="7FACD401" w:rsidR="003E3BF6" w:rsidRPr="00EE5B9C" w:rsidRDefault="004F1609" w:rsidP="0007361A">
            <w:pPr>
              <w:pStyle w:val="ConsPlusNormal"/>
              <w:tabs>
                <w:tab w:val="left" w:pos="1134"/>
              </w:tabs>
              <w:ind w:firstLine="33"/>
              <w:rPr>
                <w:rFonts w:ascii="Times New Roman" w:hAnsi="Times New Roman" w:cs="Times New Roman"/>
                <w:sz w:val="24"/>
                <w:szCs w:val="24"/>
              </w:rPr>
            </w:pPr>
            <w:r w:rsidRPr="00EE5B9C">
              <w:rPr>
                <w:rFonts w:ascii="Times New Roman" w:hAnsi="Times New Roman" w:cs="Times New Roman"/>
                <w:sz w:val="24"/>
                <w:szCs w:val="24"/>
              </w:rPr>
              <w:t>-</w:t>
            </w:r>
            <w:r w:rsidR="0007361A" w:rsidRPr="00EE5B9C">
              <w:rPr>
                <w:rFonts w:ascii="Times New Roman" w:hAnsi="Times New Roman" w:cs="Times New Roman"/>
                <w:sz w:val="24"/>
                <w:szCs w:val="24"/>
              </w:rPr>
              <w:t xml:space="preserve"> </w:t>
            </w:r>
            <w:r w:rsidR="003E3BF6" w:rsidRPr="00EE5B9C">
              <w:rPr>
                <w:rFonts w:ascii="Times New Roman" w:hAnsi="Times New Roman" w:cs="Times New Roman"/>
                <w:sz w:val="24"/>
                <w:szCs w:val="24"/>
              </w:rPr>
              <w:t>Акт о приемке выполненных работ по унифицированной форме</w:t>
            </w:r>
            <w:r w:rsidR="003E3BF6" w:rsidRPr="00EE5B9C">
              <w:rPr>
                <w:rFonts w:ascii="Times New Roman" w:hAnsi="Times New Roman" w:cs="Times New Roman"/>
                <w:sz w:val="24"/>
                <w:szCs w:val="24"/>
              </w:rPr>
              <w:br/>
              <w:t>КС-2,</w:t>
            </w:r>
          </w:p>
          <w:p w14:paraId="33C9B4AB" w14:textId="62685504" w:rsidR="003E3BF6" w:rsidRPr="00EE5B9C" w:rsidRDefault="003E3BF6" w:rsidP="0007361A">
            <w:pPr>
              <w:pStyle w:val="ConsPlusNormal"/>
              <w:tabs>
                <w:tab w:val="left" w:pos="1134"/>
              </w:tabs>
              <w:ind w:firstLine="33"/>
              <w:rPr>
                <w:rFonts w:ascii="Times New Roman" w:hAnsi="Times New Roman" w:cs="Times New Roman"/>
                <w:sz w:val="24"/>
                <w:szCs w:val="24"/>
              </w:rPr>
            </w:pPr>
            <w:r w:rsidRPr="00EE5B9C">
              <w:rPr>
                <w:rFonts w:ascii="Times New Roman" w:hAnsi="Times New Roman" w:cs="Times New Roman"/>
                <w:sz w:val="24"/>
                <w:szCs w:val="24"/>
              </w:rPr>
              <w:t>-</w:t>
            </w:r>
            <w:r w:rsidR="0007361A" w:rsidRPr="00EE5B9C">
              <w:rPr>
                <w:rFonts w:ascii="Times New Roman" w:hAnsi="Times New Roman" w:cs="Times New Roman"/>
                <w:sz w:val="24"/>
                <w:szCs w:val="24"/>
              </w:rPr>
              <w:t xml:space="preserve"> </w:t>
            </w:r>
            <w:r w:rsidRPr="00EE5B9C">
              <w:rPr>
                <w:rFonts w:ascii="Times New Roman" w:hAnsi="Times New Roman" w:cs="Times New Roman"/>
                <w:sz w:val="24"/>
                <w:szCs w:val="24"/>
              </w:rPr>
              <w:t>Справку о стоимости выполненных работ и затрат по унифицированной форме КС-3;</w:t>
            </w:r>
          </w:p>
          <w:p w14:paraId="5C24C11D" w14:textId="2456ABCF" w:rsidR="003E3BF6" w:rsidRPr="00EE5B9C" w:rsidRDefault="003E3BF6" w:rsidP="0007361A">
            <w:pPr>
              <w:pStyle w:val="ConsPlusNormal"/>
              <w:tabs>
                <w:tab w:val="left" w:pos="1134"/>
              </w:tabs>
              <w:ind w:firstLine="33"/>
              <w:rPr>
                <w:rFonts w:ascii="Times New Roman" w:hAnsi="Times New Roman" w:cs="Times New Roman"/>
                <w:sz w:val="24"/>
                <w:szCs w:val="24"/>
              </w:rPr>
            </w:pPr>
            <w:r w:rsidRPr="00EE5B9C">
              <w:rPr>
                <w:rFonts w:ascii="Times New Roman" w:hAnsi="Times New Roman" w:cs="Times New Roman"/>
                <w:sz w:val="24"/>
                <w:szCs w:val="24"/>
              </w:rPr>
              <w:t>-</w:t>
            </w:r>
            <w:r w:rsidR="0007361A" w:rsidRPr="00EE5B9C">
              <w:rPr>
                <w:rFonts w:ascii="Times New Roman" w:hAnsi="Times New Roman" w:cs="Times New Roman"/>
                <w:sz w:val="24"/>
                <w:szCs w:val="24"/>
              </w:rPr>
              <w:t xml:space="preserve"> </w:t>
            </w:r>
            <w:r w:rsidRPr="00EE5B9C">
              <w:rPr>
                <w:rFonts w:ascii="Times New Roman" w:hAnsi="Times New Roman" w:cs="Times New Roman"/>
                <w:sz w:val="24"/>
                <w:szCs w:val="24"/>
              </w:rPr>
              <w:t>Счет-фактуру;</w:t>
            </w:r>
            <w:r w:rsidRPr="00EE5B9C">
              <w:rPr>
                <w:rStyle w:val="a8"/>
                <w:rFonts w:ascii="Times New Roman" w:hAnsi="Times New Roman" w:cs="Times New Roman"/>
                <w:sz w:val="24"/>
                <w:szCs w:val="24"/>
              </w:rPr>
              <w:footnoteReference w:id="1"/>
            </w:r>
          </w:p>
          <w:p w14:paraId="091149D5" w14:textId="79D26353" w:rsidR="003E3BF6" w:rsidRPr="00EE5B9C" w:rsidRDefault="003E3BF6" w:rsidP="0007361A">
            <w:pPr>
              <w:pStyle w:val="ConsPlusNormal"/>
              <w:tabs>
                <w:tab w:val="left" w:pos="1134"/>
              </w:tabs>
              <w:ind w:firstLine="33"/>
              <w:rPr>
                <w:rFonts w:ascii="Times New Roman" w:hAnsi="Times New Roman" w:cs="Times New Roman"/>
                <w:sz w:val="24"/>
                <w:szCs w:val="24"/>
              </w:rPr>
            </w:pPr>
            <w:r w:rsidRPr="00EE5B9C">
              <w:rPr>
                <w:rFonts w:ascii="Times New Roman" w:hAnsi="Times New Roman" w:cs="Times New Roman"/>
                <w:sz w:val="24"/>
                <w:szCs w:val="24"/>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74A311D" w14:textId="110638D8" w:rsidR="003E3BF6" w:rsidRPr="00EE5B9C" w:rsidRDefault="003E3BF6" w:rsidP="0007361A">
            <w:pPr>
              <w:pStyle w:val="ConsPlusNormal"/>
              <w:tabs>
                <w:tab w:val="left" w:pos="1134"/>
              </w:tabs>
              <w:rPr>
                <w:rFonts w:ascii="Times New Roman" w:hAnsi="Times New Roman" w:cs="Times New Roman"/>
                <w:sz w:val="24"/>
                <w:szCs w:val="24"/>
              </w:rPr>
            </w:pPr>
            <w:r w:rsidRPr="00EE5B9C">
              <w:rPr>
                <w:rFonts w:ascii="Times New Roman" w:hAnsi="Times New Roman" w:cs="Times New Roman"/>
                <w:sz w:val="24"/>
                <w:szCs w:val="24"/>
              </w:rPr>
              <w:t>-  Акты освидетельствования скрытых Работ</w:t>
            </w:r>
          </w:p>
          <w:p w14:paraId="60BDC891" w14:textId="17396E7A" w:rsidR="004F1609" w:rsidRPr="00EE5B9C" w:rsidRDefault="003E3BF6" w:rsidP="0007361A">
            <w:pPr>
              <w:pStyle w:val="ConsPlusNormal"/>
              <w:tabs>
                <w:tab w:val="left" w:pos="1134"/>
              </w:tabs>
              <w:ind w:firstLine="33"/>
              <w:rPr>
                <w:rFonts w:ascii="Times New Roman" w:hAnsi="Times New Roman" w:cs="Times New Roman"/>
                <w:sz w:val="24"/>
                <w:szCs w:val="24"/>
              </w:rPr>
            </w:pPr>
            <w:r w:rsidRPr="00EE5B9C">
              <w:rPr>
                <w:rFonts w:ascii="Times New Roman" w:hAnsi="Times New Roman" w:cs="Times New Roman"/>
                <w:sz w:val="24"/>
                <w:szCs w:val="24"/>
              </w:rPr>
              <w:t>- Общий журнал производства работ.</w:t>
            </w:r>
          </w:p>
        </w:tc>
      </w:tr>
      <w:tr w:rsidR="00E13895" w:rsidRPr="00EE5B9C" w14:paraId="2A4BD914" w14:textId="77777777" w:rsidTr="00DD2D12">
        <w:tc>
          <w:tcPr>
            <w:tcW w:w="567" w:type="dxa"/>
            <w:tcBorders>
              <w:top w:val="single" w:sz="4" w:space="0" w:color="auto"/>
              <w:left w:val="nil"/>
              <w:bottom w:val="single" w:sz="4" w:space="0" w:color="auto"/>
              <w:right w:val="single" w:sz="4" w:space="0" w:color="auto"/>
            </w:tcBorders>
          </w:tcPr>
          <w:p w14:paraId="6429D06A"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332D5ABC"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Срок осуществления Заказчиком приемки выполненных Работ и их результата</w:t>
            </w:r>
          </w:p>
        </w:tc>
        <w:tc>
          <w:tcPr>
            <w:tcW w:w="6968" w:type="dxa"/>
            <w:gridSpan w:val="5"/>
            <w:tcBorders>
              <w:top w:val="single" w:sz="4" w:space="0" w:color="auto"/>
              <w:left w:val="single" w:sz="4" w:space="0" w:color="auto"/>
              <w:bottom w:val="single" w:sz="4" w:space="0" w:color="auto"/>
              <w:right w:val="nil"/>
            </w:tcBorders>
          </w:tcPr>
          <w:p w14:paraId="6DFEAB2C" w14:textId="77777777" w:rsidR="004F1609" w:rsidRPr="00EE5B9C" w:rsidRDefault="004F1609" w:rsidP="00023EE2">
            <w:pPr>
              <w:jc w:val="both"/>
              <w:rPr>
                <w:sz w:val="24"/>
                <w:szCs w:val="24"/>
              </w:rPr>
            </w:pPr>
          </w:p>
          <w:p w14:paraId="5DF99EC2" w14:textId="701A25C5" w:rsidR="004F1609" w:rsidRPr="00EE5B9C" w:rsidRDefault="004F1609" w:rsidP="00023EE2">
            <w:pPr>
              <w:jc w:val="both"/>
              <w:rPr>
                <w:sz w:val="24"/>
                <w:szCs w:val="24"/>
              </w:rPr>
            </w:pPr>
            <w:r w:rsidRPr="00EE5B9C">
              <w:rPr>
                <w:sz w:val="24"/>
                <w:szCs w:val="24"/>
              </w:rPr>
              <w:t xml:space="preserve">Приемка выполненных Работ и их результата осуществляется Заказчиком не позднее </w:t>
            </w:r>
            <w:r w:rsidR="00A42D8A" w:rsidRPr="00EE5B9C">
              <w:rPr>
                <w:sz w:val="24"/>
                <w:szCs w:val="24"/>
              </w:rPr>
              <w:t xml:space="preserve">20 </w:t>
            </w:r>
            <w:r w:rsidRPr="00EE5B9C">
              <w:rPr>
                <w:sz w:val="24"/>
                <w:szCs w:val="24"/>
              </w:rPr>
              <w:t>[</w:t>
            </w:r>
            <w:r w:rsidR="00A42D8A" w:rsidRPr="00EE5B9C">
              <w:rPr>
                <w:i/>
                <w:sz w:val="24"/>
                <w:szCs w:val="24"/>
              </w:rPr>
              <w:t>двадцати</w:t>
            </w:r>
            <w:r w:rsidRPr="00EE5B9C">
              <w:rPr>
                <w:sz w:val="24"/>
                <w:szCs w:val="24"/>
              </w:rPr>
              <w:t xml:space="preserve">] рабочих дней с даты получения документов, указанных в </w:t>
            </w:r>
            <w:r w:rsidRPr="00EE5B9C">
              <w:rPr>
                <w:rFonts w:eastAsia="Calibri"/>
                <w:sz w:val="24"/>
                <w:szCs w:val="24"/>
              </w:rPr>
              <w:t>пункте 1.8, 1.9</w:t>
            </w:r>
            <w:r w:rsidRPr="00EE5B9C">
              <w:rPr>
                <w:sz w:val="24"/>
                <w:szCs w:val="24"/>
              </w:rPr>
              <w:t xml:space="preserve"> Договора.</w:t>
            </w:r>
          </w:p>
          <w:p w14:paraId="4C4C6858" w14:textId="54019528" w:rsidR="004F1609" w:rsidRPr="00EE5B9C" w:rsidRDefault="004F1609" w:rsidP="00023EE2">
            <w:pPr>
              <w:spacing w:before="240"/>
              <w:ind w:right="-2"/>
              <w:jc w:val="both"/>
              <w:rPr>
                <w:rFonts w:eastAsia="Calibri"/>
                <w:i/>
                <w:sz w:val="24"/>
                <w:szCs w:val="24"/>
              </w:rPr>
            </w:pPr>
          </w:p>
        </w:tc>
      </w:tr>
      <w:tr w:rsidR="00E13895" w:rsidRPr="00EE5B9C" w14:paraId="4C128F91" w14:textId="77777777" w:rsidTr="00DD2D12">
        <w:tc>
          <w:tcPr>
            <w:tcW w:w="567" w:type="dxa"/>
            <w:tcBorders>
              <w:top w:val="single" w:sz="4" w:space="0" w:color="auto"/>
              <w:left w:val="nil"/>
              <w:bottom w:val="single" w:sz="4" w:space="0" w:color="auto"/>
              <w:right w:val="single" w:sz="4" w:space="0" w:color="auto"/>
            </w:tcBorders>
          </w:tcPr>
          <w:p w14:paraId="3AD39754"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62613ACB"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Гарантийный срок</w:t>
            </w:r>
          </w:p>
        </w:tc>
        <w:tc>
          <w:tcPr>
            <w:tcW w:w="6968" w:type="dxa"/>
            <w:gridSpan w:val="5"/>
            <w:tcBorders>
              <w:top w:val="single" w:sz="4" w:space="0" w:color="auto"/>
              <w:left w:val="single" w:sz="4" w:space="0" w:color="auto"/>
              <w:bottom w:val="single" w:sz="4" w:space="0" w:color="auto"/>
              <w:right w:val="nil"/>
            </w:tcBorders>
            <w:hideMark/>
          </w:tcPr>
          <w:p w14:paraId="0782C6EC" w14:textId="77777777" w:rsidR="00C50EA0" w:rsidRPr="00EE5B9C" w:rsidRDefault="00C50EA0" w:rsidP="00C50EA0">
            <w:pPr>
              <w:pStyle w:val="ConsPlusNormal"/>
              <w:ind w:firstLine="39"/>
              <w:jc w:val="both"/>
              <w:rPr>
                <w:rFonts w:ascii="Times New Roman" w:hAnsi="Times New Roman" w:cs="Times New Roman"/>
                <w:sz w:val="24"/>
                <w:szCs w:val="24"/>
              </w:rPr>
            </w:pPr>
            <w:r w:rsidRPr="00EE5B9C">
              <w:rPr>
                <w:rFonts w:ascii="Times New Roman" w:hAnsi="Times New Roman" w:cs="Times New Roman"/>
                <w:sz w:val="24"/>
                <w:szCs w:val="24"/>
              </w:rPr>
              <w:t>Гарантийный срок на выполненные Работы должен составлять не менее 36</w:t>
            </w:r>
            <w:r w:rsidRPr="00EE5B9C">
              <w:rPr>
                <w:rFonts w:ascii="Times New Roman" w:hAnsi="Times New Roman" w:cs="Times New Roman"/>
                <w:i/>
                <w:sz w:val="24"/>
                <w:szCs w:val="24"/>
              </w:rPr>
              <w:t xml:space="preserve"> </w:t>
            </w:r>
            <w:r w:rsidRPr="00EE5B9C">
              <w:rPr>
                <w:rFonts w:ascii="Times New Roman" w:hAnsi="Times New Roman" w:cs="Times New Roman"/>
                <w:sz w:val="24"/>
                <w:szCs w:val="24"/>
              </w:rPr>
              <w:t xml:space="preserve">(тридцати шести) месяцев с даты подписания Сторонами Акта о приемке выполненных работ (форма КС-2) и Справки о стоимости выполненных работ и затрат. </w:t>
            </w:r>
          </w:p>
          <w:p w14:paraId="35F67C7D" w14:textId="47434AF0" w:rsidR="004F1609" w:rsidRPr="00EE5B9C" w:rsidRDefault="00C50EA0" w:rsidP="00C50EA0">
            <w:pPr>
              <w:spacing w:before="240"/>
              <w:ind w:right="-2"/>
              <w:jc w:val="both"/>
              <w:rPr>
                <w:rFonts w:eastAsia="Calibri"/>
                <w:sz w:val="24"/>
                <w:szCs w:val="24"/>
              </w:rPr>
            </w:pPr>
            <w:r w:rsidRPr="00EE5B9C">
              <w:rPr>
                <w:sz w:val="24"/>
                <w:szCs w:val="24"/>
              </w:rPr>
              <w:t>Гарантийный срок на материалы и оборудование должен составлять не менее</w:t>
            </w:r>
            <w:r w:rsidRPr="00EE5B9C">
              <w:rPr>
                <w:i/>
                <w:sz w:val="24"/>
                <w:szCs w:val="24"/>
              </w:rPr>
              <w:t xml:space="preserve"> </w:t>
            </w:r>
            <w:r w:rsidRPr="00EE5B9C">
              <w:rPr>
                <w:sz w:val="24"/>
                <w:szCs w:val="24"/>
              </w:rPr>
              <w:t>6</w:t>
            </w:r>
            <w:r w:rsidRPr="00EE5B9C">
              <w:rPr>
                <w:i/>
                <w:sz w:val="24"/>
                <w:szCs w:val="24"/>
              </w:rPr>
              <w:t xml:space="preserve"> </w:t>
            </w:r>
            <w:r w:rsidRPr="00EE5B9C">
              <w:rPr>
                <w:sz w:val="24"/>
                <w:szCs w:val="24"/>
              </w:rPr>
              <w:t>(шести) месяцев с даты подписания Сторонами Акта о приемке выполненных работ (форма КС-2).</w:t>
            </w:r>
          </w:p>
        </w:tc>
      </w:tr>
      <w:tr w:rsidR="00E13895" w:rsidRPr="00EE5B9C" w14:paraId="662708BC" w14:textId="77777777" w:rsidTr="00DD2D12">
        <w:tc>
          <w:tcPr>
            <w:tcW w:w="567" w:type="dxa"/>
            <w:tcBorders>
              <w:top w:val="single" w:sz="4" w:space="0" w:color="auto"/>
              <w:left w:val="nil"/>
              <w:bottom w:val="single" w:sz="4" w:space="0" w:color="auto"/>
              <w:right w:val="single" w:sz="4" w:space="0" w:color="auto"/>
            </w:tcBorders>
          </w:tcPr>
          <w:p w14:paraId="7F1A8470"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3757C9EE"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 xml:space="preserve">Срок направления Подрядчиком </w:t>
            </w:r>
            <w:r w:rsidRPr="00EE5B9C">
              <w:rPr>
                <w:rFonts w:eastAsia="Calibri"/>
                <w:sz w:val="24"/>
                <w:szCs w:val="24"/>
              </w:rPr>
              <w:lastRenderedPageBreak/>
              <w:t>счета на оплату Работ</w:t>
            </w:r>
          </w:p>
        </w:tc>
        <w:tc>
          <w:tcPr>
            <w:tcW w:w="6968" w:type="dxa"/>
            <w:gridSpan w:val="5"/>
            <w:tcBorders>
              <w:top w:val="single" w:sz="4" w:space="0" w:color="auto"/>
              <w:left w:val="single" w:sz="4" w:space="0" w:color="auto"/>
              <w:bottom w:val="single" w:sz="4" w:space="0" w:color="auto"/>
              <w:right w:val="nil"/>
            </w:tcBorders>
            <w:hideMark/>
          </w:tcPr>
          <w:p w14:paraId="3DEA7213" w14:textId="677864D4" w:rsidR="004F1609" w:rsidRPr="00EE5B9C" w:rsidRDefault="004F1609" w:rsidP="00672265">
            <w:pPr>
              <w:spacing w:before="240"/>
              <w:ind w:right="-2"/>
              <w:jc w:val="both"/>
              <w:rPr>
                <w:rFonts w:eastAsia="Calibri"/>
                <w:i/>
                <w:sz w:val="24"/>
                <w:szCs w:val="24"/>
              </w:rPr>
            </w:pPr>
            <w:r w:rsidRPr="00EE5B9C">
              <w:rPr>
                <w:rFonts w:eastAsia="Calibri"/>
                <w:sz w:val="24"/>
                <w:szCs w:val="24"/>
              </w:rPr>
              <w:lastRenderedPageBreak/>
              <w:t>Подрядчик направляет Заказчику счет на оплату Работ в течение</w:t>
            </w:r>
            <w:r w:rsidR="00672265" w:rsidRPr="00EE5B9C">
              <w:rPr>
                <w:rFonts w:eastAsia="Calibri"/>
                <w:sz w:val="24"/>
                <w:szCs w:val="24"/>
              </w:rPr>
              <w:t xml:space="preserve"> 3</w:t>
            </w:r>
            <w:r w:rsidRPr="00EE5B9C">
              <w:rPr>
                <w:rFonts w:eastAsia="Calibri"/>
                <w:sz w:val="24"/>
                <w:szCs w:val="24"/>
              </w:rPr>
              <w:t xml:space="preserve"> [</w:t>
            </w:r>
            <w:r w:rsidR="00672265" w:rsidRPr="00EE5B9C">
              <w:rPr>
                <w:rFonts w:eastAsia="Calibri"/>
                <w:i/>
                <w:sz w:val="24"/>
                <w:szCs w:val="24"/>
              </w:rPr>
              <w:t>трех</w:t>
            </w:r>
            <w:r w:rsidRPr="00EE5B9C">
              <w:rPr>
                <w:rFonts w:eastAsia="Calibri"/>
                <w:sz w:val="24"/>
                <w:szCs w:val="24"/>
              </w:rPr>
              <w:t xml:space="preserve">] рабочих дней с даты подписания Сторонами Акта о </w:t>
            </w:r>
            <w:r w:rsidRPr="00EE5B9C">
              <w:rPr>
                <w:rFonts w:eastAsia="Calibri"/>
                <w:sz w:val="24"/>
                <w:szCs w:val="24"/>
              </w:rPr>
              <w:lastRenderedPageBreak/>
              <w:t xml:space="preserve">приемке выполненных работ (форма № КС-2) и Справки о стоимости выполненных работ и затрат (форма КС-3). </w:t>
            </w:r>
          </w:p>
        </w:tc>
      </w:tr>
      <w:tr w:rsidR="00E13895" w:rsidRPr="00EE5B9C" w14:paraId="28018135" w14:textId="77777777" w:rsidTr="00DD2D12">
        <w:tc>
          <w:tcPr>
            <w:tcW w:w="567" w:type="dxa"/>
            <w:tcBorders>
              <w:top w:val="single" w:sz="4" w:space="0" w:color="auto"/>
              <w:left w:val="nil"/>
              <w:bottom w:val="single" w:sz="4" w:space="0" w:color="auto"/>
              <w:right w:val="single" w:sz="4" w:space="0" w:color="auto"/>
            </w:tcBorders>
          </w:tcPr>
          <w:p w14:paraId="0286F93B"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0F13F340"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Срок оплаты Работ Заказчиком</w:t>
            </w:r>
          </w:p>
        </w:tc>
        <w:tc>
          <w:tcPr>
            <w:tcW w:w="6968" w:type="dxa"/>
            <w:gridSpan w:val="5"/>
            <w:tcBorders>
              <w:top w:val="single" w:sz="4" w:space="0" w:color="auto"/>
              <w:left w:val="single" w:sz="4" w:space="0" w:color="auto"/>
              <w:bottom w:val="single" w:sz="4" w:space="0" w:color="auto"/>
              <w:right w:val="nil"/>
            </w:tcBorders>
            <w:hideMark/>
          </w:tcPr>
          <w:p w14:paraId="17EADBDE" w14:textId="5B8919B2" w:rsidR="004F1609" w:rsidRPr="00EE5B9C" w:rsidRDefault="004F1609" w:rsidP="00F96909">
            <w:pPr>
              <w:spacing w:before="240"/>
              <w:ind w:right="-2" w:firstLine="34"/>
              <w:jc w:val="both"/>
              <w:rPr>
                <w:sz w:val="24"/>
                <w:szCs w:val="24"/>
              </w:rPr>
            </w:pPr>
            <w:r w:rsidRPr="00EE5B9C">
              <w:rPr>
                <w:rFonts w:eastAsia="Calibri"/>
                <w:iCs/>
                <w:sz w:val="24"/>
                <w:szCs w:val="24"/>
              </w:rPr>
              <w:t>7 (семь)</w:t>
            </w:r>
            <w:r w:rsidRPr="00EE5B9C">
              <w:rPr>
                <w:rFonts w:eastAsia="Calibri"/>
                <w:i/>
                <w:iCs/>
                <w:sz w:val="24"/>
                <w:szCs w:val="24"/>
              </w:rPr>
              <w:t xml:space="preserve"> </w:t>
            </w:r>
            <w:r w:rsidRPr="00EE5B9C">
              <w:rPr>
                <w:rFonts w:eastAsia="Calibri"/>
                <w:iCs/>
                <w:sz w:val="24"/>
                <w:szCs w:val="24"/>
              </w:rPr>
              <w:t xml:space="preserve">рабочих дней со дня подписания Заказчиком </w:t>
            </w:r>
            <w:r w:rsidRPr="00EE5B9C">
              <w:rPr>
                <w:rFonts w:eastAsia="Calibri"/>
                <w:sz w:val="24"/>
                <w:szCs w:val="24"/>
              </w:rPr>
              <w:t xml:space="preserve">Акта о приемке выполненных работ (форма № КС-2) и Справки о стоимости выполненных работ и затрат (форма КС-3). </w:t>
            </w:r>
          </w:p>
        </w:tc>
      </w:tr>
      <w:tr w:rsidR="00E13895" w:rsidRPr="00EE5B9C" w14:paraId="4349B707" w14:textId="77777777" w:rsidTr="00DD2D12">
        <w:tc>
          <w:tcPr>
            <w:tcW w:w="567" w:type="dxa"/>
            <w:tcBorders>
              <w:top w:val="single" w:sz="4" w:space="0" w:color="auto"/>
              <w:left w:val="nil"/>
              <w:bottom w:val="single" w:sz="4" w:space="0" w:color="auto"/>
              <w:right w:val="single" w:sz="4" w:space="0" w:color="auto"/>
            </w:tcBorders>
          </w:tcPr>
          <w:p w14:paraId="5CC6A0E1"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4B16C6DB"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Срок для ответа Заказчиком на предупреждение Подрядчика</w:t>
            </w:r>
          </w:p>
        </w:tc>
        <w:tc>
          <w:tcPr>
            <w:tcW w:w="6968" w:type="dxa"/>
            <w:gridSpan w:val="5"/>
            <w:tcBorders>
              <w:top w:val="single" w:sz="4" w:space="0" w:color="auto"/>
              <w:left w:val="single" w:sz="4" w:space="0" w:color="auto"/>
              <w:bottom w:val="single" w:sz="4" w:space="0" w:color="auto"/>
              <w:right w:val="nil"/>
            </w:tcBorders>
            <w:hideMark/>
          </w:tcPr>
          <w:p w14:paraId="43D7A7B6" w14:textId="479E3081" w:rsidR="004F1609" w:rsidRPr="00EE5B9C" w:rsidRDefault="004F1609" w:rsidP="0006627A">
            <w:pPr>
              <w:spacing w:before="240"/>
              <w:ind w:right="-2"/>
              <w:jc w:val="both"/>
              <w:rPr>
                <w:rFonts w:eastAsia="Calibri"/>
                <w:sz w:val="24"/>
                <w:szCs w:val="24"/>
              </w:rPr>
            </w:pPr>
            <w:r w:rsidRPr="00EE5B9C">
              <w:rPr>
                <w:rFonts w:eastAsia="Calibri"/>
                <w:sz w:val="24"/>
                <w:szCs w:val="24"/>
              </w:rPr>
              <w:t xml:space="preserve">Заказчик обязан ответить на предупреждение Подрядчика об обстоятельствах, указанных в подпункте 6.1.3 Договора, в течение </w:t>
            </w:r>
            <w:r w:rsidR="0006627A" w:rsidRPr="00EE5B9C">
              <w:rPr>
                <w:rFonts w:eastAsia="Calibri"/>
                <w:sz w:val="24"/>
                <w:szCs w:val="24"/>
              </w:rPr>
              <w:t xml:space="preserve">3 </w:t>
            </w:r>
            <w:r w:rsidRPr="00EE5B9C">
              <w:rPr>
                <w:rFonts w:eastAsia="Calibri"/>
                <w:sz w:val="24"/>
                <w:szCs w:val="24"/>
              </w:rPr>
              <w:t>[</w:t>
            </w:r>
            <w:r w:rsidR="0006627A" w:rsidRPr="00EE5B9C">
              <w:rPr>
                <w:rFonts w:eastAsia="Calibri"/>
                <w:i/>
                <w:sz w:val="24"/>
                <w:szCs w:val="24"/>
              </w:rPr>
              <w:t>трех</w:t>
            </w:r>
            <w:r w:rsidRPr="00EE5B9C">
              <w:rPr>
                <w:rFonts w:eastAsia="Calibri"/>
                <w:sz w:val="24"/>
                <w:szCs w:val="24"/>
              </w:rPr>
              <w:t xml:space="preserve">] рабочих дней с даты получения Заказчиком предупреждения Подрядчика. </w:t>
            </w:r>
          </w:p>
        </w:tc>
      </w:tr>
      <w:tr w:rsidR="00E13895" w:rsidRPr="00EE5B9C" w14:paraId="7FF49149" w14:textId="77777777" w:rsidTr="00DD2D12">
        <w:trPr>
          <w:gridAfter w:val="1"/>
          <w:wAfter w:w="9" w:type="dxa"/>
        </w:trPr>
        <w:tc>
          <w:tcPr>
            <w:tcW w:w="567" w:type="dxa"/>
            <w:vMerge w:val="restart"/>
            <w:tcBorders>
              <w:top w:val="single" w:sz="4" w:space="0" w:color="auto"/>
              <w:left w:val="nil"/>
              <w:bottom w:val="single" w:sz="4" w:space="0" w:color="auto"/>
              <w:right w:val="single" w:sz="4" w:space="0" w:color="auto"/>
            </w:tcBorders>
          </w:tcPr>
          <w:p w14:paraId="7DFF4D13"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463CC152"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Ответственность Подрядчика</w:t>
            </w:r>
          </w:p>
        </w:tc>
        <w:tc>
          <w:tcPr>
            <w:tcW w:w="850" w:type="dxa"/>
            <w:tcBorders>
              <w:top w:val="single" w:sz="4" w:space="0" w:color="auto"/>
              <w:left w:val="single" w:sz="4" w:space="0" w:color="auto"/>
              <w:bottom w:val="single" w:sz="4" w:space="0" w:color="auto"/>
              <w:right w:val="single" w:sz="4" w:space="0" w:color="auto"/>
            </w:tcBorders>
            <w:hideMark/>
          </w:tcPr>
          <w:p w14:paraId="23D14487"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 п/п</w:t>
            </w:r>
          </w:p>
        </w:tc>
        <w:tc>
          <w:tcPr>
            <w:tcW w:w="2974" w:type="dxa"/>
            <w:tcBorders>
              <w:top w:val="single" w:sz="4" w:space="0" w:color="auto"/>
              <w:left w:val="single" w:sz="4" w:space="0" w:color="auto"/>
              <w:bottom w:val="single" w:sz="4" w:space="0" w:color="auto"/>
              <w:right w:val="single" w:sz="4" w:space="0" w:color="auto"/>
            </w:tcBorders>
            <w:hideMark/>
          </w:tcPr>
          <w:p w14:paraId="2E3EAB70" w14:textId="77777777" w:rsidR="004F1609" w:rsidRPr="00EE5B9C" w:rsidRDefault="004F1609" w:rsidP="00023EE2">
            <w:pPr>
              <w:spacing w:before="240"/>
              <w:ind w:right="-2"/>
              <w:jc w:val="both"/>
              <w:rPr>
                <w:rFonts w:eastAsia="Calibri"/>
                <w:sz w:val="24"/>
                <w:szCs w:val="24"/>
              </w:rPr>
            </w:pPr>
            <w:r w:rsidRPr="00EE5B9C">
              <w:rPr>
                <w:rFonts w:eastAsia="Calibri"/>
                <w:b/>
                <w:sz w:val="24"/>
                <w:szCs w:val="24"/>
              </w:rPr>
              <w:t>Нарушение</w:t>
            </w:r>
          </w:p>
        </w:tc>
        <w:tc>
          <w:tcPr>
            <w:tcW w:w="3135" w:type="dxa"/>
            <w:gridSpan w:val="2"/>
            <w:tcBorders>
              <w:top w:val="single" w:sz="4" w:space="0" w:color="auto"/>
              <w:left w:val="single" w:sz="4" w:space="0" w:color="auto"/>
              <w:bottom w:val="single" w:sz="4" w:space="0" w:color="auto"/>
              <w:right w:val="nil"/>
            </w:tcBorders>
            <w:hideMark/>
          </w:tcPr>
          <w:p w14:paraId="3543AA99" w14:textId="77777777" w:rsidR="004F1609" w:rsidRPr="00EE5B9C" w:rsidRDefault="004F1609" w:rsidP="00023EE2">
            <w:pPr>
              <w:spacing w:before="240"/>
              <w:ind w:right="-2"/>
              <w:jc w:val="both"/>
              <w:rPr>
                <w:rFonts w:eastAsia="Calibri"/>
                <w:sz w:val="24"/>
                <w:szCs w:val="24"/>
              </w:rPr>
            </w:pPr>
            <w:r w:rsidRPr="00EE5B9C">
              <w:rPr>
                <w:rFonts w:eastAsia="Calibri"/>
                <w:b/>
                <w:sz w:val="24"/>
                <w:szCs w:val="24"/>
              </w:rPr>
              <w:t>Ответственность</w:t>
            </w:r>
          </w:p>
        </w:tc>
      </w:tr>
      <w:bookmarkEnd w:id="12"/>
      <w:tr w:rsidR="00E13895" w:rsidRPr="00EE5B9C" w14:paraId="7E1EB62B"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7747D692" w14:textId="77777777" w:rsidR="004F1609" w:rsidRPr="00EE5B9C" w:rsidRDefault="004F1609" w:rsidP="00023EE2">
            <w:pPr>
              <w:rPr>
                <w:rFonts w:eastAsia="Calibr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FF8DB6" w14:textId="77777777" w:rsidR="004F1609" w:rsidRPr="00EE5B9C" w:rsidRDefault="004F1609" w:rsidP="00023EE2">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EC3D87" w14:textId="6DE4CB86" w:rsidR="004F1609" w:rsidRPr="00EE5B9C" w:rsidRDefault="00D103EA" w:rsidP="00023EE2">
            <w:pPr>
              <w:rPr>
                <w:rFonts w:eastAsia="Calibri"/>
                <w:sz w:val="24"/>
                <w:szCs w:val="24"/>
              </w:rPr>
            </w:pPr>
            <w:r w:rsidRPr="00EE5B9C">
              <w:rPr>
                <w:rFonts w:eastAsia="Calibri"/>
                <w:sz w:val="24"/>
                <w:szCs w:val="24"/>
              </w:rPr>
              <w:t>1.15.1</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1017003" w14:textId="02A9A51D" w:rsidR="004F1609" w:rsidRPr="00EE5B9C" w:rsidRDefault="00FD689F" w:rsidP="00023EE2">
            <w:pPr>
              <w:rPr>
                <w:rFonts w:eastAsia="Calibri"/>
                <w:sz w:val="24"/>
                <w:szCs w:val="24"/>
              </w:rPr>
            </w:pPr>
            <w:r w:rsidRPr="00EE5B9C">
              <w:rPr>
                <w:rFonts w:eastAsia="Calibri"/>
                <w:sz w:val="24"/>
                <w:szCs w:val="24"/>
              </w:rPr>
              <w:t>Нарушение Подрядчиком сроков исполнения обязательств, в том числе гарантийных обязательств</w:t>
            </w:r>
          </w:p>
        </w:tc>
        <w:tc>
          <w:tcPr>
            <w:tcW w:w="3135" w:type="dxa"/>
            <w:gridSpan w:val="2"/>
            <w:tcBorders>
              <w:top w:val="single" w:sz="4" w:space="0" w:color="auto"/>
              <w:left w:val="single" w:sz="4" w:space="0" w:color="auto"/>
              <w:bottom w:val="single" w:sz="4" w:space="0" w:color="auto"/>
              <w:right w:val="nil"/>
            </w:tcBorders>
            <w:hideMark/>
          </w:tcPr>
          <w:p w14:paraId="1F32E242" w14:textId="27987CC8" w:rsidR="004F1609" w:rsidRPr="00EE5B9C" w:rsidRDefault="004F1609" w:rsidP="00FD689F">
            <w:pPr>
              <w:spacing w:before="240"/>
              <w:ind w:right="-2"/>
              <w:jc w:val="both"/>
              <w:rPr>
                <w:rFonts w:eastAsia="Calibri"/>
                <w:i/>
                <w:sz w:val="24"/>
                <w:szCs w:val="24"/>
              </w:rPr>
            </w:pPr>
            <w:r w:rsidRPr="00EE5B9C">
              <w:rPr>
                <w:rFonts w:eastAsia="Calibri"/>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sidR="00FD689F" w:rsidRPr="00EE5B9C">
              <w:rPr>
                <w:rFonts w:eastAsia="Calibri"/>
                <w:sz w:val="24"/>
                <w:szCs w:val="24"/>
              </w:rPr>
              <w:t>0,1%</w:t>
            </w:r>
            <w:r w:rsidRPr="00EE5B9C">
              <w:rPr>
                <w:rFonts w:eastAsia="Calibri"/>
                <w:sz w:val="24"/>
                <w:szCs w:val="24"/>
              </w:rPr>
              <w:t xml:space="preserve"> от стоимости обязательств, исполнение которых просрочено, за каждый день просрочки.</w:t>
            </w:r>
          </w:p>
        </w:tc>
      </w:tr>
      <w:tr w:rsidR="00E13895" w:rsidRPr="00EE5B9C" w14:paraId="4CDDCC68"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42AB5AF3" w14:textId="77777777" w:rsidR="00B37C89" w:rsidRPr="00EE5B9C" w:rsidRDefault="00B37C89" w:rsidP="00B37C89">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CCE64F" w14:textId="77777777" w:rsidR="00B37C89" w:rsidRPr="00EE5B9C" w:rsidRDefault="00B37C89" w:rsidP="00B37C89">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9AC29DC" w14:textId="540465D2" w:rsidR="00B37C89" w:rsidRPr="00EE5B9C" w:rsidRDefault="00B37C89" w:rsidP="00B37C89">
            <w:pPr>
              <w:rPr>
                <w:rFonts w:eastAsia="Calibri"/>
                <w:sz w:val="24"/>
                <w:szCs w:val="24"/>
              </w:rPr>
            </w:pPr>
            <w:r w:rsidRPr="00EE5B9C">
              <w:rPr>
                <w:rFonts w:eastAsia="Calibri"/>
                <w:sz w:val="24"/>
                <w:szCs w:val="24"/>
              </w:rPr>
              <w:t>1.15.2</w:t>
            </w: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CCEA97F" w14:textId="781EFC53" w:rsidR="00B37C89" w:rsidRPr="00EE5B9C" w:rsidRDefault="00B37C89" w:rsidP="00B37C89">
            <w:pPr>
              <w:rPr>
                <w:rFonts w:eastAsia="Calibri"/>
                <w:sz w:val="24"/>
                <w:szCs w:val="24"/>
              </w:rPr>
            </w:pPr>
            <w:r w:rsidRPr="00EE5B9C">
              <w:rPr>
                <w:rFonts w:eastAsia="Calibri"/>
                <w:sz w:val="24"/>
                <w:szCs w:val="24"/>
              </w:rPr>
              <w:t>Нарушение Подрядчиком сроков устранения недостатков, указанных Заказчиком в Акте о выявленных недостатках результата Работ</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F495F67" w14:textId="3811AAA8" w:rsidR="00B37C89" w:rsidRPr="00EE5B9C" w:rsidRDefault="00B37C89" w:rsidP="00B37C89">
            <w:pPr>
              <w:spacing w:before="240"/>
              <w:ind w:right="-2"/>
              <w:jc w:val="both"/>
              <w:rPr>
                <w:rFonts w:eastAsia="Calibri"/>
                <w:sz w:val="24"/>
                <w:szCs w:val="24"/>
              </w:rPr>
            </w:pPr>
            <w:r w:rsidRPr="00EE5B9C">
              <w:rPr>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0,1 % от стоимости обязательств, исполнение которых просрочено, за каждый день просрочки.</w:t>
            </w:r>
            <w:r w:rsidRPr="00EE5B9C">
              <w:rPr>
                <w:sz w:val="24"/>
                <w:szCs w:val="24"/>
                <w:lang w:eastAsia="ru-RU"/>
              </w:rPr>
              <w:t xml:space="preserve"> </w:t>
            </w:r>
            <w:r w:rsidRPr="00EE5B9C">
              <w:rPr>
                <w:sz w:val="24"/>
                <w:szCs w:val="24"/>
              </w:rPr>
              <w:t xml:space="preserve">Общий размер пени не может превышать 5 % от цены Договора, указанной в пункте </w:t>
            </w:r>
            <w:r w:rsidRPr="00EE5B9C">
              <w:rPr>
                <w:sz w:val="24"/>
                <w:szCs w:val="24"/>
              </w:rPr>
              <w:fldChar w:fldCharType="begin"/>
            </w:r>
            <w:r w:rsidRPr="00EE5B9C">
              <w:rPr>
                <w:sz w:val="24"/>
                <w:szCs w:val="24"/>
              </w:rPr>
              <w:instrText xml:space="preserve"> REF _Ref529810054 \r \h  \* MERGEFORMAT </w:instrText>
            </w:r>
            <w:r w:rsidRPr="00EE5B9C">
              <w:rPr>
                <w:sz w:val="24"/>
                <w:szCs w:val="24"/>
              </w:rPr>
            </w:r>
            <w:r w:rsidRPr="00EE5B9C">
              <w:rPr>
                <w:sz w:val="24"/>
                <w:szCs w:val="24"/>
              </w:rPr>
              <w:fldChar w:fldCharType="separate"/>
            </w:r>
            <w:r w:rsidRPr="00EE5B9C">
              <w:rPr>
                <w:sz w:val="24"/>
                <w:szCs w:val="24"/>
              </w:rPr>
              <w:t>1.</w:t>
            </w:r>
            <w:r w:rsidRPr="00EE5B9C">
              <w:rPr>
                <w:sz w:val="24"/>
                <w:szCs w:val="24"/>
              </w:rPr>
              <w:fldChar w:fldCharType="end"/>
            </w:r>
            <w:r w:rsidRPr="00EE5B9C">
              <w:rPr>
                <w:sz w:val="24"/>
                <w:szCs w:val="24"/>
              </w:rPr>
              <w:t>3 Договора.</w:t>
            </w:r>
          </w:p>
        </w:tc>
      </w:tr>
      <w:tr w:rsidR="00E13895" w:rsidRPr="00EE5B9C" w14:paraId="0177D519"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73F79163" w14:textId="77777777" w:rsidR="00DD2D12" w:rsidRPr="00EE5B9C" w:rsidRDefault="00DD2D12" w:rsidP="00DD2D12">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B917A79" w14:textId="77777777" w:rsidR="00DD2D12" w:rsidRPr="00EE5B9C" w:rsidRDefault="00DD2D12" w:rsidP="00DD2D12">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37068A4D" w14:textId="77777777" w:rsidR="00DD2D12" w:rsidRPr="00EE5B9C" w:rsidRDefault="00DD2D12" w:rsidP="00DD2D12">
            <w:pPr>
              <w:spacing w:before="240"/>
              <w:ind w:left="33" w:right="-2"/>
              <w:jc w:val="both"/>
              <w:rPr>
                <w:rFonts w:eastAsia="Calibri"/>
                <w:sz w:val="24"/>
                <w:szCs w:val="24"/>
              </w:rPr>
            </w:pPr>
            <w:r w:rsidRPr="00EE5B9C">
              <w:rPr>
                <w:rFonts w:eastAsia="Calibri"/>
                <w:sz w:val="24"/>
                <w:szCs w:val="24"/>
              </w:rPr>
              <w:t>1.15.3</w:t>
            </w:r>
          </w:p>
          <w:p w14:paraId="1714695F" w14:textId="353B17A3" w:rsidR="00DD2D12" w:rsidRPr="00EE5B9C" w:rsidRDefault="00DD2D12" w:rsidP="00DD2D12">
            <w:pPr>
              <w:spacing w:before="240"/>
              <w:ind w:left="567" w:right="-2"/>
              <w:jc w:val="both"/>
              <w:rPr>
                <w:rFonts w:eastAsia="Calibri"/>
                <w:sz w:val="24"/>
                <w:szCs w:val="24"/>
              </w:rPr>
            </w:pP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1B2D45" w14:textId="399A9C7F" w:rsidR="00DD2D12" w:rsidRPr="00EE5B9C" w:rsidRDefault="00DD2D12" w:rsidP="00DD2D12">
            <w:pPr>
              <w:spacing w:before="240"/>
              <w:ind w:right="-2"/>
              <w:jc w:val="both"/>
              <w:rPr>
                <w:rFonts w:eastAsia="Calibri"/>
                <w:sz w:val="24"/>
                <w:szCs w:val="24"/>
              </w:rPr>
            </w:pPr>
            <w:r w:rsidRPr="00EE5B9C">
              <w:rPr>
                <w:rFonts w:eastAsia="Calibri"/>
                <w:sz w:val="24"/>
                <w:szCs w:val="24"/>
              </w:rPr>
              <w:t xml:space="preserve">Неисполнение или ненадлежащее исполнение обязательств, </w:t>
            </w:r>
            <w:r w:rsidRPr="00EE5B9C">
              <w:rPr>
                <w:rFonts w:eastAsia="Calibri"/>
                <w:sz w:val="24"/>
                <w:szCs w:val="24"/>
              </w:rPr>
              <w:lastRenderedPageBreak/>
              <w:t xml:space="preserve">предусмотренных пунктами  </w:t>
            </w:r>
            <w:r w:rsidR="00E5464D" w:rsidRPr="00EE5B9C">
              <w:rPr>
                <w:rFonts w:eastAsia="Calibri"/>
                <w:sz w:val="24"/>
                <w:szCs w:val="24"/>
              </w:rPr>
              <w:t xml:space="preserve">[5.4,5.5,5.12] </w:t>
            </w:r>
            <w:r w:rsidRPr="00EE5B9C">
              <w:rPr>
                <w:rFonts w:eastAsia="Calibri"/>
                <w:sz w:val="24"/>
                <w:szCs w:val="24"/>
              </w:rPr>
              <w:t>Договора</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EA455AD" w14:textId="24FA4A2E" w:rsidR="00DD2D12" w:rsidRPr="00EE5B9C" w:rsidRDefault="00DD2D12" w:rsidP="00DD2D12">
            <w:pPr>
              <w:spacing w:before="240"/>
              <w:ind w:right="-2"/>
              <w:jc w:val="both"/>
              <w:rPr>
                <w:rFonts w:eastAsia="Calibri"/>
                <w:i/>
                <w:sz w:val="24"/>
                <w:szCs w:val="24"/>
              </w:rPr>
            </w:pPr>
            <w:r w:rsidRPr="00EE5B9C">
              <w:rPr>
                <w:rFonts w:eastAsia="Calibri"/>
                <w:sz w:val="24"/>
                <w:szCs w:val="24"/>
              </w:rPr>
              <w:lastRenderedPageBreak/>
              <w:t xml:space="preserve">Подрядчик уплачивает Заказчику неустойку в виде штрафа, который </w:t>
            </w:r>
            <w:r w:rsidRPr="00EE5B9C">
              <w:rPr>
                <w:rFonts w:eastAsia="Calibri"/>
                <w:sz w:val="24"/>
                <w:szCs w:val="24"/>
              </w:rPr>
              <w:lastRenderedPageBreak/>
              <w:t xml:space="preserve">начисляется за каждый факт неисполнения или ненадлежащего исполнения обязательств, предусмотренных пунктами </w:t>
            </w:r>
            <w:r w:rsidR="00E5464D" w:rsidRPr="00EE5B9C">
              <w:rPr>
                <w:rFonts w:eastAsia="Calibri"/>
                <w:sz w:val="24"/>
                <w:szCs w:val="24"/>
              </w:rPr>
              <w:t xml:space="preserve">[5.4,5.5,5.12] </w:t>
            </w:r>
            <w:r w:rsidRPr="00EE5B9C">
              <w:rPr>
                <w:rFonts w:eastAsia="Calibri"/>
                <w:sz w:val="24"/>
                <w:szCs w:val="24"/>
              </w:rPr>
              <w:t xml:space="preserve">Договора. Размер штрафа составляет </w:t>
            </w:r>
            <w:r w:rsidRPr="00EE5B9C">
              <w:rPr>
                <w:sz w:val="24"/>
                <w:szCs w:val="24"/>
              </w:rPr>
              <w:t>5000 (пять тысяч) рублей.</w:t>
            </w:r>
          </w:p>
        </w:tc>
      </w:tr>
      <w:tr w:rsidR="00E13895" w:rsidRPr="00EE5B9C" w14:paraId="069EC83F"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6D36CE4F" w14:textId="77777777" w:rsidR="004F1609" w:rsidRPr="00EE5B9C" w:rsidRDefault="004F1609" w:rsidP="00023EE2">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A95AFAC" w14:textId="77777777" w:rsidR="004F1609" w:rsidRPr="00EE5B9C" w:rsidRDefault="004F1609" w:rsidP="00023EE2">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815259" w14:textId="7AFBBCE0" w:rsidR="004F1609" w:rsidRPr="00EE5B9C" w:rsidRDefault="00070151" w:rsidP="00070151">
            <w:pPr>
              <w:spacing w:before="240"/>
              <w:ind w:left="567" w:right="-2" w:hanging="567"/>
              <w:jc w:val="both"/>
              <w:rPr>
                <w:rFonts w:eastAsia="Calibri"/>
                <w:sz w:val="24"/>
                <w:szCs w:val="24"/>
              </w:rPr>
            </w:pPr>
            <w:r w:rsidRPr="00EE5B9C">
              <w:rPr>
                <w:rFonts w:eastAsia="Calibri"/>
                <w:sz w:val="24"/>
                <w:szCs w:val="24"/>
              </w:rPr>
              <w:t>1.15.4</w:t>
            </w: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0D348"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65EC8" w14:textId="41E5263C" w:rsidR="004F1609" w:rsidRPr="00EE5B9C" w:rsidRDefault="00070151" w:rsidP="00023EE2">
            <w:pPr>
              <w:spacing w:before="240"/>
              <w:ind w:right="-2"/>
              <w:jc w:val="both"/>
              <w:rPr>
                <w:rFonts w:eastAsia="Calibri"/>
                <w:i/>
                <w:sz w:val="24"/>
                <w:szCs w:val="24"/>
              </w:rPr>
            </w:pPr>
            <w:r w:rsidRPr="00EE5B9C">
              <w:rPr>
                <w:sz w:val="24"/>
                <w:szCs w:val="24"/>
              </w:rPr>
              <w:t>Подрядчик уплачивает Заказчику неустойку в виде штрафа в размере 10% от цены Договора, указанной в пункте 1.3. Договора.</w:t>
            </w:r>
          </w:p>
        </w:tc>
      </w:tr>
      <w:tr w:rsidR="00E13895" w:rsidRPr="00EE5B9C" w14:paraId="1A096788" w14:textId="77777777" w:rsidTr="00DD2D12">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74C519"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BA157F"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Ответственность Заказчика</w:t>
            </w:r>
          </w:p>
        </w:tc>
        <w:tc>
          <w:tcPr>
            <w:tcW w:w="3833"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3D799AA"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Нарушение Заказчиком сроков оплаты выполненных и принятых Работ</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EC35C" w14:textId="55B918F7" w:rsidR="004F1609" w:rsidRPr="00EE5B9C" w:rsidRDefault="00BF3EE2" w:rsidP="00023EE2">
            <w:pPr>
              <w:spacing w:before="240"/>
              <w:ind w:right="-2"/>
              <w:jc w:val="both"/>
              <w:rPr>
                <w:rFonts w:eastAsia="Calibri"/>
                <w:sz w:val="24"/>
                <w:szCs w:val="24"/>
              </w:rPr>
            </w:pPr>
            <w:r w:rsidRPr="00EE5B9C">
              <w:rPr>
                <w:sz w:val="24"/>
                <w:szCs w:val="24"/>
              </w:rPr>
              <w:t>Подрядчик вправе потребовать от Заказчика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3 % от стоимости обязательств по оплате, исполнение которых просрочено.</w:t>
            </w:r>
          </w:p>
        </w:tc>
      </w:tr>
      <w:tr w:rsidR="00E13895" w:rsidRPr="00EE5B9C" w14:paraId="6A74DFA2" w14:textId="77777777" w:rsidTr="00DD2D12">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D58E57"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C299D1"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Обеспечение исполнения Договора</w:t>
            </w:r>
          </w:p>
        </w:tc>
        <w:tc>
          <w:tcPr>
            <w:tcW w:w="6968" w:type="dxa"/>
            <w:gridSpan w:val="5"/>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D46B913" w14:textId="72D86A28" w:rsidR="00B60052" w:rsidRPr="00EE5B9C" w:rsidRDefault="00B60052" w:rsidP="00B60052">
            <w:pPr>
              <w:pStyle w:val="VL0"/>
              <w:spacing w:before="0"/>
              <w:rPr>
                <w:i/>
                <w:color w:val="auto"/>
                <w:sz w:val="24"/>
                <w:szCs w:val="24"/>
              </w:rPr>
            </w:pPr>
            <w:r w:rsidRPr="00EE5B9C">
              <w:rPr>
                <w:color w:val="auto"/>
                <w:sz w:val="24"/>
                <w:szCs w:val="24"/>
              </w:rPr>
              <w:t xml:space="preserve">Подрядчик предоставляет Заказчику обеспечение исполнения своих обязательств по Договору (кроме гарантийных обязательств), включая </w:t>
            </w:r>
            <w:r w:rsidRPr="00EE5B9C">
              <w:rPr>
                <w:bCs/>
                <w:color w:val="auto"/>
                <w:sz w:val="24"/>
                <w:szCs w:val="24"/>
                <w:lang w:eastAsia="ar-SA"/>
              </w:rPr>
              <w:t xml:space="preserve">уплату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r w:rsidRPr="00EE5B9C">
              <w:rPr>
                <w:color w:val="auto"/>
                <w:sz w:val="24"/>
                <w:szCs w:val="24"/>
              </w:rPr>
              <w:t xml:space="preserve"> в размере 5 % (пять процентов), в сумме </w:t>
            </w:r>
            <w:r w:rsidR="0086185F" w:rsidRPr="00EE5B9C">
              <w:rPr>
                <w:color w:val="auto"/>
                <w:sz w:val="24"/>
                <w:szCs w:val="24"/>
              </w:rPr>
              <w:t xml:space="preserve">63 616 </w:t>
            </w:r>
            <w:r w:rsidRPr="00EE5B9C">
              <w:rPr>
                <w:color w:val="auto"/>
                <w:sz w:val="24"/>
                <w:szCs w:val="24"/>
              </w:rPr>
              <w:t xml:space="preserve">  (</w:t>
            </w:r>
            <w:r w:rsidR="00CF2EDC" w:rsidRPr="00EE5B9C">
              <w:rPr>
                <w:color w:val="auto"/>
                <w:sz w:val="24"/>
                <w:szCs w:val="24"/>
              </w:rPr>
              <w:t xml:space="preserve">Шестьдесят </w:t>
            </w:r>
            <w:r w:rsidR="00BE6C7B" w:rsidRPr="00EE5B9C">
              <w:rPr>
                <w:color w:val="auto"/>
                <w:sz w:val="24"/>
                <w:szCs w:val="24"/>
              </w:rPr>
              <w:t>три</w:t>
            </w:r>
            <w:r w:rsidRPr="00EE5B9C">
              <w:rPr>
                <w:color w:val="auto"/>
                <w:sz w:val="24"/>
                <w:szCs w:val="24"/>
              </w:rPr>
              <w:t xml:space="preserve"> тысяч</w:t>
            </w:r>
            <w:r w:rsidR="00CF2EDC" w:rsidRPr="00EE5B9C">
              <w:rPr>
                <w:color w:val="auto"/>
                <w:sz w:val="24"/>
                <w:szCs w:val="24"/>
              </w:rPr>
              <w:t>и</w:t>
            </w:r>
            <w:r w:rsidRPr="00EE5B9C">
              <w:rPr>
                <w:color w:val="auto"/>
                <w:sz w:val="24"/>
                <w:szCs w:val="24"/>
              </w:rPr>
              <w:t xml:space="preserve"> </w:t>
            </w:r>
            <w:r w:rsidR="00BE6C7B" w:rsidRPr="00EE5B9C">
              <w:rPr>
                <w:color w:val="auto"/>
                <w:sz w:val="24"/>
                <w:szCs w:val="24"/>
              </w:rPr>
              <w:t>шестьсот шестнадцать</w:t>
            </w:r>
            <w:r w:rsidRPr="00EE5B9C">
              <w:rPr>
                <w:color w:val="auto"/>
                <w:sz w:val="24"/>
                <w:szCs w:val="24"/>
              </w:rPr>
              <w:t>) рубл</w:t>
            </w:r>
            <w:r w:rsidR="005E4FB2" w:rsidRPr="00EE5B9C">
              <w:rPr>
                <w:color w:val="auto"/>
                <w:sz w:val="24"/>
                <w:szCs w:val="24"/>
              </w:rPr>
              <w:t>ей</w:t>
            </w:r>
            <w:r w:rsidRPr="00EE5B9C">
              <w:rPr>
                <w:color w:val="auto"/>
                <w:sz w:val="24"/>
                <w:szCs w:val="24"/>
              </w:rPr>
              <w:t xml:space="preserve"> </w:t>
            </w:r>
            <w:r w:rsidR="0086185F" w:rsidRPr="00EE5B9C">
              <w:rPr>
                <w:color w:val="auto"/>
                <w:sz w:val="24"/>
                <w:szCs w:val="24"/>
              </w:rPr>
              <w:t>92</w:t>
            </w:r>
            <w:r w:rsidR="0020419A" w:rsidRPr="00EE5B9C">
              <w:rPr>
                <w:color w:val="auto"/>
                <w:sz w:val="24"/>
                <w:szCs w:val="24"/>
              </w:rPr>
              <w:t xml:space="preserve"> </w:t>
            </w:r>
            <w:r w:rsidRPr="00EE5B9C">
              <w:rPr>
                <w:color w:val="auto"/>
                <w:sz w:val="24"/>
                <w:szCs w:val="24"/>
              </w:rPr>
              <w:t>копе</w:t>
            </w:r>
            <w:r w:rsidR="0086185F" w:rsidRPr="00EE5B9C">
              <w:rPr>
                <w:color w:val="auto"/>
                <w:sz w:val="24"/>
                <w:szCs w:val="24"/>
              </w:rPr>
              <w:t>й</w:t>
            </w:r>
            <w:r w:rsidRPr="00EE5B9C">
              <w:rPr>
                <w:color w:val="auto"/>
                <w:sz w:val="24"/>
                <w:szCs w:val="24"/>
              </w:rPr>
              <w:t>к</w:t>
            </w:r>
            <w:r w:rsidR="0086185F" w:rsidRPr="00EE5B9C">
              <w:rPr>
                <w:color w:val="auto"/>
                <w:sz w:val="24"/>
                <w:szCs w:val="24"/>
              </w:rPr>
              <w:t>и</w:t>
            </w:r>
            <w:r w:rsidRPr="00EE5B9C">
              <w:rPr>
                <w:color w:val="auto"/>
                <w:sz w:val="24"/>
                <w:szCs w:val="24"/>
              </w:rPr>
              <w:t xml:space="preserve">. Срок действия обеспечения исполнения Договора должен превышать максимальный срок исполнения обязательства Подрядчика на 30 дней. </w:t>
            </w:r>
          </w:p>
          <w:p w14:paraId="44DE6C76" w14:textId="18D3E7C3" w:rsidR="004F1609" w:rsidRPr="00EE5B9C" w:rsidRDefault="004F1609" w:rsidP="00023EE2">
            <w:pPr>
              <w:spacing w:before="240"/>
              <w:ind w:right="-2"/>
              <w:jc w:val="both"/>
              <w:rPr>
                <w:rFonts w:eastAsia="Calibri"/>
                <w:sz w:val="24"/>
                <w:szCs w:val="24"/>
              </w:rPr>
            </w:pPr>
            <w:r w:rsidRPr="00EE5B9C">
              <w:rPr>
                <w:rFonts w:eastAsia="Calibri"/>
                <w:i/>
                <w:sz w:val="24"/>
                <w:szCs w:val="24"/>
              </w:rPr>
              <w:t xml:space="preserve">Подвариант 1.1 (в случае если Подрядчиком в качестве способа обеспечения исполнения Договора предоставлена банковская гарантия) </w:t>
            </w:r>
            <w:r w:rsidRPr="00EE5B9C">
              <w:rPr>
                <w:rFonts w:eastAsia="Calibri"/>
                <w:sz w:val="24"/>
                <w:szCs w:val="24"/>
              </w:rPr>
              <w:t>–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w:t>
            </w:r>
            <w:r w:rsidR="00177792" w:rsidRPr="00EE5B9C">
              <w:rPr>
                <w:rFonts w:eastAsia="Calibri"/>
                <w:sz w:val="24"/>
                <w:szCs w:val="24"/>
              </w:rPr>
              <w:t xml:space="preserve">, </w:t>
            </w:r>
            <w:r w:rsidRPr="00EE5B9C">
              <w:rPr>
                <w:rFonts w:eastAsia="Calibri"/>
                <w:sz w:val="24"/>
                <w:szCs w:val="24"/>
              </w:rPr>
              <w:lastRenderedPageBreak/>
              <w:t xml:space="preserve">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3F3D232" w14:textId="77777777" w:rsidR="004F1609" w:rsidRPr="00EE5B9C" w:rsidRDefault="004F1609" w:rsidP="00023EE2">
            <w:pPr>
              <w:spacing w:before="240"/>
              <w:ind w:right="-2"/>
              <w:jc w:val="both"/>
              <w:rPr>
                <w:rFonts w:eastAsia="Calibri"/>
                <w:i/>
                <w:sz w:val="24"/>
                <w:szCs w:val="24"/>
              </w:rPr>
            </w:pPr>
            <w:r w:rsidRPr="00EE5B9C">
              <w:rPr>
                <w:rFonts w:eastAsia="Calibr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EE5B9C">
              <w:rPr>
                <w:rFonts w:eastAsia="Calibri"/>
                <w:i/>
                <w:sz w:val="24"/>
                <w:szCs w:val="24"/>
              </w:rPr>
              <w:t xml:space="preserve"> </w:t>
            </w:r>
          </w:p>
          <w:p w14:paraId="5E01144E" w14:textId="1E4E4C6B" w:rsidR="004F1609" w:rsidRPr="00EE5B9C" w:rsidRDefault="004F1609" w:rsidP="006E3E01">
            <w:pPr>
              <w:spacing w:before="240"/>
              <w:ind w:right="-2"/>
              <w:jc w:val="both"/>
              <w:rPr>
                <w:rFonts w:eastAsia="Calibri"/>
                <w:sz w:val="24"/>
                <w:szCs w:val="24"/>
              </w:rPr>
            </w:pPr>
            <w:r w:rsidRPr="00EE5B9C">
              <w:rPr>
                <w:rFonts w:eastAsia="Calibri"/>
                <w:i/>
                <w:sz w:val="24"/>
                <w:szCs w:val="24"/>
              </w:rPr>
              <w:t xml:space="preserve">Подвариант 1.2 (в случае если Подрядчиком в качестве способа обеспечения исполнения Договора внесены денежные средства) </w:t>
            </w:r>
            <w:r w:rsidRPr="00EE5B9C">
              <w:rPr>
                <w:rFonts w:eastAsia="Calibri"/>
                <w:sz w:val="24"/>
                <w:szCs w:val="24"/>
              </w:rPr>
              <w:t>– Способом</w:t>
            </w:r>
            <w:r w:rsidRPr="00EE5B9C">
              <w:rPr>
                <w:rFonts w:eastAsia="Calibri"/>
                <w:i/>
                <w:sz w:val="24"/>
                <w:szCs w:val="24"/>
              </w:rPr>
              <w:t xml:space="preserve"> </w:t>
            </w:r>
            <w:r w:rsidRPr="00EE5B9C">
              <w:rPr>
                <w:rFonts w:eastAsia="Calibr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17 Договора. Датой перечисления денежных средств является дата их зачисления на счет Заказчика, указанный в разделе 17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6E3E01" w:rsidRPr="00EE5B9C">
              <w:rPr>
                <w:rFonts w:eastAsia="Calibri"/>
                <w:sz w:val="24"/>
                <w:szCs w:val="24"/>
              </w:rPr>
              <w:t xml:space="preserve">10 </w:t>
            </w:r>
            <w:r w:rsidRPr="00EE5B9C">
              <w:rPr>
                <w:rFonts w:eastAsia="Calibri"/>
                <w:sz w:val="24"/>
                <w:szCs w:val="24"/>
              </w:rPr>
              <w:t>[</w:t>
            </w:r>
            <w:r w:rsidR="006E3E01" w:rsidRPr="00EE5B9C">
              <w:rPr>
                <w:rFonts w:eastAsia="Calibri"/>
                <w:i/>
                <w:sz w:val="24"/>
                <w:szCs w:val="24"/>
              </w:rPr>
              <w:t>десяти</w:t>
            </w:r>
            <w:r w:rsidRPr="00EE5B9C">
              <w:rPr>
                <w:rFonts w:eastAsia="Calibri"/>
                <w:sz w:val="24"/>
                <w:szCs w:val="24"/>
              </w:rPr>
              <w:t xml:space="preserve">] </w:t>
            </w:r>
            <w:r w:rsidR="006E3E01" w:rsidRPr="00EE5B9C">
              <w:rPr>
                <w:rFonts w:eastAsia="Calibri"/>
                <w:sz w:val="24"/>
                <w:szCs w:val="24"/>
              </w:rPr>
              <w:t xml:space="preserve">дней </w:t>
            </w:r>
            <w:r w:rsidRPr="00EE5B9C">
              <w:rPr>
                <w:rFonts w:eastAsia="Calibri"/>
                <w:sz w:val="24"/>
                <w:szCs w:val="24"/>
              </w:rPr>
              <w:t>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p>
        </w:tc>
      </w:tr>
      <w:tr w:rsidR="00E13895" w:rsidRPr="00EE5B9C" w14:paraId="2950B34B" w14:textId="77777777" w:rsidTr="00DD2D12">
        <w:tc>
          <w:tcPr>
            <w:tcW w:w="567" w:type="dxa"/>
            <w:tcBorders>
              <w:top w:val="single" w:sz="4" w:space="0" w:color="auto"/>
              <w:left w:val="nil"/>
              <w:bottom w:val="nil"/>
              <w:right w:val="single" w:sz="4" w:space="0" w:color="auto"/>
            </w:tcBorders>
          </w:tcPr>
          <w:p w14:paraId="20B427E4" w14:textId="77777777" w:rsidR="004F1609" w:rsidRPr="00EE5B9C" w:rsidRDefault="004F1609" w:rsidP="00023EE2">
            <w:pPr>
              <w:numPr>
                <w:ilvl w:val="1"/>
                <w:numId w:val="38"/>
              </w:numPr>
              <w:spacing w:before="240"/>
              <w:ind w:left="176" w:right="-2" w:hanging="176"/>
              <w:jc w:val="both"/>
              <w:rPr>
                <w:rFonts w:eastAsia="Calibri"/>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3A6B07BB" w14:textId="77777777" w:rsidR="004F1609" w:rsidRPr="00EE5B9C" w:rsidRDefault="004F1609" w:rsidP="00023EE2">
            <w:pPr>
              <w:spacing w:before="240"/>
              <w:ind w:right="-2"/>
              <w:jc w:val="both"/>
              <w:rPr>
                <w:rFonts w:eastAsia="Calibri"/>
                <w:sz w:val="24"/>
                <w:szCs w:val="24"/>
              </w:rPr>
            </w:pPr>
            <w:r w:rsidRPr="00EE5B9C">
              <w:rPr>
                <w:rFonts w:eastAsia="Calibri"/>
                <w:sz w:val="24"/>
                <w:szCs w:val="24"/>
              </w:rPr>
              <w:t>Обеспечение исполнения гарантийных обязательств Подрядчика</w:t>
            </w:r>
          </w:p>
        </w:tc>
        <w:tc>
          <w:tcPr>
            <w:tcW w:w="6968" w:type="dxa"/>
            <w:gridSpan w:val="5"/>
            <w:tcBorders>
              <w:top w:val="single" w:sz="4" w:space="0" w:color="auto"/>
              <w:left w:val="single" w:sz="4" w:space="0" w:color="auto"/>
              <w:bottom w:val="nil"/>
              <w:right w:val="nil"/>
            </w:tcBorders>
            <w:hideMark/>
          </w:tcPr>
          <w:p w14:paraId="3CA88DB2" w14:textId="4C020C3B" w:rsidR="004F1609" w:rsidRPr="00EE5B9C" w:rsidRDefault="00C86392" w:rsidP="00023EE2">
            <w:pPr>
              <w:spacing w:before="240"/>
              <w:ind w:right="-2"/>
              <w:jc w:val="both"/>
              <w:rPr>
                <w:rFonts w:eastAsia="Calibri"/>
                <w:i/>
                <w:sz w:val="24"/>
                <w:szCs w:val="24"/>
              </w:rPr>
            </w:pPr>
            <w:r w:rsidRPr="00EE5B9C">
              <w:rPr>
                <w:sz w:val="24"/>
                <w:szCs w:val="24"/>
              </w:rPr>
              <w:t>Обеспечение исполнения гарантийных обязательств по Договору Подрядчиком не предоставляется.</w:t>
            </w:r>
          </w:p>
        </w:tc>
      </w:tr>
    </w:tbl>
    <w:tbl>
      <w:tblPr>
        <w:tblStyle w:val="VegasLex1"/>
        <w:tblW w:w="9498" w:type="dxa"/>
        <w:tblInd w:w="0" w:type="dxa"/>
        <w:tblLook w:val="0480" w:firstRow="0" w:lastRow="0" w:firstColumn="1" w:lastColumn="0" w:noHBand="0" w:noVBand="1"/>
      </w:tblPr>
      <w:tblGrid>
        <w:gridCol w:w="567"/>
        <w:gridCol w:w="1985"/>
        <w:gridCol w:w="6946"/>
      </w:tblGrid>
      <w:tr w:rsidR="00E13895" w:rsidRPr="00EE5B9C" w14:paraId="68846CDE" w14:textId="77777777" w:rsidTr="00023EE2">
        <w:trPr>
          <w:trHeight w:val="7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FAFE9E"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bookmarkStart w:id="16" w:name="_Ref529811561" w:colFirst="0" w:colLast="0"/>
            <w:bookmarkEnd w:id="15"/>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06B9FC" w14:textId="77777777" w:rsidR="004F1609" w:rsidRPr="00EE5B9C" w:rsidRDefault="004F1609" w:rsidP="00023EE2">
            <w:pPr>
              <w:spacing w:before="240"/>
              <w:ind w:left="34"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Подсудность</w:t>
            </w:r>
          </w:p>
        </w:tc>
        <w:tc>
          <w:tcPr>
            <w:tcW w:w="694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9B013" w14:textId="4F4BEEC7" w:rsidR="004F1609" w:rsidRPr="00EE5B9C" w:rsidRDefault="00143E8D" w:rsidP="00143E8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EE5B9C">
              <w:rPr>
                <w:rFonts w:eastAsia="Calibri"/>
                <w:color w:val="auto"/>
                <w:sz w:val="24"/>
                <w:szCs w:val="24"/>
              </w:rPr>
              <w:t>При не урегулировании Сторонами спора в досудебном порядке спор передается на рассмотрение Арбитражного суда Ставропольского края в порядке, предусмотренном действующим законодательством Российской Федерации.</w:t>
            </w:r>
          </w:p>
        </w:tc>
      </w:tr>
      <w:bookmarkEnd w:id="16"/>
      <w:tr w:rsidR="00E13895" w:rsidRPr="00EE5B9C" w14:paraId="3B1ABB82" w14:textId="77777777" w:rsidTr="00023EE2">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B5161AE" w14:textId="77777777" w:rsidR="004F1609" w:rsidRPr="00EE5B9C" w:rsidRDefault="004F1609" w:rsidP="00023EE2">
            <w:pPr>
              <w:numPr>
                <w:ilvl w:val="1"/>
                <w:numId w:val="38"/>
              </w:numPr>
              <w:spacing w:before="240" w:line="256" w:lineRule="auto"/>
              <w:ind w:left="176" w:right="-2" w:hanging="176"/>
              <w:jc w:val="both"/>
              <w:rPr>
                <w:rFonts w:eastAsia="Calibri"/>
                <w:color w:val="auto"/>
                <w:sz w:val="24"/>
                <w:szCs w:val="24"/>
              </w:rPr>
            </w:pPr>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C1D32AB" w14:textId="77777777" w:rsidR="004F1609" w:rsidRPr="00EE5B9C"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rFonts w:eastAsia="Calibri"/>
                <w:color w:val="auto"/>
                <w:sz w:val="24"/>
                <w:szCs w:val="24"/>
              </w:rPr>
              <w:t>Срок действия Договора</w:t>
            </w:r>
          </w:p>
        </w:tc>
        <w:tc>
          <w:tcPr>
            <w:tcW w:w="694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2D9786" w14:textId="0DDB1870" w:rsidR="004F1609" w:rsidRPr="00EE5B9C" w:rsidRDefault="00143E8D" w:rsidP="001B58FB">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E5B9C">
              <w:rPr>
                <w:color w:val="auto"/>
                <w:sz w:val="24"/>
                <w:szCs w:val="24"/>
              </w:rPr>
              <w:t>Договор вступает в силу с даты его подписания и действует до 30.</w:t>
            </w:r>
            <w:r w:rsidR="001B58FB" w:rsidRPr="00EE5B9C">
              <w:rPr>
                <w:color w:val="auto"/>
                <w:sz w:val="24"/>
                <w:szCs w:val="24"/>
              </w:rPr>
              <w:t>03</w:t>
            </w:r>
            <w:r w:rsidRPr="00EE5B9C">
              <w:rPr>
                <w:color w:val="auto"/>
                <w:sz w:val="24"/>
                <w:szCs w:val="24"/>
              </w:rPr>
              <w:t>.202</w:t>
            </w:r>
            <w:r w:rsidR="001B58FB" w:rsidRPr="00EE5B9C">
              <w:rPr>
                <w:color w:val="auto"/>
                <w:sz w:val="24"/>
                <w:szCs w:val="24"/>
              </w:rPr>
              <w:t>7</w:t>
            </w:r>
            <w:r w:rsidRPr="00EE5B9C">
              <w:rPr>
                <w:color w:val="auto"/>
                <w:sz w:val="24"/>
                <w:szCs w:val="24"/>
              </w:rPr>
              <w:t xml:space="preserve"> г.</w:t>
            </w:r>
          </w:p>
        </w:tc>
      </w:tr>
    </w:tbl>
    <w:p w14:paraId="0B983D2D" w14:textId="77777777" w:rsidR="004F1609" w:rsidRPr="00EE5B9C"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bookmarkStart w:id="17" w:name="_Ref529810957"/>
      <w:r w:rsidRPr="00EE5B9C">
        <w:rPr>
          <w:rFonts w:ascii="Times New Roman" w:eastAsia="Times New Roman" w:hAnsi="Times New Roman" w:cs="Times New Roman"/>
          <w:b/>
          <w:sz w:val="24"/>
          <w:szCs w:val="24"/>
          <w:lang w:eastAsia="ru-RU"/>
        </w:rPr>
        <w:t>Предмет Договора</w:t>
      </w:r>
      <w:bookmarkEnd w:id="17"/>
    </w:p>
    <w:p w14:paraId="6A6F9DBE"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57037D48"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BEA054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Место выполнения Работ указано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_Ref529809964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1.5</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w:t>
      </w:r>
    </w:p>
    <w:p w14:paraId="1BD951A2"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bCs/>
          <w:sz w:val="24"/>
          <w:szCs w:val="24"/>
          <w:lang w:eastAsia="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B1D6959"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25F6FB2" w14:textId="77777777" w:rsidR="004F1609" w:rsidRPr="00EE5B9C"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bookmarkStart w:id="18" w:name="_Ref529815928"/>
      <w:r w:rsidRPr="00EE5B9C">
        <w:rPr>
          <w:rFonts w:ascii="Times New Roman" w:eastAsia="Times New Roman" w:hAnsi="Times New Roman" w:cs="Times New Roman"/>
          <w:b/>
          <w:sz w:val="24"/>
          <w:szCs w:val="24"/>
          <w:lang w:eastAsia="ru-RU"/>
        </w:rPr>
        <w:t>Цена Договора и порядок расчетов</w:t>
      </w:r>
      <w:bookmarkEnd w:id="18"/>
    </w:p>
    <w:p w14:paraId="124CDCF4"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Цена Договора является твердой и указана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_Ref529810054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1.3</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w:t>
      </w:r>
    </w:p>
    <w:p w14:paraId="29C53596" w14:textId="77777777" w:rsidR="004F1609" w:rsidRPr="00EE5B9C" w:rsidRDefault="004F1609" w:rsidP="004F1609">
      <w:pPr>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EE5B9C">
        <w:rPr>
          <w:rFonts w:ascii="Times New Roman" w:eastAsia="Times New Roman" w:hAnsi="Times New Roman" w:cs="Times New Roman"/>
          <w:sz w:val="24"/>
          <w:szCs w:val="24"/>
          <w:vertAlign w:val="superscript"/>
          <w:lang w:eastAsia="ru-RU"/>
        </w:rPr>
        <w:footnoteReference w:id="2"/>
      </w:r>
      <w:r w:rsidRPr="00EE5B9C">
        <w:rPr>
          <w:rFonts w:ascii="Times New Roman" w:eastAsia="Times New Roman" w:hAnsi="Times New Roman" w:cs="Times New Roman"/>
          <w:sz w:val="24"/>
          <w:szCs w:val="24"/>
          <w:lang w:eastAsia="ru-RU"/>
        </w:rPr>
        <w:t xml:space="preserve">. </w:t>
      </w:r>
    </w:p>
    <w:p w14:paraId="0DA59722" w14:textId="77777777" w:rsidR="004F1609" w:rsidRPr="00EE5B9C" w:rsidRDefault="004F1609" w:rsidP="004F1609">
      <w:pPr>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w:t>
      </w:r>
      <w:r w:rsidRPr="00EE5B9C">
        <w:rPr>
          <w:rFonts w:ascii="Times New Roman" w:eastAsia="Times New Roman" w:hAnsi="Times New Roman" w:cs="Times New Roman"/>
          <w:bCs/>
          <w:sz w:val="24"/>
          <w:szCs w:val="24"/>
          <w:lang w:eastAsia="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EE5B9C">
        <w:rPr>
          <w:rFonts w:ascii="Times New Roman" w:eastAsia="Times New Roman" w:hAnsi="Times New Roman" w:cs="Times New Roman"/>
          <w:sz w:val="24"/>
          <w:szCs w:val="24"/>
          <w:lang w:eastAsia="ru-RU"/>
        </w:rPr>
        <w:t>]</w:t>
      </w:r>
      <w:r w:rsidRPr="00EE5B9C">
        <w:rPr>
          <w:rFonts w:ascii="Times New Roman" w:eastAsia="Times New Roman" w:hAnsi="Times New Roman" w:cs="Times New Roman"/>
          <w:bCs/>
          <w:sz w:val="24"/>
          <w:szCs w:val="24"/>
          <w:vertAlign w:val="superscript"/>
          <w:lang w:eastAsia="ru-RU"/>
        </w:rPr>
        <w:footnoteReference w:id="3"/>
      </w:r>
    </w:p>
    <w:p w14:paraId="24A3AC73"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u w:val="single"/>
          <w:lang w:eastAsia="ru-RU"/>
        </w:rPr>
      </w:pPr>
      <w:bookmarkStart w:id="19" w:name="_Ref529809824"/>
      <w:r w:rsidRPr="00EE5B9C">
        <w:rPr>
          <w:rFonts w:ascii="Times New Roman" w:eastAsia="Times New Roman" w:hAnsi="Times New Roman" w:cs="Times New Roman"/>
          <w:sz w:val="24"/>
          <w:szCs w:val="24"/>
          <w:lang w:eastAsia="ru-RU"/>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EE5B9C">
        <w:rPr>
          <w:rFonts w:ascii="Times New Roman" w:eastAsia="Times New Roman" w:hAnsi="Times New Roman" w:cs="Times New Roman"/>
          <w:bCs/>
          <w:sz w:val="24"/>
          <w:szCs w:val="24"/>
          <w:lang w:eastAsia="ru-RU"/>
        </w:rPr>
        <w:t>все</w:t>
      </w:r>
      <w:r w:rsidRPr="00EE5B9C">
        <w:rPr>
          <w:rFonts w:ascii="Times New Roman" w:eastAsia="Times New Roman" w:hAnsi="Times New Roman" w:cs="Times New Roman"/>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EE5B9C">
        <w:rPr>
          <w:rFonts w:ascii="Times New Roman" w:eastAsia="Times New Roman" w:hAnsi="Times New Roman" w:cs="Times New Roman"/>
          <w:bCs/>
          <w:sz w:val="24"/>
          <w:szCs w:val="24"/>
          <w:lang w:eastAsia="ru-RU"/>
        </w:rPr>
        <w:t>.</w:t>
      </w:r>
      <w:bookmarkEnd w:id="19"/>
    </w:p>
    <w:p w14:paraId="361B7AFD"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Подрядчик направляет Заказчику счет на оплату в срок, указанный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_Ref529810639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1.12</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Оплата Работ производится Заказчиком в срок, указанный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_Ref529810644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1.13</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w:t>
      </w:r>
    </w:p>
    <w:p w14:paraId="574A1320"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_ref_23030049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15.3</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4FCC9CF3"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Обязательства Заказчика по оплате Работ считаются выполненными с даты списания денежных средств с расчетного счета Заказчика.</w:t>
      </w:r>
    </w:p>
    <w:p w14:paraId="77ADE673"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56EB140" w14:textId="77777777" w:rsidR="004F1609" w:rsidRPr="00EE5B9C" w:rsidRDefault="004F1609" w:rsidP="004F1609">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292DE9B"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3772D1E7" w14:textId="39DFC0A4"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4AEB4C7B" w14:textId="77777777" w:rsidR="004F1609" w:rsidRPr="00EE5B9C" w:rsidRDefault="004F1609" w:rsidP="004F1609">
      <w:pPr>
        <w:numPr>
          <w:ilvl w:val="0"/>
          <w:numId w:val="34"/>
        </w:numPr>
        <w:tabs>
          <w:tab w:val="left" w:pos="1418"/>
          <w:tab w:val="left" w:pos="1560"/>
          <w:tab w:val="left" w:pos="1701"/>
        </w:tabs>
        <w:spacing w:before="240" w:after="0" w:line="240" w:lineRule="auto"/>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Производство скрытых работ</w:t>
      </w:r>
    </w:p>
    <w:p w14:paraId="3FE1E20D" w14:textId="77777777" w:rsidR="004F1609" w:rsidRPr="00EE5B9C" w:rsidRDefault="004F1609" w:rsidP="004F1609">
      <w:pPr>
        <w:numPr>
          <w:ilvl w:val="1"/>
          <w:numId w:val="34"/>
        </w:numPr>
        <w:tabs>
          <w:tab w:val="left" w:pos="1276"/>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57A9DE9E" w14:textId="77777777" w:rsidR="004F1609" w:rsidRPr="00EE5B9C" w:rsidRDefault="004F1609" w:rsidP="004F1609">
      <w:pPr>
        <w:numPr>
          <w:ilvl w:val="1"/>
          <w:numId w:val="34"/>
        </w:numPr>
        <w:tabs>
          <w:tab w:val="left" w:pos="1276"/>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ACE41B2" w14:textId="77777777" w:rsidR="004F1609" w:rsidRPr="00EE5B9C" w:rsidRDefault="004F1609" w:rsidP="004F1609">
      <w:pPr>
        <w:tabs>
          <w:tab w:val="left" w:pos="1276"/>
          <w:tab w:val="left" w:pos="1418"/>
          <w:tab w:val="left" w:pos="1560"/>
          <w:tab w:val="left" w:pos="1701"/>
        </w:tabs>
        <w:spacing w:after="0" w:line="240" w:lineRule="auto"/>
        <w:ind w:firstLine="709"/>
        <w:jc w:val="both"/>
        <w:rPr>
          <w:rFonts w:ascii="Times New Roman" w:eastAsia="Calibri" w:hAnsi="Times New Roman" w:cs="Times New Roman"/>
          <w:sz w:val="24"/>
          <w:szCs w:val="24"/>
        </w:rPr>
      </w:pPr>
      <w:r w:rsidRPr="00EE5B9C">
        <w:rPr>
          <w:rFonts w:ascii="Times New Roman" w:eastAsia="Calibri" w:hAnsi="Times New Roman" w:cs="Times New Roman"/>
          <w:sz w:val="24"/>
          <w:szCs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5BB0B87"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3B606EC" w14:textId="77777777" w:rsidR="004F1609" w:rsidRPr="00EE5B9C" w:rsidRDefault="004F1609" w:rsidP="004F1609">
      <w:pPr>
        <w:numPr>
          <w:ilvl w:val="0"/>
          <w:numId w:val="34"/>
        </w:numPr>
        <w:spacing w:before="240" w:after="120" w:line="240" w:lineRule="auto"/>
        <w:ind w:left="0" w:firstLine="426"/>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 xml:space="preserve">Порядок, сроки выполнения Работ. Сдача-приемка выполненных Работ </w:t>
      </w:r>
    </w:p>
    <w:p w14:paraId="1680743D"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bookmarkStart w:id="20" w:name="_Ref529810001"/>
      <w:r w:rsidRPr="00EE5B9C">
        <w:rPr>
          <w:rFonts w:ascii="Times New Roman" w:eastAsia="Times New Roman" w:hAnsi="Times New Roman" w:cs="Times New Roman"/>
          <w:sz w:val="24"/>
          <w:szCs w:val="24"/>
          <w:lang w:eastAsia="ru-RU"/>
        </w:rPr>
        <w:t xml:space="preserve">Подрядчик обязан выполнить Работы в сроки, указанные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_Ref529810771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1.6</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w:t>
      </w:r>
      <w:bookmarkEnd w:id="20"/>
      <w:r w:rsidRPr="00EE5B9C">
        <w:rPr>
          <w:rFonts w:ascii="Times New Roman" w:eastAsia="Times New Roman" w:hAnsi="Times New Roman" w:cs="Times New Roman"/>
          <w:sz w:val="24"/>
          <w:szCs w:val="24"/>
          <w:lang w:eastAsia="ar-SA"/>
        </w:rPr>
        <w:t xml:space="preserve"> </w:t>
      </w:r>
    </w:p>
    <w:p w14:paraId="58F7FBEF" w14:textId="0294EA80"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EE5B9C">
        <w:rPr>
          <w:rFonts w:ascii="Times New Roman" w:eastAsia="Times New Roman" w:hAnsi="Times New Roman" w:cs="Times New Roman"/>
          <w:sz w:val="24"/>
          <w:szCs w:val="24"/>
          <w:lang w:eastAsia="ar-SA"/>
        </w:rPr>
        <w:t xml:space="preserve">Работы должны выполняться согласно установленному Техническим заданием режиму выполнения Работ. </w:t>
      </w:r>
    </w:p>
    <w:p w14:paraId="3C88ED5F"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EE5B9C">
        <w:rPr>
          <w:rFonts w:ascii="Times New Roman" w:eastAsia="Times New Roman" w:hAnsi="Times New Roman" w:cs="Times New Roman"/>
          <w:sz w:val="24"/>
          <w:szCs w:val="24"/>
          <w:lang w:eastAsia="ar-SA"/>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6C071E6A"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EE5B9C">
        <w:rPr>
          <w:rFonts w:ascii="Times New Roman" w:eastAsia="Times New Roman" w:hAnsi="Times New Roman" w:cs="Times New Roman"/>
          <w:sz w:val="24"/>
          <w:szCs w:val="24"/>
          <w:lang w:eastAsia="ru-RU"/>
        </w:rPr>
        <w:t xml:space="preserve">Подрядчик в порядке, предусмотренном пунктом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_ref_23030049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15.3</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извещает Заказчика об ожидаемой дате и времени сдачи результата Работ в срок, установленный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_Ref529810795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1.7</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_Ref529810240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17</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w:t>
      </w:r>
    </w:p>
    <w:p w14:paraId="6826BE98"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bookmarkStart w:id="21" w:name="_Ref529810899"/>
      <w:r w:rsidRPr="00EE5B9C">
        <w:rPr>
          <w:rFonts w:ascii="Times New Roman" w:eastAsia="Times New Roman" w:hAnsi="Times New Roman" w:cs="Times New Roman"/>
          <w:sz w:val="24"/>
          <w:szCs w:val="24"/>
          <w:lang w:eastAsia="ar-SA"/>
        </w:rPr>
        <w:t xml:space="preserve">Подрядчик обязан в срок, указанный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ar-SA"/>
        </w:rPr>
        <w:instrText xml:space="preserve"> REF _Ref529810810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ar-SA"/>
        </w:rPr>
        <w:t>1.8</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ar-SA"/>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316AB140" w14:textId="1EC6D8E4" w:rsidR="004F1609" w:rsidRPr="00EE5B9C" w:rsidRDefault="004F1609" w:rsidP="004F1609">
      <w:pPr>
        <w:tabs>
          <w:tab w:val="left" w:pos="1276"/>
        </w:tabs>
        <w:spacing w:after="0" w:line="240" w:lineRule="auto"/>
        <w:ind w:firstLine="709"/>
        <w:contextualSpacing/>
        <w:jc w:val="both"/>
        <w:rPr>
          <w:rFonts w:ascii="Times New Roman" w:eastAsia="Times New Roman" w:hAnsi="Times New Roman" w:cs="Times New Roman"/>
          <w:sz w:val="24"/>
          <w:szCs w:val="24"/>
          <w:lang w:eastAsia="ar-SA"/>
        </w:rPr>
      </w:pPr>
      <w:r w:rsidRPr="00EE5B9C">
        <w:rPr>
          <w:rFonts w:ascii="Times New Roman" w:eastAsia="Times New Roman" w:hAnsi="Times New Roman" w:cs="Times New Roman"/>
          <w:sz w:val="24"/>
          <w:szCs w:val="24"/>
          <w:lang w:eastAsia="ar-SA"/>
        </w:rPr>
        <w:lastRenderedPageBreak/>
        <w:t xml:space="preserve">Подрядчик передает Заказчику отчетные документы, указанные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ar-SA"/>
        </w:rPr>
        <w:instrText xml:space="preserve"> REF _Ref529810818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ar-SA"/>
        </w:rPr>
        <w:t>1.9</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ar-SA"/>
        </w:rPr>
        <w:t xml:space="preserve"> Договора, в порядке, указанном в Техническом задании, в срок не более </w:t>
      </w:r>
      <w:r w:rsidR="00D82259" w:rsidRPr="00EE5B9C">
        <w:rPr>
          <w:rFonts w:ascii="Times New Roman" w:eastAsia="Times New Roman" w:hAnsi="Times New Roman" w:cs="Times New Roman"/>
          <w:sz w:val="24"/>
          <w:szCs w:val="24"/>
          <w:lang w:eastAsia="ar-SA"/>
        </w:rPr>
        <w:t>3</w:t>
      </w:r>
      <w:r w:rsidR="00146D5F" w:rsidRPr="00EE5B9C">
        <w:rPr>
          <w:rFonts w:ascii="Times New Roman" w:eastAsia="Times New Roman" w:hAnsi="Times New Roman" w:cs="Times New Roman"/>
          <w:sz w:val="24"/>
          <w:szCs w:val="24"/>
          <w:lang w:eastAsia="ar-SA"/>
        </w:rPr>
        <w:t xml:space="preserve"> </w:t>
      </w:r>
      <w:r w:rsidRPr="00EE5B9C">
        <w:rPr>
          <w:rFonts w:ascii="Times New Roman" w:eastAsia="Times New Roman" w:hAnsi="Times New Roman" w:cs="Times New Roman"/>
          <w:sz w:val="24"/>
          <w:szCs w:val="24"/>
          <w:lang w:eastAsia="ar-SA"/>
        </w:rPr>
        <w:t xml:space="preserve"> (</w:t>
      </w:r>
      <w:r w:rsidR="00D82259" w:rsidRPr="00EE5B9C">
        <w:rPr>
          <w:rFonts w:ascii="Times New Roman" w:eastAsia="Times New Roman" w:hAnsi="Times New Roman" w:cs="Times New Roman"/>
          <w:sz w:val="24"/>
          <w:szCs w:val="24"/>
          <w:lang w:eastAsia="ar-SA"/>
        </w:rPr>
        <w:t>трех</w:t>
      </w:r>
      <w:r w:rsidRPr="00EE5B9C">
        <w:rPr>
          <w:rFonts w:ascii="Times New Roman" w:eastAsia="Times New Roman" w:hAnsi="Times New Roman" w:cs="Times New Roman"/>
          <w:sz w:val="24"/>
          <w:szCs w:val="24"/>
          <w:lang w:eastAsia="ar-SA"/>
        </w:rPr>
        <w:t xml:space="preserve">) рабочих дней с даты окончания выполнения Работ. </w:t>
      </w:r>
    </w:p>
    <w:bookmarkEnd w:id="21"/>
    <w:p w14:paraId="651EAA88"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Приемка выполненных Работ и их результата осуществляется Заказчиком в срок, установленный пунктом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_Ref529810824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1.10</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w:t>
      </w:r>
    </w:p>
    <w:p w14:paraId="64810BC8" w14:textId="77777777" w:rsidR="004F1609" w:rsidRPr="00EE5B9C" w:rsidRDefault="004F1609" w:rsidP="004F160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5ADD278" w14:textId="77777777" w:rsidR="004F1609" w:rsidRPr="00EE5B9C"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38702521" w14:textId="77777777" w:rsidR="004F1609" w:rsidRPr="00EE5B9C"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Calibri" w:hAnsi="Times New Roman" w:cs="Times New Roman"/>
          <w:sz w:val="24"/>
          <w:szCs w:val="24"/>
          <w:lang w:eastAsia="ru-RU"/>
        </w:rPr>
        <w:t xml:space="preserve">Для проверки </w:t>
      </w:r>
      <w:r w:rsidRPr="00EE5B9C">
        <w:rPr>
          <w:rFonts w:ascii="Times New Roman" w:eastAsia="Calibri" w:hAnsi="Times New Roman" w:cs="Times New Roman"/>
          <w:bCs/>
          <w:sz w:val="24"/>
          <w:szCs w:val="24"/>
          <w:lang w:eastAsia="ru-RU"/>
        </w:rPr>
        <w:t>выполненных Работ</w:t>
      </w:r>
      <w:r w:rsidRPr="00EE5B9C">
        <w:rPr>
          <w:rFonts w:ascii="Times New Roman" w:eastAsia="Calibri" w:hAnsi="Times New Roman" w:cs="Times New Roman"/>
          <w:sz w:val="24"/>
          <w:szCs w:val="24"/>
          <w:lang w:eastAsia="ru-RU"/>
        </w:rPr>
        <w:t xml:space="preserve"> и их результата в части их соответствия условиям Договора Заказчик вправе провести экспертизу. Экспертиза </w:t>
      </w:r>
      <w:r w:rsidRPr="00EE5B9C">
        <w:rPr>
          <w:rFonts w:ascii="Times New Roman" w:eastAsia="Calibri" w:hAnsi="Times New Roman" w:cs="Times New Roman"/>
          <w:bCs/>
          <w:sz w:val="24"/>
          <w:szCs w:val="24"/>
          <w:lang w:eastAsia="ru-RU"/>
        </w:rPr>
        <w:t>выполненных Работ</w:t>
      </w:r>
      <w:r w:rsidRPr="00EE5B9C">
        <w:rPr>
          <w:rFonts w:ascii="Times New Roman" w:eastAsia="Calibri" w:hAnsi="Times New Roman" w:cs="Times New Roman"/>
          <w:sz w:val="24"/>
          <w:szCs w:val="24"/>
          <w:lang w:eastAsia="ru-RU"/>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14D2D2B" w14:textId="77777777" w:rsidR="004F1609" w:rsidRPr="00EE5B9C"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8CA9DB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 результатам приемки выполненных Работ и их результата Заказчик принимает одно из следующих решений:</w:t>
      </w:r>
    </w:p>
    <w:p w14:paraId="2011602E" w14:textId="77777777" w:rsidR="004F1609" w:rsidRPr="00EE5B9C"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5A3915D" w14:textId="26A47499" w:rsidR="004F1609" w:rsidRPr="00EE5B9C"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w:t>
      </w:r>
      <w:r w:rsidR="00C95D10" w:rsidRPr="00EE5B9C">
        <w:rPr>
          <w:rFonts w:ascii="Times New Roman" w:eastAsia="Times New Roman" w:hAnsi="Times New Roman" w:cs="Times New Roman"/>
          <w:sz w:val="24"/>
          <w:szCs w:val="24"/>
          <w:lang w:eastAsia="ru-RU"/>
        </w:rPr>
        <w:t>3</w:t>
      </w:r>
      <w:r w:rsidRPr="00EE5B9C">
        <w:rPr>
          <w:rFonts w:ascii="Times New Roman" w:eastAsia="Times New Roman" w:hAnsi="Times New Roman" w:cs="Times New Roman"/>
          <w:sz w:val="24"/>
          <w:szCs w:val="24"/>
          <w:lang w:eastAsia="ru-RU"/>
        </w:rPr>
        <w:t xml:space="preserve"> (далее – Акт о выявленных недостатках результата Работ) и выбирает один из следующих вариантов по своему усмотрению:</w:t>
      </w:r>
    </w:p>
    <w:p w14:paraId="7F0C6FA7" w14:textId="77777777" w:rsidR="004F1609" w:rsidRPr="00EE5B9C"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B2455D4" w14:textId="77777777" w:rsidR="004F1609" w:rsidRPr="00EE5B9C"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направляет Подрядчику требование о соразмерном уменьшении цены Договора; либо</w:t>
      </w:r>
    </w:p>
    <w:p w14:paraId="5BFD58BE" w14:textId="77777777" w:rsidR="004F1609" w:rsidRPr="00EE5B9C"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14249BE" w14:textId="77777777" w:rsidR="004F1609" w:rsidRPr="00EE5B9C"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713B3E7" w14:textId="77777777" w:rsidR="004F1609" w:rsidRPr="00EE5B9C"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19E94909" w14:textId="77777777" w:rsidR="004F1609" w:rsidRPr="00EE5B9C"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Подрядчик не предоставил вместе с результатом Работ полный комплект надлежащим образом оформленных документов, указанных в п.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_Ref529810899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5.6</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До момента </w:t>
      </w:r>
      <w:r w:rsidRPr="00EE5B9C">
        <w:rPr>
          <w:rFonts w:ascii="Times New Roman" w:eastAsia="Times New Roman" w:hAnsi="Times New Roman" w:cs="Times New Roman"/>
          <w:sz w:val="24"/>
          <w:szCs w:val="24"/>
          <w:lang w:eastAsia="ru-RU"/>
        </w:rPr>
        <w:lastRenderedPageBreak/>
        <w:t>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25A3A6E1"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245B99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7EDA402"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_Ref529815928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3</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настоящего Договора.</w:t>
      </w:r>
    </w:p>
    <w:p w14:paraId="12B9A584"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Риск случайной гибели или порчи результата Работ переходит от Подрядчика к Заказчику с момента подписания Сторонами акта о приемке выполненных работ (форма № КС-2) и справки о стоимости выполненных работ и затрат (форма КС-3) без замечаний.</w:t>
      </w:r>
    </w:p>
    <w:p w14:paraId="770F62AF"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2449DA72"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Права и обязанности Сторон</w:t>
      </w:r>
    </w:p>
    <w:p w14:paraId="404E1F75"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обязан:</w:t>
      </w:r>
    </w:p>
    <w:p w14:paraId="10198F64"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3F9EB889"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71A2501"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_Ref529810990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1.14</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510A6AE8"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529810034"/>
      <w:r w:rsidRPr="00EE5B9C">
        <w:rPr>
          <w:rFonts w:ascii="Times New Roman" w:eastAsia="Times New Roman" w:hAnsi="Times New Roman" w:cs="Times New Roman"/>
          <w:sz w:val="24"/>
          <w:szCs w:val="24"/>
          <w:lang w:eastAsia="ru-RU"/>
        </w:rPr>
        <w:t xml:space="preserve">выставлять счета на оплату Работ в сроки, предусмотренные пунктом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_Ref529810639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1.12</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w:t>
      </w:r>
      <w:bookmarkEnd w:id="22"/>
    </w:p>
    <w:p w14:paraId="17B4346E" w14:textId="5BD0BE6F"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_Ref529810810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1.8</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w:t>
      </w:r>
    </w:p>
    <w:p w14:paraId="774C13E2"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CA3C095"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11FFB27"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72F2FE00" w14:textId="77777777" w:rsidR="004F1609" w:rsidRPr="00EE5B9C"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выполнять Работы инструментами и оборудованием, отвечающим технологиям выполнения соответствующих видов работ;</w:t>
      </w:r>
    </w:p>
    <w:p w14:paraId="6F07497F"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059B84F3"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использовать для доставки материалов и оборудования существующие транспортные подъезды к Объекту; </w:t>
      </w:r>
    </w:p>
    <w:p w14:paraId="3A4822D6"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складировать материалов, конструкций и оборудования в соответствии с требованиями Технического задания;</w:t>
      </w:r>
    </w:p>
    <w:p w14:paraId="7C6D4D4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использовать при выполнении Работ товары, материалы и оборудование, отвечающие требованиям Технического задания;</w:t>
      </w:r>
    </w:p>
    <w:p w14:paraId="083B497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57ECAA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4C322444"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AA6213D"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передать Заказчику вместе с результатом Работ информацию, касающуюся эксплуатации или иного использования результата Работ;</w:t>
      </w:r>
    </w:p>
    <w:p w14:paraId="12560784"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незамедлительно</w:t>
      </w:r>
      <w:r w:rsidRPr="00EE5B9C">
        <w:rPr>
          <w:rFonts w:ascii="Times New Roman" w:eastAsia="Times New Roman" w:hAnsi="Times New Roman" w:cs="Times New Roman"/>
          <w:sz w:val="24"/>
          <w:szCs w:val="24"/>
        </w:rPr>
        <w:t xml:space="preserve"> </w:t>
      </w:r>
      <w:r w:rsidRPr="00EE5B9C">
        <w:rPr>
          <w:rFonts w:ascii="Times New Roman" w:eastAsia="Times New Roman" w:hAnsi="Times New Roman" w:cs="Times New Roman"/>
          <w:sz w:val="24"/>
          <w:szCs w:val="24"/>
          <w:lang w:eastAsia="ru-RU"/>
        </w:rPr>
        <w:t>п</w:t>
      </w:r>
      <w:r w:rsidRPr="00EE5B9C">
        <w:rPr>
          <w:rFonts w:ascii="Times New Roman" w:eastAsia="Calibri" w:hAnsi="Times New Roman" w:cs="Times New Roman"/>
          <w:sz w:val="24"/>
          <w:szCs w:val="24"/>
          <w:lang w:eastAsia="ru-RU"/>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096B0B14" w14:textId="54900940"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не позднее </w:t>
      </w:r>
      <w:r w:rsidR="004B180D" w:rsidRPr="00EE5B9C">
        <w:rPr>
          <w:rFonts w:ascii="Times New Roman" w:eastAsia="Times New Roman" w:hAnsi="Times New Roman" w:cs="Times New Roman"/>
          <w:sz w:val="24"/>
          <w:szCs w:val="24"/>
          <w:lang w:eastAsia="ru-RU"/>
        </w:rPr>
        <w:t xml:space="preserve">5 </w:t>
      </w:r>
      <w:r w:rsidRPr="00EE5B9C">
        <w:rPr>
          <w:rFonts w:ascii="Times New Roman" w:eastAsia="Times New Roman" w:hAnsi="Times New Roman" w:cs="Times New Roman"/>
          <w:sz w:val="24"/>
          <w:szCs w:val="24"/>
          <w:lang w:eastAsia="ru-RU"/>
        </w:rPr>
        <w:t>[</w:t>
      </w:r>
      <w:r w:rsidR="004B180D" w:rsidRPr="00EE5B9C">
        <w:rPr>
          <w:rFonts w:ascii="Times New Roman" w:eastAsia="Times New Roman" w:hAnsi="Times New Roman" w:cs="Times New Roman"/>
          <w:i/>
          <w:sz w:val="24"/>
          <w:szCs w:val="24"/>
          <w:lang w:eastAsia="ru-RU"/>
        </w:rPr>
        <w:t>пяти</w:t>
      </w:r>
      <w:r w:rsidRPr="00EE5B9C">
        <w:rPr>
          <w:rFonts w:ascii="Times New Roman" w:eastAsia="Times New Roman" w:hAnsi="Times New Roman" w:cs="Times New Roman"/>
          <w:sz w:val="24"/>
          <w:szCs w:val="24"/>
          <w:lang w:eastAsia="ru-RU"/>
        </w:rPr>
        <w:t>] рабочих дней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A94B39D" w14:textId="3AFB4EDB"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не позднее </w:t>
      </w:r>
      <w:r w:rsidR="004B180D" w:rsidRPr="00EE5B9C">
        <w:rPr>
          <w:rFonts w:ascii="Times New Roman" w:eastAsia="Times New Roman" w:hAnsi="Times New Roman" w:cs="Times New Roman"/>
          <w:sz w:val="24"/>
          <w:szCs w:val="24"/>
          <w:lang w:eastAsia="ru-RU"/>
        </w:rPr>
        <w:t xml:space="preserve">5 </w:t>
      </w:r>
      <w:r w:rsidRPr="00EE5B9C">
        <w:rPr>
          <w:rFonts w:ascii="Times New Roman" w:eastAsia="Times New Roman" w:hAnsi="Times New Roman" w:cs="Times New Roman"/>
          <w:sz w:val="24"/>
          <w:szCs w:val="24"/>
          <w:lang w:eastAsia="ru-RU"/>
        </w:rPr>
        <w:t>[</w:t>
      </w:r>
      <w:r w:rsidR="004B180D" w:rsidRPr="00EE5B9C">
        <w:rPr>
          <w:rFonts w:ascii="Times New Roman" w:eastAsia="Times New Roman" w:hAnsi="Times New Roman" w:cs="Times New Roman"/>
          <w:sz w:val="24"/>
          <w:szCs w:val="24"/>
          <w:lang w:eastAsia="ru-RU"/>
        </w:rPr>
        <w:t>пяти</w:t>
      </w:r>
      <w:r w:rsidRPr="00EE5B9C">
        <w:rPr>
          <w:rFonts w:ascii="Times New Roman" w:eastAsia="Times New Roman" w:hAnsi="Times New Roman" w:cs="Times New Roman"/>
          <w:sz w:val="24"/>
          <w:szCs w:val="24"/>
          <w:lang w:eastAsia="ru-RU"/>
        </w:rPr>
        <w:t>] рабочих дней до даты начала выполнения Работ предоставить Заказчику списки автотранспорта Подрядчика, задействованного на объектах Заказчика;</w:t>
      </w:r>
    </w:p>
    <w:p w14:paraId="65BB7476"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36FB851"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4FFEF961"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03B1E50B"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огораживать и обозначать опасные для движения зоны в соответствии с Техническим заданием;</w:t>
      </w:r>
    </w:p>
    <w:p w14:paraId="5AAC9290"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297F87AA"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C844712"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 xml:space="preserve">соблюдать правила и требования охраны труда на территории Заказчика, </w:t>
      </w:r>
      <w:r w:rsidRPr="00EE5B9C">
        <w:rPr>
          <w:rFonts w:ascii="Times New Roman" w:eastAsia="Times New Roman" w:hAnsi="Times New Roman" w:cs="Times New Roman"/>
          <w:sz w:val="24"/>
          <w:szCs w:val="24"/>
          <w:lang w:eastAsia="ru-RU"/>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262E656"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2B3CEB"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0CCEEBF"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0EFD407"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BA5E4B1"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также обязан:</w:t>
      </w:r>
    </w:p>
    <w:p w14:paraId="46431891" w14:textId="77777777" w:rsidR="004F1609" w:rsidRPr="00EE5B9C"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17124A58" w14:textId="77777777" w:rsidR="004F1609" w:rsidRPr="00EE5B9C"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 xml:space="preserve">самостоятельно организовать места накопления отходов, образовавшихся в процессе производственной деятельности Подрядчика, и обеспечивать </w:t>
      </w:r>
      <w:r w:rsidRPr="00EE5B9C">
        <w:rPr>
          <w:rFonts w:ascii="Times New Roman" w:eastAsia="Calibri" w:hAnsi="Times New Roman" w:cs="Times New Roman"/>
          <w:sz w:val="24"/>
          <w:szCs w:val="24"/>
          <w:lang w:eastAsia="ru-RU"/>
        </w:rPr>
        <w:lastRenderedPageBreak/>
        <w:t>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33BAD960" w14:textId="77777777" w:rsidR="004F1609" w:rsidRPr="00EE5B9C"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при заключении Договора предоставить Заказчику копии действующих договоров на вывоз отходов, в т.ч. строительного мусора, на лицензируемый объект размещения/обезвреживания/утилизации отходов.</w:t>
      </w:r>
    </w:p>
    <w:p w14:paraId="223215B0" w14:textId="1DB840C4" w:rsidR="004F1609" w:rsidRPr="00EE5B9C" w:rsidRDefault="004F1609" w:rsidP="004F1609">
      <w:pPr>
        <w:numPr>
          <w:ilvl w:val="2"/>
          <w:numId w:val="34"/>
        </w:numPr>
        <w:tabs>
          <w:tab w:val="left" w:pos="1701"/>
        </w:tabs>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sidR="00993F1E" w:rsidRPr="00EE5B9C">
        <w:rPr>
          <w:rFonts w:ascii="Times New Roman" w:eastAsia="Calibri" w:hAnsi="Times New Roman" w:cs="Times New Roman"/>
          <w:sz w:val="24"/>
          <w:szCs w:val="24"/>
          <w:lang w:eastAsia="ru-RU"/>
        </w:rPr>
        <w:t>5</w:t>
      </w:r>
      <w:r w:rsidRPr="00EE5B9C">
        <w:rPr>
          <w:rFonts w:ascii="Times New Roman" w:eastAsia="Calibri" w:hAnsi="Times New Roman" w:cs="Times New Roman"/>
          <w:sz w:val="24"/>
          <w:szCs w:val="24"/>
          <w:lang w:eastAsia="ru-RU"/>
        </w:rPr>
        <w:t xml:space="preserve"> к Договору</w:t>
      </w:r>
      <w:r w:rsidRPr="00EE5B9C">
        <w:rPr>
          <w:rFonts w:ascii="Times New Roman" w:eastAsia="Calibri" w:hAnsi="Times New Roman" w:cs="Times New Roman"/>
          <w:sz w:val="24"/>
          <w:szCs w:val="24"/>
          <w:vertAlign w:val="superscript"/>
          <w:lang w:eastAsia="ru-RU"/>
        </w:rPr>
        <w:footnoteReference w:id="4"/>
      </w:r>
      <w:r w:rsidRPr="00EE5B9C">
        <w:rPr>
          <w:rFonts w:ascii="Times New Roman" w:eastAsia="Calibri" w:hAnsi="Times New Roman" w:cs="Times New Roman"/>
          <w:sz w:val="24"/>
          <w:szCs w:val="24"/>
          <w:lang w:eastAsia="ru-RU"/>
        </w:rPr>
        <w:t>];</w:t>
      </w:r>
    </w:p>
    <w:p w14:paraId="7676C44C"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557CC3"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EE5B9C">
        <w:rPr>
          <w:rFonts w:ascii="Times New Roman" w:eastAsia="Calibri" w:hAnsi="Times New Roman" w:cs="Times New Roman"/>
          <w:sz w:val="24"/>
          <w:szCs w:val="24"/>
          <w:vertAlign w:val="superscript"/>
          <w:lang w:eastAsia="ru-RU"/>
        </w:rPr>
        <w:footnoteReference w:id="5"/>
      </w:r>
      <w:r w:rsidRPr="00EE5B9C">
        <w:rPr>
          <w:rFonts w:ascii="Times New Roman" w:eastAsia="Calibri" w:hAnsi="Times New Roman" w:cs="Times New Roman"/>
          <w:sz w:val="24"/>
          <w:szCs w:val="24"/>
          <w:lang w:eastAsia="ru-RU"/>
        </w:rPr>
        <w:t>;</w:t>
      </w:r>
    </w:p>
    <w:p w14:paraId="7BA02711"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A07BC66"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соблюдать требования по передаче Заказчику технических и иных документов, установленные Договором и Техническим заданием;</w:t>
      </w:r>
    </w:p>
    <w:p w14:paraId="25D36D66"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3B189B73"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3A1069DD"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22BA0A05"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561F2746"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sidRPr="00EE5B9C">
        <w:rPr>
          <w:rStyle w:val="a8"/>
          <w:rFonts w:ascii="Times New Roman" w:eastAsia="Calibri" w:hAnsi="Times New Roman" w:cs="Times New Roman"/>
          <w:sz w:val="24"/>
          <w:szCs w:val="24"/>
          <w:lang w:eastAsia="ru-RU"/>
        </w:rPr>
        <w:footnoteReference w:id="6"/>
      </w:r>
      <w:r w:rsidRPr="00EE5B9C">
        <w:rPr>
          <w:rFonts w:ascii="Times New Roman" w:eastAsia="Calibri" w:hAnsi="Times New Roman" w:cs="Times New Roman"/>
          <w:sz w:val="24"/>
          <w:szCs w:val="24"/>
          <w:lang w:eastAsia="ru-RU"/>
        </w:rPr>
        <w:t>.</w:t>
      </w:r>
    </w:p>
    <w:p w14:paraId="043290E2"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выполнять иные обязанности, предусмотренные Договором и Техническим заданием.</w:t>
      </w:r>
    </w:p>
    <w:p w14:paraId="22ECE986" w14:textId="77777777" w:rsidR="004F1609" w:rsidRPr="00EE5B9C"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вправе:</w:t>
      </w:r>
    </w:p>
    <w:p w14:paraId="75C76EBA"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требовать от Заказчика провести приемку Работ в порядке и в сроки, предусмотренные Договором;</w:t>
      </w:r>
    </w:p>
    <w:p w14:paraId="7EEFC67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F9E790F"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Calibri" w:hAnsi="Times New Roman" w:cs="Times New Roman"/>
          <w:sz w:val="24"/>
          <w:szCs w:val="24"/>
          <w:lang w:eastAsia="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D971197"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Calibri" w:hAnsi="Times New Roman" w:cs="Times New Roman"/>
          <w:sz w:val="24"/>
          <w:szCs w:val="24"/>
          <w:lang w:eastAsia="ru-RU"/>
        </w:rPr>
        <w:lastRenderedPageBreak/>
        <w:t>досрочно завершить выполнение Работ в соответствии с условиями Договора;</w:t>
      </w:r>
    </w:p>
    <w:p w14:paraId="778A78D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Calibri" w:hAnsi="Times New Roman" w:cs="Times New Roman"/>
          <w:sz w:val="24"/>
          <w:szCs w:val="24"/>
          <w:lang w:eastAsia="ru-RU"/>
        </w:rPr>
        <w:t>самостоятельно определять способы выполнения Работ;</w:t>
      </w:r>
    </w:p>
    <w:p w14:paraId="164B9A2B" w14:textId="194C067B"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привлекать к выполнению Договора субподрядчиков с соблюдением должной осмотрительности при их выборе и при условии письменного уведомления Заказчика по мере заключения договоров с субподрядчиками, но в любом случае не позднее </w:t>
      </w:r>
      <w:r w:rsidR="004B180D" w:rsidRPr="00EE5B9C">
        <w:rPr>
          <w:rFonts w:ascii="Times New Roman" w:eastAsia="Times New Roman" w:hAnsi="Times New Roman" w:cs="Times New Roman"/>
          <w:sz w:val="24"/>
          <w:szCs w:val="24"/>
          <w:lang w:eastAsia="ru-RU"/>
        </w:rPr>
        <w:t>3 (</w:t>
      </w:r>
      <w:r w:rsidR="004B180D" w:rsidRPr="00EE5B9C">
        <w:rPr>
          <w:rFonts w:ascii="Times New Roman" w:eastAsia="Times New Roman" w:hAnsi="Times New Roman" w:cs="Times New Roman"/>
          <w:i/>
          <w:sz w:val="24"/>
          <w:szCs w:val="24"/>
          <w:lang w:eastAsia="ru-RU"/>
        </w:rPr>
        <w:t>трех)</w:t>
      </w:r>
      <w:r w:rsidRPr="00EE5B9C">
        <w:rPr>
          <w:rFonts w:ascii="Times New Roman" w:eastAsia="Times New Roman" w:hAnsi="Times New Roman" w:cs="Times New Roman"/>
          <w:sz w:val="24"/>
          <w:szCs w:val="24"/>
          <w:lang w:eastAsia="ru-RU"/>
        </w:rPr>
        <w:t xml:space="preserve"> календарных дней с даты заключения соответствующих договоров. </w:t>
      </w:r>
      <w:r w:rsidRPr="00EE5B9C">
        <w:rPr>
          <w:rFonts w:ascii="Times New Roman" w:eastAsia="Times New Roman" w:hAnsi="Times New Roman" w:cs="Times New Roman"/>
          <w:iCs/>
          <w:sz w:val="24"/>
          <w:szCs w:val="24"/>
          <w:lang w:eastAsia="ru-RU"/>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письменного уведомления Заказчика в порядке, указанном в настоящем пункте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EE5B9C">
        <w:rPr>
          <w:rFonts w:ascii="Times New Roman" w:eastAsia="Times New Roman" w:hAnsi="Times New Roman" w:cs="Times New Roman"/>
          <w:sz w:val="24"/>
          <w:szCs w:val="24"/>
          <w:lang w:eastAsia="ru-RU"/>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6D661C0A"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014EA339" w14:textId="77777777" w:rsidR="004F1609" w:rsidRPr="00EE5B9C"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rPr>
        <w:t xml:space="preserve">осуществлять </w:t>
      </w:r>
      <w:r w:rsidRPr="00EE5B9C">
        <w:rPr>
          <w:rFonts w:ascii="Times New Roman" w:eastAsia="Times New Roman" w:hAnsi="Times New Roman" w:cs="Times New Roman"/>
          <w:sz w:val="24"/>
          <w:szCs w:val="24"/>
          <w:lang w:eastAsia="ru-RU"/>
        </w:rPr>
        <w:t>иные</w:t>
      </w:r>
      <w:r w:rsidRPr="00EE5B9C">
        <w:rPr>
          <w:rFonts w:ascii="Times New Roman" w:eastAsia="Calibri" w:hAnsi="Times New Roman" w:cs="Times New Roman"/>
          <w:sz w:val="24"/>
          <w:szCs w:val="24"/>
          <w:lang w:eastAsia="ru-RU"/>
        </w:rPr>
        <w:t xml:space="preserve"> права, предусмотренные Договором.</w:t>
      </w:r>
    </w:p>
    <w:p w14:paraId="40D87149" w14:textId="77777777" w:rsidR="004F1609" w:rsidRPr="00EE5B9C"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Заказчик обязуется:</w:t>
      </w:r>
    </w:p>
    <w:p w14:paraId="4A7EE479"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010FCAEE"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55E8BF30"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rPr>
        <w:t>обеспечить своевременную приемку и оплату выполненных Работ надлежащего качества в порядке и сроки,</w:t>
      </w:r>
      <w:r w:rsidRPr="00EE5B9C">
        <w:rPr>
          <w:rFonts w:ascii="Times New Roman" w:eastAsia="Times New Roman" w:hAnsi="Times New Roman" w:cs="Times New Roman"/>
          <w:sz w:val="24"/>
          <w:szCs w:val="24"/>
          <w:lang w:eastAsia="ru-RU"/>
        </w:rPr>
        <w:t xml:space="preserve"> предусмотренные Договором;</w:t>
      </w:r>
    </w:p>
    <w:p w14:paraId="5CFB6D27"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обеспечить сохранность конфиденциальной информации Подрядчика, ставшей известной Заказчику в ходе выполнения Работ по Договору;</w:t>
      </w:r>
    </w:p>
    <w:p w14:paraId="349758DF"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Calibri" w:hAnsi="Times New Roman" w:cs="Times New Roman"/>
          <w:sz w:val="24"/>
          <w:szCs w:val="24"/>
          <w:lang w:eastAsia="ru-RU"/>
        </w:rPr>
        <w:t>выполнять иные обязанности, предусмотренные Договором.</w:t>
      </w:r>
    </w:p>
    <w:p w14:paraId="2D392579" w14:textId="77777777" w:rsidR="004F1609" w:rsidRPr="00EE5B9C"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Заказчик вправе:</w:t>
      </w:r>
    </w:p>
    <w:p w14:paraId="045F7139"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требовать от Подрядчика надлежащего исполнения обязательств, в том числе гарантийных, установленных Договором;</w:t>
      </w:r>
    </w:p>
    <w:p w14:paraId="5C873826"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требовать от Подрядчика своевременного устранения недостатков, выявленных как в ходе приемки, так и в течение гарантийного периода;</w:t>
      </w:r>
    </w:p>
    <w:p w14:paraId="4A81FC98"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проверять ход и качество выполнения Работ Подрядчиком, не вмешиваясь в деятельность Подрядчика;</w:t>
      </w:r>
    </w:p>
    <w:p w14:paraId="77C4378B"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3D93D804"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отказаться от приемки и оплаты Работ, не соответствующих условиям Договора;</w:t>
      </w:r>
    </w:p>
    <w:p w14:paraId="6BD2E97E"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15547106"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rPr>
        <w:t xml:space="preserve">осуществлять </w:t>
      </w:r>
      <w:r w:rsidRPr="00EE5B9C">
        <w:rPr>
          <w:rFonts w:ascii="Times New Roman" w:eastAsia="Calibri" w:hAnsi="Times New Roman" w:cs="Times New Roman"/>
          <w:sz w:val="24"/>
          <w:szCs w:val="24"/>
          <w:lang w:eastAsia="ru-RU"/>
        </w:rPr>
        <w:t>иные права, предусмотренные Договором.</w:t>
      </w:r>
    </w:p>
    <w:p w14:paraId="6380BC88" w14:textId="77777777" w:rsidR="004F1609" w:rsidRPr="00EE5B9C" w:rsidRDefault="004F1609" w:rsidP="004F1609">
      <w:pPr>
        <w:spacing w:after="0" w:line="240" w:lineRule="auto"/>
        <w:ind w:left="709"/>
        <w:contextualSpacing/>
        <w:jc w:val="both"/>
        <w:rPr>
          <w:rFonts w:ascii="Times New Roman" w:eastAsia="Times New Roman" w:hAnsi="Times New Roman" w:cs="Times New Roman"/>
          <w:sz w:val="24"/>
          <w:szCs w:val="24"/>
          <w:lang w:eastAsia="ru-RU"/>
        </w:rPr>
      </w:pPr>
    </w:p>
    <w:p w14:paraId="5CCDA6F0"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Качество Работ и гарантийные обязательства</w:t>
      </w:r>
    </w:p>
    <w:p w14:paraId="588A36DA"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4967381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1.4 Договора.</w:t>
      </w:r>
    </w:p>
    <w:p w14:paraId="17DF9D9B"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529812155"/>
      <w:r w:rsidRPr="00EE5B9C">
        <w:rPr>
          <w:rFonts w:ascii="Times New Roman" w:eastAsia="Times New Roman" w:hAnsi="Times New Roman" w:cs="Times New Roman"/>
          <w:sz w:val="24"/>
          <w:szCs w:val="24"/>
          <w:lang w:eastAsia="ru-RU"/>
        </w:rPr>
        <w:t xml:space="preserve">Гарантийный срок на выполняемые по настоящему Договору Работы и их результаты, а также дата начала его течения указаны в пункте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_Ref529811359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1.11</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w:t>
      </w:r>
    </w:p>
    <w:p w14:paraId="78ADEF3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Гарантийный срок </w:t>
      </w:r>
      <w:bookmarkEnd w:id="23"/>
      <w:r w:rsidRPr="00EE5B9C">
        <w:rPr>
          <w:rFonts w:ascii="Times New Roman" w:eastAsia="Times New Roman" w:hAnsi="Times New Roman" w:cs="Times New Roman"/>
          <w:sz w:val="24"/>
          <w:szCs w:val="24"/>
          <w:lang w:eastAsia="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3BEFBC1"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Гарантия качества результата Работы распространяется на все, составляющее результат Работы.</w:t>
      </w:r>
    </w:p>
    <w:p w14:paraId="10CCEED0"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529812162"/>
      <w:r w:rsidRPr="00EE5B9C">
        <w:rPr>
          <w:rFonts w:ascii="Times New Roman" w:eastAsia="Times New Roman" w:hAnsi="Times New Roman" w:cs="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0F250EB"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Все сопутствующие гарантийному обслуживанию мероприятия осуществляются силами и за счет Подрядчика.</w:t>
      </w:r>
      <w:bookmarkEnd w:id="24"/>
    </w:p>
    <w:p w14:paraId="0B17196C"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1036F3BE"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273179A5"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Ответственность Сторон</w:t>
      </w:r>
    </w:p>
    <w:p w14:paraId="30147C92"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_Ref529811392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1.15</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_Ref529811403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1.16</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w:t>
      </w:r>
    </w:p>
    <w:p w14:paraId="1CFBA769"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Заказчик имеет право на удержание суммы начисленной неустойки (пени, штрафа) при осуществлении оплаты по Договору.</w:t>
      </w:r>
    </w:p>
    <w:p w14:paraId="7D522DB9"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B11674"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EE5B9C">
        <w:rPr>
          <w:rFonts w:ascii="Times New Roman" w:eastAsia="Times New Roman" w:hAnsi="Times New Roman" w:cs="Times New Roman"/>
          <w:sz w:val="24"/>
          <w:szCs w:val="24"/>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EE5B9C">
        <w:rPr>
          <w:rFonts w:ascii="Times New Roman" w:eastAsia="Times New Roman" w:hAnsi="Times New Roman" w:cs="Times New Roman"/>
          <w:sz w:val="24"/>
          <w:szCs w:val="24"/>
          <w:lang w:eastAsia="ru-RU"/>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28B750E9"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1BA7BC49" w14:textId="046C41AA"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b/>
          <w:sz w:val="24"/>
          <w:szCs w:val="24"/>
          <w:lang w:eastAsia="ru-RU"/>
        </w:rPr>
        <w:lastRenderedPageBreak/>
        <w:t xml:space="preserve">Обеспечение исполнения Договора. </w:t>
      </w:r>
      <w:r w:rsidR="001C1CD7" w:rsidRPr="00EE5B9C">
        <w:rPr>
          <w:rFonts w:ascii="Times New Roman" w:eastAsia="Times New Roman" w:hAnsi="Times New Roman" w:cs="Times New Roman"/>
          <w:b/>
          <w:sz w:val="24"/>
          <w:szCs w:val="24"/>
          <w:lang w:eastAsia="ru-RU"/>
        </w:rPr>
        <w:t xml:space="preserve"> </w:t>
      </w:r>
    </w:p>
    <w:p w14:paraId="0CEEF47F" w14:textId="04D20255"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bookmarkStart w:id="25" w:name="_Ref529812192"/>
      <w:r w:rsidRPr="00EE5B9C">
        <w:rPr>
          <w:rFonts w:ascii="Times New Roman" w:eastAsia="Times New Roman" w:hAnsi="Times New Roman" w:cs="Times New Roman"/>
          <w:bCs/>
          <w:sz w:val="24"/>
          <w:szCs w:val="24"/>
          <w:lang w:eastAsia="ar-SA"/>
        </w:rP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bCs/>
          <w:sz w:val="24"/>
          <w:szCs w:val="24"/>
          <w:lang w:eastAsia="ar-SA"/>
        </w:rPr>
        <w:instrText xml:space="preserve"> REF _Ref529811441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bCs/>
          <w:sz w:val="24"/>
          <w:szCs w:val="24"/>
          <w:lang w:eastAsia="ar-SA"/>
        </w:rPr>
        <w:t>1.17</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bCs/>
          <w:sz w:val="24"/>
          <w:szCs w:val="24"/>
          <w:lang w:eastAsia="ar-SA"/>
        </w:rPr>
        <w:t xml:space="preserve"> Договора, и обязательства привлекаемых им субподрядчиков</w:t>
      </w:r>
      <w:r w:rsidR="00177792" w:rsidRPr="00EE5B9C">
        <w:rPr>
          <w:rFonts w:ascii="Times New Roman" w:eastAsia="Times New Roman" w:hAnsi="Times New Roman" w:cs="Times New Roman"/>
          <w:bCs/>
          <w:sz w:val="24"/>
          <w:szCs w:val="24"/>
          <w:lang w:eastAsia="ar-SA"/>
        </w:rPr>
        <w:t xml:space="preserve"> (в случае, если их привлечение предусмотрено Договором)</w:t>
      </w:r>
      <w:r w:rsidRPr="00EE5B9C">
        <w:rPr>
          <w:rFonts w:ascii="Times New Roman" w:eastAsia="Times New Roman" w:hAnsi="Times New Roman" w:cs="Times New Roman"/>
          <w:bCs/>
          <w:sz w:val="24"/>
          <w:szCs w:val="24"/>
          <w:lang w:eastAsia="ar-SA"/>
        </w:rPr>
        <w:t xml:space="preserve">, </w:t>
      </w:r>
      <w:r w:rsidRPr="00EE5B9C">
        <w:rPr>
          <w:rFonts w:ascii="Times New Roman" w:eastAsia="Times New Roman" w:hAnsi="Times New Roman" w:cs="Times New Roman"/>
          <w:sz w:val="24"/>
          <w:szCs w:val="24"/>
          <w:lang w:eastAsia="ru-RU"/>
        </w:rPr>
        <w:t xml:space="preserve">в том числе по </w:t>
      </w:r>
      <w:r w:rsidRPr="00EE5B9C">
        <w:rPr>
          <w:rFonts w:ascii="Times New Roman" w:eastAsia="Times New Roman" w:hAnsi="Times New Roman" w:cs="Times New Roman"/>
          <w:bCs/>
          <w:sz w:val="24"/>
          <w:szCs w:val="24"/>
          <w:lang w:eastAsia="ar-SA"/>
        </w:rPr>
        <w:t>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25"/>
      <w:r w:rsidRPr="00EE5B9C">
        <w:rPr>
          <w:rFonts w:ascii="Times New Roman" w:eastAsia="Times New Roman" w:hAnsi="Times New Roman" w:cs="Times New Roman"/>
          <w:bCs/>
          <w:sz w:val="24"/>
          <w:szCs w:val="24"/>
          <w:lang w:eastAsia="ar-SA"/>
        </w:rPr>
        <w:t xml:space="preserve"> </w:t>
      </w:r>
    </w:p>
    <w:p w14:paraId="4626538D"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bookmarkStart w:id="26" w:name="_Ref529812202"/>
      <w:r w:rsidRPr="00EE5B9C">
        <w:rPr>
          <w:rFonts w:ascii="Times New Roman" w:eastAsia="Times New Roman" w:hAnsi="Times New Roman" w:cs="Times New Roman"/>
          <w:bCs/>
          <w:sz w:val="24"/>
          <w:szCs w:val="24"/>
          <w:lang w:eastAsia="ar-SA"/>
        </w:rPr>
        <w:t>Обеспечение исполнения гарантийных обязательств распространяется на все гарантийные обязательства Подрядчика,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гарантийных обязательств.</w:t>
      </w:r>
      <w:bookmarkEnd w:id="26"/>
    </w:p>
    <w:p w14:paraId="4760108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В случае </w:t>
      </w:r>
      <w:r w:rsidRPr="00EE5B9C">
        <w:rPr>
          <w:rFonts w:ascii="Times New Roman" w:eastAsia="Times New Roman" w:hAnsi="Times New Roman" w:cs="Times New Roman"/>
          <w:bCs/>
          <w:sz w:val="24"/>
          <w:szCs w:val="24"/>
          <w:lang w:eastAsia="ar-SA"/>
        </w:rPr>
        <w:t>если</w:t>
      </w:r>
      <w:r w:rsidRPr="00EE5B9C">
        <w:rPr>
          <w:rFonts w:ascii="Times New Roman" w:eastAsia="Times New Roman" w:hAnsi="Times New Roman" w:cs="Times New Roman"/>
          <w:sz w:val="24"/>
          <w:szCs w:val="24"/>
          <w:lang w:eastAsia="ru-RU"/>
        </w:rPr>
        <w:t xml:space="preserve">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w:t>
      </w:r>
      <w:r w:rsidRPr="00EE5B9C">
        <w:rPr>
          <w:rFonts w:ascii="Times New Roman" w:eastAsia="Times New Roman" w:hAnsi="Times New Roman" w:cs="Times New Roman"/>
          <w:bCs/>
          <w:sz w:val="24"/>
          <w:szCs w:val="24"/>
          <w:lang w:eastAsia="ru-RU"/>
        </w:rPr>
        <w:t xml:space="preserve"> </w:t>
      </w:r>
      <w:r w:rsidRPr="00EE5B9C">
        <w:rPr>
          <w:rFonts w:ascii="Times New Roman" w:eastAsia="Times New Roman" w:hAnsi="Times New Roman" w:cs="Times New Roman"/>
          <w:sz w:val="24"/>
          <w:szCs w:val="24"/>
          <w:lang w:eastAsia="ru-RU"/>
        </w:rPr>
        <w:t xml:space="preserve">Подрядчиком </w:t>
      </w:r>
      <w:r w:rsidRPr="00EE5B9C">
        <w:rPr>
          <w:rFonts w:ascii="Times New Roman" w:eastAsia="Times New Roman" w:hAnsi="Times New Roman" w:cs="Times New Roman"/>
          <w:bCs/>
          <w:sz w:val="24"/>
          <w:szCs w:val="24"/>
          <w:lang w:eastAsia="ru-RU"/>
        </w:rPr>
        <w:t>в качестве способа</w:t>
      </w:r>
      <w:r w:rsidRPr="00EE5B9C">
        <w:rPr>
          <w:rFonts w:ascii="Times New Roman" w:eastAsia="Times New Roman" w:hAnsi="Times New Roman" w:cs="Times New Roman"/>
          <w:sz w:val="24"/>
          <w:szCs w:val="24"/>
          <w:lang w:eastAsia="ru-RU"/>
        </w:rPr>
        <w:t xml:space="preserve"> обеспечения исполнения Договора </w:t>
      </w:r>
      <w:r w:rsidRPr="00EE5B9C">
        <w:rPr>
          <w:rFonts w:ascii="Times New Roman" w:eastAsia="Times New Roman" w:hAnsi="Times New Roman" w:cs="Times New Roman"/>
          <w:bCs/>
          <w:sz w:val="24"/>
          <w:szCs w:val="24"/>
          <w:lang w:eastAsia="ru-RU"/>
        </w:rPr>
        <w:t>была выбрана банковская гарантия, и</w:t>
      </w:r>
      <w:r w:rsidRPr="00EE5B9C">
        <w:rPr>
          <w:rFonts w:ascii="Times New Roman" w:eastAsia="Times New Roman" w:hAnsi="Times New Roman" w:cs="Times New Roman"/>
          <w:sz w:val="24"/>
          <w:szCs w:val="24"/>
          <w:lang w:eastAsia="ru-RU"/>
        </w:rPr>
        <w:t xml:space="preserve">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 </w:t>
      </w:r>
    </w:p>
    <w:p w14:paraId="4B66EFBF" w14:textId="6D05125B"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при исполнении Договора вправе предоставить Заказчику обеспечение исполнения Договора,</w:t>
      </w:r>
      <w:r w:rsidR="001C1CD7" w:rsidRPr="00EE5B9C">
        <w:rPr>
          <w:rFonts w:ascii="Times New Roman" w:eastAsia="Times New Roman" w:hAnsi="Times New Roman" w:cs="Times New Roman"/>
          <w:sz w:val="24"/>
          <w:szCs w:val="24"/>
          <w:lang w:eastAsia="ru-RU"/>
        </w:rPr>
        <w:t xml:space="preserve"> </w:t>
      </w:r>
      <w:r w:rsidRPr="00EE5B9C">
        <w:rPr>
          <w:rFonts w:ascii="Times New Roman" w:eastAsia="Times New Roman" w:hAnsi="Times New Roman" w:cs="Times New Roman"/>
          <w:sz w:val="24"/>
          <w:szCs w:val="24"/>
          <w:lang w:eastAsia="ru-RU"/>
        </w:rPr>
        <w:t xml:space="preserve">уменьшенное </w:t>
      </w:r>
      <w:r w:rsidRPr="00EE5B9C">
        <w:rPr>
          <w:rFonts w:ascii="Times New Roman" w:eastAsia="Times New Roman" w:hAnsi="Times New Roman" w:cs="Times New Roman"/>
          <w:bCs/>
          <w:sz w:val="24"/>
          <w:szCs w:val="24"/>
          <w:lang w:eastAsia="ru-RU"/>
        </w:rPr>
        <w:t>пропорционально размеру</w:t>
      </w:r>
      <w:r w:rsidRPr="00EE5B9C">
        <w:rPr>
          <w:rFonts w:ascii="Times New Roman" w:eastAsia="Times New Roman" w:hAnsi="Times New Roman" w:cs="Times New Roman"/>
          <w:sz w:val="24"/>
          <w:szCs w:val="24"/>
          <w:lang w:eastAsia="ru-RU"/>
        </w:rPr>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47085105"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25191678"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4E7FB16A"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Обстоятельства непреодолимой силы</w:t>
      </w:r>
    </w:p>
    <w:p w14:paraId="13C615B7"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ru-RU"/>
        </w:rPr>
      </w:pPr>
      <w:r w:rsidRPr="00EE5B9C">
        <w:rPr>
          <w:rFonts w:ascii="Times New Roman" w:eastAsia="Times New Roman" w:hAnsi="Times New Roman" w:cs="Times New Roman"/>
          <w:sz w:val="24"/>
          <w:szCs w:val="24"/>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13BB7AB"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w:t>
      </w:r>
      <w:r w:rsidRPr="00EE5B9C">
        <w:rPr>
          <w:rFonts w:ascii="Times New Roman" w:eastAsia="Times New Roman" w:hAnsi="Times New Roman" w:cs="Times New Roman"/>
          <w:sz w:val="24"/>
          <w:szCs w:val="24"/>
          <w:lang w:eastAsia="ru-RU"/>
        </w:rPr>
        <w:lastRenderedPageBreak/>
        <w:t>вследствие наступления обстоятельств непреодолимой силы, влечет за собой утрату права для этой Стороны ссылаться на эти обстоятельства.</w:t>
      </w:r>
    </w:p>
    <w:p w14:paraId="5B01D8B6"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0E3A3CB"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80F8F3D"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7F717F6"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 xml:space="preserve"> Рассмотрение и разрешение споров</w:t>
      </w:r>
    </w:p>
    <w:p w14:paraId="1D5F1B6D"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Договором предусматривается обязательный досудебный претензионный порядок урегулирования споров.</w:t>
      </w:r>
    </w:p>
    <w:p w14:paraId="64ABDD04"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304ADA0A"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29B8793"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При неурегулировании Сторонами спора в досудебном порядке спор передаются на рассмотрение суда, указанного в пункте 1.19 Договора.</w:t>
      </w:r>
    </w:p>
    <w:p w14:paraId="63ACF95A" w14:textId="77777777" w:rsidR="004F1609" w:rsidRPr="00EE5B9C"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7DE6E18F"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 xml:space="preserve">Срок действия и порядок изменения Договора </w:t>
      </w:r>
    </w:p>
    <w:p w14:paraId="1D68326C"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Договор действует в течение срока, установленного в пункте 1.20 Договора. Окончание срока действия Договора не влечет прекращения обязательств Сторон по Договору. </w:t>
      </w:r>
    </w:p>
    <w:p w14:paraId="41631C4C"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EE5B9C">
        <w:rPr>
          <w:rFonts w:ascii="Times New Roman" w:eastAsia="Times New Roman" w:hAnsi="Times New Roman" w:cs="Times New Roman"/>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27" w:name="_Ref384632227"/>
    </w:p>
    <w:p w14:paraId="124158E4"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EE5B9C">
        <w:rPr>
          <w:rFonts w:ascii="Times New Roman" w:eastAsia="Times New Roman" w:hAnsi="Times New Roman" w:cs="Times New Roman"/>
          <w:sz w:val="24"/>
          <w:szCs w:val="24"/>
          <w:lang w:eastAsia="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27"/>
    <w:p w14:paraId="6FFBEF07"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Расторжение Договора</w:t>
      </w:r>
    </w:p>
    <w:p w14:paraId="2F0DD555"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0BDE609" w14:textId="3E6F9EB4"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 xml:space="preserve">Заказчик вправе в </w:t>
      </w:r>
      <w:r w:rsidRPr="00EE5B9C">
        <w:rPr>
          <w:rFonts w:ascii="Times New Roman" w:eastAsia="Times New Roman" w:hAnsi="Times New Roman" w:cs="Times New Roman"/>
          <w:sz w:val="24"/>
          <w:szCs w:val="24"/>
          <w:lang w:eastAsia="ru-RU"/>
        </w:rPr>
        <w:t>одностороннем</w:t>
      </w:r>
      <w:r w:rsidRPr="00EE5B9C">
        <w:rPr>
          <w:rFonts w:ascii="Times New Roman" w:eastAsia="Arial" w:hAnsi="Times New Roman" w:cs="Times New Roman"/>
          <w:sz w:val="24"/>
          <w:szCs w:val="24"/>
          <w:lang w:eastAsia="ar-SA"/>
        </w:rPr>
        <w:t xml:space="preserve"> внесудебном порядке отказаться от исполнения Договора </w:t>
      </w:r>
      <w:r w:rsidR="00177792" w:rsidRPr="00EE5B9C">
        <w:rPr>
          <w:rFonts w:ascii="Times New Roman" w:eastAsia="Arial" w:hAnsi="Times New Roman" w:cs="Times New Roman"/>
          <w:sz w:val="24"/>
          <w:szCs w:val="24"/>
          <w:lang w:eastAsia="ar-SA"/>
        </w:rPr>
        <w:t>на условиях</w:t>
      </w:r>
      <w:r w:rsidRPr="00EE5B9C">
        <w:rPr>
          <w:rFonts w:ascii="Times New Roman" w:eastAsia="Times New Roman" w:hAnsi="Times New Roman" w:cs="Times New Roman"/>
          <w:sz w:val="24"/>
          <w:szCs w:val="24"/>
          <w:lang w:eastAsia="ru-RU"/>
        </w:rPr>
        <w:t xml:space="preserve">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EE5B9C">
        <w:rPr>
          <w:rFonts w:ascii="Times New Roman" w:eastAsia="Arial" w:hAnsi="Times New Roman" w:cs="Times New Roman"/>
          <w:sz w:val="24"/>
          <w:szCs w:val="24"/>
          <w:lang w:eastAsia="ar-SA"/>
        </w:rPr>
        <w:t xml:space="preserve"> случае существенного нарушения Подрядчиком Договора, в том числе в случае:</w:t>
      </w:r>
    </w:p>
    <w:p w14:paraId="502EBE09"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Arial" w:hAnsi="Times New Roman" w:cs="Times New Roman"/>
          <w:sz w:val="24"/>
          <w:szCs w:val="24"/>
          <w:lang w:eastAsia="ar-SA"/>
        </w:rPr>
        <w:t xml:space="preserve">если </w:t>
      </w:r>
      <w:r w:rsidRPr="00EE5B9C">
        <w:rPr>
          <w:rFonts w:ascii="Times New Roman" w:eastAsia="Times New Roman" w:hAnsi="Times New Roman" w:cs="Times New Roman"/>
          <w:sz w:val="24"/>
          <w:szCs w:val="24"/>
          <w:lang w:eastAsia="ru-RU"/>
        </w:rPr>
        <w:t xml:space="preserve">Подрядчиком </w:t>
      </w:r>
      <w:r w:rsidRPr="00EE5B9C">
        <w:rPr>
          <w:rFonts w:ascii="Times New Roman" w:eastAsia="Arial" w:hAnsi="Times New Roman" w:cs="Times New Roman"/>
          <w:sz w:val="24"/>
          <w:szCs w:val="24"/>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EE5B9C">
        <w:rPr>
          <w:rFonts w:ascii="Times New Roman" w:eastAsia="Times New Roman" w:hAnsi="Times New Roman" w:cs="Times New Roman"/>
          <w:sz w:val="24"/>
          <w:szCs w:val="24"/>
          <w:lang w:eastAsia="ru-RU"/>
        </w:rPr>
        <w:t>;</w:t>
      </w:r>
    </w:p>
    <w:p w14:paraId="2C3D4626"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нарушения обязательств воздерживаться от запрещенных в разделе 14 действий;</w:t>
      </w:r>
    </w:p>
    <w:p w14:paraId="45B8E257"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0D008D5"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нарушения положений пунктов 15.4 -15.5 Договора.</w:t>
      </w:r>
    </w:p>
    <w:p w14:paraId="27EFBC6E" w14:textId="4D86E794"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В случае </w:t>
      </w:r>
      <w:r w:rsidRPr="00EE5B9C">
        <w:rPr>
          <w:rFonts w:ascii="Times New Roman" w:eastAsia="Arial" w:hAnsi="Times New Roman" w:cs="Times New Roman"/>
          <w:sz w:val="24"/>
          <w:szCs w:val="24"/>
          <w:lang w:eastAsia="ar-SA"/>
        </w:rPr>
        <w:t>неполучения</w:t>
      </w:r>
      <w:r w:rsidRPr="00EE5B9C">
        <w:rPr>
          <w:rFonts w:ascii="Times New Roman" w:eastAsia="Times New Roman" w:hAnsi="Times New Roman" w:cs="Times New Roman"/>
          <w:sz w:val="24"/>
          <w:szCs w:val="24"/>
          <w:lang w:eastAsia="ru-RU"/>
        </w:rPr>
        <w:t xml:space="preserve"> Заказчиком оригинала банковской гарантии в сроки, предусмотренные пунктами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_Ref529811441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1.17</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_Ref529811546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1.18</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31C94C3" w14:textId="66E4C90E"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 xml:space="preserve">Подрядчик вправе отказаться от исполнения Договора в одностороннем внесудебном порядке </w:t>
      </w:r>
      <w:r w:rsidR="00177792" w:rsidRPr="00EE5B9C">
        <w:rPr>
          <w:rFonts w:ascii="Times New Roman" w:eastAsia="Arial" w:hAnsi="Times New Roman" w:cs="Times New Roman"/>
          <w:sz w:val="24"/>
          <w:szCs w:val="24"/>
          <w:lang w:eastAsia="ar-SA"/>
        </w:rPr>
        <w:t>на</w:t>
      </w:r>
      <w:r w:rsidRPr="00EE5B9C">
        <w:rPr>
          <w:rFonts w:ascii="Times New Roman" w:eastAsia="Arial" w:hAnsi="Times New Roman" w:cs="Times New Roman"/>
          <w:sz w:val="24"/>
          <w:szCs w:val="24"/>
          <w:lang w:eastAsia="ar-SA"/>
        </w:rPr>
        <w:t xml:space="preserve"> </w:t>
      </w:r>
      <w:r w:rsidR="00177792" w:rsidRPr="00EE5B9C">
        <w:rPr>
          <w:rFonts w:ascii="Times New Roman" w:eastAsia="Arial" w:hAnsi="Times New Roman" w:cs="Times New Roman"/>
          <w:sz w:val="24"/>
          <w:szCs w:val="24"/>
          <w:lang w:eastAsia="ar-SA"/>
        </w:rPr>
        <w:t>условиях</w:t>
      </w:r>
      <w:r w:rsidRPr="00EE5B9C">
        <w:rPr>
          <w:rFonts w:ascii="Times New Roman" w:eastAsia="Arial" w:hAnsi="Times New Roman" w:cs="Times New Roman"/>
          <w:sz w:val="24"/>
          <w:szCs w:val="24"/>
          <w:lang w:eastAsia="ar-SA"/>
        </w:rPr>
        <w:t xml:space="preserve"> </w:t>
      </w:r>
      <w:r w:rsidRPr="00EE5B9C">
        <w:rPr>
          <w:rFonts w:ascii="Times New Roman" w:eastAsia="Times New Roman" w:hAnsi="Times New Roman" w:cs="Times New Roman"/>
          <w:sz w:val="24"/>
          <w:szCs w:val="24"/>
          <w:lang w:eastAsia="ru-RU"/>
        </w:rPr>
        <w:t>и с соблюдением порядка, установленных Положением о закупке Заказчика</w:t>
      </w:r>
      <w:r w:rsidRPr="00EE5B9C">
        <w:rPr>
          <w:rFonts w:ascii="Times New Roman" w:eastAsia="Arial" w:hAnsi="Times New Roman" w:cs="Times New Roman"/>
          <w:sz w:val="24"/>
          <w:szCs w:val="24"/>
          <w:lang w:eastAsia="ar-SA"/>
        </w:rPr>
        <w:t xml:space="preserve">, в </w:t>
      </w:r>
      <w:r w:rsidRPr="00EE5B9C">
        <w:rPr>
          <w:rFonts w:ascii="Times New Roman" w:eastAsia="Times New Roman" w:hAnsi="Times New Roman" w:cs="Times New Roman"/>
          <w:sz w:val="24"/>
          <w:szCs w:val="24"/>
          <w:lang w:eastAsia="ru-RU"/>
        </w:rPr>
        <w:t>случаях, установленных законодательством или Договором, а также в</w:t>
      </w:r>
      <w:r w:rsidRPr="00EE5B9C">
        <w:rPr>
          <w:rFonts w:ascii="Times New Roman" w:eastAsia="Arial" w:hAnsi="Times New Roman" w:cs="Times New Roman"/>
          <w:sz w:val="24"/>
          <w:szCs w:val="24"/>
          <w:lang w:eastAsia="ar-SA"/>
        </w:rPr>
        <w:t xml:space="preserve"> случае существенного нарушения Заказчиком Договора, в том числе в случае:</w:t>
      </w:r>
    </w:p>
    <w:p w14:paraId="6A83DDA5"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FDAF6DB"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E3D0952"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69B7FDB"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684D226"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указание на предмет Договора;</w:t>
      </w:r>
    </w:p>
    <w:p w14:paraId="307EAA43"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56977F"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Arial" w:hAnsi="Times New Roman" w:cs="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2FE9DBB"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CF5EA6C"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12F02C2"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 </w:t>
      </w:r>
    </w:p>
    <w:p w14:paraId="438997EE"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lastRenderedPageBreak/>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0965BEE" w14:textId="77777777" w:rsidR="004F1609" w:rsidRPr="00EE5B9C" w:rsidRDefault="004F1609" w:rsidP="004F1609">
      <w:pPr>
        <w:tabs>
          <w:tab w:val="left" w:pos="1260"/>
        </w:tabs>
        <w:spacing w:after="0" w:line="240" w:lineRule="auto"/>
        <w:ind w:left="709"/>
        <w:contextualSpacing/>
        <w:jc w:val="both"/>
        <w:rPr>
          <w:rFonts w:ascii="Times New Roman" w:eastAsia="Arial" w:hAnsi="Times New Roman" w:cs="Times New Roman"/>
          <w:sz w:val="24"/>
          <w:szCs w:val="24"/>
          <w:lang w:eastAsia="ar-SA"/>
        </w:rPr>
      </w:pPr>
    </w:p>
    <w:p w14:paraId="73518476"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Антикоррупционная оговорка</w:t>
      </w:r>
    </w:p>
    <w:p w14:paraId="19539C41" w14:textId="02900E12" w:rsidR="004F1609" w:rsidRPr="00EE5B9C" w:rsidRDefault="004F1609" w:rsidP="004F1609">
      <w:pPr>
        <w:numPr>
          <w:ilvl w:val="1"/>
          <w:numId w:val="34"/>
        </w:numPr>
        <w:tabs>
          <w:tab w:val="left" w:pos="1260"/>
        </w:tabs>
        <w:spacing w:after="0" w:line="240" w:lineRule="auto"/>
        <w:ind w:left="0" w:firstLine="692"/>
        <w:contextualSpacing/>
        <w:jc w:val="both"/>
        <w:rPr>
          <w:rFonts w:ascii="Times New Roman" w:eastAsia="Arial" w:hAnsi="Times New Roman" w:cs="Times New Roman"/>
          <w:sz w:val="24"/>
          <w:szCs w:val="24"/>
          <w:lang w:eastAsia="ar-SA"/>
        </w:rPr>
      </w:pPr>
      <w:bookmarkStart w:id="28" w:name="_Ref529811700"/>
      <w:r w:rsidRPr="00EE5B9C">
        <w:rPr>
          <w:rFonts w:ascii="Times New Roman" w:eastAsia="Arial" w:hAnsi="Times New Roman" w:cs="Times New Roman"/>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28"/>
      <w:r w:rsidRPr="00EE5B9C">
        <w:rPr>
          <w:rFonts w:ascii="Times New Roman" w:eastAsia="Times New Roman" w:hAnsi="Times New Roman" w:cs="Times New Roman"/>
          <w:sz w:val="24"/>
          <w:szCs w:val="24"/>
          <w:lang w:eastAsia="ru-RU"/>
        </w:rPr>
        <w:t xml:space="preserve"> </w:t>
      </w:r>
      <w:r w:rsidRPr="00EE5B9C">
        <w:rPr>
          <w:rFonts w:ascii="Times New Roman" w:eastAsia="Arial" w:hAnsi="Times New Roman" w:cs="Times New Roman"/>
          <w:sz w:val="24"/>
          <w:szCs w:val="24"/>
          <w:lang w:eastAsia="ar-SA"/>
        </w:rPr>
        <w:t xml:space="preserve">Стороны обязуются соблюдать положения Комплаенс-оговорки, установленные Приложением № </w:t>
      </w:r>
      <w:r w:rsidR="00525379" w:rsidRPr="00EE5B9C">
        <w:rPr>
          <w:rFonts w:ascii="Times New Roman" w:eastAsia="Arial" w:hAnsi="Times New Roman" w:cs="Times New Roman"/>
          <w:sz w:val="24"/>
          <w:szCs w:val="24"/>
          <w:lang w:eastAsia="ar-SA"/>
        </w:rPr>
        <w:t>4</w:t>
      </w:r>
      <w:r w:rsidRPr="00EE5B9C">
        <w:rPr>
          <w:rFonts w:ascii="Times New Roman" w:eastAsia="Arial" w:hAnsi="Times New Roman" w:cs="Times New Roman"/>
          <w:sz w:val="24"/>
          <w:szCs w:val="24"/>
          <w:lang w:eastAsia="ar-SA"/>
        </w:rPr>
        <w:t xml:space="preserve"> к Договору.</w:t>
      </w:r>
    </w:p>
    <w:p w14:paraId="379E26FB" w14:textId="3555BE59" w:rsidR="004F1609" w:rsidRPr="00EE5B9C" w:rsidRDefault="004F1609" w:rsidP="004F1609">
      <w:pPr>
        <w:numPr>
          <w:ilvl w:val="1"/>
          <w:numId w:val="34"/>
        </w:numPr>
        <w:tabs>
          <w:tab w:val="left" w:pos="1260"/>
        </w:tabs>
        <w:spacing w:after="0" w:line="240" w:lineRule="auto"/>
        <w:ind w:left="0" w:firstLine="692"/>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 xml:space="preserve">Стороны договорились установить неустойку в виде штрафа в размере </w:t>
      </w:r>
      <w:r w:rsidR="00051281" w:rsidRPr="00EE5B9C">
        <w:rPr>
          <w:rFonts w:ascii="Times New Roman" w:eastAsia="Arial" w:hAnsi="Times New Roman" w:cs="Times New Roman"/>
          <w:sz w:val="24"/>
          <w:szCs w:val="24"/>
          <w:lang w:eastAsia="ar-SA"/>
        </w:rPr>
        <w:t>10</w:t>
      </w:r>
      <w:r w:rsidRPr="00EE5B9C">
        <w:rPr>
          <w:rFonts w:ascii="Times New Roman" w:eastAsia="Arial" w:hAnsi="Times New Roman" w:cs="Times New Roman"/>
          <w:sz w:val="24"/>
          <w:szCs w:val="24"/>
          <w:lang w:eastAsia="ar-SA"/>
        </w:rPr>
        <w:t>%   от  общей цены Договора, установленной в соответствии с пунктом 3.1 Договора, за каждый случай нарушения положений Комплаенс-оговорки.</w:t>
      </w:r>
    </w:p>
    <w:p w14:paraId="494A3BF5" w14:textId="77777777" w:rsidR="004F1609" w:rsidRPr="00EE5B9C" w:rsidRDefault="004F1609" w:rsidP="004F1609">
      <w:pPr>
        <w:tabs>
          <w:tab w:val="left" w:pos="1260"/>
        </w:tabs>
        <w:spacing w:after="0" w:line="240" w:lineRule="auto"/>
        <w:ind w:left="709"/>
        <w:contextualSpacing/>
        <w:jc w:val="both"/>
        <w:rPr>
          <w:rFonts w:ascii="Times New Roman" w:eastAsia="Arial" w:hAnsi="Times New Roman" w:cs="Times New Roman"/>
          <w:sz w:val="24"/>
          <w:szCs w:val="24"/>
          <w:lang w:eastAsia="ar-SA"/>
        </w:rPr>
      </w:pPr>
    </w:p>
    <w:p w14:paraId="3FEAF880" w14:textId="77777777"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Прочие положения</w:t>
      </w:r>
    </w:p>
    <w:p w14:paraId="344C1FD1"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Во всем, </w:t>
      </w:r>
      <w:r w:rsidRPr="00EE5B9C">
        <w:rPr>
          <w:rFonts w:ascii="Times New Roman" w:eastAsia="Arial" w:hAnsi="Times New Roman" w:cs="Times New Roman"/>
          <w:sz w:val="24"/>
          <w:szCs w:val="24"/>
          <w:lang w:eastAsia="ar-SA"/>
        </w:rPr>
        <w:t>что</w:t>
      </w:r>
      <w:r w:rsidRPr="00EE5B9C">
        <w:rPr>
          <w:rFonts w:ascii="Times New Roman" w:eastAsia="Times New Roman" w:hAnsi="Times New Roman" w:cs="Times New Roman"/>
          <w:sz w:val="24"/>
          <w:szCs w:val="24"/>
          <w:lang w:eastAsia="ru-RU"/>
        </w:rPr>
        <w:t xml:space="preserve"> не предусмотрено Договором, Стороны руководствуются законодательством Российской Федерации.</w:t>
      </w:r>
    </w:p>
    <w:p w14:paraId="676D5C2E"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97646F2"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_23030049"/>
      <w:r w:rsidRPr="00EE5B9C">
        <w:rPr>
          <w:rFonts w:ascii="Times New Roman" w:eastAsia="Times New Roman" w:hAnsi="Times New Roman" w:cs="Times New Roman"/>
          <w:sz w:val="24"/>
          <w:szCs w:val="24"/>
          <w:lang w:eastAsia="ru-RU"/>
        </w:rPr>
        <w:t>Стороны определили следующий порядок обмена документами и (или) юридически значимыми сообщениями:</w:t>
      </w:r>
      <w:bookmarkEnd w:id="29"/>
    </w:p>
    <w:p w14:paraId="798CA3E0" w14:textId="77777777" w:rsidR="004F1609" w:rsidRPr="00EE5B9C"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377D325" w14:textId="77777777" w:rsidR="004F1609" w:rsidRPr="00EE5B9C"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заказным письмом с уведомлением о вручении;</w:t>
      </w:r>
    </w:p>
    <w:p w14:paraId="46EBF534" w14:textId="77777777" w:rsidR="004F1609" w:rsidRPr="00EE5B9C"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52A9FA9" w14:textId="77777777" w:rsidR="004F1609" w:rsidRPr="00EE5B9C"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3BF315" w14:textId="77777777" w:rsidR="004F1609" w:rsidRPr="00EE5B9C"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Авторизированные адреса электронной почты Сторон указаны в разделе </w:t>
      </w:r>
      <w:r w:rsidRPr="00EE5B9C">
        <w:rPr>
          <w:rFonts w:ascii="Times New Roman" w:eastAsia="Times New Roman" w:hAnsi="Times New Roman" w:cs="Times New Roman"/>
          <w:sz w:val="24"/>
          <w:szCs w:val="24"/>
          <w:lang w:eastAsia="ru-RU"/>
        </w:rPr>
        <w:fldChar w:fldCharType="begin"/>
      </w:r>
      <w:r w:rsidRPr="00EE5B9C">
        <w:rPr>
          <w:rFonts w:ascii="Times New Roman" w:eastAsia="Times New Roman" w:hAnsi="Times New Roman" w:cs="Times New Roman"/>
          <w:sz w:val="24"/>
          <w:szCs w:val="24"/>
          <w:lang w:eastAsia="ru-RU"/>
        </w:rPr>
        <w:instrText xml:space="preserve"> REF _Ref529810240 \r \h  \* MERGEFORMAT </w:instrText>
      </w:r>
      <w:r w:rsidRPr="00EE5B9C">
        <w:rPr>
          <w:rFonts w:ascii="Times New Roman" w:eastAsia="Times New Roman" w:hAnsi="Times New Roman" w:cs="Times New Roman"/>
          <w:sz w:val="24"/>
          <w:szCs w:val="24"/>
          <w:lang w:eastAsia="ru-RU"/>
        </w:rPr>
      </w:r>
      <w:r w:rsidRPr="00EE5B9C">
        <w:rPr>
          <w:rFonts w:ascii="Times New Roman" w:eastAsia="Times New Roman" w:hAnsi="Times New Roman" w:cs="Times New Roman"/>
          <w:sz w:val="24"/>
          <w:szCs w:val="24"/>
          <w:lang w:eastAsia="ru-RU"/>
        </w:rPr>
        <w:fldChar w:fldCharType="separate"/>
      </w:r>
      <w:r w:rsidRPr="00EE5B9C">
        <w:rPr>
          <w:rFonts w:ascii="Times New Roman" w:eastAsia="Times New Roman" w:hAnsi="Times New Roman" w:cs="Times New Roman"/>
          <w:sz w:val="24"/>
          <w:szCs w:val="24"/>
          <w:lang w:eastAsia="ru-RU"/>
        </w:rPr>
        <w:t>17</w:t>
      </w:r>
      <w:r w:rsidRPr="00EE5B9C">
        <w:rPr>
          <w:rFonts w:ascii="Times New Roman" w:eastAsia="Times New Roman" w:hAnsi="Times New Roman" w:cs="Times New Roman"/>
          <w:sz w:val="24"/>
          <w:szCs w:val="24"/>
          <w:lang w:eastAsia="ru-RU"/>
        </w:rPr>
        <w:fldChar w:fldCharType="end"/>
      </w:r>
      <w:r w:rsidRPr="00EE5B9C">
        <w:rPr>
          <w:rFonts w:ascii="Times New Roman" w:eastAsia="Times New Roman" w:hAnsi="Times New Roman" w:cs="Times New Roman"/>
          <w:sz w:val="24"/>
          <w:szCs w:val="24"/>
          <w:lang w:eastAsia="ru-RU"/>
        </w:rPr>
        <w:t xml:space="preserve"> Договора.</w:t>
      </w:r>
    </w:p>
    <w:p w14:paraId="29E93A8E" w14:textId="77777777" w:rsidR="004F1609" w:rsidRPr="00EE5B9C"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3782FD3" w14:textId="77777777" w:rsidR="004F1609" w:rsidRPr="00EE5B9C"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FB47A"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p>
    <w:p w14:paraId="0F4B8BDB"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EE5B9C">
        <w:rPr>
          <w:rFonts w:ascii="Times New Roman" w:eastAsia="Times New Roman" w:hAnsi="Times New Roman" w:cs="Times New Roman"/>
          <w:sz w:val="24"/>
          <w:szCs w:val="24"/>
          <w:vertAlign w:val="superscript"/>
          <w:lang w:eastAsia="ru-RU"/>
        </w:rPr>
        <w:footnoteReference w:id="7"/>
      </w:r>
      <w:r w:rsidRPr="00EE5B9C">
        <w:rPr>
          <w:rFonts w:ascii="Times New Roman" w:eastAsia="Times New Roman" w:hAnsi="Times New Roman" w:cs="Times New Roman"/>
          <w:sz w:val="24"/>
          <w:szCs w:val="24"/>
          <w:vertAlign w:val="superscript"/>
          <w:lang w:eastAsia="ru-RU"/>
        </w:rPr>
        <w:footnoteReference w:id="8"/>
      </w:r>
    </w:p>
    <w:p w14:paraId="60411AB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обладает полной правоспособностью [полной дееспособностью]</w:t>
      </w:r>
      <w:r w:rsidRPr="00EE5B9C">
        <w:rPr>
          <w:rFonts w:ascii="Times New Roman" w:eastAsia="Times New Roman" w:hAnsi="Times New Roman" w:cs="Times New Roman"/>
          <w:sz w:val="24"/>
          <w:szCs w:val="24"/>
          <w:vertAlign w:val="superscript"/>
          <w:lang w:val="en-GB" w:eastAsia="ru-RU"/>
        </w:rPr>
        <w:footnoteReference w:id="9"/>
      </w:r>
      <w:r w:rsidRPr="00EE5B9C">
        <w:rPr>
          <w:rFonts w:ascii="Times New Roman" w:eastAsia="Times New Roman" w:hAnsi="Times New Roman" w:cs="Times New Roman"/>
          <w:sz w:val="24"/>
          <w:szCs w:val="24"/>
          <w:lang w:eastAsia="ru-RU"/>
        </w:rPr>
        <w:t xml:space="preserve"> на заключение Договора, а также на исполнение своих обязательств и осуществление своих прав по Договору или в связи с ним;</w:t>
      </w:r>
    </w:p>
    <w:p w14:paraId="3CAB97C2"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не находится в процессе ликвидации или реорганизации и не отвечает признакам банкротства (несостоятельности);</w:t>
      </w:r>
    </w:p>
    <w:p w14:paraId="1DE9B1D0"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29574537"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140721DB"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70AA7DFC"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57B02BED"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bCs/>
          <w:sz w:val="24"/>
          <w:szCs w:val="24"/>
          <w:lang w:eastAsia="ru-RU"/>
        </w:rPr>
        <w:t>В соответствии со статьей 431.2 Гражданского кодекса Российской Федерации Подрядчик дает Заказчику заверения о следующих обстоятельствах</w:t>
      </w:r>
      <w:r w:rsidRPr="00EE5B9C">
        <w:rPr>
          <w:rFonts w:ascii="Times New Roman" w:eastAsia="Times New Roman" w:hAnsi="Times New Roman" w:cs="Times New Roman"/>
          <w:sz w:val="24"/>
          <w:szCs w:val="24"/>
          <w:lang w:eastAsia="ru-RU"/>
        </w:rPr>
        <w:t xml:space="preserve"> на дату заключения настоящего Договора и на дату подписания Сторонами Акта сдачи-приемки выполненных Работ</w:t>
      </w:r>
      <w:r w:rsidRPr="00EE5B9C">
        <w:rPr>
          <w:rFonts w:ascii="Times New Roman" w:eastAsia="Times New Roman" w:hAnsi="Times New Roman" w:cs="Times New Roman"/>
          <w:bCs/>
          <w:sz w:val="24"/>
          <w:szCs w:val="24"/>
          <w:lang w:eastAsia="ru-RU"/>
        </w:rPr>
        <w:t>:</w:t>
      </w:r>
    </w:p>
    <w:p w14:paraId="1C91F4D9"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266AE2D4" w14:textId="77777777" w:rsidR="004F1609" w:rsidRPr="00EE5B9C"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D8CA91E"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4840D664"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A6D82C8" w14:textId="77777777" w:rsidR="004F1609" w:rsidRPr="00EE5B9C"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563F254C"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F86AB27" w14:textId="77777777" w:rsidR="004F1609" w:rsidRPr="00EE5B9C"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C60C923" w14:textId="77777777" w:rsidR="004F1609" w:rsidRPr="00EE5B9C"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81138FB" w14:textId="77777777" w:rsidR="004F1609" w:rsidRPr="00EE5B9C"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7C3B300" w14:textId="77777777" w:rsidR="004F1609" w:rsidRPr="00EE5B9C"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9B6DB38" w14:textId="77777777" w:rsidR="004F1609" w:rsidRPr="00EE5B9C"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2704D37B" w14:textId="77777777" w:rsidR="004F1609" w:rsidRPr="00EE5B9C"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настоящем подпункте размер возмещения имущественных потерь</w:t>
      </w:r>
      <w:r w:rsidRPr="00EE5B9C">
        <w:rPr>
          <w:rFonts w:ascii="Times New Roman" w:eastAsia="Times New Roman" w:hAnsi="Times New Roman" w:cs="Times New Roman"/>
          <w:i/>
          <w:iCs/>
          <w:sz w:val="24"/>
          <w:szCs w:val="24"/>
          <w:lang w:eastAsia="ru-RU"/>
        </w:rPr>
        <w:t xml:space="preserve"> </w:t>
      </w:r>
      <w:r w:rsidRPr="00EE5B9C">
        <w:rPr>
          <w:rFonts w:ascii="Times New Roman" w:eastAsia="Times New Roman" w:hAnsi="Times New Roman" w:cs="Times New Roman"/>
          <w:sz w:val="24"/>
          <w:szCs w:val="24"/>
          <w:lang w:eastAsia="ru-RU"/>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EE5B9C">
        <w:rPr>
          <w:rFonts w:ascii="Times New Roman" w:eastAsia="Times New Roman" w:hAnsi="Times New Roman" w:cs="Times New Roman"/>
          <w:sz w:val="24"/>
          <w:szCs w:val="24"/>
          <w:lang w:val="en-US" w:eastAsia="ru-RU"/>
        </w:rPr>
        <w:t>c</w:t>
      </w:r>
      <w:r w:rsidRPr="00EE5B9C">
        <w:rPr>
          <w:rFonts w:ascii="Times New Roman" w:eastAsia="Times New Roman" w:hAnsi="Times New Roman" w:cs="Times New Roman"/>
          <w:sz w:val="24"/>
          <w:szCs w:val="24"/>
          <w:lang w:eastAsia="ru-RU"/>
        </w:rPr>
        <w:t xml:space="preserve"> приложенным решением налогового органа. </w:t>
      </w:r>
    </w:p>
    <w:p w14:paraId="7F31CAE1"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4411898" w14:textId="77777777" w:rsidR="004F1609" w:rsidRPr="00EE5B9C"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настоящем подпункте размер возмещения потерь</w:t>
      </w:r>
      <w:r w:rsidRPr="00EE5B9C">
        <w:rPr>
          <w:rFonts w:ascii="Times New Roman" w:eastAsia="Times New Roman" w:hAnsi="Times New Roman" w:cs="Times New Roman"/>
          <w:i/>
          <w:iCs/>
          <w:sz w:val="24"/>
          <w:szCs w:val="24"/>
          <w:lang w:eastAsia="ru-RU"/>
        </w:rPr>
        <w:t xml:space="preserve"> </w:t>
      </w:r>
      <w:r w:rsidRPr="00EE5B9C">
        <w:rPr>
          <w:rFonts w:ascii="Times New Roman" w:eastAsia="Times New Roman" w:hAnsi="Times New Roman" w:cs="Times New Roman"/>
          <w:sz w:val="24"/>
          <w:szCs w:val="24"/>
          <w:lang w:eastAsia="ru-RU"/>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05946A0"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E5B9C">
        <w:rPr>
          <w:rFonts w:ascii="Times New Roman" w:eastAsia="Arial" w:hAnsi="Times New Roman" w:cs="Times New Roman"/>
          <w:sz w:val="24"/>
          <w:szCs w:val="24"/>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BF745F0"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842CB8D"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val="en-US" w:eastAsia="ru-RU"/>
        </w:rPr>
        <w:t>c</w:t>
      </w:r>
      <w:r w:rsidRPr="00EE5B9C">
        <w:rPr>
          <w:rFonts w:ascii="Times New Roman" w:eastAsia="Times New Roman" w:hAnsi="Times New Roman" w:cs="Times New Roman"/>
          <w:sz w:val="24"/>
          <w:szCs w:val="24"/>
          <w:lang w:eastAsia="ru-RU"/>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5879F03" w14:textId="77777777" w:rsidR="004F1609" w:rsidRPr="00EE5B9C"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EEC182C"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26820E8"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Договор заключается Сторонами добровольно, Стороны не введены в заблуждение </w:t>
      </w:r>
      <w:r w:rsidRPr="00EE5B9C">
        <w:rPr>
          <w:rFonts w:ascii="Times New Roman" w:eastAsia="Arial" w:hAnsi="Times New Roman" w:cs="Times New Roman"/>
          <w:sz w:val="24"/>
          <w:szCs w:val="24"/>
          <w:lang w:eastAsia="ru-RU"/>
        </w:rPr>
        <w:t>относительно</w:t>
      </w:r>
      <w:r w:rsidRPr="00EE5B9C">
        <w:rPr>
          <w:rFonts w:ascii="Times New Roman" w:eastAsia="Times New Roman" w:hAnsi="Times New Roman" w:cs="Times New Roman"/>
          <w:sz w:val="24"/>
          <w:szCs w:val="24"/>
          <w:lang w:eastAsia="ru-RU"/>
        </w:rPr>
        <w:t xml:space="preserve"> правовой природы сделки и/или правовых последствий, которые возникают у Сторон или могут возникнуть в связи с </w:t>
      </w:r>
      <w:r w:rsidRPr="00EE5B9C">
        <w:rPr>
          <w:rFonts w:ascii="Times New Roman" w:eastAsia="Arial" w:hAnsi="Times New Roman" w:cs="Times New Roman"/>
          <w:sz w:val="24"/>
          <w:szCs w:val="24"/>
          <w:lang w:eastAsia="ru-RU"/>
        </w:rPr>
        <w:t>заключением</w:t>
      </w:r>
      <w:r w:rsidRPr="00EE5B9C">
        <w:rPr>
          <w:rFonts w:ascii="Times New Roman" w:eastAsia="Times New Roman" w:hAnsi="Times New Roman" w:cs="Times New Roman"/>
          <w:sz w:val="24"/>
          <w:szCs w:val="24"/>
          <w:lang w:eastAsia="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EE5B9C">
        <w:rPr>
          <w:rFonts w:ascii="Times New Roman" w:eastAsia="Times New Roman" w:hAnsi="Times New Roman" w:cs="Times New Roman"/>
          <w:bCs/>
          <w:sz w:val="24"/>
          <w:szCs w:val="24"/>
          <w:lang w:eastAsia="ru-RU"/>
        </w:rPr>
        <w:t>.</w:t>
      </w:r>
    </w:p>
    <w:p w14:paraId="7FC344B6" w14:textId="77777777" w:rsidR="004F1609" w:rsidRPr="00EE5B9C"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012FF18F" w14:textId="77777777" w:rsidR="004F1609" w:rsidRPr="00EE5B9C" w:rsidRDefault="004F1609" w:rsidP="004F1609">
      <w:pPr>
        <w:tabs>
          <w:tab w:val="left" w:pos="1260"/>
        </w:tabs>
        <w:spacing w:after="0" w:line="240" w:lineRule="auto"/>
        <w:ind w:left="709"/>
        <w:contextualSpacing/>
        <w:jc w:val="both"/>
        <w:rPr>
          <w:rFonts w:ascii="Times New Roman" w:eastAsia="Times New Roman" w:hAnsi="Times New Roman" w:cs="Times New Roman"/>
          <w:sz w:val="24"/>
          <w:szCs w:val="24"/>
          <w:lang w:eastAsia="ru-RU"/>
        </w:rPr>
      </w:pPr>
    </w:p>
    <w:p w14:paraId="27529CBE" w14:textId="309ABB4C" w:rsidR="004F1609" w:rsidRPr="00EE5B9C"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ПРИЛОЖЕНИЯ</w:t>
      </w:r>
    </w:p>
    <w:p w14:paraId="3B100D94" w14:textId="77777777" w:rsidR="00D67E25" w:rsidRPr="00EE5B9C" w:rsidRDefault="00D67E25" w:rsidP="00D67E25">
      <w:pPr>
        <w:tabs>
          <w:tab w:val="left" w:pos="1260"/>
        </w:tabs>
        <w:spacing w:before="240" w:after="120" w:line="240" w:lineRule="auto"/>
        <w:contextualSpacing/>
        <w:jc w:val="center"/>
        <w:rPr>
          <w:rFonts w:ascii="Times New Roman" w:eastAsia="Times New Roman" w:hAnsi="Times New Roman" w:cs="Times New Roman"/>
          <w:b/>
          <w:sz w:val="24"/>
          <w:szCs w:val="24"/>
          <w:lang w:eastAsia="ru-RU"/>
        </w:rPr>
      </w:pPr>
    </w:p>
    <w:p w14:paraId="2753FBCB" w14:textId="77777777" w:rsidR="004F1609" w:rsidRPr="00EE5B9C" w:rsidRDefault="004F1609" w:rsidP="004F1609">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К Договору прилагаются и являются его неотъемлемой частью:</w:t>
      </w:r>
    </w:p>
    <w:p w14:paraId="5BEF66C2" w14:textId="77777777" w:rsidR="004F1609" w:rsidRPr="00EE5B9C"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Приложение № 1. Техническое задание.</w:t>
      </w:r>
    </w:p>
    <w:p w14:paraId="3AE81408" w14:textId="5C3A75CC" w:rsidR="00D67E25" w:rsidRPr="00EE5B9C"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Приложение №</w:t>
      </w:r>
      <w:r w:rsidR="00D67E25" w:rsidRPr="00EE5B9C">
        <w:rPr>
          <w:rFonts w:ascii="Times New Roman" w:hAnsi="Times New Roman" w:cs="Times New Roman"/>
          <w:sz w:val="24"/>
          <w:szCs w:val="24"/>
        </w:rPr>
        <w:t xml:space="preserve"> 2</w:t>
      </w:r>
      <w:r w:rsidRPr="00EE5B9C">
        <w:rPr>
          <w:rFonts w:ascii="Times New Roman" w:hAnsi="Times New Roman" w:cs="Times New Roman"/>
          <w:sz w:val="24"/>
          <w:szCs w:val="24"/>
        </w:rPr>
        <w:t xml:space="preserve"> </w:t>
      </w:r>
      <w:r w:rsidR="00D67E25" w:rsidRPr="00EE5B9C">
        <w:rPr>
          <w:rFonts w:ascii="Times New Roman" w:eastAsia="Times New Roman" w:hAnsi="Times New Roman" w:cs="Times New Roman"/>
          <w:sz w:val="24"/>
          <w:szCs w:val="24"/>
          <w:lang w:eastAsia="ru-RU"/>
        </w:rPr>
        <w:t>Локальный сметный расчет №</w:t>
      </w:r>
      <w:r w:rsidR="0078609D" w:rsidRPr="00EE5B9C">
        <w:rPr>
          <w:rFonts w:ascii="Times New Roman" w:eastAsia="Times New Roman" w:hAnsi="Times New Roman" w:cs="Times New Roman"/>
          <w:sz w:val="24"/>
          <w:szCs w:val="24"/>
          <w:lang w:eastAsia="ru-RU"/>
        </w:rPr>
        <w:t xml:space="preserve"> б/н.</w:t>
      </w:r>
    </w:p>
    <w:p w14:paraId="3E1483C8" w14:textId="1AB95C5D" w:rsidR="004F1609" w:rsidRPr="00EE5B9C"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Приложение № </w:t>
      </w:r>
      <w:r w:rsidR="00D67E25" w:rsidRPr="00EE5B9C">
        <w:rPr>
          <w:rFonts w:ascii="Times New Roman" w:eastAsia="Times New Roman" w:hAnsi="Times New Roman" w:cs="Times New Roman"/>
          <w:sz w:val="24"/>
          <w:szCs w:val="24"/>
        </w:rPr>
        <w:t>3</w:t>
      </w:r>
      <w:r w:rsidRPr="00EE5B9C">
        <w:rPr>
          <w:rFonts w:ascii="Times New Roman" w:eastAsia="Times New Roman" w:hAnsi="Times New Roman" w:cs="Times New Roman"/>
          <w:sz w:val="24"/>
          <w:szCs w:val="24"/>
        </w:rPr>
        <w:t>. Форма Акта о выявленных недостатках результата Работ.</w:t>
      </w:r>
    </w:p>
    <w:p w14:paraId="3410752F" w14:textId="51226560" w:rsidR="004F1609" w:rsidRPr="00EE5B9C"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 xml:space="preserve">Приложение № </w:t>
      </w:r>
      <w:r w:rsidR="00D22827" w:rsidRPr="00EE5B9C">
        <w:rPr>
          <w:rFonts w:ascii="Times New Roman" w:eastAsia="Times New Roman" w:hAnsi="Times New Roman" w:cs="Times New Roman"/>
          <w:sz w:val="24"/>
          <w:szCs w:val="24"/>
        </w:rPr>
        <w:t>4</w:t>
      </w:r>
      <w:r w:rsidRPr="00EE5B9C">
        <w:rPr>
          <w:rFonts w:ascii="Times New Roman" w:eastAsia="Times New Roman" w:hAnsi="Times New Roman" w:cs="Times New Roman"/>
          <w:sz w:val="24"/>
          <w:szCs w:val="24"/>
        </w:rPr>
        <w:t>. Комплаенс-оговорка.</w:t>
      </w:r>
    </w:p>
    <w:p w14:paraId="171862CA" w14:textId="201239EA" w:rsidR="004F1609" w:rsidRPr="00EE5B9C"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 xml:space="preserve">Приложение № </w:t>
      </w:r>
      <w:r w:rsidR="00D67E25" w:rsidRPr="00EE5B9C">
        <w:rPr>
          <w:rFonts w:ascii="Times New Roman" w:eastAsia="Times New Roman" w:hAnsi="Times New Roman" w:cs="Times New Roman"/>
          <w:sz w:val="24"/>
          <w:szCs w:val="24"/>
        </w:rPr>
        <w:t>5</w:t>
      </w:r>
      <w:r w:rsidRPr="00EE5B9C">
        <w:rPr>
          <w:rFonts w:ascii="Times New Roman" w:eastAsia="Times New Roman" w:hAnsi="Times New Roman" w:cs="Times New Roman"/>
          <w:sz w:val="24"/>
          <w:szCs w:val="24"/>
        </w:rP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776BF87" w14:textId="77777777" w:rsidR="00D67E25" w:rsidRPr="00EE5B9C"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bookmarkStart w:id="30" w:name="_Ref529810240"/>
    </w:p>
    <w:p w14:paraId="3F98A4D1" w14:textId="77777777" w:rsidR="00D67E25" w:rsidRPr="00EE5B9C"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3D07E3F7" w14:textId="77777777" w:rsidR="00D67E25" w:rsidRPr="00EE5B9C"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18972C2A" w14:textId="77777777" w:rsidR="00D67E25" w:rsidRPr="00EE5B9C"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29E81CDE" w14:textId="77777777" w:rsidR="00D67E25" w:rsidRPr="00EE5B9C"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7ABA3507" w14:textId="77777777" w:rsidR="00D67E25" w:rsidRPr="00EE5B9C"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p>
    <w:p w14:paraId="1D92A5D1" w14:textId="48A8470A" w:rsidR="004F1609" w:rsidRPr="00EE5B9C" w:rsidRDefault="004F1609" w:rsidP="004F1609">
      <w:pPr>
        <w:numPr>
          <w:ilvl w:val="0"/>
          <w:numId w:val="34"/>
        </w:numPr>
        <w:tabs>
          <w:tab w:val="left" w:pos="1260"/>
        </w:tabs>
        <w:spacing w:before="120" w:after="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Адреса и банковские реквизиты Сторон</w:t>
      </w:r>
      <w:bookmarkEnd w:id="3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E13895" w:rsidRPr="00EE5B9C" w14:paraId="068FBE61" w14:textId="77777777" w:rsidTr="00023EE2">
        <w:tc>
          <w:tcPr>
            <w:tcW w:w="4301" w:type="dxa"/>
            <w:tcBorders>
              <w:top w:val="single" w:sz="4" w:space="0" w:color="FFFFFF"/>
              <w:left w:val="single" w:sz="4" w:space="0" w:color="FFFFFF"/>
              <w:bottom w:val="single" w:sz="4" w:space="0" w:color="FFFFFF"/>
              <w:right w:val="single" w:sz="4" w:space="0" w:color="FFFFFF"/>
            </w:tcBorders>
          </w:tcPr>
          <w:p w14:paraId="1DF012E0" w14:textId="77777777" w:rsidR="00DD6D00" w:rsidRPr="00EE5B9C" w:rsidRDefault="00DD6D00" w:rsidP="00DD6D00">
            <w:pPr>
              <w:spacing w:before="120" w:after="240" w:line="240" w:lineRule="auto"/>
              <w:jc w:val="center"/>
              <w:rPr>
                <w:rFonts w:ascii="Times New Roman" w:eastAsia="Times New Roman" w:hAnsi="Times New Roman" w:cs="Times New Roman"/>
                <w:b/>
                <w:bCs/>
                <w:sz w:val="24"/>
                <w:szCs w:val="24"/>
                <w:lang w:eastAsia="ru-RU"/>
              </w:rPr>
            </w:pPr>
            <w:r w:rsidRPr="00EE5B9C">
              <w:rPr>
                <w:rFonts w:ascii="Times New Roman" w:eastAsia="Times New Roman" w:hAnsi="Times New Roman" w:cs="Times New Roman"/>
                <w:b/>
                <w:bCs/>
                <w:sz w:val="24"/>
                <w:szCs w:val="24"/>
                <w:lang w:eastAsia="ru-RU"/>
              </w:rPr>
              <w:t>ПОДРЯДЧИК:</w:t>
            </w:r>
          </w:p>
          <w:p w14:paraId="1E10EDF3" w14:textId="77777777" w:rsidR="00DD6D00" w:rsidRPr="00EE5B9C" w:rsidRDefault="00DD6D00" w:rsidP="00DD6D00">
            <w:pPr>
              <w:spacing w:before="240" w:after="240" w:line="240" w:lineRule="auto"/>
              <w:ind w:right="316"/>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полное наименование </w:t>
            </w:r>
          </w:p>
          <w:p w14:paraId="0A853D33" w14:textId="77777777" w:rsidR="00DD6D00" w:rsidRPr="00EE5B9C" w:rsidRDefault="00DD6D00" w:rsidP="00DD6D00">
            <w:pPr>
              <w:spacing w:before="240" w:after="240" w:line="240" w:lineRule="auto"/>
              <w:ind w:right="316"/>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Подрядчика</w:t>
            </w:r>
          </w:p>
          <w:p w14:paraId="348990AA" w14:textId="77777777" w:rsidR="00DD6D00" w:rsidRPr="00EE5B9C" w:rsidRDefault="00DD6D00" w:rsidP="00DD6D00">
            <w:pPr>
              <w:spacing w:before="240" w:after="240" w:line="240" w:lineRule="auto"/>
              <w:jc w:val="center"/>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6ED922CC" w14:textId="77777777" w:rsidR="00DD6D00" w:rsidRPr="00EE5B9C" w:rsidRDefault="00DD6D00" w:rsidP="00DD6D00">
            <w:pPr>
              <w:spacing w:before="120" w:after="240" w:line="240" w:lineRule="auto"/>
              <w:rPr>
                <w:rFonts w:ascii="Times New Roman" w:eastAsia="Times New Roman" w:hAnsi="Times New Roman" w:cs="Times New Roman"/>
                <w:b/>
                <w:caps/>
                <w:sz w:val="24"/>
                <w:szCs w:val="24"/>
                <w:lang w:eastAsia="ru-RU"/>
              </w:rPr>
            </w:pPr>
            <w:r w:rsidRPr="00EE5B9C">
              <w:rPr>
                <w:rFonts w:ascii="Times New Roman" w:eastAsia="Times New Roman" w:hAnsi="Times New Roman" w:cs="Times New Roman"/>
                <w:b/>
                <w:caps/>
                <w:sz w:val="24"/>
                <w:szCs w:val="24"/>
                <w:lang w:eastAsia="ru-RU"/>
              </w:rPr>
              <w:t>ЗАказчик:</w:t>
            </w:r>
          </w:p>
          <w:p w14:paraId="1B18DF20" w14:textId="77777777" w:rsidR="00DD6D00" w:rsidRPr="00EE5B9C" w:rsidRDefault="00DD6D00" w:rsidP="00DD6D00">
            <w:pPr>
              <w:spacing w:before="240" w:after="240" w:line="240" w:lineRule="auto"/>
              <w:rPr>
                <w:rFonts w:ascii="Times New Roman" w:hAnsi="Times New Roman" w:cs="Times New Roman"/>
                <w:sz w:val="24"/>
                <w:szCs w:val="24"/>
              </w:rPr>
            </w:pPr>
            <w:r w:rsidRPr="00EE5B9C">
              <w:rPr>
                <w:rFonts w:ascii="Times New Roman" w:eastAsia="Calibri" w:hAnsi="Times New Roman" w:cs="Times New Roman"/>
                <w:sz w:val="24"/>
                <w:szCs w:val="24"/>
              </w:rPr>
              <w:t xml:space="preserve">АО  «Почта России» </w:t>
            </w:r>
            <w:r w:rsidRPr="00EE5B9C">
              <w:rPr>
                <w:rFonts w:ascii="Times New Roman" w:eastAsia="Calibri" w:hAnsi="Times New Roman" w:cs="Times New Roman"/>
                <w:sz w:val="24"/>
                <w:szCs w:val="24"/>
              </w:rPr>
              <w:br/>
              <w:t>УФПС Ставропольского края</w:t>
            </w:r>
          </w:p>
          <w:p w14:paraId="796DDBA2" w14:textId="2434A193" w:rsidR="00DD6D00" w:rsidRPr="00EE5B9C" w:rsidRDefault="00DD6D00" w:rsidP="00DD6D00">
            <w:pPr>
              <w:spacing w:before="240" w:after="240" w:line="240" w:lineRule="auto"/>
              <w:jc w:val="center"/>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Юридический / почтовый адрес:</w:t>
            </w:r>
          </w:p>
        </w:tc>
      </w:tr>
      <w:tr w:rsidR="00E13895" w:rsidRPr="00EE5B9C" w14:paraId="47D4C3B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38751B3"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Адрес:</w:t>
            </w:r>
          </w:p>
        </w:tc>
        <w:tc>
          <w:tcPr>
            <w:tcW w:w="5043" w:type="dxa"/>
            <w:tcBorders>
              <w:top w:val="single" w:sz="4" w:space="0" w:color="FFFFFF"/>
              <w:left w:val="single" w:sz="4" w:space="0" w:color="FFFFFF"/>
              <w:bottom w:val="single" w:sz="4" w:space="0" w:color="FFFFFF"/>
              <w:right w:val="single" w:sz="4" w:space="0" w:color="FFFFFF"/>
            </w:tcBorders>
            <w:hideMark/>
          </w:tcPr>
          <w:p w14:paraId="09561E4A" w14:textId="06079F5F"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125252, г. Москва, ул.3-я Песчаная, д. 2А / 355700 Ставропольский край, г. Ставрополь, ул. Тельмана, 84</w:t>
            </w:r>
          </w:p>
        </w:tc>
      </w:tr>
      <w:tr w:rsidR="00E13895" w:rsidRPr="00EE5B9C" w14:paraId="65D961B5"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486429BA"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5A1A8E6" w14:textId="6FAC52E6"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ИНН 7724490000</w:t>
            </w:r>
          </w:p>
        </w:tc>
      </w:tr>
      <w:tr w:rsidR="00E13895" w:rsidRPr="00EE5B9C" w14:paraId="7998A914"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F865B02"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ИНН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05E380A" w14:textId="1C38FD9B"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КПП 263443001</w:t>
            </w:r>
          </w:p>
        </w:tc>
      </w:tr>
      <w:tr w:rsidR="00E13895" w:rsidRPr="00EE5B9C" w14:paraId="022CE413"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709B4F1C"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КПП</w:t>
            </w:r>
            <w:r w:rsidRPr="00EE5B9C">
              <w:rPr>
                <w:rFonts w:ascii="Times New Roman" w:eastAsia="Times New Roman" w:hAnsi="Times New Roman" w:cs="Times New Roman"/>
                <w:sz w:val="24"/>
                <w:szCs w:val="24"/>
                <w:vertAlign w:val="superscript"/>
                <w:lang w:eastAsia="ru-RU"/>
              </w:rPr>
              <w:footnoteReference w:id="10"/>
            </w:r>
            <w:r w:rsidRPr="00EE5B9C">
              <w:rPr>
                <w:rFonts w:ascii="Times New Roman" w:eastAsia="Times New Roman" w:hAnsi="Times New Roman" w:cs="Times New Roman"/>
                <w:sz w:val="24"/>
                <w:szCs w:val="24"/>
                <w:lang w:eastAsia="ru-RU"/>
              </w:rPr>
              <w:t xml:space="preserve">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1136E647" w14:textId="4BDC43F5"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Банковские реквизиты:</w:t>
            </w:r>
          </w:p>
        </w:tc>
      </w:tr>
      <w:tr w:rsidR="00E13895" w:rsidRPr="00EE5B9C" w14:paraId="7345B1B4"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0F365BD0" w14:textId="77777777" w:rsidR="00DD6D00" w:rsidRPr="00EE5B9C" w:rsidRDefault="00DD6D00" w:rsidP="00DD6D0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Банковские реквизиты:</w:t>
            </w:r>
          </w:p>
        </w:tc>
        <w:tc>
          <w:tcPr>
            <w:tcW w:w="5043" w:type="dxa"/>
            <w:tcBorders>
              <w:top w:val="single" w:sz="4" w:space="0" w:color="FFFFFF"/>
              <w:left w:val="single" w:sz="4" w:space="0" w:color="FFFFFF"/>
              <w:bottom w:val="single" w:sz="4" w:space="0" w:color="FFFFFF"/>
              <w:right w:val="single" w:sz="4" w:space="0" w:color="FFFFFF"/>
            </w:tcBorders>
            <w:hideMark/>
          </w:tcPr>
          <w:p w14:paraId="336CE2CD" w14:textId="0260765C" w:rsidR="00DD6D00" w:rsidRPr="00EE5B9C" w:rsidRDefault="00DD6D00" w:rsidP="00DD6D0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р/с 40502810500090001664</w:t>
            </w:r>
          </w:p>
        </w:tc>
      </w:tr>
      <w:tr w:rsidR="00E13895" w:rsidRPr="00EE5B9C" w14:paraId="3894678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3BF416C"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р/с 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B3DAFF6" w14:textId="01251A54"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hAnsi="Times New Roman" w:cs="Times New Roman"/>
                <w:sz w:val="24"/>
                <w:szCs w:val="24"/>
              </w:rPr>
              <w:t>к/с 301 018 101 000 000 007 88</w:t>
            </w:r>
          </w:p>
        </w:tc>
      </w:tr>
      <w:tr w:rsidR="00E13895" w:rsidRPr="00EE5B9C" w14:paraId="56D669B2"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30539283" w14:textId="77777777" w:rsidR="00DD6D00" w:rsidRPr="00EE5B9C" w:rsidRDefault="00DD6D00" w:rsidP="00DD6D0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к/с 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39A5BCF" w14:textId="77777777" w:rsidR="00DD6D00" w:rsidRPr="00EE5B9C" w:rsidRDefault="00DD6D00" w:rsidP="00DD6D00">
            <w:pPr>
              <w:spacing w:after="0" w:line="240" w:lineRule="auto"/>
              <w:rPr>
                <w:rFonts w:ascii="Times New Roman" w:hAnsi="Times New Roman" w:cs="Times New Roman"/>
                <w:sz w:val="24"/>
                <w:szCs w:val="24"/>
              </w:rPr>
            </w:pPr>
            <w:r w:rsidRPr="00EE5B9C">
              <w:rPr>
                <w:rFonts w:ascii="Times New Roman" w:hAnsi="Times New Roman" w:cs="Times New Roman"/>
                <w:sz w:val="24"/>
                <w:szCs w:val="24"/>
              </w:rPr>
              <w:t>БИК 040702788</w:t>
            </w:r>
          </w:p>
          <w:p w14:paraId="33C0F9FE" w14:textId="77777777" w:rsidR="00DD6D00" w:rsidRPr="00EE5B9C" w:rsidRDefault="00DD6D00" w:rsidP="00DD6D00">
            <w:pPr>
              <w:spacing w:after="0" w:line="240" w:lineRule="auto"/>
              <w:rPr>
                <w:rFonts w:ascii="Times New Roman" w:hAnsi="Times New Roman" w:cs="Times New Roman"/>
                <w:sz w:val="24"/>
                <w:szCs w:val="24"/>
              </w:rPr>
            </w:pPr>
            <w:r w:rsidRPr="00EE5B9C">
              <w:rPr>
                <w:rFonts w:ascii="Times New Roman" w:hAnsi="Times New Roman" w:cs="Times New Roman"/>
                <w:sz w:val="24"/>
                <w:szCs w:val="24"/>
              </w:rPr>
              <w:t>Филиал Банка ВТБ (ПАО) в г. Ставрополе</w:t>
            </w:r>
          </w:p>
          <w:p w14:paraId="11286C7B" w14:textId="076FB5B3" w:rsidR="00DD6D00" w:rsidRPr="00EE5B9C" w:rsidRDefault="00DD6D00" w:rsidP="00DD6D0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p>
        </w:tc>
      </w:tr>
      <w:tr w:rsidR="001647E4" w:rsidRPr="00EE5B9C" w14:paraId="175D7B1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7AA1C8A6"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БИК ____________________</w:t>
            </w:r>
          </w:p>
          <w:p w14:paraId="2B9B733B"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ОКОПФ</w:t>
            </w:r>
          </w:p>
          <w:p w14:paraId="05A059B5"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ОКПО</w:t>
            </w:r>
          </w:p>
          <w:p w14:paraId="739E1BDD"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ОКПД</w:t>
            </w:r>
          </w:p>
          <w:p w14:paraId="139FE672"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ОКТМО</w:t>
            </w:r>
          </w:p>
          <w:p w14:paraId="7858724F" w14:textId="77777777" w:rsidR="00DD6D00" w:rsidRPr="00EE5B9C" w:rsidRDefault="00DD6D00" w:rsidP="00DD6D00">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Телефон/факс</w:t>
            </w:r>
          </w:p>
          <w:p w14:paraId="74264B2A" w14:textId="77777777" w:rsidR="00DD6D00" w:rsidRPr="00EE5B9C" w:rsidRDefault="00DD6D00" w:rsidP="00DD6D00">
            <w:pPr>
              <w:spacing w:after="0" w:line="240" w:lineRule="auto"/>
              <w:rPr>
                <w:rFonts w:ascii="Times New Roman" w:eastAsia="Times New Roman" w:hAnsi="Times New Roman" w:cs="Times New Roman"/>
                <w:sz w:val="24"/>
                <w:szCs w:val="24"/>
                <w:lang w:val="en-US" w:eastAsia="ru-RU"/>
              </w:rPr>
            </w:pPr>
            <w:r w:rsidRPr="00EE5B9C">
              <w:rPr>
                <w:rFonts w:ascii="Times New Roman" w:eastAsia="Times New Roman" w:hAnsi="Times New Roman" w:cs="Times New Roman"/>
                <w:sz w:val="24"/>
                <w:szCs w:val="24"/>
                <w:lang w:eastAsia="ru-RU"/>
              </w:rPr>
              <w:t>Авторизованный адрес электронной почты:</w:t>
            </w:r>
          </w:p>
        </w:tc>
        <w:tc>
          <w:tcPr>
            <w:tcW w:w="5043" w:type="dxa"/>
            <w:tcBorders>
              <w:top w:val="single" w:sz="4" w:space="0" w:color="FFFFFF"/>
              <w:left w:val="single" w:sz="4" w:space="0" w:color="FFFFFF"/>
              <w:bottom w:val="single" w:sz="4" w:space="0" w:color="FFFFFF"/>
              <w:right w:val="single" w:sz="4" w:space="0" w:color="FFFFFF"/>
            </w:tcBorders>
            <w:hideMark/>
          </w:tcPr>
          <w:p w14:paraId="1C056E19" w14:textId="2C4BE8BC" w:rsidR="00DD6D00" w:rsidRPr="00EE5B9C" w:rsidRDefault="00DD6D00" w:rsidP="00DD6D00">
            <w:pPr>
              <w:spacing w:after="0" w:line="240" w:lineRule="auto"/>
              <w:rPr>
                <w:rFonts w:ascii="Times New Roman" w:eastAsia="Times New Roman" w:hAnsi="Times New Roman" w:cs="Times New Roman"/>
                <w:sz w:val="24"/>
                <w:szCs w:val="24"/>
                <w:lang w:eastAsia="ru-RU"/>
              </w:rPr>
            </w:pPr>
          </w:p>
        </w:tc>
      </w:tr>
    </w:tbl>
    <w:p w14:paraId="784707AD" w14:textId="77777777" w:rsidR="004F1609" w:rsidRPr="00EE5B9C" w:rsidRDefault="004F1609" w:rsidP="004F160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E13895" w:rsidRPr="00EE5B9C" w14:paraId="717D4911" w14:textId="77777777" w:rsidTr="00023EE2">
        <w:trPr>
          <w:trHeight w:val="2700"/>
        </w:trPr>
        <w:tc>
          <w:tcPr>
            <w:tcW w:w="4674" w:type="dxa"/>
            <w:hideMark/>
          </w:tcPr>
          <w:p w14:paraId="57FE6325" w14:textId="77777777" w:rsidR="004F1609" w:rsidRPr="00EE5B9C" w:rsidRDefault="004F1609" w:rsidP="00023EE2">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ПОДРЯДЧИК:</w:t>
            </w:r>
          </w:p>
          <w:p w14:paraId="552E607A" w14:textId="77777777"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____________________________</w:t>
            </w:r>
          </w:p>
          <w:p w14:paraId="6F380095" w14:textId="77777777"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527B5348" w14:textId="77777777"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____________________________</w:t>
            </w:r>
          </w:p>
          <w:p w14:paraId="6036D46F" w14:textId="77777777" w:rsidR="004F1609" w:rsidRPr="00EE5B9C" w:rsidRDefault="004F1609" w:rsidP="00023EE2">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32809A04" w14:textId="77777777"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20__ г.</w:t>
            </w:r>
          </w:p>
          <w:p w14:paraId="0AA15051" w14:textId="77777777"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br/>
              <w:t>М.П. (при наличии печати)</w:t>
            </w:r>
          </w:p>
        </w:tc>
        <w:tc>
          <w:tcPr>
            <w:tcW w:w="5020" w:type="dxa"/>
          </w:tcPr>
          <w:p w14:paraId="6992E421" w14:textId="77777777" w:rsidR="004F1609" w:rsidRPr="00EE5B9C" w:rsidRDefault="004F1609" w:rsidP="00023EE2">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ЗАКАЗЧИК:</w:t>
            </w:r>
          </w:p>
          <w:p w14:paraId="6FB27251" w14:textId="10FC47C3" w:rsidR="00DD6D00" w:rsidRPr="00EE5B9C" w:rsidRDefault="00DD6D00"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АО «Почта России»</w:t>
            </w:r>
          </w:p>
          <w:p w14:paraId="4346A260" w14:textId="2DAA0C9B" w:rsidR="004F1609" w:rsidRPr="00EE5B9C" w:rsidRDefault="00DD6D00"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Директор УФПС Ставропольского края</w:t>
            </w:r>
          </w:p>
          <w:p w14:paraId="07D0154B" w14:textId="77777777"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54CD9E9C" w14:textId="188713B3" w:rsidR="004F1609" w:rsidRPr="00EE5B9C" w:rsidRDefault="00DD6D00"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____________________А.Н. Плотников</w:t>
            </w:r>
          </w:p>
          <w:p w14:paraId="6F4AA1A2" w14:textId="77777777" w:rsidR="004F1609" w:rsidRPr="00EE5B9C" w:rsidRDefault="004F1609" w:rsidP="00023EE2">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1D27B153" w14:textId="2424AA68" w:rsidR="004F1609" w:rsidRPr="00EE5B9C" w:rsidRDefault="004F1609" w:rsidP="00023EE2">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w:t>
            </w:r>
            <w:r w:rsidR="00DD6D00" w:rsidRPr="00EE5B9C">
              <w:rPr>
                <w:rFonts w:ascii="Times New Roman" w:eastAsia="Times New Roman" w:hAnsi="Times New Roman" w:cs="Times New Roman"/>
                <w:sz w:val="24"/>
                <w:szCs w:val="24"/>
                <w:lang w:eastAsia="ru-RU"/>
              </w:rPr>
              <w:t>26</w:t>
            </w:r>
            <w:r w:rsidRPr="00EE5B9C">
              <w:rPr>
                <w:rFonts w:ascii="Times New Roman" w:eastAsia="Times New Roman" w:hAnsi="Times New Roman" w:cs="Times New Roman"/>
                <w:sz w:val="24"/>
                <w:szCs w:val="24"/>
                <w:lang w:eastAsia="ru-RU"/>
              </w:rPr>
              <w:t xml:space="preserve"> г.</w:t>
            </w:r>
          </w:p>
          <w:p w14:paraId="16CA7F2B" w14:textId="77777777" w:rsidR="004F1609" w:rsidRPr="00EE5B9C" w:rsidRDefault="004F1609" w:rsidP="00023EE2">
            <w:pPr>
              <w:spacing w:after="0" w:line="240" w:lineRule="auto"/>
              <w:rPr>
                <w:rFonts w:ascii="Times New Roman" w:eastAsia="Times New Roman" w:hAnsi="Times New Roman" w:cs="Times New Roman"/>
                <w:sz w:val="24"/>
                <w:szCs w:val="24"/>
                <w:lang w:eastAsia="ru-RU"/>
              </w:rPr>
            </w:pPr>
          </w:p>
        </w:tc>
      </w:tr>
    </w:tbl>
    <w:p w14:paraId="6E691712" w14:textId="77777777" w:rsidR="004F1609" w:rsidRPr="00EE5B9C" w:rsidRDefault="004F1609" w:rsidP="004F1609">
      <w:pPr>
        <w:spacing w:before="240" w:after="0" w:line="240" w:lineRule="auto"/>
        <w:jc w:val="both"/>
        <w:rPr>
          <w:rFonts w:ascii="Times New Roman" w:eastAsia="Calibri" w:hAnsi="Times New Roman" w:cs="Times New Roman"/>
          <w:sz w:val="24"/>
          <w:szCs w:val="24"/>
        </w:rPr>
      </w:pPr>
    </w:p>
    <w:p w14:paraId="50A6FE28" w14:textId="77777777" w:rsidR="004F1609" w:rsidRPr="00EE5B9C" w:rsidRDefault="004F1609" w:rsidP="004F1609">
      <w:pPr>
        <w:spacing w:line="256" w:lineRule="auto"/>
        <w:rPr>
          <w:rFonts w:ascii="Times New Roman" w:eastAsia="Calibri" w:hAnsi="Times New Roman" w:cs="Times New Roman"/>
          <w:sz w:val="24"/>
          <w:szCs w:val="24"/>
        </w:rPr>
      </w:pPr>
      <w:r w:rsidRPr="00EE5B9C">
        <w:rPr>
          <w:rFonts w:ascii="Times New Roman" w:eastAsia="Times New Roman" w:hAnsi="Times New Roman" w:cs="Times New Roman"/>
          <w:sz w:val="24"/>
          <w:szCs w:val="24"/>
        </w:rPr>
        <w:br w:type="page"/>
      </w:r>
    </w:p>
    <w:p w14:paraId="31711EAC" w14:textId="77777777" w:rsidR="004F1609" w:rsidRPr="00EE5B9C" w:rsidRDefault="004F1609" w:rsidP="004F1609">
      <w:pPr>
        <w:spacing w:after="0" w:line="240" w:lineRule="auto"/>
        <w:rPr>
          <w:rFonts w:ascii="Times New Roman" w:eastAsia="Calibri" w:hAnsi="Times New Roman" w:cs="Times New Roman"/>
          <w:sz w:val="24"/>
          <w:szCs w:val="24"/>
        </w:rPr>
        <w:sectPr w:rsidR="004F1609" w:rsidRPr="00EE5B9C">
          <w:pgSz w:w="11906" w:h="16838"/>
          <w:pgMar w:top="1134" w:right="851" w:bottom="1134" w:left="1701" w:header="708" w:footer="708" w:gutter="0"/>
          <w:cols w:space="720"/>
        </w:sectPr>
      </w:pPr>
    </w:p>
    <w:p w14:paraId="30A57D0F" w14:textId="77777777" w:rsidR="00FA64FB" w:rsidRPr="00EE5B9C" w:rsidRDefault="004F1609" w:rsidP="00FA64FB">
      <w:pPr>
        <w:pStyle w:val="ConsPlusTitle"/>
        <w:spacing w:line="360" w:lineRule="auto"/>
        <w:ind w:left="4111"/>
        <w:jc w:val="both"/>
        <w:rPr>
          <w:rFonts w:ascii="Times New Roman" w:hAnsi="Times New Roman" w:cs="Times New Roman"/>
          <w:sz w:val="24"/>
          <w:szCs w:val="24"/>
        </w:rPr>
      </w:pPr>
      <w:r w:rsidRPr="00EE5B9C">
        <w:rPr>
          <w:rFonts w:ascii="Times New Roman" w:eastAsia="Calibri" w:hAnsi="Times New Roman" w:cs="Times New Roman"/>
          <w:b w:val="0"/>
          <w:sz w:val="24"/>
          <w:szCs w:val="24"/>
        </w:rPr>
        <w:lastRenderedPageBreak/>
        <w:t xml:space="preserve">Приложение № 1 </w:t>
      </w:r>
      <w:r w:rsidRPr="00EE5B9C">
        <w:rPr>
          <w:rFonts w:ascii="Times New Roman" w:hAnsi="Times New Roman" w:cs="Times New Roman"/>
          <w:b w:val="0"/>
          <w:sz w:val="24"/>
          <w:szCs w:val="24"/>
        </w:rPr>
        <w:t>к Договору № ___</w:t>
      </w:r>
      <w:r w:rsidRPr="00EE5B9C">
        <w:rPr>
          <w:rFonts w:ascii="Times New Roman" w:hAnsi="Times New Roman" w:cs="Times New Roman"/>
          <w:sz w:val="24"/>
          <w:szCs w:val="24"/>
        </w:rPr>
        <w:t xml:space="preserve"> </w:t>
      </w:r>
    </w:p>
    <w:p w14:paraId="4F3524A9" w14:textId="09663254" w:rsidR="00FA64FB" w:rsidRPr="00EE5B9C" w:rsidRDefault="00FA64FB" w:rsidP="00FA64FB">
      <w:pPr>
        <w:pStyle w:val="ConsPlusTitle"/>
        <w:spacing w:line="360" w:lineRule="auto"/>
        <w:ind w:left="4111"/>
        <w:jc w:val="both"/>
        <w:rPr>
          <w:rFonts w:ascii="Times New Roman" w:hAnsi="Times New Roman" w:cs="Times New Roman"/>
          <w:sz w:val="24"/>
          <w:szCs w:val="24"/>
        </w:rPr>
      </w:pPr>
      <w:r w:rsidRPr="00EE5B9C">
        <w:rPr>
          <w:rFonts w:ascii="Times New Roman" w:hAnsi="Times New Roman" w:cs="Times New Roman"/>
          <w:b w:val="0"/>
          <w:sz w:val="24"/>
          <w:szCs w:val="24"/>
        </w:rPr>
        <w:t>на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680C3006" w14:textId="43953C3F" w:rsidR="004F1609" w:rsidRPr="00EE5B9C" w:rsidRDefault="004F1609" w:rsidP="000F2DAE">
      <w:pPr>
        <w:pStyle w:val="ConsPlusTitle"/>
        <w:spacing w:line="360" w:lineRule="auto"/>
        <w:ind w:left="3544" w:firstLine="1985"/>
        <w:jc w:val="both"/>
        <w:rPr>
          <w:rFonts w:ascii="Times New Roman" w:eastAsia="Calibri" w:hAnsi="Times New Roman" w:cs="Times New Roman"/>
          <w:b w:val="0"/>
          <w:sz w:val="24"/>
          <w:szCs w:val="24"/>
        </w:rPr>
      </w:pPr>
    </w:p>
    <w:p w14:paraId="369B4C44" w14:textId="77777777" w:rsidR="004F1609" w:rsidRPr="00EE5B9C" w:rsidRDefault="004F1609" w:rsidP="00B15FE0">
      <w:pPr>
        <w:spacing w:line="360" w:lineRule="auto"/>
        <w:ind w:firstLine="284"/>
        <w:jc w:val="center"/>
        <w:rPr>
          <w:rFonts w:ascii="Times New Roman" w:eastAsia="Calibri" w:hAnsi="Times New Roman" w:cs="Times New Roman"/>
          <w:b/>
          <w:sz w:val="24"/>
          <w:szCs w:val="24"/>
        </w:rPr>
      </w:pPr>
      <w:r w:rsidRPr="00EE5B9C">
        <w:rPr>
          <w:rFonts w:ascii="Times New Roman" w:eastAsia="Calibri" w:hAnsi="Times New Roman" w:cs="Times New Roman"/>
          <w:b/>
          <w:sz w:val="24"/>
          <w:szCs w:val="24"/>
        </w:rPr>
        <w:t>Техническое задание</w:t>
      </w:r>
    </w:p>
    <w:p w14:paraId="552F3A39" w14:textId="77777777" w:rsidR="000804EC" w:rsidRPr="00EE5B9C" w:rsidRDefault="000804EC" w:rsidP="000804EC">
      <w:pPr>
        <w:pStyle w:val="ConsPlusNormal"/>
        <w:widowControl w:val="0"/>
        <w:numPr>
          <w:ilvl w:val="0"/>
          <w:numId w:val="48"/>
        </w:numPr>
        <w:spacing w:after="120"/>
        <w:ind w:left="357" w:hanging="357"/>
        <w:jc w:val="center"/>
        <w:rPr>
          <w:rFonts w:ascii="Times New Roman" w:hAnsi="Times New Roman" w:cs="Times New Roman"/>
          <w:b/>
          <w:sz w:val="24"/>
          <w:szCs w:val="24"/>
        </w:rPr>
      </w:pPr>
      <w:r w:rsidRPr="00EE5B9C">
        <w:rPr>
          <w:rFonts w:ascii="Times New Roman" w:hAnsi="Times New Roman" w:cs="Times New Roman"/>
          <w:b/>
          <w:sz w:val="24"/>
          <w:szCs w:val="24"/>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0804EC" w:rsidRPr="00EE5B9C" w14:paraId="45FDFAF9" w14:textId="77777777" w:rsidTr="00AF5484">
        <w:trPr>
          <w:trHeight w:val="399"/>
        </w:trPr>
        <w:tc>
          <w:tcPr>
            <w:tcW w:w="867" w:type="dxa"/>
            <w:vAlign w:val="center"/>
          </w:tcPr>
          <w:p w14:paraId="0FD987C8"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val="ru" w:eastAsia="ru-RU"/>
              </w:rPr>
            </w:pPr>
            <w:r w:rsidRPr="00EE5B9C">
              <w:rPr>
                <w:rFonts w:ascii="Times New Roman" w:eastAsia="Arial Unicode MS" w:hAnsi="Times New Roman" w:cs="Times New Roman"/>
                <w:sz w:val="24"/>
                <w:szCs w:val="24"/>
                <w:lang w:val="ru" w:eastAsia="ru-RU"/>
              </w:rPr>
              <w:t>№ п/п</w:t>
            </w:r>
          </w:p>
        </w:tc>
        <w:tc>
          <w:tcPr>
            <w:tcW w:w="2203" w:type="dxa"/>
            <w:vAlign w:val="center"/>
          </w:tcPr>
          <w:p w14:paraId="273ACCCA" w14:textId="77777777" w:rsidR="000804EC" w:rsidRPr="00EE5B9C" w:rsidRDefault="000804EC" w:rsidP="00AF5484">
            <w:pPr>
              <w:autoSpaceDE w:val="0"/>
              <w:autoSpaceDN w:val="0"/>
              <w:adjustRightInd w:val="0"/>
              <w:spacing w:after="0" w:line="240" w:lineRule="auto"/>
              <w:jc w:val="center"/>
              <w:rPr>
                <w:rFonts w:ascii="Times New Roman" w:eastAsia="Arial Unicode MS" w:hAnsi="Times New Roman" w:cs="Times New Roman"/>
                <w:sz w:val="24"/>
                <w:szCs w:val="24"/>
                <w:lang w:val="en-US" w:eastAsia="ru-RU"/>
              </w:rPr>
            </w:pPr>
            <w:r w:rsidRPr="00EE5B9C">
              <w:rPr>
                <w:rFonts w:ascii="Times New Roman" w:eastAsia="Arial Unicode MS" w:hAnsi="Times New Roman" w:cs="Times New Roman"/>
                <w:sz w:val="24"/>
                <w:szCs w:val="24"/>
                <w:lang w:val="ru" w:eastAsia="ru-RU"/>
              </w:rPr>
              <w:t>Сокращение, термин</w:t>
            </w:r>
          </w:p>
        </w:tc>
        <w:tc>
          <w:tcPr>
            <w:tcW w:w="6173" w:type="dxa"/>
            <w:vAlign w:val="center"/>
          </w:tcPr>
          <w:p w14:paraId="15CF1FA7"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val="ru" w:eastAsia="ru-RU"/>
              </w:rPr>
            </w:pPr>
            <w:r w:rsidRPr="00EE5B9C">
              <w:rPr>
                <w:rFonts w:ascii="Times New Roman" w:eastAsia="Arial Unicode MS" w:hAnsi="Times New Roman" w:cs="Times New Roman"/>
                <w:sz w:val="24"/>
                <w:szCs w:val="24"/>
                <w:lang w:val="ru" w:eastAsia="ru-RU"/>
              </w:rPr>
              <w:t xml:space="preserve">Расшифровка сокращения, </w:t>
            </w:r>
            <w:r w:rsidRPr="00EE5B9C">
              <w:rPr>
                <w:rFonts w:ascii="Times New Roman" w:eastAsia="Arial Unicode MS" w:hAnsi="Times New Roman" w:cs="Times New Roman"/>
                <w:sz w:val="24"/>
                <w:szCs w:val="24"/>
                <w:lang w:eastAsia="ru-RU"/>
              </w:rPr>
              <w:t>толкование</w:t>
            </w:r>
            <w:r w:rsidRPr="00EE5B9C">
              <w:rPr>
                <w:rFonts w:ascii="Times New Roman" w:eastAsia="Arial Unicode MS" w:hAnsi="Times New Roman" w:cs="Times New Roman"/>
                <w:sz w:val="24"/>
                <w:szCs w:val="24"/>
                <w:lang w:val="ru" w:eastAsia="ru-RU"/>
              </w:rPr>
              <w:t xml:space="preserve"> термина</w:t>
            </w:r>
          </w:p>
        </w:tc>
      </w:tr>
      <w:tr w:rsidR="000804EC" w:rsidRPr="00EE5B9C" w14:paraId="6FF6E7F8" w14:textId="77777777" w:rsidTr="00AF5484">
        <w:trPr>
          <w:trHeight w:val="642"/>
        </w:trPr>
        <w:tc>
          <w:tcPr>
            <w:tcW w:w="867" w:type="dxa"/>
            <w:vAlign w:val="center"/>
          </w:tcPr>
          <w:p w14:paraId="3B91E9DD"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1.</w:t>
            </w:r>
          </w:p>
        </w:tc>
        <w:tc>
          <w:tcPr>
            <w:tcW w:w="2203" w:type="dxa"/>
            <w:tcBorders>
              <w:left w:val="single" w:sz="4" w:space="0" w:color="auto"/>
              <w:right w:val="single" w:sz="4" w:space="0" w:color="auto"/>
            </w:tcBorders>
          </w:tcPr>
          <w:p w14:paraId="67C5A118" w14:textId="77777777" w:rsidR="000804EC" w:rsidRPr="00EE5B9C" w:rsidRDefault="000804EC" w:rsidP="00AF5484">
            <w:pPr>
              <w:autoSpaceDE w:val="0"/>
              <w:autoSpaceDN w:val="0"/>
              <w:adjustRightInd w:val="0"/>
              <w:spacing w:after="0" w:line="240" w:lineRule="auto"/>
              <w:ind w:hanging="21"/>
              <w:jc w:val="both"/>
              <w:rPr>
                <w:rFonts w:ascii="Times New Roman" w:hAnsi="Times New Roman" w:cs="Times New Roman"/>
                <w:sz w:val="24"/>
                <w:szCs w:val="24"/>
              </w:rPr>
            </w:pPr>
            <w:r w:rsidRPr="00EE5B9C">
              <w:rPr>
                <w:rFonts w:ascii="Times New Roman" w:hAnsi="Times New Roman" w:cs="Times New Roman"/>
                <w:sz w:val="24"/>
                <w:szCs w:val="24"/>
              </w:rPr>
              <w:t>Заказчик, Общество</w:t>
            </w:r>
          </w:p>
        </w:tc>
        <w:tc>
          <w:tcPr>
            <w:tcW w:w="6173" w:type="dxa"/>
            <w:tcBorders>
              <w:left w:val="single" w:sz="4" w:space="0" w:color="auto"/>
            </w:tcBorders>
          </w:tcPr>
          <w:p w14:paraId="23C1FF72" w14:textId="77777777" w:rsidR="000804EC" w:rsidRPr="00EE5B9C" w:rsidRDefault="000804EC" w:rsidP="00AF5484">
            <w:pPr>
              <w:spacing w:after="0" w:line="240" w:lineRule="auto"/>
              <w:jc w:val="both"/>
              <w:rPr>
                <w:rFonts w:ascii="Times New Roman" w:hAnsi="Times New Roman" w:cs="Times New Roman"/>
                <w:sz w:val="24"/>
                <w:szCs w:val="24"/>
              </w:rPr>
            </w:pPr>
            <w:r w:rsidRPr="00EE5B9C">
              <w:rPr>
                <w:rFonts w:ascii="Times New Roman" w:hAnsi="Times New Roman" w:cs="Times New Roman"/>
                <w:sz w:val="24"/>
                <w:szCs w:val="24"/>
              </w:rPr>
              <w:t xml:space="preserve">Акционерное общество «Почта России», </w:t>
            </w:r>
          </w:p>
          <w:p w14:paraId="64717734"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hAnsi="Times New Roman" w:cs="Times New Roman"/>
                <w:sz w:val="24"/>
                <w:szCs w:val="24"/>
              </w:rPr>
              <w:t>АО «Почта России»</w:t>
            </w:r>
          </w:p>
        </w:tc>
      </w:tr>
      <w:tr w:rsidR="000804EC" w:rsidRPr="00EE5B9C" w14:paraId="12E49DE7" w14:textId="77777777" w:rsidTr="00AF5484">
        <w:trPr>
          <w:trHeight w:val="642"/>
        </w:trPr>
        <w:tc>
          <w:tcPr>
            <w:tcW w:w="867" w:type="dxa"/>
            <w:vAlign w:val="center"/>
          </w:tcPr>
          <w:p w14:paraId="6E2E0C61"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2.</w:t>
            </w:r>
          </w:p>
        </w:tc>
        <w:tc>
          <w:tcPr>
            <w:tcW w:w="2203" w:type="dxa"/>
            <w:vAlign w:val="center"/>
          </w:tcPr>
          <w:p w14:paraId="779DC5AB" w14:textId="77777777" w:rsidR="000804EC" w:rsidRPr="00EE5B9C" w:rsidRDefault="000804EC" w:rsidP="00AF5484">
            <w:pPr>
              <w:autoSpaceDE w:val="0"/>
              <w:autoSpaceDN w:val="0"/>
              <w:adjustRightInd w:val="0"/>
              <w:spacing w:after="0" w:line="240" w:lineRule="auto"/>
              <w:ind w:hanging="21"/>
              <w:jc w:val="both"/>
              <w:rPr>
                <w:rFonts w:ascii="Times New Roman" w:hAnsi="Times New Roman" w:cs="Times New Roman"/>
                <w:sz w:val="24"/>
                <w:szCs w:val="24"/>
              </w:rPr>
            </w:pPr>
            <w:r w:rsidRPr="00EE5B9C">
              <w:rPr>
                <w:rFonts w:ascii="Times New Roman" w:hAnsi="Times New Roman" w:cs="Times New Roman"/>
                <w:sz w:val="24"/>
                <w:szCs w:val="24"/>
              </w:rPr>
              <w:t>УФПС</w:t>
            </w:r>
          </w:p>
        </w:tc>
        <w:tc>
          <w:tcPr>
            <w:tcW w:w="6173" w:type="dxa"/>
          </w:tcPr>
          <w:p w14:paraId="7AB528A1" w14:textId="77777777" w:rsidR="000804EC" w:rsidRPr="00EE5B9C" w:rsidRDefault="000804EC" w:rsidP="00AF5484">
            <w:pPr>
              <w:spacing w:after="0" w:line="240" w:lineRule="auto"/>
              <w:jc w:val="both"/>
              <w:rPr>
                <w:rFonts w:ascii="Times New Roman" w:hAnsi="Times New Roman" w:cs="Times New Roman"/>
                <w:sz w:val="24"/>
                <w:szCs w:val="24"/>
              </w:rPr>
            </w:pPr>
            <w:r w:rsidRPr="00EE5B9C">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804EC" w:rsidRPr="00EE5B9C" w14:paraId="5C546945" w14:textId="77777777" w:rsidTr="00AF5484">
        <w:trPr>
          <w:trHeight w:val="642"/>
        </w:trPr>
        <w:tc>
          <w:tcPr>
            <w:tcW w:w="867" w:type="dxa"/>
            <w:vAlign w:val="center"/>
          </w:tcPr>
          <w:p w14:paraId="678A72AB"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3.</w:t>
            </w:r>
          </w:p>
        </w:tc>
        <w:tc>
          <w:tcPr>
            <w:tcW w:w="2203" w:type="dxa"/>
            <w:tcBorders>
              <w:left w:val="single" w:sz="4" w:space="0" w:color="auto"/>
              <w:right w:val="single" w:sz="4" w:space="0" w:color="auto"/>
            </w:tcBorders>
            <w:vAlign w:val="center"/>
          </w:tcPr>
          <w:p w14:paraId="455DFC76" w14:textId="77777777" w:rsidR="000804EC" w:rsidRPr="00EE5B9C" w:rsidRDefault="000804EC" w:rsidP="00AF5484">
            <w:pPr>
              <w:autoSpaceDE w:val="0"/>
              <w:autoSpaceDN w:val="0"/>
              <w:adjustRightInd w:val="0"/>
              <w:spacing w:after="0" w:line="240" w:lineRule="auto"/>
              <w:ind w:hanging="21"/>
              <w:jc w:val="both"/>
              <w:rPr>
                <w:rFonts w:ascii="Times New Roman" w:hAnsi="Times New Roman" w:cs="Times New Roman"/>
                <w:sz w:val="24"/>
                <w:szCs w:val="24"/>
              </w:rPr>
            </w:pPr>
            <w:r w:rsidRPr="00EE5B9C">
              <w:rPr>
                <w:rFonts w:ascii="Times New Roman" w:hAnsi="Times New Roman" w:cs="Times New Roman"/>
                <w:sz w:val="24"/>
                <w:szCs w:val="24"/>
              </w:rPr>
              <w:t>Подрядчик</w:t>
            </w:r>
          </w:p>
        </w:tc>
        <w:tc>
          <w:tcPr>
            <w:tcW w:w="6173" w:type="dxa"/>
            <w:tcBorders>
              <w:left w:val="single" w:sz="4" w:space="0" w:color="auto"/>
            </w:tcBorders>
          </w:tcPr>
          <w:p w14:paraId="41AB1BC0" w14:textId="77777777" w:rsidR="000804EC" w:rsidRPr="00EE5B9C" w:rsidRDefault="000804EC" w:rsidP="00AF5484">
            <w:pPr>
              <w:spacing w:after="0" w:line="240" w:lineRule="auto"/>
              <w:jc w:val="both"/>
              <w:rPr>
                <w:rFonts w:ascii="Times New Roman" w:hAnsi="Times New Roman" w:cs="Times New Roman"/>
                <w:sz w:val="24"/>
                <w:szCs w:val="24"/>
              </w:rPr>
            </w:pPr>
            <w:r w:rsidRPr="00EE5B9C">
              <w:rPr>
                <w:rFonts w:ascii="Times New Roman" w:hAnsi="Times New Roman" w:cs="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0804EC" w:rsidRPr="00EE5B9C" w14:paraId="69859DC6" w14:textId="77777777" w:rsidTr="00AF5484">
        <w:trPr>
          <w:trHeight w:val="399"/>
        </w:trPr>
        <w:tc>
          <w:tcPr>
            <w:tcW w:w="867" w:type="dxa"/>
            <w:vAlign w:val="center"/>
          </w:tcPr>
          <w:p w14:paraId="2D5751B6"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4.</w:t>
            </w:r>
          </w:p>
        </w:tc>
        <w:tc>
          <w:tcPr>
            <w:tcW w:w="2203" w:type="dxa"/>
            <w:tcBorders>
              <w:left w:val="single" w:sz="4" w:space="0" w:color="auto"/>
              <w:right w:val="single" w:sz="4" w:space="0" w:color="auto"/>
            </w:tcBorders>
            <w:vAlign w:val="center"/>
          </w:tcPr>
          <w:p w14:paraId="09E67E33" w14:textId="77777777" w:rsidR="000804EC" w:rsidRPr="00EE5B9C" w:rsidRDefault="000804EC" w:rsidP="00AF5484">
            <w:pPr>
              <w:autoSpaceDE w:val="0"/>
              <w:autoSpaceDN w:val="0"/>
              <w:adjustRightInd w:val="0"/>
              <w:spacing w:after="0" w:line="240" w:lineRule="auto"/>
              <w:ind w:hanging="21"/>
              <w:jc w:val="both"/>
              <w:rPr>
                <w:rFonts w:ascii="Times New Roman" w:hAnsi="Times New Roman" w:cs="Times New Roman"/>
                <w:sz w:val="24"/>
                <w:szCs w:val="24"/>
              </w:rPr>
            </w:pPr>
            <w:r w:rsidRPr="00EE5B9C">
              <w:rPr>
                <w:rFonts w:ascii="Times New Roman" w:eastAsia="Arial Unicode MS" w:hAnsi="Times New Roman" w:cs="Times New Roman"/>
                <w:sz w:val="24"/>
                <w:szCs w:val="24"/>
                <w:lang w:eastAsia="ru-RU"/>
              </w:rPr>
              <w:t>Объект</w:t>
            </w:r>
          </w:p>
        </w:tc>
        <w:tc>
          <w:tcPr>
            <w:tcW w:w="6173" w:type="dxa"/>
            <w:tcBorders>
              <w:left w:val="single" w:sz="4" w:space="0" w:color="auto"/>
            </w:tcBorders>
            <w:vAlign w:val="center"/>
          </w:tcPr>
          <w:p w14:paraId="6A841E27" w14:textId="77777777" w:rsidR="000804EC" w:rsidRPr="00EE5B9C" w:rsidRDefault="000804EC" w:rsidP="00AF5484">
            <w:pPr>
              <w:spacing w:after="0" w:line="240" w:lineRule="auto"/>
              <w:jc w:val="both"/>
              <w:rPr>
                <w:rFonts w:ascii="Times New Roman" w:hAnsi="Times New Roman" w:cs="Times New Roman"/>
                <w:sz w:val="24"/>
                <w:szCs w:val="24"/>
              </w:rPr>
            </w:pPr>
            <w:r w:rsidRPr="00EE5B9C">
              <w:rPr>
                <w:rFonts w:ascii="Times New Roman" w:hAnsi="Times New Roman" w:cs="Times New Roman"/>
                <w:sz w:val="24"/>
                <w:szCs w:val="24"/>
              </w:rPr>
              <w:t>ОПС 357637 Ессентуки</w:t>
            </w:r>
          </w:p>
        </w:tc>
      </w:tr>
      <w:tr w:rsidR="000804EC" w:rsidRPr="00EE5B9C" w14:paraId="362EFDD2" w14:textId="77777777" w:rsidTr="00AF5484">
        <w:trPr>
          <w:trHeight w:val="399"/>
        </w:trPr>
        <w:tc>
          <w:tcPr>
            <w:tcW w:w="867" w:type="dxa"/>
            <w:vAlign w:val="center"/>
          </w:tcPr>
          <w:p w14:paraId="4602AC71"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5.</w:t>
            </w:r>
          </w:p>
        </w:tc>
        <w:tc>
          <w:tcPr>
            <w:tcW w:w="2203" w:type="dxa"/>
            <w:vAlign w:val="center"/>
          </w:tcPr>
          <w:p w14:paraId="6F9E3A06"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Работы</w:t>
            </w:r>
          </w:p>
        </w:tc>
        <w:tc>
          <w:tcPr>
            <w:tcW w:w="6173" w:type="dxa"/>
            <w:vAlign w:val="center"/>
          </w:tcPr>
          <w:p w14:paraId="2424E341"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hAnsi="Times New Roman" w:cs="Times New Roman"/>
                <w:sz w:val="24"/>
                <w:szCs w:val="24"/>
              </w:rPr>
              <w:t>Выполнение работ по текущему ремонту отделения почтовой связи Ессентуки  357637  Пятигорского почтамта</w:t>
            </w:r>
          </w:p>
        </w:tc>
      </w:tr>
      <w:tr w:rsidR="000804EC" w:rsidRPr="00EE5B9C" w14:paraId="7495037B" w14:textId="77777777" w:rsidTr="00AF5484">
        <w:trPr>
          <w:trHeight w:val="399"/>
        </w:trPr>
        <w:tc>
          <w:tcPr>
            <w:tcW w:w="867" w:type="dxa"/>
            <w:vAlign w:val="center"/>
          </w:tcPr>
          <w:p w14:paraId="43CC2686"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6.</w:t>
            </w:r>
          </w:p>
        </w:tc>
        <w:tc>
          <w:tcPr>
            <w:tcW w:w="2203" w:type="dxa"/>
            <w:tcBorders>
              <w:left w:val="single" w:sz="4" w:space="0" w:color="auto"/>
            </w:tcBorders>
          </w:tcPr>
          <w:p w14:paraId="09EEB63A"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hAnsi="Times New Roman" w:cs="Times New Roman"/>
                <w:sz w:val="24"/>
                <w:szCs w:val="24"/>
              </w:rPr>
              <w:t>ГОСТ</w:t>
            </w:r>
          </w:p>
        </w:tc>
        <w:tc>
          <w:tcPr>
            <w:tcW w:w="6173" w:type="dxa"/>
            <w:tcBorders>
              <w:left w:val="single" w:sz="4" w:space="0" w:color="auto"/>
              <w:right w:val="single" w:sz="4" w:space="0" w:color="auto"/>
            </w:tcBorders>
          </w:tcPr>
          <w:p w14:paraId="25D196DB"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hAnsi="Times New Roman" w:cs="Times New Roman"/>
                <w:sz w:val="24"/>
                <w:szCs w:val="24"/>
              </w:rPr>
              <w:t>Государственный стандарт Российской Федерации</w:t>
            </w:r>
          </w:p>
        </w:tc>
      </w:tr>
      <w:tr w:rsidR="000804EC" w:rsidRPr="00EE5B9C" w14:paraId="27997443" w14:textId="77777777" w:rsidTr="00AF5484">
        <w:trPr>
          <w:trHeight w:val="399"/>
        </w:trPr>
        <w:tc>
          <w:tcPr>
            <w:tcW w:w="867" w:type="dxa"/>
            <w:vAlign w:val="center"/>
          </w:tcPr>
          <w:p w14:paraId="13B3812B"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7.</w:t>
            </w:r>
          </w:p>
        </w:tc>
        <w:tc>
          <w:tcPr>
            <w:tcW w:w="2203" w:type="dxa"/>
            <w:vAlign w:val="center"/>
          </w:tcPr>
          <w:p w14:paraId="686F0F48"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СНиП</w:t>
            </w:r>
          </w:p>
        </w:tc>
        <w:tc>
          <w:tcPr>
            <w:tcW w:w="6173" w:type="dxa"/>
            <w:vAlign w:val="center"/>
          </w:tcPr>
          <w:p w14:paraId="07AA33FF"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Санитарные нормы и правила</w:t>
            </w:r>
          </w:p>
        </w:tc>
      </w:tr>
      <w:tr w:rsidR="000804EC" w:rsidRPr="00EE5B9C" w14:paraId="319FA7DF" w14:textId="77777777" w:rsidTr="00AF5484">
        <w:trPr>
          <w:trHeight w:val="399"/>
        </w:trPr>
        <w:tc>
          <w:tcPr>
            <w:tcW w:w="867" w:type="dxa"/>
            <w:vAlign w:val="center"/>
          </w:tcPr>
          <w:p w14:paraId="450DF1C6"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8.</w:t>
            </w:r>
          </w:p>
        </w:tc>
        <w:tc>
          <w:tcPr>
            <w:tcW w:w="2203" w:type="dxa"/>
            <w:vAlign w:val="center"/>
          </w:tcPr>
          <w:p w14:paraId="4301250D"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КС-2</w:t>
            </w:r>
          </w:p>
        </w:tc>
        <w:tc>
          <w:tcPr>
            <w:tcW w:w="6173" w:type="dxa"/>
            <w:vAlign w:val="center"/>
          </w:tcPr>
          <w:p w14:paraId="1DF741AF"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 xml:space="preserve">Унифицированная форма </w:t>
            </w:r>
            <w:r w:rsidRPr="00EE5B9C">
              <w:rPr>
                <w:rFonts w:ascii="Times New Roman" w:hAnsi="Times New Roman" w:cs="Times New Roman"/>
                <w:sz w:val="24"/>
                <w:szCs w:val="24"/>
              </w:rPr>
              <w:t xml:space="preserve">первичной учетной документации </w:t>
            </w:r>
            <w:r w:rsidRPr="00EE5B9C">
              <w:rPr>
                <w:rFonts w:ascii="Times New Roman" w:eastAsia="Arial Unicode MS" w:hAnsi="Times New Roman" w:cs="Times New Roman"/>
                <w:sz w:val="24"/>
                <w:szCs w:val="24"/>
                <w:lang w:eastAsia="ru-RU"/>
              </w:rPr>
              <w:t xml:space="preserve">– Акт о приемке </w:t>
            </w:r>
            <w:r w:rsidRPr="00EE5B9C">
              <w:rPr>
                <w:rFonts w:ascii="Times New Roman" w:hAnsi="Times New Roman" w:cs="Times New Roman"/>
                <w:sz w:val="24"/>
                <w:szCs w:val="24"/>
              </w:rPr>
              <w:t>выполненных работ</w:t>
            </w:r>
          </w:p>
        </w:tc>
      </w:tr>
      <w:tr w:rsidR="000804EC" w:rsidRPr="00EE5B9C" w14:paraId="224E132C" w14:textId="77777777" w:rsidTr="00AF5484">
        <w:trPr>
          <w:trHeight w:val="399"/>
        </w:trPr>
        <w:tc>
          <w:tcPr>
            <w:tcW w:w="867" w:type="dxa"/>
            <w:vAlign w:val="center"/>
          </w:tcPr>
          <w:p w14:paraId="54F7F2EC"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9.</w:t>
            </w:r>
          </w:p>
        </w:tc>
        <w:tc>
          <w:tcPr>
            <w:tcW w:w="2203" w:type="dxa"/>
            <w:vAlign w:val="center"/>
          </w:tcPr>
          <w:p w14:paraId="472F2A91"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КС-3</w:t>
            </w:r>
          </w:p>
        </w:tc>
        <w:tc>
          <w:tcPr>
            <w:tcW w:w="6173" w:type="dxa"/>
            <w:vAlign w:val="center"/>
          </w:tcPr>
          <w:p w14:paraId="7780C68D"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 xml:space="preserve">Унифицированная форма </w:t>
            </w:r>
            <w:r w:rsidRPr="00EE5B9C">
              <w:rPr>
                <w:rFonts w:ascii="Times New Roman" w:hAnsi="Times New Roman" w:cs="Times New Roman"/>
                <w:sz w:val="24"/>
                <w:szCs w:val="24"/>
              </w:rPr>
              <w:t xml:space="preserve">первичной учетной документации </w:t>
            </w:r>
            <w:r w:rsidRPr="00EE5B9C">
              <w:rPr>
                <w:rFonts w:ascii="Times New Roman" w:eastAsia="Arial Unicode MS" w:hAnsi="Times New Roman" w:cs="Times New Roman"/>
                <w:sz w:val="24"/>
                <w:szCs w:val="24"/>
                <w:lang w:eastAsia="ru-RU"/>
              </w:rPr>
              <w:t>– Справка о стоимости работ и затрат</w:t>
            </w:r>
          </w:p>
        </w:tc>
      </w:tr>
      <w:tr w:rsidR="000804EC" w:rsidRPr="00EE5B9C" w14:paraId="351A2257" w14:textId="77777777" w:rsidTr="00AF5484">
        <w:trPr>
          <w:trHeight w:val="399"/>
        </w:trPr>
        <w:tc>
          <w:tcPr>
            <w:tcW w:w="867" w:type="dxa"/>
            <w:vAlign w:val="center"/>
          </w:tcPr>
          <w:p w14:paraId="284253E1"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10.</w:t>
            </w:r>
          </w:p>
        </w:tc>
        <w:tc>
          <w:tcPr>
            <w:tcW w:w="2203" w:type="dxa"/>
            <w:vAlign w:val="center"/>
          </w:tcPr>
          <w:p w14:paraId="1398B0DD"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ТЗ</w:t>
            </w:r>
          </w:p>
        </w:tc>
        <w:tc>
          <w:tcPr>
            <w:tcW w:w="6173" w:type="dxa"/>
            <w:vAlign w:val="center"/>
          </w:tcPr>
          <w:p w14:paraId="63C5C4C2"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Техническое задание</w:t>
            </w:r>
          </w:p>
        </w:tc>
      </w:tr>
      <w:tr w:rsidR="000804EC" w:rsidRPr="00EE5B9C" w14:paraId="7B3FFEC9" w14:textId="77777777" w:rsidTr="00AF5484">
        <w:trPr>
          <w:trHeight w:val="399"/>
        </w:trPr>
        <w:tc>
          <w:tcPr>
            <w:tcW w:w="867" w:type="dxa"/>
            <w:vAlign w:val="center"/>
          </w:tcPr>
          <w:p w14:paraId="46A4319B" w14:textId="77777777" w:rsidR="000804EC" w:rsidRPr="00EE5B9C" w:rsidRDefault="000804EC" w:rsidP="00AF5484">
            <w:pPr>
              <w:spacing w:after="0" w:line="240" w:lineRule="auto"/>
              <w:jc w:val="center"/>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11.</w:t>
            </w:r>
          </w:p>
        </w:tc>
        <w:tc>
          <w:tcPr>
            <w:tcW w:w="2203" w:type="dxa"/>
            <w:vAlign w:val="center"/>
          </w:tcPr>
          <w:p w14:paraId="240FE485" w14:textId="77777777" w:rsidR="000804EC" w:rsidRPr="00EE5B9C" w:rsidRDefault="000804EC" w:rsidP="00AF5484">
            <w:pPr>
              <w:autoSpaceDE w:val="0"/>
              <w:autoSpaceDN w:val="0"/>
              <w:adjustRightInd w:val="0"/>
              <w:spacing w:after="0" w:line="240" w:lineRule="auto"/>
              <w:ind w:hanging="21"/>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Стороны</w:t>
            </w:r>
          </w:p>
        </w:tc>
        <w:tc>
          <w:tcPr>
            <w:tcW w:w="6173" w:type="dxa"/>
            <w:vAlign w:val="center"/>
          </w:tcPr>
          <w:p w14:paraId="10BE9AA9" w14:textId="77777777" w:rsidR="000804EC" w:rsidRPr="00EE5B9C" w:rsidRDefault="000804EC" w:rsidP="00AF5484">
            <w:pPr>
              <w:spacing w:after="0" w:line="240" w:lineRule="auto"/>
              <w:jc w:val="both"/>
              <w:rPr>
                <w:rFonts w:ascii="Times New Roman" w:eastAsia="Arial Unicode MS" w:hAnsi="Times New Roman" w:cs="Times New Roman"/>
                <w:sz w:val="24"/>
                <w:szCs w:val="24"/>
                <w:lang w:eastAsia="ru-RU"/>
              </w:rPr>
            </w:pPr>
            <w:r w:rsidRPr="00EE5B9C">
              <w:rPr>
                <w:rFonts w:ascii="Times New Roman" w:eastAsia="Arial Unicode MS" w:hAnsi="Times New Roman" w:cs="Times New Roman"/>
                <w:sz w:val="24"/>
                <w:szCs w:val="24"/>
                <w:lang w:eastAsia="ru-RU"/>
              </w:rPr>
              <w:t>Заказчик и Подрядчик</w:t>
            </w:r>
          </w:p>
        </w:tc>
      </w:tr>
    </w:tbl>
    <w:p w14:paraId="611E6A77" w14:textId="77777777" w:rsidR="000804EC" w:rsidRPr="00EE5B9C" w:rsidRDefault="000804EC" w:rsidP="000804EC">
      <w:pPr>
        <w:pStyle w:val="ConsPlusNormal"/>
        <w:widowControl w:val="0"/>
        <w:numPr>
          <w:ilvl w:val="0"/>
          <w:numId w:val="48"/>
        </w:numPr>
        <w:spacing w:before="240" w:after="120"/>
        <w:ind w:left="357" w:hanging="357"/>
        <w:jc w:val="center"/>
        <w:rPr>
          <w:rFonts w:ascii="Times New Roman" w:hAnsi="Times New Roman" w:cs="Times New Roman"/>
          <w:b/>
          <w:sz w:val="24"/>
          <w:szCs w:val="24"/>
        </w:rPr>
      </w:pPr>
      <w:r w:rsidRPr="00EE5B9C">
        <w:rPr>
          <w:rFonts w:ascii="Times New Roman" w:hAnsi="Times New Roman" w:cs="Times New Roman"/>
          <w:b/>
          <w:sz w:val="24"/>
          <w:szCs w:val="24"/>
        </w:rPr>
        <w:t xml:space="preserve">НАИМЕНОВАНИЕ РАБОТ </w:t>
      </w:r>
    </w:p>
    <w:p w14:paraId="66E74466" w14:textId="77777777" w:rsidR="000804EC" w:rsidRPr="00EE5B9C" w:rsidRDefault="000804EC" w:rsidP="000804EC">
      <w:pPr>
        <w:pStyle w:val="ConsPlusTitle"/>
        <w:jc w:val="both"/>
        <w:rPr>
          <w:rFonts w:ascii="Times New Roman" w:hAnsi="Times New Roman" w:cs="Times New Roman"/>
          <w:b w:val="0"/>
          <w:sz w:val="24"/>
          <w:szCs w:val="24"/>
        </w:rPr>
      </w:pPr>
      <w:r w:rsidRPr="00EE5B9C">
        <w:rPr>
          <w:rFonts w:ascii="Times New Roman" w:hAnsi="Times New Roman" w:cs="Times New Roman"/>
          <w:b w:val="0"/>
          <w:sz w:val="24"/>
          <w:szCs w:val="24"/>
        </w:rPr>
        <w:t xml:space="preserve">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5137EFD8" w14:textId="77777777" w:rsidR="000804EC" w:rsidRPr="00EE5B9C" w:rsidRDefault="000804EC" w:rsidP="000804EC">
      <w:pPr>
        <w:pStyle w:val="ConsPlusNormal"/>
        <w:widowControl w:val="0"/>
        <w:numPr>
          <w:ilvl w:val="0"/>
          <w:numId w:val="48"/>
        </w:numPr>
        <w:spacing w:before="240" w:after="120"/>
        <w:ind w:left="357" w:hanging="357"/>
        <w:jc w:val="center"/>
        <w:rPr>
          <w:rFonts w:ascii="Times New Roman" w:hAnsi="Times New Roman" w:cs="Times New Roman"/>
          <w:b/>
          <w:sz w:val="24"/>
          <w:szCs w:val="24"/>
        </w:rPr>
      </w:pPr>
      <w:r w:rsidRPr="00EE5B9C">
        <w:rPr>
          <w:rFonts w:ascii="Times New Roman" w:hAnsi="Times New Roman" w:cs="Times New Roman"/>
          <w:b/>
          <w:sz w:val="24"/>
          <w:szCs w:val="24"/>
        </w:rPr>
        <w:t>ОПИСАНИЕ РАБОТ, ЦЕЛЬ И ЗАДАЧИ</w:t>
      </w:r>
    </w:p>
    <w:p w14:paraId="69F915CC" w14:textId="77777777" w:rsidR="000804EC" w:rsidRPr="00EE5B9C" w:rsidRDefault="000804EC" w:rsidP="000804EC">
      <w:pPr>
        <w:widowControl w:val="0"/>
        <w:tabs>
          <w:tab w:val="left" w:pos="1255"/>
        </w:tabs>
        <w:spacing w:after="0" w:line="240" w:lineRule="auto"/>
        <w:ind w:firstLine="567"/>
        <w:jc w:val="both"/>
        <w:rPr>
          <w:rFonts w:ascii="Times New Roman" w:hAnsi="Times New Roman" w:cs="Times New Roman"/>
          <w:sz w:val="24"/>
          <w:szCs w:val="24"/>
        </w:rPr>
      </w:pPr>
      <w:r w:rsidRPr="00EE5B9C">
        <w:rPr>
          <w:rFonts w:ascii="Times New Roman" w:hAnsi="Times New Roman" w:cs="Times New Roman"/>
          <w:bCs/>
          <w:sz w:val="24"/>
          <w:szCs w:val="24"/>
        </w:rPr>
        <w:t xml:space="preserve">Работы выполняются </w:t>
      </w:r>
      <w:r w:rsidRPr="00EE5B9C">
        <w:rPr>
          <w:rFonts w:ascii="Times New Roman" w:hAnsi="Times New Roman" w:cs="Times New Roman"/>
          <w:sz w:val="24"/>
          <w:szCs w:val="24"/>
        </w:rPr>
        <w:t xml:space="preserve">в соответствии с Локальным сметным расчетом №б/н </w:t>
      </w:r>
      <w:r w:rsidRPr="00EE5B9C">
        <w:rPr>
          <w:rFonts w:ascii="Times New Roman" w:hAnsi="Times New Roman" w:cs="Times New Roman"/>
          <w:sz w:val="24"/>
          <w:szCs w:val="24"/>
        </w:rPr>
        <w:lastRenderedPageBreak/>
        <w:t xml:space="preserve">(приложение № 1 к ТЗ). </w:t>
      </w:r>
    </w:p>
    <w:p w14:paraId="13C61545" w14:textId="77777777" w:rsidR="000804EC" w:rsidRPr="00EE5B9C" w:rsidRDefault="000804EC" w:rsidP="000804EC">
      <w:pPr>
        <w:widowControl w:val="0"/>
        <w:tabs>
          <w:tab w:val="left" w:pos="1255"/>
        </w:tabs>
        <w:spacing w:after="0" w:line="240" w:lineRule="auto"/>
        <w:ind w:firstLine="567"/>
        <w:jc w:val="both"/>
        <w:rPr>
          <w:rFonts w:ascii="Times New Roman" w:hAnsi="Times New Roman" w:cs="Times New Roman"/>
          <w:sz w:val="24"/>
          <w:szCs w:val="24"/>
        </w:rPr>
      </w:pPr>
      <w:r w:rsidRPr="00EE5B9C">
        <w:rPr>
          <w:rFonts w:ascii="Times New Roman" w:hAnsi="Times New Roman" w:cs="Times New Roman"/>
          <w:sz w:val="24"/>
          <w:szCs w:val="24"/>
        </w:rPr>
        <w:t xml:space="preserve">Работы выполняются с целью обеспечения эффективной эксплуатации Объекта в соответствии с его назначением, улучшения условий работы персонала, выполнения санитарно-гигиенических требований к помещениям. </w:t>
      </w:r>
    </w:p>
    <w:p w14:paraId="312AA998" w14:textId="77777777" w:rsidR="000804EC" w:rsidRPr="00EE5B9C" w:rsidRDefault="000804EC" w:rsidP="000804EC">
      <w:pPr>
        <w:widowControl w:val="0"/>
        <w:tabs>
          <w:tab w:val="left" w:pos="1255"/>
        </w:tabs>
        <w:spacing w:after="0" w:line="240" w:lineRule="auto"/>
        <w:ind w:firstLine="567"/>
        <w:jc w:val="both"/>
        <w:rPr>
          <w:rFonts w:ascii="Times New Roman" w:hAnsi="Times New Roman" w:cs="Times New Roman"/>
          <w:sz w:val="24"/>
          <w:szCs w:val="24"/>
        </w:rPr>
      </w:pPr>
      <w:r w:rsidRPr="00EE5B9C">
        <w:rPr>
          <w:rFonts w:ascii="Times New Roman" w:hAnsi="Times New Roman" w:cs="Times New Roman"/>
          <w:sz w:val="24"/>
          <w:szCs w:val="24"/>
        </w:rPr>
        <w:t xml:space="preserve">   </w:t>
      </w:r>
    </w:p>
    <w:p w14:paraId="4CB90888" w14:textId="77777777" w:rsidR="000804EC" w:rsidRPr="00EE5B9C" w:rsidRDefault="000804EC" w:rsidP="000804EC">
      <w:pPr>
        <w:widowControl w:val="0"/>
        <w:tabs>
          <w:tab w:val="left" w:pos="1255"/>
        </w:tabs>
        <w:spacing w:after="0" w:line="240" w:lineRule="auto"/>
        <w:ind w:firstLine="567"/>
        <w:jc w:val="center"/>
        <w:rPr>
          <w:rFonts w:ascii="Times New Roman" w:hAnsi="Times New Roman" w:cs="Times New Roman"/>
          <w:b/>
          <w:sz w:val="24"/>
          <w:szCs w:val="24"/>
        </w:rPr>
      </w:pPr>
      <w:r w:rsidRPr="00EE5B9C">
        <w:rPr>
          <w:rFonts w:ascii="Times New Roman" w:hAnsi="Times New Roman" w:cs="Times New Roman"/>
          <w:b/>
          <w:sz w:val="24"/>
          <w:szCs w:val="24"/>
        </w:rPr>
        <w:t>4.</w:t>
      </w:r>
      <w:r w:rsidRPr="00EE5B9C">
        <w:rPr>
          <w:rFonts w:ascii="Times New Roman" w:hAnsi="Times New Roman" w:cs="Times New Roman"/>
          <w:sz w:val="24"/>
          <w:szCs w:val="24"/>
        </w:rPr>
        <w:t xml:space="preserve"> </w:t>
      </w:r>
      <w:r w:rsidRPr="00EE5B9C">
        <w:rPr>
          <w:rFonts w:ascii="Times New Roman" w:hAnsi="Times New Roman" w:cs="Times New Roman"/>
          <w:b/>
          <w:sz w:val="24"/>
          <w:szCs w:val="24"/>
        </w:rPr>
        <w:t>ТРЕБОВАНИЯ К СРОКУ И МЕСТУ ВЫПОЛНЕНИЯ РАБОТ</w:t>
      </w:r>
    </w:p>
    <w:p w14:paraId="71891ADA" w14:textId="77777777" w:rsidR="000804EC" w:rsidRPr="00EE5B9C" w:rsidRDefault="000804EC" w:rsidP="000804EC">
      <w:pPr>
        <w:pStyle w:val="ConsPlusNormal"/>
        <w:jc w:val="both"/>
        <w:rPr>
          <w:rFonts w:ascii="Times New Roman" w:eastAsiaTheme="minorHAnsi" w:hAnsi="Times New Roman" w:cs="Times New Roman"/>
          <w:sz w:val="24"/>
          <w:szCs w:val="24"/>
        </w:rPr>
      </w:pPr>
    </w:p>
    <w:p w14:paraId="33D8080B"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eastAsiaTheme="minorHAnsi" w:hAnsi="Times New Roman" w:cs="Times New Roman"/>
          <w:sz w:val="24"/>
          <w:szCs w:val="24"/>
        </w:rPr>
        <w:t xml:space="preserve">4.1. </w:t>
      </w:r>
      <w:r w:rsidRPr="00EE5B9C">
        <w:rPr>
          <w:rFonts w:ascii="Times New Roman" w:hAnsi="Times New Roman" w:cs="Times New Roman"/>
          <w:sz w:val="24"/>
          <w:szCs w:val="24"/>
        </w:rPr>
        <w:t>Начало выполнения Работ: не позднее 5</w:t>
      </w:r>
      <w:r w:rsidRPr="00EE5B9C">
        <w:rPr>
          <w:rFonts w:ascii="Times New Roman" w:hAnsi="Times New Roman" w:cs="Times New Roman"/>
          <w:i/>
          <w:sz w:val="24"/>
          <w:szCs w:val="24"/>
        </w:rPr>
        <w:t xml:space="preserve"> </w:t>
      </w:r>
      <w:r w:rsidRPr="00EE5B9C">
        <w:rPr>
          <w:rFonts w:ascii="Times New Roman" w:hAnsi="Times New Roman" w:cs="Times New Roman"/>
          <w:sz w:val="24"/>
          <w:szCs w:val="24"/>
        </w:rPr>
        <w:t xml:space="preserve">(пяти) календарных дней с даты подписания договора. </w:t>
      </w:r>
    </w:p>
    <w:p w14:paraId="01B968BD" w14:textId="77777777" w:rsidR="000804EC" w:rsidRPr="00EE5B9C" w:rsidRDefault="000804EC" w:rsidP="000804EC">
      <w:pPr>
        <w:pStyle w:val="ConsPlusNormal"/>
        <w:jc w:val="both"/>
        <w:rPr>
          <w:rFonts w:ascii="Times New Roman" w:eastAsiaTheme="minorHAnsi" w:hAnsi="Times New Roman" w:cs="Times New Roman"/>
          <w:sz w:val="24"/>
          <w:szCs w:val="24"/>
        </w:rPr>
      </w:pPr>
      <w:r w:rsidRPr="00EE5B9C">
        <w:rPr>
          <w:rFonts w:ascii="Times New Roman" w:hAnsi="Times New Roman" w:cs="Times New Roman"/>
          <w:sz w:val="24"/>
          <w:szCs w:val="24"/>
        </w:rPr>
        <w:t>Окончание выполнения Работ: не позднее 75 (семидесяти пяти) календарных дней с даты начала выполнения Работ.</w:t>
      </w:r>
      <w:r w:rsidRPr="00EE5B9C">
        <w:rPr>
          <w:rFonts w:ascii="Times New Roman" w:eastAsiaTheme="minorHAnsi" w:hAnsi="Times New Roman" w:cs="Times New Roman"/>
          <w:sz w:val="24"/>
          <w:szCs w:val="24"/>
        </w:rPr>
        <w:t xml:space="preserve"> </w:t>
      </w:r>
    </w:p>
    <w:p w14:paraId="40F3CCDD" w14:textId="77777777" w:rsidR="000804EC" w:rsidRPr="00EE5B9C" w:rsidRDefault="000804EC" w:rsidP="000804EC">
      <w:pPr>
        <w:pStyle w:val="a9"/>
        <w:widowControl w:val="0"/>
        <w:numPr>
          <w:ilvl w:val="1"/>
          <w:numId w:val="47"/>
        </w:numPr>
        <w:tabs>
          <w:tab w:val="left" w:pos="709"/>
          <w:tab w:val="left" w:pos="1418"/>
        </w:tabs>
        <w:autoSpaceDE w:val="0"/>
        <w:autoSpaceDN w:val="0"/>
        <w:adjustRightInd w:val="0"/>
        <w:ind w:left="0" w:firstLine="710"/>
        <w:jc w:val="both"/>
        <w:rPr>
          <w:rFonts w:eastAsiaTheme="minorHAnsi"/>
        </w:rPr>
      </w:pPr>
      <w:r w:rsidRPr="00EE5B9C">
        <w:t>Место выполнения Работ: Ставропольский край, г.Ессентуки, ул. Маркова, 65/1 ,помещение 1.</w:t>
      </w:r>
    </w:p>
    <w:p w14:paraId="64070896" w14:textId="77777777" w:rsidR="000804EC" w:rsidRPr="00EE5B9C" w:rsidRDefault="000804EC" w:rsidP="000804EC">
      <w:pPr>
        <w:pStyle w:val="ConsPlusNormal"/>
        <w:widowControl w:val="0"/>
        <w:numPr>
          <w:ilvl w:val="0"/>
          <w:numId w:val="47"/>
        </w:numPr>
        <w:spacing w:before="240" w:after="120"/>
        <w:jc w:val="center"/>
        <w:rPr>
          <w:rFonts w:ascii="Times New Roman" w:hAnsi="Times New Roman" w:cs="Times New Roman"/>
          <w:b/>
          <w:sz w:val="24"/>
          <w:szCs w:val="24"/>
        </w:rPr>
      </w:pPr>
      <w:r w:rsidRPr="00EE5B9C">
        <w:rPr>
          <w:rFonts w:ascii="Times New Roman" w:hAnsi="Times New Roman" w:cs="Times New Roman"/>
          <w:b/>
          <w:sz w:val="24"/>
          <w:szCs w:val="24"/>
        </w:rPr>
        <w:t>ХАРАКТЕРИСТИКИ ВЫПОЛНЯЕМЫХ РАБОТ</w:t>
      </w:r>
    </w:p>
    <w:p w14:paraId="7CE14C36" w14:textId="77777777" w:rsidR="000804EC" w:rsidRPr="00EE5B9C" w:rsidRDefault="000804EC" w:rsidP="00080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E5B9C">
        <w:rPr>
          <w:rFonts w:ascii="Times New Roman" w:hAnsi="Times New Roman" w:cs="Times New Roman"/>
          <w:sz w:val="24"/>
          <w:szCs w:val="24"/>
        </w:rPr>
        <w:t>Объем и перечень выполняемых Работ сформированы по результатам обследования Объекта, подлежащего ремонту, и отражены в Локальном сметном расчете №б/н (приложение № 1 к ТЗ). Наименования товарного знака, модели, знака обслуживания, артикула,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не читать.</w:t>
      </w:r>
    </w:p>
    <w:p w14:paraId="6A35BF22" w14:textId="77777777" w:rsidR="000804EC" w:rsidRPr="00EE5B9C" w:rsidRDefault="000804EC" w:rsidP="000804EC">
      <w:pPr>
        <w:pStyle w:val="ConsPlusNormal"/>
        <w:widowControl w:val="0"/>
        <w:numPr>
          <w:ilvl w:val="0"/>
          <w:numId w:val="47"/>
        </w:numPr>
        <w:spacing w:before="240" w:after="120"/>
        <w:ind w:left="357" w:hanging="357"/>
        <w:jc w:val="center"/>
        <w:rPr>
          <w:rFonts w:ascii="Times New Roman" w:hAnsi="Times New Roman" w:cs="Times New Roman"/>
          <w:b/>
          <w:sz w:val="24"/>
          <w:szCs w:val="24"/>
        </w:rPr>
      </w:pPr>
      <w:r w:rsidRPr="00EE5B9C">
        <w:rPr>
          <w:rFonts w:ascii="Times New Roman" w:hAnsi="Times New Roman" w:cs="Times New Roman"/>
          <w:b/>
          <w:sz w:val="24"/>
          <w:szCs w:val="24"/>
        </w:rPr>
        <w:t>ТРЕБОВАНИЯ К ПОРЯДКУ ВЫПОЛНЕНИЯ РАБОТ</w:t>
      </w:r>
    </w:p>
    <w:p w14:paraId="2AF25D96" w14:textId="77777777" w:rsidR="000804EC" w:rsidRPr="00EE5B9C" w:rsidRDefault="000804EC" w:rsidP="000804EC">
      <w:pPr>
        <w:pStyle w:val="a9"/>
        <w:numPr>
          <w:ilvl w:val="0"/>
          <w:numId w:val="49"/>
        </w:numPr>
        <w:spacing w:before="120" w:after="120"/>
        <w:ind w:left="0" w:firstLine="709"/>
        <w:contextualSpacing w:val="0"/>
        <w:jc w:val="both"/>
      </w:pPr>
      <w:r w:rsidRPr="00EE5B9C">
        <w:rPr>
          <w:b/>
        </w:rPr>
        <w:t>Требования к качеству Работ</w:t>
      </w:r>
    </w:p>
    <w:p w14:paraId="2EFCFBFD" w14:textId="77777777" w:rsidR="000804EC" w:rsidRPr="00EE5B9C" w:rsidRDefault="000804EC" w:rsidP="000804EC">
      <w:pPr>
        <w:spacing w:after="0" w:line="240" w:lineRule="auto"/>
        <w:ind w:firstLine="709"/>
        <w:jc w:val="both"/>
        <w:rPr>
          <w:rFonts w:ascii="Times New Roman" w:hAnsi="Times New Roman" w:cs="Times New Roman"/>
          <w:sz w:val="24"/>
          <w:szCs w:val="24"/>
        </w:rPr>
      </w:pPr>
      <w:r w:rsidRPr="00EE5B9C">
        <w:rPr>
          <w:rFonts w:ascii="Times New Roman" w:hAnsi="Times New Roman" w:cs="Times New Roman"/>
          <w:sz w:val="24"/>
          <w:szCs w:val="24"/>
        </w:rPr>
        <w:t>Качество выполняемых Работ должно соответствовать требованиям следующих нормативных документов:</w:t>
      </w:r>
    </w:p>
    <w:p w14:paraId="3A5BF11A" w14:textId="77777777" w:rsidR="000804EC" w:rsidRPr="00EE5B9C" w:rsidRDefault="000804EC" w:rsidP="000804EC">
      <w:pPr>
        <w:pStyle w:val="a9"/>
        <w:tabs>
          <w:tab w:val="left" w:pos="5578"/>
        </w:tabs>
        <w:suppressAutoHyphens/>
        <w:ind w:left="0" w:firstLine="709"/>
        <w:jc w:val="both"/>
      </w:pPr>
      <w:r w:rsidRPr="00EE5B9C">
        <w:t xml:space="preserve">Градостроительный кодекс Российской Федерации от 29.12.2004 </w:t>
      </w:r>
      <w:r w:rsidRPr="00EE5B9C">
        <w:br/>
        <w:t>№ 190-ФЗ ( в редакции от 08.08.2024 г.);</w:t>
      </w:r>
    </w:p>
    <w:p w14:paraId="743D4444" w14:textId="77777777" w:rsidR="000804EC" w:rsidRPr="00EE5B9C" w:rsidRDefault="000804EC" w:rsidP="000804EC">
      <w:pPr>
        <w:pStyle w:val="a9"/>
        <w:tabs>
          <w:tab w:val="left" w:pos="5578"/>
        </w:tabs>
        <w:suppressAutoHyphens/>
        <w:ind w:left="0" w:firstLine="709"/>
        <w:jc w:val="both"/>
      </w:pPr>
      <w:r w:rsidRPr="00EE5B9C">
        <w:t>Федеральный закон от 22.07.2008 № 123-ФЗ «Технический регламент о требованиях пожарной безопасности» (редакция от 25.12.2023 года);</w:t>
      </w:r>
    </w:p>
    <w:p w14:paraId="6D70CC07" w14:textId="77777777" w:rsidR="000804EC" w:rsidRPr="00EE5B9C" w:rsidRDefault="000804EC" w:rsidP="000804EC">
      <w:pPr>
        <w:pStyle w:val="a9"/>
        <w:tabs>
          <w:tab w:val="left" w:pos="5578"/>
        </w:tabs>
        <w:suppressAutoHyphens/>
        <w:ind w:left="0" w:firstLine="709"/>
        <w:jc w:val="both"/>
      </w:pPr>
      <w:r w:rsidRPr="00EE5B9C">
        <w:t>Федеральный закон от 17.07.1999 № 176-ФЗ (ред. от 19.12.2023 года)</w:t>
      </w:r>
      <w:r w:rsidRPr="00EE5B9C">
        <w:br/>
        <w:t>«О почтовой связи»;</w:t>
      </w:r>
    </w:p>
    <w:p w14:paraId="1B5014F7" w14:textId="77777777" w:rsidR="000804EC" w:rsidRPr="00EE5B9C" w:rsidRDefault="000804EC" w:rsidP="000804EC">
      <w:pPr>
        <w:pStyle w:val="a9"/>
        <w:tabs>
          <w:tab w:val="left" w:pos="5578"/>
        </w:tabs>
        <w:suppressAutoHyphens/>
        <w:ind w:left="0" w:firstLine="709"/>
        <w:jc w:val="both"/>
      </w:pPr>
      <w:r w:rsidRPr="00EE5B9C">
        <w:t>Федеральный закон от 30.12.2009 № 384-ФЗ (ред. от 25.12.2023 года) «Технический регламент о безопасности зданий и сооружений»;</w:t>
      </w:r>
    </w:p>
    <w:p w14:paraId="6A411B46" w14:textId="77777777" w:rsidR="000804EC" w:rsidRPr="00EE5B9C" w:rsidRDefault="000804EC" w:rsidP="000804EC">
      <w:pPr>
        <w:tabs>
          <w:tab w:val="left" w:pos="5578"/>
        </w:tabs>
        <w:suppressAutoHyphens/>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Постановление Правительства РФ от 16.09.2020 № 1479</w:t>
      </w:r>
      <w:r w:rsidRPr="00EE5B9C">
        <w:rPr>
          <w:rFonts w:ascii="Times New Roman" w:eastAsia="Times New Roman" w:hAnsi="Times New Roman" w:cs="Times New Roman"/>
          <w:sz w:val="24"/>
          <w:szCs w:val="24"/>
        </w:rPr>
        <w:br/>
        <w:t xml:space="preserve">«Правила противопожарного режима в Российской Федерации» </w:t>
      </w:r>
      <w:r w:rsidRPr="00EE5B9C">
        <w:rPr>
          <w:rFonts w:ascii="Times New Roman" w:hAnsi="Times New Roman" w:cs="Times New Roman"/>
          <w:sz w:val="24"/>
          <w:szCs w:val="24"/>
        </w:rPr>
        <w:t>(ред. от 30.03.2023 года)</w:t>
      </w:r>
      <w:r w:rsidRPr="00EE5B9C">
        <w:rPr>
          <w:rFonts w:ascii="Times New Roman" w:eastAsia="Times New Roman" w:hAnsi="Times New Roman" w:cs="Times New Roman"/>
          <w:sz w:val="24"/>
          <w:szCs w:val="24"/>
        </w:rPr>
        <w:t>;</w:t>
      </w:r>
    </w:p>
    <w:p w14:paraId="5EC03A93" w14:textId="77777777" w:rsidR="000804EC" w:rsidRPr="00EE5B9C" w:rsidRDefault="000804EC" w:rsidP="000804EC">
      <w:pPr>
        <w:suppressAutoHyphens/>
        <w:overflowPunct w:val="0"/>
        <w:autoSpaceDE w:val="0"/>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ГОСТ 12.3.002-2014 «Межгосударственный стандарт. Система стандартов безопасности труда. Процессы производственные. Общие требования безопасности»;</w:t>
      </w:r>
    </w:p>
    <w:p w14:paraId="0F93F3B2" w14:textId="77777777" w:rsidR="000804EC" w:rsidRPr="00EE5B9C" w:rsidRDefault="000804EC" w:rsidP="000804EC">
      <w:pPr>
        <w:suppressAutoHyphens/>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СНиП 12-03-2001 «Безопасность труда в строительстве. Часть 1. Общие требования» (</w:t>
      </w:r>
      <w:r w:rsidRPr="00EE5B9C">
        <w:rPr>
          <w:rFonts w:ascii="Times New Roman" w:hAnsi="Times New Roman" w:cs="Times New Roman"/>
          <w:spacing w:val="2"/>
          <w:sz w:val="24"/>
          <w:szCs w:val="24"/>
        </w:rPr>
        <w:t>Зарегистрирован</w:t>
      </w:r>
      <w:r w:rsidRPr="00EE5B9C">
        <w:rPr>
          <w:rFonts w:ascii="Times New Roman" w:hAnsi="Times New Roman" w:cs="Times New Roman"/>
          <w:spacing w:val="2"/>
          <w:sz w:val="24"/>
          <w:szCs w:val="24"/>
          <w:shd w:val="clear" w:color="auto" w:fill="FFFFFF"/>
        </w:rPr>
        <w:t xml:space="preserve"> Росстандартом в качестве </w:t>
      </w:r>
      <w:r w:rsidRPr="00EE5B9C">
        <w:rPr>
          <w:rFonts w:ascii="Times New Roman" w:hAnsi="Times New Roman" w:cs="Times New Roman"/>
          <w:bCs/>
          <w:spacing w:val="2"/>
          <w:sz w:val="24"/>
          <w:szCs w:val="24"/>
          <w:shd w:val="clear" w:color="auto" w:fill="FFFFFF"/>
        </w:rPr>
        <w:t>СП 43.13330.2010)</w:t>
      </w:r>
      <w:r w:rsidRPr="00EE5B9C">
        <w:rPr>
          <w:rFonts w:ascii="Times New Roman" w:eastAsia="Times New Roman" w:hAnsi="Times New Roman" w:cs="Times New Roman"/>
          <w:sz w:val="24"/>
          <w:szCs w:val="24"/>
        </w:rPr>
        <w:t>;</w:t>
      </w:r>
    </w:p>
    <w:p w14:paraId="39F8A26C" w14:textId="77777777" w:rsidR="000804EC" w:rsidRPr="00EE5B9C" w:rsidRDefault="000804EC" w:rsidP="000804EC">
      <w:pPr>
        <w:tabs>
          <w:tab w:val="left" w:pos="5578"/>
        </w:tabs>
        <w:suppressAutoHyphens/>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СНиП 12-04-2002 «Безопасность труда в строительстве. Часть 2. Строительное производство»;</w:t>
      </w:r>
    </w:p>
    <w:p w14:paraId="127BC9E7" w14:textId="77777777" w:rsidR="000804EC" w:rsidRPr="00EE5B9C" w:rsidRDefault="000804EC" w:rsidP="000804EC">
      <w:pPr>
        <w:autoSpaceDN w:val="0"/>
        <w:spacing w:after="0" w:line="240" w:lineRule="auto"/>
        <w:ind w:firstLine="709"/>
        <w:jc w:val="both"/>
        <w:rPr>
          <w:rFonts w:ascii="Times New Roman" w:hAnsi="Times New Roman" w:cs="Times New Roman"/>
          <w:sz w:val="24"/>
          <w:szCs w:val="24"/>
          <w:lang w:val="ru" w:eastAsia="ru-RU"/>
        </w:rPr>
      </w:pPr>
      <w:r w:rsidRPr="00EE5B9C">
        <w:rPr>
          <w:rFonts w:ascii="Times New Roman" w:hAnsi="Times New Roman" w:cs="Times New Roman"/>
          <w:sz w:val="24"/>
          <w:szCs w:val="24"/>
          <w:lang w:val="ru" w:eastAsia="ru-RU"/>
        </w:rPr>
        <w:t>СП 68.13330.2017 «Приемка в эксплуатацию законченных строительством объектов. Основные положения»;</w:t>
      </w:r>
    </w:p>
    <w:p w14:paraId="31FD4D07" w14:textId="77777777" w:rsidR="000804EC" w:rsidRPr="00EE5B9C" w:rsidRDefault="000804EC" w:rsidP="000804EC">
      <w:pPr>
        <w:autoSpaceDN w:val="0"/>
        <w:spacing w:after="0" w:line="240" w:lineRule="auto"/>
        <w:ind w:firstLine="709"/>
        <w:jc w:val="both"/>
        <w:rPr>
          <w:rFonts w:ascii="Times New Roman" w:hAnsi="Times New Roman" w:cs="Times New Roman"/>
          <w:sz w:val="24"/>
          <w:szCs w:val="24"/>
          <w:shd w:val="clear" w:color="auto" w:fill="F4D9B8"/>
        </w:rPr>
      </w:pPr>
      <w:r w:rsidRPr="00EE5B9C">
        <w:rPr>
          <w:rFonts w:ascii="Times New Roman" w:hAnsi="Times New Roman" w:cs="Times New Roman"/>
          <w:sz w:val="24"/>
          <w:szCs w:val="24"/>
        </w:rPr>
        <w:t>ГОСТ 22551-2019 «Песок кварцевый, молотые песчаник, кварцит и жильный кварц для стекольной промышленности. Технические условия»;</w:t>
      </w:r>
    </w:p>
    <w:p w14:paraId="5D80E287" w14:textId="77777777" w:rsidR="000804EC" w:rsidRPr="00EE5B9C" w:rsidRDefault="000804EC" w:rsidP="000804EC">
      <w:pPr>
        <w:autoSpaceDN w:val="0"/>
        <w:spacing w:after="0" w:line="240" w:lineRule="auto"/>
        <w:ind w:firstLine="709"/>
        <w:jc w:val="both"/>
        <w:rPr>
          <w:rFonts w:ascii="Times New Roman" w:hAnsi="Times New Roman" w:cs="Times New Roman"/>
          <w:sz w:val="24"/>
          <w:szCs w:val="24"/>
          <w:shd w:val="clear" w:color="auto" w:fill="F4D9B8"/>
        </w:rPr>
      </w:pPr>
      <w:r w:rsidRPr="00EE5B9C">
        <w:rPr>
          <w:rFonts w:ascii="Times New Roman" w:hAnsi="Times New Roman" w:cs="Times New Roman"/>
          <w:sz w:val="24"/>
          <w:szCs w:val="24"/>
        </w:rPr>
        <w:t>ГОСТ 5089-2011 «Замки, защелки, механизмы цилиндровые. Технические условия»;</w:t>
      </w:r>
    </w:p>
    <w:p w14:paraId="347F3ED8" w14:textId="77777777" w:rsidR="000804EC" w:rsidRPr="00EE5B9C" w:rsidRDefault="000804EC" w:rsidP="000804EC">
      <w:pPr>
        <w:autoSpaceDN w:val="0"/>
        <w:spacing w:after="0" w:line="240" w:lineRule="auto"/>
        <w:ind w:firstLine="709"/>
        <w:jc w:val="both"/>
        <w:rPr>
          <w:rFonts w:ascii="Times New Roman" w:hAnsi="Times New Roman" w:cs="Times New Roman"/>
          <w:sz w:val="24"/>
          <w:szCs w:val="24"/>
        </w:rPr>
      </w:pPr>
      <w:r w:rsidRPr="00EE5B9C">
        <w:rPr>
          <w:rFonts w:ascii="Times New Roman" w:hAnsi="Times New Roman" w:cs="Times New Roman"/>
          <w:sz w:val="24"/>
          <w:szCs w:val="24"/>
        </w:rPr>
        <w:t>ГОСТ 31173-2016 «Блоки дверные стальные. Технические условия»;</w:t>
      </w:r>
    </w:p>
    <w:p w14:paraId="109AAA3B" w14:textId="77777777" w:rsidR="000804EC" w:rsidRPr="00EE5B9C" w:rsidRDefault="000804EC" w:rsidP="000804EC">
      <w:pPr>
        <w:autoSpaceDN w:val="0"/>
        <w:spacing w:after="0" w:line="240" w:lineRule="auto"/>
        <w:ind w:firstLine="709"/>
        <w:jc w:val="both"/>
        <w:rPr>
          <w:rFonts w:ascii="Times New Roman" w:hAnsi="Times New Roman" w:cs="Times New Roman"/>
          <w:color w:val="000000"/>
          <w:sz w:val="24"/>
          <w:szCs w:val="24"/>
          <w:shd w:val="clear" w:color="auto" w:fill="F4D9B8"/>
        </w:rPr>
      </w:pPr>
      <w:r w:rsidRPr="00EE5B9C">
        <w:rPr>
          <w:rFonts w:ascii="Times New Roman" w:hAnsi="Times New Roman" w:cs="Times New Roman"/>
          <w:color w:val="000000"/>
          <w:sz w:val="24"/>
          <w:szCs w:val="24"/>
        </w:rPr>
        <w:t>ГОСТ Р 56177-2014 «Устройства закрывания дверей (доводчики). Технические условия»;</w:t>
      </w:r>
    </w:p>
    <w:p w14:paraId="18815108" w14:textId="77777777" w:rsidR="000804EC" w:rsidRPr="00EE5B9C" w:rsidRDefault="000804EC" w:rsidP="000804EC">
      <w:pPr>
        <w:autoSpaceDN w:val="0"/>
        <w:spacing w:after="0" w:line="240" w:lineRule="auto"/>
        <w:ind w:firstLine="709"/>
        <w:jc w:val="both"/>
        <w:rPr>
          <w:rFonts w:ascii="Times New Roman" w:hAnsi="Times New Roman" w:cs="Times New Roman"/>
          <w:sz w:val="24"/>
          <w:szCs w:val="24"/>
          <w:shd w:val="clear" w:color="auto" w:fill="F4D9B8"/>
        </w:rPr>
      </w:pPr>
      <w:r w:rsidRPr="00EE5B9C">
        <w:rPr>
          <w:rFonts w:ascii="Times New Roman" w:hAnsi="Times New Roman" w:cs="Times New Roman"/>
          <w:sz w:val="24"/>
          <w:szCs w:val="24"/>
        </w:rPr>
        <w:t>ГОСТ 28196-89 «Краски водно-дисперсионные. Технические условия»;</w:t>
      </w:r>
    </w:p>
    <w:p w14:paraId="340E7134" w14:textId="77777777" w:rsidR="000804EC" w:rsidRPr="00EE5B9C" w:rsidRDefault="000804EC" w:rsidP="000804EC">
      <w:pPr>
        <w:autoSpaceDN w:val="0"/>
        <w:spacing w:after="0" w:line="240" w:lineRule="auto"/>
        <w:ind w:firstLine="709"/>
        <w:rPr>
          <w:rFonts w:ascii="Times New Roman" w:hAnsi="Times New Roman" w:cs="Times New Roman"/>
          <w:sz w:val="24"/>
          <w:szCs w:val="24"/>
          <w:shd w:val="clear" w:color="auto" w:fill="F4D9B8"/>
        </w:rPr>
      </w:pPr>
      <w:r w:rsidRPr="00EE5B9C">
        <w:rPr>
          <w:rFonts w:ascii="Times New Roman" w:hAnsi="Times New Roman" w:cs="Times New Roman"/>
          <w:sz w:val="24"/>
          <w:szCs w:val="24"/>
        </w:rPr>
        <w:lastRenderedPageBreak/>
        <w:t>ГОСТ 18108-2016 «Линолеум поливинилхлоридный на теплозвукоизолирующей подоснове. Технические условия»;</w:t>
      </w:r>
    </w:p>
    <w:p w14:paraId="2919B4CE" w14:textId="77777777" w:rsidR="000804EC" w:rsidRPr="00EE5B9C" w:rsidRDefault="000804EC" w:rsidP="000804EC">
      <w:pPr>
        <w:autoSpaceDN w:val="0"/>
        <w:spacing w:after="0" w:line="240" w:lineRule="auto"/>
        <w:ind w:firstLine="709"/>
        <w:rPr>
          <w:rFonts w:ascii="Times New Roman" w:hAnsi="Times New Roman" w:cs="Times New Roman"/>
          <w:sz w:val="24"/>
          <w:szCs w:val="24"/>
        </w:rPr>
      </w:pPr>
      <w:r w:rsidRPr="00EE5B9C">
        <w:rPr>
          <w:rFonts w:ascii="Times New Roman" w:hAnsi="Times New Roman" w:cs="Times New Roman"/>
          <w:sz w:val="24"/>
          <w:szCs w:val="24"/>
        </w:rPr>
        <w:t>ГОСТ 19111-2001 «Изделия погонажные профильные поливинилхлоридные для внутренней отделки. Технические условия»;</w:t>
      </w:r>
    </w:p>
    <w:p w14:paraId="5A39FF4D" w14:textId="77777777" w:rsidR="000804EC" w:rsidRPr="00EE5B9C" w:rsidRDefault="000804EC" w:rsidP="000804EC">
      <w:pPr>
        <w:autoSpaceDN w:val="0"/>
        <w:spacing w:after="0" w:line="240" w:lineRule="auto"/>
        <w:ind w:firstLine="709"/>
        <w:rPr>
          <w:rFonts w:ascii="Times New Roman" w:hAnsi="Times New Roman" w:cs="Times New Roman"/>
          <w:color w:val="000000"/>
          <w:sz w:val="24"/>
          <w:szCs w:val="24"/>
          <w:shd w:val="clear" w:color="auto" w:fill="F4D9B8"/>
        </w:rPr>
      </w:pPr>
      <w:r w:rsidRPr="00EE5B9C">
        <w:rPr>
          <w:rFonts w:ascii="Times New Roman" w:hAnsi="Times New Roman" w:cs="Times New Roman"/>
          <w:color w:val="000000"/>
          <w:sz w:val="24"/>
          <w:szCs w:val="24"/>
        </w:rPr>
        <w:t>ГОСТ 30674-2023 «Блоки оконные и балконные из поливинилхлоридных профилей. Технические условия»;</w:t>
      </w:r>
      <w:r w:rsidRPr="00EE5B9C">
        <w:rPr>
          <w:rFonts w:ascii="Times New Roman" w:hAnsi="Times New Roman" w:cs="Times New Roman"/>
          <w:color w:val="000000"/>
          <w:sz w:val="24"/>
          <w:szCs w:val="24"/>
          <w:shd w:val="clear" w:color="auto" w:fill="F4D9B8"/>
        </w:rPr>
        <w:t xml:space="preserve"> </w:t>
      </w:r>
    </w:p>
    <w:p w14:paraId="7E041D36" w14:textId="77777777" w:rsidR="000804EC" w:rsidRPr="00EE5B9C" w:rsidRDefault="000804EC" w:rsidP="000804EC">
      <w:pPr>
        <w:autoSpaceDN w:val="0"/>
        <w:spacing w:after="0" w:line="240" w:lineRule="auto"/>
        <w:ind w:firstLine="709"/>
        <w:rPr>
          <w:rFonts w:ascii="Times New Roman" w:hAnsi="Times New Roman" w:cs="Times New Roman"/>
          <w:color w:val="000000"/>
          <w:sz w:val="24"/>
          <w:szCs w:val="24"/>
          <w:shd w:val="clear" w:color="auto" w:fill="F4D9B8"/>
        </w:rPr>
      </w:pPr>
      <w:r w:rsidRPr="00EE5B9C">
        <w:rPr>
          <w:rFonts w:ascii="Times New Roman" w:hAnsi="Times New Roman" w:cs="Times New Roman"/>
          <w:color w:val="000000"/>
          <w:sz w:val="24"/>
          <w:szCs w:val="24"/>
        </w:rPr>
        <w:t>ГОСТ 3826-82 «Сетки проволочные тканые с квадратными ячейками. Технические условия»;</w:t>
      </w:r>
    </w:p>
    <w:p w14:paraId="7EE1A490" w14:textId="77777777" w:rsidR="000804EC" w:rsidRPr="00EE5B9C" w:rsidRDefault="000804EC" w:rsidP="000804EC">
      <w:pPr>
        <w:autoSpaceDN w:val="0"/>
        <w:spacing w:after="0" w:line="240" w:lineRule="auto"/>
        <w:ind w:firstLine="709"/>
        <w:rPr>
          <w:rFonts w:ascii="Times New Roman" w:hAnsi="Times New Roman" w:cs="Times New Roman"/>
          <w:color w:val="000000"/>
          <w:sz w:val="24"/>
          <w:szCs w:val="24"/>
          <w:shd w:val="clear" w:color="auto" w:fill="F4D9B8"/>
        </w:rPr>
      </w:pPr>
      <w:r w:rsidRPr="00EE5B9C">
        <w:rPr>
          <w:rFonts w:ascii="Times New Roman" w:hAnsi="Times New Roman" w:cs="Times New Roman"/>
          <w:color w:val="000000"/>
          <w:sz w:val="24"/>
          <w:szCs w:val="24"/>
        </w:rPr>
        <w:t>ГОСТ 23166-2024 «Блоки оконные и балконные. Общие технические условия»;</w:t>
      </w:r>
    </w:p>
    <w:p w14:paraId="31732392" w14:textId="77777777" w:rsidR="000804EC" w:rsidRPr="00EE5B9C" w:rsidRDefault="000804EC" w:rsidP="000804EC">
      <w:pPr>
        <w:autoSpaceDN w:val="0"/>
        <w:spacing w:after="0" w:line="240" w:lineRule="auto"/>
        <w:ind w:firstLine="709"/>
        <w:jc w:val="both"/>
        <w:rPr>
          <w:rFonts w:ascii="Times New Roman" w:hAnsi="Times New Roman" w:cs="Times New Roman"/>
          <w:color w:val="000000"/>
          <w:sz w:val="24"/>
          <w:szCs w:val="24"/>
          <w:shd w:val="clear" w:color="auto" w:fill="F4D9B8"/>
        </w:rPr>
      </w:pPr>
      <w:r w:rsidRPr="00EE5B9C">
        <w:rPr>
          <w:rFonts w:ascii="Times New Roman" w:hAnsi="Times New Roman" w:cs="Times New Roman"/>
          <w:color w:val="000000"/>
          <w:sz w:val="24"/>
          <w:szCs w:val="24"/>
        </w:rPr>
        <w:t>ГОСТ IEC 60598-1-2017 «Светильники. Часть 1. Общие требования и методы испытаний»;</w:t>
      </w:r>
    </w:p>
    <w:p w14:paraId="29286A3D" w14:textId="77777777" w:rsidR="000804EC" w:rsidRPr="00EE5B9C" w:rsidRDefault="000804EC" w:rsidP="000804EC">
      <w:pPr>
        <w:autoSpaceDN w:val="0"/>
        <w:spacing w:after="0" w:line="240" w:lineRule="auto"/>
        <w:ind w:firstLine="709"/>
        <w:rPr>
          <w:rFonts w:ascii="Times New Roman" w:hAnsi="Times New Roman" w:cs="Times New Roman"/>
          <w:sz w:val="24"/>
          <w:szCs w:val="24"/>
          <w:shd w:val="clear" w:color="auto" w:fill="F4D9B8"/>
        </w:rPr>
      </w:pPr>
      <w:r w:rsidRPr="00EE5B9C">
        <w:rPr>
          <w:rFonts w:ascii="Times New Roman" w:hAnsi="Times New Roman" w:cs="Times New Roman"/>
          <w:sz w:val="24"/>
          <w:szCs w:val="24"/>
        </w:rPr>
        <w:t>ГОСТ 475-2016 «Блоки дверные деревянные и комбинированные. Общие технические условия»;</w:t>
      </w:r>
    </w:p>
    <w:p w14:paraId="0E80639B" w14:textId="77777777" w:rsidR="000804EC" w:rsidRPr="00EE5B9C" w:rsidRDefault="000804EC" w:rsidP="000804EC">
      <w:pPr>
        <w:autoSpaceDN w:val="0"/>
        <w:spacing w:after="0" w:line="240" w:lineRule="auto"/>
        <w:ind w:firstLine="709"/>
        <w:rPr>
          <w:rFonts w:ascii="Times New Roman" w:hAnsi="Times New Roman" w:cs="Times New Roman"/>
          <w:sz w:val="24"/>
          <w:szCs w:val="24"/>
          <w:shd w:val="clear" w:color="auto" w:fill="F4D9B8"/>
        </w:rPr>
      </w:pPr>
      <w:r w:rsidRPr="00EE5B9C">
        <w:rPr>
          <w:rFonts w:ascii="Times New Roman" w:hAnsi="Times New Roman" w:cs="Times New Roman"/>
          <w:sz w:val="24"/>
          <w:szCs w:val="24"/>
        </w:rPr>
        <w:t>ГОСТ Р МЭК 61084-1-2022 «Системы кабельных и специальных кабельных коробов для электрических установок. Часть 1. Общие требования»;</w:t>
      </w:r>
    </w:p>
    <w:p w14:paraId="6E79E2AF" w14:textId="77777777" w:rsidR="000804EC" w:rsidRPr="00EE5B9C" w:rsidRDefault="000804EC" w:rsidP="000804EC">
      <w:pPr>
        <w:pStyle w:val="1"/>
        <w:spacing w:before="0" w:after="240"/>
        <w:rPr>
          <w:rFonts w:ascii="Times New Roman" w:hAnsi="Times New Roman" w:cs="Times New Roman"/>
          <w:b/>
          <w:color w:val="auto"/>
          <w:sz w:val="24"/>
          <w:shd w:val="clear" w:color="auto" w:fill="F4D9B8"/>
        </w:rPr>
      </w:pPr>
      <w:r w:rsidRPr="00EE5B9C">
        <w:rPr>
          <w:rFonts w:ascii="Times New Roman" w:hAnsi="Times New Roman" w:cs="Times New Roman"/>
          <w:color w:val="auto"/>
          <w:sz w:val="24"/>
        </w:rPr>
        <w:t xml:space="preserve">           ГОСТ 32397-2020 «Щитки распределительные для производственных и</w:t>
      </w:r>
      <w:r w:rsidRPr="00EE5B9C">
        <w:rPr>
          <w:rFonts w:ascii="Times New Roman" w:hAnsi="Times New Roman" w:cs="Times New Roman"/>
          <w:color w:val="auto"/>
          <w:sz w:val="24"/>
          <w:shd w:val="clear" w:color="auto" w:fill="F4D9B8"/>
        </w:rPr>
        <w:t xml:space="preserve"> </w:t>
      </w:r>
      <w:r w:rsidRPr="00EE5B9C">
        <w:rPr>
          <w:rFonts w:ascii="Times New Roman" w:hAnsi="Times New Roman" w:cs="Times New Roman"/>
          <w:color w:val="auto"/>
          <w:sz w:val="24"/>
        </w:rPr>
        <w:t>общественных зданий. Общие технические условия»;</w:t>
      </w:r>
    </w:p>
    <w:p w14:paraId="54FA4850" w14:textId="77777777" w:rsidR="000804EC" w:rsidRPr="00EE5B9C" w:rsidRDefault="000804EC" w:rsidP="000804EC">
      <w:pPr>
        <w:pStyle w:val="1"/>
        <w:spacing w:before="0" w:after="240"/>
        <w:ind w:firstLine="709"/>
        <w:rPr>
          <w:rFonts w:ascii="Times New Roman" w:hAnsi="Times New Roman" w:cs="Times New Roman"/>
          <w:b/>
          <w:color w:val="auto"/>
          <w:sz w:val="24"/>
          <w:shd w:val="clear" w:color="auto" w:fill="F4D9B8"/>
        </w:rPr>
      </w:pPr>
      <w:r w:rsidRPr="00EE5B9C">
        <w:rPr>
          <w:rFonts w:ascii="Times New Roman" w:hAnsi="Times New Roman" w:cs="Times New Roman"/>
          <w:color w:val="auto"/>
          <w:sz w:val="24"/>
        </w:rPr>
        <w:t>ГОСТ IEC 60947-2-2021 «Аппаратура распределения и управления низковольтная. Часть 2. А ГОСТ 31565-2012втоматические выключатели»;</w:t>
      </w:r>
    </w:p>
    <w:p w14:paraId="20B4FEE7" w14:textId="77777777" w:rsidR="000804EC" w:rsidRPr="00EE5B9C" w:rsidRDefault="000804EC" w:rsidP="000804EC">
      <w:pPr>
        <w:autoSpaceDN w:val="0"/>
        <w:spacing w:after="0" w:line="240" w:lineRule="auto"/>
        <w:ind w:firstLine="709"/>
        <w:jc w:val="both"/>
        <w:rPr>
          <w:rFonts w:ascii="Times New Roman" w:hAnsi="Times New Roman" w:cs="Times New Roman"/>
          <w:sz w:val="24"/>
          <w:szCs w:val="24"/>
        </w:rPr>
      </w:pPr>
      <w:r w:rsidRPr="00EE5B9C">
        <w:rPr>
          <w:rFonts w:ascii="Times New Roman" w:hAnsi="Times New Roman" w:cs="Times New Roman"/>
          <w:sz w:val="24"/>
          <w:szCs w:val="24"/>
        </w:rPr>
        <w:t>ГОСТ Р 51324.1-2012 «Выключатели для бытовых и аналогичных стационарных</w:t>
      </w:r>
      <w:r w:rsidRPr="00EE5B9C">
        <w:rPr>
          <w:rFonts w:ascii="Times New Roman" w:hAnsi="Times New Roman" w:cs="Times New Roman"/>
          <w:sz w:val="24"/>
          <w:szCs w:val="24"/>
          <w:shd w:val="clear" w:color="auto" w:fill="F4D9B8"/>
        </w:rPr>
        <w:t xml:space="preserve"> </w:t>
      </w:r>
      <w:r w:rsidRPr="00EE5B9C">
        <w:rPr>
          <w:rFonts w:ascii="Times New Roman" w:hAnsi="Times New Roman" w:cs="Times New Roman"/>
          <w:sz w:val="24"/>
          <w:szCs w:val="24"/>
        </w:rPr>
        <w:t>электрических установок. Часть 1. Общие требования»;</w:t>
      </w:r>
    </w:p>
    <w:p w14:paraId="5AA3B597" w14:textId="77777777" w:rsidR="000804EC" w:rsidRPr="00EE5B9C" w:rsidRDefault="000804EC" w:rsidP="000804EC">
      <w:pPr>
        <w:autoSpaceDN w:val="0"/>
        <w:spacing w:after="0" w:line="240" w:lineRule="auto"/>
        <w:ind w:firstLine="709"/>
        <w:jc w:val="both"/>
        <w:rPr>
          <w:rFonts w:ascii="Times New Roman" w:hAnsi="Times New Roman" w:cs="Times New Roman"/>
          <w:color w:val="000000"/>
          <w:sz w:val="24"/>
          <w:szCs w:val="24"/>
          <w:shd w:val="clear" w:color="auto" w:fill="F4D9B8"/>
        </w:rPr>
      </w:pPr>
      <w:r w:rsidRPr="00EE5B9C">
        <w:rPr>
          <w:rFonts w:ascii="Times New Roman" w:hAnsi="Times New Roman" w:cs="Times New Roman"/>
          <w:color w:val="000000"/>
          <w:sz w:val="24"/>
          <w:szCs w:val="24"/>
        </w:rPr>
        <w:t>ГОСТ 30988.1-2020 «Соединители электрические штепсельные бытового и аналогичного назначения. Часть 1. Общие требования и методы испытаний»;</w:t>
      </w:r>
    </w:p>
    <w:p w14:paraId="557A3B3E" w14:textId="77777777" w:rsidR="000804EC" w:rsidRPr="00EE5B9C" w:rsidRDefault="000804EC" w:rsidP="000804EC">
      <w:pPr>
        <w:shd w:val="clear" w:color="auto" w:fill="F3F4F5" w:themeFill="background1"/>
        <w:tabs>
          <w:tab w:val="left" w:pos="5578"/>
        </w:tabs>
        <w:suppressAutoHyphens/>
        <w:spacing w:after="0" w:line="240" w:lineRule="auto"/>
        <w:ind w:firstLine="709"/>
        <w:jc w:val="both"/>
        <w:rPr>
          <w:rFonts w:ascii="Times New Roman" w:hAnsi="Times New Roman" w:cs="Times New Roman"/>
          <w:sz w:val="24"/>
          <w:szCs w:val="24"/>
          <w:shd w:val="clear" w:color="auto" w:fill="F3F4F5" w:themeFill="background1"/>
        </w:rPr>
      </w:pPr>
      <w:r w:rsidRPr="00EE5B9C">
        <w:rPr>
          <w:rFonts w:ascii="Times New Roman" w:hAnsi="Times New Roman" w:cs="Times New Roman"/>
          <w:sz w:val="24"/>
          <w:szCs w:val="24"/>
          <w:shd w:val="clear" w:color="auto" w:fill="F3F4F5" w:themeFill="background1"/>
        </w:rPr>
        <w:t>ГОСТ Р 52020-2003  «Материалы лакокрасочные водно-дисперсионные. Общие технические</w:t>
      </w:r>
      <w:r w:rsidRPr="00EE5B9C">
        <w:rPr>
          <w:rFonts w:ascii="Times New Roman" w:hAnsi="Times New Roman" w:cs="Times New Roman"/>
          <w:sz w:val="24"/>
          <w:szCs w:val="24"/>
        </w:rPr>
        <w:t xml:space="preserve"> </w:t>
      </w:r>
      <w:r w:rsidRPr="00EE5B9C">
        <w:rPr>
          <w:rFonts w:ascii="Times New Roman" w:hAnsi="Times New Roman" w:cs="Times New Roman"/>
          <w:sz w:val="24"/>
          <w:szCs w:val="24"/>
          <w:shd w:val="clear" w:color="auto" w:fill="F3F4F5" w:themeFill="background1"/>
        </w:rPr>
        <w:t>условия»;</w:t>
      </w:r>
    </w:p>
    <w:p w14:paraId="4D3FAE1D" w14:textId="77777777" w:rsidR="000804EC" w:rsidRPr="00EE5B9C" w:rsidRDefault="000804EC" w:rsidP="000804EC">
      <w:pPr>
        <w:shd w:val="clear" w:color="auto" w:fill="F3F4F5" w:themeFill="background1"/>
        <w:tabs>
          <w:tab w:val="left" w:pos="5578"/>
        </w:tabs>
        <w:suppressAutoHyphens/>
        <w:spacing w:after="0" w:line="240" w:lineRule="auto"/>
        <w:ind w:firstLine="709"/>
        <w:jc w:val="both"/>
        <w:rPr>
          <w:rFonts w:ascii="Times New Roman" w:hAnsi="Times New Roman" w:cs="Times New Roman"/>
          <w:sz w:val="24"/>
          <w:szCs w:val="24"/>
          <w:shd w:val="clear" w:color="auto" w:fill="F3F4F5" w:themeFill="background1"/>
        </w:rPr>
      </w:pPr>
      <w:r w:rsidRPr="00EE5B9C">
        <w:rPr>
          <w:rFonts w:ascii="Times New Roman" w:hAnsi="Times New Roman" w:cs="Times New Roman"/>
          <w:color w:val="000000"/>
          <w:sz w:val="24"/>
          <w:szCs w:val="24"/>
        </w:rPr>
        <w:t>ГОСТ 33083-2014 «Смеси сухие строительные на цементном вяжущем для штукатурных работ. Технические условия»;</w:t>
      </w:r>
    </w:p>
    <w:p w14:paraId="1F075A4A" w14:textId="77777777" w:rsidR="000804EC" w:rsidRPr="00EE5B9C" w:rsidRDefault="000804EC" w:rsidP="000804EC">
      <w:pPr>
        <w:tabs>
          <w:tab w:val="left" w:pos="5578"/>
        </w:tabs>
        <w:suppressAutoHyphens/>
        <w:spacing w:after="0" w:line="240" w:lineRule="auto"/>
        <w:ind w:firstLine="709"/>
        <w:jc w:val="both"/>
        <w:rPr>
          <w:rFonts w:ascii="Times New Roman" w:hAnsi="Times New Roman" w:cs="Times New Roman"/>
          <w:sz w:val="24"/>
          <w:szCs w:val="24"/>
          <w:shd w:val="clear" w:color="auto" w:fill="F3F4F5" w:themeFill="background1"/>
        </w:rPr>
      </w:pPr>
      <w:r w:rsidRPr="00EE5B9C">
        <w:rPr>
          <w:rFonts w:ascii="Times New Roman" w:hAnsi="Times New Roman" w:cs="Times New Roman"/>
          <w:sz w:val="24"/>
          <w:szCs w:val="24"/>
          <w:shd w:val="clear" w:color="auto" w:fill="FFFFFF"/>
        </w:rPr>
        <w:t>ГОСТ 31996-2012 «</w:t>
      </w:r>
      <w:r w:rsidRPr="00EE5B9C">
        <w:rPr>
          <w:rFonts w:ascii="Times New Roman" w:hAnsi="Times New Roman" w:cs="Times New Roman"/>
          <w:sz w:val="24"/>
          <w:szCs w:val="24"/>
        </w:rPr>
        <w:t>Кабели силовые с пластмассовой изоляцией на номинальное напряжение 0,66; 1 и 3 кв. Общие технические условия»;</w:t>
      </w:r>
    </w:p>
    <w:p w14:paraId="781F94DB" w14:textId="77777777" w:rsidR="000804EC" w:rsidRPr="00EE5B9C" w:rsidRDefault="000804EC" w:rsidP="000804EC">
      <w:pPr>
        <w:shd w:val="clear" w:color="auto" w:fill="FFFFFF"/>
        <w:tabs>
          <w:tab w:val="left" w:pos="5578"/>
        </w:tabs>
        <w:suppressAutoHyphens/>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shd w:val="clear" w:color="auto" w:fill="FFFFFF"/>
        </w:rPr>
        <w:t xml:space="preserve">Постановление Главного государственного санитарного врача РФ </w:t>
      </w:r>
      <w:r w:rsidRPr="00EE5B9C">
        <w:rPr>
          <w:rFonts w:ascii="Times New Roman" w:eastAsia="Times New Roman" w:hAnsi="Times New Roman" w:cs="Times New Roman"/>
          <w:sz w:val="24"/>
          <w:szCs w:val="24"/>
          <w:shd w:val="clear" w:color="auto" w:fill="FFFFFF"/>
        </w:rPr>
        <w:br/>
        <w:t>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EE5B9C">
        <w:rPr>
          <w:rFonts w:ascii="Times New Roman" w:eastAsia="Times New Roman" w:hAnsi="Times New Roman" w:cs="Times New Roman"/>
          <w:sz w:val="24"/>
          <w:szCs w:val="24"/>
        </w:rPr>
        <w:t>;</w:t>
      </w:r>
    </w:p>
    <w:p w14:paraId="6E9E9CCD" w14:textId="77777777" w:rsidR="000804EC" w:rsidRPr="00EE5B9C" w:rsidRDefault="000804EC" w:rsidP="000804EC">
      <w:pPr>
        <w:shd w:val="clear" w:color="auto" w:fill="FFFFFF"/>
        <w:spacing w:after="0" w:line="240" w:lineRule="auto"/>
        <w:ind w:firstLine="709"/>
        <w:jc w:val="both"/>
        <w:textAlignment w:val="baseline"/>
        <w:outlineLvl w:val="0"/>
        <w:rPr>
          <w:rFonts w:ascii="Times New Roman" w:hAnsi="Times New Roman" w:cs="Times New Roman"/>
          <w:spacing w:val="2"/>
          <w:sz w:val="24"/>
          <w:szCs w:val="24"/>
          <w:shd w:val="clear" w:color="auto" w:fill="FFFFFF"/>
        </w:rPr>
      </w:pPr>
      <w:r w:rsidRPr="00EE5B9C">
        <w:rPr>
          <w:rFonts w:ascii="Times New Roman" w:eastAsia="Times New Roman" w:hAnsi="Times New Roman" w:cs="Times New Roman"/>
          <w:bCs/>
          <w:spacing w:val="2"/>
          <w:kern w:val="36"/>
          <w:sz w:val="24"/>
          <w:szCs w:val="24"/>
        </w:rPr>
        <w:t xml:space="preserve">– Правила по охране труда в строительстве, </w:t>
      </w:r>
      <w:r w:rsidRPr="00EE5B9C">
        <w:rPr>
          <w:rFonts w:ascii="Times New Roman" w:hAnsi="Times New Roman" w:cs="Times New Roman"/>
          <w:spacing w:val="2"/>
          <w:sz w:val="24"/>
          <w:szCs w:val="24"/>
        </w:rPr>
        <w:t>утвержденные приказом Министерства труда и социальной</w:t>
      </w:r>
      <w:r w:rsidRPr="00EE5B9C">
        <w:rPr>
          <w:rFonts w:ascii="Times New Roman" w:hAnsi="Times New Roman" w:cs="Times New Roman"/>
          <w:spacing w:val="2"/>
          <w:sz w:val="24"/>
          <w:szCs w:val="24"/>
          <w:shd w:val="clear" w:color="auto" w:fill="FFFFFF"/>
        </w:rPr>
        <w:t xml:space="preserve"> защиты РФ от 11 декабря 2020 года № 883 н (в редакции от 29.04.2025 г.).</w:t>
      </w:r>
    </w:p>
    <w:p w14:paraId="55F25F6E" w14:textId="77777777" w:rsidR="000804EC" w:rsidRPr="00EE5B9C" w:rsidRDefault="000804EC" w:rsidP="000804EC">
      <w:pPr>
        <w:shd w:val="clear" w:color="auto" w:fill="FFFFFF"/>
        <w:ind w:firstLine="709"/>
        <w:jc w:val="both"/>
        <w:textAlignment w:val="baseline"/>
        <w:outlineLvl w:val="0"/>
        <w:rPr>
          <w:rFonts w:ascii="Times New Roman" w:eastAsia="Times New Roman" w:hAnsi="Times New Roman" w:cs="Times New Roman"/>
          <w:bCs/>
          <w:spacing w:val="2"/>
          <w:kern w:val="36"/>
          <w:sz w:val="24"/>
          <w:szCs w:val="24"/>
        </w:rPr>
      </w:pPr>
      <w:r w:rsidRPr="00EE5B9C">
        <w:rPr>
          <w:rFonts w:ascii="Times New Roman" w:eastAsia="Times New Roman" w:hAnsi="Times New Roman" w:cs="Times New Roman"/>
          <w:sz w:val="24"/>
          <w:szCs w:val="24"/>
          <w:lang w:eastAsia="ru-RU"/>
        </w:rPr>
        <w:t xml:space="preserve"> </w:t>
      </w:r>
      <w:r w:rsidRPr="00EE5B9C">
        <w:rPr>
          <w:rFonts w:ascii="Times New Roman" w:eastAsia="Times New Roman" w:hAnsi="Times New Roman" w:cs="Times New Roman"/>
          <w:bCs/>
          <w:spacing w:val="2"/>
          <w:kern w:val="36"/>
          <w:sz w:val="24"/>
          <w:szCs w:val="24"/>
        </w:rPr>
        <w:t>В случае если, по какой – либо причине, документация содержит указания, ссылки на несуществующие нормативные документы, ГОСТы, СНиПы, Своды правил и т.д., то руководство такими документами не осуществляется, следует применять действующие документы, в том числе введенные взамен утратившим силу.</w:t>
      </w:r>
    </w:p>
    <w:p w14:paraId="4E43DBA6" w14:textId="77777777" w:rsidR="000804EC" w:rsidRPr="00EE5B9C" w:rsidRDefault="000804EC" w:rsidP="000804EC">
      <w:pPr>
        <w:pStyle w:val="a9"/>
        <w:numPr>
          <w:ilvl w:val="0"/>
          <w:numId w:val="49"/>
        </w:numPr>
        <w:spacing w:before="120" w:after="120"/>
        <w:ind w:left="0" w:firstLine="709"/>
        <w:contextualSpacing w:val="0"/>
        <w:jc w:val="both"/>
        <w:rPr>
          <w:b/>
        </w:rPr>
      </w:pPr>
      <w:r w:rsidRPr="00EE5B9C">
        <w:rPr>
          <w:b/>
        </w:rPr>
        <w:t>Условия выполнения работ</w:t>
      </w:r>
    </w:p>
    <w:p w14:paraId="1C4E3D3C" w14:textId="77777777" w:rsidR="000804EC" w:rsidRPr="00EE5B9C" w:rsidRDefault="000804EC" w:rsidP="000804EC">
      <w:pPr>
        <w:widowControl w:val="0"/>
        <w:spacing w:after="0" w:line="240" w:lineRule="auto"/>
        <w:ind w:firstLine="709"/>
        <w:jc w:val="both"/>
        <w:rPr>
          <w:rFonts w:ascii="Times New Roman" w:hAnsi="Times New Roman" w:cs="Times New Roman"/>
          <w:sz w:val="24"/>
          <w:szCs w:val="24"/>
        </w:rPr>
      </w:pPr>
      <w:r w:rsidRPr="00EE5B9C">
        <w:rPr>
          <w:rFonts w:ascii="Times New Roman" w:hAnsi="Times New Roman" w:cs="Times New Roman"/>
          <w:sz w:val="24"/>
          <w:szCs w:val="24"/>
        </w:rPr>
        <w:t xml:space="preserve">6.2.1. Работы должны выполняться в рабочее время с 08:00 часов </w:t>
      </w:r>
      <w:r w:rsidRPr="00EE5B9C">
        <w:rPr>
          <w:rFonts w:ascii="Times New Roman" w:hAnsi="Times New Roman" w:cs="Times New Roman"/>
          <w:sz w:val="24"/>
          <w:szCs w:val="24"/>
        </w:rPr>
        <w:br/>
        <w:t>до 18:00 часов в рабочие дни (понедельник, вторник, среда, четверг, пятница), кроме дней, официально объявленных праздничными.</w:t>
      </w:r>
    </w:p>
    <w:p w14:paraId="008FD6AE"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6.2.2. Работники Подрядчика могут быть допущены к работе на Объекте</w:t>
      </w:r>
    </w:p>
    <w:p w14:paraId="292B8750"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 xml:space="preserve">только после прохождения инструктажа по охране труда и технике безопасности. </w:t>
      </w:r>
    </w:p>
    <w:p w14:paraId="05F2C117" w14:textId="77777777" w:rsidR="000804EC" w:rsidRPr="00EE5B9C" w:rsidRDefault="000804EC" w:rsidP="000804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 xml:space="preserve">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w:t>
      </w:r>
      <w:r w:rsidRPr="00EE5B9C">
        <w:rPr>
          <w:rFonts w:ascii="Times New Roman" w:eastAsia="Times New Roman" w:hAnsi="Times New Roman" w:cs="Times New Roman"/>
          <w:sz w:val="24"/>
          <w:szCs w:val="24"/>
        </w:rPr>
        <w:lastRenderedPageBreak/>
        <w:t>Подрядчиком должны использоваться оборудование, машины и механизмы, допущенные к применению органами государственного надзора.</w:t>
      </w:r>
    </w:p>
    <w:p w14:paraId="4CE630BC" w14:textId="77777777" w:rsidR="000804EC" w:rsidRPr="00EE5B9C" w:rsidRDefault="000804EC" w:rsidP="000804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35E88649" w14:textId="77777777" w:rsidR="000804EC" w:rsidRPr="00EE5B9C" w:rsidRDefault="000804EC" w:rsidP="000804EC">
      <w:pPr>
        <w:suppressAutoHyphens/>
        <w:spacing w:after="0" w:line="240" w:lineRule="auto"/>
        <w:ind w:firstLine="709"/>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3474628E"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 xml:space="preserve">6.2.3.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6FF5B8BA" w14:textId="77777777" w:rsidR="000804EC" w:rsidRPr="00EE5B9C" w:rsidRDefault="000804EC" w:rsidP="000804EC">
      <w:pPr>
        <w:autoSpaceDE w:val="0"/>
        <w:autoSpaceDN w:val="0"/>
        <w:spacing w:after="0" w:line="240" w:lineRule="auto"/>
        <w:ind w:firstLine="709"/>
        <w:jc w:val="both"/>
        <w:rPr>
          <w:rFonts w:ascii="Times New Roman" w:hAnsi="Times New Roman" w:cs="Times New Roman"/>
          <w:sz w:val="24"/>
          <w:szCs w:val="24"/>
        </w:rPr>
      </w:pPr>
      <w:r w:rsidRPr="00EE5B9C">
        <w:rPr>
          <w:rFonts w:ascii="Times New Roman" w:hAnsi="Times New Roman" w:cs="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40BC9AED"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eastAsia="BatangChe" w:hAnsi="Times New Roman" w:cs="Times New Roman"/>
          <w:sz w:val="24"/>
          <w:szCs w:val="24"/>
        </w:rPr>
        <w:t>6.2.4.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EE5B9C">
        <w:rPr>
          <w:rFonts w:ascii="Times New Roman" w:eastAsia="BatangChe" w:hAnsi="Times New Roman" w:cs="Times New Roman"/>
          <w:bCs/>
          <w:sz w:val="24"/>
          <w:szCs w:val="24"/>
        </w:rPr>
        <w:t xml:space="preserve"> обеспечивающие высокую надежность, энергосбережение, минимальные затраты на обслуживание и ремонт. </w:t>
      </w:r>
      <w:r w:rsidRPr="00EE5B9C">
        <w:rPr>
          <w:rFonts w:ascii="Times New Roman" w:hAnsi="Times New Roman" w:cs="Times New Roman"/>
          <w:sz w:val="24"/>
          <w:szCs w:val="24"/>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1E904A8B"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6.2.5.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2088852C"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6.2.6.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3069B82F" w14:textId="77777777" w:rsidR="000804EC" w:rsidRPr="00EE5B9C" w:rsidRDefault="000804EC" w:rsidP="000804EC">
      <w:pPr>
        <w:suppressAutoHyphens/>
        <w:spacing w:after="0" w:line="240" w:lineRule="auto"/>
        <w:ind w:firstLine="708"/>
        <w:jc w:val="both"/>
        <w:rPr>
          <w:rFonts w:ascii="Times New Roman" w:hAnsi="Times New Roman" w:cs="Times New Roman"/>
          <w:sz w:val="24"/>
          <w:szCs w:val="24"/>
        </w:rPr>
      </w:pPr>
      <w:r w:rsidRPr="00EE5B9C">
        <w:rPr>
          <w:rFonts w:ascii="Times New Roman" w:hAnsi="Times New Roman" w:cs="Times New Roman"/>
          <w:sz w:val="24"/>
          <w:szCs w:val="24"/>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62CBBCB0"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6.2.7.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3D128F11"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6.2.8.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0C0764EF" w14:textId="77777777" w:rsidR="000804EC" w:rsidRPr="00EE5B9C" w:rsidRDefault="000804EC" w:rsidP="000804EC">
      <w:pPr>
        <w:pStyle w:val="a9"/>
        <w:suppressAutoHyphens/>
        <w:ind w:left="0" w:firstLine="709"/>
        <w:jc w:val="both"/>
      </w:pPr>
      <w:r w:rsidRPr="00EE5B9C">
        <w:lastRenderedPageBreak/>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12B7CB91" w14:textId="77777777" w:rsidR="000804EC" w:rsidRPr="00EE5B9C" w:rsidRDefault="000804EC" w:rsidP="000804EC">
      <w:pPr>
        <w:pStyle w:val="a9"/>
        <w:suppressAutoHyphens/>
        <w:ind w:left="0" w:firstLine="709"/>
        <w:jc w:val="both"/>
      </w:pPr>
      <w:r w:rsidRPr="00EE5B9C">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300929A2" w14:textId="77777777" w:rsidR="000804EC" w:rsidRPr="00EE5B9C" w:rsidRDefault="000804EC" w:rsidP="000804EC">
      <w:pPr>
        <w:pStyle w:val="ConsPlusNormal"/>
        <w:jc w:val="both"/>
        <w:rPr>
          <w:rFonts w:ascii="Times New Roman" w:hAnsi="Times New Roman" w:cs="Times New Roman"/>
          <w:sz w:val="24"/>
          <w:szCs w:val="24"/>
        </w:rPr>
      </w:pPr>
      <w:r w:rsidRPr="00EE5B9C">
        <w:rPr>
          <w:rFonts w:ascii="Times New Roman" w:hAnsi="Times New Roman" w:cs="Times New Roman"/>
          <w:sz w:val="24"/>
          <w:szCs w:val="24"/>
        </w:rPr>
        <w:t>6.2.9. Подрядчик согласовывает порядок выполнения Работ с Заказчиком на всех этапах выполнения Работ в соответствии с Приложением № 2 к ТЗ.</w:t>
      </w:r>
    </w:p>
    <w:p w14:paraId="6A8EE8EA" w14:textId="77777777" w:rsidR="000804EC" w:rsidRPr="00EE5B9C" w:rsidRDefault="000804EC" w:rsidP="000804EC">
      <w:pPr>
        <w:pStyle w:val="a9"/>
        <w:numPr>
          <w:ilvl w:val="0"/>
          <w:numId w:val="49"/>
        </w:numPr>
        <w:spacing w:before="120" w:after="120"/>
        <w:ind w:left="0" w:firstLine="709"/>
        <w:contextualSpacing w:val="0"/>
        <w:jc w:val="both"/>
        <w:rPr>
          <w:b/>
        </w:rPr>
      </w:pPr>
      <w:r w:rsidRPr="00EE5B9C">
        <w:rPr>
          <w:b/>
        </w:rPr>
        <w:t>Требования к безопасности</w:t>
      </w:r>
    </w:p>
    <w:p w14:paraId="078A5AA3" w14:textId="77777777" w:rsidR="000804EC" w:rsidRPr="00EE5B9C" w:rsidRDefault="000804EC" w:rsidP="000804EC">
      <w:pPr>
        <w:pStyle w:val="ConsPlusNormal"/>
        <w:widowControl w:val="0"/>
        <w:numPr>
          <w:ilvl w:val="0"/>
          <w:numId w:val="50"/>
        </w:numPr>
        <w:ind w:left="0" w:firstLine="709"/>
        <w:jc w:val="both"/>
        <w:rPr>
          <w:rFonts w:ascii="Times New Roman" w:hAnsi="Times New Roman" w:cs="Times New Roman"/>
          <w:sz w:val="24"/>
          <w:szCs w:val="24"/>
        </w:rPr>
      </w:pPr>
      <w:r w:rsidRPr="00EE5B9C">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61C3DBD5"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w:t>
      </w:r>
      <w:r w:rsidRPr="00EE5B9C">
        <w:rPr>
          <w:rFonts w:ascii="Times New Roman" w:hAnsi="Times New Roman" w:cs="Times New Roman"/>
          <w:sz w:val="24"/>
          <w:szCs w:val="24"/>
        </w:rPr>
        <w:tab/>
        <w:t>Федеральный закон от 22.07.2008 № 123-ФЗ «Технический регламент о требованиях пожарной безопасности» (редакция от 25.12.2023 года);</w:t>
      </w:r>
    </w:p>
    <w:p w14:paraId="31D55232"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w:t>
      </w:r>
      <w:r w:rsidRPr="00EE5B9C">
        <w:rPr>
          <w:rFonts w:ascii="Times New Roman" w:hAnsi="Times New Roman" w:cs="Times New Roman"/>
          <w:sz w:val="24"/>
          <w:szCs w:val="24"/>
        </w:rPr>
        <w:tab/>
        <w:t>Федеральный закон от 30.12.2009 № 384-ФЗ (ред. от 25.12.2023 года) «Технический регламент о безопасности зданий и сооружений»;</w:t>
      </w:r>
    </w:p>
    <w:p w14:paraId="5FBF1D81"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w:t>
      </w:r>
      <w:r w:rsidRPr="00EE5B9C">
        <w:rPr>
          <w:rFonts w:ascii="Times New Roman" w:hAnsi="Times New Roman" w:cs="Times New Roman"/>
          <w:sz w:val="24"/>
          <w:szCs w:val="24"/>
        </w:rPr>
        <w:tab/>
        <w:t>СНиП 12-03-2001 «Безопасность труда в строительстве. Часть 1. Общие требования» (зарегистрирован Росстандартом в качестве СП 43.13330.2010);</w:t>
      </w:r>
    </w:p>
    <w:p w14:paraId="41DBD9CB"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w:t>
      </w:r>
      <w:r w:rsidRPr="00EE5B9C">
        <w:rPr>
          <w:rFonts w:ascii="Times New Roman" w:hAnsi="Times New Roman" w:cs="Times New Roman"/>
          <w:sz w:val="24"/>
          <w:szCs w:val="24"/>
        </w:rPr>
        <w:tab/>
        <w:t>СНиП 12-04-2002 «Безопасность труда в строительстве. Часть 2. Строительное производство»;</w:t>
      </w:r>
    </w:p>
    <w:p w14:paraId="2A3F2B39"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w:t>
      </w:r>
      <w:r w:rsidRPr="00EE5B9C">
        <w:rPr>
          <w:rFonts w:ascii="Times New Roman" w:hAnsi="Times New Roman" w:cs="Times New Roman"/>
          <w:sz w:val="24"/>
          <w:szCs w:val="24"/>
        </w:rPr>
        <w:tab/>
        <w:t>ГОСТ 12.3.002-2014 «Система стандартов безопасности труда. Процессы производственные. Общие требования безопасности»;</w:t>
      </w:r>
    </w:p>
    <w:p w14:paraId="5469E174"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w:t>
      </w:r>
      <w:r w:rsidRPr="00EE5B9C">
        <w:rPr>
          <w:rFonts w:ascii="Times New Roman" w:hAnsi="Times New Roman" w:cs="Times New Roman"/>
          <w:sz w:val="24"/>
          <w:szCs w:val="24"/>
        </w:rPr>
        <w:tab/>
        <w:t>Правила по охране труда в строительстве, утвержденные приказом Министерства труда и социальной защиты РФ от 11.12.2020 г. № 883 н (ред. от 29.04.202).</w:t>
      </w:r>
    </w:p>
    <w:p w14:paraId="7CFAFE5F"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6.3.2.Подрядчик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43FD7D8B" w14:textId="77777777" w:rsidR="000804EC" w:rsidRPr="00EE5B9C" w:rsidRDefault="000804EC" w:rsidP="000804EC">
      <w:pPr>
        <w:pStyle w:val="HTML"/>
        <w:ind w:firstLine="709"/>
        <w:jc w:val="both"/>
        <w:rPr>
          <w:rFonts w:ascii="Times New Roman" w:hAnsi="Times New Roman" w:cs="Times New Roman"/>
          <w:sz w:val="24"/>
          <w:szCs w:val="24"/>
        </w:rPr>
      </w:pPr>
      <w:r w:rsidRPr="00EE5B9C">
        <w:rPr>
          <w:rFonts w:ascii="Times New Roman" w:hAnsi="Times New Roman" w:cs="Times New Roman"/>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EE5B9C">
        <w:rPr>
          <w:rFonts w:ascii="Times New Roman" w:hAnsi="Times New Roman" w:cs="Times New Roman"/>
          <w:bCs/>
          <w:sz w:val="24"/>
          <w:szCs w:val="24"/>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EE5B9C">
        <w:rPr>
          <w:rFonts w:ascii="Times New Roman" w:hAnsi="Times New Roman" w:cs="Times New Roman"/>
          <w:sz w:val="24"/>
          <w:szCs w:val="24"/>
        </w:rPr>
        <w:t xml:space="preserve"> При необходимости должны быть выставлены предупредительные плакаты и сигналы, видимые в любое время суток.</w:t>
      </w:r>
    </w:p>
    <w:p w14:paraId="6EC62139"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w:t>
      </w:r>
    </w:p>
    <w:p w14:paraId="41F57ED8" w14:textId="77777777" w:rsidR="000804EC" w:rsidRPr="00EE5B9C" w:rsidRDefault="000804EC" w:rsidP="000804EC">
      <w:pPr>
        <w:pStyle w:val="a9"/>
        <w:numPr>
          <w:ilvl w:val="0"/>
          <w:numId w:val="49"/>
        </w:numPr>
        <w:spacing w:before="120" w:after="120"/>
        <w:ind w:left="0" w:firstLine="709"/>
        <w:contextualSpacing w:val="0"/>
        <w:jc w:val="both"/>
        <w:rPr>
          <w:b/>
        </w:rPr>
      </w:pPr>
      <w:r w:rsidRPr="00EE5B9C">
        <w:rPr>
          <w:b/>
        </w:rPr>
        <w:t>Требования к конфиденциальности</w:t>
      </w:r>
    </w:p>
    <w:p w14:paraId="020FF71E"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Требования установлены в проекте договора.</w:t>
      </w:r>
    </w:p>
    <w:p w14:paraId="3987FAC9" w14:textId="77777777" w:rsidR="000804EC" w:rsidRPr="00EE5B9C" w:rsidRDefault="000804EC" w:rsidP="000804EC">
      <w:pPr>
        <w:pStyle w:val="a9"/>
        <w:numPr>
          <w:ilvl w:val="0"/>
          <w:numId w:val="49"/>
        </w:numPr>
        <w:spacing w:before="120" w:after="120"/>
        <w:ind w:left="0" w:firstLine="709"/>
        <w:contextualSpacing w:val="0"/>
        <w:jc w:val="both"/>
        <w:rPr>
          <w:b/>
        </w:rPr>
      </w:pPr>
      <w:r w:rsidRPr="00EE5B9C">
        <w:rPr>
          <w:b/>
        </w:rPr>
        <w:t>Требования к сдаче-приемке работ</w:t>
      </w:r>
    </w:p>
    <w:p w14:paraId="30ACD667"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71A9EEAE"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1.</w:t>
      </w:r>
      <w:r w:rsidRPr="00EE5B9C">
        <w:rPr>
          <w:rFonts w:ascii="Times New Roman" w:hAnsi="Times New Roman" w:cs="Times New Roman"/>
          <w:sz w:val="24"/>
          <w:szCs w:val="24"/>
        </w:rPr>
        <w:tab/>
        <w:t>Акт о приемке выполненных работ по унифицированной форме</w:t>
      </w:r>
      <w:r w:rsidRPr="00EE5B9C">
        <w:rPr>
          <w:rFonts w:ascii="Times New Roman" w:hAnsi="Times New Roman" w:cs="Times New Roman"/>
          <w:sz w:val="24"/>
          <w:szCs w:val="24"/>
        </w:rPr>
        <w:br/>
        <w:t>КС-2,</w:t>
      </w:r>
    </w:p>
    <w:p w14:paraId="1F366B12"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2.</w:t>
      </w:r>
      <w:r w:rsidRPr="00EE5B9C">
        <w:rPr>
          <w:rFonts w:ascii="Times New Roman" w:hAnsi="Times New Roman" w:cs="Times New Roman"/>
          <w:sz w:val="24"/>
          <w:szCs w:val="24"/>
        </w:rPr>
        <w:tab/>
        <w:t>Справку о стоимости выполненных работ и затрат по унифицированной форме КС-3;</w:t>
      </w:r>
    </w:p>
    <w:p w14:paraId="05B64DB6"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3.</w:t>
      </w:r>
      <w:r w:rsidRPr="00EE5B9C">
        <w:rPr>
          <w:rFonts w:ascii="Times New Roman" w:hAnsi="Times New Roman" w:cs="Times New Roman"/>
          <w:sz w:val="24"/>
          <w:szCs w:val="24"/>
        </w:rPr>
        <w:tab/>
        <w:t>Счет-фактуру;</w:t>
      </w:r>
      <w:r w:rsidRPr="00EE5B9C">
        <w:rPr>
          <w:rStyle w:val="a8"/>
          <w:rFonts w:ascii="Times New Roman" w:hAnsi="Times New Roman" w:cs="Times New Roman"/>
          <w:sz w:val="24"/>
          <w:szCs w:val="24"/>
        </w:rPr>
        <w:footnoteReference w:id="11"/>
      </w:r>
    </w:p>
    <w:p w14:paraId="3DCFED20"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lastRenderedPageBreak/>
        <w:t xml:space="preserve">4.   </w:t>
      </w:r>
      <w:r w:rsidRPr="00EE5B9C">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6CC8AC54"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5. Акты освидетельствования скрытых Работ</w:t>
      </w:r>
    </w:p>
    <w:p w14:paraId="69880C32" w14:textId="77777777" w:rsidR="000804EC" w:rsidRPr="00EE5B9C" w:rsidRDefault="000804EC" w:rsidP="000804EC">
      <w:pPr>
        <w:pStyle w:val="ConsPlusNormal"/>
        <w:tabs>
          <w:tab w:val="left" w:pos="1134"/>
        </w:tabs>
        <w:ind w:firstLine="709"/>
        <w:jc w:val="both"/>
        <w:rPr>
          <w:rFonts w:ascii="Times New Roman" w:hAnsi="Times New Roman" w:cs="Times New Roman"/>
          <w:sz w:val="24"/>
          <w:szCs w:val="24"/>
        </w:rPr>
      </w:pPr>
      <w:r w:rsidRPr="00EE5B9C">
        <w:rPr>
          <w:rFonts w:ascii="Times New Roman" w:hAnsi="Times New Roman" w:cs="Times New Roman"/>
          <w:sz w:val="24"/>
          <w:szCs w:val="24"/>
        </w:rPr>
        <w:t>6.Общий журнал производства работ.</w:t>
      </w:r>
    </w:p>
    <w:p w14:paraId="2348D9C5" w14:textId="77777777" w:rsidR="000804EC" w:rsidRPr="00EE5B9C" w:rsidRDefault="000804EC" w:rsidP="000804EC">
      <w:pPr>
        <w:pStyle w:val="ConsPlusNormal"/>
        <w:tabs>
          <w:tab w:val="left" w:pos="1134"/>
        </w:tabs>
        <w:spacing w:line="276" w:lineRule="auto"/>
        <w:ind w:firstLine="709"/>
        <w:jc w:val="both"/>
        <w:rPr>
          <w:rFonts w:ascii="Times New Roman" w:hAnsi="Times New Roman" w:cs="Times New Roman"/>
          <w:sz w:val="24"/>
          <w:szCs w:val="24"/>
          <w:shd w:val="clear" w:color="auto" w:fill="FFFFFF"/>
        </w:rPr>
      </w:pPr>
      <w:r w:rsidRPr="00EE5B9C">
        <w:rPr>
          <w:rFonts w:ascii="Times New Roman" w:hAnsi="Times New Roman" w:cs="Times New Roman"/>
          <w:sz w:val="24"/>
          <w:szCs w:val="24"/>
          <w:shd w:val="clear" w:color="auto" w:fill="FFFFFF"/>
        </w:rPr>
        <w:t xml:space="preserve"> </w:t>
      </w:r>
    </w:p>
    <w:p w14:paraId="3CD71ADB" w14:textId="77777777" w:rsidR="000804EC" w:rsidRPr="00EE5B9C" w:rsidRDefault="000804EC" w:rsidP="000804EC">
      <w:pPr>
        <w:pStyle w:val="ConsPlusNormal"/>
        <w:tabs>
          <w:tab w:val="left" w:pos="1134"/>
        </w:tabs>
        <w:spacing w:line="276" w:lineRule="auto"/>
        <w:ind w:firstLine="709"/>
        <w:jc w:val="both"/>
        <w:rPr>
          <w:rFonts w:ascii="Times New Roman" w:hAnsi="Times New Roman" w:cs="Times New Roman"/>
          <w:b/>
          <w:sz w:val="24"/>
          <w:szCs w:val="24"/>
        </w:rPr>
      </w:pPr>
      <w:r w:rsidRPr="00EE5B9C">
        <w:rPr>
          <w:rFonts w:ascii="Times New Roman" w:hAnsi="Times New Roman" w:cs="Times New Roman"/>
          <w:b/>
          <w:sz w:val="24"/>
          <w:szCs w:val="24"/>
          <w:shd w:val="clear" w:color="auto" w:fill="FFFFFF"/>
        </w:rPr>
        <w:t>6.6.</w:t>
      </w:r>
      <w:r w:rsidRPr="00EE5B9C">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работ)</w:t>
      </w:r>
    </w:p>
    <w:p w14:paraId="232E178E" w14:textId="77777777" w:rsidR="000804EC" w:rsidRPr="00EE5B9C" w:rsidRDefault="000804EC" w:rsidP="000804EC">
      <w:pPr>
        <w:pStyle w:val="a9"/>
        <w:ind w:left="0" w:firstLine="709"/>
        <w:contextualSpacing w:val="0"/>
        <w:jc w:val="both"/>
        <w:rPr>
          <w:snapToGrid w:val="0"/>
        </w:rPr>
      </w:pPr>
      <w:r w:rsidRPr="00EE5B9C">
        <w:t xml:space="preserve">Подрядчик передает Заказчику отчетные документы </w:t>
      </w:r>
      <w:r w:rsidRPr="00EE5B9C">
        <w:rPr>
          <w:snapToGrid w:val="0"/>
        </w:rPr>
        <w:t>в соответствии с п. 6.5 настоящего ТЗ на бумажном носителе в 2 (двух) экземплярах в срок не более 3</w:t>
      </w:r>
      <w:r w:rsidRPr="00EE5B9C">
        <w:rPr>
          <w:i/>
          <w:snapToGrid w:val="0"/>
        </w:rPr>
        <w:t xml:space="preserve"> </w:t>
      </w:r>
      <w:r w:rsidRPr="00EE5B9C">
        <w:rPr>
          <w:snapToGrid w:val="0"/>
        </w:rPr>
        <w:t xml:space="preserve">(трех)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3A4A6DD1" w14:textId="77777777" w:rsidR="000804EC" w:rsidRPr="00EE5B9C" w:rsidRDefault="000804EC" w:rsidP="000804EC">
      <w:pPr>
        <w:pStyle w:val="a9"/>
        <w:ind w:left="0" w:firstLine="709"/>
        <w:contextualSpacing w:val="0"/>
        <w:jc w:val="both"/>
        <w:rPr>
          <w:b/>
          <w:snapToGrid w:val="0"/>
        </w:rPr>
      </w:pPr>
    </w:p>
    <w:p w14:paraId="5463AC7D" w14:textId="77777777" w:rsidR="000804EC" w:rsidRPr="00EE5B9C" w:rsidRDefault="000804EC" w:rsidP="000804EC">
      <w:pPr>
        <w:pStyle w:val="a9"/>
        <w:ind w:left="0" w:firstLine="709"/>
        <w:contextualSpacing w:val="0"/>
        <w:jc w:val="both"/>
        <w:rPr>
          <w:b/>
          <w:snapToGrid w:val="0"/>
        </w:rPr>
      </w:pPr>
      <w:r w:rsidRPr="00EE5B9C">
        <w:rPr>
          <w:b/>
          <w:snapToGrid w:val="0"/>
        </w:rPr>
        <w:t>6.7.     Требования к обязательствам сторон</w:t>
      </w:r>
    </w:p>
    <w:p w14:paraId="0EDD0EC8" w14:textId="77777777" w:rsidR="000804EC" w:rsidRPr="00EE5B9C" w:rsidRDefault="000804EC" w:rsidP="000804EC">
      <w:pPr>
        <w:tabs>
          <w:tab w:val="left" w:pos="1418"/>
          <w:tab w:val="left" w:pos="1560"/>
          <w:tab w:val="left" w:pos="1701"/>
        </w:tabs>
        <w:ind w:firstLine="709"/>
        <w:jc w:val="both"/>
        <w:rPr>
          <w:rFonts w:ascii="Times New Roman" w:hAnsi="Times New Roman" w:cs="Times New Roman"/>
          <w:sz w:val="24"/>
          <w:szCs w:val="24"/>
        </w:rPr>
      </w:pPr>
      <w:r w:rsidRPr="00EE5B9C">
        <w:rPr>
          <w:rFonts w:ascii="Times New Roman" w:hAnsi="Times New Roman" w:cs="Times New Roman"/>
          <w:sz w:val="24"/>
          <w:szCs w:val="24"/>
        </w:rPr>
        <w:t xml:space="preserve">Подрядчик обязан </w:t>
      </w:r>
      <w:bookmarkStart w:id="31" w:name="_Ref9859116"/>
      <w:r w:rsidRPr="00EE5B9C">
        <w:rPr>
          <w:rFonts w:ascii="Times New Roman" w:hAnsi="Times New Roman" w:cs="Times New Roman"/>
          <w:sz w:val="24"/>
          <w:szCs w:val="24"/>
        </w:rPr>
        <w:t>п</w:t>
      </w:r>
      <w:r w:rsidRPr="00EE5B9C">
        <w:rPr>
          <w:rFonts w:ascii="Times New Roman" w:hAnsi="Times New Roman" w:cs="Times New Roman"/>
          <w:sz w:val="24"/>
          <w:szCs w:val="24"/>
          <w:lang w:eastAsia="zh-CN"/>
        </w:rPr>
        <w:t xml:space="preserve">ринять Объект по Акту приема-передачи строительной площадки,  </w:t>
      </w:r>
      <w:bookmarkEnd w:id="31"/>
      <w:r w:rsidRPr="00EE5B9C">
        <w:rPr>
          <w:rFonts w:ascii="Times New Roman" w:hAnsi="Times New Roman" w:cs="Times New Roman"/>
          <w:sz w:val="24"/>
          <w:szCs w:val="24"/>
        </w:rPr>
        <w:t xml:space="preserve">не позднее </w:t>
      </w:r>
      <w:r w:rsidRPr="00EE5B9C">
        <w:rPr>
          <w:rFonts w:ascii="Times New Roman" w:hAnsi="Times New Roman" w:cs="Times New Roman"/>
          <w:i/>
          <w:sz w:val="24"/>
          <w:szCs w:val="24"/>
        </w:rPr>
        <w:t xml:space="preserve">5 </w:t>
      </w:r>
      <w:r w:rsidRPr="00EE5B9C">
        <w:rPr>
          <w:rFonts w:ascii="Times New Roman" w:hAnsi="Times New Roman" w:cs="Times New Roman"/>
          <w:sz w:val="24"/>
          <w:szCs w:val="24"/>
        </w:rPr>
        <w:t>(пяти) календарных дней с даты подписания договора.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4.1.  ТЗ, Подрядчик обязан на следующий день после окончания срока, указанного в пункте 4.1.  ТЗ,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4.1.  ТЗ, лишается права ссылаться на нарушение Заказчиком прав Подрядчика по настоящему ТЗ, в том числе на не передачу Объекта по вине Заказчика.</w:t>
      </w:r>
    </w:p>
    <w:p w14:paraId="518CBA30" w14:textId="77777777" w:rsidR="000804EC" w:rsidRPr="00EE5B9C" w:rsidRDefault="000804EC" w:rsidP="000804EC">
      <w:pPr>
        <w:pStyle w:val="ConsPlusNormal"/>
        <w:spacing w:before="240" w:after="120"/>
        <w:ind w:left="357" w:hanging="357"/>
        <w:jc w:val="center"/>
        <w:rPr>
          <w:rFonts w:ascii="Times New Roman" w:hAnsi="Times New Roman" w:cs="Times New Roman"/>
          <w:b/>
          <w:sz w:val="24"/>
          <w:szCs w:val="24"/>
        </w:rPr>
      </w:pPr>
      <w:r w:rsidRPr="00EE5B9C">
        <w:rPr>
          <w:rFonts w:ascii="Times New Roman" w:hAnsi="Times New Roman" w:cs="Times New Roman"/>
          <w:b/>
          <w:sz w:val="24"/>
          <w:szCs w:val="24"/>
        </w:rPr>
        <w:t>7.</w:t>
      </w:r>
      <w:r w:rsidRPr="00EE5B9C">
        <w:rPr>
          <w:rFonts w:ascii="Times New Roman" w:hAnsi="Times New Roman" w:cs="Times New Roman"/>
          <w:b/>
          <w:sz w:val="24"/>
          <w:szCs w:val="24"/>
        </w:rPr>
        <w:tab/>
        <w:t>ТРЕБОВАНИЯ К СРОКУ И (ИЛИ) ОБЪЕМУ ПРЕДОСТАВЛЕНИЯ ГАРАНТИЙ КАЧЕСТВА</w:t>
      </w:r>
    </w:p>
    <w:p w14:paraId="1ECFB1BC"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Гарантийный срок на выполненные Работы должен составлять не менее 36</w:t>
      </w:r>
      <w:r w:rsidRPr="00EE5B9C">
        <w:rPr>
          <w:rFonts w:ascii="Times New Roman" w:hAnsi="Times New Roman" w:cs="Times New Roman"/>
          <w:i/>
          <w:sz w:val="24"/>
          <w:szCs w:val="24"/>
        </w:rPr>
        <w:t xml:space="preserve"> </w:t>
      </w:r>
      <w:r w:rsidRPr="00EE5B9C">
        <w:rPr>
          <w:rFonts w:ascii="Times New Roman" w:hAnsi="Times New Roman" w:cs="Times New Roman"/>
          <w:sz w:val="24"/>
          <w:szCs w:val="24"/>
        </w:rPr>
        <w:t xml:space="preserve">(тридцати шести) месяцев с даты подписания Сторонами Акта о приемке выполненных работ (форма КС-2) и Справки о стоимости выполненных работ и затрат </w:t>
      </w:r>
    </w:p>
    <w:p w14:paraId="20E23B29"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Гарантийный срок на материалы и оборудование должен составлять не менее</w:t>
      </w:r>
      <w:r w:rsidRPr="00EE5B9C">
        <w:rPr>
          <w:rFonts w:ascii="Times New Roman" w:hAnsi="Times New Roman" w:cs="Times New Roman"/>
          <w:i/>
          <w:sz w:val="24"/>
          <w:szCs w:val="24"/>
        </w:rPr>
        <w:t xml:space="preserve"> </w:t>
      </w:r>
      <w:r w:rsidRPr="00EE5B9C">
        <w:rPr>
          <w:rFonts w:ascii="Times New Roman" w:hAnsi="Times New Roman" w:cs="Times New Roman"/>
          <w:sz w:val="24"/>
          <w:szCs w:val="24"/>
        </w:rPr>
        <w:t>6</w:t>
      </w:r>
      <w:r w:rsidRPr="00EE5B9C">
        <w:rPr>
          <w:rFonts w:ascii="Times New Roman" w:hAnsi="Times New Roman" w:cs="Times New Roman"/>
          <w:i/>
          <w:sz w:val="24"/>
          <w:szCs w:val="24"/>
        </w:rPr>
        <w:t xml:space="preserve"> </w:t>
      </w:r>
      <w:r w:rsidRPr="00EE5B9C">
        <w:rPr>
          <w:rFonts w:ascii="Times New Roman" w:hAnsi="Times New Roman" w:cs="Times New Roman"/>
          <w:sz w:val="24"/>
          <w:szCs w:val="24"/>
        </w:rPr>
        <w:t>(шести) месяцев с даты подписания Сторонами Акта о приемке выполненных работ (форма КС-2).</w:t>
      </w:r>
    </w:p>
    <w:p w14:paraId="220460C6"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1D014D58"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5600F266" w14:textId="77777777" w:rsidR="000804EC" w:rsidRPr="00EE5B9C" w:rsidRDefault="000804EC" w:rsidP="000804EC">
      <w:pPr>
        <w:pStyle w:val="ConsPlusNormal"/>
        <w:ind w:firstLine="709"/>
        <w:jc w:val="both"/>
        <w:rPr>
          <w:rFonts w:ascii="Times New Roman" w:hAnsi="Times New Roman" w:cs="Times New Roman"/>
          <w:sz w:val="24"/>
          <w:szCs w:val="24"/>
        </w:rPr>
      </w:pPr>
      <w:r w:rsidRPr="00EE5B9C">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7D600D31" w14:textId="77777777" w:rsidR="000804EC" w:rsidRPr="00EE5B9C" w:rsidRDefault="000804EC" w:rsidP="000804EC">
      <w:pPr>
        <w:pStyle w:val="ConsPlusNormal"/>
        <w:ind w:firstLine="709"/>
        <w:jc w:val="both"/>
        <w:rPr>
          <w:rFonts w:ascii="Times New Roman" w:hAnsi="Times New Roman" w:cs="Times New Roman"/>
          <w:sz w:val="24"/>
          <w:szCs w:val="24"/>
        </w:rPr>
      </w:pPr>
    </w:p>
    <w:p w14:paraId="68E6FE58" w14:textId="77777777" w:rsidR="000804EC" w:rsidRPr="00EE5B9C" w:rsidRDefault="000804EC" w:rsidP="000804EC">
      <w:pPr>
        <w:pStyle w:val="ConsPlusNormal"/>
        <w:spacing w:before="240" w:after="120"/>
        <w:ind w:left="357" w:hanging="357"/>
        <w:jc w:val="center"/>
        <w:rPr>
          <w:rFonts w:ascii="Times New Roman" w:hAnsi="Times New Roman" w:cs="Times New Roman"/>
          <w:b/>
          <w:sz w:val="24"/>
          <w:szCs w:val="24"/>
        </w:rPr>
      </w:pPr>
      <w:r w:rsidRPr="00EE5B9C">
        <w:rPr>
          <w:rFonts w:ascii="Times New Roman" w:hAnsi="Times New Roman" w:cs="Times New Roman"/>
          <w:b/>
          <w:sz w:val="24"/>
          <w:szCs w:val="24"/>
        </w:rPr>
        <w:t>8.</w:t>
      </w:r>
      <w:r w:rsidRPr="00EE5B9C">
        <w:rPr>
          <w:rFonts w:ascii="Times New Roman" w:hAnsi="Times New Roman" w:cs="Times New Roman"/>
          <w:b/>
          <w:sz w:val="24"/>
          <w:szCs w:val="24"/>
        </w:rPr>
        <w:tab/>
        <w:t>СПЕЦИАЛЬНЫЕ ТРЕБОВАНИЯ</w:t>
      </w:r>
    </w:p>
    <w:p w14:paraId="00B86564" w14:textId="77777777" w:rsidR="000804EC" w:rsidRPr="00EE5B9C" w:rsidRDefault="000804EC" w:rsidP="000804EC">
      <w:pPr>
        <w:pStyle w:val="ConsPlusNormal"/>
        <w:spacing w:before="240" w:after="120"/>
        <w:ind w:left="1418"/>
        <w:rPr>
          <w:rFonts w:ascii="Times New Roman" w:hAnsi="Times New Roman" w:cs="Times New Roman"/>
          <w:sz w:val="24"/>
          <w:szCs w:val="24"/>
        </w:rPr>
      </w:pPr>
      <w:r w:rsidRPr="00EE5B9C">
        <w:rPr>
          <w:rFonts w:ascii="Times New Roman" w:hAnsi="Times New Roman" w:cs="Times New Roman"/>
          <w:sz w:val="24"/>
          <w:szCs w:val="24"/>
        </w:rPr>
        <w:lastRenderedPageBreak/>
        <w:t>Не установлено.</w:t>
      </w:r>
    </w:p>
    <w:p w14:paraId="3D1664A0" w14:textId="77777777" w:rsidR="000804EC" w:rsidRPr="00EE5B9C" w:rsidRDefault="000804EC" w:rsidP="000804EC">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9.</w:t>
      </w:r>
      <w:r w:rsidRPr="00EE5B9C">
        <w:rPr>
          <w:rFonts w:ascii="Times New Roman" w:eastAsia="Times New Roman" w:hAnsi="Times New Roman" w:cs="Times New Roman"/>
          <w:b/>
          <w:sz w:val="24"/>
          <w:szCs w:val="24"/>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0804EC" w:rsidRPr="00EE5B9C" w14:paraId="0B6C69F9" w14:textId="77777777" w:rsidTr="00AF5484">
        <w:tc>
          <w:tcPr>
            <w:tcW w:w="1418" w:type="dxa"/>
          </w:tcPr>
          <w:p w14:paraId="1F1F29EA" w14:textId="77777777" w:rsidR="000804EC" w:rsidRPr="00EE5B9C" w:rsidRDefault="000804EC" w:rsidP="00AF54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Номер приложения</w:t>
            </w:r>
          </w:p>
        </w:tc>
        <w:tc>
          <w:tcPr>
            <w:tcW w:w="5528" w:type="dxa"/>
          </w:tcPr>
          <w:p w14:paraId="0997C882" w14:textId="77777777" w:rsidR="000804EC" w:rsidRPr="00EE5B9C" w:rsidRDefault="000804EC" w:rsidP="00AF548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Наименование приложения</w:t>
            </w:r>
          </w:p>
        </w:tc>
        <w:tc>
          <w:tcPr>
            <w:tcW w:w="2268" w:type="dxa"/>
          </w:tcPr>
          <w:p w14:paraId="1EF3D62E" w14:textId="77777777" w:rsidR="000804EC" w:rsidRPr="00EE5B9C" w:rsidRDefault="000804EC" w:rsidP="00AF54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Номер страницы</w:t>
            </w:r>
          </w:p>
        </w:tc>
      </w:tr>
      <w:tr w:rsidR="000804EC" w:rsidRPr="00EE5B9C" w14:paraId="3E52154D" w14:textId="77777777" w:rsidTr="00AF5484">
        <w:tc>
          <w:tcPr>
            <w:tcW w:w="1418" w:type="dxa"/>
          </w:tcPr>
          <w:p w14:paraId="592A1EF7" w14:textId="77777777" w:rsidR="000804EC" w:rsidRPr="00EE5B9C" w:rsidRDefault="000804EC" w:rsidP="00AF5484">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w:t>
            </w:r>
          </w:p>
        </w:tc>
        <w:tc>
          <w:tcPr>
            <w:tcW w:w="5528" w:type="dxa"/>
          </w:tcPr>
          <w:p w14:paraId="3FF2DBB2" w14:textId="77777777" w:rsidR="000804EC" w:rsidRPr="00EE5B9C" w:rsidRDefault="000804EC" w:rsidP="00AF548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Локальный сметный расчет №б/н</w:t>
            </w:r>
          </w:p>
        </w:tc>
        <w:tc>
          <w:tcPr>
            <w:tcW w:w="2268" w:type="dxa"/>
            <w:shd w:val="clear" w:color="auto" w:fill="auto"/>
          </w:tcPr>
          <w:p w14:paraId="62E32011" w14:textId="77777777" w:rsidR="000804EC" w:rsidRPr="00EE5B9C" w:rsidRDefault="000804EC" w:rsidP="00AF548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7-25</w:t>
            </w:r>
          </w:p>
        </w:tc>
      </w:tr>
    </w:tbl>
    <w:p w14:paraId="7EC9B0BB" w14:textId="77777777" w:rsidR="004F1609" w:rsidRPr="00EE5B9C" w:rsidRDefault="004F1609" w:rsidP="004F1609">
      <w:pPr>
        <w:spacing w:line="360" w:lineRule="auto"/>
        <w:ind w:left="5103" w:hanging="5103"/>
        <w:jc w:val="right"/>
        <w:rPr>
          <w:rFonts w:ascii="Times New Roman" w:eastAsia="Calibri" w:hAnsi="Times New Roman" w:cs="Times New Roman"/>
          <w:sz w:val="24"/>
          <w:szCs w:val="24"/>
        </w:rPr>
      </w:pPr>
    </w:p>
    <w:p w14:paraId="1A8DE295" w14:textId="77777777" w:rsidR="004F1609" w:rsidRPr="00EE5B9C" w:rsidRDefault="004F1609" w:rsidP="004F1609">
      <w:pPr>
        <w:spacing w:line="360" w:lineRule="auto"/>
        <w:ind w:left="5103" w:hanging="5103"/>
        <w:jc w:val="right"/>
        <w:rPr>
          <w:rFonts w:ascii="Times New Roman" w:eastAsia="Calibri" w:hAnsi="Times New Roman" w:cs="Times New Roman"/>
          <w:sz w:val="24"/>
          <w:szCs w:val="24"/>
        </w:rPr>
      </w:pPr>
    </w:p>
    <w:p w14:paraId="503A304A" w14:textId="77777777" w:rsidR="004F1609" w:rsidRPr="00EE5B9C" w:rsidRDefault="004F1609" w:rsidP="004F1609">
      <w:pPr>
        <w:spacing w:line="360" w:lineRule="auto"/>
        <w:ind w:left="5103" w:hanging="5103"/>
        <w:jc w:val="right"/>
        <w:rPr>
          <w:rFonts w:ascii="Times New Roman" w:eastAsia="Calibri" w:hAnsi="Times New Roman" w:cs="Times New Roman"/>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E13895" w:rsidRPr="00EE5B9C" w14:paraId="28998BF6" w14:textId="77777777" w:rsidTr="00104390">
        <w:trPr>
          <w:trHeight w:val="2700"/>
        </w:trPr>
        <w:tc>
          <w:tcPr>
            <w:tcW w:w="4674" w:type="dxa"/>
            <w:hideMark/>
          </w:tcPr>
          <w:p w14:paraId="1C6FE027" w14:textId="77777777" w:rsidR="0087758B" w:rsidRPr="00EE5B9C" w:rsidRDefault="0087758B" w:rsidP="00104390">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ПОДРЯДЧИК:</w:t>
            </w:r>
          </w:p>
          <w:p w14:paraId="0AF6FCA8"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____________________________</w:t>
            </w:r>
          </w:p>
          <w:p w14:paraId="40476D42"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0F37479C"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____________________________</w:t>
            </w:r>
          </w:p>
          <w:p w14:paraId="56C2DBDA" w14:textId="77777777" w:rsidR="0087758B" w:rsidRPr="00EE5B9C" w:rsidRDefault="0087758B" w:rsidP="00104390">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0C790C2C"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20__ г.</w:t>
            </w:r>
          </w:p>
          <w:p w14:paraId="1AD49C86"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br/>
              <w:t>М.П. (при наличии печати)</w:t>
            </w:r>
          </w:p>
        </w:tc>
        <w:tc>
          <w:tcPr>
            <w:tcW w:w="5020" w:type="dxa"/>
          </w:tcPr>
          <w:p w14:paraId="69857E6B" w14:textId="77777777" w:rsidR="0087758B" w:rsidRPr="00EE5B9C" w:rsidRDefault="0087758B" w:rsidP="00104390">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ЗАКАЗЧИК:</w:t>
            </w:r>
          </w:p>
          <w:p w14:paraId="414FC27C"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АО «Почта России»</w:t>
            </w:r>
          </w:p>
          <w:p w14:paraId="2BE4F34D"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Директор УФПС Ставропольского края</w:t>
            </w:r>
          </w:p>
          <w:p w14:paraId="0956AC2A"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5D177CE8"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____________________А.Н. Плотников</w:t>
            </w:r>
          </w:p>
          <w:p w14:paraId="691FAC37" w14:textId="77777777" w:rsidR="0087758B" w:rsidRPr="00EE5B9C" w:rsidRDefault="0087758B" w:rsidP="00104390">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7F1EB54F" w14:textId="77777777" w:rsidR="0087758B" w:rsidRPr="00EE5B9C" w:rsidRDefault="0087758B"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2026 г.</w:t>
            </w:r>
          </w:p>
          <w:p w14:paraId="581E9727" w14:textId="77777777" w:rsidR="0087758B" w:rsidRPr="00EE5B9C" w:rsidRDefault="0087758B" w:rsidP="00104390">
            <w:pPr>
              <w:spacing w:after="0" w:line="240" w:lineRule="auto"/>
              <w:rPr>
                <w:rFonts w:ascii="Times New Roman" w:eastAsia="Times New Roman" w:hAnsi="Times New Roman" w:cs="Times New Roman"/>
                <w:sz w:val="24"/>
                <w:szCs w:val="24"/>
                <w:lang w:eastAsia="ru-RU"/>
              </w:rPr>
            </w:pPr>
          </w:p>
        </w:tc>
      </w:tr>
    </w:tbl>
    <w:p w14:paraId="221412A8"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3B5C56E5" w14:textId="77777777" w:rsidR="0087758B" w:rsidRPr="00EE5B9C" w:rsidRDefault="004F1609" w:rsidP="00DE6B18">
      <w:pPr>
        <w:spacing w:line="256" w:lineRule="auto"/>
        <w:ind w:left="4536"/>
        <w:jc w:val="both"/>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 xml:space="preserve"> </w:t>
      </w:r>
    </w:p>
    <w:p w14:paraId="60CE638A"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3E47E051"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3944CE35"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0FA5D504"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1F974AE4"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318D6512" w14:textId="77777777" w:rsidR="0087758B" w:rsidRPr="00EE5B9C" w:rsidRDefault="0087758B" w:rsidP="00DE6B18">
      <w:pPr>
        <w:spacing w:line="256" w:lineRule="auto"/>
        <w:ind w:left="4536"/>
        <w:jc w:val="both"/>
        <w:rPr>
          <w:rFonts w:ascii="Times New Roman" w:eastAsia="Times New Roman" w:hAnsi="Times New Roman" w:cs="Times New Roman"/>
          <w:sz w:val="24"/>
          <w:szCs w:val="24"/>
        </w:rPr>
      </w:pPr>
    </w:p>
    <w:p w14:paraId="4B684713" w14:textId="77777777" w:rsidR="0047667B" w:rsidRPr="00EE5B9C" w:rsidRDefault="0047667B" w:rsidP="00DE6B18">
      <w:pPr>
        <w:spacing w:line="256" w:lineRule="auto"/>
        <w:ind w:left="4536"/>
        <w:jc w:val="both"/>
        <w:rPr>
          <w:rFonts w:ascii="Times New Roman" w:eastAsia="Calibri" w:hAnsi="Times New Roman" w:cs="Times New Roman"/>
          <w:sz w:val="24"/>
          <w:szCs w:val="24"/>
          <w:lang w:eastAsia="ru-RU"/>
        </w:rPr>
      </w:pPr>
    </w:p>
    <w:p w14:paraId="130D222E" w14:textId="77777777" w:rsidR="0047667B" w:rsidRPr="00EE5B9C" w:rsidRDefault="0047667B" w:rsidP="00DE6B18">
      <w:pPr>
        <w:spacing w:line="256" w:lineRule="auto"/>
        <w:ind w:left="4536"/>
        <w:jc w:val="both"/>
        <w:rPr>
          <w:rFonts w:ascii="Times New Roman" w:eastAsia="Calibri" w:hAnsi="Times New Roman" w:cs="Times New Roman"/>
          <w:sz w:val="24"/>
          <w:szCs w:val="24"/>
          <w:lang w:eastAsia="ru-RU"/>
        </w:rPr>
      </w:pPr>
    </w:p>
    <w:p w14:paraId="5FCCE5DE" w14:textId="77777777" w:rsidR="0047667B" w:rsidRPr="00EE5B9C" w:rsidRDefault="0047667B" w:rsidP="00DE6B18">
      <w:pPr>
        <w:spacing w:line="256" w:lineRule="auto"/>
        <w:ind w:left="4536"/>
        <w:jc w:val="both"/>
        <w:rPr>
          <w:rFonts w:ascii="Times New Roman" w:eastAsia="Calibri" w:hAnsi="Times New Roman" w:cs="Times New Roman"/>
          <w:sz w:val="24"/>
          <w:szCs w:val="24"/>
          <w:lang w:eastAsia="ru-RU"/>
        </w:rPr>
      </w:pPr>
    </w:p>
    <w:p w14:paraId="09C5CC3A" w14:textId="77777777" w:rsidR="00F61176" w:rsidRPr="00EE5B9C" w:rsidRDefault="00F61176" w:rsidP="00DE6B18">
      <w:pPr>
        <w:spacing w:line="256" w:lineRule="auto"/>
        <w:ind w:left="4536"/>
        <w:jc w:val="both"/>
        <w:rPr>
          <w:rFonts w:ascii="Times New Roman" w:eastAsia="Calibri" w:hAnsi="Times New Roman" w:cs="Times New Roman"/>
          <w:sz w:val="24"/>
          <w:szCs w:val="24"/>
          <w:lang w:eastAsia="ru-RU"/>
        </w:rPr>
      </w:pPr>
    </w:p>
    <w:p w14:paraId="34580F69" w14:textId="77777777" w:rsidR="00F61176" w:rsidRPr="00EE5B9C" w:rsidRDefault="00F61176" w:rsidP="00DE6B18">
      <w:pPr>
        <w:spacing w:line="256" w:lineRule="auto"/>
        <w:ind w:left="4536"/>
        <w:jc w:val="both"/>
        <w:rPr>
          <w:rFonts w:ascii="Times New Roman" w:eastAsia="Calibri" w:hAnsi="Times New Roman" w:cs="Times New Roman"/>
          <w:sz w:val="24"/>
          <w:szCs w:val="24"/>
          <w:lang w:eastAsia="ru-RU"/>
        </w:rPr>
      </w:pPr>
    </w:p>
    <w:p w14:paraId="0FAB499F" w14:textId="77777777" w:rsidR="00F61176" w:rsidRPr="00EE5B9C" w:rsidRDefault="00F61176" w:rsidP="00DE6B18">
      <w:pPr>
        <w:spacing w:line="256" w:lineRule="auto"/>
        <w:ind w:left="4536"/>
        <w:jc w:val="both"/>
        <w:rPr>
          <w:rFonts w:ascii="Times New Roman" w:eastAsia="Calibri" w:hAnsi="Times New Roman" w:cs="Times New Roman"/>
          <w:sz w:val="24"/>
          <w:szCs w:val="24"/>
          <w:lang w:eastAsia="ru-RU"/>
        </w:rPr>
      </w:pPr>
    </w:p>
    <w:p w14:paraId="31841EF3"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3798FFFB"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557EB4B7"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748BDF89"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379AED3D"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12E80657"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2B41AF93"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44C91C9B"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13F044EA" w14:textId="77777777" w:rsidR="00E622E7" w:rsidRDefault="00E622E7" w:rsidP="00DE6B18">
      <w:pPr>
        <w:spacing w:line="256" w:lineRule="auto"/>
        <w:ind w:left="4536"/>
        <w:jc w:val="both"/>
        <w:rPr>
          <w:rFonts w:ascii="Times New Roman" w:eastAsia="Calibri" w:hAnsi="Times New Roman" w:cs="Times New Roman"/>
          <w:sz w:val="24"/>
          <w:szCs w:val="24"/>
          <w:lang w:eastAsia="ru-RU"/>
        </w:rPr>
      </w:pPr>
    </w:p>
    <w:p w14:paraId="21426928" w14:textId="2DD9B48D" w:rsidR="00DE6B18" w:rsidRPr="00EE5B9C" w:rsidRDefault="00DE6B18" w:rsidP="00DE6B18">
      <w:pPr>
        <w:spacing w:line="256" w:lineRule="auto"/>
        <w:ind w:left="4536"/>
        <w:jc w:val="both"/>
        <w:rPr>
          <w:rFonts w:ascii="Times New Roman" w:eastAsia="Times New Roman" w:hAnsi="Times New Roman" w:cs="Times New Roman"/>
          <w:sz w:val="24"/>
          <w:szCs w:val="24"/>
        </w:rPr>
      </w:pPr>
      <w:r w:rsidRPr="00EE5B9C">
        <w:rPr>
          <w:rFonts w:ascii="Times New Roman" w:eastAsia="Calibri" w:hAnsi="Times New Roman" w:cs="Times New Roman"/>
          <w:sz w:val="24"/>
          <w:szCs w:val="24"/>
          <w:lang w:eastAsia="ru-RU"/>
        </w:rPr>
        <w:lastRenderedPageBreak/>
        <w:t xml:space="preserve">Приложение № 2 </w:t>
      </w:r>
      <w:r w:rsidRPr="00EE5B9C">
        <w:rPr>
          <w:rFonts w:ascii="Times New Roman" w:eastAsia="Times New Roman" w:hAnsi="Times New Roman" w:cs="Times New Roman"/>
          <w:sz w:val="24"/>
          <w:szCs w:val="24"/>
        </w:rPr>
        <w:t>к Договору № ___</w:t>
      </w:r>
    </w:p>
    <w:p w14:paraId="5F6CAE41" w14:textId="77777777" w:rsidR="00982BE2" w:rsidRPr="00EE5B9C" w:rsidRDefault="00982BE2" w:rsidP="00982BE2">
      <w:pPr>
        <w:pStyle w:val="ConsPlusTitle"/>
        <w:spacing w:line="360" w:lineRule="auto"/>
        <w:ind w:left="4111"/>
        <w:jc w:val="both"/>
        <w:rPr>
          <w:rFonts w:ascii="Times New Roman" w:hAnsi="Times New Roman" w:cs="Times New Roman"/>
          <w:sz w:val="24"/>
          <w:szCs w:val="24"/>
        </w:rPr>
      </w:pPr>
      <w:r w:rsidRPr="00EE5B9C">
        <w:rPr>
          <w:rFonts w:ascii="Times New Roman" w:hAnsi="Times New Roman" w:cs="Times New Roman"/>
          <w:b w:val="0"/>
          <w:sz w:val="24"/>
          <w:szCs w:val="24"/>
        </w:rPr>
        <w:t>на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36A7B9BD" w14:textId="7A94866A" w:rsidR="00DE6B18" w:rsidRPr="00EE5B9C" w:rsidRDefault="00DE6B18" w:rsidP="00DE6B18">
      <w:pPr>
        <w:pStyle w:val="ConsPlusTitle"/>
        <w:spacing w:line="360" w:lineRule="auto"/>
        <w:ind w:left="3969"/>
        <w:jc w:val="both"/>
        <w:rPr>
          <w:rFonts w:ascii="Times New Roman" w:hAnsi="Times New Roman" w:cs="Times New Roman"/>
          <w:b w:val="0"/>
          <w:sz w:val="24"/>
          <w:szCs w:val="24"/>
        </w:rPr>
      </w:pPr>
    </w:p>
    <w:p w14:paraId="327C07A5" w14:textId="56C95046" w:rsidR="00DE6B18" w:rsidRPr="00EE5B9C" w:rsidRDefault="00DE6B18" w:rsidP="00DE6B18">
      <w:pPr>
        <w:pStyle w:val="ConsPlusTitle"/>
        <w:spacing w:line="360" w:lineRule="auto"/>
        <w:ind w:left="3969"/>
        <w:jc w:val="both"/>
        <w:rPr>
          <w:rFonts w:ascii="Times New Roman" w:hAnsi="Times New Roman" w:cs="Times New Roman"/>
          <w:sz w:val="24"/>
          <w:szCs w:val="24"/>
        </w:rPr>
      </w:pPr>
      <w:r w:rsidRPr="00EE5B9C">
        <w:rPr>
          <w:rFonts w:ascii="Times New Roman" w:hAnsi="Times New Roman" w:cs="Times New Roman"/>
          <w:sz w:val="24"/>
          <w:szCs w:val="24"/>
        </w:rPr>
        <w:t>СМЕТА</w:t>
      </w:r>
    </w:p>
    <w:p w14:paraId="04197150" w14:textId="48ADB0C7" w:rsidR="00DE6B18" w:rsidRPr="00EE5B9C" w:rsidRDefault="00DE6B18" w:rsidP="00DE6B18">
      <w:pPr>
        <w:pStyle w:val="ConsPlusTitle"/>
        <w:spacing w:line="360" w:lineRule="auto"/>
        <w:ind w:left="3969"/>
        <w:jc w:val="both"/>
        <w:rPr>
          <w:rFonts w:ascii="Times New Roman" w:hAnsi="Times New Roman" w:cs="Times New Roman"/>
          <w:sz w:val="24"/>
          <w:szCs w:val="24"/>
        </w:rPr>
      </w:pPr>
    </w:p>
    <w:p w14:paraId="4A638C79" w14:textId="46151473" w:rsidR="00DE6B18" w:rsidRPr="00EE5B9C" w:rsidRDefault="00DE6B18" w:rsidP="00DE6B18">
      <w:pPr>
        <w:pStyle w:val="ConsPlusTitle"/>
        <w:spacing w:line="360" w:lineRule="auto"/>
        <w:ind w:left="2410"/>
        <w:rPr>
          <w:rFonts w:ascii="Times New Roman" w:hAnsi="Times New Roman" w:cs="Times New Roman"/>
          <w:b w:val="0"/>
          <w:sz w:val="24"/>
          <w:szCs w:val="24"/>
        </w:rPr>
      </w:pPr>
      <w:r w:rsidRPr="00EE5B9C">
        <w:rPr>
          <w:rFonts w:ascii="Times New Roman" w:hAnsi="Times New Roman" w:cs="Times New Roman"/>
          <w:b w:val="0"/>
          <w:sz w:val="24"/>
          <w:szCs w:val="24"/>
        </w:rPr>
        <w:t>(прикладывается отдельным файлом)</w:t>
      </w:r>
    </w:p>
    <w:p w14:paraId="41D7EDDE" w14:textId="49646108" w:rsidR="00DE6B18" w:rsidRPr="00EE5B9C" w:rsidRDefault="00DE6B18" w:rsidP="00DE6B18">
      <w:pPr>
        <w:spacing w:after="0" w:line="240" w:lineRule="auto"/>
        <w:ind w:left="4536"/>
        <w:jc w:val="both"/>
        <w:rPr>
          <w:rFonts w:ascii="Times New Roman" w:eastAsia="Times New Roman" w:hAnsi="Times New Roman" w:cs="Times New Roman"/>
          <w:sz w:val="24"/>
          <w:szCs w:val="24"/>
        </w:rPr>
      </w:pPr>
    </w:p>
    <w:p w14:paraId="08835F97" w14:textId="77777777" w:rsidR="00DE6B18" w:rsidRPr="00EE5B9C" w:rsidRDefault="00DE6B18" w:rsidP="00DE6B18">
      <w:pPr>
        <w:rPr>
          <w:rFonts w:ascii="Times New Roman" w:eastAsia="Times New Roman" w:hAnsi="Times New Roman" w:cs="Times New Roman"/>
          <w:sz w:val="24"/>
          <w:szCs w:val="24"/>
        </w:rPr>
      </w:pPr>
    </w:p>
    <w:p w14:paraId="42340F1D" w14:textId="77777777" w:rsidR="00DE6B18" w:rsidRPr="00EE5B9C" w:rsidRDefault="00DE6B18" w:rsidP="00DE6B18">
      <w:pPr>
        <w:rPr>
          <w:rFonts w:ascii="Times New Roman" w:eastAsia="Times New Roman" w:hAnsi="Times New Roman" w:cs="Times New Roman"/>
          <w:sz w:val="24"/>
          <w:szCs w:val="24"/>
        </w:rPr>
      </w:pPr>
    </w:p>
    <w:p w14:paraId="16775F8B" w14:textId="77777777" w:rsidR="00DE6B18" w:rsidRPr="00EE5B9C" w:rsidRDefault="00DE6B18" w:rsidP="00DE6B18">
      <w:pPr>
        <w:rPr>
          <w:rFonts w:ascii="Times New Roman" w:eastAsia="Times New Roman" w:hAnsi="Times New Roman" w:cs="Times New Roman"/>
          <w:sz w:val="24"/>
          <w:szCs w:val="24"/>
        </w:rPr>
      </w:pPr>
    </w:p>
    <w:p w14:paraId="199C7DB9" w14:textId="77777777" w:rsidR="00DE6B18" w:rsidRPr="00EE5B9C" w:rsidRDefault="00DE6B18" w:rsidP="00DE6B18">
      <w:pPr>
        <w:rPr>
          <w:rFonts w:ascii="Times New Roman" w:eastAsia="Times New Roman" w:hAnsi="Times New Roman" w:cs="Times New Roman"/>
          <w:sz w:val="24"/>
          <w:szCs w:val="24"/>
        </w:rPr>
      </w:pPr>
    </w:p>
    <w:p w14:paraId="6083E68E" w14:textId="77777777" w:rsidR="00DE6B18" w:rsidRPr="00EE5B9C" w:rsidRDefault="00DE6B18" w:rsidP="00DE6B18">
      <w:pPr>
        <w:rPr>
          <w:rFonts w:ascii="Times New Roman" w:eastAsia="Times New Roman" w:hAnsi="Times New Roman" w:cs="Times New Roman"/>
          <w:sz w:val="24"/>
          <w:szCs w:val="24"/>
        </w:rPr>
      </w:pPr>
    </w:p>
    <w:p w14:paraId="4B47E8F1" w14:textId="77777777" w:rsidR="00DE6B18" w:rsidRPr="00EE5B9C" w:rsidRDefault="00DE6B18" w:rsidP="00DE6B18">
      <w:pPr>
        <w:rPr>
          <w:rFonts w:ascii="Times New Roman" w:eastAsia="Times New Roman" w:hAnsi="Times New Roman" w:cs="Times New Roman"/>
          <w:sz w:val="24"/>
          <w:szCs w:val="24"/>
        </w:rPr>
      </w:pPr>
    </w:p>
    <w:p w14:paraId="07F6CBE7" w14:textId="77777777" w:rsidR="00DE6B18" w:rsidRPr="00EE5B9C" w:rsidRDefault="00DE6B18" w:rsidP="00DE6B18">
      <w:pPr>
        <w:rPr>
          <w:rFonts w:ascii="Times New Roman" w:eastAsia="Times New Roman" w:hAnsi="Times New Roman" w:cs="Times New Roman"/>
          <w:sz w:val="24"/>
          <w:szCs w:val="24"/>
        </w:rPr>
      </w:pPr>
    </w:p>
    <w:p w14:paraId="2AEB43C1" w14:textId="21F91D22" w:rsidR="00DE6B18" w:rsidRPr="00EE5B9C" w:rsidRDefault="00DE6B18" w:rsidP="00DE6B18">
      <w:pPr>
        <w:spacing w:after="0" w:line="240" w:lineRule="auto"/>
        <w:ind w:left="4536"/>
        <w:jc w:val="both"/>
        <w:rPr>
          <w:rFonts w:ascii="Times New Roman" w:eastAsia="Times New Roman" w:hAnsi="Times New Roman" w:cs="Times New Roman"/>
          <w:sz w:val="24"/>
          <w:szCs w:val="24"/>
        </w:rPr>
      </w:pPr>
    </w:p>
    <w:p w14:paraId="6CDF6E60" w14:textId="529A4E96" w:rsidR="00DE6B18" w:rsidRPr="00EE5B9C" w:rsidRDefault="00DE6B18" w:rsidP="00DE6B18">
      <w:pPr>
        <w:spacing w:after="0" w:line="240" w:lineRule="auto"/>
        <w:ind w:left="4536"/>
        <w:jc w:val="both"/>
        <w:rPr>
          <w:rFonts w:ascii="Times New Roman" w:eastAsia="Times New Roman" w:hAnsi="Times New Roman" w:cs="Times New Roman"/>
          <w:sz w:val="24"/>
          <w:szCs w:val="24"/>
        </w:rPr>
      </w:pPr>
    </w:p>
    <w:p w14:paraId="04C5B81F" w14:textId="303538C2" w:rsidR="00DE6B18" w:rsidRPr="00EE5B9C" w:rsidRDefault="00DE6B18" w:rsidP="00DE6B18">
      <w:pPr>
        <w:spacing w:after="0" w:line="240" w:lineRule="auto"/>
        <w:ind w:left="4536"/>
        <w:jc w:val="both"/>
        <w:rPr>
          <w:rFonts w:ascii="Times New Roman" w:eastAsia="Times New Roman" w:hAnsi="Times New Roman" w:cs="Times New Roman"/>
          <w:sz w:val="24"/>
          <w:szCs w:val="24"/>
        </w:rPr>
      </w:pPr>
    </w:p>
    <w:tbl>
      <w:tblPr>
        <w:tblpPr w:leftFromText="180" w:rightFromText="180" w:bottomFromText="160" w:vertAnchor="text" w:horzAnchor="margin" w:tblpXSpec="center" w:tblpY="142"/>
        <w:tblW w:w="9781" w:type="dxa"/>
        <w:tblLook w:val="04A0" w:firstRow="1" w:lastRow="0" w:firstColumn="1" w:lastColumn="0" w:noHBand="0" w:noVBand="1"/>
      </w:tblPr>
      <w:tblGrid>
        <w:gridCol w:w="4786"/>
        <w:gridCol w:w="4995"/>
      </w:tblGrid>
      <w:tr w:rsidR="00E13895" w:rsidRPr="00EE5B9C" w14:paraId="05107FCA" w14:textId="77777777" w:rsidTr="00104390">
        <w:trPr>
          <w:trHeight w:val="851"/>
        </w:trPr>
        <w:tc>
          <w:tcPr>
            <w:tcW w:w="4786" w:type="dxa"/>
            <w:hideMark/>
          </w:tcPr>
          <w:p w14:paraId="7BAC4CE7" w14:textId="77777777" w:rsidR="00DE6B18" w:rsidRPr="00EE5B9C" w:rsidRDefault="00DE6B18" w:rsidP="00104390">
            <w:pPr>
              <w:spacing w:after="0" w:line="240" w:lineRule="auto"/>
              <w:jc w:val="center"/>
              <w:rPr>
                <w:rFonts w:ascii="Times New Roman" w:eastAsia="Times New Roman" w:hAnsi="Times New Roman" w:cs="Times New Roman"/>
                <w:b/>
                <w:bCs/>
                <w:caps/>
                <w:sz w:val="24"/>
                <w:szCs w:val="24"/>
              </w:rPr>
            </w:pPr>
            <w:r w:rsidRPr="00EE5B9C">
              <w:rPr>
                <w:rFonts w:ascii="Times New Roman" w:eastAsia="Times New Roman" w:hAnsi="Times New Roman" w:cs="Times New Roman"/>
                <w:b/>
                <w:bCs/>
                <w:caps/>
                <w:sz w:val="24"/>
                <w:szCs w:val="24"/>
              </w:rPr>
              <w:t>ПОДРЯДЧИК:</w:t>
            </w:r>
          </w:p>
          <w:p w14:paraId="1C0F22D2" w14:textId="77777777" w:rsidR="00DE6B18" w:rsidRPr="00EE5B9C" w:rsidRDefault="00DE6B18" w:rsidP="00104390">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0BB79128" w14:textId="77777777" w:rsidR="00DE6B18" w:rsidRPr="00EE5B9C" w:rsidRDefault="00DE6B18" w:rsidP="00104390">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vertAlign w:val="superscript"/>
              </w:rPr>
              <w:t>(должность)</w:t>
            </w:r>
          </w:p>
          <w:p w14:paraId="1C486E38" w14:textId="77777777" w:rsidR="00DE6B18" w:rsidRPr="00EE5B9C" w:rsidRDefault="00DE6B18" w:rsidP="00104390">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21B92726" w14:textId="77777777" w:rsidR="00DE6B18" w:rsidRPr="00EE5B9C" w:rsidRDefault="00DE6B18" w:rsidP="00104390">
            <w:pPr>
              <w:spacing w:after="0" w:line="240" w:lineRule="auto"/>
              <w:jc w:val="center"/>
              <w:rPr>
                <w:rFonts w:ascii="Times New Roman" w:eastAsia="Times New Roman" w:hAnsi="Times New Roman" w:cs="Times New Roman"/>
                <w:sz w:val="24"/>
                <w:szCs w:val="24"/>
                <w:vertAlign w:val="superscript"/>
              </w:rPr>
            </w:pPr>
            <w:r w:rsidRPr="00EE5B9C">
              <w:rPr>
                <w:rFonts w:ascii="Times New Roman" w:eastAsia="Times New Roman" w:hAnsi="Times New Roman" w:cs="Times New Roman"/>
                <w:sz w:val="24"/>
                <w:szCs w:val="24"/>
                <w:vertAlign w:val="superscript"/>
              </w:rPr>
              <w:t>(подпись, фамилия и инициалы)</w:t>
            </w:r>
          </w:p>
          <w:p w14:paraId="571F973F" w14:textId="77777777" w:rsidR="00DE6B18" w:rsidRPr="00EE5B9C" w:rsidRDefault="00DE6B18" w:rsidP="00104390">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 ____________ 20__ г.</w:t>
            </w:r>
          </w:p>
          <w:p w14:paraId="71FA3FCC" w14:textId="77777777" w:rsidR="00DE6B18" w:rsidRPr="00EE5B9C" w:rsidRDefault="00DE6B18" w:rsidP="00104390">
            <w:pPr>
              <w:spacing w:line="256"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br/>
              <w:t>М.П. (при наличии печати)</w:t>
            </w:r>
          </w:p>
        </w:tc>
        <w:tc>
          <w:tcPr>
            <w:tcW w:w="4995" w:type="dxa"/>
            <w:hideMark/>
          </w:tcPr>
          <w:p w14:paraId="286E753D" w14:textId="77777777" w:rsidR="00DE6B18" w:rsidRPr="00EE5B9C" w:rsidRDefault="00DE6B18" w:rsidP="00104390">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ЗАКАЗЧИК:</w:t>
            </w:r>
          </w:p>
          <w:p w14:paraId="30947004" w14:textId="77777777" w:rsidR="00DE6B18" w:rsidRPr="00EE5B9C" w:rsidRDefault="00DE6B18"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АО «Почта России»</w:t>
            </w:r>
          </w:p>
          <w:p w14:paraId="499A0E89" w14:textId="77777777" w:rsidR="00DE6B18" w:rsidRPr="00EE5B9C" w:rsidRDefault="00DE6B18"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Директор УФПС Ставропольского края</w:t>
            </w:r>
          </w:p>
          <w:p w14:paraId="362C89BE" w14:textId="77777777" w:rsidR="00DE6B18" w:rsidRPr="00EE5B9C" w:rsidRDefault="00DE6B18"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65AD0E0B" w14:textId="77777777" w:rsidR="00DE6B18" w:rsidRPr="00EE5B9C" w:rsidRDefault="00DE6B18"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____________________А.Н. Плотников</w:t>
            </w:r>
          </w:p>
          <w:p w14:paraId="3B00BBE6" w14:textId="77777777" w:rsidR="00DE6B18" w:rsidRPr="00EE5B9C" w:rsidRDefault="00DE6B18" w:rsidP="00104390">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263542B8" w14:textId="77777777" w:rsidR="00DE6B18" w:rsidRPr="00EE5B9C" w:rsidRDefault="00DE6B18" w:rsidP="00104390">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2026 г.</w:t>
            </w:r>
          </w:p>
          <w:p w14:paraId="644D505A" w14:textId="77777777" w:rsidR="00DE6B18" w:rsidRPr="00EE5B9C" w:rsidRDefault="00DE6B18" w:rsidP="00104390">
            <w:pPr>
              <w:spacing w:line="256"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br/>
            </w:r>
          </w:p>
        </w:tc>
      </w:tr>
    </w:tbl>
    <w:p w14:paraId="04CF2680" w14:textId="1A049C92" w:rsidR="00DE6B18" w:rsidRPr="00EE5B9C" w:rsidRDefault="00DE6B18" w:rsidP="00DE6B18">
      <w:pPr>
        <w:spacing w:after="0" w:line="240" w:lineRule="auto"/>
        <w:ind w:left="4536"/>
        <w:jc w:val="both"/>
        <w:rPr>
          <w:rFonts w:ascii="Times New Roman" w:eastAsia="Times New Roman" w:hAnsi="Times New Roman" w:cs="Times New Roman"/>
          <w:sz w:val="24"/>
          <w:szCs w:val="24"/>
        </w:rPr>
      </w:pPr>
    </w:p>
    <w:p w14:paraId="3DF75CFD" w14:textId="77777777" w:rsidR="00DE6B18" w:rsidRPr="00EE5B9C" w:rsidRDefault="004F1609" w:rsidP="00DE6B18">
      <w:pPr>
        <w:spacing w:after="0" w:line="240" w:lineRule="auto"/>
        <w:ind w:left="4536"/>
        <w:jc w:val="both"/>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rPr>
        <w:br w:type="page"/>
      </w:r>
      <w:r w:rsidR="00DE6B18" w:rsidRPr="00EE5B9C">
        <w:rPr>
          <w:rFonts w:ascii="Times New Roman" w:eastAsia="Calibri" w:hAnsi="Times New Roman" w:cs="Times New Roman"/>
          <w:sz w:val="24"/>
          <w:szCs w:val="24"/>
          <w:lang w:eastAsia="ru-RU"/>
        </w:rPr>
        <w:lastRenderedPageBreak/>
        <w:t xml:space="preserve"> </w:t>
      </w:r>
    </w:p>
    <w:p w14:paraId="3289145E" w14:textId="1AD194E9" w:rsidR="003460F5" w:rsidRPr="00EE5B9C" w:rsidRDefault="004F1609" w:rsidP="004F1609">
      <w:pPr>
        <w:spacing w:line="256" w:lineRule="auto"/>
        <w:ind w:left="4536"/>
        <w:jc w:val="both"/>
        <w:rPr>
          <w:rFonts w:ascii="Times New Roman" w:eastAsia="Times New Roman" w:hAnsi="Times New Roman" w:cs="Times New Roman"/>
          <w:sz w:val="24"/>
          <w:szCs w:val="24"/>
        </w:rPr>
      </w:pPr>
      <w:r w:rsidRPr="00EE5B9C">
        <w:rPr>
          <w:rFonts w:ascii="Times New Roman" w:eastAsia="Calibri" w:hAnsi="Times New Roman" w:cs="Times New Roman"/>
          <w:sz w:val="24"/>
          <w:szCs w:val="24"/>
          <w:lang w:eastAsia="ru-RU"/>
        </w:rPr>
        <w:t xml:space="preserve">Приложение № </w:t>
      </w:r>
      <w:r w:rsidR="003460F5" w:rsidRPr="00EE5B9C">
        <w:rPr>
          <w:rFonts w:ascii="Times New Roman" w:eastAsia="Calibri" w:hAnsi="Times New Roman" w:cs="Times New Roman"/>
          <w:sz w:val="24"/>
          <w:szCs w:val="24"/>
          <w:lang w:eastAsia="ru-RU"/>
        </w:rPr>
        <w:t>3</w:t>
      </w:r>
      <w:r w:rsidRPr="00EE5B9C">
        <w:rPr>
          <w:rFonts w:ascii="Times New Roman" w:eastAsia="Calibri" w:hAnsi="Times New Roman" w:cs="Times New Roman"/>
          <w:sz w:val="24"/>
          <w:szCs w:val="24"/>
          <w:lang w:eastAsia="ru-RU"/>
        </w:rPr>
        <w:t xml:space="preserve"> </w:t>
      </w:r>
      <w:r w:rsidRPr="00EE5B9C">
        <w:rPr>
          <w:rFonts w:ascii="Times New Roman" w:eastAsia="Times New Roman" w:hAnsi="Times New Roman" w:cs="Times New Roman"/>
          <w:sz w:val="24"/>
          <w:szCs w:val="24"/>
        </w:rPr>
        <w:t>к Договору № ___</w:t>
      </w:r>
    </w:p>
    <w:p w14:paraId="46CF60B8" w14:textId="77777777" w:rsidR="00982BE2" w:rsidRPr="00EE5B9C" w:rsidRDefault="00982BE2" w:rsidP="00982BE2">
      <w:pPr>
        <w:pStyle w:val="ConsPlusTitle"/>
        <w:spacing w:line="360" w:lineRule="auto"/>
        <w:ind w:left="4111"/>
        <w:jc w:val="both"/>
        <w:rPr>
          <w:rFonts w:ascii="Times New Roman" w:hAnsi="Times New Roman" w:cs="Times New Roman"/>
          <w:sz w:val="24"/>
          <w:szCs w:val="24"/>
        </w:rPr>
      </w:pPr>
      <w:r w:rsidRPr="00EE5B9C">
        <w:rPr>
          <w:rFonts w:ascii="Times New Roman" w:hAnsi="Times New Roman" w:cs="Times New Roman"/>
          <w:b w:val="0"/>
          <w:sz w:val="24"/>
          <w:szCs w:val="24"/>
        </w:rPr>
        <w:t>на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6A739293" w14:textId="77777777" w:rsidR="003E0E23" w:rsidRPr="00EE5B9C" w:rsidRDefault="003E0E23" w:rsidP="003460F5">
      <w:pPr>
        <w:spacing w:after="0" w:line="256" w:lineRule="auto"/>
        <w:jc w:val="center"/>
        <w:rPr>
          <w:rFonts w:ascii="Times New Roman" w:eastAsia="Calibri" w:hAnsi="Times New Roman" w:cs="Times New Roman"/>
          <w:b/>
          <w:sz w:val="24"/>
          <w:szCs w:val="24"/>
        </w:rPr>
      </w:pPr>
    </w:p>
    <w:p w14:paraId="76246076" w14:textId="3257B97C" w:rsidR="004F1609" w:rsidRPr="00EE5B9C" w:rsidRDefault="004F1609" w:rsidP="003460F5">
      <w:pPr>
        <w:spacing w:after="0" w:line="256" w:lineRule="auto"/>
        <w:jc w:val="center"/>
        <w:rPr>
          <w:rFonts w:ascii="Times New Roman" w:eastAsia="Calibri" w:hAnsi="Times New Roman" w:cs="Times New Roman"/>
          <w:b/>
          <w:sz w:val="24"/>
          <w:szCs w:val="24"/>
        </w:rPr>
      </w:pPr>
      <w:r w:rsidRPr="00EE5B9C">
        <w:rPr>
          <w:rFonts w:ascii="Times New Roman" w:eastAsia="Calibri" w:hAnsi="Times New Roman" w:cs="Times New Roman"/>
          <w:b/>
          <w:sz w:val="24"/>
          <w:szCs w:val="24"/>
        </w:rPr>
        <w:t>ФОРМА</w:t>
      </w:r>
    </w:p>
    <w:p w14:paraId="6C958135" w14:textId="77777777" w:rsidR="004F1609" w:rsidRPr="00EE5B9C" w:rsidRDefault="004F1609" w:rsidP="004F1609">
      <w:pPr>
        <w:spacing w:after="0" w:line="256" w:lineRule="auto"/>
        <w:rPr>
          <w:rFonts w:ascii="Times New Roman" w:eastAsia="Calibri" w:hAnsi="Times New Roman" w:cs="Times New Roman"/>
          <w:b/>
          <w:sz w:val="24"/>
          <w:szCs w:val="24"/>
        </w:rPr>
      </w:pPr>
    </w:p>
    <w:p w14:paraId="3E8AAF49" w14:textId="77777777" w:rsidR="004F1609" w:rsidRPr="00EE5B9C" w:rsidRDefault="004F1609" w:rsidP="004F1609">
      <w:pPr>
        <w:spacing w:after="0" w:line="256" w:lineRule="auto"/>
        <w:jc w:val="center"/>
        <w:rPr>
          <w:rFonts w:ascii="Times New Roman" w:eastAsia="Calibri" w:hAnsi="Times New Roman" w:cs="Times New Roman"/>
          <w:b/>
          <w:sz w:val="24"/>
          <w:szCs w:val="24"/>
        </w:rPr>
      </w:pPr>
      <w:r w:rsidRPr="00EE5B9C">
        <w:rPr>
          <w:rFonts w:ascii="Times New Roman" w:eastAsia="Calibri" w:hAnsi="Times New Roman" w:cs="Times New Roman"/>
          <w:b/>
          <w:sz w:val="24"/>
          <w:szCs w:val="24"/>
        </w:rPr>
        <w:t>Акта о выявленных недостатках результата Работ</w:t>
      </w:r>
    </w:p>
    <w:p w14:paraId="6973660C" w14:textId="77777777" w:rsidR="004F1609" w:rsidRPr="00EE5B9C" w:rsidRDefault="004F1609" w:rsidP="004F1609">
      <w:pPr>
        <w:spacing w:after="0" w:line="256" w:lineRule="auto"/>
        <w:jc w:val="center"/>
        <w:rPr>
          <w:rFonts w:ascii="Times New Roman" w:eastAsia="Calibri" w:hAnsi="Times New Roman" w:cs="Times New Roman"/>
          <w:iCs/>
          <w:sz w:val="24"/>
          <w:szCs w:val="24"/>
        </w:rPr>
      </w:pPr>
      <w:r w:rsidRPr="00EE5B9C">
        <w:rPr>
          <w:rFonts w:ascii="Times New Roman" w:eastAsia="Calibri" w:hAnsi="Times New Roman" w:cs="Times New Roman"/>
          <w:bCs/>
          <w:kern w:val="32"/>
          <w:sz w:val="24"/>
          <w:szCs w:val="24"/>
        </w:rPr>
        <w:t xml:space="preserve">к Договору </w:t>
      </w:r>
      <w:r w:rsidRPr="00EE5B9C">
        <w:rPr>
          <w:rFonts w:ascii="Times New Roman" w:eastAsia="Calibri" w:hAnsi="Times New Roman" w:cs="Times New Roman"/>
          <w:sz w:val="24"/>
          <w:szCs w:val="24"/>
        </w:rPr>
        <w:t>на</w:t>
      </w:r>
      <w:r w:rsidRPr="00EE5B9C">
        <w:rPr>
          <w:rFonts w:ascii="Times New Roman" w:eastAsia="Calibri" w:hAnsi="Times New Roman" w:cs="Times New Roman"/>
          <w:iCs/>
          <w:sz w:val="24"/>
          <w:szCs w:val="24"/>
        </w:rPr>
        <w:t xml:space="preserve"> выполнение работ _______________</w:t>
      </w:r>
    </w:p>
    <w:p w14:paraId="0B1ED518" w14:textId="77777777" w:rsidR="004F1609" w:rsidRPr="00EE5B9C" w:rsidRDefault="004F1609" w:rsidP="004F1609">
      <w:pPr>
        <w:spacing w:after="0" w:line="256" w:lineRule="auto"/>
        <w:jc w:val="center"/>
        <w:rPr>
          <w:rFonts w:ascii="Times New Roman" w:eastAsia="Calibri" w:hAnsi="Times New Roman" w:cs="Times New Roman"/>
          <w:bCs/>
          <w:kern w:val="32"/>
          <w:sz w:val="24"/>
          <w:szCs w:val="24"/>
        </w:rPr>
      </w:pPr>
      <w:r w:rsidRPr="00EE5B9C">
        <w:rPr>
          <w:rFonts w:ascii="Times New Roman" w:eastAsia="Calibri" w:hAnsi="Times New Roman" w:cs="Times New Roman"/>
          <w:sz w:val="24"/>
          <w:szCs w:val="24"/>
        </w:rPr>
        <w:t xml:space="preserve"> </w:t>
      </w:r>
      <w:r w:rsidRPr="00EE5B9C">
        <w:rPr>
          <w:rFonts w:ascii="Times New Roman" w:eastAsia="Calibri" w:hAnsi="Times New Roman" w:cs="Times New Roman"/>
          <w:bCs/>
          <w:kern w:val="32"/>
          <w:sz w:val="24"/>
          <w:szCs w:val="24"/>
        </w:rPr>
        <w:t xml:space="preserve">№ </w:t>
      </w:r>
      <w:r w:rsidRPr="00EE5B9C">
        <w:rPr>
          <w:rFonts w:ascii="Times New Roman" w:eastAsia="Calibri" w:hAnsi="Times New Roman" w:cs="Times New Roman"/>
          <w:sz w:val="24"/>
          <w:szCs w:val="24"/>
        </w:rPr>
        <w:t>_____</w:t>
      </w:r>
      <w:r w:rsidRPr="00EE5B9C">
        <w:rPr>
          <w:rFonts w:ascii="Times New Roman" w:eastAsia="Calibri" w:hAnsi="Times New Roman" w:cs="Times New Roman"/>
          <w:bCs/>
          <w:kern w:val="32"/>
          <w:sz w:val="24"/>
          <w:szCs w:val="24"/>
        </w:rPr>
        <w:t xml:space="preserve"> от «___» _____________ 20__г.</w:t>
      </w:r>
    </w:p>
    <w:p w14:paraId="38E1C16D" w14:textId="77777777" w:rsidR="004F1609" w:rsidRPr="00EE5B9C" w:rsidRDefault="004F1609" w:rsidP="004F1609">
      <w:pPr>
        <w:spacing w:after="0" w:line="256" w:lineRule="auto"/>
        <w:jc w:val="center"/>
        <w:rPr>
          <w:rFonts w:ascii="Times New Roman" w:eastAsia="Calibri" w:hAnsi="Times New Roman" w:cs="Times New Roman"/>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4F1609" w:rsidRPr="00EE5B9C" w14:paraId="54974453" w14:textId="77777777" w:rsidTr="00023EE2">
        <w:tc>
          <w:tcPr>
            <w:tcW w:w="4820" w:type="dxa"/>
            <w:hideMark/>
          </w:tcPr>
          <w:p w14:paraId="47C645EB" w14:textId="77777777" w:rsidR="004F1609" w:rsidRPr="00EE5B9C" w:rsidRDefault="004F1609" w:rsidP="00023EE2">
            <w:pPr>
              <w:spacing w:after="0" w:line="276" w:lineRule="auto"/>
              <w:jc w:val="both"/>
              <w:rPr>
                <w:rFonts w:ascii="Times New Roman" w:eastAsia="Calibri" w:hAnsi="Times New Roman" w:cs="Times New Roman"/>
                <w:bCs/>
                <w:sz w:val="24"/>
                <w:szCs w:val="24"/>
              </w:rPr>
            </w:pPr>
            <w:r w:rsidRPr="00EE5B9C">
              <w:rPr>
                <w:rFonts w:ascii="Times New Roman" w:eastAsia="Calibri" w:hAnsi="Times New Roman" w:cs="Times New Roman"/>
                <w:bCs/>
                <w:sz w:val="24"/>
                <w:szCs w:val="24"/>
              </w:rPr>
              <w:t>___________</w:t>
            </w:r>
          </w:p>
        </w:tc>
        <w:tc>
          <w:tcPr>
            <w:tcW w:w="4536" w:type="dxa"/>
            <w:hideMark/>
          </w:tcPr>
          <w:p w14:paraId="1C75219D" w14:textId="77777777" w:rsidR="004F1609" w:rsidRPr="00EE5B9C" w:rsidRDefault="004F1609" w:rsidP="00023EE2">
            <w:pPr>
              <w:spacing w:after="0" w:line="276" w:lineRule="auto"/>
              <w:ind w:firstLine="709"/>
              <w:jc w:val="right"/>
              <w:rPr>
                <w:rFonts w:ascii="Times New Roman" w:eastAsia="Calibri" w:hAnsi="Times New Roman" w:cs="Times New Roman"/>
                <w:bCs/>
                <w:sz w:val="24"/>
                <w:szCs w:val="24"/>
              </w:rPr>
            </w:pPr>
            <w:r w:rsidRPr="00EE5B9C">
              <w:rPr>
                <w:rFonts w:ascii="Times New Roman" w:eastAsia="Calibri" w:hAnsi="Times New Roman" w:cs="Times New Roman"/>
                <w:bCs/>
                <w:sz w:val="24"/>
                <w:szCs w:val="24"/>
              </w:rPr>
              <w:t xml:space="preserve"> «____» __________ 20__ г.</w:t>
            </w:r>
          </w:p>
        </w:tc>
      </w:tr>
    </w:tbl>
    <w:p w14:paraId="4A24F826" w14:textId="77777777" w:rsidR="004F1609" w:rsidRPr="00EE5B9C" w:rsidRDefault="004F1609" w:rsidP="004F1609">
      <w:pPr>
        <w:spacing w:after="0" w:line="256" w:lineRule="auto"/>
        <w:jc w:val="center"/>
        <w:rPr>
          <w:rFonts w:ascii="Times New Roman" w:eastAsia="Calibri" w:hAnsi="Times New Roman" w:cs="Times New Roman"/>
          <w:sz w:val="24"/>
          <w:szCs w:val="24"/>
        </w:rPr>
      </w:pPr>
    </w:p>
    <w:p w14:paraId="07509509" w14:textId="77777777" w:rsidR="004F1609" w:rsidRPr="00EE5B9C" w:rsidRDefault="004F1609" w:rsidP="004F1609">
      <w:pPr>
        <w:spacing w:after="0" w:line="276" w:lineRule="auto"/>
        <w:jc w:val="both"/>
        <w:rPr>
          <w:rFonts w:ascii="Times New Roman" w:eastAsia="Calibri" w:hAnsi="Times New Roman" w:cs="Times New Roman"/>
          <w:b/>
          <w:sz w:val="24"/>
          <w:szCs w:val="24"/>
        </w:rPr>
      </w:pPr>
      <w:r w:rsidRPr="00EE5B9C">
        <w:rPr>
          <w:rFonts w:ascii="Times New Roman" w:eastAsia="Calibri" w:hAnsi="Times New Roman" w:cs="Times New Roman"/>
          <w:sz w:val="24"/>
          <w:szCs w:val="24"/>
        </w:rPr>
        <w:t>АО «Почта России» (______________)</w:t>
      </w:r>
      <w:r w:rsidRPr="00EE5B9C">
        <w:rPr>
          <w:rFonts w:ascii="Times New Roman" w:eastAsia="Calibri" w:hAnsi="Times New Roman" w:cs="Times New Roman"/>
          <w:sz w:val="24"/>
          <w:szCs w:val="24"/>
          <w:vertAlign w:val="superscript"/>
        </w:rPr>
        <w:footnoteReference w:id="12"/>
      </w:r>
      <w:r w:rsidRPr="00EE5B9C">
        <w:rPr>
          <w:rFonts w:ascii="Times New Roman" w:eastAsia="Calibri" w:hAnsi="Times New Roman" w:cs="Times New Roman"/>
          <w:sz w:val="24"/>
          <w:szCs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Pr="00EE5B9C">
        <w:rPr>
          <w:rFonts w:ascii="Times New Roman" w:eastAsia="Calibri" w:hAnsi="Times New Roman" w:cs="Times New Roman"/>
          <w:sz w:val="24"/>
          <w:szCs w:val="24"/>
          <w:vertAlign w:val="superscript"/>
        </w:rPr>
        <w:footnoteReference w:id="13"/>
      </w:r>
      <w:r w:rsidRPr="00EE5B9C">
        <w:rPr>
          <w:rFonts w:ascii="Times New Roman" w:eastAsia="Calibri" w:hAnsi="Times New Roman" w:cs="Times New Roman"/>
          <w:sz w:val="24"/>
          <w:szCs w:val="24"/>
        </w:rPr>
        <w:t>, составили настоящий Акт о выявленных недостатках результата выполненных работ (далее – «Акт»), в соответствии с которым установлено следующее</w:t>
      </w:r>
      <w:r w:rsidRPr="00EE5B9C">
        <w:rPr>
          <w:rFonts w:ascii="Times New Roman" w:eastAsia="Calibri" w:hAnsi="Times New Roman" w:cs="Times New Roman"/>
          <w:sz w:val="24"/>
          <w:szCs w:val="24"/>
          <w:vertAlign w:val="superscript"/>
        </w:rPr>
        <w:footnoteReference w:id="14"/>
      </w:r>
      <w:r w:rsidRPr="00EE5B9C">
        <w:rPr>
          <w:rFonts w:ascii="Times New Roman" w:eastAsia="Calibri" w:hAnsi="Times New Roman" w:cs="Times New Roman"/>
          <w:sz w:val="24"/>
          <w:szCs w:val="24"/>
        </w:rPr>
        <w:t>:</w:t>
      </w:r>
    </w:p>
    <w:p w14:paraId="39723BD5" w14:textId="77777777" w:rsidR="004F1609" w:rsidRPr="00EE5B9C" w:rsidRDefault="004F1609" w:rsidP="004F1609">
      <w:pPr>
        <w:spacing w:after="0" w:line="256" w:lineRule="auto"/>
        <w:ind w:left="360"/>
        <w:jc w:val="center"/>
        <w:rPr>
          <w:rFonts w:ascii="Times New Roman" w:eastAsia="Times New Roman" w:hAnsi="Times New Roman" w:cs="Times New Roman"/>
          <w:b/>
          <w:i/>
          <w:sz w:val="24"/>
          <w:szCs w:val="24"/>
          <w:lang w:eastAsia="ru-RU"/>
        </w:rPr>
      </w:pPr>
    </w:p>
    <w:p w14:paraId="6E6E31BE" w14:textId="77777777" w:rsidR="004F1609" w:rsidRPr="00EE5B9C" w:rsidRDefault="004F1609" w:rsidP="004F1609">
      <w:pPr>
        <w:spacing w:after="0" w:line="256" w:lineRule="auto"/>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Перечень недостатков</w:t>
      </w:r>
    </w:p>
    <w:p w14:paraId="14773E49" w14:textId="77777777" w:rsidR="004F1609" w:rsidRPr="00EE5B9C" w:rsidRDefault="004F1609" w:rsidP="004F1609">
      <w:pPr>
        <w:spacing w:after="0" w:line="256" w:lineRule="auto"/>
        <w:jc w:val="center"/>
        <w:rPr>
          <w:rFonts w:ascii="Times New Roman" w:eastAsia="Times New Roman" w:hAnsi="Times New Roman" w:cs="Times New Roman"/>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E13895" w:rsidRPr="00EE5B9C" w14:paraId="1A78B685" w14:textId="77777777" w:rsidTr="00023EE2">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3D9D3E87"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547489DF"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15DA1F22"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BE91D23"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Срок устранения недостатка/</w:t>
            </w:r>
          </w:p>
          <w:p w14:paraId="690FB3FC"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несоответствия</w:t>
            </w:r>
          </w:p>
        </w:tc>
      </w:tr>
      <w:tr w:rsidR="00E13895" w:rsidRPr="00EE5B9C" w14:paraId="46BA1804" w14:textId="77777777" w:rsidTr="00023EE2">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23FEDC58"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0357CF26" w14:textId="77777777" w:rsidR="004F1609" w:rsidRPr="00EE5B9C" w:rsidRDefault="004F1609" w:rsidP="00023EE2">
            <w:pPr>
              <w:spacing w:after="0" w:line="276" w:lineRule="auto"/>
              <w:rPr>
                <w:rFonts w:ascii="Times New Roman" w:eastAsia="Times New Roman" w:hAnsi="Times New Roman" w:cs="Times New Roman"/>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5AB29A9A"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0E1EFD2" w14:textId="77777777" w:rsidR="004F1609" w:rsidRPr="00EE5B9C" w:rsidRDefault="004F1609" w:rsidP="00023EE2">
            <w:pPr>
              <w:spacing w:after="0" w:line="276" w:lineRule="auto"/>
              <w:jc w:val="center"/>
              <w:rPr>
                <w:rFonts w:ascii="Times New Roman" w:eastAsia="Times New Roman" w:hAnsi="Times New Roman" w:cs="Times New Roman"/>
                <w:sz w:val="24"/>
                <w:szCs w:val="24"/>
                <w:lang w:eastAsia="ru-RU"/>
              </w:rPr>
            </w:pPr>
          </w:p>
        </w:tc>
      </w:tr>
    </w:tbl>
    <w:p w14:paraId="6C382B4A" w14:textId="77777777" w:rsidR="004F1609" w:rsidRPr="00EE5B9C" w:rsidRDefault="004F1609" w:rsidP="004F1609">
      <w:pPr>
        <w:spacing w:after="0" w:line="256" w:lineRule="auto"/>
        <w:jc w:val="both"/>
        <w:rPr>
          <w:rFonts w:ascii="Times New Roman" w:eastAsia="Times New Roman" w:hAnsi="Times New Roman" w:cs="Times New Roman"/>
          <w:i/>
          <w:sz w:val="24"/>
          <w:szCs w:val="24"/>
          <w:lang w:eastAsia="ru-RU"/>
        </w:rPr>
      </w:pPr>
      <w:r w:rsidRPr="00EE5B9C">
        <w:rPr>
          <w:rFonts w:ascii="Times New Roman" w:eastAsia="Times New Roman" w:hAnsi="Times New Roman" w:cs="Times New Roman"/>
          <w:i/>
          <w:sz w:val="24"/>
          <w:szCs w:val="24"/>
          <w:lang w:eastAsia="ru-RU"/>
        </w:rPr>
        <w:t>Дополнительные требования к устранению недостатков результата работ:</w:t>
      </w:r>
    </w:p>
    <w:p w14:paraId="41E1ADEB" w14:textId="77777777" w:rsidR="004F1609" w:rsidRPr="00EE5B9C" w:rsidRDefault="004F1609" w:rsidP="004F1609">
      <w:pPr>
        <w:spacing w:after="0" w:line="256" w:lineRule="auto"/>
        <w:ind w:right="-2"/>
        <w:jc w:val="both"/>
        <w:rPr>
          <w:rFonts w:ascii="Times New Roman" w:eastAsia="Times New Roman" w:hAnsi="Times New Roman" w:cs="Times New Roman"/>
          <w:i/>
          <w:sz w:val="24"/>
          <w:szCs w:val="24"/>
          <w:lang w:eastAsia="ru-RU"/>
        </w:rPr>
      </w:pPr>
      <w:r w:rsidRPr="00EE5B9C">
        <w:rPr>
          <w:rFonts w:ascii="Times New Roman" w:eastAsia="Times New Roman" w:hAnsi="Times New Roman" w:cs="Times New Roman"/>
          <w:i/>
          <w:sz w:val="24"/>
          <w:szCs w:val="24"/>
          <w:lang w:eastAsia="ru-RU"/>
        </w:rPr>
        <w:t>__________________________________________________________________</w:t>
      </w:r>
    </w:p>
    <w:p w14:paraId="09D9E9EA" w14:textId="77777777" w:rsidR="004F1609" w:rsidRPr="00EE5B9C" w:rsidRDefault="004F1609" w:rsidP="004F1609">
      <w:pPr>
        <w:widowControl w:val="0"/>
        <w:tabs>
          <w:tab w:val="left" w:pos="426"/>
        </w:tabs>
        <w:spacing w:after="0" w:line="256" w:lineRule="auto"/>
        <w:jc w:val="both"/>
        <w:rPr>
          <w:rFonts w:ascii="Times New Roman" w:eastAsia="Calibri" w:hAnsi="Times New Roman" w:cs="Times New Roman"/>
          <w:sz w:val="24"/>
          <w:szCs w:val="24"/>
        </w:rPr>
      </w:pPr>
      <w:r w:rsidRPr="00EE5B9C">
        <w:rPr>
          <w:rFonts w:ascii="Times New Roman" w:eastAsia="Calibri" w:hAnsi="Times New Roman" w:cs="Times New Roman"/>
          <w:sz w:val="24"/>
          <w:szCs w:val="24"/>
        </w:rPr>
        <w:t>Приложения к Акту:</w:t>
      </w:r>
      <w:r w:rsidRPr="00EE5B9C">
        <w:rPr>
          <w:rFonts w:ascii="Times New Roman" w:eastAsia="Calibri" w:hAnsi="Times New Roman" w:cs="Times New Roman"/>
          <w:sz w:val="24"/>
          <w:szCs w:val="24"/>
          <w:vertAlign w:val="superscript"/>
        </w:rPr>
        <w:footnoteReference w:id="15"/>
      </w:r>
    </w:p>
    <w:tbl>
      <w:tblPr>
        <w:tblW w:w="8875" w:type="dxa"/>
        <w:tblInd w:w="-142" w:type="dxa"/>
        <w:tblLayout w:type="fixed"/>
        <w:tblLook w:val="04A0" w:firstRow="1" w:lastRow="0" w:firstColumn="1" w:lastColumn="0" w:noHBand="0" w:noVBand="1"/>
      </w:tblPr>
      <w:tblGrid>
        <w:gridCol w:w="4428"/>
        <w:gridCol w:w="4447"/>
      </w:tblGrid>
      <w:tr w:rsidR="00E13895" w:rsidRPr="00EE5B9C" w14:paraId="112C7610" w14:textId="77777777" w:rsidTr="00023EE2">
        <w:trPr>
          <w:trHeight w:val="452"/>
        </w:trPr>
        <w:tc>
          <w:tcPr>
            <w:tcW w:w="4428" w:type="dxa"/>
          </w:tcPr>
          <w:p w14:paraId="07EF6BCF" w14:textId="77777777" w:rsidR="004F1609" w:rsidRPr="00EE5B9C" w:rsidRDefault="004F1609" w:rsidP="00023EE2">
            <w:pPr>
              <w:spacing w:after="0" w:line="256" w:lineRule="auto"/>
              <w:jc w:val="center"/>
              <w:rPr>
                <w:rFonts w:ascii="Times New Roman" w:eastAsia="Calibri" w:hAnsi="Times New Roman" w:cs="Times New Roman"/>
                <w:b/>
                <w:bCs/>
                <w:caps/>
                <w:sz w:val="24"/>
                <w:szCs w:val="24"/>
              </w:rPr>
            </w:pPr>
          </w:p>
          <w:p w14:paraId="0707A7B7" w14:textId="77777777" w:rsidR="004F1609" w:rsidRPr="00EE5B9C" w:rsidRDefault="004F1609" w:rsidP="00023EE2">
            <w:pPr>
              <w:spacing w:after="0" w:line="256" w:lineRule="auto"/>
              <w:jc w:val="center"/>
              <w:rPr>
                <w:rFonts w:ascii="Times New Roman" w:eastAsia="Calibri" w:hAnsi="Times New Roman" w:cs="Times New Roman"/>
                <w:b/>
                <w:bCs/>
                <w:caps/>
                <w:sz w:val="24"/>
                <w:szCs w:val="24"/>
              </w:rPr>
            </w:pPr>
            <w:r w:rsidRPr="00EE5B9C">
              <w:rPr>
                <w:rFonts w:ascii="Times New Roman" w:eastAsia="Calibri" w:hAnsi="Times New Roman" w:cs="Times New Roman"/>
                <w:b/>
                <w:bCs/>
                <w:caps/>
                <w:sz w:val="24"/>
                <w:szCs w:val="24"/>
              </w:rPr>
              <w:t>ПОДРЯДЧИК:</w:t>
            </w:r>
          </w:p>
          <w:p w14:paraId="4BB9BDD8"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t>____________________________</w:t>
            </w:r>
          </w:p>
          <w:p w14:paraId="2FB4E14F"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vertAlign w:val="superscript"/>
              </w:rPr>
              <w:t>(должность)</w:t>
            </w:r>
          </w:p>
          <w:p w14:paraId="4934655F"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t>____________________________</w:t>
            </w:r>
          </w:p>
          <w:p w14:paraId="7A21C6E6" w14:textId="77777777" w:rsidR="004F1609" w:rsidRPr="00EE5B9C" w:rsidRDefault="004F1609" w:rsidP="00023EE2">
            <w:pPr>
              <w:spacing w:after="0" w:line="256" w:lineRule="auto"/>
              <w:jc w:val="center"/>
              <w:rPr>
                <w:rFonts w:ascii="Times New Roman" w:eastAsia="Calibri" w:hAnsi="Times New Roman" w:cs="Times New Roman"/>
                <w:sz w:val="24"/>
                <w:szCs w:val="24"/>
                <w:vertAlign w:val="superscript"/>
              </w:rPr>
            </w:pPr>
            <w:r w:rsidRPr="00EE5B9C">
              <w:rPr>
                <w:rFonts w:ascii="Times New Roman" w:eastAsia="Calibri" w:hAnsi="Times New Roman" w:cs="Times New Roman"/>
                <w:sz w:val="24"/>
                <w:szCs w:val="24"/>
                <w:vertAlign w:val="superscript"/>
              </w:rPr>
              <w:lastRenderedPageBreak/>
              <w:t>(подпись, фамилия и инициалы)</w:t>
            </w:r>
          </w:p>
          <w:p w14:paraId="7CD85A24"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t>___ ____________ 20__ г.</w:t>
            </w:r>
          </w:p>
          <w:p w14:paraId="13070932"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br/>
              <w:t>М.П. (при наличии печати)</w:t>
            </w:r>
          </w:p>
        </w:tc>
        <w:tc>
          <w:tcPr>
            <w:tcW w:w="4447" w:type="dxa"/>
          </w:tcPr>
          <w:p w14:paraId="0FF88F38" w14:textId="77777777" w:rsidR="004F1609" w:rsidRPr="00EE5B9C" w:rsidRDefault="004F1609" w:rsidP="00023EE2">
            <w:pPr>
              <w:spacing w:after="0" w:line="256" w:lineRule="auto"/>
              <w:jc w:val="center"/>
              <w:rPr>
                <w:rFonts w:ascii="Times New Roman" w:eastAsia="Calibri" w:hAnsi="Times New Roman" w:cs="Times New Roman"/>
                <w:b/>
                <w:bCs/>
                <w:caps/>
                <w:sz w:val="24"/>
                <w:szCs w:val="24"/>
              </w:rPr>
            </w:pPr>
          </w:p>
          <w:p w14:paraId="4D9B18D5" w14:textId="77777777" w:rsidR="004F1609" w:rsidRPr="00EE5B9C" w:rsidRDefault="004F1609" w:rsidP="00023EE2">
            <w:pPr>
              <w:spacing w:after="0" w:line="256" w:lineRule="auto"/>
              <w:jc w:val="center"/>
              <w:rPr>
                <w:rFonts w:ascii="Times New Roman" w:eastAsia="Calibri" w:hAnsi="Times New Roman" w:cs="Times New Roman"/>
                <w:b/>
                <w:bCs/>
                <w:caps/>
                <w:sz w:val="24"/>
                <w:szCs w:val="24"/>
              </w:rPr>
            </w:pPr>
            <w:r w:rsidRPr="00EE5B9C">
              <w:rPr>
                <w:rFonts w:ascii="Times New Roman" w:eastAsia="Calibri" w:hAnsi="Times New Roman" w:cs="Times New Roman"/>
                <w:b/>
                <w:bCs/>
                <w:caps/>
                <w:sz w:val="24"/>
                <w:szCs w:val="24"/>
              </w:rPr>
              <w:t>заказчик:</w:t>
            </w:r>
          </w:p>
          <w:p w14:paraId="521473C7"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t>____________________________</w:t>
            </w:r>
          </w:p>
          <w:p w14:paraId="75AA6F4F"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vertAlign w:val="superscript"/>
              </w:rPr>
              <w:t>(должность)</w:t>
            </w:r>
          </w:p>
          <w:p w14:paraId="267D179F"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t>____________________________</w:t>
            </w:r>
          </w:p>
          <w:p w14:paraId="27FFF439" w14:textId="77777777" w:rsidR="004F1609" w:rsidRPr="00EE5B9C" w:rsidRDefault="004F1609" w:rsidP="00023EE2">
            <w:pPr>
              <w:spacing w:after="0" w:line="256" w:lineRule="auto"/>
              <w:jc w:val="center"/>
              <w:rPr>
                <w:rFonts w:ascii="Times New Roman" w:eastAsia="Calibri" w:hAnsi="Times New Roman" w:cs="Times New Roman"/>
                <w:sz w:val="24"/>
                <w:szCs w:val="24"/>
                <w:vertAlign w:val="superscript"/>
              </w:rPr>
            </w:pPr>
            <w:r w:rsidRPr="00EE5B9C">
              <w:rPr>
                <w:rFonts w:ascii="Times New Roman" w:eastAsia="Calibri" w:hAnsi="Times New Roman" w:cs="Times New Roman"/>
                <w:sz w:val="24"/>
                <w:szCs w:val="24"/>
                <w:vertAlign w:val="superscript"/>
              </w:rPr>
              <w:lastRenderedPageBreak/>
              <w:t>(подпись, фамилия и инициалы)</w:t>
            </w:r>
          </w:p>
          <w:p w14:paraId="2148F0CC" w14:textId="77777777" w:rsidR="004F1609" w:rsidRPr="00EE5B9C" w:rsidRDefault="004F1609" w:rsidP="00023EE2">
            <w:pPr>
              <w:spacing w:after="0" w:line="256" w:lineRule="auto"/>
              <w:jc w:val="center"/>
              <w:rPr>
                <w:rFonts w:ascii="Times New Roman" w:eastAsia="Calibri" w:hAnsi="Times New Roman" w:cs="Times New Roman"/>
                <w:sz w:val="24"/>
                <w:szCs w:val="24"/>
              </w:rPr>
            </w:pPr>
            <w:r w:rsidRPr="00EE5B9C">
              <w:rPr>
                <w:rFonts w:ascii="Times New Roman" w:eastAsia="Calibri" w:hAnsi="Times New Roman" w:cs="Times New Roman"/>
                <w:sz w:val="24"/>
                <w:szCs w:val="24"/>
              </w:rPr>
              <w:t>___ ____________ 20__ г.</w:t>
            </w:r>
          </w:p>
          <w:p w14:paraId="064A7D88" w14:textId="77777777" w:rsidR="004F1609" w:rsidRPr="00EE5B9C" w:rsidRDefault="004F1609" w:rsidP="00023EE2">
            <w:pPr>
              <w:spacing w:after="0" w:line="256" w:lineRule="auto"/>
              <w:rPr>
                <w:rFonts w:ascii="Times New Roman" w:eastAsia="Calibri" w:hAnsi="Times New Roman" w:cs="Times New Roman"/>
                <w:sz w:val="24"/>
                <w:szCs w:val="24"/>
              </w:rPr>
            </w:pPr>
          </w:p>
          <w:p w14:paraId="72BE7F74" w14:textId="77777777" w:rsidR="004F1609" w:rsidRPr="00EE5B9C" w:rsidRDefault="004F1609" w:rsidP="00023EE2">
            <w:pPr>
              <w:spacing w:after="0" w:line="256" w:lineRule="auto"/>
              <w:jc w:val="center"/>
              <w:rPr>
                <w:rFonts w:ascii="Times New Roman" w:eastAsia="Calibri" w:hAnsi="Times New Roman" w:cs="Times New Roman"/>
                <w:sz w:val="24"/>
                <w:szCs w:val="24"/>
              </w:rPr>
            </w:pPr>
          </w:p>
        </w:tc>
      </w:tr>
    </w:tbl>
    <w:p w14:paraId="71B9ED18" w14:textId="77777777" w:rsidR="004F1609" w:rsidRPr="00EE5B9C" w:rsidRDefault="004F1609" w:rsidP="004F1609">
      <w:pPr>
        <w:pBdr>
          <w:bottom w:val="single" w:sz="12" w:space="1" w:color="auto"/>
        </w:pBdr>
        <w:spacing w:after="0" w:line="276" w:lineRule="auto"/>
        <w:rPr>
          <w:rFonts w:ascii="Times New Roman" w:eastAsia="Times New Roman" w:hAnsi="Times New Roman" w:cs="Times New Roman"/>
          <w:sz w:val="24"/>
          <w:szCs w:val="24"/>
        </w:rPr>
      </w:pPr>
    </w:p>
    <w:tbl>
      <w:tblPr>
        <w:tblpPr w:leftFromText="180" w:rightFromText="180" w:bottomFromText="160" w:vertAnchor="text" w:horzAnchor="page" w:tblpX="1418" w:tblpY="126"/>
        <w:tblW w:w="9694" w:type="dxa"/>
        <w:tblLook w:val="04A0" w:firstRow="1" w:lastRow="0" w:firstColumn="1" w:lastColumn="0" w:noHBand="0" w:noVBand="1"/>
      </w:tblPr>
      <w:tblGrid>
        <w:gridCol w:w="4674"/>
        <w:gridCol w:w="5020"/>
      </w:tblGrid>
      <w:tr w:rsidR="00E13895" w:rsidRPr="00EE5B9C" w14:paraId="655F4C8A" w14:textId="77777777" w:rsidTr="00023EE2">
        <w:trPr>
          <w:trHeight w:val="2700"/>
        </w:trPr>
        <w:tc>
          <w:tcPr>
            <w:tcW w:w="4674" w:type="dxa"/>
            <w:hideMark/>
          </w:tcPr>
          <w:p w14:paraId="4C3EE6A2" w14:textId="77777777" w:rsidR="00115626" w:rsidRPr="00EE5B9C" w:rsidRDefault="00115626" w:rsidP="00115626">
            <w:pPr>
              <w:spacing w:after="0" w:line="240" w:lineRule="auto"/>
              <w:jc w:val="center"/>
              <w:rPr>
                <w:rFonts w:ascii="Times New Roman" w:eastAsia="Times New Roman" w:hAnsi="Times New Roman" w:cs="Times New Roman"/>
                <w:b/>
                <w:bCs/>
                <w:caps/>
                <w:sz w:val="24"/>
                <w:szCs w:val="24"/>
              </w:rPr>
            </w:pPr>
            <w:r w:rsidRPr="00EE5B9C">
              <w:rPr>
                <w:rFonts w:ascii="Times New Roman" w:eastAsia="Times New Roman" w:hAnsi="Times New Roman" w:cs="Times New Roman"/>
                <w:b/>
                <w:bCs/>
                <w:caps/>
                <w:sz w:val="24"/>
                <w:szCs w:val="24"/>
              </w:rPr>
              <w:t>ПОДРЯДЧИК:</w:t>
            </w:r>
          </w:p>
          <w:p w14:paraId="2422BA62"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6354F9CC"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vertAlign w:val="superscript"/>
              </w:rPr>
              <w:t>(должность)</w:t>
            </w:r>
          </w:p>
          <w:p w14:paraId="4DFFE9CA"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6DB8CCB0" w14:textId="77777777" w:rsidR="00115626" w:rsidRPr="00EE5B9C" w:rsidRDefault="00115626" w:rsidP="00115626">
            <w:pPr>
              <w:spacing w:after="0" w:line="240" w:lineRule="auto"/>
              <w:jc w:val="center"/>
              <w:rPr>
                <w:rFonts w:ascii="Times New Roman" w:eastAsia="Times New Roman" w:hAnsi="Times New Roman" w:cs="Times New Roman"/>
                <w:sz w:val="24"/>
                <w:szCs w:val="24"/>
                <w:vertAlign w:val="superscript"/>
              </w:rPr>
            </w:pPr>
            <w:r w:rsidRPr="00EE5B9C">
              <w:rPr>
                <w:rFonts w:ascii="Times New Roman" w:eastAsia="Times New Roman" w:hAnsi="Times New Roman" w:cs="Times New Roman"/>
                <w:sz w:val="24"/>
                <w:szCs w:val="24"/>
                <w:vertAlign w:val="superscript"/>
              </w:rPr>
              <w:t>(подпись, фамилия и инициалы)</w:t>
            </w:r>
          </w:p>
          <w:p w14:paraId="659161C3"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 ____________ 20__ г.</w:t>
            </w:r>
          </w:p>
          <w:p w14:paraId="40F9F4BF" w14:textId="1560705A"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rPr>
              <w:br/>
              <w:t>М.П. (при наличии печати)</w:t>
            </w:r>
          </w:p>
        </w:tc>
        <w:tc>
          <w:tcPr>
            <w:tcW w:w="5020" w:type="dxa"/>
          </w:tcPr>
          <w:p w14:paraId="2FC2DF7F" w14:textId="77777777" w:rsidR="00115626" w:rsidRPr="00EE5B9C"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ЗАКАЗЧИК:</w:t>
            </w:r>
          </w:p>
          <w:p w14:paraId="6204EAD2"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АО «Почта России»</w:t>
            </w:r>
          </w:p>
          <w:p w14:paraId="71B15267"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Директор УФПС Ставропольского края</w:t>
            </w:r>
          </w:p>
          <w:p w14:paraId="3AB32AA3"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06777461"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____________________А.Н. Плотников</w:t>
            </w:r>
          </w:p>
          <w:p w14:paraId="2FB85374" w14:textId="77777777" w:rsidR="00115626" w:rsidRPr="00EE5B9C"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4D66550B"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2026 г.</w:t>
            </w:r>
          </w:p>
          <w:p w14:paraId="74B52BD4" w14:textId="69D960E8" w:rsidR="00115626" w:rsidRPr="00EE5B9C" w:rsidRDefault="00115626" w:rsidP="00115626">
            <w:pPr>
              <w:spacing w:after="0" w:line="240" w:lineRule="auto"/>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rPr>
              <w:br/>
            </w:r>
          </w:p>
        </w:tc>
      </w:tr>
    </w:tbl>
    <w:p w14:paraId="140832F6" w14:textId="77777777" w:rsidR="004F1609" w:rsidRPr="00EE5B9C" w:rsidRDefault="004F1609" w:rsidP="004F1609">
      <w:pPr>
        <w:spacing w:after="0" w:line="276" w:lineRule="auto"/>
        <w:rPr>
          <w:rFonts w:ascii="Times New Roman" w:eastAsia="Times New Roman" w:hAnsi="Times New Roman" w:cs="Times New Roman"/>
          <w:sz w:val="24"/>
          <w:szCs w:val="24"/>
        </w:rPr>
      </w:pPr>
    </w:p>
    <w:p w14:paraId="1997BF44" w14:textId="77777777" w:rsidR="004F1609" w:rsidRPr="00EE5B9C" w:rsidRDefault="004F1609" w:rsidP="004F1609">
      <w:pPr>
        <w:spacing w:after="0" w:line="276" w:lineRule="auto"/>
        <w:rPr>
          <w:rFonts w:ascii="Times New Roman" w:eastAsia="Times New Roman" w:hAnsi="Times New Roman" w:cs="Times New Roman"/>
          <w:sz w:val="24"/>
          <w:szCs w:val="24"/>
        </w:rPr>
      </w:pPr>
    </w:p>
    <w:p w14:paraId="6D915A82" w14:textId="77777777" w:rsidR="004F1609" w:rsidRPr="00EE5B9C" w:rsidRDefault="004F1609" w:rsidP="004F1609">
      <w:pPr>
        <w:spacing w:line="256" w:lineRule="auto"/>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br w:type="page"/>
      </w:r>
    </w:p>
    <w:p w14:paraId="7C4A2003" w14:textId="77777777" w:rsidR="004F1609" w:rsidRPr="00EE5B9C" w:rsidRDefault="004F1609" w:rsidP="004F1609">
      <w:pPr>
        <w:spacing w:after="0" w:line="240" w:lineRule="auto"/>
        <w:rPr>
          <w:rFonts w:ascii="Times New Roman" w:eastAsia="Calibri" w:hAnsi="Times New Roman" w:cs="Times New Roman"/>
          <w:sz w:val="24"/>
          <w:szCs w:val="24"/>
        </w:rPr>
        <w:sectPr w:rsidR="004F1609" w:rsidRPr="00EE5B9C">
          <w:pgSz w:w="11906" w:h="16838"/>
          <w:pgMar w:top="1134" w:right="851" w:bottom="1134" w:left="1701" w:header="709" w:footer="709" w:gutter="0"/>
          <w:cols w:space="720"/>
        </w:sectPr>
      </w:pPr>
    </w:p>
    <w:p w14:paraId="690A44EC" w14:textId="77777777" w:rsidR="003460F5" w:rsidRPr="00EE5B9C" w:rsidRDefault="004F1609" w:rsidP="004F1609">
      <w:pPr>
        <w:spacing w:after="0" w:line="240" w:lineRule="auto"/>
        <w:ind w:left="4536"/>
        <w:jc w:val="both"/>
        <w:rPr>
          <w:rFonts w:ascii="Times New Roman" w:eastAsia="Times New Roman" w:hAnsi="Times New Roman" w:cs="Times New Roman"/>
          <w:sz w:val="24"/>
          <w:szCs w:val="24"/>
        </w:rPr>
      </w:pPr>
      <w:r w:rsidRPr="00EE5B9C">
        <w:rPr>
          <w:rFonts w:ascii="Times New Roman" w:eastAsia="Calibri" w:hAnsi="Times New Roman" w:cs="Times New Roman"/>
          <w:sz w:val="24"/>
          <w:szCs w:val="24"/>
          <w:lang w:eastAsia="ru-RU"/>
        </w:rPr>
        <w:lastRenderedPageBreak/>
        <w:t xml:space="preserve">Приложение № </w:t>
      </w:r>
      <w:r w:rsidR="003460F5" w:rsidRPr="00EE5B9C">
        <w:rPr>
          <w:rFonts w:ascii="Times New Roman" w:eastAsia="Calibri" w:hAnsi="Times New Roman" w:cs="Times New Roman"/>
          <w:sz w:val="24"/>
          <w:szCs w:val="24"/>
          <w:lang w:eastAsia="ru-RU"/>
        </w:rPr>
        <w:t>4</w:t>
      </w:r>
      <w:r w:rsidRPr="00EE5B9C">
        <w:rPr>
          <w:rFonts w:ascii="Times New Roman" w:eastAsia="Calibri" w:hAnsi="Times New Roman" w:cs="Times New Roman"/>
          <w:sz w:val="24"/>
          <w:szCs w:val="24"/>
          <w:lang w:eastAsia="ru-RU"/>
        </w:rPr>
        <w:t xml:space="preserve"> </w:t>
      </w:r>
      <w:r w:rsidRPr="00EE5B9C">
        <w:rPr>
          <w:rFonts w:ascii="Times New Roman" w:eastAsia="Times New Roman" w:hAnsi="Times New Roman" w:cs="Times New Roman"/>
          <w:sz w:val="24"/>
          <w:szCs w:val="24"/>
        </w:rPr>
        <w:t xml:space="preserve">к Договору № ___ </w:t>
      </w:r>
    </w:p>
    <w:p w14:paraId="21062E0B" w14:textId="77777777" w:rsidR="00982BE2" w:rsidRPr="00EE5B9C" w:rsidRDefault="00982BE2" w:rsidP="00982BE2">
      <w:pPr>
        <w:pStyle w:val="ConsPlusTitle"/>
        <w:spacing w:line="360" w:lineRule="auto"/>
        <w:ind w:left="4111"/>
        <w:jc w:val="both"/>
        <w:rPr>
          <w:rFonts w:ascii="Times New Roman" w:hAnsi="Times New Roman" w:cs="Times New Roman"/>
          <w:sz w:val="24"/>
          <w:szCs w:val="24"/>
        </w:rPr>
      </w:pPr>
      <w:r w:rsidRPr="00EE5B9C">
        <w:rPr>
          <w:rFonts w:ascii="Times New Roman" w:hAnsi="Times New Roman" w:cs="Times New Roman"/>
          <w:b w:val="0"/>
          <w:sz w:val="24"/>
          <w:szCs w:val="24"/>
        </w:rPr>
        <w:t>на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71BA7A57" w14:textId="77777777" w:rsidR="004F1609" w:rsidRPr="00EE5B9C" w:rsidRDefault="004F1609" w:rsidP="004F1609">
      <w:pPr>
        <w:spacing w:after="0" w:line="240" w:lineRule="exact"/>
        <w:ind w:firstLine="709"/>
        <w:jc w:val="center"/>
        <w:rPr>
          <w:rFonts w:ascii="Times New Roman" w:eastAsia="Times New Roman" w:hAnsi="Times New Roman" w:cs="Times New Roman"/>
          <w:b/>
          <w:sz w:val="24"/>
          <w:szCs w:val="24"/>
          <w:lang w:eastAsia="ru-RU"/>
        </w:rPr>
      </w:pPr>
    </w:p>
    <w:p w14:paraId="19F453CC" w14:textId="74CE406D" w:rsidR="004F1609" w:rsidRPr="00EE5B9C" w:rsidRDefault="004F1609" w:rsidP="004F1609">
      <w:pPr>
        <w:spacing w:after="0" w:line="280" w:lineRule="exact"/>
        <w:ind w:firstLine="709"/>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Комплаенс-оговорка</w:t>
      </w:r>
    </w:p>
    <w:p w14:paraId="4D3F6AC9" w14:textId="77777777" w:rsidR="004F1609" w:rsidRPr="00EE5B9C" w:rsidRDefault="004F1609" w:rsidP="004F1609">
      <w:pPr>
        <w:spacing w:after="0" w:line="280" w:lineRule="exact"/>
        <w:ind w:firstLine="709"/>
        <w:jc w:val="center"/>
        <w:rPr>
          <w:rFonts w:ascii="Times New Roman" w:eastAsia="Times New Roman" w:hAnsi="Times New Roman" w:cs="Times New Roman"/>
          <w:b/>
          <w:sz w:val="24"/>
          <w:szCs w:val="24"/>
          <w:lang w:eastAsia="ru-RU"/>
        </w:rPr>
      </w:pPr>
    </w:p>
    <w:p w14:paraId="14F08B45"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w:t>
      </w:r>
      <w:r w:rsidRPr="00EE5B9C">
        <w:rPr>
          <w:rFonts w:ascii="Times New Roman" w:eastAsia="Times New Roman" w:hAnsi="Times New Roman" w:cs="Times New Roman"/>
          <w:sz w:val="24"/>
          <w:szCs w:val="24"/>
          <w:lang w:eastAsia="ru-RU"/>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B1B9F45" w14:textId="77777777" w:rsidR="004F1609" w:rsidRPr="00EE5B9C"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1.1.</w:t>
      </w:r>
      <w:r w:rsidRPr="00EE5B9C">
        <w:rPr>
          <w:rFonts w:ascii="Times New Roman" w:eastAsia="Times New Roman" w:hAnsi="Times New Roman" w:cs="Times New Roman"/>
          <w:sz w:val="24"/>
          <w:szCs w:val="24"/>
          <w:lang w:eastAsia="ru-RU"/>
        </w:rPr>
        <w:tab/>
        <w:t>Стороны соблюдают действующее законодательство о налогах</w:t>
      </w:r>
      <w:r w:rsidRPr="00EE5B9C">
        <w:rPr>
          <w:rFonts w:ascii="Times New Roman" w:eastAsia="Times New Roman" w:hAnsi="Times New Roman" w:cs="Times New Roman"/>
          <w:sz w:val="24"/>
          <w:szCs w:val="24"/>
          <w:lang w:eastAsia="ru-RU"/>
        </w:rPr>
        <w:br/>
        <w:t>и сборах и ведут достоверную и прозрачную бухгалтерскую отчетность, предполагающую недопущение составления неофициальной отчетности</w:t>
      </w:r>
      <w:r w:rsidRPr="00EE5B9C">
        <w:rPr>
          <w:rFonts w:ascii="Times New Roman" w:eastAsia="Times New Roman" w:hAnsi="Times New Roman" w:cs="Times New Roman"/>
          <w:sz w:val="24"/>
          <w:szCs w:val="24"/>
          <w:lang w:eastAsia="ru-RU"/>
        </w:rPr>
        <w:br/>
        <w:t>и использования поддельных документов;</w:t>
      </w:r>
    </w:p>
    <w:p w14:paraId="1DBA05AA" w14:textId="77777777" w:rsidR="004F1609" w:rsidRPr="00EE5B9C"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1.2.</w:t>
      </w:r>
      <w:r w:rsidRPr="00EE5B9C">
        <w:rPr>
          <w:rFonts w:ascii="Times New Roman" w:eastAsia="Times New Roman" w:hAnsi="Times New Roman" w:cs="Times New Roman"/>
          <w:sz w:val="24"/>
          <w:szCs w:val="24"/>
          <w:lang w:eastAsia="ru-RU"/>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4781E4F" w14:textId="77777777" w:rsidR="004F1609" w:rsidRPr="00EE5B9C"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1.3.</w:t>
      </w:r>
      <w:r w:rsidRPr="00EE5B9C">
        <w:rPr>
          <w:rFonts w:ascii="Times New Roman" w:eastAsia="Times New Roman" w:hAnsi="Times New Roman" w:cs="Times New Roman"/>
          <w:sz w:val="24"/>
          <w:szCs w:val="24"/>
          <w:lang w:eastAsia="ru-RU"/>
        </w:rPr>
        <w:tab/>
        <w:t>Стороны неукоснительно соблюдают требования и ограничения, установленные действующим законодательством Российской Федерации</w:t>
      </w:r>
      <w:r w:rsidRPr="00EE5B9C">
        <w:rPr>
          <w:rFonts w:ascii="Times New Roman" w:eastAsia="Times New Roman" w:hAnsi="Times New Roman" w:cs="Times New Roman"/>
          <w:sz w:val="24"/>
          <w:szCs w:val="24"/>
          <w:lang w:eastAsia="ru-RU"/>
        </w:rPr>
        <w:br/>
        <w:t>в части обеспечения применения ответных специальных экономических мер</w:t>
      </w:r>
      <w:r w:rsidRPr="00EE5B9C">
        <w:rPr>
          <w:rFonts w:ascii="Times New Roman" w:eastAsia="Times New Roman" w:hAnsi="Times New Roman" w:cs="Times New Roman"/>
          <w:sz w:val="24"/>
          <w:szCs w:val="24"/>
          <w:lang w:eastAsia="ru-RU"/>
        </w:rPr>
        <w:br/>
        <w:t xml:space="preserve">в связи с недружественными действиями некоторых иностранных государств и международных организаций. </w:t>
      </w:r>
    </w:p>
    <w:p w14:paraId="0F2F5E1F" w14:textId="77777777" w:rsidR="004F1609" w:rsidRPr="00EE5B9C"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1.3.1.</w:t>
      </w:r>
      <w:r w:rsidRPr="00EE5B9C">
        <w:rPr>
          <w:rFonts w:ascii="Times New Roman" w:eastAsia="Times New Roman" w:hAnsi="Times New Roman" w:cs="Times New Roman"/>
          <w:sz w:val="24"/>
          <w:szCs w:val="24"/>
          <w:lang w:eastAsia="ru-RU"/>
        </w:rPr>
        <w:tab/>
        <w:t xml:space="preserve">Стороны исходят из следующих заверений об обстоятельствах, </w:t>
      </w:r>
      <w:r w:rsidRPr="00EE5B9C">
        <w:rPr>
          <w:rFonts w:ascii="Times New Roman" w:eastAsia="Times New Roman" w:hAnsi="Times New Roman" w:cs="Times New Roman"/>
          <w:spacing w:val="-8"/>
          <w:sz w:val="24"/>
          <w:szCs w:val="24"/>
          <w:lang w:eastAsia="ru-RU"/>
        </w:rPr>
        <w:t>имеющих существенное значение при заключении, исполнении и прекращении</w:t>
      </w:r>
      <w:r w:rsidRPr="00EE5B9C">
        <w:rPr>
          <w:rFonts w:ascii="Times New Roman" w:eastAsia="Times New Roman" w:hAnsi="Times New Roman" w:cs="Times New Roman"/>
          <w:sz w:val="24"/>
          <w:szCs w:val="24"/>
          <w:lang w:eastAsia="ru-RU"/>
        </w:rPr>
        <w:t xml:space="preserve"> Договора: </w:t>
      </w:r>
    </w:p>
    <w:p w14:paraId="273A7F30"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E5B9C">
        <w:rPr>
          <w:rFonts w:ascii="Times New Roman" w:eastAsia="Times New Roman" w:hAnsi="Times New Roman" w:cs="Times New Roman"/>
          <w:sz w:val="24"/>
          <w:szCs w:val="24"/>
          <w:lang w:eastAsia="ru-RU"/>
        </w:rPr>
        <w:br/>
        <w:t>в соответствии с которыми заключение и/или исполнение настоящего Договора запрещено или ограничено (далее – Перечень);</w:t>
      </w:r>
    </w:p>
    <w:p w14:paraId="0A2E298F"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б) ни одна из Сторон не находится во владении и/или под контролем лиц, включенных в Перечень.</w:t>
      </w:r>
    </w:p>
    <w:p w14:paraId="27FD139D" w14:textId="77777777" w:rsidR="004F1609" w:rsidRPr="00EE5B9C"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1.3.2.</w:t>
      </w:r>
      <w:r w:rsidRPr="00EE5B9C">
        <w:rPr>
          <w:rFonts w:ascii="Times New Roman" w:eastAsia="Times New Roman" w:hAnsi="Times New Roman" w:cs="Times New Roman"/>
          <w:sz w:val="24"/>
          <w:szCs w:val="24"/>
          <w:lang w:eastAsia="ru-RU"/>
        </w:rPr>
        <w:tab/>
        <w:t>Сторона обязуется незамедлительно уведомить другую Сторону</w:t>
      </w:r>
      <w:r w:rsidRPr="00EE5B9C">
        <w:rPr>
          <w:rFonts w:ascii="Times New Roman" w:eastAsia="Times New Roman" w:hAnsi="Times New Roman" w:cs="Times New Roman"/>
          <w:sz w:val="24"/>
          <w:szCs w:val="24"/>
          <w:lang w:eastAsia="ru-RU"/>
        </w:rPr>
        <w:br/>
        <w:t>в случае изменения обстоятельств, указанных в п. 1.3.1 настоящего Приложения.</w:t>
      </w:r>
    </w:p>
    <w:p w14:paraId="32E63E82" w14:textId="77777777" w:rsidR="004F1609" w:rsidRPr="00EE5B9C"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1.3.3.</w:t>
      </w:r>
      <w:r w:rsidRPr="00EE5B9C">
        <w:rPr>
          <w:rFonts w:ascii="Times New Roman" w:eastAsia="Times New Roman" w:hAnsi="Times New Roman" w:cs="Times New Roman"/>
          <w:sz w:val="24"/>
          <w:szCs w:val="24"/>
          <w:lang w:eastAsia="ru-RU"/>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5F8DE36" w14:textId="77777777" w:rsidR="004F1609" w:rsidRPr="00EE5B9C" w:rsidRDefault="004F1609" w:rsidP="004F1609">
      <w:pPr>
        <w:numPr>
          <w:ilvl w:val="0"/>
          <w:numId w:val="45"/>
        </w:numPr>
        <w:tabs>
          <w:tab w:val="left" w:pos="1134"/>
        </w:tabs>
        <w:spacing w:after="0" w:line="280" w:lineRule="exact"/>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771A76A" w14:textId="77777777" w:rsidR="004F1609" w:rsidRPr="00EE5B9C" w:rsidRDefault="004F1609" w:rsidP="004F1609">
      <w:pPr>
        <w:numPr>
          <w:ilvl w:val="0"/>
          <w:numId w:val="45"/>
        </w:numPr>
        <w:tabs>
          <w:tab w:val="left" w:pos="1134"/>
        </w:tabs>
        <w:spacing w:after="0" w:line="280" w:lineRule="exact"/>
        <w:ind w:left="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E3079A1"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Уведомление АО «Почта России» осуществляется посредством направления письма на электронный адрес: </w:t>
      </w:r>
      <w:hyperlink r:id="rId13" w:history="1">
        <w:r w:rsidRPr="00EE5B9C">
          <w:rPr>
            <w:rFonts w:ascii="Times New Roman" w:eastAsia="Calibri" w:hAnsi="Times New Roman" w:cs="Times New Roman"/>
            <w:sz w:val="24"/>
            <w:szCs w:val="24"/>
            <w:u w:val="single"/>
            <w:lang w:eastAsia="ru-RU"/>
          </w:rPr>
          <w:t>compliance-R00@russianpost.ru</w:t>
        </w:r>
      </w:hyperlink>
      <w:r w:rsidRPr="00EE5B9C">
        <w:rPr>
          <w:rFonts w:ascii="Times New Roman" w:eastAsia="Times New Roman" w:hAnsi="Times New Roman" w:cs="Times New Roman"/>
          <w:sz w:val="24"/>
          <w:szCs w:val="24"/>
          <w:lang w:eastAsia="ru-RU"/>
        </w:rPr>
        <w:t xml:space="preserve">. </w:t>
      </w:r>
    </w:p>
    <w:p w14:paraId="04B6F387"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Уведомление</w:t>
      </w:r>
      <w:r w:rsidRPr="00EE5B9C">
        <w:rPr>
          <w:rFonts w:ascii="Times New Roman" w:eastAsia="Times New Roman" w:hAnsi="Times New Roman" w:cs="Times New Roman"/>
          <w:sz w:val="24"/>
          <w:szCs w:val="24"/>
          <w:vertAlign w:val="superscript"/>
          <w:lang w:eastAsia="ru-RU"/>
        </w:rPr>
        <w:footnoteReference w:id="16"/>
      </w:r>
      <w:r w:rsidRPr="00EE5B9C">
        <w:rPr>
          <w:rFonts w:ascii="Times New Roman" w:eastAsia="Times New Roman" w:hAnsi="Times New Roman" w:cs="Times New Roman"/>
          <w:sz w:val="24"/>
          <w:szCs w:val="24"/>
          <w:lang w:eastAsia="ru-RU"/>
        </w:rPr>
        <w:t xml:space="preserve"> </w:t>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lang w:eastAsia="ru-RU"/>
        </w:rPr>
        <w:t xml:space="preserve"> осуществляется посредством направления</w:t>
      </w:r>
      <w:r w:rsidRPr="00EE5B9C">
        <w:rPr>
          <w:rFonts w:ascii="Times New Roman" w:eastAsia="Times New Roman" w:hAnsi="Times New Roman" w:cs="Times New Roman"/>
          <w:sz w:val="24"/>
          <w:szCs w:val="24"/>
          <w:vertAlign w:val="superscript"/>
          <w:lang w:eastAsia="ru-RU"/>
        </w:rPr>
        <w:footnoteReference w:id="17"/>
      </w:r>
      <w:r w:rsidRPr="00EE5B9C">
        <w:rPr>
          <w:rFonts w:ascii="Times New Roman" w:eastAsia="Times New Roman" w:hAnsi="Times New Roman" w:cs="Times New Roman"/>
          <w:sz w:val="24"/>
          <w:szCs w:val="24"/>
          <w:lang w:eastAsia="ru-RU"/>
        </w:rPr>
        <w:t xml:space="preserve"> </w:t>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u w:val="single"/>
          <w:lang w:eastAsia="ru-RU"/>
        </w:rPr>
        <w:tab/>
      </w:r>
      <w:r w:rsidRPr="00EE5B9C">
        <w:rPr>
          <w:rFonts w:ascii="Times New Roman" w:eastAsia="Times New Roman" w:hAnsi="Times New Roman" w:cs="Times New Roman"/>
          <w:sz w:val="24"/>
          <w:szCs w:val="24"/>
          <w:lang w:eastAsia="ru-RU"/>
        </w:rPr>
        <w:t>.</w:t>
      </w:r>
    </w:p>
    <w:p w14:paraId="79A933F1"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B3AA3B4"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3A713AC"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2.</w:t>
      </w:r>
      <w:r w:rsidRPr="00EE5B9C">
        <w:rPr>
          <w:rFonts w:ascii="Times New Roman" w:eastAsia="Times New Roman" w:hAnsi="Times New Roman" w:cs="Times New Roman"/>
          <w:sz w:val="24"/>
          <w:szCs w:val="24"/>
          <w:lang w:eastAsia="ru-RU"/>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EE5B9C">
        <w:rPr>
          <w:rFonts w:ascii="Times New Roman" w:eastAsia="Times New Roman" w:hAnsi="Times New Roman" w:cs="Times New Roman"/>
          <w:sz w:val="24"/>
          <w:szCs w:val="24"/>
          <w:lang w:eastAsia="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AA7AE2"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39224B"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3.</w:t>
      </w:r>
      <w:r w:rsidRPr="00EE5B9C">
        <w:rPr>
          <w:rFonts w:ascii="Times New Roman" w:eastAsia="Times New Roman" w:hAnsi="Times New Roman" w:cs="Times New Roman"/>
          <w:sz w:val="24"/>
          <w:szCs w:val="24"/>
          <w:lang w:eastAsia="ru-RU"/>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8E56A31"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Уведомление Сторон осуществляется в порядке, определенном в пункте 1.3.3 настоящего Приложения.</w:t>
      </w:r>
    </w:p>
    <w:p w14:paraId="4427B690"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2938735"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6CE60"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4.</w:t>
      </w:r>
      <w:r w:rsidRPr="00EE5B9C">
        <w:rPr>
          <w:rFonts w:ascii="Times New Roman" w:eastAsia="Times New Roman" w:hAnsi="Times New Roman" w:cs="Times New Roman"/>
          <w:sz w:val="24"/>
          <w:szCs w:val="24"/>
          <w:lang w:eastAsia="ru-RU"/>
        </w:rPr>
        <w:tab/>
        <w:t>В случае подтверждения факта совершения Стороной действий, квалифицированных как «недружественное влияние», и/или неполучения</w:t>
      </w:r>
      <w:r w:rsidRPr="00EE5B9C">
        <w:rPr>
          <w:rFonts w:ascii="Times New Roman" w:eastAsia="Times New Roman" w:hAnsi="Times New Roman" w:cs="Times New Roman"/>
          <w:sz w:val="24"/>
          <w:szCs w:val="24"/>
          <w:lang w:eastAsia="ru-RU"/>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01815B5"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потребовать уплаты штрафа в размере, установленном Договором применительно к нарушениям настоящего Приложения;</w:t>
      </w:r>
    </w:p>
    <w:p w14:paraId="6705C2FA"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315E555"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Право требования уплаты штрафа возникает за каждый выявленный факт «недружественного влияния».</w:t>
      </w:r>
    </w:p>
    <w:p w14:paraId="5A0BD906" w14:textId="77777777" w:rsidR="004F1609" w:rsidRPr="00EE5B9C"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391B1A5" w14:textId="77777777" w:rsidR="004F1609" w:rsidRPr="00EE5B9C" w:rsidRDefault="004F1609" w:rsidP="004F1609">
      <w:pPr>
        <w:tabs>
          <w:tab w:val="left" w:pos="1134"/>
        </w:tabs>
        <w:spacing w:after="0" w:line="240" w:lineRule="exact"/>
        <w:ind w:firstLine="709"/>
        <w:jc w:val="both"/>
        <w:rPr>
          <w:rFonts w:ascii="Times New Roman" w:eastAsia="Times New Roman" w:hAnsi="Times New Roman" w:cs="Times New Roman"/>
          <w:sz w:val="24"/>
          <w:szCs w:val="24"/>
          <w:lang w:eastAsia="ru-RU"/>
        </w:rPr>
      </w:pPr>
    </w:p>
    <w:tbl>
      <w:tblPr>
        <w:tblpPr w:leftFromText="180" w:rightFromText="180" w:bottomFromText="160" w:vertAnchor="text" w:horzAnchor="margin" w:tblpXSpec="center" w:tblpYSpec="inside"/>
        <w:tblW w:w="9639" w:type="dxa"/>
        <w:tblLook w:val="04A0" w:firstRow="1" w:lastRow="0" w:firstColumn="1" w:lastColumn="0" w:noHBand="0" w:noVBand="1"/>
      </w:tblPr>
      <w:tblGrid>
        <w:gridCol w:w="4786"/>
        <w:gridCol w:w="4853"/>
      </w:tblGrid>
      <w:tr w:rsidR="00E13895" w:rsidRPr="00EE5B9C" w14:paraId="534A137C" w14:textId="77777777" w:rsidTr="00023EE2">
        <w:tc>
          <w:tcPr>
            <w:tcW w:w="4786" w:type="dxa"/>
          </w:tcPr>
          <w:p w14:paraId="7AA0C126" w14:textId="77777777" w:rsidR="00115626" w:rsidRPr="00EE5B9C" w:rsidRDefault="00115626" w:rsidP="00115626">
            <w:pPr>
              <w:spacing w:after="0" w:line="240" w:lineRule="auto"/>
              <w:jc w:val="center"/>
              <w:rPr>
                <w:rFonts w:ascii="Times New Roman" w:eastAsia="Times New Roman" w:hAnsi="Times New Roman" w:cs="Times New Roman"/>
                <w:b/>
                <w:bCs/>
                <w:caps/>
                <w:sz w:val="24"/>
                <w:szCs w:val="24"/>
              </w:rPr>
            </w:pPr>
            <w:r w:rsidRPr="00EE5B9C">
              <w:rPr>
                <w:rFonts w:ascii="Times New Roman" w:eastAsia="Times New Roman" w:hAnsi="Times New Roman" w:cs="Times New Roman"/>
                <w:b/>
                <w:bCs/>
                <w:caps/>
                <w:sz w:val="24"/>
                <w:szCs w:val="24"/>
              </w:rPr>
              <w:t>ПОДРЯДЧИК:</w:t>
            </w:r>
          </w:p>
          <w:p w14:paraId="041ED2B8"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2D869B1C"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vertAlign w:val="superscript"/>
              </w:rPr>
              <w:t>(должность)</w:t>
            </w:r>
          </w:p>
          <w:p w14:paraId="1FF958D7"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3BD1F783" w14:textId="77777777" w:rsidR="00115626" w:rsidRPr="00EE5B9C" w:rsidRDefault="00115626" w:rsidP="00115626">
            <w:pPr>
              <w:spacing w:after="0" w:line="240" w:lineRule="auto"/>
              <w:jc w:val="center"/>
              <w:rPr>
                <w:rFonts w:ascii="Times New Roman" w:eastAsia="Times New Roman" w:hAnsi="Times New Roman" w:cs="Times New Roman"/>
                <w:sz w:val="24"/>
                <w:szCs w:val="24"/>
                <w:vertAlign w:val="superscript"/>
              </w:rPr>
            </w:pPr>
            <w:r w:rsidRPr="00EE5B9C">
              <w:rPr>
                <w:rFonts w:ascii="Times New Roman" w:eastAsia="Times New Roman" w:hAnsi="Times New Roman" w:cs="Times New Roman"/>
                <w:sz w:val="24"/>
                <w:szCs w:val="24"/>
                <w:vertAlign w:val="superscript"/>
              </w:rPr>
              <w:t>(подпись, фамилия и инициалы)</w:t>
            </w:r>
          </w:p>
          <w:p w14:paraId="01113A67"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 ____________ 20__ г.</w:t>
            </w:r>
          </w:p>
          <w:p w14:paraId="67E81FAD" w14:textId="0CFA44C8" w:rsidR="00115626" w:rsidRPr="00EE5B9C" w:rsidRDefault="00115626" w:rsidP="00115626">
            <w:pPr>
              <w:spacing w:after="0" w:line="240" w:lineRule="exact"/>
              <w:jc w:val="center"/>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rPr>
              <w:br/>
              <w:t>М.П. (при наличии печати)</w:t>
            </w:r>
          </w:p>
        </w:tc>
        <w:tc>
          <w:tcPr>
            <w:tcW w:w="4853" w:type="dxa"/>
          </w:tcPr>
          <w:p w14:paraId="782D6B72" w14:textId="77777777" w:rsidR="00115626" w:rsidRPr="00EE5B9C"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ЗАКАЗЧИК:</w:t>
            </w:r>
          </w:p>
          <w:p w14:paraId="017FE200"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АО «Почта России»</w:t>
            </w:r>
          </w:p>
          <w:p w14:paraId="220DD353"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Директор УФПС Ставропольского края</w:t>
            </w:r>
          </w:p>
          <w:p w14:paraId="0770C8E9"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0CD842A4"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____________________А.Н. Плотников</w:t>
            </w:r>
          </w:p>
          <w:p w14:paraId="5F813AF2" w14:textId="77777777" w:rsidR="00115626" w:rsidRPr="00EE5B9C"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7BBF424B"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2026 г.</w:t>
            </w:r>
          </w:p>
          <w:p w14:paraId="658FA8C2" w14:textId="735F40D0" w:rsidR="00115626" w:rsidRPr="00EE5B9C" w:rsidRDefault="00115626" w:rsidP="00115626">
            <w:pPr>
              <w:spacing w:after="0" w:line="240" w:lineRule="exact"/>
              <w:rPr>
                <w:rFonts w:ascii="Times New Roman" w:eastAsia="Calibri" w:hAnsi="Times New Roman" w:cs="Times New Roman"/>
                <w:sz w:val="24"/>
                <w:szCs w:val="24"/>
                <w:lang w:eastAsia="ru-RU"/>
              </w:rPr>
            </w:pPr>
            <w:r w:rsidRPr="00EE5B9C">
              <w:rPr>
                <w:rFonts w:ascii="Times New Roman" w:eastAsia="Times New Roman" w:hAnsi="Times New Roman" w:cs="Times New Roman"/>
                <w:sz w:val="24"/>
                <w:szCs w:val="24"/>
              </w:rPr>
              <w:br/>
            </w:r>
          </w:p>
        </w:tc>
      </w:tr>
    </w:tbl>
    <w:p w14:paraId="5BDA634C" w14:textId="77777777" w:rsidR="004F1609" w:rsidRPr="00EE5B9C" w:rsidRDefault="004F1609" w:rsidP="004F1609">
      <w:pPr>
        <w:spacing w:after="0" w:line="240" w:lineRule="auto"/>
        <w:ind w:left="5103"/>
        <w:rPr>
          <w:rFonts w:ascii="Times New Roman" w:eastAsia="Calibri" w:hAnsi="Times New Roman" w:cs="Times New Roman"/>
          <w:sz w:val="24"/>
          <w:szCs w:val="24"/>
        </w:rPr>
      </w:pPr>
    </w:p>
    <w:p w14:paraId="7FF8FD87"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81A65B3"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731E061"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6D179DC"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0DB4E724"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526197B"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A387FA3"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1F1D994F"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87D774A"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18CC60F9"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9097257"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0B7ACBD"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F5D4F4E"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6CC89B2"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A2D9A33"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BD0DEF3"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0F8F64BA"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1F25CC9" w14:textId="77777777" w:rsidR="009043EB" w:rsidRPr="00EE5B9C"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C9A2785" w14:textId="77777777" w:rsidR="005C6313" w:rsidRPr="00EE5B9C" w:rsidRDefault="005C6313" w:rsidP="004F1609">
      <w:pPr>
        <w:spacing w:after="0" w:line="240" w:lineRule="auto"/>
        <w:ind w:left="4536"/>
        <w:jc w:val="both"/>
        <w:rPr>
          <w:rFonts w:ascii="Times New Roman" w:eastAsia="Calibri" w:hAnsi="Times New Roman" w:cs="Times New Roman"/>
          <w:sz w:val="24"/>
          <w:szCs w:val="24"/>
          <w:lang w:eastAsia="ru-RU"/>
        </w:rPr>
      </w:pPr>
    </w:p>
    <w:p w14:paraId="4CC9A5CE" w14:textId="77777777" w:rsidR="005C6313" w:rsidRPr="00EE5B9C" w:rsidRDefault="005C6313" w:rsidP="004F1609">
      <w:pPr>
        <w:spacing w:after="0" w:line="240" w:lineRule="auto"/>
        <w:ind w:left="4536"/>
        <w:jc w:val="both"/>
        <w:rPr>
          <w:rFonts w:ascii="Times New Roman" w:eastAsia="Calibri" w:hAnsi="Times New Roman" w:cs="Times New Roman"/>
          <w:sz w:val="24"/>
          <w:szCs w:val="24"/>
          <w:lang w:eastAsia="ru-RU"/>
        </w:rPr>
      </w:pPr>
    </w:p>
    <w:p w14:paraId="3D818812" w14:textId="77777777" w:rsidR="005C6313" w:rsidRPr="00EE5B9C" w:rsidRDefault="005C6313" w:rsidP="004F1609">
      <w:pPr>
        <w:spacing w:after="0" w:line="240" w:lineRule="auto"/>
        <w:ind w:left="4536"/>
        <w:jc w:val="both"/>
        <w:rPr>
          <w:rFonts w:ascii="Times New Roman" w:eastAsia="Calibri" w:hAnsi="Times New Roman" w:cs="Times New Roman"/>
          <w:sz w:val="24"/>
          <w:szCs w:val="24"/>
          <w:lang w:eastAsia="ru-RU"/>
        </w:rPr>
      </w:pPr>
    </w:p>
    <w:p w14:paraId="24CA8731" w14:textId="77777777" w:rsidR="005C6313" w:rsidRPr="00EE5B9C" w:rsidRDefault="005C6313" w:rsidP="004F1609">
      <w:pPr>
        <w:spacing w:after="0" w:line="240" w:lineRule="auto"/>
        <w:ind w:left="4536"/>
        <w:jc w:val="both"/>
        <w:rPr>
          <w:rFonts w:ascii="Times New Roman" w:eastAsia="Calibri" w:hAnsi="Times New Roman" w:cs="Times New Roman"/>
          <w:sz w:val="24"/>
          <w:szCs w:val="24"/>
          <w:lang w:eastAsia="ru-RU"/>
        </w:rPr>
      </w:pPr>
    </w:p>
    <w:p w14:paraId="0397241C" w14:textId="47967626" w:rsidR="009043EB" w:rsidRPr="00EE5B9C" w:rsidRDefault="004F1609" w:rsidP="004F1609">
      <w:pPr>
        <w:spacing w:after="0" w:line="240" w:lineRule="auto"/>
        <w:ind w:left="4536"/>
        <w:jc w:val="both"/>
        <w:rPr>
          <w:rFonts w:ascii="Times New Roman" w:eastAsia="Times New Roman" w:hAnsi="Times New Roman" w:cs="Times New Roman"/>
          <w:sz w:val="24"/>
          <w:szCs w:val="24"/>
        </w:rPr>
      </w:pPr>
      <w:r w:rsidRPr="00EE5B9C">
        <w:rPr>
          <w:rFonts w:ascii="Times New Roman" w:eastAsia="Calibri" w:hAnsi="Times New Roman" w:cs="Times New Roman"/>
          <w:sz w:val="24"/>
          <w:szCs w:val="24"/>
          <w:lang w:eastAsia="ru-RU"/>
        </w:rPr>
        <w:lastRenderedPageBreak/>
        <w:t xml:space="preserve">Приложение № </w:t>
      </w:r>
      <w:r w:rsidR="009043EB" w:rsidRPr="00EE5B9C">
        <w:rPr>
          <w:rFonts w:ascii="Times New Roman" w:eastAsia="Calibri" w:hAnsi="Times New Roman" w:cs="Times New Roman"/>
          <w:sz w:val="24"/>
          <w:szCs w:val="24"/>
          <w:lang w:eastAsia="ru-RU"/>
        </w:rPr>
        <w:t>5</w:t>
      </w:r>
      <w:r w:rsidRPr="00EE5B9C">
        <w:rPr>
          <w:rFonts w:ascii="Times New Roman" w:eastAsia="Calibri" w:hAnsi="Times New Roman" w:cs="Times New Roman"/>
          <w:sz w:val="24"/>
          <w:szCs w:val="24"/>
          <w:lang w:eastAsia="ru-RU"/>
        </w:rPr>
        <w:t xml:space="preserve"> </w:t>
      </w:r>
      <w:r w:rsidRPr="00EE5B9C">
        <w:rPr>
          <w:rFonts w:ascii="Times New Roman" w:eastAsia="Times New Roman" w:hAnsi="Times New Roman" w:cs="Times New Roman"/>
          <w:sz w:val="24"/>
          <w:szCs w:val="24"/>
        </w:rPr>
        <w:t xml:space="preserve">к Договору № ___ </w:t>
      </w:r>
    </w:p>
    <w:p w14:paraId="726E8E95" w14:textId="77777777" w:rsidR="00982BE2" w:rsidRPr="00EE5B9C" w:rsidRDefault="00982BE2" w:rsidP="00982BE2">
      <w:pPr>
        <w:pStyle w:val="ConsPlusTitle"/>
        <w:spacing w:line="360" w:lineRule="auto"/>
        <w:ind w:left="4111"/>
        <w:jc w:val="both"/>
        <w:rPr>
          <w:rFonts w:ascii="Times New Roman" w:hAnsi="Times New Roman" w:cs="Times New Roman"/>
          <w:sz w:val="24"/>
          <w:szCs w:val="24"/>
        </w:rPr>
      </w:pPr>
      <w:r w:rsidRPr="00EE5B9C">
        <w:rPr>
          <w:rFonts w:ascii="Times New Roman" w:hAnsi="Times New Roman" w:cs="Times New Roman"/>
          <w:b w:val="0"/>
          <w:sz w:val="24"/>
          <w:szCs w:val="24"/>
        </w:rPr>
        <w:t>на 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19C0E26B" w14:textId="77777777" w:rsidR="0059390B" w:rsidRPr="00EE5B9C" w:rsidRDefault="0059390B"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p>
    <w:p w14:paraId="6CECE68B" w14:textId="6836CF70" w:rsidR="004F1609" w:rsidRPr="00EE5B9C" w:rsidRDefault="004F1609"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E5B9C">
        <w:rPr>
          <w:rFonts w:ascii="Times New Roman" w:eastAsia="Times New Roman" w:hAnsi="Times New Roman" w:cs="Times New Roman"/>
          <w:b/>
          <w:sz w:val="24"/>
          <w:szCs w:val="24"/>
          <w:lang w:eastAsia="ru-RU"/>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7556159" w14:textId="77777777" w:rsidR="004F1609" w:rsidRPr="00EE5B9C" w:rsidRDefault="004F1609"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p>
    <w:p w14:paraId="0184811B" w14:textId="77777777" w:rsidR="004F1609" w:rsidRPr="00EE5B9C" w:rsidRDefault="004F1609" w:rsidP="004F1609">
      <w:pPr>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 Учредительные или иные документы:</w:t>
      </w:r>
    </w:p>
    <w:p w14:paraId="5359A041" w14:textId="77777777" w:rsidR="004F1609" w:rsidRPr="00EE5B9C"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1.1)</w:t>
      </w:r>
      <w:r w:rsidRPr="00EE5B9C">
        <w:rPr>
          <w:rFonts w:ascii="Times New Roman" w:eastAsia="Times New Roman" w:hAnsi="Times New Roman" w:cs="Times New Roman"/>
          <w:sz w:val="24"/>
          <w:szCs w:val="24"/>
          <w:lang w:eastAsia="ru-RU"/>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065C757" w14:textId="77777777" w:rsidR="004F1609" w:rsidRPr="00EE5B9C"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1.2)</w:t>
      </w:r>
      <w:r w:rsidRPr="00EE5B9C">
        <w:rPr>
          <w:rFonts w:ascii="Times New Roman" w:eastAsia="Times New Roman" w:hAnsi="Times New Roman" w:cs="Times New Roman"/>
          <w:sz w:val="24"/>
          <w:szCs w:val="24"/>
          <w:lang w:eastAsia="ru-RU"/>
        </w:rPr>
        <w:tab/>
        <w:t>содержащие сведения о долях участия, наличии управляющих органов и об общем распределении полномочий между ними.</w:t>
      </w:r>
    </w:p>
    <w:p w14:paraId="4B9D1EDC" w14:textId="77777777" w:rsidR="004F1609" w:rsidRPr="00EE5B9C"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2)</w:t>
      </w:r>
      <w:r w:rsidRPr="00EE5B9C">
        <w:rPr>
          <w:rFonts w:ascii="Times New Roman" w:eastAsia="Times New Roman" w:hAnsi="Times New Roman" w:cs="Times New Roman"/>
          <w:sz w:val="24"/>
          <w:szCs w:val="24"/>
          <w:lang w:eastAsia="ru-RU"/>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5B5B7FC" w14:textId="77777777" w:rsidR="004F1609" w:rsidRPr="00EE5B9C"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3)</w:t>
      </w:r>
      <w:r w:rsidRPr="00EE5B9C">
        <w:rPr>
          <w:rFonts w:ascii="Times New Roman" w:eastAsia="Times New Roman" w:hAnsi="Times New Roman" w:cs="Times New Roman"/>
          <w:sz w:val="24"/>
          <w:szCs w:val="24"/>
          <w:lang w:eastAsia="ru-RU"/>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07602521" w14:textId="77777777" w:rsidR="004F1609" w:rsidRPr="00EE5B9C"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4)</w:t>
      </w:r>
      <w:r w:rsidRPr="00EE5B9C">
        <w:rPr>
          <w:rFonts w:ascii="Times New Roman" w:eastAsia="Times New Roman" w:hAnsi="Times New Roman" w:cs="Times New Roman"/>
          <w:sz w:val="24"/>
          <w:szCs w:val="24"/>
          <w:lang w:eastAsia="ru-RU"/>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0E7D09A8" w14:textId="77777777" w:rsidR="004F1609" w:rsidRPr="00EE5B9C"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5)</w:t>
      </w:r>
      <w:r w:rsidRPr="00EE5B9C">
        <w:rPr>
          <w:rFonts w:ascii="Times New Roman" w:eastAsia="Times New Roman" w:hAnsi="Times New Roman" w:cs="Times New Roman"/>
          <w:sz w:val="24"/>
          <w:szCs w:val="24"/>
          <w:lang w:eastAsia="ru-RU"/>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6DE81B04" w14:textId="77777777" w:rsidR="004F1609" w:rsidRPr="00EE5B9C"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5.1)</w:t>
      </w:r>
      <w:r w:rsidRPr="00EE5B9C">
        <w:rPr>
          <w:rFonts w:ascii="Times New Roman" w:eastAsia="Times New Roman" w:hAnsi="Times New Roman" w:cs="Times New Roman"/>
          <w:sz w:val="24"/>
          <w:szCs w:val="24"/>
          <w:lang w:eastAsia="ru-RU"/>
        </w:rP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7C615000" w14:textId="77777777" w:rsidR="004F1609" w:rsidRPr="00EE5B9C"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5.2)</w:t>
      </w:r>
      <w:r w:rsidRPr="00EE5B9C">
        <w:rPr>
          <w:rFonts w:ascii="Times New Roman" w:eastAsia="Times New Roman" w:hAnsi="Times New Roman" w:cs="Times New Roman"/>
          <w:sz w:val="24"/>
          <w:szCs w:val="24"/>
          <w:lang w:eastAsia="ru-RU"/>
        </w:rP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3C471167" w14:textId="77777777" w:rsidR="004F1609" w:rsidRPr="00EE5B9C" w:rsidRDefault="004F1609" w:rsidP="004F1609">
      <w:pPr>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D736A92" w14:textId="77777777" w:rsidR="004F1609" w:rsidRPr="00EE5B9C" w:rsidRDefault="004F1609" w:rsidP="004F1609">
      <w:pPr>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w:t>
      </w:r>
      <w:r w:rsidRPr="00EE5B9C">
        <w:rPr>
          <w:rFonts w:ascii="Times New Roman" w:eastAsia="Times New Roman" w:hAnsi="Times New Roman" w:cs="Times New Roman"/>
          <w:sz w:val="24"/>
          <w:szCs w:val="24"/>
          <w:lang w:eastAsia="ru-RU"/>
        </w:rPr>
        <w:lastRenderedPageBreak/>
        <w:t xml:space="preserve">(или) не имеет представительства в Российской Федерации, до даты выплаты дохода по настоящему Контракту. </w:t>
      </w:r>
    </w:p>
    <w:p w14:paraId="1FCC27D3" w14:textId="77777777" w:rsidR="004F1609" w:rsidRPr="00EE5B9C" w:rsidRDefault="004F1609" w:rsidP="004F1609">
      <w:pPr>
        <w:spacing w:before="240" w:after="120" w:line="240" w:lineRule="auto"/>
        <w:ind w:firstLine="709"/>
        <w:contextualSpacing/>
        <w:jc w:val="both"/>
        <w:rPr>
          <w:rFonts w:ascii="Times New Roman" w:eastAsia="Calibri" w:hAnsi="Times New Roman" w:cs="Times New Roman"/>
          <w:sz w:val="24"/>
          <w:szCs w:val="24"/>
          <w:lang w:eastAsia="ru-RU"/>
        </w:rPr>
      </w:pPr>
      <w:r w:rsidRPr="00EE5B9C">
        <w:rPr>
          <w:rFonts w:ascii="Times New Roman" w:eastAsia="Calibri" w:hAnsi="Times New Roman" w:cs="Times New Roman"/>
          <w:sz w:val="24"/>
          <w:szCs w:val="24"/>
          <w:lang w:eastAsia="ru-RU"/>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62099BF" w14:textId="77777777" w:rsidR="004F1609" w:rsidRPr="00EE5B9C" w:rsidRDefault="004F1609" w:rsidP="004F1609">
      <w:pPr>
        <w:spacing w:before="240" w:after="0" w:line="240" w:lineRule="auto"/>
        <w:ind w:left="-709"/>
        <w:jc w:val="both"/>
        <w:rPr>
          <w:rFonts w:ascii="Times New Roman" w:eastAsia="Calibri" w:hAnsi="Times New Roman" w:cs="Times New Roman"/>
          <w:sz w:val="24"/>
          <w:szCs w:val="24"/>
        </w:rPr>
      </w:pPr>
    </w:p>
    <w:tbl>
      <w:tblPr>
        <w:tblpPr w:leftFromText="180" w:rightFromText="180" w:bottomFromText="200" w:vertAnchor="text" w:horzAnchor="margin" w:tblpY="107"/>
        <w:tblW w:w="9214" w:type="dxa"/>
        <w:tblLook w:val="04A0" w:firstRow="1" w:lastRow="0" w:firstColumn="1" w:lastColumn="0" w:noHBand="0" w:noVBand="1"/>
      </w:tblPr>
      <w:tblGrid>
        <w:gridCol w:w="4786"/>
        <w:gridCol w:w="4428"/>
      </w:tblGrid>
      <w:tr w:rsidR="00E13895" w:rsidRPr="00EE5B9C" w14:paraId="3F8854C0" w14:textId="77777777" w:rsidTr="00023EE2">
        <w:trPr>
          <w:trHeight w:val="422"/>
        </w:trPr>
        <w:tc>
          <w:tcPr>
            <w:tcW w:w="4786" w:type="dxa"/>
          </w:tcPr>
          <w:p w14:paraId="26525D18" w14:textId="77777777" w:rsidR="00115626" w:rsidRPr="00EE5B9C" w:rsidRDefault="00115626" w:rsidP="00115626">
            <w:pPr>
              <w:spacing w:after="0" w:line="240" w:lineRule="auto"/>
              <w:jc w:val="center"/>
              <w:rPr>
                <w:rFonts w:ascii="Times New Roman" w:eastAsia="Times New Roman" w:hAnsi="Times New Roman" w:cs="Times New Roman"/>
                <w:b/>
                <w:bCs/>
                <w:caps/>
                <w:sz w:val="24"/>
                <w:szCs w:val="24"/>
              </w:rPr>
            </w:pPr>
            <w:r w:rsidRPr="00EE5B9C">
              <w:rPr>
                <w:rFonts w:ascii="Times New Roman" w:eastAsia="Times New Roman" w:hAnsi="Times New Roman" w:cs="Times New Roman"/>
                <w:b/>
                <w:bCs/>
                <w:caps/>
                <w:sz w:val="24"/>
                <w:szCs w:val="24"/>
              </w:rPr>
              <w:t>ПОДРЯДЧИК:</w:t>
            </w:r>
          </w:p>
          <w:p w14:paraId="40CA23BB"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25C997C0"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vertAlign w:val="superscript"/>
              </w:rPr>
              <w:t>(должность)</w:t>
            </w:r>
          </w:p>
          <w:p w14:paraId="41CF59EC"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____________________________</w:t>
            </w:r>
          </w:p>
          <w:p w14:paraId="4AB97CEA" w14:textId="77777777" w:rsidR="00115626" w:rsidRPr="00EE5B9C" w:rsidRDefault="00115626" w:rsidP="00115626">
            <w:pPr>
              <w:spacing w:after="0" w:line="240" w:lineRule="auto"/>
              <w:jc w:val="center"/>
              <w:rPr>
                <w:rFonts w:ascii="Times New Roman" w:eastAsia="Times New Roman" w:hAnsi="Times New Roman" w:cs="Times New Roman"/>
                <w:sz w:val="24"/>
                <w:szCs w:val="24"/>
                <w:vertAlign w:val="superscript"/>
              </w:rPr>
            </w:pPr>
            <w:r w:rsidRPr="00EE5B9C">
              <w:rPr>
                <w:rFonts w:ascii="Times New Roman" w:eastAsia="Times New Roman" w:hAnsi="Times New Roman" w:cs="Times New Roman"/>
                <w:sz w:val="24"/>
                <w:szCs w:val="24"/>
                <w:vertAlign w:val="superscript"/>
              </w:rPr>
              <w:t>(подпись, фамилия и инициалы)</w:t>
            </w:r>
          </w:p>
          <w:p w14:paraId="48F9F01A" w14:textId="77777777" w:rsidR="00115626" w:rsidRPr="00EE5B9C" w:rsidRDefault="00115626" w:rsidP="00115626">
            <w:pPr>
              <w:spacing w:after="0" w:line="240" w:lineRule="auto"/>
              <w:jc w:val="center"/>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t>___ ____________ 20__ г.</w:t>
            </w:r>
          </w:p>
          <w:p w14:paraId="7C2534F2" w14:textId="377D0025" w:rsidR="00115626" w:rsidRPr="00EE5B9C" w:rsidRDefault="00115626" w:rsidP="00115626">
            <w:pPr>
              <w:spacing w:line="276" w:lineRule="auto"/>
              <w:ind w:left="879"/>
              <w:rPr>
                <w:rFonts w:ascii="Times New Roman" w:eastAsia="Times New Roman" w:hAnsi="Times New Roman" w:cs="Times New Roman"/>
                <w:sz w:val="24"/>
                <w:szCs w:val="24"/>
              </w:rPr>
            </w:pPr>
            <w:r w:rsidRPr="00EE5B9C">
              <w:rPr>
                <w:rFonts w:ascii="Times New Roman" w:eastAsia="Times New Roman" w:hAnsi="Times New Roman" w:cs="Times New Roman"/>
                <w:sz w:val="24"/>
                <w:szCs w:val="24"/>
              </w:rPr>
              <w:br/>
              <w:t>М.П. (при наличии печати)</w:t>
            </w:r>
          </w:p>
        </w:tc>
        <w:tc>
          <w:tcPr>
            <w:tcW w:w="4428" w:type="dxa"/>
          </w:tcPr>
          <w:p w14:paraId="517B5818" w14:textId="77777777" w:rsidR="00115626" w:rsidRPr="00EE5B9C"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EE5B9C">
              <w:rPr>
                <w:rFonts w:ascii="Times New Roman" w:eastAsia="Times New Roman" w:hAnsi="Times New Roman" w:cs="Times New Roman"/>
                <w:b/>
                <w:bCs/>
                <w:caps/>
                <w:sz w:val="24"/>
                <w:szCs w:val="24"/>
                <w:lang w:eastAsia="ru-RU"/>
              </w:rPr>
              <w:t>ЗАКАЗЧИК:</w:t>
            </w:r>
          </w:p>
          <w:p w14:paraId="03EF6398"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АО «Почта России»</w:t>
            </w:r>
          </w:p>
          <w:p w14:paraId="11CC6DA7"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Директор УФПС Ставропольского края</w:t>
            </w:r>
          </w:p>
          <w:p w14:paraId="6A975251"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vertAlign w:val="superscript"/>
                <w:lang w:eastAsia="ru-RU"/>
              </w:rPr>
              <w:t>(должность)</w:t>
            </w:r>
          </w:p>
          <w:p w14:paraId="4A3DE589"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____________________А.Н. Плотников</w:t>
            </w:r>
          </w:p>
          <w:p w14:paraId="439B9921" w14:textId="77777777" w:rsidR="00115626" w:rsidRPr="00EE5B9C"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EE5B9C">
              <w:rPr>
                <w:rFonts w:ascii="Times New Roman" w:eastAsia="Times New Roman" w:hAnsi="Times New Roman" w:cs="Times New Roman"/>
                <w:sz w:val="24"/>
                <w:szCs w:val="24"/>
                <w:vertAlign w:val="superscript"/>
                <w:lang w:eastAsia="ru-RU"/>
              </w:rPr>
              <w:t>(подпись, фамилия и инициалы)</w:t>
            </w:r>
          </w:p>
          <w:p w14:paraId="434E5118" w14:textId="77777777" w:rsidR="00115626" w:rsidRPr="00EE5B9C" w:rsidRDefault="00115626" w:rsidP="00115626">
            <w:pPr>
              <w:spacing w:after="0" w:line="240" w:lineRule="auto"/>
              <w:jc w:val="center"/>
              <w:rPr>
                <w:rFonts w:ascii="Times New Roman" w:eastAsia="Times New Roman" w:hAnsi="Times New Roman" w:cs="Times New Roman"/>
                <w:sz w:val="24"/>
                <w:szCs w:val="24"/>
                <w:lang w:eastAsia="ru-RU"/>
              </w:rPr>
            </w:pPr>
            <w:r w:rsidRPr="00EE5B9C">
              <w:rPr>
                <w:rFonts w:ascii="Times New Roman" w:eastAsia="Times New Roman" w:hAnsi="Times New Roman" w:cs="Times New Roman"/>
                <w:sz w:val="24"/>
                <w:szCs w:val="24"/>
                <w:lang w:eastAsia="ru-RU"/>
              </w:rPr>
              <w:t>___ ____________ 2026 г.</w:t>
            </w:r>
          </w:p>
          <w:p w14:paraId="7E8E98C9" w14:textId="2E89D1D9" w:rsidR="00115626" w:rsidRPr="00EE5B9C" w:rsidRDefault="00115626" w:rsidP="00115626">
            <w:pPr>
              <w:spacing w:line="276" w:lineRule="auto"/>
              <w:jc w:val="center"/>
              <w:rPr>
                <w:rFonts w:ascii="Times New Roman" w:eastAsia="Times New Roman" w:hAnsi="Times New Roman" w:cs="Times New Roman"/>
                <w:sz w:val="24"/>
                <w:szCs w:val="24"/>
                <w:lang w:val="en-US"/>
              </w:rPr>
            </w:pPr>
            <w:r w:rsidRPr="00EE5B9C">
              <w:rPr>
                <w:rFonts w:ascii="Times New Roman" w:eastAsia="Times New Roman" w:hAnsi="Times New Roman" w:cs="Times New Roman"/>
                <w:sz w:val="24"/>
                <w:szCs w:val="24"/>
              </w:rPr>
              <w:br/>
            </w:r>
          </w:p>
        </w:tc>
      </w:tr>
    </w:tbl>
    <w:p w14:paraId="6C281BCB" w14:textId="77777777" w:rsidR="004F1609" w:rsidRPr="00EE5B9C" w:rsidRDefault="004F1609" w:rsidP="004F1609">
      <w:pPr>
        <w:spacing w:line="256" w:lineRule="auto"/>
        <w:rPr>
          <w:rFonts w:ascii="Times New Roman" w:eastAsia="Times New Roman" w:hAnsi="Times New Roman" w:cs="Times New Roman"/>
          <w:sz w:val="24"/>
          <w:szCs w:val="24"/>
        </w:rPr>
      </w:pPr>
    </w:p>
    <w:p w14:paraId="59BF36FA" w14:textId="77777777" w:rsidR="004F1609" w:rsidRPr="00EE5B9C" w:rsidRDefault="004F1609" w:rsidP="004F1609">
      <w:pPr>
        <w:rPr>
          <w:rFonts w:ascii="Times New Roman" w:hAnsi="Times New Roman" w:cs="Times New Roman"/>
          <w:sz w:val="24"/>
          <w:szCs w:val="24"/>
        </w:rPr>
      </w:pPr>
    </w:p>
    <w:p w14:paraId="3C678086" w14:textId="651DACB6" w:rsidR="006E15D8" w:rsidRPr="00EE5B9C" w:rsidRDefault="006E15D8" w:rsidP="004F1609">
      <w:pPr>
        <w:rPr>
          <w:rFonts w:ascii="Times New Roman" w:hAnsi="Times New Roman" w:cs="Times New Roman"/>
          <w:sz w:val="24"/>
          <w:szCs w:val="24"/>
        </w:rPr>
      </w:pPr>
    </w:p>
    <w:sectPr w:rsidR="006E15D8" w:rsidRPr="00EE5B9C" w:rsidSect="00AF781B">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84878" w14:textId="77777777" w:rsidR="00222E5A" w:rsidRDefault="00222E5A" w:rsidP="00CE05AB">
      <w:pPr>
        <w:spacing w:after="0" w:line="240" w:lineRule="auto"/>
      </w:pPr>
      <w:r>
        <w:separator/>
      </w:r>
    </w:p>
  </w:endnote>
  <w:endnote w:type="continuationSeparator" w:id="0">
    <w:p w14:paraId="5BE270A7" w14:textId="77777777" w:rsidR="00222E5A" w:rsidRDefault="00222E5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B3DC" w14:textId="77777777" w:rsidR="00104390" w:rsidRDefault="0010439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6CC97E46" w:rsidR="00104390" w:rsidRPr="0086244E" w:rsidRDefault="00104390" w:rsidP="0086244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E3FD" w14:textId="77777777" w:rsidR="00104390" w:rsidRDefault="0010439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958C7" w14:textId="77777777" w:rsidR="00222E5A" w:rsidRDefault="00222E5A" w:rsidP="00CE05AB">
      <w:pPr>
        <w:spacing w:after="0" w:line="240" w:lineRule="auto"/>
      </w:pPr>
      <w:r>
        <w:separator/>
      </w:r>
    </w:p>
  </w:footnote>
  <w:footnote w:type="continuationSeparator" w:id="0">
    <w:p w14:paraId="329AE5C5" w14:textId="77777777" w:rsidR="00222E5A" w:rsidRDefault="00222E5A" w:rsidP="00CE05AB">
      <w:pPr>
        <w:spacing w:after="0" w:line="240" w:lineRule="auto"/>
      </w:pPr>
      <w:r>
        <w:continuationSeparator/>
      </w:r>
    </w:p>
  </w:footnote>
  <w:footnote w:id="1">
    <w:p w14:paraId="0197998D" w14:textId="77777777" w:rsidR="00104390" w:rsidRPr="00451809" w:rsidRDefault="00104390" w:rsidP="003E3BF6">
      <w:pPr>
        <w:pStyle w:val="a6"/>
      </w:pPr>
      <w:r w:rsidRPr="00451809">
        <w:rPr>
          <w:rStyle w:val="a8"/>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2">
    <w:p w14:paraId="5C613DE7" w14:textId="77777777" w:rsidR="00104390" w:rsidRDefault="00104390" w:rsidP="004F1609">
      <w:pPr>
        <w:pStyle w:val="a6"/>
        <w:jc w:val="both"/>
        <w:rPr>
          <w:sz w:val="18"/>
          <w:szCs w:val="18"/>
        </w:rPr>
      </w:pPr>
      <w:r>
        <w:rPr>
          <w:rStyle w:val="a8"/>
          <w:sz w:val="18"/>
          <w:szCs w:val="18"/>
        </w:rPr>
        <w:footnoteRef/>
      </w:r>
      <w:r>
        <w:rPr>
          <w:sz w:val="18"/>
          <w:szCs w:val="18"/>
        </w:rPr>
        <w:t xml:space="preserve"> </w:t>
      </w:r>
      <w:r w:rsidRPr="002B75CA">
        <w:rPr>
          <w:sz w:val="18"/>
          <w:szCs w:val="18"/>
        </w:rPr>
        <w:t xml:space="preserve">Применяется, если Договор заключен с физическим лицом, не являющимся </w:t>
      </w:r>
      <w:r>
        <w:rPr>
          <w:sz w:val="18"/>
          <w:szCs w:val="18"/>
        </w:rPr>
        <w:t xml:space="preserve">индивидуальным предпринимателем или </w:t>
      </w:r>
      <w:r w:rsidRPr="002B75CA">
        <w:rPr>
          <w:sz w:val="18"/>
          <w:szCs w:val="18"/>
        </w:rPr>
        <w:t>самозанятым лицом</w:t>
      </w:r>
      <w:r>
        <w:rPr>
          <w:sz w:val="18"/>
          <w:szCs w:val="18"/>
        </w:rPr>
        <w:t>, применяющим</w:t>
      </w:r>
      <w:r w:rsidRPr="002B75CA">
        <w:rPr>
          <w:sz w:val="18"/>
          <w:szCs w:val="18"/>
        </w:rPr>
        <w:t xml:space="preserve"> в своей деятельности специальный налоговый режим «Налог на профессиональный доход (НПД)</w:t>
      </w:r>
      <w:r>
        <w:rPr>
          <w:sz w:val="18"/>
          <w:szCs w:val="18"/>
        </w:rPr>
        <w:t>».</w:t>
      </w:r>
    </w:p>
  </w:footnote>
  <w:footnote w:id="3">
    <w:p w14:paraId="1990ABC6" w14:textId="77777777" w:rsidR="00104390" w:rsidRDefault="00104390" w:rsidP="004F1609">
      <w:pPr>
        <w:pStyle w:val="a6"/>
        <w:jc w:val="both"/>
        <w:rPr>
          <w:sz w:val="18"/>
          <w:szCs w:val="18"/>
        </w:rPr>
      </w:pPr>
      <w:r>
        <w:rPr>
          <w:rStyle w:val="a8"/>
          <w:sz w:val="18"/>
          <w:szCs w:val="18"/>
        </w:rPr>
        <w:footnoteRef/>
      </w:r>
      <w:r>
        <w:rPr>
          <w:sz w:val="18"/>
          <w:szCs w:val="18"/>
        </w:rPr>
        <w:t xml:space="preserve"> С</w:t>
      </w:r>
      <w:r w:rsidRPr="00FA60A7">
        <w:rPr>
          <w:sz w:val="18"/>
          <w:szCs w:val="18"/>
        </w:rPr>
        <w:t xml:space="preserve"> учетом положений п.1 ст.161 НК РФ </w:t>
      </w:r>
      <w:r>
        <w:rPr>
          <w:bCs/>
          <w:sz w:val="18"/>
          <w:szCs w:val="18"/>
        </w:rPr>
        <w:t xml:space="preserve">применяется, если </w:t>
      </w:r>
      <w:r>
        <w:rPr>
          <w:sz w:val="18"/>
          <w:szCs w:val="18"/>
        </w:rPr>
        <w:t>Договор</w:t>
      </w:r>
      <w:r>
        <w:rPr>
          <w:bCs/>
          <w:sz w:val="18"/>
          <w:szCs w:val="18"/>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4">
    <w:p w14:paraId="27B14653" w14:textId="77777777" w:rsidR="00104390" w:rsidRDefault="00104390" w:rsidP="004F1609">
      <w:pPr>
        <w:pStyle w:val="a6"/>
        <w:jc w:val="both"/>
        <w:rPr>
          <w:sz w:val="18"/>
          <w:szCs w:val="18"/>
        </w:rPr>
      </w:pPr>
      <w:r>
        <w:rPr>
          <w:rStyle w:val="a8"/>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5">
    <w:p w14:paraId="56E3ABDA" w14:textId="77777777" w:rsidR="00104390" w:rsidRDefault="00104390" w:rsidP="004F1609">
      <w:pPr>
        <w:pStyle w:val="a6"/>
        <w:jc w:val="both"/>
        <w:rPr>
          <w:sz w:val="18"/>
          <w:szCs w:val="18"/>
        </w:rPr>
      </w:pPr>
      <w:r>
        <w:rPr>
          <w:rStyle w:val="a8"/>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6">
    <w:p w14:paraId="7744B1E5" w14:textId="77777777" w:rsidR="00104390" w:rsidRDefault="00104390" w:rsidP="004F1609">
      <w:pPr>
        <w:pStyle w:val="a6"/>
        <w:jc w:val="both"/>
      </w:pPr>
      <w:r>
        <w:rPr>
          <w:rStyle w:val="a8"/>
        </w:rPr>
        <w:footnoteRef/>
      </w:r>
      <w:r>
        <w:t xml:space="preserve"> </w:t>
      </w:r>
      <w:r w:rsidRPr="00BB4E98">
        <w:rPr>
          <w:sz w:val="18"/>
          <w:szCs w:val="18"/>
        </w:rPr>
        <w:t>В случае, если Подрядчик - самозанятое лицо, применяющее в своей деятельности специальный налоговый режим «Налог на профессиональный доход».</w:t>
      </w:r>
    </w:p>
  </w:footnote>
  <w:footnote w:id="7">
    <w:p w14:paraId="7527144D" w14:textId="77777777" w:rsidR="00104390" w:rsidRDefault="00104390" w:rsidP="004F1609">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7742B393" w14:textId="77777777" w:rsidR="00104390" w:rsidRDefault="00104390" w:rsidP="004F1609">
      <w:pPr>
        <w:pStyle w:val="a6"/>
        <w:jc w:val="both"/>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9">
    <w:p w14:paraId="54EFF3EE" w14:textId="77777777" w:rsidR="00104390" w:rsidRDefault="00104390" w:rsidP="004F1609">
      <w:pPr>
        <w:pStyle w:val="a6"/>
        <w:tabs>
          <w:tab w:val="left" w:pos="284"/>
        </w:tabs>
        <w:spacing w:after="120"/>
        <w:jc w:val="both"/>
        <w:rPr>
          <w:sz w:val="18"/>
          <w:szCs w:val="18"/>
        </w:rPr>
      </w:pPr>
      <w:r>
        <w:rPr>
          <w:rStyle w:val="a8"/>
          <w:sz w:val="18"/>
          <w:szCs w:val="18"/>
        </w:rPr>
        <w:footnoteRef/>
      </w:r>
      <w:r>
        <w:rPr>
          <w:sz w:val="18"/>
          <w:szCs w:val="18"/>
        </w:rPr>
        <w:tab/>
        <w:t>Только для физических лиц.</w:t>
      </w:r>
    </w:p>
  </w:footnote>
  <w:footnote w:id="10">
    <w:p w14:paraId="02B16916" w14:textId="77777777" w:rsidR="00104390" w:rsidRDefault="00104390" w:rsidP="004F1609">
      <w:pPr>
        <w:pStyle w:val="a6"/>
        <w:jc w:val="both"/>
      </w:pPr>
      <w:r>
        <w:rPr>
          <w:rStyle w:val="a8"/>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 xml:space="preserve"> </w:t>
      </w:r>
    </w:p>
  </w:footnote>
  <w:footnote w:id="11">
    <w:p w14:paraId="6E07FEBD" w14:textId="77777777" w:rsidR="000804EC" w:rsidRPr="00451809" w:rsidRDefault="000804EC" w:rsidP="000804EC">
      <w:pPr>
        <w:pStyle w:val="a6"/>
      </w:pPr>
      <w:r w:rsidRPr="00451809">
        <w:rPr>
          <w:rStyle w:val="a8"/>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12">
    <w:p w14:paraId="13622F96" w14:textId="77777777" w:rsidR="00104390" w:rsidRDefault="00104390" w:rsidP="004F1609">
      <w:pPr>
        <w:pStyle w:val="a6"/>
        <w:jc w:val="both"/>
        <w:rPr>
          <w:sz w:val="18"/>
          <w:szCs w:val="18"/>
        </w:rPr>
      </w:pPr>
      <w:r>
        <w:rPr>
          <w:rStyle w:val="a8"/>
          <w:sz w:val="18"/>
          <w:szCs w:val="18"/>
        </w:rPr>
        <w:footnoteRef/>
      </w:r>
      <w:r>
        <w:rPr>
          <w:sz w:val="18"/>
          <w:szCs w:val="18"/>
        </w:rPr>
        <w:t xml:space="preserve"> При необходимости указать наименование Филиала.</w:t>
      </w:r>
    </w:p>
  </w:footnote>
  <w:footnote w:id="13">
    <w:p w14:paraId="38C84FA8" w14:textId="77777777" w:rsidR="00104390" w:rsidRDefault="00104390" w:rsidP="004F1609">
      <w:pPr>
        <w:pStyle w:val="a6"/>
        <w:jc w:val="both"/>
        <w:rPr>
          <w:sz w:val="18"/>
          <w:szCs w:val="18"/>
        </w:rPr>
      </w:pPr>
      <w:r>
        <w:rPr>
          <w:rStyle w:val="a8"/>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4">
    <w:p w14:paraId="77A4A26A" w14:textId="77777777" w:rsidR="00104390" w:rsidRDefault="00104390" w:rsidP="004F1609">
      <w:pPr>
        <w:pStyle w:val="a6"/>
        <w:jc w:val="both"/>
        <w:rPr>
          <w:sz w:val="18"/>
          <w:szCs w:val="18"/>
        </w:rPr>
      </w:pPr>
      <w:r>
        <w:rPr>
          <w:rStyle w:val="a8"/>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5">
    <w:p w14:paraId="01F7BA2B" w14:textId="77777777" w:rsidR="00104390" w:rsidRDefault="00104390" w:rsidP="004F1609">
      <w:pPr>
        <w:pStyle w:val="a6"/>
        <w:jc w:val="both"/>
      </w:pPr>
      <w:r>
        <w:rPr>
          <w:rStyle w:val="a8"/>
          <w:sz w:val="18"/>
          <w:szCs w:val="18"/>
        </w:rPr>
        <w:footnoteRef/>
      </w:r>
      <w:r>
        <w:rPr>
          <w:sz w:val="18"/>
          <w:szCs w:val="18"/>
        </w:rPr>
        <w:t xml:space="preserve"> Приложения указываются в случае их наличия.</w:t>
      </w:r>
    </w:p>
  </w:footnote>
  <w:footnote w:id="16">
    <w:p w14:paraId="799EF592" w14:textId="77777777" w:rsidR="00104390" w:rsidRDefault="00104390" w:rsidP="004F1609">
      <w:pPr>
        <w:pStyle w:val="a6"/>
        <w:jc w:val="both"/>
        <w:rPr>
          <w:sz w:val="18"/>
          <w:szCs w:val="18"/>
        </w:rPr>
      </w:pPr>
      <w:r>
        <w:rPr>
          <w:rStyle w:val="a8"/>
          <w:sz w:val="18"/>
          <w:szCs w:val="18"/>
        </w:rPr>
        <w:footnoteRef/>
      </w:r>
      <w:r>
        <w:rPr>
          <w:sz w:val="18"/>
          <w:szCs w:val="18"/>
        </w:rPr>
        <w:t xml:space="preserve"> Указать наименование контрагента.</w:t>
      </w:r>
    </w:p>
  </w:footnote>
  <w:footnote w:id="17">
    <w:p w14:paraId="623FEBAE" w14:textId="77777777" w:rsidR="00104390" w:rsidRDefault="00104390" w:rsidP="004F1609">
      <w:pPr>
        <w:pStyle w:val="a6"/>
        <w:jc w:val="both"/>
      </w:pPr>
      <w:r>
        <w:rPr>
          <w:rStyle w:val="a8"/>
          <w:sz w:val="18"/>
          <w:szCs w:val="18"/>
        </w:rPr>
        <w:footnoteRef/>
      </w:r>
      <w:r>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CCB3" w14:textId="77777777" w:rsidR="00104390" w:rsidRDefault="00104390">
    <w:pPr>
      <w:pStyle w:val="a0"/>
    </w:pPr>
  </w:p>
  <w:p w14:paraId="2A942F24" w14:textId="77777777" w:rsidR="00104390" w:rsidRDefault="001043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12368"/>
      <w:docPartObj>
        <w:docPartGallery w:val="Page Numbers (Top of Page)"/>
        <w:docPartUnique/>
      </w:docPartObj>
    </w:sdtPr>
    <w:sdtEndPr/>
    <w:sdtContent>
      <w:p w14:paraId="372EA4E8" w14:textId="3B58F1E3" w:rsidR="00104390" w:rsidRDefault="00104390">
        <w:pPr>
          <w:pStyle w:val="a0"/>
          <w:jc w:val="center"/>
        </w:pPr>
        <w:r>
          <w:fldChar w:fldCharType="begin"/>
        </w:r>
        <w:r>
          <w:instrText>PAGE   \* MERGEFORMAT</w:instrText>
        </w:r>
        <w:r>
          <w:fldChar w:fldCharType="separate"/>
        </w:r>
        <w:r w:rsidR="00375326">
          <w:rPr>
            <w:noProof/>
          </w:rPr>
          <w:t>38</w:t>
        </w:r>
        <w:r>
          <w:fldChar w:fldCharType="end"/>
        </w:r>
      </w:p>
    </w:sdtContent>
  </w:sdt>
  <w:p w14:paraId="1447188A" w14:textId="77777777" w:rsidR="00104390" w:rsidRDefault="0010439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4509" w14:textId="089FD725" w:rsidR="00104390" w:rsidRDefault="00104390">
    <w:pPr>
      <w:pStyle w:val="a0"/>
      <w:jc w:val="center"/>
    </w:pPr>
  </w:p>
  <w:p w14:paraId="018FDF8E" w14:textId="77777777" w:rsidR="00104390" w:rsidRDefault="00104390">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8" w15:restartNumberingAfterBreak="0">
    <w:nsid w:val="3C2C2ECA"/>
    <w:multiLevelType w:val="multilevel"/>
    <w:tmpl w:val="7D7EB14E"/>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EA46310"/>
    <w:multiLevelType w:val="hybridMultilevel"/>
    <w:tmpl w:val="5F62B12C"/>
    <w:lvl w:ilvl="0" w:tplc="4C76CFDE">
      <w:start w:val="1"/>
      <w:numFmt w:val="lowerRoman"/>
      <w:lvlText w:val="(%1)"/>
      <w:lvlJc w:val="left"/>
      <w:pPr>
        <w:ind w:left="720" w:hanging="360"/>
      </w:pPr>
      <w:rPr>
        <w:rFonts w:hint="default"/>
        <w:color w:val="141618"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94A65"/>
    <w:multiLevelType w:val="multilevel"/>
    <w:tmpl w:val="A4B65BBC"/>
    <w:lvl w:ilvl="0">
      <w:start w:val="4"/>
      <w:numFmt w:val="decimal"/>
      <w:lvlText w:val="%1."/>
      <w:lvlJc w:val="left"/>
      <w:pPr>
        <w:ind w:left="360" w:hanging="360"/>
      </w:pPr>
      <w:rPr>
        <w:rFonts w:eastAsia="Calibri" w:hint="default"/>
      </w:rPr>
    </w:lvl>
    <w:lvl w:ilvl="1">
      <w:start w:val="2"/>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6" w15:restartNumberingAfterBreak="0">
    <w:nsid w:val="52554AF5"/>
    <w:multiLevelType w:val="hybridMultilevel"/>
    <w:tmpl w:val="0832D5EA"/>
    <w:lvl w:ilvl="0" w:tplc="4C76CFDE">
      <w:start w:val="1"/>
      <w:numFmt w:val="lowerRoman"/>
      <w:lvlText w:val="(%1)"/>
      <w:lvlJc w:val="left"/>
      <w:pPr>
        <w:ind w:left="1080" w:hanging="720"/>
      </w:pPr>
      <w:rPr>
        <w:rFonts w:hint="default"/>
        <w:color w:val="141618" w:themeColor="accent6"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8E5E5B"/>
    <w:multiLevelType w:val="hybridMultilevel"/>
    <w:tmpl w:val="20804AA8"/>
    <w:lvl w:ilvl="0" w:tplc="7CD09E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260C1E"/>
    <w:multiLevelType w:val="hybridMultilevel"/>
    <w:tmpl w:val="500C5BF4"/>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3448960">
      <w:start w:val="1"/>
      <w:numFmt w:val="decimal"/>
      <w:lvlText w:val="%3."/>
      <w:lvlJc w:val="right"/>
      <w:pPr>
        <w:ind w:left="3049" w:hanging="360"/>
      </w:pPr>
      <w:rPr>
        <w:rFonts w:ascii="Times New Roman" w:eastAsia="Times New Roman" w:hAnsi="Times New Roman" w:cs="Times New Roman"/>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427660"/>
    <w:multiLevelType w:val="hybridMultilevel"/>
    <w:tmpl w:val="25FA2FE2"/>
    <w:lvl w:ilvl="0" w:tplc="A148EEEC">
      <w:start w:val="1"/>
      <w:numFmt w:val="decimal"/>
      <w:lvlText w:val="6.3.%1."/>
      <w:lvlJc w:val="left"/>
      <w:pPr>
        <w:ind w:left="1429" w:hanging="360"/>
      </w:pPr>
      <w:rPr>
        <w:rFonts w:hint="default"/>
        <w:u w:color="F3F4F5"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3"/>
  </w:num>
  <w:num w:numId="3">
    <w:abstractNumId w:val="13"/>
  </w:num>
  <w:num w:numId="4">
    <w:abstractNumId w:val="22"/>
  </w:num>
  <w:num w:numId="5">
    <w:abstractNumId w:val="37"/>
  </w:num>
  <w:num w:numId="6">
    <w:abstractNumId w:val="24"/>
  </w:num>
  <w:num w:numId="7">
    <w:abstractNumId w:val="10"/>
  </w:num>
  <w:num w:numId="8">
    <w:abstractNumId w:val="15"/>
  </w:num>
  <w:num w:numId="9">
    <w:abstractNumId w:val="11"/>
  </w:num>
  <w:num w:numId="10">
    <w:abstractNumId w:val="2"/>
  </w:num>
  <w:num w:numId="11">
    <w:abstractNumId w:val="38"/>
  </w:num>
  <w:num w:numId="12">
    <w:abstractNumId w:val="6"/>
  </w:num>
  <w:num w:numId="13">
    <w:abstractNumId w:val="9"/>
  </w:num>
  <w:num w:numId="14">
    <w:abstractNumId w:val="5"/>
  </w:num>
  <w:num w:numId="15">
    <w:abstractNumId w:val="8"/>
  </w:num>
  <w:num w:numId="16">
    <w:abstractNumId w:val="31"/>
  </w:num>
  <w:num w:numId="17">
    <w:abstractNumId w:val="21"/>
  </w:num>
  <w:num w:numId="18">
    <w:abstractNumId w:val="20"/>
  </w:num>
  <w:num w:numId="19">
    <w:abstractNumId w:val="23"/>
  </w:num>
  <w:num w:numId="20">
    <w:abstractNumId w:val="27"/>
  </w:num>
  <w:num w:numId="21">
    <w:abstractNumId w:val="7"/>
  </w:num>
  <w:num w:numId="22">
    <w:abstractNumId w:val="33"/>
  </w:num>
  <w:num w:numId="23">
    <w:abstractNumId w:val="1"/>
  </w:num>
  <w:num w:numId="24">
    <w:abstractNumId w:val="29"/>
  </w:num>
  <w:num w:numId="25">
    <w:abstractNumId w:val="26"/>
  </w:num>
  <w:num w:numId="26">
    <w:abstractNumId w:val="19"/>
  </w:num>
  <w:num w:numId="27">
    <w:abstractNumId w:val="16"/>
  </w:num>
  <w:num w:numId="28">
    <w:abstractNumId w:val="40"/>
  </w:num>
  <w:num w:numId="29">
    <w:abstractNumId w:val="28"/>
  </w:num>
  <w:num w:numId="30">
    <w:abstractNumId w:val="34"/>
  </w:num>
  <w:num w:numId="31">
    <w:abstractNumId w:val="36"/>
  </w:num>
  <w:num w:numId="32">
    <w:abstractNumId w:val="17"/>
  </w:num>
  <w:num w:numId="33">
    <w:abstractNumId w:val="1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num>
  <w:num w:numId="47">
    <w:abstractNumId w:val="25"/>
  </w:num>
  <w:num w:numId="48">
    <w:abstractNumId w:val="32"/>
  </w:num>
  <w:num w:numId="49">
    <w:abstractNumId w:val="1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A91"/>
    <w:rsid w:val="00001E67"/>
    <w:rsid w:val="000036B8"/>
    <w:rsid w:val="00004F51"/>
    <w:rsid w:val="00016AF8"/>
    <w:rsid w:val="00023EE2"/>
    <w:rsid w:val="0002447B"/>
    <w:rsid w:val="00027F35"/>
    <w:rsid w:val="00033991"/>
    <w:rsid w:val="00033A7A"/>
    <w:rsid w:val="00037E78"/>
    <w:rsid w:val="00043944"/>
    <w:rsid w:val="00050E3E"/>
    <w:rsid w:val="00051281"/>
    <w:rsid w:val="00061941"/>
    <w:rsid w:val="00062CE0"/>
    <w:rsid w:val="000644F0"/>
    <w:rsid w:val="0006627A"/>
    <w:rsid w:val="000700BB"/>
    <w:rsid w:val="00070151"/>
    <w:rsid w:val="0007361A"/>
    <w:rsid w:val="000747C7"/>
    <w:rsid w:val="00077473"/>
    <w:rsid w:val="0008039B"/>
    <w:rsid w:val="000804EC"/>
    <w:rsid w:val="00082E90"/>
    <w:rsid w:val="00092EF2"/>
    <w:rsid w:val="000A107F"/>
    <w:rsid w:val="000A71B1"/>
    <w:rsid w:val="000B0BEE"/>
    <w:rsid w:val="000B1B02"/>
    <w:rsid w:val="000C0C25"/>
    <w:rsid w:val="000C50FC"/>
    <w:rsid w:val="000C6075"/>
    <w:rsid w:val="000C62B6"/>
    <w:rsid w:val="000D1B1D"/>
    <w:rsid w:val="000D624D"/>
    <w:rsid w:val="000E0133"/>
    <w:rsid w:val="000E1346"/>
    <w:rsid w:val="000E301A"/>
    <w:rsid w:val="000E718D"/>
    <w:rsid w:val="000F1532"/>
    <w:rsid w:val="000F2DAE"/>
    <w:rsid w:val="000F486C"/>
    <w:rsid w:val="000F5FB0"/>
    <w:rsid w:val="000F60B4"/>
    <w:rsid w:val="00101911"/>
    <w:rsid w:val="00101F38"/>
    <w:rsid w:val="001032D0"/>
    <w:rsid w:val="00104390"/>
    <w:rsid w:val="00110ABF"/>
    <w:rsid w:val="00115626"/>
    <w:rsid w:val="00116375"/>
    <w:rsid w:val="00116751"/>
    <w:rsid w:val="00124281"/>
    <w:rsid w:val="00125632"/>
    <w:rsid w:val="00131909"/>
    <w:rsid w:val="00133D64"/>
    <w:rsid w:val="00135380"/>
    <w:rsid w:val="00137400"/>
    <w:rsid w:val="00142BBA"/>
    <w:rsid w:val="00143E8D"/>
    <w:rsid w:val="0014553A"/>
    <w:rsid w:val="00146D5F"/>
    <w:rsid w:val="001514B1"/>
    <w:rsid w:val="001531E4"/>
    <w:rsid w:val="00155FC8"/>
    <w:rsid w:val="001613E1"/>
    <w:rsid w:val="00161C41"/>
    <w:rsid w:val="00164551"/>
    <w:rsid w:val="001647E4"/>
    <w:rsid w:val="00164E65"/>
    <w:rsid w:val="00166155"/>
    <w:rsid w:val="00166D7A"/>
    <w:rsid w:val="00167998"/>
    <w:rsid w:val="00173C54"/>
    <w:rsid w:val="00176313"/>
    <w:rsid w:val="00177792"/>
    <w:rsid w:val="00183930"/>
    <w:rsid w:val="00192CCB"/>
    <w:rsid w:val="00194889"/>
    <w:rsid w:val="00194AF9"/>
    <w:rsid w:val="00194D9B"/>
    <w:rsid w:val="00197171"/>
    <w:rsid w:val="00197A89"/>
    <w:rsid w:val="001A056D"/>
    <w:rsid w:val="001A153A"/>
    <w:rsid w:val="001A5717"/>
    <w:rsid w:val="001B0C5E"/>
    <w:rsid w:val="001B58FB"/>
    <w:rsid w:val="001C1CD7"/>
    <w:rsid w:val="001C3F89"/>
    <w:rsid w:val="001D1022"/>
    <w:rsid w:val="001D2288"/>
    <w:rsid w:val="001E0D1D"/>
    <w:rsid w:val="001E2C5F"/>
    <w:rsid w:val="001E3F2E"/>
    <w:rsid w:val="001E664F"/>
    <w:rsid w:val="001E6CF8"/>
    <w:rsid w:val="001E6ECD"/>
    <w:rsid w:val="001F5150"/>
    <w:rsid w:val="001F5866"/>
    <w:rsid w:val="00202BD8"/>
    <w:rsid w:val="0020419A"/>
    <w:rsid w:val="002055A3"/>
    <w:rsid w:val="00206D22"/>
    <w:rsid w:val="00212AD2"/>
    <w:rsid w:val="00214B24"/>
    <w:rsid w:val="00214C35"/>
    <w:rsid w:val="002200F9"/>
    <w:rsid w:val="00222E5A"/>
    <w:rsid w:val="00225ED7"/>
    <w:rsid w:val="00225FEF"/>
    <w:rsid w:val="00227129"/>
    <w:rsid w:val="002272F5"/>
    <w:rsid w:val="002278DF"/>
    <w:rsid w:val="00230150"/>
    <w:rsid w:val="002361D8"/>
    <w:rsid w:val="00252872"/>
    <w:rsid w:val="00252910"/>
    <w:rsid w:val="002577DC"/>
    <w:rsid w:val="002634BD"/>
    <w:rsid w:val="00266A5D"/>
    <w:rsid w:val="00273C90"/>
    <w:rsid w:val="0027620C"/>
    <w:rsid w:val="002803F3"/>
    <w:rsid w:val="00282CB6"/>
    <w:rsid w:val="002869D3"/>
    <w:rsid w:val="00287F2B"/>
    <w:rsid w:val="002A26F6"/>
    <w:rsid w:val="002A3EAA"/>
    <w:rsid w:val="002C1EF5"/>
    <w:rsid w:val="002C7C41"/>
    <w:rsid w:val="002D1C2A"/>
    <w:rsid w:val="002D1D6F"/>
    <w:rsid w:val="002D7E01"/>
    <w:rsid w:val="002E1145"/>
    <w:rsid w:val="002E2FFD"/>
    <w:rsid w:val="002E7012"/>
    <w:rsid w:val="002F237E"/>
    <w:rsid w:val="002F673E"/>
    <w:rsid w:val="002F7AE5"/>
    <w:rsid w:val="00305289"/>
    <w:rsid w:val="00311E69"/>
    <w:rsid w:val="00316C1A"/>
    <w:rsid w:val="0032168D"/>
    <w:rsid w:val="00322B1C"/>
    <w:rsid w:val="00325A27"/>
    <w:rsid w:val="00325B0C"/>
    <w:rsid w:val="00330CE4"/>
    <w:rsid w:val="00330D26"/>
    <w:rsid w:val="0033142A"/>
    <w:rsid w:val="003325C5"/>
    <w:rsid w:val="00337AE8"/>
    <w:rsid w:val="00344A3E"/>
    <w:rsid w:val="003460F5"/>
    <w:rsid w:val="003475D3"/>
    <w:rsid w:val="003505BD"/>
    <w:rsid w:val="00361A18"/>
    <w:rsid w:val="003735E1"/>
    <w:rsid w:val="00373915"/>
    <w:rsid w:val="003742E4"/>
    <w:rsid w:val="00375326"/>
    <w:rsid w:val="00377FF1"/>
    <w:rsid w:val="003831F0"/>
    <w:rsid w:val="00384F16"/>
    <w:rsid w:val="00393604"/>
    <w:rsid w:val="00394BAB"/>
    <w:rsid w:val="00396370"/>
    <w:rsid w:val="00396619"/>
    <w:rsid w:val="003A787B"/>
    <w:rsid w:val="003B1BB8"/>
    <w:rsid w:val="003C54D0"/>
    <w:rsid w:val="003C7DB0"/>
    <w:rsid w:val="003D0BB7"/>
    <w:rsid w:val="003D295F"/>
    <w:rsid w:val="003D2F36"/>
    <w:rsid w:val="003D396C"/>
    <w:rsid w:val="003E0AAF"/>
    <w:rsid w:val="003E0E23"/>
    <w:rsid w:val="003E3960"/>
    <w:rsid w:val="003E3BF6"/>
    <w:rsid w:val="003E5155"/>
    <w:rsid w:val="003E6EFE"/>
    <w:rsid w:val="003E7B6A"/>
    <w:rsid w:val="003F0D10"/>
    <w:rsid w:val="003F7084"/>
    <w:rsid w:val="003F7D21"/>
    <w:rsid w:val="003F7F53"/>
    <w:rsid w:val="00407FED"/>
    <w:rsid w:val="00415084"/>
    <w:rsid w:val="0042070D"/>
    <w:rsid w:val="00425DB0"/>
    <w:rsid w:val="004270A1"/>
    <w:rsid w:val="0043718D"/>
    <w:rsid w:val="00445B91"/>
    <w:rsid w:val="00445C60"/>
    <w:rsid w:val="004471F9"/>
    <w:rsid w:val="00447E94"/>
    <w:rsid w:val="00450915"/>
    <w:rsid w:val="00450E74"/>
    <w:rsid w:val="00462501"/>
    <w:rsid w:val="0046362F"/>
    <w:rsid w:val="00465F70"/>
    <w:rsid w:val="00472DFA"/>
    <w:rsid w:val="00474319"/>
    <w:rsid w:val="0047667B"/>
    <w:rsid w:val="0047704C"/>
    <w:rsid w:val="00481843"/>
    <w:rsid w:val="004851DF"/>
    <w:rsid w:val="004869CE"/>
    <w:rsid w:val="004949E1"/>
    <w:rsid w:val="004976AA"/>
    <w:rsid w:val="00497D83"/>
    <w:rsid w:val="004A3B21"/>
    <w:rsid w:val="004B0707"/>
    <w:rsid w:val="004B180D"/>
    <w:rsid w:val="004B2FC7"/>
    <w:rsid w:val="004B6315"/>
    <w:rsid w:val="004C0B4F"/>
    <w:rsid w:val="004D4F31"/>
    <w:rsid w:val="004E4C44"/>
    <w:rsid w:val="004E6101"/>
    <w:rsid w:val="004E63D3"/>
    <w:rsid w:val="004F1192"/>
    <w:rsid w:val="004F13DD"/>
    <w:rsid w:val="004F1609"/>
    <w:rsid w:val="004F4BBD"/>
    <w:rsid w:val="00502618"/>
    <w:rsid w:val="0050453B"/>
    <w:rsid w:val="0051074E"/>
    <w:rsid w:val="00512B26"/>
    <w:rsid w:val="00512B9A"/>
    <w:rsid w:val="00515186"/>
    <w:rsid w:val="00520DAD"/>
    <w:rsid w:val="00525379"/>
    <w:rsid w:val="00530CB3"/>
    <w:rsid w:val="005325C0"/>
    <w:rsid w:val="00533F3F"/>
    <w:rsid w:val="005374DD"/>
    <w:rsid w:val="00540880"/>
    <w:rsid w:val="00542DF5"/>
    <w:rsid w:val="00545DCB"/>
    <w:rsid w:val="005560A3"/>
    <w:rsid w:val="005570B1"/>
    <w:rsid w:val="00557706"/>
    <w:rsid w:val="0056121D"/>
    <w:rsid w:val="00563216"/>
    <w:rsid w:val="00576476"/>
    <w:rsid w:val="0057647B"/>
    <w:rsid w:val="005777D0"/>
    <w:rsid w:val="00585759"/>
    <w:rsid w:val="0059390B"/>
    <w:rsid w:val="005955C9"/>
    <w:rsid w:val="005A002B"/>
    <w:rsid w:val="005B702F"/>
    <w:rsid w:val="005B7F2C"/>
    <w:rsid w:val="005C2CA5"/>
    <w:rsid w:val="005C394F"/>
    <w:rsid w:val="005C491B"/>
    <w:rsid w:val="005C5F9B"/>
    <w:rsid w:val="005C6313"/>
    <w:rsid w:val="005D6C9C"/>
    <w:rsid w:val="005E0E76"/>
    <w:rsid w:val="005E3234"/>
    <w:rsid w:val="005E4B53"/>
    <w:rsid w:val="005E4FB2"/>
    <w:rsid w:val="005E6034"/>
    <w:rsid w:val="005E7A1F"/>
    <w:rsid w:val="005F6262"/>
    <w:rsid w:val="005F7917"/>
    <w:rsid w:val="00606ADC"/>
    <w:rsid w:val="006176D8"/>
    <w:rsid w:val="006255F8"/>
    <w:rsid w:val="006316EC"/>
    <w:rsid w:val="006322DB"/>
    <w:rsid w:val="00632319"/>
    <w:rsid w:val="006349EC"/>
    <w:rsid w:val="00636CC9"/>
    <w:rsid w:val="0063739D"/>
    <w:rsid w:val="006521D0"/>
    <w:rsid w:val="00652FA0"/>
    <w:rsid w:val="00653248"/>
    <w:rsid w:val="0066348C"/>
    <w:rsid w:val="006666BF"/>
    <w:rsid w:val="0066705B"/>
    <w:rsid w:val="00672265"/>
    <w:rsid w:val="00674768"/>
    <w:rsid w:val="00676BA3"/>
    <w:rsid w:val="00681A5A"/>
    <w:rsid w:val="0068465B"/>
    <w:rsid w:val="00685714"/>
    <w:rsid w:val="006918DC"/>
    <w:rsid w:val="006942B4"/>
    <w:rsid w:val="00696A6D"/>
    <w:rsid w:val="006A6BD0"/>
    <w:rsid w:val="006A7BFB"/>
    <w:rsid w:val="006B1739"/>
    <w:rsid w:val="006B3957"/>
    <w:rsid w:val="006B6C54"/>
    <w:rsid w:val="006C322D"/>
    <w:rsid w:val="006C55B7"/>
    <w:rsid w:val="006D261D"/>
    <w:rsid w:val="006D3D8B"/>
    <w:rsid w:val="006D43BE"/>
    <w:rsid w:val="006D59EE"/>
    <w:rsid w:val="006D6F73"/>
    <w:rsid w:val="006E15D8"/>
    <w:rsid w:val="006E23D1"/>
    <w:rsid w:val="006E3E01"/>
    <w:rsid w:val="006E78F8"/>
    <w:rsid w:val="006F0551"/>
    <w:rsid w:val="006F087C"/>
    <w:rsid w:val="006F19A4"/>
    <w:rsid w:val="006F3D7A"/>
    <w:rsid w:val="006F4422"/>
    <w:rsid w:val="006F750C"/>
    <w:rsid w:val="00700E10"/>
    <w:rsid w:val="007070E7"/>
    <w:rsid w:val="007130DB"/>
    <w:rsid w:val="007132C8"/>
    <w:rsid w:val="00731168"/>
    <w:rsid w:val="00731E16"/>
    <w:rsid w:val="007349F7"/>
    <w:rsid w:val="0074108A"/>
    <w:rsid w:val="00750596"/>
    <w:rsid w:val="007507BD"/>
    <w:rsid w:val="00750CA8"/>
    <w:rsid w:val="00751594"/>
    <w:rsid w:val="00753C06"/>
    <w:rsid w:val="00754B99"/>
    <w:rsid w:val="00755394"/>
    <w:rsid w:val="00760CEF"/>
    <w:rsid w:val="00763422"/>
    <w:rsid w:val="00765436"/>
    <w:rsid w:val="0076653A"/>
    <w:rsid w:val="00780D7E"/>
    <w:rsid w:val="0078609D"/>
    <w:rsid w:val="00787ADC"/>
    <w:rsid w:val="00797B84"/>
    <w:rsid w:val="007A1598"/>
    <w:rsid w:val="007A188A"/>
    <w:rsid w:val="007A44A6"/>
    <w:rsid w:val="007B5D3B"/>
    <w:rsid w:val="007C0A53"/>
    <w:rsid w:val="007C0E8F"/>
    <w:rsid w:val="007C150D"/>
    <w:rsid w:val="007C433B"/>
    <w:rsid w:val="007C614E"/>
    <w:rsid w:val="007D137D"/>
    <w:rsid w:val="007D185D"/>
    <w:rsid w:val="007D18E6"/>
    <w:rsid w:val="007D23A0"/>
    <w:rsid w:val="007D4CA2"/>
    <w:rsid w:val="008013CE"/>
    <w:rsid w:val="00801FA0"/>
    <w:rsid w:val="008043D2"/>
    <w:rsid w:val="00805FB0"/>
    <w:rsid w:val="008065A2"/>
    <w:rsid w:val="0080666D"/>
    <w:rsid w:val="00813265"/>
    <w:rsid w:val="0081341F"/>
    <w:rsid w:val="008135F3"/>
    <w:rsid w:val="00816FDD"/>
    <w:rsid w:val="008175DC"/>
    <w:rsid w:val="00825A58"/>
    <w:rsid w:val="00833D01"/>
    <w:rsid w:val="0083425C"/>
    <w:rsid w:val="00835BA8"/>
    <w:rsid w:val="0083737C"/>
    <w:rsid w:val="008438AD"/>
    <w:rsid w:val="008446DA"/>
    <w:rsid w:val="00847711"/>
    <w:rsid w:val="00851D58"/>
    <w:rsid w:val="008532B0"/>
    <w:rsid w:val="0086185F"/>
    <w:rsid w:val="0086244E"/>
    <w:rsid w:val="008635BD"/>
    <w:rsid w:val="0086533F"/>
    <w:rsid w:val="00865735"/>
    <w:rsid w:val="00866202"/>
    <w:rsid w:val="0087074F"/>
    <w:rsid w:val="00870E49"/>
    <w:rsid w:val="00873462"/>
    <w:rsid w:val="008742BD"/>
    <w:rsid w:val="00875F11"/>
    <w:rsid w:val="0087758B"/>
    <w:rsid w:val="00883F70"/>
    <w:rsid w:val="00884580"/>
    <w:rsid w:val="00885F99"/>
    <w:rsid w:val="00886C0D"/>
    <w:rsid w:val="00893067"/>
    <w:rsid w:val="008963F2"/>
    <w:rsid w:val="008A1F9E"/>
    <w:rsid w:val="008B00F7"/>
    <w:rsid w:val="008B0954"/>
    <w:rsid w:val="008B0C54"/>
    <w:rsid w:val="008B737A"/>
    <w:rsid w:val="008D1C20"/>
    <w:rsid w:val="008E1DDC"/>
    <w:rsid w:val="008E3D28"/>
    <w:rsid w:val="008E4F19"/>
    <w:rsid w:val="008F251D"/>
    <w:rsid w:val="008F3FC2"/>
    <w:rsid w:val="008F5149"/>
    <w:rsid w:val="008F63C1"/>
    <w:rsid w:val="008F6F31"/>
    <w:rsid w:val="00900010"/>
    <w:rsid w:val="00903B5F"/>
    <w:rsid w:val="009043EB"/>
    <w:rsid w:val="00907349"/>
    <w:rsid w:val="00921577"/>
    <w:rsid w:val="00932849"/>
    <w:rsid w:val="00934C5D"/>
    <w:rsid w:val="00940D8C"/>
    <w:rsid w:val="009433A4"/>
    <w:rsid w:val="00944FF9"/>
    <w:rsid w:val="00946E80"/>
    <w:rsid w:val="00950CDA"/>
    <w:rsid w:val="00952D82"/>
    <w:rsid w:val="00961857"/>
    <w:rsid w:val="0096329F"/>
    <w:rsid w:val="00965699"/>
    <w:rsid w:val="00965715"/>
    <w:rsid w:val="0096665E"/>
    <w:rsid w:val="00982BE2"/>
    <w:rsid w:val="0098331C"/>
    <w:rsid w:val="009854FD"/>
    <w:rsid w:val="0098636C"/>
    <w:rsid w:val="00993F1E"/>
    <w:rsid w:val="009B101E"/>
    <w:rsid w:val="009B13E8"/>
    <w:rsid w:val="009C287E"/>
    <w:rsid w:val="009C51A3"/>
    <w:rsid w:val="009D6F5C"/>
    <w:rsid w:val="009E62C7"/>
    <w:rsid w:val="009F282E"/>
    <w:rsid w:val="009F2B55"/>
    <w:rsid w:val="009F7147"/>
    <w:rsid w:val="00A03063"/>
    <w:rsid w:val="00A03749"/>
    <w:rsid w:val="00A16DDC"/>
    <w:rsid w:val="00A31FB3"/>
    <w:rsid w:val="00A34ACA"/>
    <w:rsid w:val="00A36A52"/>
    <w:rsid w:val="00A42D8A"/>
    <w:rsid w:val="00A55654"/>
    <w:rsid w:val="00A579F8"/>
    <w:rsid w:val="00A60943"/>
    <w:rsid w:val="00A62113"/>
    <w:rsid w:val="00A66FA7"/>
    <w:rsid w:val="00A75D4E"/>
    <w:rsid w:val="00A75F92"/>
    <w:rsid w:val="00A80F56"/>
    <w:rsid w:val="00A8752B"/>
    <w:rsid w:val="00A93A67"/>
    <w:rsid w:val="00A96705"/>
    <w:rsid w:val="00A96BD3"/>
    <w:rsid w:val="00AA10AE"/>
    <w:rsid w:val="00AB131C"/>
    <w:rsid w:val="00AB1AAF"/>
    <w:rsid w:val="00AC2F35"/>
    <w:rsid w:val="00AC4F86"/>
    <w:rsid w:val="00AD082D"/>
    <w:rsid w:val="00AD6AE5"/>
    <w:rsid w:val="00AD7177"/>
    <w:rsid w:val="00AE143C"/>
    <w:rsid w:val="00AE4969"/>
    <w:rsid w:val="00AE62A4"/>
    <w:rsid w:val="00AF0E20"/>
    <w:rsid w:val="00AF761A"/>
    <w:rsid w:val="00AF781B"/>
    <w:rsid w:val="00B0389C"/>
    <w:rsid w:val="00B0627B"/>
    <w:rsid w:val="00B06CAB"/>
    <w:rsid w:val="00B10FA1"/>
    <w:rsid w:val="00B12065"/>
    <w:rsid w:val="00B144D9"/>
    <w:rsid w:val="00B14633"/>
    <w:rsid w:val="00B15FE0"/>
    <w:rsid w:val="00B222E8"/>
    <w:rsid w:val="00B22ED8"/>
    <w:rsid w:val="00B31BB0"/>
    <w:rsid w:val="00B37A8A"/>
    <w:rsid w:val="00B37C89"/>
    <w:rsid w:val="00B404E1"/>
    <w:rsid w:val="00B40E68"/>
    <w:rsid w:val="00B40FB7"/>
    <w:rsid w:val="00B4318C"/>
    <w:rsid w:val="00B454E6"/>
    <w:rsid w:val="00B51F28"/>
    <w:rsid w:val="00B5425F"/>
    <w:rsid w:val="00B60052"/>
    <w:rsid w:val="00B6122A"/>
    <w:rsid w:val="00B66431"/>
    <w:rsid w:val="00B668C0"/>
    <w:rsid w:val="00B66AB3"/>
    <w:rsid w:val="00B710AB"/>
    <w:rsid w:val="00B76512"/>
    <w:rsid w:val="00B827E4"/>
    <w:rsid w:val="00B85649"/>
    <w:rsid w:val="00B8711B"/>
    <w:rsid w:val="00B93C0F"/>
    <w:rsid w:val="00B9669B"/>
    <w:rsid w:val="00B97DFB"/>
    <w:rsid w:val="00BA27FC"/>
    <w:rsid w:val="00BB3321"/>
    <w:rsid w:val="00BB4BB7"/>
    <w:rsid w:val="00BB6E48"/>
    <w:rsid w:val="00BB7E81"/>
    <w:rsid w:val="00BC3FD6"/>
    <w:rsid w:val="00BC48A5"/>
    <w:rsid w:val="00BC759C"/>
    <w:rsid w:val="00BD2A57"/>
    <w:rsid w:val="00BD6F2D"/>
    <w:rsid w:val="00BD7ACE"/>
    <w:rsid w:val="00BE3051"/>
    <w:rsid w:val="00BE5D17"/>
    <w:rsid w:val="00BE6C7B"/>
    <w:rsid w:val="00BE7C79"/>
    <w:rsid w:val="00BF00A5"/>
    <w:rsid w:val="00BF3EE2"/>
    <w:rsid w:val="00BF4D51"/>
    <w:rsid w:val="00BF7B2B"/>
    <w:rsid w:val="00C01630"/>
    <w:rsid w:val="00C07EA6"/>
    <w:rsid w:val="00C135C8"/>
    <w:rsid w:val="00C16CD0"/>
    <w:rsid w:val="00C21820"/>
    <w:rsid w:val="00C218DB"/>
    <w:rsid w:val="00C21BAF"/>
    <w:rsid w:val="00C26BF0"/>
    <w:rsid w:val="00C31653"/>
    <w:rsid w:val="00C32A5B"/>
    <w:rsid w:val="00C34208"/>
    <w:rsid w:val="00C3608D"/>
    <w:rsid w:val="00C40379"/>
    <w:rsid w:val="00C42DD7"/>
    <w:rsid w:val="00C45E41"/>
    <w:rsid w:val="00C472D6"/>
    <w:rsid w:val="00C50EA0"/>
    <w:rsid w:val="00C538FD"/>
    <w:rsid w:val="00C54F7C"/>
    <w:rsid w:val="00C557D5"/>
    <w:rsid w:val="00C55E00"/>
    <w:rsid w:val="00C5702D"/>
    <w:rsid w:val="00C57841"/>
    <w:rsid w:val="00C70E56"/>
    <w:rsid w:val="00C77AE1"/>
    <w:rsid w:val="00C86392"/>
    <w:rsid w:val="00C90AF8"/>
    <w:rsid w:val="00C93806"/>
    <w:rsid w:val="00C943D6"/>
    <w:rsid w:val="00C95D10"/>
    <w:rsid w:val="00C96672"/>
    <w:rsid w:val="00CA1731"/>
    <w:rsid w:val="00CA22D2"/>
    <w:rsid w:val="00CB4059"/>
    <w:rsid w:val="00CB6F1B"/>
    <w:rsid w:val="00CB7672"/>
    <w:rsid w:val="00CC13E9"/>
    <w:rsid w:val="00CC244B"/>
    <w:rsid w:val="00CC2866"/>
    <w:rsid w:val="00CC3F37"/>
    <w:rsid w:val="00CC4C3F"/>
    <w:rsid w:val="00CD176B"/>
    <w:rsid w:val="00CD58CD"/>
    <w:rsid w:val="00CE05AB"/>
    <w:rsid w:val="00CE0929"/>
    <w:rsid w:val="00CE2254"/>
    <w:rsid w:val="00CE3209"/>
    <w:rsid w:val="00CE55E7"/>
    <w:rsid w:val="00CF0085"/>
    <w:rsid w:val="00CF21B5"/>
    <w:rsid w:val="00CF2EDC"/>
    <w:rsid w:val="00CF3D4E"/>
    <w:rsid w:val="00CF662A"/>
    <w:rsid w:val="00CF7EA5"/>
    <w:rsid w:val="00D03309"/>
    <w:rsid w:val="00D103EA"/>
    <w:rsid w:val="00D10C06"/>
    <w:rsid w:val="00D12D59"/>
    <w:rsid w:val="00D14479"/>
    <w:rsid w:val="00D14E1E"/>
    <w:rsid w:val="00D15D0E"/>
    <w:rsid w:val="00D15F7D"/>
    <w:rsid w:val="00D16EF9"/>
    <w:rsid w:val="00D17CF5"/>
    <w:rsid w:val="00D22827"/>
    <w:rsid w:val="00D27640"/>
    <w:rsid w:val="00D304B0"/>
    <w:rsid w:val="00D3335B"/>
    <w:rsid w:val="00D37236"/>
    <w:rsid w:val="00D4567E"/>
    <w:rsid w:val="00D465CA"/>
    <w:rsid w:val="00D55FA3"/>
    <w:rsid w:val="00D57463"/>
    <w:rsid w:val="00D678E4"/>
    <w:rsid w:val="00D67E25"/>
    <w:rsid w:val="00D72885"/>
    <w:rsid w:val="00D75700"/>
    <w:rsid w:val="00D807AC"/>
    <w:rsid w:val="00D81327"/>
    <w:rsid w:val="00D82259"/>
    <w:rsid w:val="00D86489"/>
    <w:rsid w:val="00D929F1"/>
    <w:rsid w:val="00D94D19"/>
    <w:rsid w:val="00DA3BF0"/>
    <w:rsid w:val="00DA45AD"/>
    <w:rsid w:val="00DA7F65"/>
    <w:rsid w:val="00DB0CAF"/>
    <w:rsid w:val="00DB2399"/>
    <w:rsid w:val="00DC035D"/>
    <w:rsid w:val="00DC4410"/>
    <w:rsid w:val="00DC4ED2"/>
    <w:rsid w:val="00DD299D"/>
    <w:rsid w:val="00DD2A73"/>
    <w:rsid w:val="00DD2D12"/>
    <w:rsid w:val="00DD4E69"/>
    <w:rsid w:val="00DD54A6"/>
    <w:rsid w:val="00DD6117"/>
    <w:rsid w:val="00DD6D00"/>
    <w:rsid w:val="00DE6B18"/>
    <w:rsid w:val="00DF3114"/>
    <w:rsid w:val="00DF3963"/>
    <w:rsid w:val="00DF4494"/>
    <w:rsid w:val="00DF5724"/>
    <w:rsid w:val="00E0113F"/>
    <w:rsid w:val="00E0612D"/>
    <w:rsid w:val="00E109BB"/>
    <w:rsid w:val="00E10ACF"/>
    <w:rsid w:val="00E13895"/>
    <w:rsid w:val="00E16311"/>
    <w:rsid w:val="00E17F22"/>
    <w:rsid w:val="00E2502E"/>
    <w:rsid w:val="00E276E7"/>
    <w:rsid w:val="00E27C51"/>
    <w:rsid w:val="00E37320"/>
    <w:rsid w:val="00E405EF"/>
    <w:rsid w:val="00E45DF3"/>
    <w:rsid w:val="00E51062"/>
    <w:rsid w:val="00E540CD"/>
    <w:rsid w:val="00E5464D"/>
    <w:rsid w:val="00E55FB7"/>
    <w:rsid w:val="00E61074"/>
    <w:rsid w:val="00E61456"/>
    <w:rsid w:val="00E622E7"/>
    <w:rsid w:val="00E66F88"/>
    <w:rsid w:val="00E70557"/>
    <w:rsid w:val="00E80278"/>
    <w:rsid w:val="00E85750"/>
    <w:rsid w:val="00E920C3"/>
    <w:rsid w:val="00E9447C"/>
    <w:rsid w:val="00E9473F"/>
    <w:rsid w:val="00E95ECF"/>
    <w:rsid w:val="00E9788B"/>
    <w:rsid w:val="00EA1169"/>
    <w:rsid w:val="00EA6C5E"/>
    <w:rsid w:val="00EA74FA"/>
    <w:rsid w:val="00EB1F01"/>
    <w:rsid w:val="00EC210A"/>
    <w:rsid w:val="00EC23DA"/>
    <w:rsid w:val="00EC4751"/>
    <w:rsid w:val="00EC4D39"/>
    <w:rsid w:val="00ED12E5"/>
    <w:rsid w:val="00ED47ED"/>
    <w:rsid w:val="00ED69BA"/>
    <w:rsid w:val="00EE5B9C"/>
    <w:rsid w:val="00EE700F"/>
    <w:rsid w:val="00EF0B0F"/>
    <w:rsid w:val="00EF4F45"/>
    <w:rsid w:val="00EF5669"/>
    <w:rsid w:val="00F0465F"/>
    <w:rsid w:val="00F142F3"/>
    <w:rsid w:val="00F14781"/>
    <w:rsid w:val="00F23F46"/>
    <w:rsid w:val="00F24509"/>
    <w:rsid w:val="00F3134E"/>
    <w:rsid w:val="00F32695"/>
    <w:rsid w:val="00F336B8"/>
    <w:rsid w:val="00F3521E"/>
    <w:rsid w:val="00F35495"/>
    <w:rsid w:val="00F37B48"/>
    <w:rsid w:val="00F37FA3"/>
    <w:rsid w:val="00F41640"/>
    <w:rsid w:val="00F42CEF"/>
    <w:rsid w:val="00F459E4"/>
    <w:rsid w:val="00F46CE0"/>
    <w:rsid w:val="00F54B4A"/>
    <w:rsid w:val="00F61176"/>
    <w:rsid w:val="00F64139"/>
    <w:rsid w:val="00F70212"/>
    <w:rsid w:val="00F7049A"/>
    <w:rsid w:val="00F8038E"/>
    <w:rsid w:val="00F80C84"/>
    <w:rsid w:val="00F839EE"/>
    <w:rsid w:val="00F87BE6"/>
    <w:rsid w:val="00F87FD4"/>
    <w:rsid w:val="00F90B9E"/>
    <w:rsid w:val="00F94C93"/>
    <w:rsid w:val="00F96909"/>
    <w:rsid w:val="00FA0F90"/>
    <w:rsid w:val="00FA1AC7"/>
    <w:rsid w:val="00FA2D3D"/>
    <w:rsid w:val="00FA50AC"/>
    <w:rsid w:val="00FA64FB"/>
    <w:rsid w:val="00FA7574"/>
    <w:rsid w:val="00FB131D"/>
    <w:rsid w:val="00FB1A9D"/>
    <w:rsid w:val="00FC3B68"/>
    <w:rsid w:val="00FC72C7"/>
    <w:rsid w:val="00FD460F"/>
    <w:rsid w:val="00FD5A6B"/>
    <w:rsid w:val="00FD689F"/>
    <w:rsid w:val="00FD69CA"/>
    <w:rsid w:val="00FE3817"/>
    <w:rsid w:val="00FE5867"/>
    <w:rsid w:val="00FE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semiHidden/>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6E15D8"/>
    <w:rPr>
      <w:color w:val="626E77" w:themeColor="followedHyperlink"/>
      <w:u w:val="single"/>
    </w:rPr>
  </w:style>
  <w:style w:type="character" w:customStyle="1" w:styleId="110">
    <w:name w:val="Заголовок 1 Знак1"/>
    <w:aliases w:val="VL Колонтитул Знак1"/>
    <w:basedOn w:val="a1"/>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Revision"/>
    <w:hidden/>
    <w:uiPriority w:val="99"/>
    <w:semiHidden/>
    <w:rsid w:val="00797B84"/>
    <w:pPr>
      <w:spacing w:after="0" w:line="240" w:lineRule="auto"/>
    </w:pPr>
  </w:style>
  <w:style w:type="numbering" w:customStyle="1" w:styleId="15">
    <w:name w:val="Нет списка1"/>
    <w:next w:val="a3"/>
    <w:uiPriority w:val="99"/>
    <w:semiHidden/>
    <w:unhideWhenUsed/>
    <w:rsid w:val="002C1EF5"/>
  </w:style>
  <w:style w:type="table" w:customStyle="1" w:styleId="22">
    <w:name w:val="Сетка таблицы2"/>
    <w:basedOn w:val="a2"/>
    <w:next w:val="a4"/>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2"/>
    <w:uiPriority w:val="99"/>
    <w:rsid w:val="002C1EF5"/>
    <w:pPr>
      <w:spacing w:after="0" w:line="240" w:lineRule="auto"/>
      <w:jc w:val="center"/>
    </w:pPr>
    <w:rPr>
      <w:rFonts w:ascii="Times New Roman" w:eastAsia="Times New Roman" w:hAnsi="Times New Roman" w:cs="Times New Roman"/>
      <w:color w:val="141618" w:themeColor="accent6" w:themeShade="1A"/>
    </w:rPr>
    <w:tblPr>
      <w:tblInd w:w="0" w:type="nil"/>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blStylePr w:type="firstRow">
      <w:rPr>
        <w:rFonts w:ascii="Times New Roman" w:hAnsi="Times New Roman" w:cs="Times New Roman" w:hint="default"/>
        <w:b/>
        <w:color w:val="FFFFFF" w:themeColor="background2"/>
        <w:sz w:val="22"/>
        <w:szCs w:val="22"/>
      </w:rPr>
      <w:tblPr/>
      <w:tcPr>
        <w:shd w:val="clear" w:color="auto" w:fill="31373C" w:themeFill="accent6" w:themeFillShade="40"/>
      </w:tcPr>
    </w:tblStylePr>
    <w:tblStylePr w:type="firstCol">
      <w:rPr>
        <w:rFonts w:ascii="Times New Roman" w:hAnsi="Times New Roman" w:cs="Times New Roman" w:hint="default"/>
        <w:color w:val="015579"/>
        <w:sz w:val="22"/>
        <w:szCs w:val="22"/>
      </w:rPr>
    </w:tblStylePr>
  </w:style>
  <w:style w:type="table" w:customStyle="1" w:styleId="111">
    <w:name w:val="Сетка таблицы11"/>
    <w:basedOn w:val="a2"/>
    <w:uiPriority w:val="59"/>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BC48A5"/>
    <w:pPr>
      <w:widowControl w:val="0"/>
      <w:autoSpaceDE w:val="0"/>
      <w:autoSpaceDN w:val="0"/>
      <w:spacing w:after="0" w:line="240" w:lineRule="auto"/>
    </w:pPr>
    <w:rPr>
      <w:rFonts w:ascii="Calibri" w:eastAsia="Times New Roman" w:hAnsi="Calibri" w:cs="Calibri"/>
      <w:b/>
      <w:szCs w:val="20"/>
      <w:lang w:eastAsia="ru-RU"/>
    </w:rPr>
  </w:style>
  <w:style w:type="paragraph" w:styleId="HTML">
    <w:name w:val="HTML Preformatted"/>
    <w:basedOn w:val="a"/>
    <w:link w:val="HTML0"/>
    <w:uiPriority w:val="99"/>
    <w:unhideWhenUsed/>
    <w:rsid w:val="00BB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B332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59090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3719040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2.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3.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5.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729B3A18-A60F-4D2E-97C0-C07EBA68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14354</Words>
  <Characters>81820</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Болотина Юлия Васильевна</cp:lastModifiedBy>
  <cp:revision>2</cp:revision>
  <cp:lastPrinted>2023-10-18T13:52:00Z</cp:lastPrinted>
  <dcterms:created xsi:type="dcterms:W3CDTF">2026-06-08T09:10:00Z</dcterms:created>
  <dcterms:modified xsi:type="dcterms:W3CDTF">2026-06-08T09:10:00Z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