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49" w:rsidRDefault="00750549">
      <w:pPr>
        <w:keepNext/>
        <w:keepLines/>
        <w:tabs>
          <w:tab w:val="left" w:pos="5937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750549" w:rsidRDefault="005B36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ЗАДАНИЕ</w:t>
      </w:r>
    </w:p>
    <w:p w:rsidR="00750549" w:rsidRPr="00CA0BAF" w:rsidRDefault="005B362A">
      <w:pPr>
        <w:widowControl w:val="0"/>
        <w:spacing w:before="240" w:after="108"/>
        <w:jc w:val="center"/>
        <w:outlineLvl w:val="0"/>
        <w:rPr>
          <w:rFonts w:ascii="Times New Roman" w:hAnsi="Times New Roman"/>
          <w:b/>
        </w:rPr>
      </w:pPr>
      <w:r w:rsidRPr="00CA0BAF">
        <w:rPr>
          <w:rFonts w:ascii="Times New Roman" w:hAnsi="Times New Roman"/>
          <w:b/>
        </w:rPr>
        <w:t xml:space="preserve">на оказание услуги по техническому контролю региональной автоматизированной системы централизованного оповещения населения Челябинской области в части оборудования </w:t>
      </w:r>
      <w:r w:rsidRPr="00CA0BAF">
        <w:rPr>
          <w:rFonts w:ascii="Times New Roman" w:hAnsi="Times New Roman"/>
          <w:b/>
        </w:rPr>
        <w:br/>
        <w:t>КПТС «АСО»</w:t>
      </w:r>
    </w:p>
    <w:p w:rsidR="00750549" w:rsidRDefault="005B362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1"/>
        </w:rPr>
        <w:t>Услуга по техническому контролю средств связи и оповещения региональной системы оповещения населения Челябинской области (далее – РСОН) оказывается с целью поддержания готовности к применению оборудования РСОН в повседневном режиме (мирное время), период возникновения чрезвычайной ситуации, нарастания агрессии против Российской Федерации, в период мобилизации и в военное время.</w:t>
      </w:r>
    </w:p>
    <w:p w:rsidR="00750549" w:rsidRDefault="005B362A">
      <w:pPr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I. Общие положения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b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1.1. Полное наименование услуги и ее условное обозначение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 xml:space="preserve">Полное наименование предоставляемой Услуги: </w:t>
      </w:r>
    </w:p>
    <w:p w:rsidR="00750549" w:rsidRDefault="005B362A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Услуга по техническому контролю с региональной автоматизированной системы централизованного оповещения населения Челябинской области в части оборудования КПТС «АСО»</w:t>
      </w:r>
    </w:p>
    <w:p w:rsidR="00750549" w:rsidRDefault="005B362A">
      <w:pPr>
        <w:spacing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Краткое наименование предоставляемой Услуги: «Услуга».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b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1.2. Понятие региональная система оповещения населения Челябинской области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РСОН – это техническое объединение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(далее – РСЧС) и населения.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Средства связи и оповещения РСОН – это совокупность технических средств (КПТС АСО), распределённых на территории Челябинской области, имеющих два территориально разнесенных (основной и резервный) центра управления (далее – Оборудование).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ТСО – технические средства оповещения (электрические, электронные сирены и мощные акустические системы), работающие в автоматизированном режиме.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b/>
          <w:sz w:val="21"/>
        </w:rPr>
      </w:pPr>
      <w:bookmarkStart w:id="0" w:name="_Toc476909109_Копия_1"/>
      <w:bookmarkStart w:id="1" w:name="_Toc474341610_Копия_1"/>
      <w:bookmarkStart w:id="2" w:name="_Toc476319015_Копия_1"/>
      <w:bookmarkStart w:id="3" w:name="_Toc474500411_Копия_1"/>
      <w:bookmarkStart w:id="4" w:name="_Toc533803445_Копия_1"/>
      <w:bookmarkStart w:id="5" w:name="_Toc177034191_Копия_1"/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1.3. Назначение РСОН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Основной задачей РСОН является обеспечение доведения информации и сигналов оповещения до: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руководящего состава гражданской обороны и территориальной подсистемы РСЧС Челябинской области;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органов,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 Челябинской области;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единых дежурно-диспетчерских служб муниципальных образований Челябинской области;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специально подготовленных сил и средств РСЧС, предназначенных и выделяемых (привлекаемых) для предупреждения и ликвидации чрезвычайных ситуаций, сил и средств гражданской обороны на территории Челябинской области, в соответствии с пунктом 13 Постановления Правительства Российской Федерации от 30 декабря 2003 г. №794 «О единой государственной системе предупреждения и ликвидации чрезвычайных ситуаций»;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дежурно-диспетчерских служб организаций, эксплуатирующих потенциально опасные объекты на территории Челябинской области;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населения, проживающего на территории Челябинской области.</w:t>
      </w:r>
      <w:bookmarkEnd w:id="0"/>
      <w:bookmarkEnd w:id="1"/>
      <w:bookmarkEnd w:id="2"/>
      <w:bookmarkEnd w:id="3"/>
      <w:bookmarkEnd w:id="4"/>
      <w:bookmarkEnd w:id="5"/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ind w:firstLine="709"/>
        <w:rPr>
          <w:rFonts w:ascii="Times New Roman" w:hAnsi="Times New Roman"/>
        </w:rPr>
      </w:pPr>
      <w:bookmarkStart w:id="6" w:name="_Toc49080318_Копия_1"/>
      <w:bookmarkStart w:id="7" w:name="_Toc57523197_Копия_1"/>
      <w:bookmarkStart w:id="8" w:name="_Toc57060217_Копия_1"/>
      <w:bookmarkEnd w:id="6"/>
      <w:bookmarkEnd w:id="7"/>
      <w:bookmarkEnd w:id="8"/>
      <w:r>
        <w:rPr>
          <w:rFonts w:ascii="Times New Roman" w:hAnsi="Times New Roman"/>
          <w:b/>
          <w:sz w:val="21"/>
        </w:rPr>
        <w:t>1.4. Перечень НПА, на основании которых оказывается Услуга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Федеральный закон от 21 декабря 1994 года № 68-ФЗ «О защите населения и территорий от чрезвычайных ситуаций природного и техногенного характера»;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Федеральный закон от 12.02.1998 № 28-ФЗ «О гражданской обороне»;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lastRenderedPageBreak/>
        <w:t>–</w:t>
      </w:r>
      <w:r>
        <w:rPr>
          <w:rFonts w:ascii="Times New Roman" w:hAnsi="Times New Roman"/>
          <w:sz w:val="21"/>
        </w:rPr>
        <w:tab/>
        <w:t>Федеральный закон от 07.07.2003 № 126-ФЗ «О связи»;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Федеральный закон от 26.02.1997 № 31-ФЗ «О мобилизационной подготовке и мобилизации в Российской Федерации»;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Закон Российской Федерации от 21.07.1993 № 5485-1 «О государственной тайне»;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Приказ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 № 579/366 «Об утверждении положения по организации эксплуатационно-технического обслуживания систем оповещения населения»;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Приказ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1.5. Место оказания Услуги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Челябинская область, в соответствии с приложениями к настоящему Техническому заданию.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1.6. Срок оказания Услуги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bookmarkStart w:id="9" w:name="_Hlk182573387"/>
      <w:r>
        <w:rPr>
          <w:rFonts w:ascii="Times New Roman" w:hAnsi="Times New Roman"/>
          <w:sz w:val="21"/>
        </w:rPr>
        <w:t>Исполнитель осуществляет технический контроль за Оборудованием с 01 июля 2026 года по 31 декабря 2026 года</w:t>
      </w:r>
      <w:bookmarkEnd w:id="9"/>
      <w:r>
        <w:rPr>
          <w:rFonts w:ascii="Times New Roman" w:hAnsi="Times New Roman"/>
          <w:sz w:val="21"/>
        </w:rPr>
        <w:t>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1.7. Мобилизационная оговорка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1.7.1. Заказчик вправе требовать от Исполнителя предоставления выписки из мобилизационного задания, подтверждающей не прекращение своей деятельности в период нарастания агрессии против Российской Федерации, в период мобилизации и в военное время, а также право Исполнителя оказывать услуги связи органам исполнительной власти в указанные периоды.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b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1.8. Требования к защите информации</w:t>
      </w:r>
    </w:p>
    <w:p w:rsidR="00750549" w:rsidRDefault="005B362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1.8.1. Обеспечение защиты информации, обрабатываемой и передаваемой Оборудованием: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защита обрабатываемой Оборудованием информации должна обеспечиваться Исполнителем на всех технологических этапах обработки информации и во всех режимах функционирования при проведении регламентных и других неотложных работ, предусмотренных настоящим Техническим заданием;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мероприятия по защите обрабатываемой Оборудованием информации должны выполнятся Исполнителем в объеме достаточном для обеспечения сохранности информации, ее искажения и исключающими возможность воздействия на Оборудование третьих лиц.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b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1.9. Требования к безопасности</w:t>
      </w:r>
    </w:p>
    <w:p w:rsidR="00750549" w:rsidRDefault="005B362A">
      <w:pPr>
        <w:widowControl w:val="0"/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1.9.1. Услуги, оказываемые Исполнителем в рамках настоящего Технического задания, должны обеспечивать безопасность персонала Исполнителя и Заказчика при эксплуатации, техническом контроле и ремонте Оборудования с учетом требований нормативных документов по:</w:t>
      </w:r>
    </w:p>
    <w:p w:rsidR="00750549" w:rsidRDefault="005B362A">
      <w:pPr>
        <w:widowControl w:val="0"/>
        <w:spacing w:after="0"/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электробезопасности;</w:t>
      </w:r>
    </w:p>
    <w:p w:rsidR="00750549" w:rsidRDefault="005B362A">
      <w:pPr>
        <w:widowControl w:val="0"/>
        <w:spacing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пожарной безопасности (в части требований пожарной безопасности в производственных помещениях);</w:t>
      </w:r>
    </w:p>
    <w:p w:rsidR="00750549" w:rsidRDefault="005B362A">
      <w:pPr>
        <w:widowControl w:val="0"/>
        <w:spacing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общим требованиям безопасности по обеспечению силового электроснабжения.</w:t>
      </w:r>
    </w:p>
    <w:p w:rsidR="00750549" w:rsidRDefault="005B362A">
      <w:pPr>
        <w:widowControl w:val="0"/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 xml:space="preserve">1.9.2. Технические средства, применяемые </w:t>
      </w:r>
      <w:r>
        <w:rPr>
          <w:rFonts w:ascii="Times New Roman" w:hAnsi="Times New Roman"/>
          <w:sz w:val="21"/>
          <w:u w:color="000000"/>
        </w:rPr>
        <w:t xml:space="preserve">Исполнителем, </w:t>
      </w:r>
      <w:r>
        <w:rPr>
          <w:rFonts w:ascii="Times New Roman" w:hAnsi="Times New Roman"/>
          <w:sz w:val="21"/>
        </w:rPr>
        <w:t>должны отвечать действующей системе государственных стандартов безопасности труда и иметь сертификаты по электробезопасности и электромагнитной безопасности.</w:t>
      </w:r>
    </w:p>
    <w:p w:rsidR="00750549" w:rsidRDefault="005B362A">
      <w:pPr>
        <w:widowControl w:val="0"/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1.10.3. Факторы, оказывающие вредные воздействия со стороны всего Оборудования не должны превышать действующих норм.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b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lastRenderedPageBreak/>
        <w:t>1.10. Требования к приемке Услуги</w:t>
      </w:r>
    </w:p>
    <w:p w:rsidR="00750549" w:rsidRDefault="005B362A">
      <w:pPr>
        <w:widowControl w:val="0"/>
        <w:spacing w:after="0"/>
        <w:ind w:right="-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1.10.1. Исполнитель не позднее 5 числа месяца, следующего за отчетным месяцем, обязан предоставить Заказчику отчетную документацию, предусмотренную данным Техническим заданием, в том числе предоставляемую по результатам проведенного технического контроля.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1.10.2. Порядок приемки оказанной Услуги устанавливается в соответствии с условиями договора.</w:t>
      </w:r>
    </w:p>
    <w:p w:rsidR="00750549" w:rsidRDefault="00750549">
      <w:pPr>
        <w:spacing w:after="0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widowControl w:val="0"/>
        <w:spacing w:after="0"/>
        <w:ind w:right="-144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1.11. Порядок оплаты оказанной Услуги</w:t>
      </w:r>
    </w:p>
    <w:p w:rsidR="00750549" w:rsidRDefault="0043388F">
      <w:pPr>
        <w:widowControl w:val="0"/>
        <w:spacing w:after="0"/>
        <w:ind w:right="-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1.11.1</w:t>
      </w:r>
      <w:r w:rsidR="005B362A">
        <w:rPr>
          <w:rFonts w:ascii="Times New Roman" w:hAnsi="Times New Roman"/>
          <w:sz w:val="21"/>
        </w:rPr>
        <w:t>. Оплата принятой Заказчиком Услуги производится ежемесячно в соответствии с условиями договора.</w:t>
      </w:r>
    </w:p>
    <w:p w:rsidR="00750549" w:rsidRDefault="00750549">
      <w:pPr>
        <w:widowControl w:val="0"/>
        <w:spacing w:after="0"/>
        <w:ind w:right="-144"/>
        <w:contextualSpacing/>
        <w:rPr>
          <w:rFonts w:ascii="Times New Roman" w:hAnsi="Times New Roman"/>
          <w:sz w:val="21"/>
        </w:rPr>
      </w:pPr>
    </w:p>
    <w:p w:rsidR="00750549" w:rsidRDefault="005B362A">
      <w:pPr>
        <w:spacing w:line="240" w:lineRule="atLeast"/>
        <w:ind w:left="57" w:right="57" w:firstLine="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II. Технический контроль</w:t>
      </w:r>
    </w:p>
    <w:p w:rsidR="00750549" w:rsidRDefault="005B362A">
      <w:pPr>
        <w:spacing w:after="0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2.1. Объем технического контроля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2.1.1. Основной задачей технического контроля является своевременное получение полной и достоверной информации о состоянии Оборудования, включая проведение мероприятий по предупреждению неполадок и отклонений в работе Оборудования.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 xml:space="preserve">2.1.2. Оборудование, подлежащее техническому контролю, передается Исполнителю полностью в исправном состоянии </w:t>
      </w:r>
      <w:r w:rsidR="008776BD">
        <w:rPr>
          <w:rFonts w:ascii="Times New Roman" w:hAnsi="Times New Roman"/>
          <w:sz w:val="21"/>
        </w:rPr>
        <w:t>согласно перечню (Приложение № 1</w:t>
      </w:r>
      <w:r>
        <w:rPr>
          <w:rFonts w:ascii="Times New Roman" w:hAnsi="Times New Roman"/>
          <w:sz w:val="21"/>
        </w:rPr>
        <w:t xml:space="preserve"> настоящего Технического задания).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2.1.3. Исполнитель в течение 10 (десяти) рабочих дней после принятия по Акту Оборудования разрабатывает «План – график технического контроля Оборудования» (далее – План – график), утверждаемый Заказчиком. Форма Плана – гр</w:t>
      </w:r>
      <w:r w:rsidR="008776BD">
        <w:rPr>
          <w:rFonts w:ascii="Times New Roman" w:hAnsi="Times New Roman"/>
          <w:sz w:val="21"/>
        </w:rPr>
        <w:t>афика приведена в Приложении № 2</w:t>
      </w:r>
      <w:r>
        <w:rPr>
          <w:rFonts w:ascii="Times New Roman" w:hAnsi="Times New Roman"/>
          <w:sz w:val="21"/>
        </w:rPr>
        <w:t xml:space="preserve"> настоящего Технического задания.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2.1.4. Все расходные материалы, запасные части, инструменты и принадлежности, транспорт, оборудование, услуги сторонних организаций, рентабельность, НДС (налог на добавленную стоимость), оплата труда, страховые выплаты, затраты на электроэнергию, районные коэффициенты, премии, затраты на услуги связи и прочие расходы, связанные с проведением технического контроля Оборудования, предоставляются Исполнителем.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2.1.5. Результаты проведения технического контроля заносятся Исполнителем в журнал учета проведения технического контроля. Форма журнала техн</w:t>
      </w:r>
      <w:r w:rsidR="008776BD">
        <w:rPr>
          <w:rFonts w:ascii="Times New Roman" w:hAnsi="Times New Roman"/>
          <w:sz w:val="21"/>
        </w:rPr>
        <w:t>ического контроля Приложение № 3</w:t>
      </w:r>
      <w:r>
        <w:rPr>
          <w:rFonts w:ascii="Times New Roman" w:hAnsi="Times New Roman"/>
          <w:sz w:val="21"/>
        </w:rPr>
        <w:t xml:space="preserve"> настоящего Технического задания.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2.1.6. Исполнитель по требованию Заказчика в течение 10 (десяти) рабочих дней, предоставляет фотоотчет о проводимом техническом контроле на электронном носителе или по электронной почте. Качество фотографий должно быть достаточным для визуального подтверждения факта наличия и комплектности Оборудования, отсутствия пыли и следов повреждения на внешних поверхностях Оборудования, общее состояние лакокрасочного слоя.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</w:rPr>
      </w:pP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2.2. Контроль состояния Оборудования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2.2.1. Контроль технического состояния Оборудования проводится дежурным персоналом Заказчика в ежедневном режиме в соответствии с утвержденным Планом – графиком.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2.2.2. К мероприятиям ежедневного контроля, проводимого Заказчиком, относятся: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ежедневный запуск сценария «ЕТО» с автоматическим сохранением результатов проверки в журнале ПКО АС ОСОДУ РСОН;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ежедневный запуск сценария «Оперативная информация (ПСО)» с автоматическим сохранением результатов проверки в журнале ПКО АС ОСОДУ РСОН.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2.2.3. К мероприятиям ежемесячного контроля, проводимого Заказчиком, относятся: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ежемесячный запуск сценария «Оперативная информация (УЗС)» с автоматическим сохранением результатов проверки в журнале ПКО АС ОСОДУ РСОН;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ежемесячный запуск сценария системы автоматического дозвона до абонентов «Список оповещения проверка» с автоматическим сохранением результатов проверки в журнале ПКО АС ОСОДУ РСОН.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2.2.4. К мероприятиям годового контроля, проводимого Заказчиком, относятся: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lastRenderedPageBreak/>
        <w:t>–</w:t>
      </w:r>
      <w:r>
        <w:rPr>
          <w:rFonts w:ascii="Times New Roman" w:hAnsi="Times New Roman"/>
          <w:sz w:val="21"/>
        </w:rPr>
        <w:tab/>
        <w:t>не менее одного раза в год запуск сценария системы автоматического дозвона до абонентов «Список оповещения 1, 2 и 3 очереди» с автоматическим сохранением результатов проверки в журнале ПКО АС ОСОДУ РСОН;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z w:val="21"/>
        </w:rPr>
        <w:tab/>
        <w:t>не менее одного раза в год запуск сценария «Годовая проверка» с автоматическим сохранением результатов проверки в журнале ПКО АС ОСОДУ РСОН.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>2.3. Предупреждение неполадок и отклонений в работе Оборудования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2.3.1. Мероприятия по предупреждению неполадок и отклонений в работе Оборудования являются плановыми и проводятся Исполнителем в соответствии с Планом – графиком.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2.3.2. Мероприятия по предупреждению неполадок и отклонений в работе Оборудования проводятся Исполнителем в соответствии с Технологическими карт</w:t>
      </w:r>
      <w:r w:rsidR="00F52546">
        <w:rPr>
          <w:rFonts w:ascii="Times New Roman" w:hAnsi="Times New Roman"/>
          <w:sz w:val="21"/>
        </w:rPr>
        <w:t>ами Оборудования (Приложение №</w:t>
      </w:r>
      <w:r>
        <w:rPr>
          <w:rFonts w:ascii="Times New Roman" w:hAnsi="Times New Roman"/>
          <w:sz w:val="21"/>
        </w:rPr>
        <w:t xml:space="preserve"> </w:t>
      </w:r>
      <w:r w:rsidR="00904E2C">
        <w:rPr>
          <w:rFonts w:ascii="Times New Roman" w:hAnsi="Times New Roman"/>
          <w:sz w:val="21"/>
        </w:rPr>
        <w:t xml:space="preserve">4 </w:t>
      </w:r>
      <w:r>
        <w:rPr>
          <w:rFonts w:ascii="Times New Roman" w:hAnsi="Times New Roman"/>
          <w:sz w:val="21"/>
        </w:rPr>
        <w:t>настоящего Технического задания).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2.3.3. Мероприятия по предупреждению неполадок и отклонений в работе Оборудования проводятся Исполнителем с периодичностью ТО-1 ежемесячно и ТО-2 один раз в год на Оборудо</w:t>
      </w:r>
      <w:r w:rsidR="00904E2C">
        <w:rPr>
          <w:rFonts w:ascii="Times New Roman" w:hAnsi="Times New Roman"/>
          <w:sz w:val="21"/>
        </w:rPr>
        <w:t>вании, указанном в Приложении №1</w:t>
      </w:r>
      <w:bookmarkStart w:id="10" w:name="_GoBack"/>
      <w:bookmarkEnd w:id="10"/>
      <w:r>
        <w:rPr>
          <w:rFonts w:ascii="Times New Roman" w:hAnsi="Times New Roman"/>
          <w:sz w:val="21"/>
        </w:rPr>
        <w:t xml:space="preserve"> настоящего Технического задания.</w:t>
      </w:r>
    </w:p>
    <w:p w:rsidR="00750549" w:rsidRDefault="005B362A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2.3.4. Исполнитель до 10 числа месяца, следующего за отчетным месяцем, направляет Заказчику предложения по формированию резерва Оборудования для приобретения Заказчиком подменного фонда Оборудования, а также Акты о выявленных неисправностях (дефектах) за отчетный месяц.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  <w:sz w:val="21"/>
        </w:rPr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</w:pPr>
    </w:p>
    <w:p w:rsidR="00750549" w:rsidRDefault="00750549">
      <w:pPr>
        <w:spacing w:after="160" w:line="259" w:lineRule="auto"/>
        <w:rPr>
          <w:rFonts w:ascii="Times New Roman" w:hAnsi="Times New Roman"/>
          <w:sz w:val="21"/>
        </w:rPr>
      </w:pPr>
    </w:p>
    <w:p w:rsidR="00750549" w:rsidRDefault="005B362A">
      <w:pPr>
        <w:spacing w:after="0"/>
        <w:ind w:firstLine="709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 к Техническому заданию</w:t>
      </w: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</w:rPr>
      </w:pPr>
    </w:p>
    <w:p w:rsidR="00750549" w:rsidRDefault="00750549">
      <w:pPr>
        <w:spacing w:after="0"/>
        <w:ind w:firstLine="709"/>
        <w:contextualSpacing/>
        <w:jc w:val="both"/>
        <w:rPr>
          <w:rFonts w:ascii="Times New Roman" w:hAnsi="Times New Roman"/>
        </w:rPr>
      </w:pPr>
    </w:p>
    <w:p w:rsidR="00750549" w:rsidRDefault="005B362A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 Оборудования РСОН, подлежащего техническому контролю</w:t>
      </w:r>
    </w:p>
    <w:tbl>
      <w:tblPr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848"/>
        <w:gridCol w:w="3322"/>
        <w:gridCol w:w="4544"/>
        <w:gridCol w:w="993"/>
      </w:tblGrid>
      <w:tr w:rsidR="00750549">
        <w:trPr>
          <w:trHeight w:val="6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Адрес местонахождения Оборудования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и состав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 (шт.)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Агаповка, ул. Дорожная, д. 54А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Агаповка, ул. Советская, д. 77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Агаповка, ул. Степная, д. 19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Аргаяш, пл. СПТУ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Аргаяш, ул. Комсомольская,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Аша, ул. Ленина,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Аша, ул. Кирова, д. 55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УЗС1-1А06Н)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с. Бреды, ул. </w:t>
            </w:r>
            <w:proofErr w:type="spellStart"/>
            <w:r>
              <w:rPr>
                <w:rFonts w:ascii="Times New Roman" w:hAnsi="Times New Roman"/>
                <w:sz w:val="20"/>
              </w:rPr>
              <w:t>Гербанова</w:t>
            </w:r>
            <w:proofErr w:type="spellEnd"/>
            <w:r>
              <w:rPr>
                <w:rFonts w:ascii="Times New Roman" w:hAnsi="Times New Roman"/>
                <w:sz w:val="20"/>
              </w:rPr>
              <w:t>, д. 40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Бреды, ул. Элеваторная,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Варна, ул. Спартака, д. 20А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Варна, ул. Гагарина, д. 195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Варна, ул. Пугачева,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Верхнеуральск, ул. Южная, д. 1А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Верхнеуральск, ул. Советская, д. 110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Верхний Уфалей, ул. Дмитриева, д. 24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Верхний Уфалей, ул. Ленина, д 164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Сирена С40-С с пусковым устройством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Еманжелинск, ул. Советская, д. 14 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Еманжелинск, ул. Чкалова,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Еманжелинск, ул. Матросова,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Еманжелинск, ул. Титова,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Еткуль, ул. Ленина, д. 37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Еткуль, ул. Ленина, д. 83 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Еткуль, ул. Ленина,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Еткуль, ул. Первомайская, д. 24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Карталы, ул. Гагарина, д. 142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Карталы, ул. </w:t>
            </w:r>
            <w:proofErr w:type="spellStart"/>
            <w:r>
              <w:rPr>
                <w:rFonts w:ascii="Times New Roman" w:hAnsi="Times New Roman"/>
                <w:sz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</w:rPr>
              <w:t>. Кашириных,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ул. Луначарского, д. 118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ул. Лобашова, 145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ул. 1 Мая, д. 33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ул. Стадионная, д. 89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ул. Калинина, д.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ул. Ленина, д. 42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Гагарина,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Караваева, д. 45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Заводская,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ул. Ст. Разина, д. 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Ленинградская, д. 32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пр. Победы, д. 42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ул. Карла Маркса,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ул. Ленина, д. 40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ул. Кирова, д. 34 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Копейск, ул. Лихачева, д. 4 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ул. Борьбы, д. 34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Кадровик, ул. Новосибирская, д. 21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2 участок, ул. Масленникова, д.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Железнодорожный, ул. Ильфа,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Вахрушево, ул. Курская, д. 2А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Горняк, ул. Чернышевского, д. 47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Потанино, ул. Театральная, д.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Копейск, пос. РМЗ, ул. </w:t>
            </w:r>
            <w:proofErr w:type="spellStart"/>
            <w:r>
              <w:rPr>
                <w:rFonts w:ascii="Times New Roman" w:hAnsi="Times New Roman"/>
                <w:sz w:val="20"/>
              </w:rPr>
              <w:t>Меховова</w:t>
            </w:r>
            <w:proofErr w:type="spellEnd"/>
            <w:r>
              <w:rPr>
                <w:rFonts w:ascii="Times New Roman" w:hAnsi="Times New Roman"/>
                <w:sz w:val="20"/>
              </w:rPr>
              <w:t>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Копейск, пос.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Старокамышинск</w:t>
            </w:r>
            <w:proofErr w:type="spellEnd"/>
            <w:r>
              <w:rPr>
                <w:rFonts w:ascii="Times New Roman" w:hAnsi="Times New Roman"/>
                <w:sz w:val="20"/>
              </w:rPr>
              <w:t>, ул. Троицкая, д.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Копейск, пос. </w:t>
            </w:r>
            <w:proofErr w:type="spellStart"/>
            <w:r>
              <w:rPr>
                <w:rFonts w:ascii="Times New Roman" w:hAnsi="Times New Roman"/>
                <w:sz w:val="20"/>
              </w:rPr>
              <w:t>Бажово</w:t>
            </w:r>
            <w:proofErr w:type="spellEnd"/>
            <w:r>
              <w:rPr>
                <w:rFonts w:ascii="Times New Roman" w:hAnsi="Times New Roman"/>
                <w:sz w:val="20"/>
              </w:rPr>
              <w:t>, ул. Мира, д. 43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Шахта Северная, ул. Пекинская д.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Северный рудник, ул. Саратовская, д. 3Б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пос. Октябрьский, ул. Гагарина,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Копейск, с. </w:t>
            </w:r>
            <w:proofErr w:type="spellStart"/>
            <w:r>
              <w:rPr>
                <w:rFonts w:ascii="Times New Roman" w:hAnsi="Times New Roman"/>
                <w:sz w:val="20"/>
              </w:rPr>
              <w:t>Козырево</w:t>
            </w:r>
            <w:proofErr w:type="spellEnd"/>
            <w:r>
              <w:rPr>
                <w:rFonts w:ascii="Times New Roman" w:hAnsi="Times New Roman"/>
                <w:sz w:val="20"/>
              </w:rPr>
              <w:t>, ул. Матюшенко, д. 135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ул. Сутягина, д. 37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Копейск, ул. Калинина, д. 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Миасское</w:t>
            </w:r>
            <w:proofErr w:type="spellEnd"/>
            <w:r>
              <w:rPr>
                <w:rFonts w:ascii="Times New Roman" w:hAnsi="Times New Roman"/>
                <w:sz w:val="20"/>
              </w:rPr>
              <w:t>, ул. Центральная,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Миасское</w:t>
            </w:r>
            <w:proofErr w:type="spellEnd"/>
            <w:r>
              <w:rPr>
                <w:rFonts w:ascii="Times New Roman" w:hAnsi="Times New Roman"/>
                <w:sz w:val="20"/>
              </w:rPr>
              <w:t>, ул. Советская,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Миасское</w:t>
            </w:r>
            <w:proofErr w:type="spellEnd"/>
            <w:r>
              <w:rPr>
                <w:rFonts w:ascii="Times New Roman" w:hAnsi="Times New Roman"/>
                <w:sz w:val="20"/>
              </w:rPr>
              <w:t>, ул. Советская,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Кунашак, ул. Ленина, д. 111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Кунашак, ул. Свердлова,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Кунашак, ул. Пионерская, д. 71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Кунашак, ул. Николаева, д. 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Куса, ул. Андроновых, 3.ул. Гагарина, д. 30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Куса, ул. Свободы, д. 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Куса, ул. Спартака, д. 17 (ТП-5 Мыс)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Куса, ул. Олимпийская,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Локомотивный, ул. Мира, д. 60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УЗС1-1А06Н)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Локомотивный, ул. 1-й </w:t>
            </w:r>
            <w:proofErr w:type="spellStart"/>
            <w:r>
              <w:rPr>
                <w:rFonts w:ascii="Times New Roman" w:hAnsi="Times New Roman"/>
                <w:sz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</w:rPr>
              <w:t>., д. 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УЗС1-1А06Н)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Войкова, д. 60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Московская, д. 17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Уральская, д. 162/3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Бурденко,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Московская, д. 26/2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Суворова, д.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Суворова, д. 76А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Комсомольская,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Ломоносова, д. 21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Ленинградская, д.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пр. Ленина, д. 59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Енисейская, д. 135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Дружбы, д. 29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Зеленая, д. 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Грязнова,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Суворова, д. 123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Советской армии, д. 2/1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0"/>
              </w:rPr>
              <w:t>, д. 11/3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пр. </w:t>
            </w:r>
            <w:proofErr w:type="spellStart"/>
            <w:r>
              <w:rPr>
                <w:rFonts w:ascii="Times New Roman" w:hAnsi="Times New Roman"/>
                <w:sz w:val="20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0"/>
              </w:rPr>
              <w:t>, д. 141/4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Ворошилова, д. 11/1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0"/>
              </w:rPr>
              <w:t>, д. 22/1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ул. Рабочая, д. 53, </w:t>
            </w:r>
            <w:proofErr w:type="spellStart"/>
            <w:r>
              <w:rPr>
                <w:rFonts w:ascii="Times New Roman" w:hAnsi="Times New Roman"/>
                <w:sz w:val="20"/>
              </w:rPr>
              <w:t>кор</w:t>
            </w:r>
            <w:proofErr w:type="spellEnd"/>
            <w:r>
              <w:rPr>
                <w:rFonts w:ascii="Times New Roman" w:hAnsi="Times New Roman"/>
                <w:sz w:val="20"/>
              </w:rPr>
              <w:t>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Труда, д. 49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Жукова, д. 4/1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Труда, д. 19/1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Калмыкова, д. 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Тевосяна</w:t>
            </w:r>
            <w:proofErr w:type="spellEnd"/>
            <w:r>
              <w:rPr>
                <w:rFonts w:ascii="Times New Roman" w:hAnsi="Times New Roman"/>
                <w:sz w:val="20"/>
              </w:rPr>
              <w:t>, д. 27/3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Жукова, д. 29/2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Жемчужная, д.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Бахметьева, д.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Коммунальная,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пер. Школьный, д.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Ярославского,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Нестерова, д.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ул. Чкалова, д. 44, </w:t>
            </w:r>
            <w:proofErr w:type="spellStart"/>
            <w:r>
              <w:rPr>
                <w:rFonts w:ascii="Times New Roman" w:hAnsi="Times New Roman"/>
                <w:sz w:val="20"/>
              </w:rPr>
              <w:t>кор</w:t>
            </w:r>
            <w:proofErr w:type="spellEnd"/>
            <w:r>
              <w:rPr>
                <w:rFonts w:ascii="Times New Roman" w:hAnsi="Times New Roman"/>
                <w:sz w:val="20"/>
              </w:rPr>
              <w:t>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Рубинштейна,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Маяковского, д. 19/3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пр. Пушкина, д. 38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пер. </w:t>
            </w:r>
            <w:proofErr w:type="spellStart"/>
            <w:r>
              <w:rPr>
                <w:rFonts w:ascii="Times New Roman" w:hAnsi="Times New Roman"/>
                <w:sz w:val="20"/>
              </w:rPr>
              <w:t>Тихвенский</w:t>
            </w:r>
            <w:proofErr w:type="spellEnd"/>
            <w:r>
              <w:rPr>
                <w:rFonts w:ascii="Times New Roman" w:hAnsi="Times New Roman"/>
                <w:sz w:val="20"/>
              </w:rPr>
              <w:t>, д. 2А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пер. Танкистов, д. 13А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Коммунаров, 51/1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Маяковского, д. 28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пересечение ул. Бахметьева и ул. Заготовительная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п. </w:t>
            </w:r>
            <w:proofErr w:type="spellStart"/>
            <w:r>
              <w:rPr>
                <w:rFonts w:ascii="Times New Roman" w:hAnsi="Times New Roman"/>
                <w:sz w:val="20"/>
              </w:rPr>
              <w:t>Новосавинский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 дома 92 по ул. Красный маяк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Малиновая, д. 10/1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пересечение ул. Татьяничевой и ул. Усадебная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Белинского, д. 82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пр. Ленина, д. 96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пересечение ул. Никонова и пер. Вербный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пересечение ул. Златоустовская и ул. Жуковского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Магнитогорск, пр. </w:t>
            </w:r>
            <w:proofErr w:type="spellStart"/>
            <w:r>
              <w:rPr>
                <w:rFonts w:ascii="Times New Roman" w:hAnsi="Times New Roman"/>
                <w:sz w:val="20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0"/>
              </w:rPr>
              <w:t>, д. 216/1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пересечение у дома 18 по ул. Сосновая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пересечение ул. Вересаева и ул. Революционная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Сталеваров, д.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пр. Карла Маркса, д. 52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пр. Карла Маркса, д. 127А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Казакова, д.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Советская, д. 106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Магнитогорск, ул. Карла Маркса, д. 97/1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ул. 30 лет ВЛКСМ,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ул. Сакко и Ванцетти, д. 81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ул. Чкалова, д. 115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ул. Пушкова, д. 7А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Коркино, ул. </w:t>
            </w:r>
            <w:proofErr w:type="spellStart"/>
            <w:r>
              <w:rPr>
                <w:rFonts w:ascii="Times New Roman" w:hAnsi="Times New Roman"/>
                <w:sz w:val="20"/>
              </w:rPr>
              <w:t>Шатерская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пер. Новый,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ул. Сони Кривой,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Коркино, ул. 1 Мая, д. 44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Бажова, д. 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Ленина, д. 39А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Интернационала, д. 103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2-я Южная,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Победы, д. 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Дальняя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Челюскинцев, д. 57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Республики,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Каолиновая,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Театральная,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Кирова, д. 78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Кыштым, ул. Садовая, д. 19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Дворцовая, д. 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П.П. Аносова, д. 239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А. Невского, д. 40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8-е Марта, д. 66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Профсоюзная,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В.И. Ленина, д.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Златоуст, ул. им. К.С. </w:t>
            </w:r>
            <w:proofErr w:type="spellStart"/>
            <w:r>
              <w:rPr>
                <w:rFonts w:ascii="Times New Roman" w:hAnsi="Times New Roman"/>
                <w:sz w:val="20"/>
              </w:rPr>
              <w:t>Заслонова</w:t>
            </w:r>
            <w:proofErr w:type="spellEnd"/>
            <w:r>
              <w:rPr>
                <w:rFonts w:ascii="Times New Roman" w:hAnsi="Times New Roman"/>
                <w:sz w:val="20"/>
              </w:rPr>
              <w:t>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пр. Профсоюзов, д. 1Б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50 лет Октября, д.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Златоуст, ул. 2-я </w:t>
            </w:r>
            <w:proofErr w:type="spellStart"/>
            <w:r>
              <w:rPr>
                <w:rFonts w:ascii="Times New Roman" w:hAnsi="Times New Roman"/>
                <w:sz w:val="20"/>
              </w:rPr>
              <w:t>Тесьминская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70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М.Г. Назарова, д. 41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Шишкина, д. 20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пр. им. Ю.А. Гагарина, 5 линия,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К. Маркса,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п. Энергетиков, д. 66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Полетаева, д. 140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40 лет Победы, д. 38А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П.П. Аносова, д. 129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Веселовская, д. 50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В.П. Рязанова, д. 31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30 лет ВЛКСМ,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пр. им. Ю.А. Гагарина, 5 линия,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1-я Нагорная, д. 61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Чкалова, д. 30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им. В.И. Ленина, д. 30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Златоуст,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Кусинское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шоссе, д. 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Чернышевского, д. 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Златоуст, ул. </w:t>
            </w:r>
            <w:proofErr w:type="spellStart"/>
            <w:r>
              <w:rPr>
                <w:rFonts w:ascii="Times New Roman" w:hAnsi="Times New Roman"/>
                <w:sz w:val="20"/>
              </w:rPr>
              <w:t>Таганайская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Э. Тельмана,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Зеленая, д. 28А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Малая Кирпичная, д. 50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Металлургов,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Верхне-Копровая,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п. Строителей,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Златоуст, ул. Спортивная, д. 99А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Первомайская,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Керченская, д. 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Ленина, д. 121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Осипенко,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Лихачева, д. 33А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Пушкина, д. 53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Октября, д. 71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Менделеева,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Автозаводцев, д. 5А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Макеева, д. 23Б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Октября, д.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Герцена,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8 Марта, д. 131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Автозаводцев, д. 55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Циолковского, д.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Романенко, д. 89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Готвальда, д. 48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Ровная, д. 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Ак. Павлова, д. 17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Нахимова, д. 24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Автозаводцев, д. 37А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Орловская, д. 17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Орловская, д. 48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Макеева,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Ст. Разина,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пр. Октября, д.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Миасс, ул. </w:t>
            </w:r>
            <w:proofErr w:type="spellStart"/>
            <w:r>
              <w:rPr>
                <w:rFonts w:ascii="Times New Roman" w:hAnsi="Times New Roman"/>
                <w:sz w:val="20"/>
              </w:rPr>
              <w:t>Ильменская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Миасс, ул. 8 Июля, д. 45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Нязепетровск, ул. Свердлова, д. 20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Нязепетровск, ул. Колина, 96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Нязепетровск, ул. Ползунова,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Блюхера, д. 22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Кирова, д. 21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Ермолаева, д. 26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Победы, д. 15А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Матросова, д. 49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Октябрьская, д.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Карла Маркса, д. 18А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пр. Ленина, д. 86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Заозерный микрорайон, д.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Монтажников, д. 56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Озерск, ул. Строительная, д. 20, </w:t>
            </w:r>
            <w:proofErr w:type="spellStart"/>
            <w:r>
              <w:rPr>
                <w:rFonts w:ascii="Times New Roman" w:hAnsi="Times New Roman"/>
                <w:sz w:val="20"/>
              </w:rPr>
              <w:t>корп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Менделеева, д.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Дзержинского, д. 57А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Матросова, д. 12А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Озерск, ул. Ленина, д. 62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Озерск, п. </w:t>
            </w:r>
            <w:proofErr w:type="spellStart"/>
            <w:r>
              <w:rPr>
                <w:rFonts w:ascii="Times New Roman" w:hAnsi="Times New Roman"/>
                <w:sz w:val="20"/>
              </w:rPr>
              <w:t>Метлино</w:t>
            </w:r>
            <w:proofErr w:type="spellEnd"/>
            <w:r>
              <w:rPr>
                <w:rFonts w:ascii="Times New Roman" w:hAnsi="Times New Roman"/>
                <w:sz w:val="20"/>
              </w:rPr>
              <w:t>, ул. Центральная, д. 59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Озерск, п. </w:t>
            </w:r>
            <w:proofErr w:type="spellStart"/>
            <w:r>
              <w:rPr>
                <w:rFonts w:ascii="Times New Roman" w:hAnsi="Times New Roman"/>
                <w:sz w:val="20"/>
              </w:rPr>
              <w:t>Новогорный</w:t>
            </w:r>
            <w:proofErr w:type="spellEnd"/>
            <w:r>
              <w:rPr>
                <w:rFonts w:ascii="Times New Roman" w:hAnsi="Times New Roman"/>
                <w:sz w:val="20"/>
              </w:rPr>
              <w:t>, ул. 8 Марта,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Озерск, п. </w:t>
            </w:r>
            <w:proofErr w:type="spellStart"/>
            <w:r>
              <w:rPr>
                <w:rFonts w:ascii="Times New Roman" w:hAnsi="Times New Roman"/>
                <w:sz w:val="20"/>
              </w:rPr>
              <w:t>Татыш</w:t>
            </w:r>
            <w:proofErr w:type="spellEnd"/>
            <w:r>
              <w:rPr>
                <w:rFonts w:ascii="Times New Roman" w:hAnsi="Times New Roman"/>
                <w:sz w:val="20"/>
              </w:rPr>
              <w:t>, ул. Трудящихся, д. 22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Октябрьское, ул. Комсомольская, д. 57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Октябрьское, ул. Красноармейская, д. 19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Октябрьское, ул. Набережная, д. 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Октябрьское, ул. 1 Мая, д. 16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Пласт, ул. Коминтерна, д. 62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Пласт, ул. Октябрьская, д. 43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Сатка</w:t>
            </w:r>
            <w:proofErr w:type="spellEnd"/>
            <w:r>
              <w:rPr>
                <w:rFonts w:ascii="Times New Roman" w:hAnsi="Times New Roman"/>
                <w:sz w:val="20"/>
              </w:rPr>
              <w:t>, ул. Пролетарская, д.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Сатка</w:t>
            </w:r>
            <w:proofErr w:type="spellEnd"/>
            <w:r>
              <w:rPr>
                <w:rFonts w:ascii="Times New Roman" w:hAnsi="Times New Roman"/>
                <w:sz w:val="20"/>
              </w:rPr>
              <w:t>, ул. 50 лет ВЛКСМ, д. 24А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Сатка</w:t>
            </w:r>
            <w:proofErr w:type="spellEnd"/>
            <w:r>
              <w:rPr>
                <w:rFonts w:ascii="Times New Roman" w:hAnsi="Times New Roman"/>
                <w:sz w:val="20"/>
              </w:rPr>
              <w:t>, ул. Абросимова,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Бакал, ул. Строителей, д.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УЗС1-1А06Н)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Бакал, ул. Чапаева, д. 45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УЗС1-1А06Н)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Долгодеревенское, ул. Свердловская, д.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Долгодеревенское, ул. 1 Мая, д.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Долгодеревенское, ул. Крестьянская, д. 12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Долгодеревенское, ул. 1 Мая, д. 135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п. Мясокомбинат, ул. </w:t>
            </w:r>
            <w:proofErr w:type="spellStart"/>
            <w:r>
              <w:rPr>
                <w:rFonts w:ascii="Times New Roman" w:hAnsi="Times New Roman"/>
                <w:sz w:val="20"/>
              </w:rPr>
              <w:t>Автодромная</w:t>
            </w:r>
            <w:proofErr w:type="spellEnd"/>
            <w:r>
              <w:rPr>
                <w:rFonts w:ascii="Times New Roman" w:hAnsi="Times New Roman"/>
                <w:sz w:val="20"/>
              </w:rPr>
              <w:t>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Гагарина,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Сибирская, д.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Крахмалева</w:t>
            </w:r>
            <w:proofErr w:type="spellEnd"/>
            <w:r>
              <w:rPr>
                <w:rFonts w:ascii="Times New Roman" w:hAnsi="Times New Roman"/>
                <w:sz w:val="20"/>
              </w:rPr>
              <w:t>, д.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Советская, д. 42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п. Слободка, ул. </w:t>
            </w:r>
            <w:proofErr w:type="spellStart"/>
            <w:r>
              <w:rPr>
                <w:rFonts w:ascii="Times New Roman" w:hAnsi="Times New Roman"/>
                <w:sz w:val="20"/>
              </w:rPr>
              <w:t>Кочинского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>, д. 2А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Климова, д.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Малышева, д. 37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Ловчикова</w:t>
            </w:r>
            <w:proofErr w:type="spellEnd"/>
            <w:r>
              <w:rPr>
                <w:rFonts w:ascii="Times New Roman" w:hAnsi="Times New Roman"/>
                <w:sz w:val="20"/>
              </w:rPr>
              <w:t>, д. 70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Советская, д. 31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п. Золотая сопка, ул. Троицкая, д. 65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Дорожная, д. 6А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Советская, д. 133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2 микрорайон, д. 42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Путевая, д. 49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Серафимовича, д. 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Инженерная, д. 149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Новая, д. 13А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Жиркомбинат</w:t>
            </w:r>
            <w:proofErr w:type="spellEnd"/>
            <w:r>
              <w:rPr>
                <w:rFonts w:ascii="Times New Roman" w:hAnsi="Times New Roman"/>
                <w:sz w:val="20"/>
              </w:rPr>
              <w:t>, к.2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Крахмалева</w:t>
            </w:r>
            <w:proofErr w:type="spellEnd"/>
            <w:r>
              <w:rPr>
                <w:rFonts w:ascii="Times New Roman" w:hAnsi="Times New Roman"/>
                <w:sz w:val="20"/>
              </w:rPr>
              <w:t>, д. 77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Челябинская, д. 2А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п. ГРЭС, ул. 10 квартал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п. ГРЭС, ул. Энергетиков, д. 26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5-й микрорайон, д.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Циолковского, д. 12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Автодромная</w:t>
            </w:r>
            <w:proofErr w:type="spellEnd"/>
            <w:r>
              <w:rPr>
                <w:rFonts w:ascii="Times New Roman" w:hAnsi="Times New Roman"/>
                <w:sz w:val="20"/>
              </w:rPr>
              <w:t>, д. 25/1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Володарского, д. 41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Троицк,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Дерибаса</w:t>
            </w:r>
            <w:proofErr w:type="spellEnd"/>
            <w:r>
              <w:rPr>
                <w:rFonts w:ascii="Times New Roman" w:hAnsi="Times New Roman"/>
                <w:sz w:val="20"/>
              </w:rPr>
              <w:t>, д. 2А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Кирова, д. 81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Пионерская, д. 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Троицк, ул. Рабочая, д. 80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речевого оповещения, в составе: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Шкаф телекоммуникационный 1 шт.;</w:t>
            </w:r>
            <w:r>
              <w:rPr>
                <w:rFonts w:ascii="Times New Roman" w:hAnsi="Times New Roman"/>
                <w:sz w:val="20"/>
              </w:rPr>
              <w:br/>
              <w:t>УЗС (УЗС3-2А37Н – 1 шт.);</w:t>
            </w:r>
            <w:r>
              <w:rPr>
                <w:rFonts w:ascii="Times New Roman" w:hAnsi="Times New Roman"/>
                <w:sz w:val="20"/>
              </w:rPr>
              <w:br/>
              <w:t>Громкоговоритель рупорный 4 шт.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п. Увельский, ул. Привокзальная,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п. Увельский, ул. Советская, д.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Чебаркуль, ул. Мира, д.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Чебаркуль, ул. 1 Мая, д. 20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Чебаркуль, ул. Шоссейная,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Чебаркуль, ул. Суворова, д. 15Б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Чебаркуль, ул. Крылова, 20А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0"/>
              </w:rPr>
              <w:t>, 16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Богдана Хмельницкого, 14А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Шоссе Металлургов, 49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Сурикова, 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Свободы, 100А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Первомайская 1-я, 97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50 лет ВЛКСМ,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26 Бакинских комиссаров, 107А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Черкасская,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sz w:val="20"/>
              </w:rPr>
              <w:t>, 11Б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26 Бакинских комиссаров, 63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Шагольская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2-я, 38А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Свердловский тракт, 18А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Сталеваров, 88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Хлебозаводская,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Барбюса, 79б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пос. </w:t>
            </w:r>
            <w:proofErr w:type="spellStart"/>
            <w:r>
              <w:rPr>
                <w:rFonts w:ascii="Times New Roman" w:hAnsi="Times New Roman"/>
                <w:sz w:val="20"/>
              </w:rPr>
              <w:t>Каштак</w:t>
            </w:r>
            <w:proofErr w:type="spellEnd"/>
            <w:r>
              <w:rPr>
                <w:rFonts w:ascii="Times New Roman" w:hAnsi="Times New Roman"/>
                <w:sz w:val="20"/>
              </w:rPr>
              <w:t>, ул. Лазурная,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п. Федоровка, ул. Зерновая, 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Варненская</w:t>
            </w:r>
            <w:proofErr w:type="spellEnd"/>
            <w:r>
              <w:rPr>
                <w:rFonts w:ascii="Times New Roman" w:hAnsi="Times New Roman"/>
                <w:sz w:val="20"/>
              </w:rPr>
              <w:t>,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Воровского, 36А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Космодемьянской, 1 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Худякова, 19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Кузнецова,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Свердловский пр., 84А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Воровского, 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Курчатова,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Монакова</w:t>
            </w:r>
            <w:proofErr w:type="spellEnd"/>
            <w:r>
              <w:rPr>
                <w:rFonts w:ascii="Times New Roman" w:hAnsi="Times New Roman"/>
                <w:sz w:val="20"/>
              </w:rPr>
              <w:t>, 45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Куйбышева, 51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Красного Урала, 16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Куйбышева, 30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п. Мелькомбината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1-ая Порядковая, 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Пионерская, 10А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Молодогвардейцев, 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Захаренко, 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Захаренко, 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Солнечная, 50А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Комсомольский пр., 55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Братьев Кашириных, 105а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пр. Победы, 287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Молодогвардейцев, 66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Университетская набережная, 16А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Вагнера, 90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Барбюса, 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Гагарина, 33А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Южный бульвар, 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Южный бульвар, 51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Энергетиков, 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Уральская,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Энергетиков, 65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пр.Ленина,79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III Интернационала, 113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Красная, 59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Российская, 67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Красноармейская, 88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пр. Ленина, 35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Свердловский проспект, 40А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Цвиллинга</w:t>
            </w:r>
            <w:proofErr w:type="spellEnd"/>
            <w:r>
              <w:rPr>
                <w:rFonts w:ascii="Times New Roman" w:hAnsi="Times New Roman"/>
                <w:sz w:val="20"/>
              </w:rPr>
              <w:t>, 28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Труда, 153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Кулибина,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Горького, 35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Салютная, 16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Бажова, 46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Горького, 79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Бажова, 16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Октябрьская, 30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Хохрякова, 26А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Салютная,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Эльтонская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2-я, 16А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пр. Ленина, 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Горького, 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Отрадная, 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Кыштымская, 14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Дальневосточная,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Стартовая, 34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Кирова, 44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Комсомольский проспект, 3В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п. </w:t>
            </w:r>
            <w:proofErr w:type="spellStart"/>
            <w:r>
              <w:rPr>
                <w:rFonts w:ascii="Times New Roman" w:hAnsi="Times New Roman"/>
                <w:sz w:val="20"/>
              </w:rPr>
              <w:t>Новосинеглазово</w:t>
            </w:r>
            <w:proofErr w:type="spellEnd"/>
            <w:r>
              <w:rPr>
                <w:rFonts w:ascii="Times New Roman" w:hAnsi="Times New Roman"/>
                <w:sz w:val="20"/>
              </w:rPr>
              <w:t>, ул. Челябинская, 17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Пятницкого,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Псковская, 4А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п. </w:t>
            </w:r>
            <w:proofErr w:type="spellStart"/>
            <w:r>
              <w:rPr>
                <w:rFonts w:ascii="Times New Roman" w:hAnsi="Times New Roman"/>
                <w:sz w:val="20"/>
              </w:rPr>
              <w:t>Исаково</w:t>
            </w:r>
            <w:proofErr w:type="spellEnd"/>
            <w:r>
              <w:rPr>
                <w:rFonts w:ascii="Times New Roman" w:hAnsi="Times New Roman"/>
                <w:sz w:val="20"/>
              </w:rPr>
              <w:t>, ул. Дорожная, 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Нефтебазовая</w:t>
            </w:r>
            <w:proofErr w:type="spellEnd"/>
            <w:r>
              <w:rPr>
                <w:rFonts w:ascii="Times New Roman" w:hAnsi="Times New Roman"/>
                <w:sz w:val="20"/>
              </w:rPr>
              <w:t>, 7А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Корабельная, 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Румянцева, 4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0"/>
              </w:rPr>
              <w:t>, 7Б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п. </w:t>
            </w:r>
            <w:proofErr w:type="spellStart"/>
            <w:r>
              <w:rPr>
                <w:rFonts w:ascii="Times New Roman" w:hAnsi="Times New Roman"/>
                <w:sz w:val="20"/>
              </w:rPr>
              <w:t>Керамзавода</w:t>
            </w:r>
            <w:proofErr w:type="spellEnd"/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Центральная (Шершни), 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Талалихина, 17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п. ОПМС-42, 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Энгельса, 65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п. Аэропорт, 20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Гагарина, 49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5-я Электровозная, 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п. Смолино, Дачный переулок, 14Б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Копейское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шоссе, 9П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Новороссийская, 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Электромеханическая сирена (с устройством оконечным запуска сирен)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Труда, 187Б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на столб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Марченко, 33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на столб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пл. Революции, 4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с ответной частью разъема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в помещение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Скульптора </w:t>
            </w:r>
            <w:proofErr w:type="spellStart"/>
            <w:r>
              <w:rPr>
                <w:rFonts w:ascii="Times New Roman" w:hAnsi="Times New Roman"/>
                <w:sz w:val="20"/>
              </w:rPr>
              <w:t>Головницкого</w:t>
            </w:r>
            <w:proofErr w:type="spellEnd"/>
            <w:r>
              <w:rPr>
                <w:rFonts w:ascii="Times New Roman" w:hAnsi="Times New Roman"/>
                <w:sz w:val="20"/>
              </w:rPr>
              <w:t>, 5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с ответной частью разъема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в помещение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Российская, 20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с ответной частью разъема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в помещение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</w:rPr>
              <w:t>. Кашириных, 75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в помещение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Вязовая, 31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Громкоговоритель рупорный с ответной частью разъема (4 шт.), </w:t>
            </w:r>
            <w:proofErr w:type="spellStart"/>
            <w:r>
              <w:rPr>
                <w:rFonts w:ascii="Times New Roman" w:hAnsi="Times New Roman"/>
                <w:sz w:val="20"/>
              </w:rPr>
              <w:t>Звукоусилительная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станция для монтажа в помещение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Чесма, ул. Чапаева, д. 28А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Чесма, ул. Антоникова, д.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Чесма, ул. Заводская, д. 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Мира, д. 37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Ленина, д. 29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Береговая, д. 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Береговая, д. 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пос. Рощино, ул. Русских витязей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С-40 (с блоком запуска П-164А)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Долгодеревенское, ул. 50 лет ВЛКСМ, д. 21А,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Еткуль, ул. Первомайская, д. 1,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с. </w:t>
            </w:r>
            <w:proofErr w:type="spellStart"/>
            <w:r>
              <w:rPr>
                <w:rFonts w:ascii="Times New Roman" w:hAnsi="Times New Roman"/>
                <w:sz w:val="20"/>
              </w:rPr>
              <w:t>Миасское</w:t>
            </w:r>
            <w:proofErr w:type="spellEnd"/>
            <w:r>
              <w:rPr>
                <w:rFonts w:ascii="Times New Roman" w:hAnsi="Times New Roman"/>
                <w:sz w:val="20"/>
              </w:rPr>
              <w:t>, ул. Пионера, д. 39, 1 этаж, кабинет №21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Копейск, ул. Ленина, д. 52, 3 этаж, кабинет №325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г. Коркино, ул. </w:t>
            </w:r>
            <w:proofErr w:type="spellStart"/>
            <w:r>
              <w:rPr>
                <w:rFonts w:ascii="Times New Roman" w:hAnsi="Times New Roman"/>
                <w:sz w:val="20"/>
              </w:rPr>
              <w:t>Цвиллинга</w:t>
            </w:r>
            <w:proofErr w:type="spellEnd"/>
            <w:r>
              <w:rPr>
                <w:rFonts w:ascii="Times New Roman" w:hAnsi="Times New Roman"/>
                <w:sz w:val="20"/>
              </w:rPr>
              <w:t>, д. 1Б,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Еманжелинск, ул. Мира, д. 18,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г. Челябинск, 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Елькина</w:t>
            </w:r>
            <w:proofErr w:type="spellEnd"/>
            <w:r>
              <w:rPr>
                <w:rFonts w:ascii="Times New Roman" w:hAnsi="Times New Roman"/>
                <w:sz w:val="20"/>
              </w:rPr>
              <w:t>, д. 81А, 4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ул. 40-летия Октября, д. 21, 3 этаж, учебный класс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 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АСО-4-3-П (PCI/USB)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УЗС3-2А07Н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УЗС1-0А18Н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УУЗС1-0Т0Р-З (I1)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КСЭОН СЕНСОР. ПО БКС-МР-2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КС-И-М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КСЭОН СЕНСОР. ПО МММ1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Челябинск, пл. Революции, д. 4, 2 этаж, помещение 217-Б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ЛСО (1-3)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АСО-8-3-П 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АСО-4-5-IP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Аргаяш, ул. 8 Марта, д. 38, 1 этаж, кабинет №115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Карабаш, ул. Островского, д. 7, 2 этаж, кабинет №216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Кыштым, пл. Карла Маркса, д. 1, 1 этаж, помещение серверной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Кунашак, ул. Ленина, д. 103,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Касли, ул. Ленина, д. 55,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Нязепетровск, ул. Свердлова, д. 6, -1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Верхний Уфалей, ул. Ленина, д. 188, 1 этаж, кабинет №112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Усть-Катав, ул. Ленина, д. 47А, 2 этаж, кабинет №18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Чебаркуль, ул. Ленина, д. 23,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г. </w:t>
            </w:r>
            <w:proofErr w:type="spellStart"/>
            <w:r>
              <w:rPr>
                <w:rFonts w:ascii="Times New Roman" w:hAnsi="Times New Roman"/>
                <w:sz w:val="20"/>
              </w:rPr>
              <w:t>Сатка</w:t>
            </w:r>
            <w:proofErr w:type="spellEnd"/>
            <w:r>
              <w:rPr>
                <w:rFonts w:ascii="Times New Roman" w:hAnsi="Times New Roman"/>
                <w:sz w:val="20"/>
              </w:rPr>
              <w:t>, ул.50 лет ВЛКСМ, д. 2, 1 этаж, помещение серверной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Миасс, Динамовское шоссе, д. 1, 4 этаж, кабинет №10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г. Куса, ул. Михаила </w:t>
            </w:r>
            <w:proofErr w:type="spellStart"/>
            <w:r>
              <w:rPr>
                <w:rFonts w:ascii="Times New Roman" w:hAnsi="Times New Roman"/>
                <w:sz w:val="20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0"/>
              </w:rPr>
              <w:t>, д. 16, 1 этаж, кабинет №12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ул. С. Разина, д. 45, 4 этаж, помещение серверной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Златоуст, площадь III Интернационала, 4 этаж, кабинет №20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Аша, ул. Толстого, д. 10, 1 этаж, кабинет №1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ул. Космонавтов, д. 14, 2 этаж, кабинет №28а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 область, с. Уйское, ул. </w:t>
            </w:r>
            <w:proofErr w:type="spellStart"/>
            <w:r>
              <w:rPr>
                <w:rFonts w:ascii="Times New Roman" w:hAnsi="Times New Roman"/>
                <w:sz w:val="20"/>
              </w:rPr>
              <w:t>Балмасова</w:t>
            </w:r>
            <w:proofErr w:type="spellEnd"/>
            <w:r>
              <w:rPr>
                <w:rFonts w:ascii="Times New Roman" w:hAnsi="Times New Roman"/>
                <w:sz w:val="20"/>
              </w:rPr>
              <w:t>, д. 6,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п. Увельский, ул. Советская, д. 26,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Троицк, ул. Советская, д. 37, цокольный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Троицк, ул. Гагарина, д. 49, 1 этаж, кабинет №18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Пласт, ул. Октябрьская, д. 45, 1 этаж, кабинет №1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Октябрьское, ул. Ленина, д. 43,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п. Бреды, ул. </w:t>
            </w:r>
            <w:proofErr w:type="spellStart"/>
            <w:r>
              <w:rPr>
                <w:rFonts w:ascii="Times New Roman" w:hAnsi="Times New Roman"/>
                <w:sz w:val="20"/>
              </w:rPr>
              <w:t>Гербанова</w:t>
            </w:r>
            <w:proofErr w:type="spellEnd"/>
            <w:r>
              <w:rPr>
                <w:rFonts w:ascii="Times New Roman" w:hAnsi="Times New Roman"/>
                <w:sz w:val="20"/>
              </w:rPr>
              <w:t>, д. 40,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c. Варна, ул. Советская, д. 135/1,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Карталы, ул. Ленина, д. 1, 2 этаж, кабинет №15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п. Локомотивный, ул. Школьная, д. 9,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Чесма, ул. Советская, д. 47,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c. Фершампенуаз, ул. К. Маркса, д. 53, 1 этаж, кабинет №111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Магнитогорск, пр. Ленина, д. 72, 2 этаж, кабинет №213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с. Кизильское, ул. Советская, д. 65, 1 этаж,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Верхнеуральск, ул. Еремина, д. 43, 1 этаж, кабинет №107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c. Агаповка, ул. Дорожная, д. 32А, 1 этаж, кабинет №17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Озерск, пр. Ленина, д. 30А, подвал, кабинет №005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г. </w:t>
            </w:r>
            <w:proofErr w:type="spellStart"/>
            <w:r>
              <w:rPr>
                <w:rFonts w:ascii="Times New Roman" w:hAnsi="Times New Roman"/>
                <w:sz w:val="20"/>
              </w:rPr>
              <w:t>Снежинск</w:t>
            </w:r>
            <w:proofErr w:type="spellEnd"/>
            <w:r>
              <w:rPr>
                <w:rFonts w:ascii="Times New Roman" w:hAnsi="Times New Roman"/>
                <w:sz w:val="20"/>
              </w:rPr>
              <w:t>, ул. 40 лет Октября, д. 15, диспетчерская ЕДДС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область, г. Трехгорный, ул. К. Маркса, д. 46, 1 этаж, кабинет №3А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Системный блок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Акустическая система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Микрофон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Однорельсовая KVM-консоль с ЖК-дисплеем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Коммутатор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Шкаф телекоммуникационный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УЗС3-2А37Н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Громкоговоритель рупорный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муниципального уровня, в составе: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5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 (моноблок)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АСО-1-3-В(USB)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АСО-4-3-В(USB)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АСО-1-5-SMS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МАСЦО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42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Челябинская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Чебаркульский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п. Тимирязевский, ул. Мичурина, д. 3, пом. № 1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в составе: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Компьютер персональный настольный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УЗС2-1А38Н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РАСЦО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ПО АСО-4-5-IP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300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/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ПКО АС ОСОДУ ЛСО (1-3)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Агаповка, *</w:t>
            </w:r>
          </w:p>
        </w:tc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Аргаяш,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Аша,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Бреды,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Варна,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Верхний Уфалей,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Верхнеуральск,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Еманжелинск,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Еткуль,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Карталы,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Касли,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Катав-</w:t>
            </w:r>
            <w:proofErr w:type="spellStart"/>
            <w:r>
              <w:rPr>
                <w:rFonts w:ascii="Times New Roman" w:hAnsi="Times New Roman"/>
                <w:sz w:val="20"/>
              </w:rPr>
              <w:t>Ивановск</w:t>
            </w:r>
            <w:proofErr w:type="spellEnd"/>
            <w:r>
              <w:rPr>
                <w:rFonts w:ascii="Times New Roman" w:hAnsi="Times New Roman"/>
                <w:sz w:val="20"/>
              </w:rPr>
              <w:t>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Миасское</w:t>
            </w:r>
            <w:proofErr w:type="spellEnd"/>
            <w:r>
              <w:rPr>
                <w:rFonts w:ascii="Times New Roman" w:hAnsi="Times New Roman"/>
                <w:sz w:val="20"/>
              </w:rPr>
              <w:t>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Кунашак,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Куса,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Нязепетровск,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Октябрьское,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Пласт,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Сатка</w:t>
            </w:r>
            <w:proofErr w:type="spellEnd"/>
            <w:r>
              <w:rPr>
                <w:rFonts w:ascii="Times New Roman" w:hAnsi="Times New Roman"/>
                <w:sz w:val="20"/>
              </w:rPr>
              <w:t>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Долгодеревенское,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п. Увельский,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г. Чебаркуль,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с. Чесма,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0549">
        <w:trPr>
          <w:trHeight w:val="2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750549">
            <w:pPr>
              <w:pStyle w:val="afa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Южноуральск</w:t>
            </w:r>
            <w:proofErr w:type="spellEnd"/>
            <w:r>
              <w:rPr>
                <w:rFonts w:ascii="Times New Roman" w:hAnsi="Times New Roman"/>
                <w:sz w:val="20"/>
              </w:rPr>
              <w:t>, *</w:t>
            </w:r>
          </w:p>
        </w:tc>
        <w:tc>
          <w:tcPr>
            <w:tcW w:w="45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УЗС1-2А36Н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750549" w:rsidRDefault="00750549">
      <w:pPr>
        <w:spacing w:after="0"/>
        <w:contextualSpacing/>
        <w:jc w:val="center"/>
        <w:rPr>
          <w:rFonts w:ascii="Times New Roman" w:hAnsi="Times New Roman"/>
          <w:i/>
        </w:rPr>
      </w:pPr>
    </w:p>
    <w:p w:rsidR="00750549" w:rsidRDefault="002F26B2" w:rsidP="008776BD">
      <w:pPr>
        <w:spacing w:after="160"/>
        <w:contextualSpacing/>
        <w:rPr>
          <w:rFonts w:ascii="Times New Roman" w:hAnsi="Times New Roman"/>
        </w:rPr>
      </w:pPr>
      <w:r w:rsidRPr="002F26B2">
        <w:t>* Конкретные адреса размещения Оборудования предоставляются Исполнителем после подписания договора.</w:t>
      </w:r>
      <w:r w:rsidR="005B362A">
        <w:br w:type="page"/>
      </w:r>
    </w:p>
    <w:p w:rsidR="00750549" w:rsidRDefault="00750549">
      <w:pPr>
        <w:sectPr w:rsidR="007505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66" w:right="1133" w:bottom="993" w:left="1134" w:header="709" w:footer="709" w:gutter="0"/>
          <w:cols w:space="720"/>
        </w:sectPr>
      </w:pPr>
    </w:p>
    <w:p w:rsidR="00750549" w:rsidRDefault="005B362A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 к Техническому заданию</w:t>
      </w:r>
    </w:p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9"/>
        <w:gridCol w:w="4582"/>
        <w:gridCol w:w="4736"/>
      </w:tblGrid>
      <w:tr w:rsidR="00750549">
        <w:tc>
          <w:tcPr>
            <w:tcW w:w="4759" w:type="dxa"/>
          </w:tcPr>
          <w:p w:rsidR="00750549" w:rsidRDefault="00750549"/>
        </w:tc>
        <w:tc>
          <w:tcPr>
            <w:tcW w:w="4582" w:type="dxa"/>
          </w:tcPr>
          <w:p w:rsidR="00750549" w:rsidRDefault="00750549">
            <w:pPr>
              <w:jc w:val="center"/>
              <w:rPr>
                <w:rFonts w:ascii="Times New Roman" w:hAnsi="Times New Roman"/>
                <w:b/>
                <w:spacing w:val="40"/>
                <w:sz w:val="20"/>
              </w:rPr>
            </w:pPr>
          </w:p>
        </w:tc>
        <w:tc>
          <w:tcPr>
            <w:tcW w:w="4736" w:type="dxa"/>
          </w:tcPr>
          <w:p w:rsidR="00750549" w:rsidRDefault="00750549"/>
        </w:tc>
      </w:tr>
      <w:tr w:rsidR="00750549">
        <w:tc>
          <w:tcPr>
            <w:tcW w:w="4759" w:type="dxa"/>
          </w:tcPr>
          <w:p w:rsidR="00750549" w:rsidRDefault="00750549"/>
        </w:tc>
        <w:tc>
          <w:tcPr>
            <w:tcW w:w="4582" w:type="dxa"/>
          </w:tcPr>
          <w:p w:rsidR="00750549" w:rsidRDefault="00750549">
            <w:pPr>
              <w:jc w:val="center"/>
              <w:rPr>
                <w:rFonts w:ascii="Times New Roman" w:hAnsi="Times New Roman"/>
                <w:b/>
                <w:spacing w:val="40"/>
                <w:sz w:val="20"/>
              </w:rPr>
            </w:pPr>
          </w:p>
        </w:tc>
        <w:tc>
          <w:tcPr>
            <w:tcW w:w="4736" w:type="dxa"/>
          </w:tcPr>
          <w:p w:rsidR="00750549" w:rsidRDefault="00750549"/>
        </w:tc>
      </w:tr>
    </w:tbl>
    <w:p w:rsidR="00750549" w:rsidRDefault="00750549">
      <w:pPr>
        <w:jc w:val="center"/>
        <w:rPr>
          <w:rFonts w:ascii="Times New Roman" w:hAnsi="Times New Roman"/>
          <w:b/>
          <w:spacing w:val="40"/>
          <w:sz w:val="20"/>
        </w:rPr>
      </w:pPr>
    </w:p>
    <w:p w:rsidR="005B362A" w:rsidRDefault="005B362A" w:rsidP="005B36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40"/>
          <w:sz w:val="28"/>
        </w:rPr>
        <w:t>ПЛАН-ГРАФИК</w:t>
      </w:r>
    </w:p>
    <w:p w:rsidR="00750549" w:rsidRDefault="005B36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проведения технического контроля Оборудования РСОН</w:t>
      </w:r>
    </w:p>
    <w:p w:rsidR="00750549" w:rsidRDefault="005B36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(форма)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678"/>
        <w:gridCol w:w="22"/>
        <w:gridCol w:w="626"/>
        <w:gridCol w:w="721"/>
        <w:gridCol w:w="1908"/>
        <w:gridCol w:w="835"/>
        <w:gridCol w:w="957"/>
        <w:gridCol w:w="998"/>
        <w:gridCol w:w="749"/>
        <w:gridCol w:w="756"/>
        <w:gridCol w:w="792"/>
        <w:gridCol w:w="98"/>
        <w:gridCol w:w="703"/>
        <w:gridCol w:w="245"/>
        <w:gridCol w:w="416"/>
        <w:gridCol w:w="44"/>
        <w:gridCol w:w="668"/>
        <w:gridCol w:w="429"/>
        <w:gridCol w:w="1465"/>
      </w:tblGrid>
      <w:tr w:rsidR="00750549">
        <w:trPr>
          <w:trHeight w:val="243"/>
          <w:jc w:val="center"/>
        </w:trPr>
        <w:tc>
          <w:tcPr>
            <w:tcW w:w="482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40" w:type="dxa"/>
            <w:gridSpan w:val="10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Региональная система оповещения населения Челябинской области</w:t>
            </w:r>
          </w:p>
        </w:tc>
        <w:tc>
          <w:tcPr>
            <w:tcW w:w="948" w:type="dxa"/>
            <w:gridSpan w:val="2"/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на 20 </w:t>
            </w:r>
          </w:p>
        </w:tc>
        <w:tc>
          <w:tcPr>
            <w:tcW w:w="460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509"/>
          <w:jc w:val="center"/>
        </w:trPr>
        <w:tc>
          <w:tcPr>
            <w:tcW w:w="482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0" w:type="dxa"/>
            <w:gridSpan w:val="10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системы оповещения)</w:t>
            </w:r>
          </w:p>
        </w:tc>
        <w:tc>
          <w:tcPr>
            <w:tcW w:w="948" w:type="dxa"/>
            <w:gridSpan w:val="2"/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43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ЭТО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месяцам)</w:t>
            </w:r>
          </w:p>
        </w:tc>
        <w:tc>
          <w:tcPr>
            <w:tcW w:w="18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выполнении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750549">
        <w:trPr>
          <w:trHeight w:val="243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750549"/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750549"/>
        </w:tc>
        <w:tc>
          <w:tcPr>
            <w:tcW w:w="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750549"/>
        </w:tc>
        <w:tc>
          <w:tcPr>
            <w:tcW w:w="2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750549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750549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750549"/>
        </w:tc>
      </w:tr>
      <w:tr w:rsidR="00750549">
        <w:trPr>
          <w:trHeight w:val="243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ЕТО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5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с 9.00 до 10.00 местного времени</w:t>
            </w:r>
          </w:p>
        </w:tc>
        <w:tc>
          <w:tcPr>
            <w:tcW w:w="1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43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Агаповский</w:t>
            </w:r>
            <w:proofErr w:type="spellEnd"/>
            <w:r>
              <w:rPr>
                <w:rFonts w:ascii="Times New Roman" w:hAnsi="Times New Roman"/>
              </w:rPr>
              <w:t xml:space="preserve"> МР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ТО-1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 ГК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 по 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43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Аргаяшский</w:t>
            </w:r>
            <w:proofErr w:type="spellEnd"/>
            <w:r>
              <w:rPr>
                <w:rFonts w:ascii="Times New Roman" w:hAnsi="Times New Roman"/>
              </w:rPr>
              <w:t xml:space="preserve"> МР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ТО-1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 ГК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7 по 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43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43"/>
          <w:jc w:val="center"/>
        </w:trPr>
        <w:tc>
          <w:tcPr>
            <w:tcW w:w="482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7" w:type="dxa"/>
            <w:gridSpan w:val="11"/>
            <w:tcMar>
              <w:left w:w="0" w:type="dxa"/>
              <w:right w:w="0" w:type="dxa"/>
            </w:tcMar>
            <w:vAlign w:val="bottom"/>
          </w:tcPr>
          <w:p w:rsidR="00750549" w:rsidRDefault="00750549">
            <w:pPr>
              <w:jc w:val="center"/>
              <w:rPr>
                <w:rFonts w:ascii="Times New Roman" w:hAnsi="Times New Roman"/>
              </w:rPr>
            </w:pP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_____________________________________________________________________</w:t>
            </w:r>
          </w:p>
        </w:tc>
        <w:tc>
          <w:tcPr>
            <w:tcW w:w="44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73"/>
          <w:jc w:val="center"/>
        </w:trPr>
        <w:tc>
          <w:tcPr>
            <w:tcW w:w="482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7" w:type="dxa"/>
            <w:gridSpan w:val="11"/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ind w:left="-4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44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43"/>
          <w:jc w:val="center"/>
        </w:trPr>
        <w:tc>
          <w:tcPr>
            <w:tcW w:w="482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7" w:type="dxa"/>
            <w:gridSpan w:val="11"/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ind w:left="-4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</w:t>
            </w:r>
          </w:p>
        </w:tc>
        <w:tc>
          <w:tcPr>
            <w:tcW w:w="44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</w:tr>
      <w:tr w:rsidR="00750549">
        <w:trPr>
          <w:trHeight w:val="273"/>
          <w:jc w:val="center"/>
        </w:trPr>
        <w:tc>
          <w:tcPr>
            <w:tcW w:w="482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</w:tcPr>
          <w:p w:rsidR="00750549" w:rsidRDefault="00750549">
            <w:pPr>
              <w:ind w:left="-4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7" w:type="dxa"/>
            <w:gridSpan w:val="11"/>
            <w:tcMar>
              <w:left w:w="0" w:type="dxa"/>
              <w:right w:w="0" w:type="dxa"/>
            </w:tcMar>
            <w:vAlign w:val="bottom"/>
          </w:tcPr>
          <w:p w:rsidR="00750549" w:rsidRDefault="005B362A">
            <w:pPr>
              <w:ind w:left="-4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(Подпись, фамилия и инициалы)</w:t>
            </w:r>
          </w:p>
          <w:p w:rsidR="00750549" w:rsidRDefault="005B362A">
            <w:pPr>
              <w:ind w:left="-4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__«___ » _____________ 20 __ г.</w:t>
            </w:r>
          </w:p>
        </w:tc>
        <w:tc>
          <w:tcPr>
            <w:tcW w:w="44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</w:tcPr>
          <w:p w:rsidR="00750549" w:rsidRDefault="00750549">
            <w:pPr>
              <w:rPr>
                <w:rFonts w:ascii="Times New Roman" w:hAnsi="Times New Roman"/>
              </w:rPr>
            </w:pPr>
            <w:bookmarkStart w:id="11" w:name="_Hlk89075825"/>
            <w:bookmarkEnd w:id="11"/>
          </w:p>
        </w:tc>
      </w:tr>
    </w:tbl>
    <w:p w:rsidR="00750549" w:rsidRDefault="00750549">
      <w:pPr>
        <w:sectPr w:rsidR="007505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1134" w:bottom="850" w:left="1134" w:header="0" w:footer="708" w:gutter="0"/>
          <w:cols w:space="720"/>
        </w:sectPr>
      </w:pPr>
    </w:p>
    <w:p w:rsidR="00750549" w:rsidRDefault="005B362A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 к Техническому заданию</w:t>
      </w:r>
    </w:p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p w:rsidR="00750549" w:rsidRDefault="005B362A">
      <w:pPr>
        <w:widowControl w:val="0"/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Журнал учета</w:t>
      </w:r>
    </w:p>
    <w:p w:rsidR="00750549" w:rsidRDefault="005B362A">
      <w:pPr>
        <w:widowControl w:val="0"/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проведения технического контроля Оборудования РСОН</w:t>
      </w:r>
    </w:p>
    <w:p w:rsidR="00750549" w:rsidRDefault="005B362A">
      <w:pPr>
        <w:pBdr>
          <w:bottom w:val="single" w:sz="12" w:space="1" w:color="000000"/>
        </w:pBdr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(форма)</w:t>
      </w:r>
    </w:p>
    <w:p w:rsidR="00750549" w:rsidRDefault="00750549">
      <w:pPr>
        <w:pBdr>
          <w:bottom w:val="single" w:sz="12" w:space="1" w:color="000000"/>
        </w:pBdr>
        <w:spacing w:after="0"/>
        <w:contextualSpacing/>
        <w:jc w:val="center"/>
        <w:rPr>
          <w:rFonts w:ascii="Times New Roman" w:hAnsi="Times New Roman"/>
        </w:rPr>
      </w:pPr>
    </w:p>
    <w:p w:rsidR="00750549" w:rsidRDefault="00750549">
      <w:pPr>
        <w:pBdr>
          <w:bottom w:val="single" w:sz="12" w:space="1" w:color="000000"/>
        </w:pBdr>
        <w:spacing w:after="0"/>
        <w:contextualSpacing/>
        <w:jc w:val="center"/>
        <w:rPr>
          <w:rFonts w:ascii="Times New Roman" w:hAnsi="Times New Roman"/>
        </w:rPr>
      </w:pPr>
    </w:p>
    <w:p w:rsidR="00750549" w:rsidRDefault="005B362A">
      <w:pPr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муниципального образования</w:t>
      </w:r>
    </w:p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4"/>
        <w:gridCol w:w="1594"/>
        <w:gridCol w:w="4880"/>
        <w:gridCol w:w="3501"/>
        <w:gridCol w:w="1788"/>
        <w:gridCol w:w="1883"/>
      </w:tblGrid>
      <w:tr w:rsidR="00750549">
        <w:tc>
          <w:tcPr>
            <w:tcW w:w="1034" w:type="dxa"/>
            <w:vMerge w:val="restart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594" w:type="dxa"/>
            <w:vMerge w:val="restart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технического контроля</w:t>
            </w:r>
          </w:p>
        </w:tc>
        <w:tc>
          <w:tcPr>
            <w:tcW w:w="4880" w:type="dxa"/>
            <w:vMerge w:val="restart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проведения</w:t>
            </w:r>
          </w:p>
        </w:tc>
        <w:tc>
          <w:tcPr>
            <w:tcW w:w="3501" w:type="dxa"/>
            <w:vMerge w:val="restart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3671" w:type="dxa"/>
            <w:gridSpan w:val="2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подпись</w:t>
            </w:r>
          </w:p>
        </w:tc>
      </w:tr>
      <w:tr w:rsidR="00750549">
        <w:tc>
          <w:tcPr>
            <w:tcW w:w="1034" w:type="dxa"/>
            <w:vMerge/>
          </w:tcPr>
          <w:p w:rsidR="00750549" w:rsidRDefault="00750549"/>
        </w:tc>
        <w:tc>
          <w:tcPr>
            <w:tcW w:w="1594" w:type="dxa"/>
            <w:vMerge/>
          </w:tcPr>
          <w:p w:rsidR="00750549" w:rsidRDefault="00750549"/>
        </w:tc>
        <w:tc>
          <w:tcPr>
            <w:tcW w:w="4880" w:type="dxa"/>
            <w:vMerge/>
          </w:tcPr>
          <w:p w:rsidR="00750549" w:rsidRDefault="00750549"/>
        </w:tc>
        <w:tc>
          <w:tcPr>
            <w:tcW w:w="3501" w:type="dxa"/>
            <w:vMerge/>
          </w:tcPr>
          <w:p w:rsidR="00750549" w:rsidRDefault="00750549"/>
        </w:tc>
        <w:tc>
          <w:tcPr>
            <w:tcW w:w="1788" w:type="dxa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Выполнившего работу</w:t>
            </w:r>
          </w:p>
        </w:tc>
        <w:tc>
          <w:tcPr>
            <w:tcW w:w="1883" w:type="dxa"/>
          </w:tcPr>
          <w:p w:rsidR="00750549" w:rsidRDefault="005B362A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 работу</w:t>
            </w:r>
          </w:p>
        </w:tc>
      </w:tr>
      <w:tr w:rsidR="00750549">
        <w:tc>
          <w:tcPr>
            <w:tcW w:w="103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0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1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50549">
        <w:tc>
          <w:tcPr>
            <w:tcW w:w="103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0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1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50549">
        <w:tc>
          <w:tcPr>
            <w:tcW w:w="103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0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1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50549">
        <w:tc>
          <w:tcPr>
            <w:tcW w:w="103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0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1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750549" w:rsidRDefault="0075054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750549" w:rsidRDefault="00750549">
      <w:pPr>
        <w:sectPr w:rsidR="0075054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701" w:right="1134" w:bottom="850" w:left="1134" w:header="0" w:footer="708" w:gutter="0"/>
          <w:cols w:space="720"/>
        </w:sectPr>
      </w:pPr>
    </w:p>
    <w:p w:rsidR="00750549" w:rsidRDefault="005B362A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r w:rsidR="00F52546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к Техническому заданию</w:t>
      </w:r>
    </w:p>
    <w:p w:rsidR="00750549" w:rsidRDefault="00750549">
      <w:pPr>
        <w:spacing w:after="0"/>
        <w:contextualSpacing/>
        <w:jc w:val="right"/>
        <w:rPr>
          <w:rFonts w:ascii="Times New Roman" w:hAnsi="Times New Roman"/>
        </w:rPr>
      </w:pPr>
    </w:p>
    <w:p w:rsidR="00750549" w:rsidRDefault="005B362A">
      <w:pPr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Технологические карты проведения мероприятий по предупреждению неполадок и отклонений в работе Оборудования</w:t>
      </w:r>
    </w:p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Пункт управления регионального уровня, Пункт управления муниципального уровня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 инструменты, необходимые 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пылесос, внешний носитель информации</w:t>
            </w:r>
          </w:p>
        </w:tc>
      </w:tr>
      <w:tr w:rsidR="00750549">
        <w:trPr>
          <w:trHeight w:val="13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54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Осмотр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состояние основных комплектующих блоков и запасного имущества, состояние покрытий наружных частей системы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источников электроснабжения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исправность и готовность к работе источников электроснабжения системы</w:t>
            </w:r>
          </w:p>
        </w:tc>
      </w:tr>
      <w:tr w:rsidR="00750549">
        <w:trPr>
          <w:trHeight w:val="76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крепления и соединений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надежность крепления </w:t>
            </w:r>
            <w:proofErr w:type="spellStart"/>
            <w:r>
              <w:rPr>
                <w:rFonts w:ascii="Times New Roman" w:hAnsi="Times New Roman"/>
                <w:sz w:val="20"/>
              </w:rPr>
              <w:t>ТЭЗов</w:t>
            </w:r>
            <w:proofErr w:type="spellEnd"/>
            <w:r>
              <w:rPr>
                <w:rFonts w:ascii="Times New Roman" w:hAnsi="Times New Roman"/>
                <w:sz w:val="20"/>
              </w:rPr>
              <w:t>, соединения электрических разъемов и сетевых кабелей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Чистка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Удалить пыль с внешних частей системы с помощью мягкой ветоши и кисти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 Архивация баз данных ПКО АС ОСОДУ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Произвести архивацию баз данных с записью на внешний носитель информации (имя архива должно содержать дату и наименование муниципального образования)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 Обновление ПКО АС ОСОДУ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Проверка наличия обновлений и их установка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 создание точки восстановления операционной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Создание встроенными инструментами операционной системы точки восстановления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 Работы в объеме ТО-1</w:t>
            </w:r>
          </w:p>
        </w:tc>
      </w:tr>
      <w:tr w:rsidR="00750549">
        <w:trPr>
          <w:trHeight w:val="212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Очистка от пыли внутренних полостей системного блока и компьютера персонального настольного (моноблок)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 Завершить работу программного обеспечения и операционной системы.</w:t>
            </w:r>
          </w:p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2. Выключить питание оборудования.</w:t>
            </w:r>
          </w:p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3. Отвернуть крепежные винты, снять крышки.</w:t>
            </w:r>
          </w:p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4. Удалить пыль из внутренних полостей оборудования пылесосом и мягкой ветошью.</w:t>
            </w:r>
          </w:p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5. Установить крышки на место и завинтить крепежные винты.</w:t>
            </w:r>
          </w:p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 Проверить работоспособность оборудования.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 Проверка журналов регламентных и ремонтных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правильность ведения журнала учета технического контроля</w:t>
            </w:r>
          </w:p>
        </w:tc>
      </w:tr>
    </w:tbl>
    <w:p w:rsidR="00750549" w:rsidRDefault="00750549">
      <w:pPr>
        <w:spacing w:after="160" w:line="259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АСО-1-3-В(USB)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</w:t>
            </w:r>
          </w:p>
        </w:tc>
      </w:tr>
      <w:tr w:rsidR="00750549">
        <w:trPr>
          <w:trHeight w:val="18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52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Осмотр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состояние основных комплектующих блоков и запасного имущества, состояние покрытий наружных частей системы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источников электроснабжения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исправность и готовность к работе источников электроснабжения системы</w:t>
            </w:r>
          </w:p>
        </w:tc>
      </w:tr>
      <w:tr w:rsidR="00750549">
        <w:trPr>
          <w:trHeight w:val="76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крепления и соединений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надежность крепления </w:t>
            </w:r>
            <w:proofErr w:type="spellStart"/>
            <w:r>
              <w:rPr>
                <w:rFonts w:ascii="Times New Roman" w:hAnsi="Times New Roman"/>
                <w:sz w:val="20"/>
              </w:rPr>
              <w:t>ТЭЗов</w:t>
            </w:r>
            <w:proofErr w:type="spellEnd"/>
            <w:r>
              <w:rPr>
                <w:rFonts w:ascii="Times New Roman" w:hAnsi="Times New Roman"/>
                <w:sz w:val="20"/>
              </w:rPr>
              <w:t>, соединения электрических разъемов и сетевых кабелей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по встроенным приборам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индикации зеленого светодиода «ПИТАНИЕ» и правильность индикации красного светодиода «СОСТОЯНИЕ»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 Чистка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Удалить пыль с внешних частей системы с помощью мягкой ветоши и кисти.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журналов регламентных и ремонтных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правильность ведения журнала учета технического контроля</w:t>
            </w:r>
          </w:p>
        </w:tc>
      </w:tr>
    </w:tbl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АСО-4-3-В(USB), АСО-8-3-П (USB), АСО-4-3-П (PCI/USB)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оборудование для проверки каналов связи</w:t>
            </w:r>
          </w:p>
        </w:tc>
      </w:tr>
      <w:tr w:rsidR="00750549">
        <w:trPr>
          <w:trHeight w:val="24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Осмотр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состояние основных комплектующих блоков и запасного имущества, состояние покрытий наружных частей системы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 Проверка источников электроснабжения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исправность и готовность к работе источников электроснабжения системы</w:t>
            </w:r>
          </w:p>
        </w:tc>
      </w:tr>
      <w:tr w:rsidR="00750549">
        <w:trPr>
          <w:trHeight w:val="76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крепления и соединений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надежность крепления </w:t>
            </w:r>
            <w:proofErr w:type="spellStart"/>
            <w:r>
              <w:rPr>
                <w:rFonts w:ascii="Times New Roman" w:hAnsi="Times New Roman"/>
                <w:sz w:val="20"/>
              </w:rPr>
              <w:t>ТЭЗов</w:t>
            </w:r>
            <w:proofErr w:type="spellEnd"/>
            <w:r>
              <w:rPr>
                <w:rFonts w:ascii="Times New Roman" w:hAnsi="Times New Roman"/>
                <w:sz w:val="20"/>
              </w:rPr>
              <w:t>, соединения электрических разъемов и сетевых кабелей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по встроенным приборам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Подать питание на систему. Убедиться в зажигании светодиода «ПИТАНИЕ» (зеленый) на передней панели системы (светодиод VD1 при использовании встраиваемого ТЭЗ ПЦП АСО-х-3(USB)), индицирующего о наличии питания. Убедиться в правильной индикации светодиода «СОСТОЯНИЕ» (красный) на передней панели системы (светодиод VD4 при использовании встраиваемого ТЭЗ ПЦП АСО- х-3(USB)), который при подаче питания должен быстро мигнуть шесть раз, информируя о прохождении тестов, далее в режиме отсутствия оповещения светодиод должен кратковременно зажигаться каждые две секунды для индикации дежурного режима и исправности.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 Чистка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Удалить пыль с внешних частей системы с помощью мягкой ветоши и кисти.</w:t>
            </w:r>
          </w:p>
        </w:tc>
      </w:tr>
      <w:tr w:rsidR="00750549">
        <w:trPr>
          <w:trHeight w:val="53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 Проверка работоспособности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Провести тестовое оповещение с помощью программы «Тест линий связи АСО» (описание приведено в руководстве пользователя на программное обеспечение системы оповещения автоматизированной) с каждого канала на выбранный телефонный номер (группу номеров). Во время оповещения необходимо: 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 прослушать оповещения по выбранному телефонному номеру;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 контролировать индикацию красного светодиода на передней панели системы (светодиод VD4 при использовании встраиваемого ТЭЗ), который во время режима оповещения должен мигать в зависимости от активности обмена данным по интерфейсу USB;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 контролировать ход и правильность оповещения в интерфейсе программы «Тест линий связи АСО», согласно руководству пользователя на программное обеспечение.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состояния и электрических параметров контролируемых линий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соответствующим оборудованием электрические параметры линий связи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журналов регламентных и ремонтных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правильность ведения журнала учета технического контроля</w:t>
            </w:r>
          </w:p>
        </w:tc>
      </w:tr>
    </w:tbl>
    <w:p w:rsidR="00750549" w:rsidRDefault="00750549">
      <w:pPr>
        <w:spacing w:after="0"/>
        <w:contextualSpacing/>
        <w:jc w:val="center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УЗС2-1А38Н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отходы производства хлопчатобумажные, шкурка шлифовальная, спирт этиловый, Ключ рожковый 7х8</w:t>
            </w:r>
          </w:p>
        </w:tc>
      </w:tr>
      <w:tr w:rsidR="00750549">
        <w:trPr>
          <w:trHeight w:val="19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Проверка готовности к работе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Убедиться в наличии электропитания УЗС2 по свечению светодиода «ПИТАНИЕ» на панели устройства. Контролировать не менее одной минуты свечение светодиода «ПИТАНИЕ»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Осмотр и чистка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внешнее состояние корпуса. При этом обратить внимание на состояние надписей, на отсутствие царапин, сколов и следов коррозии, нарушение защитных покрытий. Удалить пыль и грязь с поверхности устройства сухой, чистой и мягкой ветошью, а из труднодоступных мест пыль удалить флейцевой кистью. Коррозию или нестираемую грязь с поверхности блока удалить ветошью, пропитанной спиртом. Допускается зачистка шкуркой с последующей протиркой ветошью и закрашиванием нитрокраской подходящего цвета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Проверка надежности подключения кабелей питания, сигнальных проводников, защитного заземления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резьбовые соединения на отсутствие </w:t>
            </w:r>
            <w:proofErr w:type="spellStart"/>
            <w:r>
              <w:rPr>
                <w:rFonts w:ascii="Times New Roman" w:hAnsi="Times New Roman"/>
                <w:sz w:val="20"/>
              </w:rPr>
              <w:t>самооткручивания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винтов и гаек, в том числе резьбовое соединение защитного заземления. Проверить надежность механического подсоединения кабелей питания и сигнальных проводников, их фиксирование в ответных частях разъемов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работоспособности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Запустить на устройстве высшего уровня заранее подготовленную ситуацию тестового оповещения и убедиться в наличии и качестве звука. Отключить с помощью тумблера на время 2 минуты питание сети 230 В. Убедиться в свечении светодиода «АКБ» во время питания устройства от встроенного аккумулятора.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и пайку на отсутствие обрывов и повреждений проводов в разъемах и местах их подключения к коммуникациям. Открутив два верхних боковых винта, открыть крышку и проверить состояние крепления АКБ, подключенных к ней проводов питания, убедиться в отсутствии подтеков электролита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функционирования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Запустить серию заранее подготовленных проверочных ситуаций на выполнение. Убедиться в наличии трансляции звукового сообщения с линии связи и встроенного ЭПУ при питании от сети ~230 В и от встроенного АКБ. Убедиться в работоспособности кнопок «РАЗРЕШЕНИЕ» и «ПРИЕМ». В зависимости от настроек на месте эксплуатации проверить работоспособность датчиков ПОС, включение внешней нагрузки, подключенной к разъему «РЕЛЕ», вызов запрограммированного </w:t>
            </w:r>
            <w:proofErr w:type="spellStart"/>
            <w:r>
              <w:rPr>
                <w:rFonts w:ascii="Times New Roman" w:hAnsi="Times New Roman"/>
                <w:sz w:val="20"/>
              </w:rPr>
              <w:t>VoIP</w:t>
            </w:r>
            <w:proofErr w:type="spellEnd"/>
            <w:r>
              <w:rPr>
                <w:rFonts w:ascii="Times New Roman" w:hAnsi="Times New Roman"/>
                <w:sz w:val="20"/>
              </w:rPr>
              <w:t>-абонента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 Проверка журналов регламентных и ремонтных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правильность ведения журнала учета технического контроля</w:t>
            </w:r>
          </w:p>
        </w:tc>
      </w:tr>
    </w:tbl>
    <w:p w:rsidR="00750549" w:rsidRDefault="00750549">
      <w:pPr>
        <w:spacing w:after="0"/>
        <w:contextualSpacing/>
        <w:jc w:val="center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УЗС3-2А37Н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отходы производства хлопчатобумажные, шкурка шлифовальная, спирт этиловый, Ключ рожковый 7х8, отвертка часовая, Генератор низкой частоты (Г3-36), Вольтметр B7-38, Осциллограф С1-65А</w:t>
            </w:r>
          </w:p>
        </w:tc>
      </w:tr>
      <w:tr w:rsidR="00750549">
        <w:trPr>
          <w:trHeight w:val="23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Проверка готовности к работе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внешний вид устройства. Визуально проверить подключение к устройству кабелей, включая кабель заземления. Проверить свечение ЖКИ-дисплея и значение уровня входного сигнала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дистанционного контроля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Сеанс проверки инициируется управляющей ПЭВМ в пункте управления включением и транслированием тестового сообщения. Тестовое сообщение должно транслироваться качественно и с установленной громкостью. Контролировать трансляцию необходимо самостоятельно либо с помощью помощника. Если на месте эксплуатации дистанционное управление не предусмотрено, выполнить данную технологическую карту управляя усилителем вручную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Осмотр и чистка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внешнее состояние корпуса устройства. При этом обратить внимание на состояние надписей на передней и задней панелях, на отсутствие царапин, сколов и следов коррозии, нарушение защитных покрытий. Удалить пыль и грязь с поверхности устройства сухой, чистой и мягкой ветошью, а из труднодоступных мест пыль удалить флейцевой кистью. Коррозию или нестираемую грязь с поверхности блока удалить ветошью, пропитанной спиртом. Допускается зачистка шкуркой с последующей протиркой ветошью и закрашиванием нитрокраской подходящего цвета.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надежности подключения кабелей питания, сигнальных проводников, защитного заземления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резьбовые соединения на отсутствие </w:t>
            </w:r>
            <w:proofErr w:type="spellStart"/>
            <w:r>
              <w:rPr>
                <w:rFonts w:ascii="Times New Roman" w:hAnsi="Times New Roman"/>
                <w:sz w:val="20"/>
              </w:rPr>
              <w:t>самооткручивания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винтов и гаек, в том числе резьбовое соединение защитного заземления. Проверить надежность механического подсоединения кабелей питания и сигнальных проводников, их фиксирование в ответных частях разъемов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и пайку на отсутствие обрывов и повреждений проводов в разъемах и местах их подключения к коммуникациям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 Проверка функционирования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widowControl w:val="0"/>
              <w:tabs>
                <w:tab w:val="left" w:pos="1134"/>
              </w:tabs>
              <w:spacing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Проверка параметров устройства по выходу 1</w:t>
            </w:r>
          </w:p>
          <w:p w:rsidR="00750549" w:rsidRDefault="005B362A">
            <w:pPr>
              <w:widowControl w:val="0"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ВНИМАНИЕ!!! Перед собиранием измерительной схемы необходимо отключить кабель звуковой СНРМ.685621.228-02 от разъема «ЗВУК ВХОД» для последующего подключения в разъем генератора по схеме (рисунок 11.1).</w:t>
            </w:r>
          </w:p>
          <w:p w:rsidR="00750549" w:rsidRDefault="005B362A">
            <w:pPr>
              <w:widowControl w:val="0"/>
              <w:tabs>
                <w:tab w:val="left" w:pos="10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Измерения проводят по схеме подачи входного сигнала, приведенной на рисунке 1</w:t>
            </w:r>
          </w:p>
          <w:p w:rsidR="00750549" w:rsidRDefault="005B362A">
            <w:pPr>
              <w:widowControl w:val="0"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36195" distL="0" distR="179705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36195</wp:posOffset>
                  </wp:positionV>
                  <wp:extent cx="3028315" cy="1259840"/>
                  <wp:effectExtent l="0" t="0" r="0" b="0"/>
                  <wp:wrapTopAndBottom distT="0" distB="3619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0"/>
                            <a:ext cx="302831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</w:rPr>
              <w:t>Рисунок 1 – Схема измерительная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где: </w:t>
            </w:r>
            <w:r>
              <w:rPr>
                <w:rFonts w:ascii="Times New Roman" w:hAnsi="Times New Roman"/>
                <w:sz w:val="20"/>
              </w:rPr>
              <w:tab/>
              <w:t>Г – генератор низкой частоты (Г3-36);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В1, В2 – вольтметр (B7-38) (можно </w:t>
            </w:r>
            <w:proofErr w:type="spellStart"/>
            <w:r>
              <w:rPr>
                <w:rFonts w:ascii="Times New Roman" w:hAnsi="Times New Roman"/>
                <w:sz w:val="20"/>
              </w:rPr>
              <w:t>перекоммутировать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один вольтметр);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ab/>
              <w:t>ОСЦ – осциллограф (С1-65А);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</w:rPr>
              <w:t>Rн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эквивалент номинальной нагрузки;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ab/>
              <w:t>УСИЛИТЕЛЬ – проверяемое устройство;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ab/>
              <w:t>ЗВУК ВХОД – аудиовход проверяемого устройства (разъем РС-4ТВ);</w:t>
            </w:r>
          </w:p>
          <w:p w:rsidR="00750549" w:rsidRDefault="005B36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РАДИОФИДЕР – </w:t>
            </w:r>
            <w:proofErr w:type="spellStart"/>
            <w:r>
              <w:rPr>
                <w:rFonts w:ascii="Times New Roman" w:hAnsi="Times New Roman"/>
                <w:sz w:val="20"/>
              </w:rPr>
              <w:t>радиофидерный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выход.</w:t>
            </w:r>
          </w:p>
          <w:p w:rsidR="00750549" w:rsidRDefault="005B36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Последовательность проверки:</w:t>
            </w:r>
          </w:p>
          <w:p w:rsidR="00750549" w:rsidRDefault="005B362A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40"/>
              <w:ind w:left="993" w:right="1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Собрать измерительную схему согласно рисунку 1, подключить эквивалент номинальной нагрузки для выбранного напряжения (допускается использовать штатные рупорные громкоговорители). Включить переключатель «СЕТЬ».</w:t>
            </w:r>
          </w:p>
          <w:p w:rsidR="00750549" w:rsidRDefault="005B362A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40"/>
              <w:ind w:left="993" w:right="1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проверки номинального выходного напряжения (120 В) и номинальной выходной мощности устройства (500 Вт) подать испытательный сигнал с генератора </w:t>
            </w:r>
            <w:r>
              <w:rPr>
                <w:rFonts w:ascii="Times New Roman" w:hAnsi="Times New Roman"/>
                <w:b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 частотой 1 кГц и напряжением (775±75) мВ (контролировать вольтметром </w:t>
            </w:r>
            <w:r>
              <w:rPr>
                <w:rFonts w:ascii="Times New Roman" w:hAnsi="Times New Roman"/>
                <w:b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  <w:t xml:space="preserve">). Допускается подавать испытательный сигнал с другого источника сигнала (ПЭВМ и др.), проконтролировав напряжение на его выходе. Нажимая клавиши «+» или «-» изменения уровня входного сигнала от –15 дБ до +6 дБ, добиться устойчивого напряжения на выходе, соответствующего номинальному напряжению </w:t>
            </w:r>
            <w:proofErr w:type="spellStart"/>
            <w:r>
              <w:rPr>
                <w:rFonts w:ascii="Times New Roman" w:hAnsi="Times New Roman"/>
                <w:sz w:val="20"/>
              </w:rPr>
              <w:t>радиофидера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Измерить выходное напряжение с помощью вольтметра </w:t>
            </w:r>
            <w:r>
              <w:rPr>
                <w:rFonts w:ascii="Times New Roman" w:hAnsi="Times New Roman"/>
                <w:b/>
                <w:sz w:val="20"/>
              </w:rPr>
              <w:t>В2</w:t>
            </w:r>
            <w:r>
              <w:rPr>
                <w:rFonts w:ascii="Times New Roman" w:hAnsi="Times New Roman"/>
                <w:sz w:val="20"/>
              </w:rPr>
              <w:t>. Допускаются кратковременные колебания напряжения в пределах ± 2 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от среднего значения. Проконтролировать форму сигнала с помощью осциллографа </w:t>
            </w:r>
            <w:r>
              <w:rPr>
                <w:rFonts w:ascii="Times New Roman" w:hAnsi="Times New Roman"/>
                <w:b/>
                <w:sz w:val="20"/>
              </w:rPr>
              <w:t xml:space="preserve">ОСЦ </w:t>
            </w:r>
            <w:r>
              <w:rPr>
                <w:rFonts w:ascii="Times New Roman" w:hAnsi="Times New Roman"/>
                <w:sz w:val="20"/>
              </w:rPr>
              <w:t xml:space="preserve">или оценив качество звучания штатных громкоговорителей. Форма сигнала должна быть </w:t>
            </w:r>
            <w:r>
              <w:rPr>
                <w:rFonts w:ascii="Times New Roman" w:hAnsi="Times New Roman"/>
                <w:sz w:val="20"/>
              </w:rPr>
              <w:lastRenderedPageBreak/>
              <w:t>синусоидальной, без заметных искажений. Допускается вместо осциллографа и при использовании в качестве нагрузки штатных рупорных громкоговорителей оценивать качество сигнала на слух. Сигнал должен быть чистым, без заметных искажений.</w:t>
            </w:r>
          </w:p>
          <w:p w:rsidR="00750549" w:rsidRDefault="005B362A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40"/>
              <w:ind w:left="993" w:right="1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проверки работоспособности схем защиты подать испытательный сигнал с генератора </w:t>
            </w:r>
            <w:r>
              <w:rPr>
                <w:rFonts w:ascii="Times New Roman" w:hAnsi="Times New Roman"/>
                <w:b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 частотой 1 кГц и напряжением (775±75) мВ. Допускается подавать испытательный сигнал с другого источника сигнала (ПЭВМ и </w:t>
            </w:r>
            <w:proofErr w:type="spellStart"/>
            <w:r>
              <w:rPr>
                <w:rFonts w:ascii="Times New Roman" w:hAnsi="Times New Roman"/>
                <w:sz w:val="20"/>
              </w:rPr>
              <w:t>др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). Контролировать вольтметром </w:t>
            </w:r>
            <w:r>
              <w:rPr>
                <w:rFonts w:ascii="Times New Roman" w:hAnsi="Times New Roman"/>
                <w:b/>
                <w:sz w:val="20"/>
              </w:rPr>
              <w:t>В2</w:t>
            </w:r>
            <w:r>
              <w:rPr>
                <w:rFonts w:ascii="Times New Roman" w:hAnsi="Times New Roman"/>
                <w:sz w:val="20"/>
              </w:rPr>
              <w:t xml:space="preserve"> наличие выходного сигнала.</w:t>
            </w:r>
          </w:p>
          <w:p w:rsidR="00750549" w:rsidRDefault="005B362A">
            <w:pPr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spacing w:after="40"/>
              <w:ind w:left="1134" w:right="1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Замкнуть накоротко металлическим предметом, например, отверткой с изолированной ручкой, выходную </w:t>
            </w:r>
            <w:proofErr w:type="spellStart"/>
            <w:r>
              <w:rPr>
                <w:rFonts w:ascii="Times New Roman" w:hAnsi="Times New Roman"/>
                <w:sz w:val="20"/>
              </w:rPr>
              <w:t>радиофидерную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линию примерно на одну секунду, при этом будет слышен характерный звук срабатывания реле. Сразу после размыкания наблюдать плавное нарастание выходного напряжения (или громкости звука) и при достижении значения напряжения не более 50% от номинального повторить замыкание.</w:t>
            </w:r>
          </w:p>
          <w:p w:rsidR="00750549" w:rsidRDefault="005B362A">
            <w:pPr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spacing w:after="40"/>
              <w:ind w:left="1134" w:right="1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После трех последовательных циклов замыкания убедиться в появлении символа «У» на экране ЖКИ-дисплея.</w:t>
            </w:r>
          </w:p>
          <w:p w:rsidR="00750549" w:rsidRDefault="005B362A">
            <w:pPr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spacing w:after="40"/>
              <w:ind w:left="1134" w:right="1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Разомкнуть фидерную линию, убедиться в нарастании выходного сигнала (громкости звука) до номинального значения не позднее 10 секунд.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Убедиться в пропадании символа «У» с экрана ЖКИ-дисплея не позднее чем через одну минуту после восстановления номинального выходного уровня сигнала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 Проверка журналов регламентных и ремонтных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правильность ведения журнала учета технического контроля</w:t>
            </w:r>
          </w:p>
        </w:tc>
      </w:tr>
    </w:tbl>
    <w:p w:rsidR="00750549" w:rsidRDefault="00750549">
      <w:pPr>
        <w:spacing w:after="0"/>
        <w:contextualSpacing/>
        <w:jc w:val="center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УЗС3-2А07Н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оборудование для проверки каналов связи</w:t>
            </w:r>
          </w:p>
        </w:tc>
      </w:tr>
      <w:tr w:rsidR="00750549">
        <w:trPr>
          <w:trHeight w:val="19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Осмотр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состояние основных комплектующих блоков и запасного имущества, состояние покрытий наружных частей системы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источников электроснабжения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исправность и готовность к работе источников электроснабжения системы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крепления и соединений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надежность крепления контроллеров, соединения электрических разъемов и сетевых кабелей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по встроенным приборам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индикации зеленого светодиода «ПИТАНИЕ» и правильность индикации красного светодиода «АКТИВНОСТЬ»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 Чистка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Удалить пыль с внешних частей системы с помощью мягкой ветоши и кисти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 Проверка работоспособности системы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Убедитесь в соответствии номеров системы номерам, указанным в паспорте, а также в соответствии комплектности системы. Проверьте исправность источников электроснабжения и готовность их к применению. Проверьте надежность крепления блоков и соединения электрических разъемов. Подайте питание на систему. Убедитесь в зажигании светодиода «ПИТАНИЕ» на передней панели устройства. Контроль требований к функционированию выполняется проверкой работоспособности системы однократным выполнением тестов с использованием технологической ПЭВМ, для чего: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а) подключите устройство в соответствии с руководством по эксплуатации;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б) включите управляющую ПЭВМ (ПО системы должно быть установлено заранее);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в) запустите программное обеспечение системы;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г) настройте каналы и оборудование в соответствии с руководством по эксплуатации;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д) запустите оповещение тестовой ситуации;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е) осуществите аудио- и видеоконтроль правильности оповещения тестовой ситуации;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ж) проанализируйте, по окончании оповещения, сформированные управляющей ПЭВМ отчеты на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предмет ошибок или сбоев, сделайте заключение о правильности воспроизведения сообщения.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состояния и электрических параметров контролируемых линий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соответствующим оборудованием электрические параметры линий связи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Очистка от пыли внутренних полостей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1) выключите устройство;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2) отсоедините кабель питания устройства;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3) отверните крепежные винты и снимите крышки с устройства;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4) удалите пыль из внутренних полостей устройства с помощью пылесоса и мягкой ветоши;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5) установите крышки на место и завинтите крепежные винты;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6) проверьте работоспособность устройства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 Проверка журналов регламентных и ремонтных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правильность ведения журнала учета технического контроля</w:t>
            </w:r>
          </w:p>
        </w:tc>
      </w:tr>
    </w:tbl>
    <w:p w:rsidR="00750549" w:rsidRDefault="00750549">
      <w:pPr>
        <w:spacing w:after="0"/>
        <w:contextualSpacing/>
        <w:jc w:val="center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95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УЗС1-0А18Н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отвертка часовая, шкурка шлифовальная, спирт этиловый, отходы производства хлопчатобумажные</w:t>
            </w:r>
          </w:p>
        </w:tc>
      </w:tr>
      <w:tr w:rsidR="00750549">
        <w:trPr>
          <w:trHeight w:val="5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Проверка работоспособности при дистанционном управлении с помощью тестовых средств (без включения силовых устройств)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устройством осуществляется путем выдачи команды по линии соединения с ПЭВМ программой «Пульт инженера» (UZSManager.exe). Обратно УЗС1 передает квитанцию выполнения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работоспособности при дистанционном управлении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устройством осуществляется путем выдачи команды по линии соединения с ПЭВМ программой «ГСО». Обратно УЗС1 передает квитанцию выполнения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Осмотр и чистка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внешнее состояние корпуса устройства и </w:t>
            </w:r>
            <w:proofErr w:type="spellStart"/>
            <w:r>
              <w:rPr>
                <w:rFonts w:ascii="Times New Roman" w:hAnsi="Times New Roman"/>
                <w:sz w:val="20"/>
              </w:rPr>
              <w:t>ТЭЗов</w:t>
            </w:r>
            <w:proofErr w:type="spellEnd"/>
            <w:r>
              <w:rPr>
                <w:rFonts w:ascii="Times New Roman" w:hAnsi="Times New Roman"/>
                <w:sz w:val="20"/>
              </w:rPr>
              <w:t>, установленных в устройстве. При этом обратить внимание на состояние надписей на табличке снаружи корпуса и этикетке внутри корпуса, на отсутствие царапин, сколов и следов коррозии, нарушение защитных покрытий. Удалить пыль и грязь с поверхности устройства сухой, чистой и мягкой ветошью, а из труднодоступных мест пыль удалить флейцевой кистью. Коррозию или нестираемую грязь с поверхности блока удалить ветошью, пропитанной спиртом. Допускается зачистка шкуркой с последующей протиркой ветошью и закрашиванием нитрокраской подходящего цвета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надежности подключения кабелей питания, сигнальных проводников, защитного заземления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резьбовые соединения на отсутствие </w:t>
            </w:r>
            <w:proofErr w:type="spellStart"/>
            <w:r>
              <w:rPr>
                <w:rFonts w:ascii="Times New Roman" w:hAnsi="Times New Roman"/>
                <w:sz w:val="20"/>
              </w:rPr>
              <w:t>самооткручивания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винтов и гаек, в том числе резьбовое соединение защитного заземления. Проверить надежность механического подсоединения кабелей питания и сигнальных проводников, их фиксирование в ответных частях разъемов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и пайку на отсутствие обрывов и повреждений проводов</w:t>
            </w:r>
          </w:p>
        </w:tc>
      </w:tr>
    </w:tbl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УЗС1-1А06Н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отвертка часовая, шкурка шлифовальная, спирт этиловый, отходы производства хлопчатобумажные</w:t>
            </w:r>
          </w:p>
        </w:tc>
      </w:tr>
      <w:tr w:rsidR="00750549">
        <w:trPr>
          <w:trHeight w:val="5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Проверка работоспособности при дистанционном управлении с помощью тестовых средств (без включения силовых устройств)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устройством осуществляется путем выдачи команды по линии соединения с ПЭВМ программой «Пульт инженера» (UZSManager.exe). Обратно УЗС1 передает квитанцию выполнения. При этом устройство с помощью датчиков фиксирует наличие тока и напряжения в цепи нагрузки и в своем ответе ПЭВМ передает данную информацию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работоспособности при дистанционном управлении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устройством осуществляется путем выдачи команды по линии соединения с ПЭВМ программой «ПО ГСО». Обратно УЗС1 передает квитанцию выполнения. При этом устройство с помощью датчиков фиксирует наличие тока и напряжения в цепи нагрузки и в своем ответе ПЭВМ передает данную информацию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Осмотр и чистка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внешнее состояние корпуса устройства и </w:t>
            </w:r>
            <w:proofErr w:type="spellStart"/>
            <w:r>
              <w:rPr>
                <w:rFonts w:ascii="Times New Roman" w:hAnsi="Times New Roman"/>
                <w:sz w:val="20"/>
              </w:rPr>
              <w:t>ТЭЗов</w:t>
            </w:r>
            <w:proofErr w:type="spellEnd"/>
            <w:r>
              <w:rPr>
                <w:rFonts w:ascii="Times New Roman" w:hAnsi="Times New Roman"/>
                <w:sz w:val="20"/>
              </w:rPr>
              <w:t>, установленных в устройстве. При этом обратить внимание на состояние надписей на табличке снаружи корпуса и этикетке внутри корпуса, на отсутствие царапин, сколов и следов коррозии, нарушение защитных покрытий. Удалить пыль и грязь с поверхности устройства сухой, чистой и мягкой ветошью, а из труднодоступных мест пыль удалить флейцевой кистью. Коррозию или нестираемую грязь с поверхности блока удалить ветошью, пропитанной спиртом. Допускается зачистка шкуркой с последующей протиркой ветошью и закрашиванием нитрокраской подходящего цвета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 Проверка надежности подключения кабелей питания, сигнальных проводников, защитного заземления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резьбовые соединения на отсутствие </w:t>
            </w:r>
            <w:proofErr w:type="spellStart"/>
            <w:r>
              <w:rPr>
                <w:rFonts w:ascii="Times New Roman" w:hAnsi="Times New Roman"/>
                <w:sz w:val="20"/>
              </w:rPr>
              <w:t>самооткручивания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винтов и гаек, в том числе резьбовое соединение защитного заземления. Проверить надежность механического подсоединения кабелей питания и сигнальных проводников, их фиксирование в ответных частях разъемов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 Проверка работоспособности при ручном включении нагрузки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а) Установить тумблер SA1 в положение «ВЫКЛ». 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б) Установить тумблер SA1 в положение «РУЧНОЙ ПУСК» – включается силовая часть, без подачи питающего напряжения на плату блока управления, и через выключатель автоматический SF1 и пускатель KM1 питающее напряжение подается на нагрузку (сирену). 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в) Убедится в том, что нагрузка включена. 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г) установить тумблер SA1 в положение «ВЫКЛ» – пускатель KM1 должен отключиться и отключить нагрузку (сирену) от сети электропитания.</w:t>
            </w:r>
          </w:p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д) Привести устройство в режим дистанционного управления нагрузкой, для чего установить тумблер SA1 в положение «ВКЛ»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и пайку на отсутствие обрывов и повреждений проводов</w:t>
            </w:r>
          </w:p>
        </w:tc>
      </w:tr>
    </w:tbl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УЗС1-2А36Н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отвертка часовая, шкурка шлифовальная, спирт этиловый, отходы производства хлопчатобумажные, ключ рожковый «</w:t>
            </w:r>
            <w:proofErr w:type="spellStart"/>
            <w:r>
              <w:rPr>
                <w:rFonts w:ascii="Times New Roman" w:hAnsi="Times New Roman"/>
                <w:sz w:val="20"/>
              </w:rPr>
              <w:t>Арефино</w:t>
            </w:r>
            <w:proofErr w:type="spellEnd"/>
            <w:r>
              <w:rPr>
                <w:rFonts w:ascii="Times New Roman" w:hAnsi="Times New Roman"/>
                <w:sz w:val="20"/>
              </w:rPr>
              <w:t>» 7х8</w:t>
            </w:r>
          </w:p>
        </w:tc>
      </w:tr>
      <w:tr w:rsidR="00750549">
        <w:trPr>
          <w:trHeight w:val="5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69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ТО-1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Проверка работоспособности при дистанционном управлении с помощью тестовых средств (без включения силовых устройств)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устройством осуществляется путем выдачи команды по линии соединения с ПЭВМ программой «Пульт инженера» (UZSManager.exe). Обратно УЗС1 передает квитанцию выполнения. При этом устройство с помощью датчиков фиксирует наличие тока и напряжения в цепи нагрузки и в своем ответе ПЭВМ передает данную информацию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работоспособности при дистанционном управлении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устройством осуществляется путем выдачи команды по линии соединения с ПЭВМ программой «ПО ГСО». Обратно УЗС1 передает квитанцию выполнения. При этом устройство с помощью датчиков фиксирует наличие тока и напряжения в цепи нагрузки и в своем ответе ПЭВМ передает данную информацию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документации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и правильность ведения эксплуатационно-технической документации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Осмотр и чистка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Проверить внешнее состояние корпуса устройства и </w:t>
            </w:r>
            <w:proofErr w:type="spellStart"/>
            <w:r>
              <w:rPr>
                <w:rFonts w:ascii="Times New Roman" w:hAnsi="Times New Roman"/>
                <w:sz w:val="20"/>
              </w:rPr>
              <w:t>ТЭЗов</w:t>
            </w:r>
            <w:proofErr w:type="spellEnd"/>
            <w:r>
              <w:rPr>
                <w:rFonts w:ascii="Times New Roman" w:hAnsi="Times New Roman"/>
                <w:sz w:val="20"/>
              </w:rPr>
              <w:t>, установленных в устройстве. При этом обратить внимание на состояние надписей на табличке снаружи корпуса и этикетке внутри корпуса, на отсутствие царапин, сколов и следов коррозии, нарушение защитных покрытий. Удалить пыль и грязь с поверхности устройства сухой, чистой и мягкой ветошью, а из труднодоступных мест пыль удалить флейцевой кистью. Коррозию или нестираемую грязь с поверхности блока удалить ветошью, пропитанной спиртом. Допускается зачистка шкуркой с последующей протиркой ветошью и закрашиванием нитрокраской подходящего цвета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5 Проверка надежности подключения кабелей питания, сигнальных </w:t>
            </w:r>
            <w:r>
              <w:rPr>
                <w:rFonts w:ascii="Times New Roman" w:hAnsi="Times New Roman"/>
                <w:sz w:val="20"/>
              </w:rPr>
              <w:lastRenderedPageBreak/>
              <w:t>проводников, защитного заземления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Проверить резьбовые соединения на отсутствие </w:t>
            </w:r>
            <w:proofErr w:type="spellStart"/>
            <w:r>
              <w:rPr>
                <w:rFonts w:ascii="Times New Roman" w:hAnsi="Times New Roman"/>
                <w:sz w:val="20"/>
              </w:rPr>
              <w:t>самооткручивания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винтов и гаек, в том числе резьбовое соединение защитного заземления. Проверить надежность механического подсоединения </w:t>
            </w:r>
            <w:r>
              <w:rPr>
                <w:rFonts w:ascii="Times New Roman" w:hAnsi="Times New Roman"/>
                <w:sz w:val="20"/>
              </w:rPr>
              <w:lastRenderedPageBreak/>
              <w:t>кабелей питания и сигнальных проводников, их фиксирование в ответных частях разъемов</w:t>
            </w:r>
          </w:p>
        </w:tc>
      </w:tr>
      <w:tr w:rsidR="00750549">
        <w:trPr>
          <w:trHeight w:val="17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ТО-2</w:t>
            </w:r>
          </w:p>
        </w:tc>
      </w:tr>
      <w:tr w:rsidR="00750549">
        <w:trPr>
          <w:trHeight w:val="416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284" w:right="5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Работы в объеме ТО-1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и пайку на отсутствие обрывов и повреждений проводов</w:t>
            </w:r>
          </w:p>
        </w:tc>
      </w:tr>
    </w:tbl>
    <w:p w:rsidR="00750549" w:rsidRDefault="00750549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Электросирена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С-40 (с блоком запуска)</w:t>
            </w:r>
          </w:p>
        </w:tc>
      </w:tr>
      <w:tr w:rsidR="00750549">
        <w:trPr>
          <w:trHeight w:val="73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Приборы, материалы и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инструменты, необходимые</w:t>
            </w:r>
          </w:p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при проведении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Мягкая ветошь, кисть флейцевая, отвертка, отвертка часовая, шкурка шлифовальная, спирт этиловый, отходы производства хлопчатобумажные</w:t>
            </w:r>
          </w:p>
        </w:tc>
      </w:tr>
      <w:tr w:rsidR="00750549">
        <w:trPr>
          <w:trHeight w:val="5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5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Осмотр и чистка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внешнее состояние корпуса устройства. При этом обратить внимание на состояние защитных кожухов, на отсутствие царапин, сколов и следов коррозии, нарушение защитных покрытий. Удалить пыль и грязь с поверхности устройства сухой, чистой и мягкой ветошью, а из труднодоступных мест пыль удалить флейцевой кистью. Коррозию или нестираемую грязь с поверхности удалить ветошью, пропитанной спиртом. Допускается зачистка шкуркой с последующей протиркой ветошью и закрашиванием нитрокраской подходящего цвета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и пайку на отсутствие обрывов и повреждений проводов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источников электроснабжения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исправность и готовность к работе источников электроснабжения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 Проверка запуском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Запустить </w:t>
            </w:r>
            <w:proofErr w:type="spellStart"/>
            <w:r>
              <w:rPr>
                <w:rFonts w:ascii="Times New Roman" w:hAnsi="Times New Roman"/>
                <w:sz w:val="20"/>
              </w:rPr>
              <w:t>электросирену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путем переключения тумблера блока запуска в режим «Запуск» на время не более 3 секунд. Вернуть тумблер в положение «Работа»</w:t>
            </w:r>
            <w:bookmarkStart w:id="12" w:name="_Hlk89076065"/>
            <w:bookmarkEnd w:id="12"/>
          </w:p>
        </w:tc>
      </w:tr>
    </w:tbl>
    <w:p w:rsidR="00750549" w:rsidRDefault="00750549">
      <w:pPr>
        <w:widowControl w:val="0"/>
        <w:spacing w:after="0"/>
        <w:contextualSpacing/>
        <w:jc w:val="right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6229"/>
      </w:tblGrid>
      <w:tr w:rsidR="00750549">
        <w:trPr>
          <w:trHeight w:val="73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spacing w:before="20"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Громкоговоритель рупорный</w:t>
            </w:r>
          </w:p>
        </w:tc>
      </w:tr>
      <w:tr w:rsidR="00750549">
        <w:trPr>
          <w:trHeight w:val="5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работ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работ</w:t>
            </w:r>
          </w:p>
        </w:tc>
      </w:tr>
      <w:tr w:rsidR="00750549">
        <w:trPr>
          <w:trHeight w:val="25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ТО-2</w:t>
            </w:r>
          </w:p>
        </w:tc>
      </w:tr>
      <w:tr w:rsidR="00750549">
        <w:trPr>
          <w:trHeight w:val="6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50549" w:rsidRDefault="005B362A">
            <w:pPr>
              <w:spacing w:before="20" w:after="0"/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Осмотр и чистка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Проверить внешнее состояние корпуса устройства. При этом обратить внимание на отсутствие сколов и других механических повреждений. Проверить состояние фидерных линий, подключенных к устройству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 Проверка и профилактика монтажа устройства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Осмотреть монтаж на отсутствие обрывов и повреждений проводов</w:t>
            </w:r>
          </w:p>
        </w:tc>
      </w:tr>
      <w:tr w:rsidR="00750549">
        <w:trPr>
          <w:trHeight w:val="79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227" w:right="5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 Проверка запуском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549" w:rsidRDefault="005B362A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Запустить громкоговоритель по средствам ПКО АС ОСОДУ с трансляцией заранее подготовленной 10 секундной записи (без фонового сопровождения и передачи речевой информации)</w:t>
            </w:r>
          </w:p>
        </w:tc>
      </w:tr>
    </w:tbl>
    <w:p w:rsidR="00750549" w:rsidRDefault="00750549">
      <w:pPr>
        <w:widowControl w:val="0"/>
        <w:jc w:val="both"/>
        <w:outlineLvl w:val="1"/>
        <w:rPr>
          <w:sz w:val="20"/>
        </w:rPr>
      </w:pPr>
    </w:p>
    <w:p w:rsidR="00750549" w:rsidRDefault="00750549">
      <w:pPr>
        <w:widowControl w:val="0"/>
        <w:jc w:val="both"/>
        <w:outlineLvl w:val="1"/>
      </w:pPr>
    </w:p>
    <w:p w:rsidR="00750549" w:rsidRDefault="005B362A">
      <w:pPr>
        <w:spacing w:after="0" w:line="240" w:lineRule="auto"/>
        <w:ind w:left="1418" w:firstLine="709"/>
        <w:jc w:val="right"/>
        <w:rPr>
          <w:rFonts w:ascii="Times New Roman" w:hAnsi="Times New Roman"/>
          <w:b/>
          <w:sz w:val="26"/>
        </w:rPr>
      </w:pPr>
      <w:r>
        <w:br w:type="page"/>
      </w:r>
    </w:p>
    <w:p w:rsidR="00750549" w:rsidRDefault="005B362A" w:rsidP="00A9417A">
      <w:pPr>
        <w:spacing w:after="0" w:line="240" w:lineRule="auto"/>
        <w:ind w:left="1418" w:firstLine="709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ab/>
      </w:r>
      <w:r>
        <w:rPr>
          <w:rFonts w:ascii="Times New Roman" w:hAnsi="Times New Roman"/>
          <w:b/>
          <w:sz w:val="26"/>
        </w:rPr>
        <w:tab/>
      </w:r>
    </w:p>
    <w:sectPr w:rsidR="0075054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851" w:right="851" w:bottom="851" w:left="1418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5C" w:rsidRDefault="003C2B5C">
      <w:pPr>
        <w:spacing w:after="0" w:line="240" w:lineRule="auto"/>
      </w:pPr>
      <w:r>
        <w:separator/>
      </w:r>
    </w:p>
  </w:endnote>
  <w:endnote w:type="continuationSeparator" w:id="0">
    <w:p w:rsidR="003C2B5C" w:rsidRDefault="003C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B362A" w:rsidRDefault="005B362A">
                          <w:pPr>
                            <w:pStyle w:val="ad"/>
                            <w:rPr>
                              <w:rStyle w:val="aff0"/>
                            </w:rPr>
                          </w:pPr>
                          <w:r>
                            <w:rPr>
                              <w:rStyle w:val="aff0"/>
                            </w:rPr>
                            <w:fldChar w:fldCharType="begin"/>
                          </w:r>
                          <w:r>
                            <w:rPr>
                              <w:rStyle w:val="aff0"/>
                            </w:rPr>
                            <w:instrText xml:space="preserve">PAGE </w:instrText>
                          </w:r>
                          <w:r>
                            <w:rPr>
                              <w:rStyle w:val="aff0"/>
                            </w:rPr>
                            <w:fldChar w:fldCharType="separate"/>
                          </w:r>
                          <w:r>
                            <w:rPr>
                              <w:rStyle w:val="aff0"/>
                            </w:rPr>
                            <w:t xml:space="preserve"> </w:t>
                          </w:r>
                          <w:r>
                            <w:rPr>
                              <w:rStyle w:val="af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4" o:spid="_x0000_s1028" style="position:absolute;margin-left:-50.05pt;margin-top:.05pt;width:1.15pt;height:1.1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" filled="f" stroked="f" strokeweight="0">
              <v:textbox style="mso-fit-shape-to-text:t" inset="0,0,0,0">
                <w:txbxContent>
                  <w:p w:rsidR="005B362A" w:rsidRDefault="005B362A">
                    <w:pPr>
                      <w:pStyle w:val="ad"/>
                      <w:rPr>
                        <w:rStyle w:val="aff0"/>
                      </w:rPr>
                    </w:pPr>
                    <w:r>
                      <w:rPr>
                        <w:rStyle w:val="aff0"/>
                      </w:rPr>
                      <w:fldChar w:fldCharType="begin"/>
                    </w:r>
                    <w:r>
                      <w:rPr>
                        <w:rStyle w:val="aff0"/>
                      </w:rPr>
                      <w:instrText xml:space="preserve">PAGE </w:instrText>
                    </w:r>
                    <w:r>
                      <w:rPr>
                        <w:rStyle w:val="aff0"/>
                      </w:rPr>
                      <w:fldChar w:fldCharType="separate"/>
                    </w:r>
                    <w:r>
                      <w:rPr>
                        <w:rStyle w:val="aff0"/>
                      </w:rPr>
                      <w:t xml:space="preserve"> </w:t>
                    </w:r>
                    <w:r>
                      <w:rPr>
                        <w:rStyle w:val="aff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 w:rsidR="00904E2C">
      <w:rPr>
        <w:noProof/>
      </w:rPr>
      <w:t>72</w:t>
    </w:r>
    <w:r>
      <w:fldChar w:fldCharType="end"/>
    </w:r>
  </w:p>
  <w:p w:rsidR="005B362A" w:rsidRDefault="005B362A">
    <w:pPr>
      <w:pStyle w:val="ad"/>
      <w:jc w:val="center"/>
      <w:rPr>
        <w:color w:val="FFFFFF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B362A" w:rsidRDefault="005B362A">
    <w:pPr>
      <w:pStyle w:val="ad"/>
      <w:jc w:val="center"/>
      <w:rPr>
        <w:color w:val="FFFF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B362A" w:rsidRDefault="005B362A">
                          <w:pPr>
                            <w:pStyle w:val="ad"/>
                            <w:rPr>
                              <w:rStyle w:val="aff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9" style="position:absolute;margin-left:-50.05pt;margin-top:.05pt;width:1.15pt;height:11.4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Ay1Id58BAAA8AwAA&#10;DgAAAAAAAAAAAAAAAAAuAgAAZHJzL2Uyb0RvYy54bWxQSwECLQAUAAYACAAAACEAHczJvdUAAAAC&#10;AQAADwAAAAAAAAAAAAAAAAD5AwAAZHJzL2Rvd25yZXYueG1sUEsFBgAAAAAEAAQA8wAAAPsEAAAA&#10;AA==&#10;" filled="f" stroked="f" strokeweight="0">
              <v:textbox style="mso-fit-shape-to-text:t" inset="0,0,0,0">
                <w:txbxContent>
                  <w:p w:rsidR="005B362A" w:rsidRDefault="005B362A">
                    <w:pPr>
                      <w:pStyle w:val="ad"/>
                      <w:rPr>
                        <w:rStyle w:val="aff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 distT="0" distB="0" distL="0" distR="0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B362A" w:rsidRDefault="005B362A">
                          <w:pPr>
                            <w:pStyle w:val="ad"/>
                            <w:rPr>
                              <w:rStyle w:val="aff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6" o:spid="_x0000_s1031" style="position:absolute;margin-left:-50.05pt;margin-top:.05pt;width:1.1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ur6niJ8BAAA8AwAA&#10;DgAAAAAAAAAAAAAAAAAuAgAAZHJzL2Uyb0RvYy54bWxQSwECLQAUAAYACAAAACEAHczJvdUAAAAC&#10;AQAADwAAAAAAAAAAAAAAAAD5AwAAZHJzL2Rvd25yZXYueG1sUEsFBgAAAAAEAAQA8wAAAPsEAAAA&#10;AA==&#10;" filled="f" stroked="f" strokeweight="0">
              <v:textbox style="mso-fit-shape-to-text:t" inset="0,0,0,0">
                <w:txbxContent>
                  <w:p w:rsidR="005B362A" w:rsidRDefault="005B362A">
                    <w:pPr>
                      <w:pStyle w:val="ad"/>
                      <w:rPr>
                        <w:rStyle w:val="aff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 w:rsidR="00904E2C">
      <w:rPr>
        <w:noProof/>
      </w:rPr>
      <w:t>57</w:t>
    </w:r>
    <w:r>
      <w:fldChar w:fldCharType="end"/>
    </w:r>
  </w:p>
  <w:p w:rsidR="005B362A" w:rsidRDefault="005B362A">
    <w:pPr>
      <w:pStyle w:val="ad"/>
      <w:jc w:val="center"/>
      <w:rPr>
        <w:color w:val="FFFFFF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B362A" w:rsidRDefault="005B362A">
    <w:pPr>
      <w:pStyle w:val="ad"/>
      <w:jc w:val="center"/>
      <w:rPr>
        <w:color w:val="FFFFFF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 w:rsidR="00904E2C">
      <w:rPr>
        <w:noProof/>
      </w:rPr>
      <w:t>58</w:t>
    </w:r>
    <w:r>
      <w:fldChar w:fldCharType="end"/>
    </w:r>
  </w:p>
  <w:p w:rsidR="005B362A" w:rsidRDefault="005B362A">
    <w:pPr>
      <w:pStyle w:val="ad"/>
      <w:jc w:val="center"/>
      <w:rPr>
        <w:color w:val="FFFFFF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B362A" w:rsidRDefault="005B362A">
    <w:pPr>
      <w:pStyle w:val="ad"/>
      <w:jc w:val="center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5C" w:rsidRDefault="003C2B5C">
      <w:pPr>
        <w:spacing w:after="0" w:line="240" w:lineRule="auto"/>
      </w:pPr>
      <w:r>
        <w:separator/>
      </w:r>
    </w:p>
  </w:footnote>
  <w:footnote w:type="continuationSeparator" w:id="0">
    <w:p w:rsidR="003C2B5C" w:rsidRDefault="003C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fff1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B362A" w:rsidRDefault="005B362A">
                          <w:pPr>
                            <w:pStyle w:val="afff1"/>
                            <w:rPr>
                              <w:rStyle w:val="aff0"/>
                            </w:rPr>
                          </w:pPr>
                          <w:r>
                            <w:rPr>
                              <w:rStyle w:val="aff0"/>
                            </w:rPr>
                            <w:fldChar w:fldCharType="begin"/>
                          </w:r>
                          <w:r>
                            <w:rPr>
                              <w:rStyle w:val="aff0"/>
                            </w:rPr>
                            <w:instrText xml:space="preserve">PAGE </w:instrText>
                          </w:r>
                          <w:r>
                            <w:rPr>
                              <w:rStyle w:val="aff0"/>
                            </w:rPr>
                            <w:fldChar w:fldCharType="separate"/>
                          </w:r>
                          <w:r>
                            <w:rPr>
                              <w:rStyle w:val="aff0"/>
                            </w:rPr>
                            <w:t xml:space="preserve"> </w:t>
                          </w:r>
                          <w:r>
                            <w:rPr>
                              <w:rStyle w:val="af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3" o:spid="_x0000_s1026" style="position:absolute;margin-left:0;margin-top:.05pt;width:1.15pt;height:1.1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" filled="f" stroked="f" strokeweight="0">
              <v:textbox style="mso-fit-shape-to-text:t" inset="0,0,0,0">
                <w:txbxContent>
                  <w:p w:rsidR="005B362A" w:rsidRDefault="005B362A">
                    <w:pPr>
                      <w:pStyle w:val="afff1"/>
                      <w:rPr>
                        <w:rStyle w:val="aff0"/>
                      </w:rPr>
                    </w:pPr>
                    <w:r>
                      <w:rPr>
                        <w:rStyle w:val="aff0"/>
                      </w:rPr>
                      <w:fldChar w:fldCharType="begin"/>
                    </w:r>
                    <w:r>
                      <w:rPr>
                        <w:rStyle w:val="aff0"/>
                      </w:rPr>
                      <w:instrText xml:space="preserve">PAGE </w:instrText>
                    </w:r>
                    <w:r>
                      <w:rPr>
                        <w:rStyle w:val="aff0"/>
                      </w:rPr>
                      <w:fldChar w:fldCharType="separate"/>
                    </w:r>
                    <w:r>
                      <w:rPr>
                        <w:rStyle w:val="aff0"/>
                      </w:rPr>
                      <w:t xml:space="preserve"> </w:t>
                    </w:r>
                    <w:r>
                      <w:rPr>
                        <w:rStyle w:val="aff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fff1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fff1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B362A" w:rsidRDefault="005B362A">
                          <w:pPr>
                            <w:pStyle w:val="afff1"/>
                            <w:rPr>
                              <w:rStyle w:val="aff0"/>
                            </w:rPr>
                          </w:pPr>
                          <w:r>
                            <w:rPr>
                              <w:rStyle w:val="aff0"/>
                            </w:rPr>
                            <w:fldChar w:fldCharType="begin"/>
                          </w:r>
                          <w:r>
                            <w:rPr>
                              <w:rStyle w:val="aff0"/>
                            </w:rPr>
                            <w:instrText xml:space="preserve">PAGE </w:instrText>
                          </w:r>
                          <w:r>
                            <w:rPr>
                              <w:rStyle w:val="aff0"/>
                            </w:rPr>
                            <w:fldChar w:fldCharType="separate"/>
                          </w:r>
                          <w:r w:rsidR="00904E2C">
                            <w:rPr>
                              <w:rStyle w:val="aff0"/>
                              <w:noProof/>
                            </w:rPr>
                            <w:t>4</w:t>
                          </w:r>
                          <w:r>
                            <w:rPr>
                              <w:rStyle w:val="af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7" style="position:absolute;margin-left:0;margin-top:.05pt;width:10.05pt;height:11.45pt;z-index:-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" filled="f" stroked="f" strokeweight="0">
              <v:textbox style="mso-fit-shape-to-text:t" inset="0,0,0,0">
                <w:txbxContent>
                  <w:p w:rsidR="005B362A" w:rsidRDefault="005B362A">
                    <w:pPr>
                      <w:pStyle w:val="afff1"/>
                      <w:rPr>
                        <w:rStyle w:val="aff0"/>
                      </w:rPr>
                    </w:pPr>
                    <w:r>
                      <w:rPr>
                        <w:rStyle w:val="aff0"/>
                      </w:rPr>
                      <w:fldChar w:fldCharType="begin"/>
                    </w:r>
                    <w:r>
                      <w:rPr>
                        <w:rStyle w:val="aff0"/>
                      </w:rPr>
                      <w:instrText xml:space="preserve">PAGE </w:instrText>
                    </w:r>
                    <w:r>
                      <w:rPr>
                        <w:rStyle w:val="aff0"/>
                      </w:rPr>
                      <w:fldChar w:fldCharType="separate"/>
                    </w:r>
                    <w:r w:rsidR="00904E2C">
                      <w:rPr>
                        <w:rStyle w:val="aff0"/>
                        <w:noProof/>
                      </w:rPr>
                      <w:t>4</w:t>
                    </w:r>
                    <w:r>
                      <w:rPr>
                        <w:rStyle w:val="aff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fff1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B362A" w:rsidRDefault="005B362A">
                          <w:pPr>
                            <w:pStyle w:val="afff1"/>
                            <w:rPr>
                              <w:rStyle w:val="aff0"/>
                            </w:rPr>
                          </w:pPr>
                          <w:r>
                            <w:rPr>
                              <w:rStyle w:val="aff0"/>
                            </w:rPr>
                            <w:fldChar w:fldCharType="begin"/>
                          </w:r>
                          <w:r>
                            <w:rPr>
                              <w:rStyle w:val="aff0"/>
                            </w:rPr>
                            <w:instrText xml:space="preserve">PAGE </w:instrText>
                          </w:r>
                          <w:r>
                            <w:rPr>
                              <w:rStyle w:val="aff0"/>
                            </w:rPr>
                            <w:fldChar w:fldCharType="separate"/>
                          </w:r>
                          <w:r>
                            <w:rPr>
                              <w:rStyle w:val="aff0"/>
                            </w:rPr>
                            <w:t xml:space="preserve"> </w:t>
                          </w:r>
                          <w:r>
                            <w:rPr>
                              <w:rStyle w:val="af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5" o:spid="_x0000_s1030" style="position:absolute;margin-left:0;margin-top:.05pt;width:10.05pt;height:11.4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" filled="f" stroked="f" strokeweight="0">
              <v:textbox style="mso-fit-shape-to-text:t" inset="0,0,0,0">
                <w:txbxContent>
                  <w:p w:rsidR="005B362A" w:rsidRDefault="005B362A">
                    <w:pPr>
                      <w:pStyle w:val="afff1"/>
                      <w:rPr>
                        <w:rStyle w:val="aff0"/>
                      </w:rPr>
                    </w:pPr>
                    <w:r>
                      <w:rPr>
                        <w:rStyle w:val="aff0"/>
                      </w:rPr>
                      <w:fldChar w:fldCharType="begin"/>
                    </w:r>
                    <w:r>
                      <w:rPr>
                        <w:rStyle w:val="aff0"/>
                      </w:rPr>
                      <w:instrText xml:space="preserve">PAGE </w:instrText>
                    </w:r>
                    <w:r>
                      <w:rPr>
                        <w:rStyle w:val="aff0"/>
                      </w:rPr>
                      <w:fldChar w:fldCharType="separate"/>
                    </w:r>
                    <w:r>
                      <w:rPr>
                        <w:rStyle w:val="aff0"/>
                      </w:rPr>
                      <w:t xml:space="preserve"> </w:t>
                    </w:r>
                    <w:r>
                      <w:rPr>
                        <w:rStyle w:val="aff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ff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>
    <w:pPr>
      <w:pStyle w:val="afff1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A" w:rsidRDefault="005B36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D47"/>
    <w:multiLevelType w:val="multilevel"/>
    <w:tmpl w:val="A652371C"/>
    <w:lvl w:ilvl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3B881DD2"/>
    <w:multiLevelType w:val="multilevel"/>
    <w:tmpl w:val="86B2E52A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1560"/>
        </w:tabs>
        <w:ind w:left="1560" w:firstLine="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1277"/>
        </w:tabs>
        <w:ind w:left="1277" w:firstLine="0"/>
      </w:pPr>
      <w:rPr>
        <w:i w:val="0"/>
        <w:color w:val="000000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2" w15:restartNumberingAfterBreak="0">
    <w:nsid w:val="3CC05E02"/>
    <w:multiLevelType w:val="multilevel"/>
    <w:tmpl w:val="63D69EA4"/>
    <w:lvl w:ilvl="0">
      <w:start w:val="1"/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7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34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41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8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5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3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70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756" w:hanging="360"/>
      </w:pPr>
      <w:rPr>
        <w:rFonts w:ascii="Wingdings" w:hAnsi="Wingdings"/>
        <w:b w:val="0"/>
        <w:i w:val="0"/>
        <w:color w:val="000000"/>
        <w:sz w:val="26"/>
      </w:rPr>
    </w:lvl>
  </w:abstractNum>
  <w:abstractNum w:abstractNumId="3" w15:restartNumberingAfterBreak="0">
    <w:nsid w:val="49AC7D36"/>
    <w:multiLevelType w:val="multilevel"/>
    <w:tmpl w:val="AFCCD7E2"/>
    <w:lvl w:ilvl="0">
      <w:start w:val="1"/>
      <w:numFmt w:val="decimal"/>
      <w:lvlText w:val="%1."/>
      <w:lvlJc w:val="center"/>
      <w:pPr>
        <w:tabs>
          <w:tab w:val="left" w:pos="0"/>
        </w:tabs>
        <w:ind w:left="0" w:firstLine="0"/>
      </w:pPr>
    </w:lvl>
    <w:lvl w:ilvl="1">
      <w:start w:val="1"/>
      <w:numFmt w:val="decimal"/>
      <w:pStyle w:val="a0"/>
      <w:lvlText w:val="%1.%2."/>
      <w:lvlJc w:val="left"/>
      <w:pPr>
        <w:tabs>
          <w:tab w:val="left" w:pos="0"/>
        </w:tabs>
        <w:ind w:left="2476" w:hanging="349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09" w:hanging="352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spacing w:val="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4" w15:restartNumberingAfterBreak="0">
    <w:nsid w:val="4B276E61"/>
    <w:multiLevelType w:val="multilevel"/>
    <w:tmpl w:val="78A250A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49"/>
    <w:rsid w:val="00196E3B"/>
    <w:rsid w:val="002F26B2"/>
    <w:rsid w:val="003C2B5C"/>
    <w:rsid w:val="0043388F"/>
    <w:rsid w:val="00554F40"/>
    <w:rsid w:val="005B362A"/>
    <w:rsid w:val="00750549"/>
    <w:rsid w:val="008776BD"/>
    <w:rsid w:val="00904E2C"/>
    <w:rsid w:val="00A9417A"/>
    <w:rsid w:val="00AE3491"/>
    <w:rsid w:val="00CA0BAF"/>
    <w:rsid w:val="00F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EE9F"/>
  <w15:docId w15:val="{D432AA3E-BA0F-4EA9-94E7-A018D3A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"/>
    <w:qFormat/>
    <w:pPr>
      <w:spacing w:after="200" w:line="276" w:lineRule="auto"/>
    </w:pPr>
  </w:style>
  <w:style w:type="paragraph" w:styleId="10">
    <w:name w:val="heading 1"/>
    <w:next w:val="a1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1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1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1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5">
    <w:name w:val="Гипертекстовая ссылка"/>
    <w:link w:val="a6"/>
    <w:rPr>
      <w:b/>
      <w:color w:val="008000"/>
    </w:rPr>
  </w:style>
  <w:style w:type="character" w:customStyle="1" w:styleId="a6">
    <w:name w:val="Гипертекстовая ссылка"/>
    <w:link w:val="a5"/>
    <w:rPr>
      <w:b/>
      <w:color w:val="008000"/>
    </w:rPr>
  </w:style>
  <w:style w:type="paragraph" w:styleId="21">
    <w:name w:val="toc 2"/>
    <w:next w:val="a1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7">
    <w:name w:val="annotation text"/>
    <w:basedOn w:val="a1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9">
    <w:name w:val="Body Text"/>
    <w:basedOn w:val="a1"/>
    <w:link w:val="aa"/>
    <w:pPr>
      <w:spacing w:after="140"/>
    </w:pPr>
  </w:style>
  <w:style w:type="character" w:customStyle="1" w:styleId="aa">
    <w:name w:val="Основной текст Знак"/>
    <w:basedOn w:val="1"/>
    <w:link w:val="a9"/>
  </w:style>
  <w:style w:type="paragraph" w:customStyle="1" w:styleId="23">
    <w:name w:val="Подпункт договора 2"/>
    <w:basedOn w:val="ab"/>
    <w:link w:val="24"/>
  </w:style>
  <w:style w:type="character" w:customStyle="1" w:styleId="24">
    <w:name w:val="Подпункт договора 2"/>
    <w:basedOn w:val="ac"/>
    <w:link w:val="23"/>
    <w:rPr>
      <w:rFonts w:ascii="Times New Roman" w:hAnsi="Times New Roman"/>
      <w:sz w:val="26"/>
    </w:rPr>
  </w:style>
  <w:style w:type="paragraph" w:styleId="ad">
    <w:name w:val="footer"/>
    <w:basedOn w:val="a1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0"/>
    </w:rPr>
  </w:style>
  <w:style w:type="paragraph" w:styleId="6">
    <w:name w:val="toc 6"/>
    <w:next w:val="a1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1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1"/>
    <w:link w:val="western0"/>
    <w:pPr>
      <w:spacing w:before="280" w:after="280" w:line="240" w:lineRule="auto"/>
      <w:jc w:val="both"/>
    </w:pPr>
    <w:rPr>
      <w:rFonts w:ascii="Arial" w:hAnsi="Arial"/>
      <w:sz w:val="24"/>
    </w:rPr>
  </w:style>
  <w:style w:type="character" w:customStyle="1" w:styleId="western0">
    <w:name w:val="western"/>
    <w:basedOn w:val="1"/>
    <w:link w:val="western"/>
    <w:rPr>
      <w:rFonts w:ascii="Arial" w:hAnsi="Arial"/>
      <w:sz w:val="24"/>
    </w:rPr>
  </w:style>
  <w:style w:type="paragraph" w:customStyle="1" w:styleId="af">
    <w:name w:val="Содержимое врезки"/>
    <w:basedOn w:val="a1"/>
    <w:link w:val="af0"/>
  </w:style>
  <w:style w:type="character" w:customStyle="1" w:styleId="af0">
    <w:name w:val="Содержимое врезки"/>
    <w:basedOn w:val="1"/>
    <w:link w:val="af"/>
  </w:style>
  <w:style w:type="paragraph" w:customStyle="1" w:styleId="user">
    <w:name w:val="Заголовок (user)"/>
    <w:basedOn w:val="a1"/>
    <w:next w:val="a9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sz w:val="28"/>
    </w:rPr>
  </w:style>
  <w:style w:type="paragraph" w:customStyle="1" w:styleId="Endnote">
    <w:name w:val="Endnote"/>
    <w:basedOn w:val="a1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f1">
    <w:name w:val="Раздел договора"/>
    <w:basedOn w:val="ab"/>
    <w:next w:val="a0"/>
    <w:link w:val="af2"/>
    <w:pPr>
      <w:widowControl/>
      <w:spacing w:line="360" w:lineRule="auto"/>
      <w:jc w:val="center"/>
    </w:pPr>
    <w:rPr>
      <w:b/>
    </w:rPr>
  </w:style>
  <w:style w:type="character" w:customStyle="1" w:styleId="af2">
    <w:name w:val="Раздел договора"/>
    <w:basedOn w:val="ac"/>
    <w:link w:val="af1"/>
    <w:rPr>
      <w:rFonts w:ascii="Times New Roman" w:hAnsi="Times New Roman"/>
      <w:b/>
      <w:sz w:val="26"/>
    </w:rPr>
  </w:style>
  <w:style w:type="paragraph" w:styleId="af3">
    <w:name w:val="No Spacing"/>
    <w:link w:val="af4"/>
    <w:pPr>
      <w:spacing w:line="276" w:lineRule="auto"/>
    </w:pPr>
    <w:rPr>
      <w:rFonts w:ascii="Times New Roman" w:hAnsi="Times New Roman"/>
      <w:sz w:val="24"/>
    </w:rPr>
  </w:style>
  <w:style w:type="character" w:customStyle="1" w:styleId="af4">
    <w:name w:val="Без интервала Знак"/>
    <w:link w:val="af3"/>
    <w:rPr>
      <w:rFonts w:ascii="Times New Roman" w:hAnsi="Times New Roman"/>
      <w:sz w:val="24"/>
    </w:rPr>
  </w:style>
  <w:style w:type="paragraph" w:customStyle="1" w:styleId="af5">
    <w:name w:val="Символ концевой сноски"/>
    <w:link w:val="af6"/>
    <w:rPr>
      <w:vertAlign w:val="superscript"/>
    </w:rPr>
  </w:style>
  <w:style w:type="character" w:customStyle="1" w:styleId="af6">
    <w:name w:val="Символ концевой сноски"/>
    <w:link w:val="af5"/>
    <w:rPr>
      <w:vertAlign w:val="superscript"/>
    </w:rPr>
  </w:style>
  <w:style w:type="paragraph" w:styleId="af7">
    <w:name w:val="caption"/>
    <w:basedOn w:val="a1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i/>
      <w:sz w:val="24"/>
    </w:rPr>
  </w:style>
  <w:style w:type="paragraph" w:styleId="25">
    <w:name w:val="Body Text 2"/>
    <w:basedOn w:val="a1"/>
    <w:link w:val="26"/>
    <w:pPr>
      <w:spacing w:after="0" w:line="240" w:lineRule="auto"/>
    </w:pPr>
    <w:rPr>
      <w:rFonts w:ascii="Arial" w:hAnsi="Arial"/>
      <w:sz w:val="18"/>
    </w:rPr>
  </w:style>
  <w:style w:type="character" w:customStyle="1" w:styleId="26">
    <w:name w:val="Основной текст 2 Знак"/>
    <w:basedOn w:val="1"/>
    <w:link w:val="25"/>
    <w:rPr>
      <w:rFonts w:ascii="Arial" w:hAnsi="Arial"/>
      <w:sz w:val="18"/>
    </w:rPr>
  </w:style>
  <w:style w:type="paragraph" w:styleId="31">
    <w:name w:val="Body Text 3"/>
    <w:basedOn w:val="a1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12">
    <w:name w:val="Номер строки1"/>
    <w:link w:val="af9"/>
  </w:style>
  <w:style w:type="character" w:styleId="af9">
    <w:name w:val="line number"/>
    <w:link w:val="12"/>
  </w:style>
  <w:style w:type="paragraph" w:styleId="afa">
    <w:name w:val="List Paragraph"/>
    <w:basedOn w:val="a1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Plain Text"/>
    <w:basedOn w:val="a1"/>
    <w:link w:val="afd"/>
    <w:pPr>
      <w:spacing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Pr>
      <w:rFonts w:ascii="Courier New" w:hAnsi="Courier New"/>
      <w:sz w:val="20"/>
    </w:rPr>
  </w:style>
  <w:style w:type="paragraph" w:customStyle="1" w:styleId="a0">
    <w:name w:val="Пункт договора"/>
    <w:basedOn w:val="a1"/>
    <w:link w:val="afe"/>
    <w:pPr>
      <w:widowControl w:val="0"/>
      <w:numPr>
        <w:ilvl w:val="1"/>
        <w:numId w:val="4"/>
      </w:num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afe">
    <w:name w:val="Пункт договора"/>
    <w:basedOn w:val="1"/>
    <w:link w:val="a0"/>
    <w:rPr>
      <w:rFonts w:ascii="Times New Roman" w:hAnsi="Times New Roman"/>
      <w:sz w:val="26"/>
    </w:rPr>
  </w:style>
  <w:style w:type="paragraph" w:customStyle="1" w:styleId="13">
    <w:name w:val="Просмотренная гиперссылка1"/>
    <w:basedOn w:val="14"/>
    <w:link w:val="aff"/>
    <w:rPr>
      <w:color w:val="800080" w:themeColor="followedHyperlink"/>
      <w:u w:val="single"/>
    </w:rPr>
  </w:style>
  <w:style w:type="character" w:styleId="aff">
    <w:name w:val="FollowedHyperlink"/>
    <w:basedOn w:val="a2"/>
    <w:link w:val="13"/>
    <w:rPr>
      <w:color w:val="800080" w:themeColor="followedHyperlink"/>
      <w:u w:val="single"/>
    </w:rPr>
  </w:style>
  <w:style w:type="paragraph" w:styleId="33">
    <w:name w:val="toc 3"/>
    <w:next w:val="a1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5">
    <w:name w:val="Номер страницы1"/>
    <w:basedOn w:val="14"/>
    <w:link w:val="aff0"/>
  </w:style>
  <w:style w:type="character" w:styleId="aff0">
    <w:name w:val="page number"/>
    <w:basedOn w:val="a2"/>
    <w:link w:val="15"/>
  </w:style>
  <w:style w:type="paragraph" w:customStyle="1" w:styleId="aff1">
    <w:name w:val="пп"/>
    <w:basedOn w:val="aff2"/>
    <w:link w:val="aff3"/>
    <w:pPr>
      <w:numPr>
        <w:numId w:val="0"/>
      </w:numPr>
      <w:ind w:left="2269"/>
    </w:pPr>
  </w:style>
  <w:style w:type="character" w:customStyle="1" w:styleId="aff3">
    <w:name w:val="пп"/>
    <w:basedOn w:val="aff4"/>
    <w:link w:val="aff1"/>
    <w:rPr>
      <w:rFonts w:ascii="Times New Roman" w:hAnsi="Times New Roman"/>
      <w:b w:val="0"/>
      <w:sz w:val="26"/>
    </w:rPr>
  </w:style>
  <w:style w:type="paragraph" w:customStyle="1" w:styleId="user1">
    <w:name w:val="Символ концевой сноски (user)"/>
    <w:link w:val="user2"/>
    <w:rPr>
      <w:vertAlign w:val="superscript"/>
    </w:rPr>
  </w:style>
  <w:style w:type="character" w:customStyle="1" w:styleId="user2">
    <w:name w:val="Символ концевой сноски (user)"/>
    <w:link w:val="user1"/>
    <w:rPr>
      <w:vertAlign w:val="superscript"/>
    </w:rPr>
  </w:style>
  <w:style w:type="paragraph" w:customStyle="1" w:styleId="aff2">
    <w:name w:val="п"/>
    <w:basedOn w:val="a"/>
    <w:link w:val="aff4"/>
    <w:pPr>
      <w:tabs>
        <w:tab w:val="left" w:pos="2269"/>
      </w:tabs>
      <w:ind w:left="2269"/>
      <w:jc w:val="both"/>
    </w:pPr>
    <w:rPr>
      <w:b w:val="0"/>
    </w:rPr>
  </w:style>
  <w:style w:type="character" w:customStyle="1" w:styleId="aff4">
    <w:name w:val="п"/>
    <w:basedOn w:val="aff5"/>
    <w:link w:val="aff2"/>
    <w:rPr>
      <w:rFonts w:ascii="Times New Roman" w:hAnsi="Times New Roman"/>
      <w:b w:val="0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user3">
    <w:name w:val="Колонтитулы (user)"/>
    <w:basedOn w:val="a1"/>
    <w:link w:val="user4"/>
  </w:style>
  <w:style w:type="character" w:customStyle="1" w:styleId="user4">
    <w:name w:val="Колонтитулы (user)"/>
    <w:basedOn w:val="1"/>
    <w:link w:val="user3"/>
  </w:style>
  <w:style w:type="paragraph" w:customStyle="1" w:styleId="16">
    <w:name w:val="Гиперссылка1"/>
    <w:basedOn w:val="14"/>
    <w:link w:val="aff6"/>
    <w:rPr>
      <w:color w:val="0000FF" w:themeColor="hyperlink"/>
      <w:u w:val="single"/>
    </w:rPr>
  </w:style>
  <w:style w:type="character" w:styleId="aff6">
    <w:name w:val="Hyperlink"/>
    <w:basedOn w:val="a2"/>
    <w:link w:val="16"/>
    <w:rPr>
      <w:color w:val="0000FF" w:themeColor="hyperlink"/>
      <w:u w:val="single"/>
    </w:rPr>
  </w:style>
  <w:style w:type="paragraph" w:customStyle="1" w:styleId="Footnote">
    <w:name w:val="Footnote"/>
    <w:basedOn w:val="a1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1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">
    <w:name w:val="р"/>
    <w:basedOn w:val="a1"/>
    <w:link w:val="aff5"/>
    <w:pPr>
      <w:numPr>
        <w:numId w:val="5"/>
      </w:numPr>
      <w:jc w:val="center"/>
    </w:pPr>
    <w:rPr>
      <w:rFonts w:ascii="Times New Roman" w:hAnsi="Times New Roman"/>
      <w:b/>
      <w:sz w:val="26"/>
    </w:rPr>
  </w:style>
  <w:style w:type="character" w:customStyle="1" w:styleId="aff5">
    <w:name w:val="р"/>
    <w:basedOn w:val="1"/>
    <w:link w:val="a"/>
    <w:rPr>
      <w:rFonts w:ascii="Times New Roman" w:hAnsi="Times New Roman"/>
      <w:b/>
      <w:sz w:val="26"/>
    </w:rPr>
  </w:style>
  <w:style w:type="paragraph" w:styleId="aff7">
    <w:name w:val="List"/>
    <w:basedOn w:val="a9"/>
    <w:link w:val="aff8"/>
  </w:style>
  <w:style w:type="character" w:customStyle="1" w:styleId="aff8">
    <w:name w:val="Список Знак"/>
    <w:basedOn w:val="aa"/>
    <w:link w:val="aff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Указатель1"/>
    <w:basedOn w:val="a1"/>
    <w:link w:val="1a"/>
  </w:style>
  <w:style w:type="character" w:customStyle="1" w:styleId="1a">
    <w:name w:val="Указатель1"/>
    <w:basedOn w:val="1"/>
    <w:link w:val="19"/>
  </w:style>
  <w:style w:type="paragraph" w:styleId="9">
    <w:name w:val="toc 9"/>
    <w:next w:val="a1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9">
    <w:name w:val="Revision"/>
    <w:link w:val="affa"/>
  </w:style>
  <w:style w:type="character" w:customStyle="1" w:styleId="affa">
    <w:name w:val="Рецензия Знак"/>
    <w:link w:val="aff9"/>
  </w:style>
  <w:style w:type="paragraph" w:styleId="affb">
    <w:name w:val="Balloon Text"/>
    <w:basedOn w:val="a1"/>
    <w:link w:val="affc"/>
    <w:pPr>
      <w:spacing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Pr>
      <w:rFonts w:ascii="Tahoma" w:hAnsi="Tahoma"/>
      <w:sz w:val="16"/>
    </w:rPr>
  </w:style>
  <w:style w:type="paragraph" w:customStyle="1" w:styleId="1b">
    <w:name w:val="Знак примечания1"/>
    <w:basedOn w:val="14"/>
    <w:link w:val="affd"/>
    <w:rPr>
      <w:sz w:val="16"/>
    </w:rPr>
  </w:style>
  <w:style w:type="character" w:styleId="affd">
    <w:name w:val="annotation reference"/>
    <w:basedOn w:val="a2"/>
    <w:link w:val="1b"/>
    <w:rPr>
      <w:sz w:val="16"/>
    </w:rPr>
  </w:style>
  <w:style w:type="paragraph" w:styleId="affe">
    <w:name w:val="Body Text Indent"/>
    <w:basedOn w:val="a1"/>
    <w:link w:val="afff"/>
    <w:pPr>
      <w:widowControl w:val="0"/>
      <w:spacing w:after="0" w:line="240" w:lineRule="auto"/>
      <w:ind w:left="426" w:hanging="426"/>
      <w:jc w:val="both"/>
    </w:pPr>
    <w:rPr>
      <w:rFonts w:ascii="Times New Roman" w:hAnsi="Times New Roman"/>
      <w:sz w:val="24"/>
    </w:rPr>
  </w:style>
  <w:style w:type="character" w:customStyle="1" w:styleId="afff">
    <w:name w:val="Основной текст с отступом Знак"/>
    <w:basedOn w:val="1"/>
    <w:link w:val="affe"/>
    <w:rPr>
      <w:rFonts w:ascii="Times New Roman" w:hAnsi="Times New Roman"/>
      <w:sz w:val="24"/>
    </w:rPr>
  </w:style>
  <w:style w:type="paragraph" w:customStyle="1" w:styleId="1c">
    <w:name w:val="Знак сноски1"/>
    <w:link w:val="afff0"/>
    <w:rPr>
      <w:vertAlign w:val="superscript"/>
    </w:rPr>
  </w:style>
  <w:style w:type="character" w:styleId="afff0">
    <w:name w:val="footnote reference"/>
    <w:link w:val="1c"/>
    <w:rPr>
      <w:vertAlign w:val="superscript"/>
    </w:rPr>
  </w:style>
  <w:style w:type="paragraph" w:customStyle="1" w:styleId="1d">
    <w:name w:val="Заголовок1"/>
    <w:basedOn w:val="a1"/>
    <w:next w:val="a9"/>
    <w:link w:val="1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e">
    <w:name w:val="Заголовок1"/>
    <w:basedOn w:val="1"/>
    <w:link w:val="1d"/>
    <w:rPr>
      <w:rFonts w:ascii="Liberation Sans" w:hAnsi="Liberation Sans"/>
      <w:sz w:val="28"/>
    </w:rPr>
  </w:style>
  <w:style w:type="paragraph" w:styleId="afff1">
    <w:name w:val="header"/>
    <w:basedOn w:val="a1"/>
    <w:link w:val="aff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ff2">
    <w:name w:val="Верхний колонтитул Знак"/>
    <w:basedOn w:val="1"/>
    <w:link w:val="afff1"/>
    <w:rPr>
      <w:rFonts w:ascii="Times New Roman" w:hAnsi="Times New Roman"/>
      <w:sz w:val="20"/>
    </w:rPr>
  </w:style>
  <w:style w:type="paragraph" w:styleId="8">
    <w:name w:val="toc 8"/>
    <w:next w:val="a1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3">
    <w:name w:val="Символ сноски"/>
    <w:link w:val="afff4"/>
    <w:rPr>
      <w:vertAlign w:val="superscript"/>
    </w:rPr>
  </w:style>
  <w:style w:type="character" w:customStyle="1" w:styleId="afff4">
    <w:name w:val="Символ сноски"/>
    <w:link w:val="afff3"/>
    <w:rPr>
      <w:vertAlign w:val="superscript"/>
    </w:rPr>
  </w:style>
  <w:style w:type="paragraph" w:styleId="afff5">
    <w:name w:val="annotation subject"/>
    <w:basedOn w:val="a7"/>
    <w:next w:val="a7"/>
    <w:link w:val="afff6"/>
    <w:rPr>
      <w:b/>
    </w:rPr>
  </w:style>
  <w:style w:type="character" w:customStyle="1" w:styleId="afff6">
    <w:name w:val="Тема примечания Знак"/>
    <w:basedOn w:val="a8"/>
    <w:link w:val="afff5"/>
    <w:rPr>
      <w:b/>
      <w:sz w:val="20"/>
    </w:rPr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user5">
    <w:name w:val="Содержимое врезки (user)"/>
    <w:basedOn w:val="a1"/>
    <w:link w:val="user6"/>
  </w:style>
  <w:style w:type="character" w:customStyle="1" w:styleId="user6">
    <w:name w:val="Содержимое врезки (user)"/>
    <w:basedOn w:val="1"/>
    <w:link w:val="user5"/>
  </w:style>
  <w:style w:type="paragraph" w:customStyle="1" w:styleId="user7">
    <w:name w:val="Указатель (user)"/>
    <w:basedOn w:val="a1"/>
    <w:link w:val="user8"/>
  </w:style>
  <w:style w:type="character" w:customStyle="1" w:styleId="user8">
    <w:name w:val="Указатель (user)"/>
    <w:basedOn w:val="1"/>
    <w:link w:val="user7"/>
  </w:style>
  <w:style w:type="paragraph" w:customStyle="1" w:styleId="afff7">
    <w:name w:val="Колонтитулы"/>
    <w:basedOn w:val="a1"/>
    <w:link w:val="afff8"/>
  </w:style>
  <w:style w:type="character" w:customStyle="1" w:styleId="afff8">
    <w:name w:val="Колонтитулы"/>
    <w:basedOn w:val="1"/>
    <w:link w:val="afff7"/>
  </w:style>
  <w:style w:type="paragraph" w:customStyle="1" w:styleId="1f">
    <w:name w:val="Знак концевой сноски1"/>
    <w:link w:val="afff9"/>
    <w:rPr>
      <w:vertAlign w:val="superscript"/>
    </w:rPr>
  </w:style>
  <w:style w:type="character" w:styleId="afff9">
    <w:name w:val="endnote reference"/>
    <w:link w:val="1f"/>
    <w:rPr>
      <w:vertAlign w:val="superscript"/>
    </w:rPr>
  </w:style>
  <w:style w:type="paragraph" w:customStyle="1" w:styleId="afffa">
    <w:name w:val="Комментарий"/>
    <w:basedOn w:val="a1"/>
    <w:link w:val="afffb"/>
    <w:pPr>
      <w:spacing w:before="56" w:after="0" w:line="240" w:lineRule="auto"/>
      <w:ind w:left="57" w:right="57"/>
    </w:pPr>
    <w:rPr>
      <w:sz w:val="20"/>
    </w:rPr>
  </w:style>
  <w:style w:type="character" w:customStyle="1" w:styleId="afffb">
    <w:name w:val="Комментарий"/>
    <w:basedOn w:val="1"/>
    <w:link w:val="afffa"/>
    <w:rPr>
      <w:sz w:val="20"/>
    </w:rPr>
  </w:style>
  <w:style w:type="paragraph" w:customStyle="1" w:styleId="user9">
    <w:name w:val="Символ сноски (user)"/>
    <w:link w:val="usera"/>
    <w:rPr>
      <w:vertAlign w:val="superscript"/>
    </w:rPr>
  </w:style>
  <w:style w:type="character" w:customStyle="1" w:styleId="usera">
    <w:name w:val="Символ сноски (user)"/>
    <w:link w:val="user9"/>
    <w:rPr>
      <w:vertAlign w:val="superscript"/>
    </w:rPr>
  </w:style>
  <w:style w:type="paragraph" w:styleId="afffc">
    <w:name w:val="Subtitle"/>
    <w:next w:val="a1"/>
    <w:link w:val="a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d">
    <w:name w:val="Подзаголовок Знак"/>
    <w:link w:val="afffc"/>
    <w:rPr>
      <w:rFonts w:ascii="XO Thames" w:hAnsi="XO Thames"/>
      <w:i/>
      <w:sz w:val="24"/>
    </w:rPr>
  </w:style>
  <w:style w:type="paragraph" w:customStyle="1" w:styleId="userb">
    <w:name w:val="Комментарий (user)"/>
    <w:basedOn w:val="a1"/>
    <w:link w:val="userc"/>
    <w:pPr>
      <w:spacing w:before="56" w:after="0" w:line="240" w:lineRule="auto"/>
      <w:ind w:left="57" w:right="57"/>
    </w:pPr>
    <w:rPr>
      <w:sz w:val="20"/>
    </w:rPr>
  </w:style>
  <w:style w:type="character" w:customStyle="1" w:styleId="userc">
    <w:name w:val="Комментарий (user)"/>
    <w:basedOn w:val="1"/>
    <w:link w:val="userb"/>
    <w:rPr>
      <w:sz w:val="20"/>
    </w:rPr>
  </w:style>
  <w:style w:type="paragraph" w:styleId="afffe">
    <w:name w:val="Title"/>
    <w:basedOn w:val="a1"/>
    <w:next w:val="a9"/>
    <w:link w:val="affff"/>
    <w:uiPriority w:val="10"/>
    <w:qFormat/>
    <w:pPr>
      <w:spacing w:after="120" w:line="240" w:lineRule="auto"/>
      <w:ind w:left="720"/>
      <w:jc w:val="center"/>
    </w:pPr>
    <w:rPr>
      <w:rFonts w:ascii="Times New Roman" w:hAnsi="Times New Roman"/>
      <w:b/>
      <w:sz w:val="32"/>
    </w:rPr>
  </w:style>
  <w:style w:type="character" w:customStyle="1" w:styleId="affff">
    <w:name w:val="Заголовок Знак"/>
    <w:basedOn w:val="1"/>
    <w:link w:val="afffe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ff0">
    <w:name w:val="index heading"/>
    <w:basedOn w:val="a1"/>
    <w:link w:val="affff1"/>
  </w:style>
  <w:style w:type="character" w:customStyle="1" w:styleId="affff1">
    <w:name w:val="Указатель Знак"/>
    <w:basedOn w:val="1"/>
    <w:link w:val="affff0"/>
  </w:style>
  <w:style w:type="paragraph" w:customStyle="1" w:styleId="14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b">
    <w:name w:val="Подпункт договора"/>
    <w:basedOn w:val="a0"/>
    <w:link w:val="ac"/>
  </w:style>
  <w:style w:type="character" w:customStyle="1" w:styleId="ac">
    <w:name w:val="Подпункт договора"/>
    <w:basedOn w:val="afe"/>
    <w:link w:val="ab"/>
    <w:rPr>
      <w:rFonts w:ascii="Times New Roman" w:hAnsi="Times New Roman"/>
      <w:sz w:val="26"/>
    </w:rPr>
  </w:style>
  <w:style w:type="table" w:customStyle="1" w:styleId="1f0">
    <w:name w:val="Сетка таблицы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72</Pages>
  <Words>17042</Words>
  <Characters>97143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Иван Вадимович</dc:creator>
  <cp:lastModifiedBy>Овсянникова Ирина Васильевна</cp:lastModifiedBy>
  <cp:revision>9</cp:revision>
  <dcterms:created xsi:type="dcterms:W3CDTF">2026-06-08T13:28:00Z</dcterms:created>
  <dcterms:modified xsi:type="dcterms:W3CDTF">2026-06-08T14:38:00Z</dcterms:modified>
</cp:coreProperties>
</file>