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D2AC4" w14:textId="3A9DDA0E" w:rsidR="00B645F9" w:rsidRDefault="00B645F9" w:rsidP="00B645F9">
      <w:pPr>
        <w:spacing w:line="240" w:lineRule="auto"/>
        <w:ind w:left="5529" w:right="-2"/>
        <w:jc w:val="center"/>
        <w:rPr>
          <w:rFonts w:ascii="Times New Roman" w:hAnsi="Times New Roman" w:cs="Times New Roman"/>
          <w:sz w:val="28"/>
          <w:szCs w:val="28"/>
        </w:rPr>
      </w:pPr>
      <w:bookmarkStart w:id="0" w:name="_GoBack"/>
      <w:bookmarkEnd w:id="0"/>
    </w:p>
    <w:p w14:paraId="26816449"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33BDFD97"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3A7AFEF5"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4286E9"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7454BCFA"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0E5D115E"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7A9B46DA"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62B540"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0BC0C648"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1CFB8B" w14:textId="24DDD3FA" w:rsidR="00B645F9" w:rsidRPr="00BB61F7" w:rsidRDefault="00B645F9" w:rsidP="00B645F9">
      <w:pPr>
        <w:widowControl w:val="0"/>
        <w:autoSpaceDE w:val="0"/>
        <w:autoSpaceDN w:val="0"/>
        <w:spacing w:before="240"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Техническое задание</w:t>
      </w:r>
    </w:p>
    <w:p w14:paraId="36EABF11" w14:textId="473231DD" w:rsidR="00B645F9" w:rsidRPr="00BB61F7" w:rsidRDefault="00CD07A4" w:rsidP="00B645F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78371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B645F9" w:rsidRPr="00BB61F7">
        <w:rPr>
          <w:rFonts w:ascii="Times New Roman" w:eastAsia="Times New Roman" w:hAnsi="Times New Roman" w:cs="Times New Roman"/>
          <w:sz w:val="24"/>
          <w:szCs w:val="24"/>
          <w:lang w:eastAsia="ru-RU"/>
        </w:rPr>
        <w:t xml:space="preserve">на оказание услуг по техническому обслуживанию, освидетельствованию и ремонту газобаллонного оборудования </w:t>
      </w:r>
      <w:r w:rsidR="00C236EB" w:rsidRPr="00BB61F7">
        <w:rPr>
          <w:rFonts w:ascii="Times New Roman" w:eastAsia="Times New Roman" w:hAnsi="Times New Roman" w:cs="Times New Roman"/>
          <w:sz w:val="24"/>
          <w:szCs w:val="24"/>
          <w:lang w:eastAsia="ru-RU"/>
        </w:rPr>
        <w:t>транспортных средств</w:t>
      </w:r>
      <w:r w:rsidR="00B645F9" w:rsidRPr="00BB61F7">
        <w:rPr>
          <w:rFonts w:ascii="Times New Roman" w:eastAsia="Times New Roman" w:hAnsi="Times New Roman" w:cs="Times New Roman"/>
          <w:sz w:val="24"/>
          <w:szCs w:val="24"/>
          <w:lang w:eastAsia="ru-RU"/>
        </w:rPr>
        <w:t xml:space="preserve">, работающих на компримированном (сжатом) природном газе, с истекшим сроком гарантии, для нужд УФПС </w:t>
      </w:r>
      <w:r w:rsidR="0062225A" w:rsidRPr="00BB61F7">
        <w:rPr>
          <w:rFonts w:ascii="Times New Roman" w:eastAsia="Times New Roman" w:hAnsi="Times New Roman" w:cs="Times New Roman"/>
          <w:sz w:val="24"/>
          <w:szCs w:val="24"/>
          <w:lang w:eastAsia="ru-RU"/>
        </w:rPr>
        <w:t>Свердловской области</w:t>
      </w:r>
      <w:r>
        <w:rPr>
          <w:rFonts w:ascii="Times New Roman" w:eastAsia="Times New Roman" w:hAnsi="Times New Roman" w:cs="Times New Roman"/>
          <w:sz w:val="24"/>
          <w:szCs w:val="24"/>
          <w:lang w:eastAsia="ru-RU"/>
        </w:rPr>
        <w:t xml:space="preserve"> в г. </w:t>
      </w:r>
      <w:r w:rsidR="0061291C">
        <w:rPr>
          <w:rFonts w:ascii="Times New Roman" w:eastAsia="Times New Roman" w:hAnsi="Times New Roman" w:cs="Times New Roman"/>
          <w:sz w:val="24"/>
          <w:szCs w:val="24"/>
          <w:lang w:eastAsia="ru-RU"/>
        </w:rPr>
        <w:t>Нижн</w:t>
      </w:r>
      <w:r w:rsidR="00D63A14">
        <w:rPr>
          <w:rFonts w:ascii="Times New Roman" w:eastAsia="Times New Roman" w:hAnsi="Times New Roman" w:cs="Times New Roman"/>
          <w:sz w:val="24"/>
          <w:szCs w:val="24"/>
          <w:lang w:eastAsia="ru-RU"/>
        </w:rPr>
        <w:t>ем</w:t>
      </w:r>
      <w:r w:rsidR="0061291C">
        <w:rPr>
          <w:rFonts w:ascii="Times New Roman" w:eastAsia="Times New Roman" w:hAnsi="Times New Roman" w:cs="Times New Roman"/>
          <w:sz w:val="24"/>
          <w:szCs w:val="24"/>
          <w:lang w:eastAsia="ru-RU"/>
        </w:rPr>
        <w:t xml:space="preserve"> Тагил</w:t>
      </w:r>
      <w:r w:rsidR="00D63A14">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sidR="002740C8" w:rsidRPr="00BB61F7">
        <w:rPr>
          <w:rFonts w:ascii="Times New Roman" w:eastAsia="Times New Roman" w:hAnsi="Times New Roman" w:cs="Times New Roman"/>
          <w:sz w:val="24"/>
          <w:szCs w:val="24"/>
          <w:lang w:eastAsia="ru-RU"/>
        </w:rPr>
        <w:br/>
      </w:r>
    </w:p>
    <w:p w14:paraId="66B0B229" w14:textId="77777777" w:rsidR="00B645F9" w:rsidRPr="00BB61F7" w:rsidRDefault="00B645F9" w:rsidP="00B645F9">
      <w:pPr>
        <w:spacing w:after="0" w:line="240" w:lineRule="auto"/>
        <w:ind w:right="40"/>
        <w:jc w:val="center"/>
        <w:rPr>
          <w:rFonts w:ascii="Times New Roman" w:eastAsia="Times New Roman" w:hAnsi="Times New Roman" w:cs="Times New Roman"/>
          <w:sz w:val="24"/>
          <w:szCs w:val="24"/>
          <w:lang w:eastAsia="ru-RU"/>
        </w:rPr>
      </w:pPr>
    </w:p>
    <w:p w14:paraId="23AFB792" w14:textId="77777777" w:rsidR="00B645F9" w:rsidRPr="00BB61F7" w:rsidRDefault="00B645F9" w:rsidP="00B645F9">
      <w:pPr>
        <w:widowControl w:val="0"/>
        <w:autoSpaceDE w:val="0"/>
        <w:autoSpaceDN w:val="0"/>
        <w:spacing w:before="240" w:after="0" w:line="240" w:lineRule="auto"/>
        <w:ind w:firstLine="709"/>
        <w:rPr>
          <w:rFonts w:ascii="Times New Roman" w:eastAsia="Times New Roman" w:hAnsi="Times New Roman" w:cs="Times New Roman"/>
          <w:b/>
          <w:sz w:val="24"/>
          <w:szCs w:val="24"/>
          <w:lang w:eastAsia="ru-RU"/>
        </w:rPr>
      </w:pPr>
      <w:r w:rsidRPr="00BB61F7">
        <w:rPr>
          <w:rFonts w:ascii="Times New Roman" w:eastAsia="Times New Roman" w:hAnsi="Times New Roman" w:cs="Times New Roman"/>
          <w:b/>
          <w:sz w:val="24"/>
          <w:szCs w:val="24"/>
          <w:lang w:eastAsia="ru-RU"/>
        </w:rPr>
        <w:t xml:space="preserve"> </w:t>
      </w:r>
    </w:p>
    <w:p w14:paraId="27222C5D" w14:textId="77777777" w:rsidR="00B645F9" w:rsidRPr="00BB61F7" w:rsidRDefault="00B645F9" w:rsidP="00B645F9">
      <w:pPr>
        <w:widowControl w:val="0"/>
        <w:autoSpaceDE w:val="0"/>
        <w:autoSpaceDN w:val="0"/>
        <w:spacing w:before="240" w:after="0" w:line="240" w:lineRule="auto"/>
        <w:jc w:val="center"/>
        <w:rPr>
          <w:rFonts w:ascii="Times New Roman" w:eastAsia="Times New Roman" w:hAnsi="Times New Roman" w:cs="Times New Roman"/>
          <w:sz w:val="24"/>
          <w:szCs w:val="24"/>
          <w:lang w:eastAsia="ru-RU"/>
        </w:rPr>
      </w:pPr>
    </w:p>
    <w:p w14:paraId="650CBAD5" w14:textId="77777777" w:rsidR="00B645F9" w:rsidRPr="00BB61F7" w:rsidRDefault="00B645F9" w:rsidP="00B645F9">
      <w:pPr>
        <w:widowControl w:val="0"/>
        <w:autoSpaceDE w:val="0"/>
        <w:autoSpaceDN w:val="0"/>
        <w:spacing w:before="240" w:after="0" w:line="240" w:lineRule="auto"/>
        <w:rPr>
          <w:rFonts w:ascii="Times New Roman" w:eastAsia="Times New Roman" w:hAnsi="Times New Roman" w:cs="Times New Roman"/>
          <w:b/>
          <w:sz w:val="24"/>
          <w:szCs w:val="24"/>
          <w:lang w:eastAsia="ru-RU"/>
        </w:rPr>
      </w:pPr>
    </w:p>
    <w:p w14:paraId="34686F6C"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2587473F"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51C4FA87"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0CCBE131"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048AC79B"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70078696" w14:textId="77777777" w:rsidR="00BB61F7" w:rsidRDefault="00BB61F7" w:rsidP="00B645F9">
      <w:pPr>
        <w:spacing w:after="0" w:line="240" w:lineRule="auto"/>
        <w:jc w:val="center"/>
        <w:rPr>
          <w:rFonts w:ascii="Times New Roman" w:hAnsi="Times New Roman" w:cs="Times New Roman"/>
          <w:sz w:val="24"/>
          <w:szCs w:val="24"/>
        </w:rPr>
      </w:pPr>
    </w:p>
    <w:p w14:paraId="43F52C57" w14:textId="77777777" w:rsidR="00BB61F7" w:rsidRDefault="00BB61F7" w:rsidP="00B645F9">
      <w:pPr>
        <w:spacing w:after="0" w:line="240" w:lineRule="auto"/>
        <w:jc w:val="center"/>
        <w:rPr>
          <w:rFonts w:ascii="Times New Roman" w:hAnsi="Times New Roman" w:cs="Times New Roman"/>
          <w:sz w:val="24"/>
          <w:szCs w:val="24"/>
        </w:rPr>
      </w:pPr>
    </w:p>
    <w:p w14:paraId="17768198" w14:textId="77777777" w:rsidR="00BB61F7" w:rsidRDefault="00BB61F7" w:rsidP="00B645F9">
      <w:pPr>
        <w:spacing w:after="0" w:line="240" w:lineRule="auto"/>
        <w:jc w:val="center"/>
        <w:rPr>
          <w:rFonts w:ascii="Times New Roman" w:hAnsi="Times New Roman" w:cs="Times New Roman"/>
          <w:sz w:val="24"/>
          <w:szCs w:val="24"/>
        </w:rPr>
      </w:pPr>
    </w:p>
    <w:p w14:paraId="54CD8C0C" w14:textId="77777777" w:rsidR="00BB61F7" w:rsidRDefault="00BB61F7" w:rsidP="00B645F9">
      <w:pPr>
        <w:spacing w:after="0" w:line="240" w:lineRule="auto"/>
        <w:jc w:val="center"/>
        <w:rPr>
          <w:rFonts w:ascii="Times New Roman" w:hAnsi="Times New Roman" w:cs="Times New Roman"/>
          <w:sz w:val="24"/>
          <w:szCs w:val="24"/>
        </w:rPr>
      </w:pPr>
    </w:p>
    <w:p w14:paraId="5B231B03" w14:textId="77777777" w:rsidR="00BB61F7" w:rsidRDefault="00BB61F7" w:rsidP="00B645F9">
      <w:pPr>
        <w:spacing w:after="0" w:line="240" w:lineRule="auto"/>
        <w:jc w:val="center"/>
        <w:rPr>
          <w:rFonts w:ascii="Times New Roman" w:hAnsi="Times New Roman" w:cs="Times New Roman"/>
          <w:sz w:val="24"/>
          <w:szCs w:val="24"/>
        </w:rPr>
      </w:pPr>
    </w:p>
    <w:p w14:paraId="658EAC72" w14:textId="77777777" w:rsidR="00BB61F7" w:rsidRDefault="00BB61F7" w:rsidP="00B645F9">
      <w:pPr>
        <w:spacing w:after="0" w:line="240" w:lineRule="auto"/>
        <w:jc w:val="center"/>
        <w:rPr>
          <w:rFonts w:ascii="Times New Roman" w:hAnsi="Times New Roman" w:cs="Times New Roman"/>
          <w:sz w:val="24"/>
          <w:szCs w:val="24"/>
        </w:rPr>
      </w:pPr>
    </w:p>
    <w:p w14:paraId="5B183EA1" w14:textId="35B5505C" w:rsidR="00B645F9" w:rsidRDefault="0062225A" w:rsidP="00B645F9">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Екатеринбург, 202</w:t>
      </w:r>
      <w:r w:rsidR="002C1985">
        <w:rPr>
          <w:rFonts w:ascii="Times New Roman" w:hAnsi="Times New Roman" w:cs="Times New Roman"/>
          <w:sz w:val="24"/>
          <w:szCs w:val="24"/>
        </w:rPr>
        <w:t>6</w:t>
      </w:r>
    </w:p>
    <w:p w14:paraId="65759D40" w14:textId="77777777" w:rsidR="00EC1277" w:rsidRPr="00BB61F7" w:rsidRDefault="00EC1277" w:rsidP="00B645F9">
      <w:pPr>
        <w:spacing w:after="0" w:line="240" w:lineRule="auto"/>
        <w:jc w:val="center"/>
        <w:rPr>
          <w:rFonts w:ascii="Times New Roman" w:hAnsi="Times New Roman" w:cs="Times New Roman"/>
          <w:sz w:val="24"/>
          <w:szCs w:val="24"/>
        </w:rPr>
      </w:pPr>
    </w:p>
    <w:p w14:paraId="380479B6" w14:textId="77777777" w:rsidR="0062225A" w:rsidRDefault="0062225A" w:rsidP="00B645F9">
      <w:pPr>
        <w:spacing w:after="0" w:line="240" w:lineRule="auto"/>
        <w:jc w:val="center"/>
        <w:rPr>
          <w:rFonts w:ascii="Times New Roman" w:hAnsi="Times New Roman" w:cs="Times New Roman"/>
          <w:sz w:val="28"/>
          <w:szCs w:val="28"/>
        </w:rPr>
      </w:pPr>
    </w:p>
    <w:p w14:paraId="4C277E9B" w14:textId="4B4FECCC" w:rsidR="00B645F9" w:rsidRPr="00BB61F7" w:rsidRDefault="00B645F9" w:rsidP="00B645F9">
      <w:pPr>
        <w:pStyle w:val="a3"/>
        <w:widowControl w:val="0"/>
        <w:numPr>
          <w:ilvl w:val="0"/>
          <w:numId w:val="12"/>
        </w:numPr>
        <w:tabs>
          <w:tab w:val="left" w:pos="284"/>
        </w:tabs>
        <w:autoSpaceDE w:val="0"/>
        <w:autoSpaceDN w:val="0"/>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lastRenderedPageBreak/>
        <w:t>ПЕРЕЧЕНЬ ПРИНЯТЫХ ОПРЕДЕЛЕНИЙ, СОКРАЩЕНИЙ</w:t>
      </w:r>
    </w:p>
    <w:p w14:paraId="543C3057" w14:textId="77777777" w:rsidR="00BC136C" w:rsidRPr="00BB61F7" w:rsidRDefault="00BC136C" w:rsidP="00BC136C">
      <w:pPr>
        <w:pStyle w:val="a3"/>
        <w:widowControl w:val="0"/>
        <w:tabs>
          <w:tab w:val="left" w:pos="284"/>
        </w:tabs>
        <w:autoSpaceDE w:val="0"/>
        <w:autoSpaceDN w:val="0"/>
        <w:spacing w:before="240" w:after="120" w:line="240" w:lineRule="auto"/>
        <w:ind w:left="0"/>
        <w:contextualSpacing w:val="0"/>
        <w:rPr>
          <w:rFonts w:ascii="Times New Roman" w:hAnsi="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950"/>
      </w:tblGrid>
      <w:tr w:rsidR="00B645F9" w:rsidRPr="00BB61F7" w14:paraId="6C136FEB" w14:textId="77777777" w:rsidTr="002740C8">
        <w:trPr>
          <w:tblHeader/>
        </w:trPr>
        <w:tc>
          <w:tcPr>
            <w:tcW w:w="709" w:type="dxa"/>
            <w:vAlign w:val="center"/>
          </w:tcPr>
          <w:p w14:paraId="2230CB2A"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w:t>
            </w:r>
          </w:p>
          <w:p w14:paraId="44EECF57"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п/п</w:t>
            </w:r>
          </w:p>
        </w:tc>
        <w:tc>
          <w:tcPr>
            <w:tcW w:w="2697" w:type="dxa"/>
            <w:vAlign w:val="center"/>
          </w:tcPr>
          <w:p w14:paraId="18952894"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Определение/ сокращение</w:t>
            </w:r>
          </w:p>
        </w:tc>
        <w:tc>
          <w:tcPr>
            <w:tcW w:w="5950" w:type="dxa"/>
            <w:vAlign w:val="center"/>
          </w:tcPr>
          <w:p w14:paraId="2D4285CA"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Толкование определения/ расшифровка сокращения</w:t>
            </w:r>
          </w:p>
        </w:tc>
      </w:tr>
      <w:tr w:rsidR="00B645F9" w:rsidRPr="00BB61F7" w14:paraId="6C035289" w14:textId="77777777" w:rsidTr="002740C8">
        <w:tc>
          <w:tcPr>
            <w:tcW w:w="709" w:type="dxa"/>
            <w:vAlign w:val="center"/>
          </w:tcPr>
          <w:p w14:paraId="40B98CE5"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w:t>
            </w:r>
          </w:p>
        </w:tc>
        <w:tc>
          <w:tcPr>
            <w:tcW w:w="2697" w:type="dxa"/>
            <w:vAlign w:val="center"/>
          </w:tcPr>
          <w:p w14:paraId="295F1737"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Гарантия</w:t>
            </w:r>
          </w:p>
        </w:tc>
        <w:tc>
          <w:tcPr>
            <w:tcW w:w="5950" w:type="dxa"/>
          </w:tcPr>
          <w:p w14:paraId="400A73A5"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w:t>
            </w:r>
          </w:p>
        </w:tc>
      </w:tr>
      <w:tr w:rsidR="00B645F9" w:rsidRPr="00BB61F7" w14:paraId="4C7B5964" w14:textId="77777777" w:rsidTr="002740C8">
        <w:tc>
          <w:tcPr>
            <w:tcW w:w="709" w:type="dxa"/>
            <w:vAlign w:val="center"/>
          </w:tcPr>
          <w:p w14:paraId="56824A8E"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2</w:t>
            </w:r>
          </w:p>
        </w:tc>
        <w:tc>
          <w:tcPr>
            <w:tcW w:w="2697" w:type="dxa"/>
            <w:vAlign w:val="center"/>
          </w:tcPr>
          <w:p w14:paraId="5F72FBEE"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Заказчик</w:t>
            </w:r>
          </w:p>
        </w:tc>
        <w:tc>
          <w:tcPr>
            <w:tcW w:w="5950" w:type="dxa"/>
          </w:tcPr>
          <w:p w14:paraId="5937CB33"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 xml:space="preserve">Акционерное общество «Почта России», </w:t>
            </w:r>
            <w:r w:rsidRPr="00BB61F7">
              <w:rPr>
                <w:rFonts w:ascii="Times New Roman" w:hAnsi="Times New Roman" w:cs="Times New Roman"/>
                <w:sz w:val="24"/>
                <w:szCs w:val="24"/>
              </w:rPr>
              <w:br/>
              <w:t>АО «Почта России»</w:t>
            </w:r>
          </w:p>
        </w:tc>
      </w:tr>
      <w:tr w:rsidR="00B645F9" w:rsidRPr="00BB61F7" w14:paraId="005CDE73" w14:textId="77777777" w:rsidTr="002740C8">
        <w:tc>
          <w:tcPr>
            <w:tcW w:w="709" w:type="dxa"/>
            <w:vAlign w:val="center"/>
          </w:tcPr>
          <w:p w14:paraId="33212074"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3</w:t>
            </w:r>
          </w:p>
        </w:tc>
        <w:tc>
          <w:tcPr>
            <w:tcW w:w="2697" w:type="dxa"/>
            <w:vAlign w:val="center"/>
          </w:tcPr>
          <w:p w14:paraId="18E6D4C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Заявка</w:t>
            </w:r>
          </w:p>
        </w:tc>
        <w:tc>
          <w:tcPr>
            <w:tcW w:w="5950" w:type="dxa"/>
          </w:tcPr>
          <w:p w14:paraId="6A7E0A45"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color w:val="000000"/>
                <w:sz w:val="24"/>
                <w:szCs w:val="24"/>
              </w:rPr>
              <w:t>Запрос Заказчика на оказание Услуг в соответствии с ТЗ (по форме, установленной договором), направленный на  адрес электронной почты Исполнителя, указанный в договоре</w:t>
            </w:r>
          </w:p>
        </w:tc>
      </w:tr>
      <w:tr w:rsidR="00B645F9" w:rsidRPr="00BB61F7" w14:paraId="54E0C228" w14:textId="77777777" w:rsidTr="002740C8">
        <w:tc>
          <w:tcPr>
            <w:tcW w:w="709" w:type="dxa"/>
            <w:vAlign w:val="center"/>
          </w:tcPr>
          <w:p w14:paraId="05CE8C0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4</w:t>
            </w:r>
          </w:p>
        </w:tc>
        <w:tc>
          <w:tcPr>
            <w:tcW w:w="2697" w:type="dxa"/>
            <w:vAlign w:val="center"/>
          </w:tcPr>
          <w:p w14:paraId="5FDF2031"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Исполнитель</w:t>
            </w:r>
          </w:p>
        </w:tc>
        <w:tc>
          <w:tcPr>
            <w:tcW w:w="5950" w:type="dxa"/>
          </w:tcPr>
          <w:p w14:paraId="0DE2E7BC" w14:textId="07D8B117" w:rsidR="00B645F9" w:rsidRPr="00BB61F7" w:rsidRDefault="00BF4440" w:rsidP="002740C8">
            <w:pPr>
              <w:pStyle w:val="ConsPlusNormal"/>
              <w:ind w:firstLine="0"/>
              <w:rPr>
                <w:rFonts w:ascii="Times New Roman" w:hAnsi="Times New Roman" w:cs="Times New Roman"/>
                <w:sz w:val="24"/>
                <w:szCs w:val="24"/>
              </w:rPr>
            </w:pPr>
            <w:r w:rsidRPr="00BF4440">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2C1985">
              <w:rPr>
                <w:rFonts w:ascii="Times New Roman" w:hAnsi="Times New Roman" w:cs="Times New Roman"/>
                <w:sz w:val="24"/>
                <w:szCs w:val="24"/>
              </w:rPr>
              <w:t>№</w:t>
            </w:r>
            <w:r w:rsidRPr="00BF4440">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645F9" w:rsidRPr="00BB61F7" w14:paraId="2EEEC4EA" w14:textId="77777777" w:rsidTr="002740C8">
        <w:tc>
          <w:tcPr>
            <w:tcW w:w="709" w:type="dxa"/>
            <w:vAlign w:val="center"/>
          </w:tcPr>
          <w:p w14:paraId="4D854E79"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5</w:t>
            </w:r>
          </w:p>
        </w:tc>
        <w:tc>
          <w:tcPr>
            <w:tcW w:w="2697" w:type="dxa"/>
            <w:vAlign w:val="center"/>
          </w:tcPr>
          <w:p w14:paraId="0E205EE9"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ГБО</w:t>
            </w:r>
          </w:p>
        </w:tc>
        <w:tc>
          <w:tcPr>
            <w:tcW w:w="5950" w:type="dxa"/>
            <w:vAlign w:val="center"/>
          </w:tcPr>
          <w:p w14:paraId="0AE5DA27"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Газобаллонное оборудование, баллоны</w:t>
            </w:r>
          </w:p>
        </w:tc>
      </w:tr>
      <w:tr w:rsidR="00B645F9" w:rsidRPr="00BB61F7" w14:paraId="019C2047" w14:textId="77777777" w:rsidTr="002740C8">
        <w:tc>
          <w:tcPr>
            <w:tcW w:w="709" w:type="dxa"/>
            <w:vAlign w:val="center"/>
          </w:tcPr>
          <w:p w14:paraId="19050812"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6</w:t>
            </w:r>
          </w:p>
        </w:tc>
        <w:tc>
          <w:tcPr>
            <w:tcW w:w="2697" w:type="dxa"/>
            <w:vAlign w:val="center"/>
          </w:tcPr>
          <w:p w14:paraId="711363D1"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Сервисная книжка</w:t>
            </w:r>
          </w:p>
        </w:tc>
        <w:tc>
          <w:tcPr>
            <w:tcW w:w="5950" w:type="dxa"/>
            <w:vAlign w:val="center"/>
          </w:tcPr>
          <w:p w14:paraId="0FE93B7F" w14:textId="6BD37F6E" w:rsidR="00B645F9" w:rsidRPr="00BB61F7" w:rsidRDefault="00B645F9" w:rsidP="00985B5E">
            <w:pPr>
              <w:spacing w:after="0" w:line="240" w:lineRule="auto"/>
              <w:rPr>
                <w:rFonts w:ascii="Times New Roman" w:hAnsi="Times New Roman" w:cs="Times New Roman"/>
                <w:sz w:val="24"/>
                <w:szCs w:val="24"/>
              </w:rPr>
            </w:pPr>
            <w:r w:rsidRPr="00BB61F7">
              <w:rPr>
                <w:rFonts w:ascii="Times New Roman" w:hAnsi="Times New Roman" w:cs="Times New Roman"/>
                <w:sz w:val="24"/>
                <w:szCs w:val="24"/>
                <w:shd w:val="clear" w:color="auto" w:fill="FFFFFF"/>
              </w:rPr>
              <w:t>Документ</w:t>
            </w:r>
            <w:r w:rsidR="00985B5E" w:rsidRPr="00BB61F7">
              <w:rPr>
                <w:rFonts w:ascii="Times New Roman" w:hAnsi="Times New Roman" w:cs="Times New Roman"/>
                <w:sz w:val="24"/>
                <w:szCs w:val="24"/>
                <w:shd w:val="clear" w:color="auto" w:fill="FFFFFF"/>
              </w:rPr>
              <w:t xml:space="preserve"> (в том числе в электронном формате),</w:t>
            </w:r>
            <w:r w:rsidRPr="00BB61F7">
              <w:rPr>
                <w:rFonts w:ascii="Times New Roman" w:hAnsi="Times New Roman" w:cs="Times New Roman"/>
                <w:sz w:val="24"/>
                <w:szCs w:val="24"/>
                <w:shd w:val="clear" w:color="auto" w:fill="FFFFFF"/>
              </w:rPr>
              <w:t xml:space="preserve"> определяющий режим обслуживания ТС</w:t>
            </w:r>
          </w:p>
        </w:tc>
      </w:tr>
      <w:tr w:rsidR="00B645F9" w:rsidRPr="00BB61F7" w14:paraId="0F1BF72B" w14:textId="77777777" w:rsidTr="002740C8">
        <w:tc>
          <w:tcPr>
            <w:tcW w:w="709" w:type="dxa"/>
            <w:vAlign w:val="center"/>
          </w:tcPr>
          <w:p w14:paraId="5D8EEC8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7</w:t>
            </w:r>
          </w:p>
        </w:tc>
        <w:tc>
          <w:tcPr>
            <w:tcW w:w="2697" w:type="dxa"/>
            <w:vAlign w:val="center"/>
          </w:tcPr>
          <w:p w14:paraId="4F15D63B"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Ремонт</w:t>
            </w:r>
          </w:p>
        </w:tc>
        <w:tc>
          <w:tcPr>
            <w:tcW w:w="5950" w:type="dxa"/>
          </w:tcPr>
          <w:p w14:paraId="13C88827"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645F9" w:rsidRPr="00BB61F7" w14:paraId="2BD525C0" w14:textId="77777777" w:rsidTr="002740C8">
        <w:tc>
          <w:tcPr>
            <w:tcW w:w="709" w:type="dxa"/>
            <w:vAlign w:val="center"/>
          </w:tcPr>
          <w:p w14:paraId="3EE5EC89"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8</w:t>
            </w:r>
          </w:p>
        </w:tc>
        <w:tc>
          <w:tcPr>
            <w:tcW w:w="2697" w:type="dxa"/>
            <w:vAlign w:val="center"/>
          </w:tcPr>
          <w:p w14:paraId="15B01B4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СТО</w:t>
            </w:r>
          </w:p>
        </w:tc>
        <w:tc>
          <w:tcPr>
            <w:tcW w:w="5950" w:type="dxa"/>
          </w:tcPr>
          <w:p w14:paraId="20139F5B"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Станция технического обслуживания</w:t>
            </w:r>
          </w:p>
        </w:tc>
      </w:tr>
      <w:tr w:rsidR="00B645F9" w:rsidRPr="00BB61F7" w14:paraId="2C9D67B1" w14:textId="77777777" w:rsidTr="002740C8">
        <w:tc>
          <w:tcPr>
            <w:tcW w:w="709" w:type="dxa"/>
            <w:vAlign w:val="center"/>
          </w:tcPr>
          <w:p w14:paraId="2B15F95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9</w:t>
            </w:r>
          </w:p>
        </w:tc>
        <w:tc>
          <w:tcPr>
            <w:tcW w:w="2697" w:type="dxa"/>
            <w:vAlign w:val="center"/>
          </w:tcPr>
          <w:p w14:paraId="050C2A9F"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ТЗ</w:t>
            </w:r>
          </w:p>
        </w:tc>
        <w:tc>
          <w:tcPr>
            <w:tcW w:w="5950" w:type="dxa"/>
          </w:tcPr>
          <w:p w14:paraId="3ECBD454"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Техническое задание</w:t>
            </w:r>
          </w:p>
        </w:tc>
      </w:tr>
      <w:tr w:rsidR="00B645F9" w:rsidRPr="00BB61F7" w14:paraId="4762BCA1" w14:textId="77777777" w:rsidTr="002740C8">
        <w:tc>
          <w:tcPr>
            <w:tcW w:w="709" w:type="dxa"/>
            <w:vAlign w:val="center"/>
          </w:tcPr>
          <w:p w14:paraId="2D9FCE97"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lastRenderedPageBreak/>
              <w:t>10</w:t>
            </w:r>
          </w:p>
        </w:tc>
        <w:tc>
          <w:tcPr>
            <w:tcW w:w="2697" w:type="dxa"/>
            <w:vAlign w:val="center"/>
          </w:tcPr>
          <w:p w14:paraId="66C52FC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ТО</w:t>
            </w:r>
          </w:p>
        </w:tc>
        <w:tc>
          <w:tcPr>
            <w:tcW w:w="5950" w:type="dxa"/>
          </w:tcPr>
          <w:p w14:paraId="35C7A71C"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Техническое обслуживание</w:t>
            </w:r>
          </w:p>
        </w:tc>
      </w:tr>
      <w:tr w:rsidR="00B645F9" w:rsidRPr="00BB61F7" w14:paraId="3A8D05D3" w14:textId="77777777" w:rsidTr="002740C8">
        <w:tc>
          <w:tcPr>
            <w:tcW w:w="709" w:type="dxa"/>
            <w:vAlign w:val="center"/>
          </w:tcPr>
          <w:p w14:paraId="31EB5610"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11</w:t>
            </w:r>
          </w:p>
        </w:tc>
        <w:tc>
          <w:tcPr>
            <w:tcW w:w="2697" w:type="dxa"/>
            <w:vAlign w:val="center"/>
          </w:tcPr>
          <w:p w14:paraId="2C517B08"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ТС</w:t>
            </w:r>
          </w:p>
        </w:tc>
        <w:tc>
          <w:tcPr>
            <w:tcW w:w="5950" w:type="dxa"/>
          </w:tcPr>
          <w:p w14:paraId="4CE9A5DE"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Транспортное средство</w:t>
            </w:r>
          </w:p>
        </w:tc>
      </w:tr>
      <w:tr w:rsidR="00B645F9" w:rsidRPr="00BB61F7" w14:paraId="3DCCB826" w14:textId="77777777" w:rsidTr="002740C8">
        <w:tc>
          <w:tcPr>
            <w:tcW w:w="709" w:type="dxa"/>
            <w:vAlign w:val="center"/>
          </w:tcPr>
          <w:p w14:paraId="4F2530C4" w14:textId="77777777" w:rsidR="00B645F9" w:rsidRPr="00BB61F7" w:rsidDel="004803E3"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12</w:t>
            </w:r>
          </w:p>
        </w:tc>
        <w:tc>
          <w:tcPr>
            <w:tcW w:w="2697" w:type="dxa"/>
            <w:vAlign w:val="center"/>
          </w:tcPr>
          <w:p w14:paraId="60CCA31F" w14:textId="77777777" w:rsidR="00B645F9" w:rsidRPr="00BB61F7" w:rsidDel="004803E3"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Услуги</w:t>
            </w:r>
          </w:p>
        </w:tc>
        <w:tc>
          <w:tcPr>
            <w:tcW w:w="5950" w:type="dxa"/>
          </w:tcPr>
          <w:p w14:paraId="259AC6E3" w14:textId="341F68F3" w:rsidR="00B645F9" w:rsidRPr="00BB61F7" w:rsidDel="004803E3" w:rsidRDefault="00B645F9" w:rsidP="00C5247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Комплекс  </w:t>
            </w:r>
            <w:r w:rsidRPr="00BB61F7">
              <w:rPr>
                <w:rFonts w:ascii="Times New Roman" w:hAnsi="Times New Roman" w:cs="Times New Roman"/>
                <w:spacing w:val="-3"/>
                <w:sz w:val="24"/>
                <w:szCs w:val="24"/>
              </w:rPr>
              <w:t xml:space="preserve">услуг и работ </w:t>
            </w:r>
            <w:r w:rsidRPr="00BB61F7">
              <w:rPr>
                <w:rFonts w:ascii="Times New Roman" w:eastAsia="Times New Roman" w:hAnsi="Times New Roman" w:cs="Times New Roman"/>
                <w:sz w:val="24"/>
                <w:szCs w:val="24"/>
                <w:lang w:eastAsia="ru-RU"/>
              </w:rPr>
              <w:t xml:space="preserve">по техническому обслуживанию, освидетельствованию и ремонту газобаллонного оборудования </w:t>
            </w:r>
            <w:r w:rsidR="00C52471" w:rsidRPr="00BB61F7">
              <w:rPr>
                <w:rFonts w:ascii="Times New Roman" w:eastAsia="Times New Roman" w:hAnsi="Times New Roman" w:cs="Times New Roman"/>
                <w:sz w:val="24"/>
                <w:szCs w:val="24"/>
                <w:lang w:eastAsia="ru-RU"/>
              </w:rPr>
              <w:t>транспортных средств</w:t>
            </w:r>
            <w:r w:rsidRPr="00BB61F7">
              <w:rPr>
                <w:rFonts w:ascii="Times New Roman" w:eastAsia="Times New Roman" w:hAnsi="Times New Roman" w:cs="Times New Roman"/>
                <w:sz w:val="24"/>
                <w:szCs w:val="24"/>
                <w:lang w:eastAsia="ru-RU"/>
              </w:rPr>
              <w:t>, работающих на компримированном (сжатом) природном газе, выполняемых в соответствии с настоящим ТЗ</w:t>
            </w:r>
          </w:p>
        </w:tc>
      </w:tr>
      <w:tr w:rsidR="00B645F9" w:rsidRPr="00BB61F7" w14:paraId="04782E1F" w14:textId="77777777" w:rsidTr="002740C8">
        <w:tc>
          <w:tcPr>
            <w:tcW w:w="709" w:type="dxa"/>
            <w:vAlign w:val="center"/>
          </w:tcPr>
          <w:p w14:paraId="71C160CB"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13</w:t>
            </w:r>
          </w:p>
        </w:tc>
        <w:tc>
          <w:tcPr>
            <w:tcW w:w="2697" w:type="dxa"/>
            <w:vAlign w:val="center"/>
          </w:tcPr>
          <w:p w14:paraId="22AB4788"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УФПС</w:t>
            </w:r>
          </w:p>
        </w:tc>
        <w:tc>
          <w:tcPr>
            <w:tcW w:w="5950" w:type="dxa"/>
          </w:tcPr>
          <w:p w14:paraId="1FE3E295" w14:textId="67AD1784" w:rsidR="00B645F9" w:rsidRPr="00BB61F7" w:rsidRDefault="0062225A"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Свердловской области</w:t>
            </w:r>
          </w:p>
        </w:tc>
      </w:tr>
      <w:tr w:rsidR="00B645F9" w:rsidRPr="00BB61F7" w14:paraId="77B999DC" w14:textId="77777777" w:rsidTr="002740C8">
        <w:tc>
          <w:tcPr>
            <w:tcW w:w="709" w:type="dxa"/>
            <w:vAlign w:val="center"/>
          </w:tcPr>
          <w:p w14:paraId="118E1363"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14</w:t>
            </w:r>
          </w:p>
        </w:tc>
        <w:tc>
          <w:tcPr>
            <w:tcW w:w="2697" w:type="dxa"/>
            <w:vAlign w:val="center"/>
          </w:tcPr>
          <w:p w14:paraId="128A7251"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КПГ</w:t>
            </w:r>
          </w:p>
        </w:tc>
        <w:tc>
          <w:tcPr>
            <w:tcW w:w="5950" w:type="dxa"/>
            <w:vAlign w:val="center"/>
          </w:tcPr>
          <w:p w14:paraId="64504D7D"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Компримированный (сжатый) природный газ</w:t>
            </w:r>
          </w:p>
        </w:tc>
      </w:tr>
      <w:tr w:rsidR="00B645F9" w:rsidRPr="00BB61F7" w14:paraId="60B60108" w14:textId="77777777" w:rsidTr="002740C8">
        <w:tc>
          <w:tcPr>
            <w:tcW w:w="709" w:type="dxa"/>
            <w:vAlign w:val="center"/>
          </w:tcPr>
          <w:p w14:paraId="26508AE1"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lang w:val="en-US"/>
              </w:rPr>
              <w:t>1</w:t>
            </w:r>
            <w:r w:rsidRPr="00BB61F7">
              <w:rPr>
                <w:rFonts w:ascii="Times New Roman" w:hAnsi="Times New Roman" w:cs="Times New Roman"/>
                <w:sz w:val="24"/>
                <w:szCs w:val="24"/>
              </w:rPr>
              <w:t>5</w:t>
            </w:r>
          </w:p>
        </w:tc>
        <w:tc>
          <w:tcPr>
            <w:tcW w:w="2697" w:type="dxa"/>
            <w:vAlign w:val="center"/>
          </w:tcPr>
          <w:p w14:paraId="7AEC9A40"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lang w:val="en-US"/>
              </w:rPr>
              <w:t>ППР</w:t>
            </w:r>
          </w:p>
        </w:tc>
        <w:tc>
          <w:tcPr>
            <w:tcW w:w="5950" w:type="dxa"/>
            <w:vAlign w:val="center"/>
          </w:tcPr>
          <w:p w14:paraId="61E67226"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Планово-предупредительный ремонт</w:t>
            </w:r>
          </w:p>
        </w:tc>
      </w:tr>
    </w:tbl>
    <w:p w14:paraId="415278F5" w14:textId="77777777" w:rsidR="00B645F9" w:rsidRPr="00BB61F7" w:rsidRDefault="00B645F9" w:rsidP="00B645F9">
      <w:pPr>
        <w:pStyle w:val="a3"/>
        <w:numPr>
          <w:ilvl w:val="0"/>
          <w:numId w:val="12"/>
        </w:numPr>
        <w:spacing w:before="240" w:after="120" w:line="240" w:lineRule="auto"/>
        <w:ind w:left="73" w:hanging="357"/>
        <w:contextualSpacing w:val="0"/>
        <w:jc w:val="center"/>
        <w:rPr>
          <w:rFonts w:ascii="Times New Roman" w:eastAsiaTheme="minorEastAsia" w:hAnsi="Times New Roman"/>
          <w:b/>
          <w:sz w:val="24"/>
          <w:szCs w:val="24"/>
          <w:lang w:eastAsia="ru-RU"/>
        </w:rPr>
      </w:pPr>
      <w:r w:rsidRPr="00BB61F7">
        <w:rPr>
          <w:rFonts w:ascii="Times New Roman" w:eastAsiaTheme="minorEastAsia" w:hAnsi="Times New Roman"/>
          <w:b/>
          <w:sz w:val="24"/>
          <w:szCs w:val="24"/>
          <w:lang w:eastAsia="ru-RU"/>
        </w:rPr>
        <w:t>НАИМЕНОВАНИЕ УСЛУГИ</w:t>
      </w:r>
    </w:p>
    <w:p w14:paraId="13F71BCF" w14:textId="17B882DE" w:rsidR="00B645F9" w:rsidRPr="00BB61F7" w:rsidRDefault="00B645F9" w:rsidP="00B645F9">
      <w:pPr>
        <w:pStyle w:val="a3"/>
        <w:widowControl w:val="0"/>
        <w:autoSpaceDE w:val="0"/>
        <w:autoSpaceDN w:val="0"/>
        <w:adjustRightInd w:val="0"/>
        <w:spacing w:after="0" w:line="240" w:lineRule="auto"/>
        <w:ind w:left="0" w:firstLine="709"/>
        <w:jc w:val="both"/>
        <w:rPr>
          <w:rFonts w:ascii="Times New Roman" w:hAnsi="Times New Roman"/>
          <w:sz w:val="24"/>
          <w:szCs w:val="24"/>
          <w:lang w:eastAsia="ru-RU"/>
        </w:rPr>
      </w:pPr>
      <w:r w:rsidRPr="00BB61F7">
        <w:rPr>
          <w:rFonts w:ascii="Times New Roman" w:hAnsi="Times New Roman"/>
          <w:sz w:val="24"/>
          <w:szCs w:val="24"/>
          <w:lang w:eastAsia="ru-RU"/>
        </w:rPr>
        <w:t xml:space="preserve">Оказание услуг по техническому обслуживанию, освидетельствованию и ремонту газобаллонного оборудования </w:t>
      </w:r>
      <w:r w:rsidR="006928E9" w:rsidRPr="00BB61F7">
        <w:rPr>
          <w:rFonts w:ascii="Times New Roman" w:hAnsi="Times New Roman"/>
          <w:sz w:val="24"/>
          <w:szCs w:val="24"/>
          <w:lang w:eastAsia="ru-RU"/>
        </w:rPr>
        <w:t>транспортных средств</w:t>
      </w:r>
      <w:r w:rsidRPr="00BB61F7">
        <w:rPr>
          <w:rFonts w:ascii="Times New Roman" w:hAnsi="Times New Roman"/>
          <w:sz w:val="24"/>
          <w:szCs w:val="24"/>
          <w:lang w:eastAsia="ru-RU"/>
        </w:rPr>
        <w:t xml:space="preserve">, работающих </w:t>
      </w:r>
      <w:r w:rsidRPr="00BB61F7">
        <w:rPr>
          <w:rFonts w:ascii="Times New Roman" w:hAnsi="Times New Roman"/>
          <w:sz w:val="24"/>
          <w:szCs w:val="24"/>
          <w:lang w:eastAsia="ru-RU"/>
        </w:rPr>
        <w:br/>
        <w:t>на компримированном (сжатом) природном газе, с истекшим сроком гарантии, для нужд УФПС</w:t>
      </w:r>
      <w:r w:rsidR="0062225A" w:rsidRPr="00BB61F7">
        <w:rPr>
          <w:rFonts w:ascii="Times New Roman" w:hAnsi="Times New Roman"/>
          <w:sz w:val="24"/>
          <w:szCs w:val="24"/>
          <w:lang w:eastAsia="ru-RU"/>
        </w:rPr>
        <w:t xml:space="preserve"> Свердловской области</w:t>
      </w:r>
      <w:r w:rsidR="00CD07A4">
        <w:rPr>
          <w:rFonts w:ascii="Times New Roman" w:hAnsi="Times New Roman"/>
          <w:sz w:val="24"/>
          <w:szCs w:val="24"/>
          <w:lang w:eastAsia="ru-RU"/>
        </w:rPr>
        <w:t xml:space="preserve"> в </w:t>
      </w:r>
      <w:r w:rsidR="0061291C">
        <w:rPr>
          <w:rFonts w:ascii="Times New Roman" w:hAnsi="Times New Roman"/>
          <w:sz w:val="24"/>
          <w:szCs w:val="24"/>
          <w:lang w:eastAsia="ru-RU"/>
        </w:rPr>
        <w:t>г. Нижн</w:t>
      </w:r>
      <w:r w:rsidR="00D63A14">
        <w:rPr>
          <w:rFonts w:ascii="Times New Roman" w:hAnsi="Times New Roman"/>
          <w:sz w:val="24"/>
          <w:szCs w:val="24"/>
          <w:lang w:eastAsia="ru-RU"/>
        </w:rPr>
        <w:t>ем</w:t>
      </w:r>
      <w:r w:rsidR="0061291C">
        <w:rPr>
          <w:rFonts w:ascii="Times New Roman" w:hAnsi="Times New Roman"/>
          <w:sz w:val="24"/>
          <w:szCs w:val="24"/>
          <w:lang w:eastAsia="ru-RU"/>
        </w:rPr>
        <w:t xml:space="preserve"> Тагил</w:t>
      </w:r>
      <w:r w:rsidR="00D63A14">
        <w:rPr>
          <w:rFonts w:ascii="Times New Roman" w:hAnsi="Times New Roman"/>
          <w:sz w:val="24"/>
          <w:szCs w:val="24"/>
          <w:lang w:eastAsia="ru-RU"/>
        </w:rPr>
        <w:t>е</w:t>
      </w:r>
      <w:r w:rsidRPr="00BB61F7">
        <w:rPr>
          <w:rFonts w:ascii="Times New Roman" w:hAnsi="Times New Roman"/>
          <w:sz w:val="24"/>
          <w:szCs w:val="24"/>
          <w:lang w:eastAsia="ru-RU"/>
        </w:rPr>
        <w:t>.</w:t>
      </w:r>
    </w:p>
    <w:p w14:paraId="09F28EA6" w14:textId="77777777" w:rsidR="00B645F9" w:rsidRPr="00BB61F7" w:rsidRDefault="00B645F9" w:rsidP="00B645F9">
      <w:pPr>
        <w:pStyle w:val="a3"/>
        <w:numPr>
          <w:ilvl w:val="0"/>
          <w:numId w:val="12"/>
        </w:numPr>
        <w:spacing w:before="240" w:after="120" w:line="240" w:lineRule="auto"/>
        <w:ind w:left="73" w:hanging="357"/>
        <w:contextualSpacing w:val="0"/>
        <w:jc w:val="center"/>
        <w:rPr>
          <w:rFonts w:ascii="Times New Roman" w:eastAsiaTheme="minorEastAsia" w:hAnsi="Times New Roman"/>
          <w:b/>
          <w:sz w:val="24"/>
          <w:szCs w:val="24"/>
          <w:lang w:eastAsia="ru-RU"/>
        </w:rPr>
      </w:pPr>
      <w:r w:rsidRPr="00BB61F7">
        <w:rPr>
          <w:rFonts w:ascii="Times New Roman" w:eastAsiaTheme="minorEastAsia" w:hAnsi="Times New Roman"/>
          <w:b/>
          <w:sz w:val="24"/>
          <w:szCs w:val="24"/>
          <w:lang w:eastAsia="ru-RU"/>
        </w:rPr>
        <w:t>ОПИСАНИЕ УСЛУГИ, ЦЕЛЬ И ЗАДАЧИ</w:t>
      </w:r>
    </w:p>
    <w:p w14:paraId="39571D7E" w14:textId="77777777" w:rsidR="00B645F9" w:rsidRPr="00BB61F7" w:rsidRDefault="00B645F9" w:rsidP="00B645F9">
      <w:pPr>
        <w:pStyle w:val="HTML"/>
        <w:tabs>
          <w:tab w:val="clear" w:pos="916"/>
        </w:tabs>
        <w:ind w:firstLine="709"/>
        <w:jc w:val="both"/>
        <w:rPr>
          <w:rFonts w:ascii="Times New Roman" w:hAnsi="Times New Roman" w:cs="Times New Roman"/>
          <w:sz w:val="24"/>
          <w:szCs w:val="24"/>
        </w:rPr>
      </w:pPr>
      <w:r w:rsidRPr="00BB61F7">
        <w:rPr>
          <w:rFonts w:ascii="Times New Roman" w:hAnsi="Times New Roman" w:cs="Times New Roman"/>
          <w:sz w:val="24"/>
          <w:szCs w:val="24"/>
        </w:rPr>
        <w:t xml:space="preserve">Исполнитель обязан обеспечить оказание Услуг на СТО, оснащенной всем необходимым оборудованием, с использованием расходных материалов и запасных частей, рекомендованных заводом-изготовителем. </w:t>
      </w:r>
    </w:p>
    <w:p w14:paraId="5E134489" w14:textId="77777777" w:rsidR="00B645F9" w:rsidRPr="00BB61F7" w:rsidRDefault="00B645F9" w:rsidP="00B645F9">
      <w:pPr>
        <w:pStyle w:val="a3"/>
        <w:spacing w:after="0" w:line="240" w:lineRule="auto"/>
        <w:ind w:left="0" w:right="23" w:firstLine="709"/>
        <w:jc w:val="both"/>
        <w:rPr>
          <w:rFonts w:ascii="Times New Roman" w:hAnsi="Times New Roman"/>
          <w:sz w:val="24"/>
          <w:szCs w:val="24"/>
        </w:rPr>
      </w:pPr>
      <w:r w:rsidRPr="00BB61F7">
        <w:rPr>
          <w:rFonts w:ascii="Times New Roman" w:hAnsi="Times New Roman"/>
          <w:sz w:val="24"/>
          <w:szCs w:val="24"/>
        </w:rPr>
        <w:t>Задачами оказываемых Услуг является:</w:t>
      </w:r>
    </w:p>
    <w:p w14:paraId="24392CD7" w14:textId="77777777" w:rsidR="00B645F9" w:rsidRPr="00BB61F7" w:rsidRDefault="00B645F9" w:rsidP="00B645F9">
      <w:pPr>
        <w:pStyle w:val="a3"/>
        <w:numPr>
          <w:ilvl w:val="0"/>
          <w:numId w:val="28"/>
        </w:numPr>
        <w:tabs>
          <w:tab w:val="left" w:pos="1134"/>
        </w:tabs>
        <w:spacing w:after="0" w:line="240" w:lineRule="auto"/>
        <w:ind w:left="0" w:right="23" w:firstLine="709"/>
        <w:jc w:val="both"/>
        <w:rPr>
          <w:rFonts w:ascii="Times New Roman" w:hAnsi="Times New Roman"/>
          <w:sz w:val="24"/>
          <w:szCs w:val="24"/>
        </w:rPr>
      </w:pPr>
      <w:r w:rsidRPr="00BB61F7">
        <w:rPr>
          <w:rFonts w:ascii="Times New Roman" w:hAnsi="Times New Roman"/>
          <w:sz w:val="24"/>
          <w:szCs w:val="24"/>
        </w:rPr>
        <w:t>проведение технического обслуживания, освидетельствования и ремонта ГБО ТС, работающих на КПГ, а также устранение поломок и неисправностей ГБО ТС, не подлежащих гарантийному обслуживанию;</w:t>
      </w:r>
    </w:p>
    <w:p w14:paraId="4079EB41" w14:textId="77777777" w:rsidR="00B645F9" w:rsidRPr="00BB61F7" w:rsidRDefault="00B645F9" w:rsidP="00B645F9">
      <w:pPr>
        <w:pStyle w:val="a3"/>
        <w:numPr>
          <w:ilvl w:val="0"/>
          <w:numId w:val="28"/>
        </w:numPr>
        <w:tabs>
          <w:tab w:val="left" w:pos="1134"/>
        </w:tabs>
        <w:spacing w:after="0" w:line="240" w:lineRule="auto"/>
        <w:ind w:left="0" w:right="-8" w:firstLine="709"/>
        <w:jc w:val="both"/>
        <w:rPr>
          <w:rFonts w:ascii="Times New Roman" w:hAnsi="Times New Roman"/>
          <w:sz w:val="24"/>
          <w:szCs w:val="24"/>
        </w:rPr>
      </w:pPr>
      <w:r w:rsidRPr="00BB61F7">
        <w:rPr>
          <w:rFonts w:ascii="Times New Roman" w:hAnsi="Times New Roman"/>
          <w:sz w:val="24"/>
          <w:szCs w:val="24"/>
        </w:rPr>
        <w:t>продление эксплуатационного ресурса ГБО ТС;</w:t>
      </w:r>
    </w:p>
    <w:p w14:paraId="2042EA77" w14:textId="77777777" w:rsidR="00B645F9" w:rsidRPr="00BB61F7" w:rsidRDefault="00B645F9" w:rsidP="00B645F9">
      <w:pPr>
        <w:pStyle w:val="a3"/>
        <w:numPr>
          <w:ilvl w:val="0"/>
          <w:numId w:val="28"/>
        </w:numPr>
        <w:tabs>
          <w:tab w:val="left" w:pos="1134"/>
        </w:tabs>
        <w:spacing w:after="0" w:line="240" w:lineRule="auto"/>
        <w:ind w:left="0" w:right="-8" w:firstLine="709"/>
        <w:jc w:val="both"/>
        <w:rPr>
          <w:rFonts w:ascii="Times New Roman" w:hAnsi="Times New Roman"/>
          <w:sz w:val="24"/>
          <w:szCs w:val="24"/>
        </w:rPr>
      </w:pPr>
      <w:r w:rsidRPr="00BB61F7">
        <w:rPr>
          <w:rFonts w:ascii="Times New Roman" w:hAnsi="Times New Roman"/>
          <w:sz w:val="24"/>
          <w:szCs w:val="24"/>
        </w:rPr>
        <w:t>обеспечение безопасной эксплуатации ТС.</w:t>
      </w:r>
    </w:p>
    <w:p w14:paraId="4229A681" w14:textId="77777777" w:rsidR="00B645F9" w:rsidRPr="00BB61F7" w:rsidRDefault="00B645F9" w:rsidP="00B645F9">
      <w:pPr>
        <w:pStyle w:val="a3"/>
        <w:tabs>
          <w:tab w:val="left" w:pos="1134"/>
        </w:tabs>
        <w:spacing w:after="0" w:line="240" w:lineRule="auto"/>
        <w:ind w:left="0" w:right="9" w:firstLine="709"/>
        <w:jc w:val="both"/>
        <w:rPr>
          <w:rFonts w:ascii="Times New Roman" w:hAnsi="Times New Roman"/>
          <w:sz w:val="24"/>
          <w:szCs w:val="24"/>
        </w:rPr>
      </w:pPr>
      <w:r w:rsidRPr="00BB61F7">
        <w:rPr>
          <w:rFonts w:ascii="Times New Roman" w:hAnsi="Times New Roman"/>
          <w:sz w:val="24"/>
          <w:szCs w:val="24"/>
        </w:rPr>
        <w:t>Целью оказываемых Услуг является поддержание работоспособности и исправного состояния ГБО ТС, работающих на КПГ, выполнение производственных задач Заказчика по перевозке почтовых отправлений и иных товарно-материальных ценностей, исполнение норм, правил и процедур ТО и ремонта ТС, установленных заводом-изготовителем ТС.</w:t>
      </w:r>
    </w:p>
    <w:p w14:paraId="52E58372" w14:textId="77777777" w:rsidR="00B645F9" w:rsidRPr="00BB61F7" w:rsidRDefault="00B645F9" w:rsidP="00B645F9">
      <w:pPr>
        <w:pStyle w:val="a3"/>
        <w:numPr>
          <w:ilvl w:val="0"/>
          <w:numId w:val="12"/>
        </w:numPr>
        <w:tabs>
          <w:tab w:val="left" w:pos="284"/>
        </w:tabs>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t>ТРЕБОВАНИЯ К СРОКУ И МЕСТУ ОКАЗАНИЯ УСЛУГ</w:t>
      </w:r>
    </w:p>
    <w:p w14:paraId="49F08B6C" w14:textId="77777777"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Начало оказания Услуг – с даты заключения договора.</w:t>
      </w:r>
    </w:p>
    <w:p w14:paraId="2C21945D" w14:textId="2DC18864" w:rsidR="00B645F9" w:rsidRPr="00BB61F7" w:rsidRDefault="003B7249" w:rsidP="00B645F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Общий с</w:t>
      </w:r>
      <w:r w:rsidR="00B645F9" w:rsidRPr="00BB61F7">
        <w:rPr>
          <w:rFonts w:ascii="Times New Roman" w:hAnsi="Times New Roman"/>
          <w:sz w:val="24"/>
          <w:szCs w:val="24"/>
        </w:rPr>
        <w:t xml:space="preserve">рок оказания Услуг – </w:t>
      </w:r>
      <w:r w:rsidR="0062225A" w:rsidRPr="00BB61F7">
        <w:rPr>
          <w:rFonts w:ascii="Times New Roman" w:hAnsi="Times New Roman"/>
          <w:sz w:val="24"/>
          <w:szCs w:val="24"/>
        </w:rPr>
        <w:t>12</w:t>
      </w:r>
      <w:r w:rsidR="00B645F9" w:rsidRPr="00BB61F7">
        <w:rPr>
          <w:rFonts w:ascii="Times New Roman" w:hAnsi="Times New Roman"/>
          <w:sz w:val="24"/>
          <w:szCs w:val="24"/>
        </w:rPr>
        <w:t xml:space="preserve"> (</w:t>
      </w:r>
      <w:r w:rsidR="0062225A" w:rsidRPr="00BB61F7">
        <w:rPr>
          <w:rFonts w:ascii="Times New Roman" w:hAnsi="Times New Roman"/>
          <w:sz w:val="24"/>
          <w:szCs w:val="24"/>
        </w:rPr>
        <w:t>двенадцать</w:t>
      </w:r>
      <w:r w:rsidR="00B645F9" w:rsidRPr="00BB61F7">
        <w:rPr>
          <w:rFonts w:ascii="Times New Roman" w:hAnsi="Times New Roman"/>
          <w:sz w:val="24"/>
          <w:szCs w:val="24"/>
        </w:rPr>
        <w:t>) месяцев с даты заключения договора.</w:t>
      </w:r>
    </w:p>
    <w:p w14:paraId="1F457D5E" w14:textId="77777777"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Услуги оказываются Исполнителем на основании Заявок Заказчика в отношении ГБО, указанного в приложении № 1 к ТЗ.</w:t>
      </w:r>
    </w:p>
    <w:p w14:paraId="47E740DC" w14:textId="3A43F2C6"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 xml:space="preserve">Срок направления последней Заявки в рамках договора – не позднее </w:t>
      </w:r>
      <w:r w:rsidR="0062225A" w:rsidRPr="00BB61F7">
        <w:rPr>
          <w:rFonts w:ascii="Times New Roman" w:hAnsi="Times New Roman"/>
          <w:sz w:val="24"/>
          <w:szCs w:val="24"/>
        </w:rPr>
        <w:t>2</w:t>
      </w:r>
      <w:r w:rsidRPr="00BB61F7">
        <w:rPr>
          <w:rFonts w:ascii="Times New Roman" w:hAnsi="Times New Roman"/>
          <w:sz w:val="24"/>
          <w:szCs w:val="24"/>
        </w:rPr>
        <w:t xml:space="preserve"> (</w:t>
      </w:r>
      <w:r w:rsidR="0062225A" w:rsidRPr="00BB61F7">
        <w:rPr>
          <w:rFonts w:ascii="Times New Roman" w:hAnsi="Times New Roman"/>
          <w:sz w:val="24"/>
          <w:szCs w:val="24"/>
        </w:rPr>
        <w:t>двух</w:t>
      </w:r>
      <w:r w:rsidRPr="00BB61F7">
        <w:rPr>
          <w:rFonts w:ascii="Times New Roman" w:hAnsi="Times New Roman"/>
          <w:sz w:val="24"/>
          <w:szCs w:val="24"/>
        </w:rPr>
        <w:t>) месяцев до даты окончания срока действия договора.</w:t>
      </w:r>
    </w:p>
    <w:p w14:paraId="0DB01D3A" w14:textId="04B3F372"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Место оказания Услуг: СТО Исполнителя, указанные в договоре, оснащенные соответствующим оборудованием для оказания Услуг по ТО</w:t>
      </w:r>
      <w:r w:rsidRPr="00BB61F7">
        <w:rPr>
          <w:rFonts w:ascii="Times New Roman" w:hAnsi="Times New Roman"/>
          <w:sz w:val="24"/>
          <w:szCs w:val="24"/>
          <w:lang w:eastAsia="ru-RU"/>
        </w:rPr>
        <w:t>, освидетельствованию и ремонту ГБО ТС</w:t>
      </w:r>
      <w:r w:rsidRPr="00BB61F7">
        <w:rPr>
          <w:rFonts w:ascii="Times New Roman" w:hAnsi="Times New Roman"/>
          <w:sz w:val="24"/>
          <w:szCs w:val="24"/>
        </w:rPr>
        <w:t xml:space="preserve">, в пределах административной границы г. </w:t>
      </w:r>
      <w:r w:rsidR="0061291C">
        <w:rPr>
          <w:rFonts w:ascii="Times New Roman" w:hAnsi="Times New Roman"/>
          <w:sz w:val="24"/>
          <w:szCs w:val="24"/>
        </w:rPr>
        <w:t>Нижнего Тагила</w:t>
      </w:r>
      <w:r w:rsidR="0062225A" w:rsidRPr="00BB61F7">
        <w:rPr>
          <w:rFonts w:ascii="Times New Roman" w:hAnsi="Times New Roman"/>
          <w:sz w:val="24"/>
          <w:szCs w:val="24"/>
        </w:rPr>
        <w:t>.</w:t>
      </w:r>
    </w:p>
    <w:p w14:paraId="385E03BA" w14:textId="629AC956" w:rsidR="00B645F9" w:rsidRDefault="00B645F9" w:rsidP="00B645F9">
      <w:pPr>
        <w:numPr>
          <w:ilvl w:val="0"/>
          <w:numId w:val="14"/>
        </w:numPr>
        <w:tabs>
          <w:tab w:val="left" w:pos="284"/>
        </w:tabs>
        <w:spacing w:before="240" w:after="120" w:line="240" w:lineRule="auto"/>
        <w:ind w:left="0" w:firstLine="0"/>
        <w:jc w:val="center"/>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ХАРАКТЕРИСТИКИ ОКАЗЫВАЕМЫХ УСЛУГ</w:t>
      </w:r>
    </w:p>
    <w:p w14:paraId="672ACD18" w14:textId="12F6A61A" w:rsidR="00EA65F4" w:rsidRDefault="00EA65F4" w:rsidP="00EA65F4">
      <w:pPr>
        <w:tabs>
          <w:tab w:val="left" w:pos="284"/>
        </w:tabs>
        <w:spacing w:before="240" w:after="120" w:line="240" w:lineRule="auto"/>
        <w:jc w:val="center"/>
        <w:rPr>
          <w:rFonts w:ascii="Times New Roman" w:eastAsiaTheme="minorEastAsia" w:hAnsi="Times New Roman" w:cs="Times New Roman"/>
          <w:b/>
          <w:sz w:val="24"/>
          <w:szCs w:val="24"/>
          <w:lang w:eastAsia="ru-RU"/>
        </w:rPr>
      </w:pPr>
    </w:p>
    <w:p w14:paraId="5D6CDF68" w14:textId="77777777" w:rsidR="00701865" w:rsidRPr="00A40CA0" w:rsidRDefault="00701865" w:rsidP="00701865">
      <w:pPr>
        <w:pStyle w:val="a3"/>
        <w:spacing w:after="0" w:line="240" w:lineRule="auto"/>
        <w:ind w:left="0" w:firstLine="709"/>
        <w:jc w:val="both"/>
        <w:rPr>
          <w:rFonts w:ascii="Times New Roman" w:hAnsi="Times New Roman"/>
          <w:sz w:val="24"/>
          <w:szCs w:val="24"/>
        </w:rPr>
      </w:pPr>
      <w:r w:rsidRPr="00A40CA0">
        <w:rPr>
          <w:rFonts w:ascii="Times New Roman" w:hAnsi="Times New Roman"/>
          <w:sz w:val="24"/>
          <w:szCs w:val="24"/>
          <w:lang w:eastAsia="ru-RU"/>
        </w:rPr>
        <w:t>Оказание У</w:t>
      </w:r>
      <w:r w:rsidRPr="00A40CA0">
        <w:rPr>
          <w:rFonts w:ascii="Times New Roman" w:hAnsi="Times New Roman"/>
          <w:sz w:val="24"/>
          <w:szCs w:val="24"/>
        </w:rPr>
        <w:t xml:space="preserve">слуг осуществляется в соответствии с нормами, правилам и процедурами </w:t>
      </w:r>
      <w:r w:rsidRPr="00A40CA0">
        <w:rPr>
          <w:rFonts w:ascii="Times New Roman" w:hAnsi="Times New Roman"/>
          <w:sz w:val="24"/>
          <w:szCs w:val="24"/>
          <w:lang w:eastAsia="ru-RU"/>
        </w:rPr>
        <w:t xml:space="preserve">по ТО, освидетельствованию и ремонту </w:t>
      </w:r>
      <w:r w:rsidRPr="00A40CA0">
        <w:rPr>
          <w:rFonts w:ascii="Times New Roman" w:hAnsi="Times New Roman"/>
          <w:sz w:val="24"/>
          <w:szCs w:val="24"/>
        </w:rPr>
        <w:t xml:space="preserve">ГБО ТС, установленными заводами-изготовителями с учетом условий эксплуатации таких ТС, согласно приложению № 1 к ТЗ. В рамках оказания Услуг Исполнитель обеспечивает сохранность ТС на стоянках СТО, осуществляет консультации по вопросам ТО ГБО, его хранения и эксплуатации, оформляет дубликат паспорта на ГБО (при необходимости по требованию Заказчика). </w:t>
      </w:r>
    </w:p>
    <w:p w14:paraId="34C37BB0" w14:textId="77777777" w:rsidR="00701865" w:rsidRPr="00A40CA0" w:rsidRDefault="00701865" w:rsidP="00701865">
      <w:pPr>
        <w:spacing w:after="0" w:line="240" w:lineRule="auto"/>
        <w:ind w:firstLine="709"/>
        <w:jc w:val="both"/>
        <w:rPr>
          <w:rFonts w:ascii="Times New Roman" w:hAnsi="Times New Roman" w:cs="Times New Roman"/>
          <w:sz w:val="24"/>
          <w:szCs w:val="24"/>
        </w:rPr>
      </w:pPr>
      <w:r w:rsidRPr="00A40CA0">
        <w:rPr>
          <w:rFonts w:ascii="Times New Roman" w:hAnsi="Times New Roman" w:cs="Times New Roman"/>
          <w:sz w:val="24"/>
          <w:szCs w:val="24"/>
        </w:rPr>
        <w:t>Объем Услуг определяется исходя из фактической потребности Заказчика и требований действующего законодательства Российской Федерации к безопасной эксплуатации ГБО.</w:t>
      </w:r>
    </w:p>
    <w:p w14:paraId="4A6CDFC9" w14:textId="77777777" w:rsidR="00701865" w:rsidRPr="00A40CA0" w:rsidRDefault="00701865" w:rsidP="00701865">
      <w:pPr>
        <w:pStyle w:val="ConsPlusNormal"/>
        <w:tabs>
          <w:tab w:val="left" w:pos="709"/>
        </w:tabs>
        <w:ind w:firstLine="709"/>
        <w:jc w:val="both"/>
        <w:rPr>
          <w:rFonts w:ascii="Times New Roman" w:hAnsi="Times New Roman" w:cs="Times New Roman"/>
          <w:sz w:val="24"/>
          <w:szCs w:val="24"/>
        </w:rPr>
      </w:pPr>
      <w:r w:rsidRPr="00A40CA0">
        <w:rPr>
          <w:rFonts w:ascii="Times New Roman" w:hAnsi="Times New Roman" w:cs="Times New Roman"/>
          <w:sz w:val="24"/>
          <w:szCs w:val="24"/>
        </w:rPr>
        <w:t>В стоимость Услуг входит стоимость фактически затраченных нормо-часов на оказание Услуг согласно приложению № 3 к ТЗ и стоимость запасных частей, указанных в приложении № 4 к ТЗ</w:t>
      </w:r>
      <w:r w:rsidRPr="00A40CA0">
        <w:rPr>
          <w:rStyle w:val="a9"/>
          <w:rFonts w:ascii="Times New Roman" w:hAnsi="Times New Roman"/>
          <w:sz w:val="24"/>
          <w:szCs w:val="24"/>
        </w:rPr>
        <w:footnoteReference w:id="1"/>
      </w:r>
      <w:r w:rsidRPr="00A40CA0">
        <w:rPr>
          <w:rFonts w:ascii="Times New Roman" w:hAnsi="Times New Roman" w:cs="Times New Roman"/>
          <w:sz w:val="24"/>
          <w:szCs w:val="24"/>
        </w:rPr>
        <w:t xml:space="preserve">. </w:t>
      </w:r>
    </w:p>
    <w:p w14:paraId="4DD1FB7C" w14:textId="77777777" w:rsidR="00701865" w:rsidRPr="00A40CA0" w:rsidRDefault="00701865" w:rsidP="00701865">
      <w:pPr>
        <w:pStyle w:val="ConsPlusNormal"/>
        <w:tabs>
          <w:tab w:val="left" w:pos="709"/>
        </w:tabs>
        <w:ind w:firstLine="709"/>
        <w:jc w:val="both"/>
        <w:rPr>
          <w:rFonts w:ascii="Times New Roman" w:hAnsi="Times New Roman" w:cs="Times New Roman"/>
          <w:sz w:val="24"/>
          <w:szCs w:val="24"/>
        </w:rPr>
      </w:pPr>
      <w:r w:rsidRPr="00A40CA0">
        <w:rPr>
          <w:rFonts w:ascii="Times New Roman" w:hAnsi="Times New Roman" w:cs="Times New Roman"/>
          <w:sz w:val="24"/>
          <w:szCs w:val="24"/>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0BA9993E" w14:textId="77777777" w:rsidR="00701865" w:rsidRPr="00A40CA0" w:rsidRDefault="00701865" w:rsidP="00701865">
      <w:pPr>
        <w:spacing w:after="0" w:line="240" w:lineRule="auto"/>
        <w:ind w:firstLine="709"/>
        <w:jc w:val="both"/>
        <w:rPr>
          <w:rFonts w:ascii="Times New Roman" w:hAnsi="Times New Roman"/>
          <w:sz w:val="24"/>
          <w:szCs w:val="24"/>
        </w:rPr>
      </w:pPr>
      <w:r w:rsidRPr="00A40CA0">
        <w:rPr>
          <w:rFonts w:ascii="Times New Roman" w:hAnsi="Times New Roman"/>
          <w:sz w:val="24"/>
          <w:szCs w:val="24"/>
        </w:rPr>
        <w:t>До начала оказания Услуг по заявке Исполнитель обязан предоставить представителю Заказчика сертификаты соответствия на запасные части, устанавливаемые в процессе оказания Услуг.</w:t>
      </w:r>
    </w:p>
    <w:p w14:paraId="0468A729" w14:textId="77777777" w:rsidR="00701865" w:rsidRPr="00A40CA0" w:rsidRDefault="00701865" w:rsidP="00701865">
      <w:pPr>
        <w:spacing w:after="0" w:line="240" w:lineRule="auto"/>
        <w:ind w:firstLine="709"/>
        <w:jc w:val="both"/>
        <w:rPr>
          <w:rFonts w:ascii="Times New Roman" w:hAnsi="Times New Roman" w:cs="Times New Roman"/>
          <w:sz w:val="24"/>
          <w:szCs w:val="24"/>
        </w:rPr>
      </w:pPr>
      <w:r w:rsidRPr="00A40CA0">
        <w:rPr>
          <w:rFonts w:ascii="Times New Roman" w:hAnsi="Times New Roman" w:cs="Times New Roman"/>
          <w:sz w:val="24"/>
          <w:szCs w:val="24"/>
        </w:rPr>
        <w:t>Исполнитель по требованию Заказчика должен предоставить в электронном виде нормативы трудозатрат оказание Услуг и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 замененных в ходе оказания Услуг.</w:t>
      </w:r>
    </w:p>
    <w:p w14:paraId="6B855FD0" w14:textId="0D743C77" w:rsidR="00B645F9" w:rsidRPr="00BB61F7" w:rsidRDefault="00B645F9" w:rsidP="00B645F9">
      <w:pPr>
        <w:spacing w:after="0" w:line="240" w:lineRule="auto"/>
        <w:ind w:firstLine="709"/>
        <w:jc w:val="both"/>
        <w:rPr>
          <w:rFonts w:ascii="Times New Roman" w:hAnsi="Times New Roman" w:cs="Times New Roman"/>
          <w:sz w:val="24"/>
          <w:szCs w:val="24"/>
        </w:rPr>
      </w:pPr>
    </w:p>
    <w:p w14:paraId="76B995A9" w14:textId="3281A7AF" w:rsidR="00B645F9" w:rsidRPr="00BB61F7" w:rsidRDefault="00B645F9" w:rsidP="00B645F9">
      <w:pPr>
        <w:pStyle w:val="a3"/>
        <w:numPr>
          <w:ilvl w:val="0"/>
          <w:numId w:val="14"/>
        </w:numPr>
        <w:tabs>
          <w:tab w:val="left" w:pos="284"/>
        </w:tabs>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t>ТРЕБОВАНИЯ К</w:t>
      </w:r>
      <w:r w:rsidR="00BB2777">
        <w:rPr>
          <w:rFonts w:ascii="Times New Roman" w:hAnsi="Times New Roman"/>
          <w:b/>
          <w:sz w:val="24"/>
          <w:szCs w:val="24"/>
        </w:rPr>
        <w:t xml:space="preserve"> ПОРЯДКУ ОКАЗАНИЯ </w:t>
      </w:r>
      <w:r w:rsidRPr="00BB61F7">
        <w:rPr>
          <w:rFonts w:ascii="Times New Roman" w:hAnsi="Times New Roman"/>
          <w:b/>
          <w:sz w:val="24"/>
          <w:szCs w:val="24"/>
        </w:rPr>
        <w:t>УСЛУГ</w:t>
      </w:r>
    </w:p>
    <w:p w14:paraId="48AF7233" w14:textId="77777777" w:rsidR="00B645F9" w:rsidRPr="00BB61F7" w:rsidRDefault="00B645F9" w:rsidP="00B645F9">
      <w:pPr>
        <w:pStyle w:val="3"/>
        <w:tabs>
          <w:tab w:val="left" w:pos="1276"/>
        </w:tabs>
        <w:spacing w:before="0" w:line="240" w:lineRule="auto"/>
        <w:ind w:firstLine="709"/>
        <w:rPr>
          <w:rFonts w:ascii="Times New Roman" w:hAnsi="Times New Roman" w:cs="Times New Roman"/>
          <w:b/>
          <w:color w:val="auto"/>
        </w:rPr>
      </w:pPr>
      <w:r w:rsidRPr="00BB61F7">
        <w:rPr>
          <w:rFonts w:ascii="Times New Roman" w:hAnsi="Times New Roman" w:cs="Times New Roman"/>
          <w:b/>
          <w:color w:val="auto"/>
        </w:rPr>
        <w:t>6.1.</w:t>
      </w:r>
      <w:r w:rsidRPr="00BB61F7">
        <w:rPr>
          <w:rFonts w:ascii="Times New Roman" w:hAnsi="Times New Roman" w:cs="Times New Roman"/>
          <w:b/>
          <w:color w:val="auto"/>
        </w:rPr>
        <w:tab/>
        <w:t>Требования к качеству оказываемых Услуг</w:t>
      </w:r>
    </w:p>
    <w:p w14:paraId="3E3562ED"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6.1.1.</w:t>
      </w:r>
      <w:r w:rsidRPr="00BB61F7">
        <w:rPr>
          <w:rFonts w:ascii="Times New Roman" w:hAnsi="Times New Roman" w:cs="Times New Roman"/>
          <w:sz w:val="24"/>
          <w:szCs w:val="24"/>
        </w:rPr>
        <w:tab/>
        <w:t>Качество оказываемых Исполнителем Услуг должно соответствовать требованиям следующих нормативных правовых и нормативных документов:</w:t>
      </w:r>
    </w:p>
    <w:p w14:paraId="2120E56E"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lang w:eastAsia="ru-RU"/>
        </w:rPr>
      </w:pPr>
      <w:r w:rsidRPr="00BB61F7">
        <w:rPr>
          <w:rFonts w:ascii="Times New Roman" w:hAnsi="Times New Roman"/>
          <w:sz w:val="24"/>
          <w:szCs w:val="24"/>
          <w:lang w:eastAsia="ru-RU"/>
        </w:rPr>
        <w:t>Федеральный закон от 22.07.2008 № 123-ФЗ «Технический регламент о требованиях пожарной безопасности»;</w:t>
      </w:r>
    </w:p>
    <w:p w14:paraId="060E83CF"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Федеральный закон от 10.01.2002 № 7-ФЗ «Об охране окружающей среды»;</w:t>
      </w:r>
    </w:p>
    <w:p w14:paraId="75E33D51"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Федеральный закон от 24.06.1998 № 89-ФЗ «Об отходах производства и потребления»;</w:t>
      </w:r>
    </w:p>
    <w:p w14:paraId="29B43135"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 xml:space="preserve">Федеральный закон от 04.05.1999 № 96-ФЗ «Об охране атмосферного воздуха»; </w:t>
      </w:r>
    </w:p>
    <w:p w14:paraId="596E102C"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постановление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14:paraId="6E6F426C" w14:textId="77777777" w:rsidR="00701865" w:rsidRPr="00BB61F7" w:rsidRDefault="00701865" w:rsidP="00701865">
      <w:pPr>
        <w:pStyle w:val="af9"/>
        <w:numPr>
          <w:ilvl w:val="0"/>
          <w:numId w:val="27"/>
        </w:numPr>
        <w:tabs>
          <w:tab w:val="left" w:pos="1134"/>
        </w:tabs>
        <w:spacing w:before="0" w:beforeAutospacing="0" w:after="0" w:afterAutospacing="0"/>
        <w:ind w:left="0" w:firstLine="709"/>
        <w:jc w:val="both"/>
        <w:rPr>
          <w:bCs/>
        </w:rPr>
      </w:pPr>
      <w:r w:rsidRPr="00BB61F7">
        <w:t xml:space="preserve">приказ </w:t>
      </w:r>
      <w:r w:rsidRPr="00BB61F7">
        <w:rPr>
          <w:bCs/>
        </w:rPr>
        <w:t xml:space="preserve">Федеральной службы по экологическому, технологическому и атомному надзору </w:t>
      </w:r>
      <w:r w:rsidRPr="00BB61F7">
        <w:t>от 15.12.2020 № 534 «Об утверждении</w:t>
      </w:r>
      <w:r w:rsidRPr="00BB61F7">
        <w:rPr>
          <w:bCs/>
        </w:rPr>
        <w:t xml:space="preserve"> федеральных норм и правил в области промышленной безопасности «Правила безопасности в нефтяной и газовой промышленности»»; </w:t>
      </w:r>
    </w:p>
    <w:p w14:paraId="3D5417C1" w14:textId="77777777" w:rsidR="00701865" w:rsidRPr="00BB61F7" w:rsidRDefault="00AC23C8" w:rsidP="00701865">
      <w:pPr>
        <w:pStyle w:val="a3"/>
        <w:numPr>
          <w:ilvl w:val="0"/>
          <w:numId w:val="27"/>
        </w:numPr>
        <w:tabs>
          <w:tab w:val="num" w:pos="0"/>
          <w:tab w:val="left" w:pos="1134"/>
        </w:tabs>
        <w:spacing w:after="0" w:line="240" w:lineRule="auto"/>
        <w:ind w:left="0" w:firstLine="709"/>
        <w:jc w:val="both"/>
        <w:rPr>
          <w:rFonts w:ascii="Times New Roman" w:hAnsi="Times New Roman"/>
          <w:sz w:val="24"/>
          <w:szCs w:val="24"/>
          <w:lang w:eastAsia="ru-RU"/>
        </w:rPr>
      </w:pPr>
      <w:hyperlink w:anchor="sub_0" w:history="1">
        <w:r w:rsidR="00701865" w:rsidRPr="00BB61F7">
          <w:rPr>
            <w:rFonts w:ascii="Times New Roman" w:hAnsi="Times New Roman"/>
            <w:sz w:val="24"/>
            <w:szCs w:val="24"/>
            <w:lang w:eastAsia="ru-RU"/>
          </w:rPr>
          <w:t>приказ</w:t>
        </w:r>
      </w:hyperlink>
      <w:r w:rsidR="00701865" w:rsidRPr="00BB61F7">
        <w:rPr>
          <w:rFonts w:ascii="Times New Roman" w:hAnsi="Times New Roman"/>
          <w:sz w:val="24"/>
          <w:szCs w:val="24"/>
          <w:lang w:eastAsia="ru-RU"/>
        </w:rPr>
        <w:t xml:space="preserve"> Федеральной службы по экологическому, технологическому и атомному надзору от 15.12.2020  № 536 «Об утверждении </w:t>
      </w:r>
      <w:r w:rsidR="00701865" w:rsidRPr="00BB61F7">
        <w:rPr>
          <w:rFonts w:ascii="Times New Roman" w:hAnsi="Times New Roman"/>
          <w:bCs/>
          <w:sz w:val="24"/>
          <w:szCs w:val="24"/>
        </w:rPr>
        <w:t>федеральных норм и правил</w:t>
      </w:r>
      <w:r w:rsidR="00701865" w:rsidRPr="00BB61F7">
        <w:rPr>
          <w:rFonts w:ascii="Times New Roman" w:hAnsi="Times New Roman"/>
          <w:b/>
          <w:bCs/>
          <w:sz w:val="24"/>
          <w:szCs w:val="24"/>
        </w:rPr>
        <w:t xml:space="preserve"> </w:t>
      </w:r>
      <w:r w:rsidR="00701865" w:rsidRPr="00BB61F7">
        <w:rPr>
          <w:rFonts w:ascii="Times New Roman" w:hAnsi="Times New Roman"/>
          <w:bCs/>
          <w:sz w:val="24"/>
          <w:szCs w:val="24"/>
        </w:rPr>
        <w:t>в области промышленной безопасности</w:t>
      </w:r>
      <w:r w:rsidR="00701865" w:rsidRPr="00BB61F7">
        <w:rPr>
          <w:rFonts w:ascii="Times New Roman" w:hAnsi="Times New Roman"/>
          <w:sz w:val="24"/>
          <w:szCs w:val="24"/>
          <w:lang w:eastAsia="ru-RU"/>
        </w:rPr>
        <w:t xml:space="preserve"> «Правила промышленной безопасности опасных </w:t>
      </w:r>
      <w:r w:rsidR="00701865" w:rsidRPr="00BB61F7">
        <w:rPr>
          <w:rFonts w:ascii="Times New Roman" w:hAnsi="Times New Roman"/>
          <w:sz w:val="24"/>
          <w:szCs w:val="24"/>
          <w:lang w:eastAsia="ru-RU"/>
        </w:rPr>
        <w:lastRenderedPageBreak/>
        <w:t>производственных объектов, на которых используется оборудование, работающее под избыточным давлением» (далее − приказ Ростехнадзора 15.12.2020  № 536);</w:t>
      </w:r>
    </w:p>
    <w:p w14:paraId="5E201DF4"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ГОСТ Р 58697-2019 «Автомобильные транспортные средства. Порядок и процедуры методов контроля установки газобаллонного оборудования»;</w:t>
      </w:r>
    </w:p>
    <w:p w14:paraId="112A077D"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lang w:eastAsia="ru-RU"/>
        </w:rPr>
        <w:t>ГОСТ 33997-2016 «Колесные транспортные средства. Требования к безопасности в эксплуатации и методы проверки» (далее − ГОСТ 33997-2016)</w:t>
      </w:r>
      <w:r w:rsidRPr="00BB61F7">
        <w:rPr>
          <w:rFonts w:ascii="Times New Roman" w:hAnsi="Times New Roman"/>
          <w:sz w:val="24"/>
          <w:szCs w:val="24"/>
        </w:rPr>
        <w:t>;</w:t>
      </w:r>
    </w:p>
    <w:p w14:paraId="146E04D4"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lang w:eastAsia="ru-RU"/>
        </w:rPr>
        <w:t>Технический регламент таможенного союза ТР ТС 018/2011</w:t>
      </w:r>
      <w:r w:rsidRPr="00BB61F7">
        <w:rPr>
          <w:rFonts w:ascii="Times New Roman" w:hAnsi="Times New Roman"/>
          <w:sz w:val="24"/>
          <w:szCs w:val="24"/>
          <w:lang w:eastAsia="ru-RU"/>
        </w:rPr>
        <w:br/>
        <w:t>«О безопасности колесных транспортных средств» (далее − ТР ТС 018/2011).</w:t>
      </w:r>
    </w:p>
    <w:p w14:paraId="5BBBF841" w14:textId="77777777" w:rsidR="00701865" w:rsidRPr="00BB61F7" w:rsidRDefault="00701865" w:rsidP="0070186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bCs/>
          <w:sz w:val="24"/>
          <w:szCs w:val="24"/>
        </w:rPr>
        <w:t xml:space="preserve">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w:t>
      </w:r>
      <w:r w:rsidRPr="00BB61F7">
        <w:rPr>
          <w:rFonts w:ascii="Times New Roman" w:hAnsi="Times New Roman" w:cs="Times New Roman"/>
          <w:bCs/>
          <w:sz w:val="24"/>
          <w:szCs w:val="24"/>
        </w:rPr>
        <w:br/>
        <w:t>в действие вместо утративших силу.</w:t>
      </w:r>
    </w:p>
    <w:p w14:paraId="552FBB24" w14:textId="77777777" w:rsidR="00701865" w:rsidRPr="00BB61F7" w:rsidRDefault="00701865" w:rsidP="00701865">
      <w:pPr>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6.1.2.</w:t>
      </w:r>
      <w:r w:rsidRPr="00BB61F7">
        <w:rPr>
          <w:rFonts w:ascii="Times New Roman" w:eastAsia="Times New Roman" w:hAnsi="Times New Roman" w:cs="Times New Roman"/>
          <w:sz w:val="24"/>
          <w:szCs w:val="24"/>
          <w:lang w:eastAsia="ru-RU"/>
        </w:rPr>
        <w:tab/>
      </w:r>
      <w:r w:rsidRPr="00BB61F7">
        <w:rPr>
          <w:rFonts w:ascii="Times New Roman" w:hAnsi="Times New Roman" w:cs="Times New Roman"/>
          <w:sz w:val="24"/>
          <w:szCs w:val="24"/>
        </w:rPr>
        <w:t xml:space="preserve">Качество оказываемых Исполнителем Услуг должно соответствовать </w:t>
      </w:r>
      <w:r w:rsidRPr="00BB61F7">
        <w:rPr>
          <w:rFonts w:ascii="Times New Roman" w:eastAsia="Times New Roman" w:hAnsi="Times New Roman" w:cs="Times New Roman"/>
          <w:sz w:val="24"/>
          <w:szCs w:val="24"/>
          <w:lang w:eastAsia="ru-RU"/>
        </w:rPr>
        <w:t>следующим требованиям:</w:t>
      </w:r>
    </w:p>
    <w:p w14:paraId="232B32A4" w14:textId="77777777" w:rsidR="00701865" w:rsidRPr="00BB61F7" w:rsidRDefault="00701865" w:rsidP="00701865">
      <w:pPr>
        <w:pStyle w:val="a3"/>
        <w:widowControl w:val="0"/>
        <w:numPr>
          <w:ilvl w:val="0"/>
          <w:numId w:val="29"/>
        </w:numPr>
        <w:tabs>
          <w:tab w:val="left" w:pos="1134"/>
        </w:tabs>
        <w:autoSpaceDE w:val="0"/>
        <w:autoSpaceDN w:val="0"/>
        <w:adjustRightInd w:val="0"/>
        <w:spacing w:after="0" w:line="240" w:lineRule="auto"/>
        <w:ind w:left="0" w:firstLine="709"/>
        <w:jc w:val="both"/>
        <w:textAlignment w:val="top"/>
        <w:rPr>
          <w:rFonts w:ascii="Times New Roman" w:hAnsi="Times New Roman"/>
          <w:sz w:val="24"/>
          <w:szCs w:val="24"/>
        </w:rPr>
      </w:pPr>
      <w:r w:rsidRPr="00BB61F7">
        <w:rPr>
          <w:rFonts w:ascii="Times New Roman" w:hAnsi="Times New Roman"/>
          <w:sz w:val="24"/>
          <w:szCs w:val="24"/>
          <w:lang w:eastAsia="ru-RU"/>
        </w:rPr>
        <w:t>освидетельствование ГБО должно быть проведено по методике, утвержденной разработчиком конструкции ГБО, в которой указаны периодичность освидетельствования и нормы браковки.</w:t>
      </w:r>
    </w:p>
    <w:p w14:paraId="4B4279E5" w14:textId="77777777" w:rsidR="00701865" w:rsidRPr="00BB61F7" w:rsidRDefault="00701865" w:rsidP="00701865">
      <w:pPr>
        <w:pStyle w:val="a3"/>
        <w:widowControl w:val="0"/>
        <w:numPr>
          <w:ilvl w:val="0"/>
          <w:numId w:val="29"/>
        </w:numPr>
        <w:tabs>
          <w:tab w:val="left" w:pos="1134"/>
        </w:tabs>
        <w:autoSpaceDE w:val="0"/>
        <w:autoSpaceDN w:val="0"/>
        <w:adjustRightInd w:val="0"/>
        <w:spacing w:after="0" w:line="240" w:lineRule="auto"/>
        <w:ind w:left="0" w:firstLine="709"/>
        <w:jc w:val="both"/>
        <w:textAlignment w:val="top"/>
        <w:rPr>
          <w:rFonts w:ascii="Times New Roman" w:hAnsi="Times New Roman"/>
          <w:sz w:val="24"/>
          <w:szCs w:val="24"/>
        </w:rPr>
      </w:pPr>
      <w:r w:rsidRPr="00BB61F7">
        <w:rPr>
          <w:rFonts w:ascii="Times New Roman" w:hAnsi="Times New Roman"/>
          <w:sz w:val="24"/>
          <w:szCs w:val="24"/>
          <w:lang w:eastAsia="ru-RU"/>
        </w:rPr>
        <w:t>Исполнитель</w:t>
      </w:r>
      <w:r w:rsidRPr="00BB61F7">
        <w:rPr>
          <w:rFonts w:ascii="Times New Roman" w:hAnsi="Times New Roman"/>
          <w:sz w:val="24"/>
          <w:szCs w:val="24"/>
        </w:rPr>
        <w:t xml:space="preserve"> должен иметь зарегистрированный шифр клейма </w:t>
      </w:r>
      <w:r w:rsidRPr="00BB61F7">
        <w:rPr>
          <w:rFonts w:ascii="Times New Roman" w:hAnsi="Times New Roman"/>
          <w:sz w:val="24"/>
          <w:szCs w:val="24"/>
        </w:rPr>
        <w:br/>
        <w:t xml:space="preserve">на проведение технического освидетельствования баллонов вместимостью </w:t>
      </w:r>
      <w:r w:rsidRPr="00BB61F7">
        <w:rPr>
          <w:rFonts w:ascii="Times New Roman" w:hAnsi="Times New Roman"/>
          <w:sz w:val="24"/>
          <w:szCs w:val="24"/>
        </w:rPr>
        <w:br/>
        <w:t xml:space="preserve">до 123 литров включительно с рабочим давлением до 32 МПа, присвоенный </w:t>
      </w:r>
      <w:r w:rsidRPr="00BB61F7">
        <w:rPr>
          <w:rFonts w:ascii="Times New Roman" w:hAnsi="Times New Roman"/>
          <w:sz w:val="24"/>
          <w:szCs w:val="24"/>
        </w:rPr>
        <w:br/>
        <w:t>в соответствии с приказом Ростехнадзора от 15.12.2020 № 536. Информация об Исполнителе должна быть внесена в Перечень организаций, имеющих выданные Ростехнадзором клейма с шифрами для клеймения баллонов, опубликованный на официальном сайте Ростехнадзора в сети Интернет (</w:t>
      </w:r>
      <w:hyperlink r:id="rId8" w:history="1">
        <w:r w:rsidRPr="00BB61F7">
          <w:rPr>
            <w:rStyle w:val="a5"/>
            <w:rFonts w:ascii="Times New Roman" w:hAnsi="Times New Roman"/>
            <w:color w:val="auto"/>
            <w:sz w:val="24"/>
            <w:szCs w:val="24"/>
            <w:u w:val="none"/>
          </w:rPr>
          <w:t>https://www.gosnadzor.ru/industrial/equipment/kleim/</w:t>
        </w:r>
      </w:hyperlink>
      <w:r w:rsidRPr="00BB61F7">
        <w:rPr>
          <w:rStyle w:val="a5"/>
          <w:rFonts w:ascii="Times New Roman" w:hAnsi="Times New Roman"/>
          <w:color w:val="auto"/>
          <w:sz w:val="24"/>
          <w:szCs w:val="24"/>
          <w:u w:val="none"/>
        </w:rPr>
        <w:t>).</w:t>
      </w:r>
      <w:r w:rsidRPr="00BB61F7">
        <w:rPr>
          <w:rFonts w:ascii="Times New Roman" w:hAnsi="Times New Roman"/>
          <w:sz w:val="24"/>
          <w:szCs w:val="24"/>
        </w:rPr>
        <w:t xml:space="preserve"> </w:t>
      </w:r>
    </w:p>
    <w:p w14:paraId="504B287F" w14:textId="77777777" w:rsidR="00701865" w:rsidRPr="00BB61F7" w:rsidRDefault="00701865" w:rsidP="00701865">
      <w:pPr>
        <w:spacing w:after="0" w:line="240" w:lineRule="auto"/>
        <w:ind w:firstLine="709"/>
        <w:rPr>
          <w:rFonts w:ascii="Times New Roman" w:hAnsi="Times New Roman" w:cs="Times New Roman"/>
          <w:sz w:val="24"/>
          <w:szCs w:val="24"/>
        </w:rPr>
      </w:pPr>
      <w:r w:rsidRPr="00BB61F7">
        <w:rPr>
          <w:rFonts w:ascii="Times New Roman" w:hAnsi="Times New Roman" w:cs="Times New Roman"/>
          <w:sz w:val="24"/>
          <w:szCs w:val="24"/>
        </w:rPr>
        <w:t>6.1.3. Требования к качеству заменяемых частей, узлов, деталей</w:t>
      </w:r>
    </w:p>
    <w:p w14:paraId="6E5D75F6" w14:textId="77777777" w:rsidR="00701865" w:rsidRPr="00BB61F7" w:rsidRDefault="00701865" w:rsidP="00701865">
      <w:pPr>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Обеспечение материально-техническими ресурсами для оказания Услуг осуществляется Исполнителем в полном объеме (наличие вентилей и баллонов в случае замены в процессе выбраковки). </w:t>
      </w:r>
    </w:p>
    <w:p w14:paraId="128358CE"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eastAsia="Times New Roman" w:hAnsi="Times New Roman" w:cs="Times New Roman"/>
          <w:sz w:val="24"/>
          <w:szCs w:val="24"/>
          <w:lang w:eastAsia="ru-RU"/>
        </w:rPr>
        <w:t>Материально-технические ресурсы должны соответствовать требованиям правил устройства и безопасной эксплуатации сосудов, работающих под давлением, ГОСТ 33997-2016, ТР ТС 018/2011.</w:t>
      </w:r>
      <w:r w:rsidRPr="00BB61F7">
        <w:rPr>
          <w:rFonts w:ascii="Times New Roman" w:hAnsi="Times New Roman" w:cs="Times New Roman"/>
          <w:sz w:val="24"/>
          <w:szCs w:val="24"/>
        </w:rPr>
        <w:t xml:space="preserve"> </w:t>
      </w:r>
    </w:p>
    <w:p w14:paraId="53F282D1"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ТС, прошедшие освидетельствование ГБО,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19917DAB" w14:textId="77777777" w:rsidR="00701865" w:rsidRPr="00BB61F7" w:rsidRDefault="00701865" w:rsidP="00701865">
      <w:pPr>
        <w:spacing w:after="0" w:line="240" w:lineRule="auto"/>
        <w:ind w:firstLine="709"/>
        <w:rPr>
          <w:rFonts w:ascii="Times New Roman" w:hAnsi="Times New Roman" w:cs="Times New Roman"/>
          <w:b/>
          <w:sz w:val="24"/>
          <w:szCs w:val="24"/>
        </w:rPr>
      </w:pPr>
      <w:r w:rsidRPr="00BB61F7">
        <w:rPr>
          <w:rFonts w:ascii="Times New Roman" w:hAnsi="Times New Roman" w:cs="Times New Roman"/>
          <w:b/>
          <w:sz w:val="24"/>
          <w:szCs w:val="24"/>
        </w:rPr>
        <w:t>6.2. Условия оказания услуг</w:t>
      </w:r>
    </w:p>
    <w:p w14:paraId="7D8ED89E"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назначает уполномоченного работника для взаимодействия с Заказчиком в рамках оказания Услуг. Контакты уполномоченных работников Исполнителя каждой СТО направляются Заказчику в течение трех рабочих дней с даты подписания договора сторонами на адрес электронной почты Заказчика, указанный в договоре.</w:t>
      </w:r>
    </w:p>
    <w:p w14:paraId="6C191AE2" w14:textId="77777777" w:rsidR="00701865"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Оказание Услуг должно осуществляться с возможностью приема ТС на СТО в рабочие дни с 9:00 до 16:00 часов.</w:t>
      </w:r>
    </w:p>
    <w:p w14:paraId="1A29491D"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Исполнитель обязан выполнить согласованный с Заказчиком объем Услуг полностью, качественно и в срок. </w:t>
      </w:r>
    </w:p>
    <w:p w14:paraId="3CE69E80" w14:textId="77777777" w:rsidR="00701865"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Сроки оказания Услуг по Заявке не должны превышать 5 (пять) рабочих дней. </w:t>
      </w:r>
    </w:p>
    <w:p w14:paraId="765B5A7B" w14:textId="77777777" w:rsidR="00701865" w:rsidRPr="00BB61F7"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2777">
        <w:rPr>
          <w:rFonts w:ascii="Times New Roman" w:eastAsiaTheme="minorEastAsia" w:hAnsi="Times New Roman" w:cs="Times New Roman"/>
          <w:sz w:val="24"/>
          <w:szCs w:val="24"/>
          <w:lang w:eastAsia="ru-RU"/>
        </w:rPr>
        <w:t>Исполнитель должен обеспечить наличие необходимого запаса запасных частей для ТО и ППР ТС до поступления их на СТО.</w:t>
      </w:r>
    </w:p>
    <w:p w14:paraId="29AB138D" w14:textId="77777777" w:rsidR="00701865" w:rsidRPr="00BB61F7"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hAnsi="Times New Roman" w:cs="Times New Roman"/>
          <w:sz w:val="24"/>
          <w:szCs w:val="24"/>
          <w:lang w:eastAsia="ru-RU"/>
        </w:rPr>
        <w:t xml:space="preserve">В исключительных случаях при отсутствии необходимой запасной части для оказания Услуг срок может быть продлен на 15 (пятнадцати) рабочих дня по </w:t>
      </w:r>
      <w:r w:rsidRPr="00BB61F7">
        <w:rPr>
          <w:rFonts w:ascii="Times New Roman" w:hAnsi="Times New Roman" w:cs="Times New Roman"/>
          <w:sz w:val="24"/>
          <w:szCs w:val="24"/>
          <w:lang w:eastAsia="ru-RU"/>
        </w:rPr>
        <w:lastRenderedPageBreak/>
        <w:t>предварительному согласованию с Заказчиком по электронной почте, указанной в договоре.</w:t>
      </w:r>
    </w:p>
    <w:p w14:paraId="2319CD3C"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принимает на обслуживание не менее 2</w:t>
      </w:r>
      <w:r w:rsidRPr="00BB61F7">
        <w:rPr>
          <w:rFonts w:ascii="Times New Roman" w:eastAsiaTheme="minorEastAsia" w:hAnsi="Times New Roman" w:cs="Times New Roman"/>
          <w:noProof/>
          <w:sz w:val="24"/>
          <w:szCs w:val="24"/>
          <w:lang w:eastAsia="ru-RU"/>
        </w:rPr>
        <w:t xml:space="preserve"> (двух)</w:t>
      </w:r>
      <w:r w:rsidRPr="00BB61F7">
        <w:rPr>
          <w:rFonts w:ascii="Times New Roman" w:eastAsiaTheme="minorEastAsia" w:hAnsi="Times New Roman" w:cs="Times New Roman"/>
          <w:sz w:val="24"/>
          <w:szCs w:val="24"/>
          <w:lang w:eastAsia="ru-RU"/>
        </w:rPr>
        <w:t xml:space="preserve"> единиц ТС Заказчика одновременно.</w:t>
      </w:r>
    </w:p>
    <w:p w14:paraId="2FE33570"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eastAsiaTheme="minorEastAsia" w:hAnsi="Times New Roman" w:cs="Times New Roman"/>
          <w:sz w:val="24"/>
          <w:szCs w:val="24"/>
          <w:lang w:eastAsia="ru-RU"/>
        </w:rPr>
        <w:t>Услуги включают в себя предварительное определение Исполнителем объемов оказания Услуг, а также количества и номенклатуры запасных частей, посредством внешнего осмотра ТС без разборки и применения диагностического оборудования.</w:t>
      </w:r>
      <w:r w:rsidRPr="00BB61F7">
        <w:rPr>
          <w:rFonts w:ascii="Times New Roman" w:hAnsi="Times New Roman" w:cs="Times New Roman"/>
          <w:sz w:val="24"/>
          <w:szCs w:val="24"/>
        </w:rPr>
        <w:t xml:space="preserve"> </w:t>
      </w:r>
    </w:p>
    <w:p w14:paraId="3A85DDD5"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Заявка на оказание Услуг направляется Заказчиком на адрес электронной почты Исполнителя, указанный в договоре. В Заявке Заказчик указывает марку (модель) и государственный номер ТС, перечень неисправностей, работ, подлежащих выполнению. Заявка должна быть подписана уполномоченным лицом Заказчика. </w:t>
      </w:r>
    </w:p>
    <w:p w14:paraId="3C9C0D8B"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В случае если в процессе оказания Услуг будут выявлены дополнительные дефекты и(или) неисправности, требующие устранения, такие работы могут выполняться Исполнителем только с согласия Заказчика. Исполнитель обязан согласовать такие работы с Заказчиком по электронной почте, указанной в договоре, с обязательным указанием в теме электронного письма информации: номер заявки, номер регистрационного знака ТС. Информация о получении согласия на выполнение дополнительных работ и дополнительные работы в обязательном порядке заносятся Исполнителем в заказ-наряд, которая должна содержать следующее: перечень работ, дату согласования. Заказчик вправе не принимать и не оплачивать Работы, выполнение которых не было с ним согласовано.</w:t>
      </w:r>
    </w:p>
    <w:p w14:paraId="49C06D2E"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При оказании Услуг по Заявке Исполнитель обязан провести диагностику технического состояния ГБО ТС, по результатам которой определить все выявленные необходимые дополнительные работы, не указанные в Заявке Заказчика. Результаты диагностирования направить Заказчику на согласование в день окончания проведения диагностирования на электронный адрес Заказчика, указанный в договоре. В случае определения нецелесообразности восстановительного ремонта элементов ГБО по результатам проведенной диагностики Исполнитель подтверждает нецелесообразность такого ремонта предоставлением акта-дефектовки и сметой на ремонт ТС.</w:t>
      </w:r>
    </w:p>
    <w:p w14:paraId="762955D3"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Согласованные Заказчиком работы, выявленные после проведения диагностики (неисправности), заносятся Исполнителем в заказ-наряд и устраняются наряду с неисправностями, указанными в Заявке.</w:t>
      </w:r>
    </w:p>
    <w:p w14:paraId="2ACE70DF"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приступает к выполнению работ, неуказанных в Заявке и заказ-наряде, только после согласования таких работ с Заказчиком по электронной почте, указанной в договоре.</w:t>
      </w:r>
    </w:p>
    <w:p w14:paraId="4CCCE02C"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6AC0C48F"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00419438"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В случае обнаружения в ходе приемки оказанных Услуг либо во время эксплуатации в гарантийный срок недостатков в оказанных Услугах, либо несоответствия качества используемых запасных частей / материалов, обнаруженные недостатки подлежат устранению силами Исполнителя в первоочередном порядке и за счет Исполнителя в срок не более двух дней со дня направления Заявки Заказчиком.</w:t>
      </w:r>
      <w:r w:rsidRPr="00BB61F7">
        <w:rPr>
          <w:rFonts w:ascii="Times New Roman" w:hAnsi="Times New Roman" w:cs="Times New Roman"/>
          <w:sz w:val="24"/>
          <w:szCs w:val="24"/>
        </w:rPr>
        <w:t xml:space="preserve"> </w:t>
      </w:r>
    </w:p>
    <w:p w14:paraId="6EDFDBE4"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Для оказания Услуг на территории СТО должны быть организованы следующие специализированные участки:</w:t>
      </w:r>
    </w:p>
    <w:p w14:paraId="1D03B8D6"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пост проверки герметичности ГБО, а также выпуска (аккумулирования) газа и дегазации баллонов;</w:t>
      </w:r>
    </w:p>
    <w:p w14:paraId="32D6A71C"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участок регулировки и ремонта автомобильной газотопливной системы;</w:t>
      </w:r>
    </w:p>
    <w:p w14:paraId="6FD5ADF1"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участок хранения компонентов топливной системы;</w:t>
      </w:r>
    </w:p>
    <w:p w14:paraId="737EEF68"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компрессорная с аккумуляторами сжатого воздуха на 20 и 0,6 Мпа;</w:t>
      </w:r>
    </w:p>
    <w:p w14:paraId="67B36888"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lastRenderedPageBreak/>
        <w:t>линия по освидетельствованию баллонов.</w:t>
      </w:r>
    </w:p>
    <w:p w14:paraId="68BE1E11"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Баллоны для КПГ, ТС участвовавших в дорожно-транспортном происшествии, допускаются к дальнейшей эксплуатации в составе ТС только после внеочередного освидетельствования.</w:t>
      </w:r>
    </w:p>
    <w:p w14:paraId="60946B42"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предоставляет Заказчику возможность осуществления контроля за оказываемыми Услугами с учетом соблюдения представителем Заказчика технологического регламента работ, правил техники безопасности, пожарной безопасности и санитарных норм.</w:t>
      </w:r>
    </w:p>
    <w:p w14:paraId="38E3B132" w14:textId="77777777" w:rsidR="00701865" w:rsidRPr="00BB61F7" w:rsidRDefault="00701865" w:rsidP="00701865">
      <w:pPr>
        <w:spacing w:after="0" w:line="240" w:lineRule="auto"/>
        <w:ind w:firstLine="709"/>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6.3. Контроль ТС, работающих на КПГ</w:t>
      </w:r>
    </w:p>
    <w:p w14:paraId="1211AC6D" w14:textId="77777777" w:rsidR="00701865" w:rsidRPr="00BB61F7" w:rsidRDefault="00701865" w:rsidP="00701865">
      <w:pPr>
        <w:pStyle w:val="a3"/>
        <w:spacing w:after="0" w:line="240" w:lineRule="auto"/>
        <w:ind w:left="0" w:right="23"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После проведения ТО или ППР Исполнителем осуществляет испытания ТС на герметичность соединений агрегатов, на функционирование согласно инструкции по эксплуатации ТС.</w:t>
      </w:r>
    </w:p>
    <w:p w14:paraId="4B107C3B"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После проведения работ по регулировке ГБО регулировочные элементы должны быть опломбированы или окрашены краской.</w:t>
      </w:r>
    </w:p>
    <w:p w14:paraId="527ACAD5" w14:textId="77777777" w:rsidR="00701865" w:rsidRPr="00BB61F7" w:rsidRDefault="00701865" w:rsidP="0070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По результатам испытаний Исполнитель оформляет </w:t>
      </w:r>
      <w:r w:rsidRPr="00BB61F7">
        <w:rPr>
          <w:rFonts w:ascii="Times New Roman" w:eastAsia="Times New Roman" w:hAnsi="Times New Roman" w:cs="Times New Roman"/>
          <w:bCs/>
          <w:sz w:val="24"/>
          <w:szCs w:val="24"/>
          <w:shd w:val="clear" w:color="auto" w:fill="FFFFFF"/>
          <w:lang w:eastAsia="ru-RU"/>
        </w:rPr>
        <w:t xml:space="preserve">свидетельство </w:t>
      </w:r>
      <w:r w:rsidRPr="00BB61F7">
        <w:rPr>
          <w:rFonts w:ascii="Times New Roman" w:eastAsia="Times New Roman" w:hAnsi="Times New Roman" w:cs="Times New Roman"/>
          <w:bCs/>
          <w:sz w:val="24"/>
          <w:szCs w:val="24"/>
          <w:shd w:val="clear" w:color="auto" w:fill="FFFFFF"/>
          <w:lang w:eastAsia="ru-RU"/>
        </w:rPr>
        <w:br/>
        <w:t>о проведении периодических испытаний ГБО, установленного на ТС</w:t>
      </w:r>
      <w:r w:rsidRPr="00BB61F7">
        <w:rPr>
          <w:rFonts w:ascii="Times New Roman" w:eastAsia="Times New Roman" w:hAnsi="Times New Roman" w:cs="Times New Roman"/>
          <w:sz w:val="24"/>
          <w:szCs w:val="24"/>
          <w:lang w:eastAsia="ru-RU"/>
        </w:rPr>
        <w:t xml:space="preserve">, </w:t>
      </w:r>
      <w:r w:rsidRPr="00BB61F7">
        <w:rPr>
          <w:rFonts w:ascii="Times New Roman" w:eastAsia="Times New Roman" w:hAnsi="Times New Roman" w:cs="Times New Roman"/>
          <w:sz w:val="24"/>
          <w:szCs w:val="24"/>
          <w:lang w:eastAsia="ru-RU"/>
        </w:rPr>
        <w:br/>
        <w:t>по форме, утвержденной решением Коллегии Евразийской экономической комиссии от 11.11.2014 № 207 «Об утверждении единой формы свидетельства о проведении периодических испытаний газобаллонного оборудования, установленного на транспортном средстве, и правил его оформления».</w:t>
      </w:r>
    </w:p>
    <w:p w14:paraId="4BC440B1"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Один экземпляр свидетельства остается у Исполнителя, проводившего обслуживание и ремонт ГБО, два экземпляра свидетельства о проведении испытаний ГБО выдаются Заказчику, в том числе для предъявления органам ГИБДД, при проведении ТО.</w:t>
      </w:r>
    </w:p>
    <w:p w14:paraId="42F2B50C"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Отметка о прохождении сервисного обслуживания или проведения ТО и ППР фиксируется Исполнителем в сервисной книжке ТС.</w:t>
      </w:r>
    </w:p>
    <w:p w14:paraId="741852AA" w14:textId="77777777" w:rsidR="00701865" w:rsidRPr="00BB61F7" w:rsidRDefault="00701865" w:rsidP="00701865">
      <w:pPr>
        <w:keepNext/>
        <w:spacing w:after="0" w:line="240" w:lineRule="auto"/>
        <w:ind w:firstLine="709"/>
        <w:outlineLvl w:val="2"/>
        <w:rPr>
          <w:rFonts w:ascii="Times New Roman" w:eastAsiaTheme="majorEastAsia" w:hAnsi="Times New Roman" w:cs="Times New Roman"/>
          <w:b/>
          <w:bCs/>
          <w:sz w:val="24"/>
          <w:szCs w:val="24"/>
          <w:lang w:eastAsia="ru-RU"/>
        </w:rPr>
      </w:pPr>
      <w:r w:rsidRPr="00BB61F7">
        <w:rPr>
          <w:rFonts w:ascii="Times New Roman" w:eastAsiaTheme="majorEastAsia" w:hAnsi="Times New Roman" w:cs="Times New Roman"/>
          <w:b/>
          <w:bCs/>
          <w:sz w:val="24"/>
          <w:szCs w:val="24"/>
          <w:lang w:eastAsia="ru-RU"/>
        </w:rPr>
        <w:t>6.4. Требования к приемке ТС Заказчика СТО Исполнителя</w:t>
      </w:r>
    </w:p>
    <w:p w14:paraId="642844A2" w14:textId="77777777" w:rsidR="00701865" w:rsidRPr="00BB61F7" w:rsidRDefault="00701865" w:rsidP="00701865">
      <w:pPr>
        <w:tabs>
          <w:tab w:val="left" w:pos="1134"/>
        </w:tabs>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должен принять ТС Заказчика и разместить их на СТО для оказания Услуг в срок, не превышающий 3 (трех) часов с момента обращения Заказчика. При приемке ТС Исполнитель осуществляет:</w:t>
      </w:r>
    </w:p>
    <w:p w14:paraId="77DDE4DF"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проверку соответствия номерных данных ТС и комплектности ТС;</w:t>
      </w:r>
    </w:p>
    <w:p w14:paraId="16A2400B"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 xml:space="preserve">контрольный осмотр ТС в соответствии с заявленными Заказчиком </w:t>
      </w:r>
      <w:r w:rsidRPr="00BB61F7">
        <w:rPr>
          <w:rFonts w:ascii="Times New Roman" w:eastAsiaTheme="minorEastAsia" w:hAnsi="Times New Roman"/>
          <w:spacing w:val="-4"/>
          <w:sz w:val="24"/>
          <w:szCs w:val="24"/>
          <w:lang w:eastAsia="ru-RU"/>
        </w:rPr>
        <w:t>видами услуг и осмотр с целью определения общего технического состояния ТС;</w:t>
      </w:r>
    </w:p>
    <w:p w14:paraId="697F9161"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определение и согласование с Заказчиком объема, стоимости и сроков оказания Услуг, которые должны быть документально зафиксированы в предварительной смете;</w:t>
      </w:r>
    </w:p>
    <w:p w14:paraId="5DF91698"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оформление первичной документации: составление Акта приема-передачи ТС на СТО по форме, установленной договором. В целях получения объективной оценки технического состояния ТС и предстоящего объема оказания Услуг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объема и видов услуг в срок не более одного рабочего дня с момента окончания проведения диагностических работ.</w:t>
      </w:r>
    </w:p>
    <w:p w14:paraId="37E4B5B0" w14:textId="77777777" w:rsidR="00701865" w:rsidRPr="00BB61F7" w:rsidRDefault="00701865" w:rsidP="00701865">
      <w:pPr>
        <w:keepNext/>
        <w:spacing w:after="0" w:line="240" w:lineRule="auto"/>
        <w:ind w:firstLine="709"/>
        <w:outlineLvl w:val="2"/>
        <w:rPr>
          <w:rFonts w:ascii="Times New Roman" w:eastAsiaTheme="majorEastAsia" w:hAnsi="Times New Roman" w:cs="Times New Roman"/>
          <w:b/>
          <w:bCs/>
          <w:sz w:val="24"/>
          <w:szCs w:val="24"/>
          <w:lang w:eastAsia="ru-RU"/>
        </w:rPr>
      </w:pPr>
      <w:r w:rsidRPr="00BB61F7">
        <w:rPr>
          <w:rFonts w:ascii="Times New Roman" w:eastAsiaTheme="majorEastAsia" w:hAnsi="Times New Roman" w:cs="Times New Roman"/>
          <w:b/>
          <w:bCs/>
          <w:sz w:val="24"/>
          <w:szCs w:val="24"/>
          <w:lang w:eastAsia="ru-RU"/>
        </w:rPr>
        <w:t>6.5. Требования к приемке Услуг</w:t>
      </w:r>
    </w:p>
    <w:p w14:paraId="5C1AED10"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Выдача ТС производится Исполнителем после контроля полноты и качества Услуг, оказанных по Заявке Заказчика. Порядок приемки оказанных Услуг установлен договором. </w:t>
      </w:r>
    </w:p>
    <w:p w14:paraId="10056DA2" w14:textId="77777777" w:rsidR="00701865" w:rsidRPr="00BB61F7" w:rsidRDefault="00701865" w:rsidP="00701865">
      <w:pPr>
        <w:keepNext/>
        <w:spacing w:after="0" w:line="240" w:lineRule="auto"/>
        <w:ind w:firstLine="709"/>
        <w:jc w:val="both"/>
        <w:outlineLvl w:val="1"/>
        <w:rPr>
          <w:rFonts w:ascii="Times New Roman" w:eastAsiaTheme="majorEastAsia" w:hAnsi="Times New Roman" w:cs="Times New Roman"/>
          <w:b/>
          <w:bCs/>
          <w:iCs/>
          <w:sz w:val="24"/>
          <w:szCs w:val="24"/>
          <w:lang w:eastAsia="ru-RU"/>
        </w:rPr>
      </w:pPr>
      <w:r w:rsidRPr="00BB61F7">
        <w:rPr>
          <w:rFonts w:ascii="Times New Roman" w:eastAsiaTheme="majorEastAsia" w:hAnsi="Times New Roman" w:cs="Times New Roman"/>
          <w:b/>
          <w:bCs/>
          <w:iCs/>
          <w:sz w:val="24"/>
          <w:szCs w:val="24"/>
          <w:lang w:eastAsia="ru-RU"/>
        </w:rPr>
        <w:t>6.6. Требования к передаче Заказчику технических и иных документов (оформление результатов оказанных Услуг)</w:t>
      </w:r>
    </w:p>
    <w:p w14:paraId="55D58BCD" w14:textId="77777777" w:rsidR="00701865" w:rsidRPr="00BB61F7" w:rsidRDefault="00701865" w:rsidP="00701865">
      <w:pPr>
        <w:tabs>
          <w:tab w:val="left" w:pos="1134"/>
        </w:tabs>
        <w:spacing w:after="0" w:line="240" w:lineRule="auto"/>
        <w:ind w:left="38" w:right="23"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по требованию Заказчика должен предоставить в электронном виде нормативы трудозатрат на проведение ТО и ремонта ТС, установленные заводом-изготовителем, либо предоставить уполномоченному представителю Заказчика на СТО автоматизированное рабочее место для осуществления проверки нормирования оказанных Услуг и стоимости запасных частей, замененных в ходе оказания Услуг.</w:t>
      </w:r>
    </w:p>
    <w:p w14:paraId="7C611EA5" w14:textId="77777777" w:rsidR="00701865" w:rsidRPr="00BB61F7" w:rsidRDefault="00701865" w:rsidP="00701865">
      <w:pPr>
        <w:keepNext/>
        <w:numPr>
          <w:ilvl w:val="0"/>
          <w:numId w:val="19"/>
        </w:numPr>
        <w:tabs>
          <w:tab w:val="left" w:pos="284"/>
        </w:tabs>
        <w:spacing w:before="240" w:after="120" w:line="240" w:lineRule="auto"/>
        <w:ind w:left="0" w:firstLine="0"/>
        <w:jc w:val="center"/>
        <w:outlineLvl w:val="1"/>
        <w:rPr>
          <w:rFonts w:ascii="Times New Roman" w:eastAsiaTheme="majorEastAsia" w:hAnsi="Times New Roman" w:cs="Times New Roman"/>
          <w:b/>
          <w:bCs/>
          <w:iCs/>
          <w:sz w:val="24"/>
          <w:szCs w:val="24"/>
          <w:lang w:eastAsia="ru-RU"/>
        </w:rPr>
      </w:pPr>
      <w:r w:rsidRPr="00BB61F7">
        <w:rPr>
          <w:rFonts w:ascii="Times New Roman" w:eastAsiaTheme="majorEastAsia" w:hAnsi="Times New Roman" w:cs="Times New Roman"/>
          <w:b/>
          <w:bCs/>
          <w:iCs/>
          <w:sz w:val="24"/>
          <w:szCs w:val="24"/>
          <w:lang w:eastAsia="ru-RU"/>
        </w:rPr>
        <w:lastRenderedPageBreak/>
        <w:t>ТРЕБОВАНИЯ К ГАРАНТИЙНЫМ ОБЯЗАТЕЛЬСТВАМ</w:t>
      </w:r>
    </w:p>
    <w:p w14:paraId="34E1A4B7"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bCs/>
          <w:sz w:val="24"/>
          <w:szCs w:val="24"/>
        </w:rPr>
        <w:t>Гарантия качества оказанных Услуг составляет 6 (шесть)</w:t>
      </w:r>
      <w:r w:rsidRPr="00BB61F7">
        <w:rPr>
          <w:rFonts w:ascii="Times New Roman" w:hAnsi="Times New Roman" w:cs="Times New Roman"/>
          <w:sz w:val="24"/>
          <w:szCs w:val="24"/>
        </w:rPr>
        <w:t xml:space="preserve"> месяцев со дня подписания Сторонами </w:t>
      </w:r>
      <w:r w:rsidRPr="00BB61F7">
        <w:rPr>
          <w:rFonts w:ascii="Times New Roman" w:eastAsia="Times New Roman" w:hAnsi="Times New Roman" w:cs="Times New Roman"/>
          <w:sz w:val="24"/>
          <w:szCs w:val="24"/>
        </w:rPr>
        <w:t>акта сдачи-приемки оказанных Услуг и передачи ТС Заказчику</w:t>
      </w:r>
      <w:r w:rsidRPr="00BB61F7">
        <w:rPr>
          <w:rFonts w:ascii="Times New Roman" w:hAnsi="Times New Roman" w:cs="Times New Roman"/>
          <w:sz w:val="24"/>
          <w:szCs w:val="24"/>
        </w:rPr>
        <w:t>.</w:t>
      </w:r>
    </w:p>
    <w:p w14:paraId="4F78D539" w14:textId="77777777" w:rsidR="00701865" w:rsidRPr="00BB61F7" w:rsidRDefault="00701865" w:rsidP="00701865">
      <w:pPr>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В случае уведомления Исполнителя </w:t>
      </w:r>
      <w:r w:rsidRPr="00BB61F7">
        <w:rPr>
          <w:rFonts w:ascii="Times New Roman" w:hAnsi="Times New Roman" w:cs="Times New Roman"/>
          <w:color w:val="000000"/>
          <w:sz w:val="24"/>
          <w:szCs w:val="24"/>
        </w:rPr>
        <w:t xml:space="preserve">Заказчиком о неработоспособности ГБО в период гарантийного срока Исполнитель ссылается </w:t>
      </w:r>
      <w:r w:rsidRPr="00BB61F7">
        <w:rPr>
          <w:rFonts w:ascii="Times New Roman" w:eastAsiaTheme="minorEastAsia" w:hAnsi="Times New Roman" w:cs="Times New Roman"/>
          <w:sz w:val="24"/>
          <w:szCs w:val="24"/>
          <w:lang w:eastAsia="ru-RU"/>
        </w:rPr>
        <w:t>на возможность возникновения недостатков (дефектов) по вине Заказчика и(или) третьих лиц, связанных с нарушением правил эксплуатации ТС Заказчиком и(или) дорожно-транспортными происшествиями по вине Заказчика, Исполнитель обязан подтвердить такие выводы в экспертной организации.</w:t>
      </w:r>
    </w:p>
    <w:p w14:paraId="6998D641" w14:textId="77777777" w:rsidR="00701865" w:rsidRPr="00BB61F7" w:rsidRDefault="00701865" w:rsidP="00701865">
      <w:pPr>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Порядок исполнения гарантийных обязательств установлен договором.</w:t>
      </w:r>
    </w:p>
    <w:p w14:paraId="276060B2" w14:textId="77777777" w:rsidR="00701865" w:rsidRPr="00BB61F7" w:rsidRDefault="00701865" w:rsidP="00701865">
      <w:pPr>
        <w:numPr>
          <w:ilvl w:val="0"/>
          <w:numId w:val="17"/>
        </w:numPr>
        <w:tabs>
          <w:tab w:val="left" w:pos="284"/>
        </w:tabs>
        <w:spacing w:before="240" w:after="120" w:line="240" w:lineRule="auto"/>
        <w:ind w:left="0" w:firstLine="0"/>
        <w:jc w:val="center"/>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СПЕЦИАЛЬНЫЕ ТРЕБОВАНИЯ</w:t>
      </w:r>
    </w:p>
    <w:p w14:paraId="343C90FD" w14:textId="376A416A" w:rsidR="00B645F9"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Услуги оказываются Исполнителем, соответствующим требованиям, установленным к организациям, осуществляющим монтаж, ремонт, реконструкцию (модернизацию), наладку газобаллонного оборудования установленным приказом Ростехнадзора от 15.12.2020 № 536</w:t>
      </w:r>
      <w:r w:rsidR="00B645F9" w:rsidRPr="00BB61F7">
        <w:rPr>
          <w:rFonts w:ascii="Times New Roman" w:hAnsi="Times New Roman" w:cs="Times New Roman"/>
          <w:sz w:val="24"/>
          <w:szCs w:val="24"/>
        </w:rPr>
        <w:t>.</w:t>
      </w:r>
    </w:p>
    <w:p w14:paraId="12931ADF" w14:textId="77777777" w:rsidR="00B645F9" w:rsidRPr="00BB61F7" w:rsidRDefault="00B645F9" w:rsidP="00B645F9">
      <w:pPr>
        <w:keepNext/>
        <w:spacing w:before="240" w:after="120" w:line="240" w:lineRule="auto"/>
        <w:jc w:val="center"/>
        <w:rPr>
          <w:rFonts w:ascii="Times New Roman" w:hAnsi="Times New Roman" w:cs="Times New Roman"/>
          <w:b/>
          <w:sz w:val="24"/>
          <w:szCs w:val="24"/>
        </w:rPr>
      </w:pPr>
      <w:r w:rsidRPr="00BB61F7">
        <w:rPr>
          <w:rFonts w:ascii="Times New Roman" w:hAnsi="Times New Roman" w:cs="Times New Roman"/>
          <w:b/>
          <w:sz w:val="24"/>
          <w:szCs w:val="24"/>
        </w:rPr>
        <w:t>9. ПЕРЕЧЕНЬ ПРИЛОЖЕНИЙ</w:t>
      </w:r>
      <w:r w:rsidRPr="00BB61F7">
        <w:rPr>
          <w:rStyle w:val="a9"/>
          <w:rFonts w:ascii="Times New Roman" w:hAnsi="Times New Roman"/>
          <w:b/>
          <w:sz w:val="24"/>
          <w:szCs w:val="24"/>
        </w:rPr>
        <w:footnoteReference w:id="2"/>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1"/>
        <w:gridCol w:w="6042"/>
        <w:gridCol w:w="1651"/>
      </w:tblGrid>
      <w:tr w:rsidR="00B645F9" w:rsidRPr="00BB61F7" w14:paraId="45099A81" w14:textId="77777777" w:rsidTr="00701865">
        <w:trPr>
          <w:trHeight w:val="671"/>
          <w:tblHeader/>
        </w:trPr>
        <w:tc>
          <w:tcPr>
            <w:tcW w:w="1651" w:type="dxa"/>
            <w:vAlign w:val="center"/>
          </w:tcPr>
          <w:p w14:paraId="307A9223" w14:textId="77777777" w:rsidR="00B645F9" w:rsidRPr="00BB61F7" w:rsidRDefault="00B645F9" w:rsidP="002740C8">
            <w:pPr>
              <w:keepNext/>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Номер приложения</w:t>
            </w:r>
          </w:p>
        </w:tc>
        <w:tc>
          <w:tcPr>
            <w:tcW w:w="6042" w:type="dxa"/>
            <w:vAlign w:val="center"/>
          </w:tcPr>
          <w:p w14:paraId="69451A3C" w14:textId="77777777" w:rsidR="00B645F9" w:rsidRPr="00BB61F7" w:rsidRDefault="00B645F9" w:rsidP="002740C8">
            <w:pPr>
              <w:keepNext/>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Наименование приложения</w:t>
            </w:r>
          </w:p>
        </w:tc>
        <w:tc>
          <w:tcPr>
            <w:tcW w:w="1651" w:type="dxa"/>
            <w:vAlign w:val="center"/>
          </w:tcPr>
          <w:p w14:paraId="1B0C619E" w14:textId="77777777" w:rsidR="00B645F9" w:rsidRPr="00BB61F7" w:rsidRDefault="00B645F9" w:rsidP="002740C8">
            <w:pPr>
              <w:keepNext/>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Номер страницы</w:t>
            </w:r>
          </w:p>
        </w:tc>
      </w:tr>
      <w:tr w:rsidR="00B645F9" w:rsidRPr="00BB61F7" w14:paraId="5D6D770B" w14:textId="77777777" w:rsidTr="00701865">
        <w:trPr>
          <w:trHeight w:val="20"/>
        </w:trPr>
        <w:tc>
          <w:tcPr>
            <w:tcW w:w="1651" w:type="dxa"/>
            <w:vAlign w:val="center"/>
          </w:tcPr>
          <w:p w14:paraId="1C7911DE" w14:textId="77777777" w:rsidR="00B645F9" w:rsidRPr="00BB61F7" w:rsidRDefault="00B645F9" w:rsidP="002740C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1</w:t>
            </w:r>
          </w:p>
        </w:tc>
        <w:tc>
          <w:tcPr>
            <w:tcW w:w="6042" w:type="dxa"/>
          </w:tcPr>
          <w:p w14:paraId="6BAF44AB" w14:textId="77777777" w:rsidR="00B645F9" w:rsidRPr="00BB61F7" w:rsidRDefault="00B645F9" w:rsidP="002740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Перечень транспортных средств</w:t>
            </w:r>
          </w:p>
        </w:tc>
        <w:tc>
          <w:tcPr>
            <w:tcW w:w="1651" w:type="dxa"/>
          </w:tcPr>
          <w:p w14:paraId="3DEA37DA" w14:textId="56D64AD2" w:rsidR="00B645F9" w:rsidRPr="00BB61F7" w:rsidRDefault="00701865"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B645F9" w:rsidRPr="00BB61F7" w14:paraId="377880C4" w14:textId="77777777" w:rsidTr="00701865">
        <w:trPr>
          <w:trHeight w:val="20"/>
        </w:trPr>
        <w:tc>
          <w:tcPr>
            <w:tcW w:w="1651" w:type="dxa"/>
            <w:vAlign w:val="center"/>
          </w:tcPr>
          <w:p w14:paraId="4B7CBA76" w14:textId="77777777" w:rsidR="00B645F9" w:rsidRPr="00BB61F7" w:rsidRDefault="00B645F9"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hAnsi="Times New Roman" w:cs="Times New Roman"/>
                <w:sz w:val="24"/>
                <w:szCs w:val="24"/>
              </w:rPr>
              <w:t>2</w:t>
            </w:r>
          </w:p>
        </w:tc>
        <w:tc>
          <w:tcPr>
            <w:tcW w:w="6042" w:type="dxa"/>
            <w:vAlign w:val="center"/>
          </w:tcPr>
          <w:p w14:paraId="0B0A1610" w14:textId="056893CD" w:rsidR="00B645F9" w:rsidRPr="00BB61F7" w:rsidRDefault="00AD5E28" w:rsidP="002740C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Форма. </w:t>
            </w:r>
            <w:r w:rsidR="00B645F9" w:rsidRPr="00BB61F7">
              <w:rPr>
                <w:rFonts w:ascii="Times New Roman" w:hAnsi="Times New Roman" w:cs="Times New Roman"/>
                <w:sz w:val="24"/>
                <w:szCs w:val="24"/>
              </w:rPr>
              <w:t>Акт приема-передачи транспортного средства в СТО</w:t>
            </w:r>
          </w:p>
        </w:tc>
        <w:tc>
          <w:tcPr>
            <w:tcW w:w="1651" w:type="dxa"/>
            <w:vAlign w:val="center"/>
          </w:tcPr>
          <w:p w14:paraId="1CFD2B72" w14:textId="278D03E9" w:rsidR="00B645F9" w:rsidRPr="00BB61F7" w:rsidRDefault="00E324F7" w:rsidP="00701865">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01865">
              <w:rPr>
                <w:rFonts w:ascii="Times New Roman" w:eastAsia="Times New Roman" w:hAnsi="Times New Roman" w:cs="Times New Roman"/>
                <w:sz w:val="24"/>
                <w:szCs w:val="24"/>
                <w:lang w:eastAsia="ru-RU"/>
              </w:rPr>
              <w:t>3</w:t>
            </w:r>
          </w:p>
        </w:tc>
      </w:tr>
      <w:tr w:rsidR="00B645F9" w:rsidRPr="00BB61F7" w14:paraId="42852A58" w14:textId="77777777" w:rsidTr="00701865">
        <w:trPr>
          <w:trHeight w:val="20"/>
        </w:trPr>
        <w:tc>
          <w:tcPr>
            <w:tcW w:w="1651" w:type="dxa"/>
            <w:vAlign w:val="center"/>
          </w:tcPr>
          <w:p w14:paraId="24F0BC91" w14:textId="77777777" w:rsidR="00B645F9" w:rsidRPr="00BB61F7" w:rsidRDefault="00B645F9"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3</w:t>
            </w:r>
          </w:p>
        </w:tc>
        <w:tc>
          <w:tcPr>
            <w:tcW w:w="6042" w:type="dxa"/>
            <w:vAlign w:val="center"/>
          </w:tcPr>
          <w:p w14:paraId="427EC697" w14:textId="1EE3D8A2" w:rsidR="00B645F9" w:rsidRPr="00BB61F7" w:rsidRDefault="0068325F" w:rsidP="002740C8">
            <w:pPr>
              <w:spacing w:after="0" w:line="240" w:lineRule="auto"/>
              <w:rPr>
                <w:rFonts w:ascii="Times New Roman" w:eastAsia="Times New Roman" w:hAnsi="Times New Roman" w:cs="Times New Roman"/>
                <w:sz w:val="24"/>
                <w:szCs w:val="24"/>
                <w:lang w:eastAsia="ru-RU"/>
              </w:rPr>
            </w:pPr>
            <w:r w:rsidRPr="0068325F">
              <w:rPr>
                <w:rFonts w:ascii="Times New Roman" w:eastAsia="Times New Roman" w:hAnsi="Times New Roman" w:cs="Times New Roman"/>
                <w:sz w:val="24"/>
                <w:szCs w:val="24"/>
                <w:lang w:eastAsia="ru-RU"/>
              </w:rPr>
              <w:t>Перечень оказываемых Услуг по техническому обслуживанию, ремонту и освидетельствованию ГБО ТС</w:t>
            </w:r>
          </w:p>
        </w:tc>
        <w:tc>
          <w:tcPr>
            <w:tcW w:w="1651" w:type="dxa"/>
            <w:vAlign w:val="center"/>
          </w:tcPr>
          <w:p w14:paraId="14956660" w14:textId="08287DAD" w:rsidR="00B645F9" w:rsidRPr="00BB61F7" w:rsidRDefault="00701865" w:rsidP="00274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F31963" w:rsidRPr="00BB61F7" w14:paraId="2A9078CE" w14:textId="77777777" w:rsidTr="00701865">
        <w:trPr>
          <w:trHeight w:val="20"/>
        </w:trPr>
        <w:tc>
          <w:tcPr>
            <w:tcW w:w="1651" w:type="dxa"/>
            <w:vAlign w:val="center"/>
          </w:tcPr>
          <w:p w14:paraId="5C78CF5B" w14:textId="050F8C5E" w:rsidR="00F31963" w:rsidRPr="00BB61F7" w:rsidRDefault="00701865"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042" w:type="dxa"/>
            <w:vAlign w:val="center"/>
          </w:tcPr>
          <w:p w14:paraId="21B7AB8E" w14:textId="269D59FA" w:rsidR="00F31963" w:rsidRPr="00BB61F7" w:rsidRDefault="00F31963" w:rsidP="00F31963">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Прогнозный п</w:t>
            </w:r>
            <w:r w:rsidRPr="00BB61F7">
              <w:rPr>
                <w:rFonts w:ascii="Times New Roman" w:eastAsiaTheme="minorEastAsia" w:hAnsi="Times New Roman" w:cs="Times New Roman"/>
                <w:sz w:val="24"/>
                <w:szCs w:val="24"/>
                <w:lang w:eastAsia="ru-RU"/>
              </w:rPr>
              <w:t>еречень запасных частей и материалов, используемых при ремонте газобаллонного оборудования</w:t>
            </w:r>
            <w:r>
              <w:rPr>
                <w:rFonts w:ascii="Times New Roman" w:eastAsiaTheme="minorEastAsia" w:hAnsi="Times New Roman" w:cs="Times New Roman"/>
                <w:sz w:val="24"/>
                <w:szCs w:val="24"/>
                <w:lang w:eastAsia="ru-RU"/>
              </w:rPr>
              <w:t>.</w:t>
            </w:r>
          </w:p>
        </w:tc>
        <w:tc>
          <w:tcPr>
            <w:tcW w:w="1651" w:type="dxa"/>
            <w:vAlign w:val="center"/>
          </w:tcPr>
          <w:p w14:paraId="1E3D23BB" w14:textId="05115820" w:rsidR="00F31963" w:rsidRPr="00BB61F7" w:rsidRDefault="00701865" w:rsidP="00274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68719CD7" w14:textId="77777777" w:rsidR="00B645F9" w:rsidRPr="00BB61F7" w:rsidRDefault="00B645F9" w:rsidP="00B645F9">
      <w:pPr>
        <w:spacing w:after="0" w:line="240" w:lineRule="auto"/>
        <w:ind w:left="5529"/>
        <w:rPr>
          <w:rFonts w:ascii="Times New Roman" w:hAnsi="Times New Roman" w:cs="Times New Roman"/>
          <w:sz w:val="24"/>
          <w:szCs w:val="24"/>
        </w:rPr>
      </w:pPr>
    </w:p>
    <w:p w14:paraId="699AC164" w14:textId="77777777" w:rsidR="00B645F9" w:rsidRPr="00BB61F7" w:rsidRDefault="00B645F9" w:rsidP="00B645F9">
      <w:pPr>
        <w:spacing w:after="0" w:line="240" w:lineRule="auto"/>
        <w:ind w:left="5529"/>
        <w:rPr>
          <w:rFonts w:ascii="Times New Roman" w:hAnsi="Times New Roman" w:cs="Times New Roman"/>
          <w:sz w:val="24"/>
          <w:szCs w:val="24"/>
        </w:rPr>
      </w:pPr>
    </w:p>
    <w:p w14:paraId="70F9F8A2" w14:textId="77777777" w:rsidR="00B645F9" w:rsidRPr="00BB61F7" w:rsidRDefault="00B645F9" w:rsidP="00B645F9">
      <w:pPr>
        <w:spacing w:after="0" w:line="240" w:lineRule="auto"/>
        <w:ind w:left="5529"/>
        <w:rPr>
          <w:rFonts w:ascii="Times New Roman" w:hAnsi="Times New Roman" w:cs="Times New Roman"/>
          <w:sz w:val="24"/>
          <w:szCs w:val="24"/>
        </w:rPr>
      </w:pPr>
    </w:p>
    <w:p w14:paraId="40C460DA" w14:textId="77777777" w:rsidR="00B645F9" w:rsidRPr="00BB61F7" w:rsidRDefault="00B645F9" w:rsidP="00B645F9">
      <w:pPr>
        <w:spacing w:after="0" w:line="240" w:lineRule="auto"/>
        <w:ind w:left="5529"/>
        <w:rPr>
          <w:rFonts w:ascii="Times New Roman" w:hAnsi="Times New Roman" w:cs="Times New Roman"/>
          <w:sz w:val="24"/>
          <w:szCs w:val="24"/>
        </w:rPr>
      </w:pPr>
    </w:p>
    <w:p w14:paraId="48C46ABB" w14:textId="77777777" w:rsidR="00B645F9" w:rsidRPr="00BB61F7" w:rsidRDefault="00B645F9" w:rsidP="00B645F9">
      <w:pPr>
        <w:spacing w:after="0" w:line="240" w:lineRule="auto"/>
        <w:ind w:left="5529"/>
        <w:rPr>
          <w:rFonts w:ascii="Times New Roman" w:hAnsi="Times New Roman" w:cs="Times New Roman"/>
          <w:sz w:val="24"/>
          <w:szCs w:val="24"/>
        </w:rPr>
      </w:pPr>
    </w:p>
    <w:p w14:paraId="423DF5A1" w14:textId="77777777" w:rsidR="00B645F9" w:rsidRPr="00BB61F7" w:rsidRDefault="00B645F9" w:rsidP="00B645F9">
      <w:pPr>
        <w:spacing w:after="0" w:line="240" w:lineRule="auto"/>
        <w:ind w:left="5529"/>
        <w:rPr>
          <w:rFonts w:ascii="Times New Roman" w:hAnsi="Times New Roman" w:cs="Times New Roman"/>
          <w:sz w:val="24"/>
          <w:szCs w:val="24"/>
        </w:rPr>
        <w:sectPr w:rsidR="00B645F9" w:rsidRPr="00BB61F7" w:rsidSect="00D2600F">
          <w:headerReference w:type="default" r:id="rId9"/>
          <w:footnotePr>
            <w:numRestart w:val="eachSect"/>
          </w:footnotePr>
          <w:pgSz w:w="11906" w:h="16838"/>
          <w:pgMar w:top="1134" w:right="851" w:bottom="1134" w:left="1701" w:header="709" w:footer="709" w:gutter="0"/>
          <w:pgNumType w:start="2"/>
          <w:cols w:space="708"/>
          <w:docGrid w:linePitch="360"/>
        </w:sectPr>
      </w:pPr>
    </w:p>
    <w:p w14:paraId="5E050C2F" w14:textId="77777777" w:rsidR="00B645F9" w:rsidRPr="00E14A3F" w:rsidRDefault="00B645F9" w:rsidP="00B645F9">
      <w:pPr>
        <w:spacing w:after="0" w:line="240" w:lineRule="auto"/>
        <w:ind w:left="5529"/>
        <w:jc w:val="right"/>
        <w:rPr>
          <w:rFonts w:ascii="Times New Roman" w:eastAsia="Times New Roman" w:hAnsi="Times New Roman" w:cs="Times New Roman"/>
          <w:sz w:val="28"/>
          <w:szCs w:val="28"/>
          <w:lang w:eastAsia="ru-RU"/>
        </w:rPr>
      </w:pPr>
      <w:r w:rsidRPr="00E14A3F">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 xml:space="preserve"> </w:t>
      </w:r>
      <w:r w:rsidRPr="00E14A3F">
        <w:rPr>
          <w:rFonts w:ascii="Times New Roman" w:eastAsia="Times New Roman" w:hAnsi="Times New Roman" w:cs="Times New Roman"/>
          <w:sz w:val="28"/>
          <w:szCs w:val="28"/>
          <w:lang w:eastAsia="ru-RU"/>
        </w:rPr>
        <w:t>к Т</w:t>
      </w:r>
      <w:r>
        <w:rPr>
          <w:rFonts w:ascii="Times New Roman" w:eastAsia="Times New Roman" w:hAnsi="Times New Roman" w:cs="Times New Roman"/>
          <w:sz w:val="28"/>
          <w:szCs w:val="28"/>
          <w:lang w:eastAsia="ru-RU"/>
        </w:rPr>
        <w:t>З</w:t>
      </w:r>
    </w:p>
    <w:p w14:paraId="02B15A18" w14:textId="77777777" w:rsidR="00B645F9" w:rsidRPr="00E14A3F" w:rsidRDefault="00B645F9" w:rsidP="00B645F9">
      <w:pPr>
        <w:pStyle w:val="a3"/>
        <w:spacing w:after="0" w:line="240" w:lineRule="auto"/>
        <w:ind w:left="0" w:firstLine="709"/>
        <w:jc w:val="center"/>
        <w:rPr>
          <w:rFonts w:ascii="Times New Roman" w:eastAsia="Arial Unicode MS" w:hAnsi="Times New Roman"/>
          <w:b/>
          <w:sz w:val="28"/>
          <w:szCs w:val="28"/>
          <w:lang w:eastAsia="ru-RU"/>
        </w:rPr>
      </w:pPr>
    </w:p>
    <w:p w14:paraId="68D9F739" w14:textId="77777777" w:rsidR="00B645F9" w:rsidRPr="0043441A" w:rsidRDefault="00B645F9" w:rsidP="00B645F9">
      <w:pPr>
        <w:pStyle w:val="a3"/>
        <w:spacing w:after="0" w:line="240" w:lineRule="auto"/>
        <w:ind w:left="0"/>
        <w:jc w:val="center"/>
        <w:rPr>
          <w:rFonts w:ascii="Times New Roman" w:eastAsia="Arial Unicode MS" w:hAnsi="Times New Roman"/>
          <w:b/>
          <w:sz w:val="28"/>
          <w:szCs w:val="28"/>
          <w:lang w:eastAsia="ru-RU"/>
        </w:rPr>
      </w:pPr>
      <w:r w:rsidRPr="0043441A">
        <w:rPr>
          <w:rFonts w:ascii="Times New Roman" w:eastAsia="Arial Unicode MS" w:hAnsi="Times New Roman"/>
          <w:b/>
          <w:sz w:val="28"/>
          <w:szCs w:val="28"/>
          <w:lang w:eastAsia="ru-RU"/>
        </w:rPr>
        <w:t>Перечень транспортных средств</w:t>
      </w:r>
      <w:r>
        <w:rPr>
          <w:rStyle w:val="a9"/>
          <w:rFonts w:ascii="Times New Roman" w:eastAsia="Arial Unicode MS" w:hAnsi="Times New Roman"/>
          <w:b/>
          <w:sz w:val="28"/>
          <w:szCs w:val="28"/>
          <w:lang w:eastAsia="ru-RU"/>
        </w:rPr>
        <w:footnoteReference w:id="3"/>
      </w:r>
      <w:r w:rsidRPr="0043441A">
        <w:rPr>
          <w:rFonts w:ascii="Times New Roman" w:eastAsia="Arial Unicode MS" w:hAnsi="Times New Roman"/>
          <w:b/>
          <w:sz w:val="28"/>
          <w:szCs w:val="28"/>
          <w:lang w:eastAsia="ru-RU"/>
        </w:rPr>
        <w:t xml:space="preserve"> </w:t>
      </w:r>
    </w:p>
    <w:p w14:paraId="0CEE41DE" w14:textId="77777777" w:rsidR="00B645F9" w:rsidRDefault="00B645F9" w:rsidP="00B645F9">
      <w:pPr>
        <w:pStyle w:val="a3"/>
        <w:spacing w:after="0" w:line="240" w:lineRule="auto"/>
        <w:ind w:left="0" w:firstLine="709"/>
        <w:rPr>
          <w:rFonts w:ascii="Times New Roman" w:hAnsi="Times New Roman"/>
          <w:sz w:val="28"/>
          <w:szCs w:val="28"/>
          <w:lang w:eastAsia="ru-RU"/>
        </w:rPr>
      </w:pPr>
    </w:p>
    <w:tbl>
      <w:tblPr>
        <w:tblStyle w:val="a6"/>
        <w:tblW w:w="4499" w:type="pct"/>
        <w:jc w:val="center"/>
        <w:tblLook w:val="04A0" w:firstRow="1" w:lastRow="0" w:firstColumn="1" w:lastColumn="0" w:noHBand="0" w:noVBand="1"/>
      </w:tblPr>
      <w:tblGrid>
        <w:gridCol w:w="702"/>
        <w:gridCol w:w="1553"/>
        <w:gridCol w:w="1567"/>
        <w:gridCol w:w="1157"/>
        <w:gridCol w:w="2340"/>
        <w:gridCol w:w="1703"/>
        <w:gridCol w:w="1354"/>
        <w:gridCol w:w="1491"/>
        <w:gridCol w:w="1234"/>
      </w:tblGrid>
      <w:tr w:rsidR="0068325F" w:rsidRPr="003E5678" w14:paraId="3BD5AF17" w14:textId="77777777" w:rsidTr="0068325F">
        <w:trPr>
          <w:jc w:val="center"/>
        </w:trPr>
        <w:tc>
          <w:tcPr>
            <w:tcW w:w="702" w:type="dxa"/>
            <w:vAlign w:val="center"/>
          </w:tcPr>
          <w:p w14:paraId="2B61AB4E"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 п/п</w:t>
            </w:r>
          </w:p>
        </w:tc>
        <w:tc>
          <w:tcPr>
            <w:tcW w:w="1553" w:type="dxa"/>
            <w:vAlign w:val="center"/>
          </w:tcPr>
          <w:p w14:paraId="5CF59804"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Гос.</w:t>
            </w:r>
          </w:p>
          <w:p w14:paraId="54D5B2A2"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номера</w:t>
            </w:r>
          </w:p>
        </w:tc>
        <w:tc>
          <w:tcPr>
            <w:tcW w:w="1567" w:type="dxa"/>
            <w:vAlign w:val="center"/>
          </w:tcPr>
          <w:p w14:paraId="2532E13F"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Марка ТС</w:t>
            </w:r>
          </w:p>
        </w:tc>
        <w:tc>
          <w:tcPr>
            <w:tcW w:w="1157" w:type="dxa"/>
            <w:vAlign w:val="center"/>
          </w:tcPr>
          <w:p w14:paraId="2BF7F30C"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Год выпуска</w:t>
            </w:r>
          </w:p>
        </w:tc>
        <w:tc>
          <w:tcPr>
            <w:tcW w:w="2340" w:type="dxa"/>
            <w:vAlign w:val="center"/>
          </w:tcPr>
          <w:p w14:paraId="6233DFEF"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Тип ТС</w:t>
            </w:r>
          </w:p>
        </w:tc>
        <w:tc>
          <w:tcPr>
            <w:tcW w:w="1703" w:type="dxa"/>
            <w:vAlign w:val="center"/>
          </w:tcPr>
          <w:p w14:paraId="7B22C616"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color w:val="000000"/>
                <w:sz w:val="24"/>
                <w:szCs w:val="24"/>
              </w:rPr>
              <w:t>Тип (марка) ГБО</w:t>
            </w:r>
          </w:p>
        </w:tc>
        <w:tc>
          <w:tcPr>
            <w:tcW w:w="1354" w:type="dxa"/>
            <w:vAlign w:val="center"/>
          </w:tcPr>
          <w:p w14:paraId="00163A46"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color w:val="000000"/>
                <w:sz w:val="24"/>
                <w:szCs w:val="24"/>
              </w:rPr>
              <w:t>Год установки ГБО</w:t>
            </w:r>
          </w:p>
        </w:tc>
        <w:tc>
          <w:tcPr>
            <w:tcW w:w="1491" w:type="dxa"/>
            <w:vAlign w:val="center"/>
          </w:tcPr>
          <w:p w14:paraId="23D39207" w14:textId="70BD3528" w:rsidR="0068325F" w:rsidRPr="00D85848" w:rsidRDefault="0068325F" w:rsidP="005A0DDA">
            <w:pPr>
              <w:widowControl w:val="0"/>
              <w:contextualSpacing/>
              <w:jc w:val="center"/>
              <w:rPr>
                <w:rFonts w:ascii="Times New Roman" w:hAnsi="Times New Roman"/>
                <w:b/>
                <w:sz w:val="24"/>
                <w:szCs w:val="24"/>
                <w:lang w:eastAsia="ru-RU"/>
              </w:rPr>
            </w:pPr>
            <w:r w:rsidRPr="00D85848">
              <w:rPr>
                <w:rFonts w:ascii="Times New Roman" w:hAnsi="Times New Roman" w:cs="Times New Roman"/>
                <w:b/>
                <w:color w:val="000000"/>
                <w:sz w:val="24"/>
                <w:szCs w:val="24"/>
              </w:rPr>
              <w:t>Срок окончания гарантии на ГБО</w:t>
            </w:r>
          </w:p>
        </w:tc>
        <w:tc>
          <w:tcPr>
            <w:tcW w:w="1234" w:type="dxa"/>
          </w:tcPr>
          <w:p w14:paraId="164F3718" w14:textId="2C2AAAE4" w:rsidR="0068325F" w:rsidRPr="00D85848" w:rsidRDefault="0068325F" w:rsidP="002740C8">
            <w:pPr>
              <w:pStyle w:val="a3"/>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Кол-во баллонов на ТС</w:t>
            </w:r>
          </w:p>
        </w:tc>
      </w:tr>
      <w:tr w:rsidR="0068325F" w:rsidRPr="003E5678" w14:paraId="0B2D5E8E" w14:textId="77777777" w:rsidTr="0068325F">
        <w:trPr>
          <w:jc w:val="center"/>
        </w:trPr>
        <w:tc>
          <w:tcPr>
            <w:tcW w:w="702" w:type="dxa"/>
            <w:vAlign w:val="center"/>
          </w:tcPr>
          <w:p w14:paraId="33EAC7F3" w14:textId="41B17DEA"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w:t>
            </w:r>
          </w:p>
        </w:tc>
        <w:tc>
          <w:tcPr>
            <w:tcW w:w="1553" w:type="dxa"/>
            <w:tcBorders>
              <w:top w:val="nil"/>
              <w:left w:val="single" w:sz="4" w:space="0" w:color="auto"/>
              <w:bottom w:val="single" w:sz="4" w:space="0" w:color="auto"/>
              <w:right w:val="single" w:sz="4" w:space="0" w:color="auto"/>
            </w:tcBorders>
            <w:shd w:val="clear" w:color="auto" w:fill="auto"/>
            <w:vAlign w:val="center"/>
          </w:tcPr>
          <w:p w14:paraId="51058620" w14:textId="28498BD5"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В768КО196</w:t>
            </w:r>
          </w:p>
        </w:tc>
        <w:tc>
          <w:tcPr>
            <w:tcW w:w="1567" w:type="dxa"/>
            <w:tcBorders>
              <w:top w:val="nil"/>
              <w:left w:val="single" w:sz="4" w:space="0" w:color="auto"/>
              <w:bottom w:val="single" w:sz="4" w:space="0" w:color="auto"/>
              <w:right w:val="single" w:sz="4" w:space="0" w:color="auto"/>
            </w:tcBorders>
            <w:shd w:val="clear" w:color="auto" w:fill="auto"/>
          </w:tcPr>
          <w:p w14:paraId="5BF75317" w14:textId="09377E04"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УАЗ 3909</w:t>
            </w:r>
          </w:p>
        </w:tc>
        <w:tc>
          <w:tcPr>
            <w:tcW w:w="1157" w:type="dxa"/>
            <w:tcBorders>
              <w:top w:val="nil"/>
              <w:left w:val="single" w:sz="4" w:space="0" w:color="auto"/>
              <w:bottom w:val="single" w:sz="4" w:space="0" w:color="auto"/>
              <w:right w:val="single" w:sz="4" w:space="0" w:color="auto"/>
            </w:tcBorders>
            <w:shd w:val="clear" w:color="auto" w:fill="auto"/>
            <w:vAlign w:val="center"/>
          </w:tcPr>
          <w:p w14:paraId="3A3B6E8D" w14:textId="2C617ED9"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2015</w:t>
            </w:r>
          </w:p>
        </w:tc>
        <w:tc>
          <w:tcPr>
            <w:tcW w:w="2340" w:type="dxa"/>
          </w:tcPr>
          <w:p w14:paraId="150CDEDB" w14:textId="6458B04F"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Грузовые фургоны</w:t>
            </w:r>
          </w:p>
        </w:tc>
        <w:tc>
          <w:tcPr>
            <w:tcW w:w="1703" w:type="dxa"/>
          </w:tcPr>
          <w:p w14:paraId="29CE43EA" w14:textId="130CFD38"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OMVL, Италия</w:t>
            </w:r>
          </w:p>
        </w:tc>
        <w:tc>
          <w:tcPr>
            <w:tcW w:w="1354" w:type="dxa"/>
          </w:tcPr>
          <w:p w14:paraId="69101F01" w14:textId="745B187E"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2019</w:t>
            </w:r>
          </w:p>
        </w:tc>
        <w:tc>
          <w:tcPr>
            <w:tcW w:w="1491" w:type="dxa"/>
            <w:vAlign w:val="center"/>
          </w:tcPr>
          <w:p w14:paraId="2A824FA4" w14:textId="65C7A118"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2020</w:t>
            </w:r>
          </w:p>
        </w:tc>
        <w:tc>
          <w:tcPr>
            <w:tcW w:w="1234" w:type="dxa"/>
          </w:tcPr>
          <w:p w14:paraId="0C00C017" w14:textId="367BF15B" w:rsidR="0068325F" w:rsidRPr="001750A2" w:rsidRDefault="0068325F" w:rsidP="00432C6E">
            <w:pPr>
              <w:pStyle w:val="a3"/>
              <w:spacing w:after="0" w:line="240" w:lineRule="auto"/>
              <w:ind w:left="0"/>
              <w:rPr>
                <w:rFonts w:ascii="Times New Roman" w:hAnsi="Times New Roman"/>
                <w:sz w:val="24"/>
                <w:szCs w:val="24"/>
                <w:highlight w:val="yellow"/>
                <w:lang w:eastAsia="ru-RU"/>
              </w:rPr>
            </w:pPr>
            <w:r w:rsidRPr="001750A2">
              <w:rPr>
                <w:rFonts w:ascii="Times New Roman" w:hAnsi="Times New Roman"/>
                <w:sz w:val="24"/>
                <w:szCs w:val="24"/>
                <w:highlight w:val="yellow"/>
                <w:lang w:eastAsia="ru-RU"/>
              </w:rPr>
              <w:t>1</w:t>
            </w:r>
          </w:p>
        </w:tc>
      </w:tr>
      <w:tr w:rsidR="0068325F" w:rsidRPr="003E5678" w14:paraId="0B402B22" w14:textId="77777777" w:rsidTr="0068325F">
        <w:trPr>
          <w:jc w:val="center"/>
        </w:trPr>
        <w:tc>
          <w:tcPr>
            <w:tcW w:w="702" w:type="dxa"/>
            <w:vAlign w:val="center"/>
          </w:tcPr>
          <w:p w14:paraId="66912D46" w14:textId="513856C5"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2</w:t>
            </w:r>
          </w:p>
        </w:tc>
        <w:tc>
          <w:tcPr>
            <w:tcW w:w="1553" w:type="dxa"/>
            <w:tcBorders>
              <w:top w:val="nil"/>
              <w:left w:val="single" w:sz="4" w:space="0" w:color="auto"/>
              <w:bottom w:val="single" w:sz="4" w:space="0" w:color="auto"/>
              <w:right w:val="single" w:sz="4" w:space="0" w:color="auto"/>
            </w:tcBorders>
            <w:shd w:val="clear" w:color="auto" w:fill="auto"/>
            <w:vAlign w:val="center"/>
          </w:tcPr>
          <w:p w14:paraId="6A82BF67" w14:textId="28863BB7"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В771КО196</w:t>
            </w:r>
          </w:p>
        </w:tc>
        <w:tc>
          <w:tcPr>
            <w:tcW w:w="1567" w:type="dxa"/>
            <w:tcBorders>
              <w:top w:val="nil"/>
              <w:left w:val="single" w:sz="4" w:space="0" w:color="auto"/>
              <w:bottom w:val="single" w:sz="4" w:space="0" w:color="auto"/>
              <w:right w:val="single" w:sz="4" w:space="0" w:color="auto"/>
            </w:tcBorders>
            <w:shd w:val="clear" w:color="auto" w:fill="auto"/>
          </w:tcPr>
          <w:p w14:paraId="34F5BE9E" w14:textId="2088B341"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УАЗ 3909</w:t>
            </w:r>
          </w:p>
        </w:tc>
        <w:tc>
          <w:tcPr>
            <w:tcW w:w="1157" w:type="dxa"/>
            <w:tcBorders>
              <w:top w:val="nil"/>
              <w:left w:val="single" w:sz="4" w:space="0" w:color="auto"/>
              <w:bottom w:val="single" w:sz="4" w:space="0" w:color="auto"/>
              <w:right w:val="single" w:sz="4" w:space="0" w:color="auto"/>
            </w:tcBorders>
            <w:shd w:val="clear" w:color="auto" w:fill="auto"/>
            <w:vAlign w:val="center"/>
          </w:tcPr>
          <w:p w14:paraId="529E71F6" w14:textId="334C256C"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2015</w:t>
            </w:r>
          </w:p>
        </w:tc>
        <w:tc>
          <w:tcPr>
            <w:tcW w:w="2340" w:type="dxa"/>
          </w:tcPr>
          <w:p w14:paraId="2386DDE9" w14:textId="3970B4EB"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Грузовые фургоны</w:t>
            </w:r>
          </w:p>
        </w:tc>
        <w:tc>
          <w:tcPr>
            <w:tcW w:w="1703" w:type="dxa"/>
          </w:tcPr>
          <w:p w14:paraId="07FBEA92" w14:textId="4BE70F84"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OMVL, Италия</w:t>
            </w:r>
          </w:p>
        </w:tc>
        <w:tc>
          <w:tcPr>
            <w:tcW w:w="1354" w:type="dxa"/>
          </w:tcPr>
          <w:p w14:paraId="66629BFC" w14:textId="7A4B2486"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2019</w:t>
            </w:r>
          </w:p>
        </w:tc>
        <w:tc>
          <w:tcPr>
            <w:tcW w:w="1491" w:type="dxa"/>
            <w:vAlign w:val="center"/>
          </w:tcPr>
          <w:p w14:paraId="7006EE2E" w14:textId="2FC52643"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2020</w:t>
            </w:r>
          </w:p>
        </w:tc>
        <w:tc>
          <w:tcPr>
            <w:tcW w:w="1234" w:type="dxa"/>
          </w:tcPr>
          <w:p w14:paraId="1151BD5F" w14:textId="39599C4D" w:rsidR="0068325F" w:rsidRPr="001750A2" w:rsidRDefault="0068325F" w:rsidP="00432C6E">
            <w:pPr>
              <w:pStyle w:val="a3"/>
              <w:spacing w:after="0" w:line="240" w:lineRule="auto"/>
              <w:ind w:left="0"/>
              <w:rPr>
                <w:rFonts w:ascii="Times New Roman" w:hAnsi="Times New Roman"/>
                <w:sz w:val="24"/>
                <w:szCs w:val="24"/>
                <w:highlight w:val="yellow"/>
                <w:lang w:eastAsia="ru-RU"/>
              </w:rPr>
            </w:pPr>
            <w:r w:rsidRPr="001750A2">
              <w:rPr>
                <w:rFonts w:ascii="Times New Roman" w:hAnsi="Times New Roman"/>
                <w:sz w:val="24"/>
                <w:szCs w:val="24"/>
                <w:highlight w:val="yellow"/>
                <w:lang w:eastAsia="ru-RU"/>
              </w:rPr>
              <w:t>1</w:t>
            </w:r>
          </w:p>
        </w:tc>
      </w:tr>
      <w:tr w:rsidR="0068325F" w:rsidRPr="003E5678" w14:paraId="00BBD9DA" w14:textId="77777777" w:rsidTr="0068325F">
        <w:trPr>
          <w:jc w:val="center"/>
        </w:trPr>
        <w:tc>
          <w:tcPr>
            <w:tcW w:w="702" w:type="dxa"/>
            <w:tcBorders>
              <w:bottom w:val="single" w:sz="4" w:space="0" w:color="auto"/>
            </w:tcBorders>
            <w:vAlign w:val="center"/>
          </w:tcPr>
          <w:p w14:paraId="37C37624" w14:textId="79659875"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3</w:t>
            </w:r>
          </w:p>
        </w:tc>
        <w:tc>
          <w:tcPr>
            <w:tcW w:w="1553" w:type="dxa"/>
            <w:tcBorders>
              <w:top w:val="nil"/>
              <w:left w:val="single" w:sz="4" w:space="0" w:color="auto"/>
              <w:bottom w:val="single" w:sz="4" w:space="0" w:color="auto"/>
              <w:right w:val="single" w:sz="4" w:space="0" w:color="auto"/>
            </w:tcBorders>
            <w:shd w:val="clear" w:color="auto" w:fill="auto"/>
            <w:vAlign w:val="center"/>
          </w:tcPr>
          <w:p w14:paraId="60982528" w14:textId="40ADA8B2"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В773КО196</w:t>
            </w:r>
          </w:p>
        </w:tc>
        <w:tc>
          <w:tcPr>
            <w:tcW w:w="1567" w:type="dxa"/>
            <w:tcBorders>
              <w:top w:val="nil"/>
              <w:left w:val="single" w:sz="4" w:space="0" w:color="auto"/>
              <w:bottom w:val="single" w:sz="4" w:space="0" w:color="auto"/>
              <w:right w:val="single" w:sz="4" w:space="0" w:color="auto"/>
            </w:tcBorders>
            <w:shd w:val="clear" w:color="auto" w:fill="auto"/>
          </w:tcPr>
          <w:p w14:paraId="47D666D1" w14:textId="4D3947DA"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УАЗ 3909</w:t>
            </w:r>
          </w:p>
        </w:tc>
        <w:tc>
          <w:tcPr>
            <w:tcW w:w="1157" w:type="dxa"/>
            <w:tcBorders>
              <w:top w:val="nil"/>
              <w:left w:val="single" w:sz="4" w:space="0" w:color="auto"/>
              <w:bottom w:val="single" w:sz="4" w:space="0" w:color="auto"/>
              <w:right w:val="single" w:sz="4" w:space="0" w:color="auto"/>
            </w:tcBorders>
            <w:shd w:val="clear" w:color="auto" w:fill="auto"/>
            <w:vAlign w:val="center"/>
          </w:tcPr>
          <w:p w14:paraId="0733405D" w14:textId="0B446ADE"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2015</w:t>
            </w:r>
          </w:p>
        </w:tc>
        <w:tc>
          <w:tcPr>
            <w:tcW w:w="2340" w:type="dxa"/>
            <w:tcBorders>
              <w:bottom w:val="single" w:sz="4" w:space="0" w:color="auto"/>
            </w:tcBorders>
          </w:tcPr>
          <w:p w14:paraId="5438DA7E" w14:textId="33D97CA1"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Грузовые фургоны</w:t>
            </w:r>
          </w:p>
        </w:tc>
        <w:tc>
          <w:tcPr>
            <w:tcW w:w="1703" w:type="dxa"/>
            <w:tcBorders>
              <w:bottom w:val="single" w:sz="4" w:space="0" w:color="auto"/>
            </w:tcBorders>
          </w:tcPr>
          <w:p w14:paraId="24230225" w14:textId="3DCE0625"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OMVL, Италия</w:t>
            </w:r>
          </w:p>
        </w:tc>
        <w:tc>
          <w:tcPr>
            <w:tcW w:w="1354" w:type="dxa"/>
          </w:tcPr>
          <w:p w14:paraId="6E160E45" w14:textId="23CEA0EB"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2019</w:t>
            </w:r>
          </w:p>
        </w:tc>
        <w:tc>
          <w:tcPr>
            <w:tcW w:w="1491" w:type="dxa"/>
            <w:vAlign w:val="center"/>
          </w:tcPr>
          <w:p w14:paraId="5F2E5C2F" w14:textId="49002B4A" w:rsidR="0068325F" w:rsidRPr="0003628C" w:rsidRDefault="0068325F" w:rsidP="00432C6E">
            <w:pPr>
              <w:pStyle w:val="a3"/>
              <w:spacing w:after="0" w:line="240" w:lineRule="auto"/>
              <w:ind w:left="0"/>
              <w:rPr>
                <w:rFonts w:ascii="Times New Roman" w:hAnsi="Times New Roman"/>
                <w:sz w:val="24"/>
                <w:szCs w:val="24"/>
                <w:lang w:eastAsia="ru-RU"/>
              </w:rPr>
            </w:pPr>
            <w:r w:rsidRPr="0003628C">
              <w:rPr>
                <w:rFonts w:ascii="Times New Roman" w:hAnsi="Times New Roman"/>
              </w:rPr>
              <w:t>2020</w:t>
            </w:r>
          </w:p>
        </w:tc>
        <w:tc>
          <w:tcPr>
            <w:tcW w:w="1234" w:type="dxa"/>
          </w:tcPr>
          <w:p w14:paraId="68EC8AEA" w14:textId="2689A082" w:rsidR="0068325F" w:rsidRPr="001750A2" w:rsidRDefault="0068325F" w:rsidP="00432C6E">
            <w:pPr>
              <w:pStyle w:val="a3"/>
              <w:spacing w:after="0" w:line="240" w:lineRule="auto"/>
              <w:ind w:left="0"/>
              <w:rPr>
                <w:rFonts w:ascii="Times New Roman" w:hAnsi="Times New Roman"/>
                <w:sz w:val="24"/>
                <w:szCs w:val="24"/>
                <w:highlight w:val="yellow"/>
                <w:lang w:eastAsia="ru-RU"/>
              </w:rPr>
            </w:pPr>
            <w:r w:rsidRPr="001750A2">
              <w:rPr>
                <w:rFonts w:ascii="Times New Roman" w:hAnsi="Times New Roman"/>
                <w:sz w:val="24"/>
                <w:szCs w:val="24"/>
                <w:highlight w:val="yellow"/>
                <w:lang w:eastAsia="ru-RU"/>
              </w:rPr>
              <w:t>1</w:t>
            </w:r>
          </w:p>
        </w:tc>
      </w:tr>
      <w:tr w:rsidR="0068325F" w:rsidRPr="00DB2233" w14:paraId="1FF79953" w14:textId="77777777" w:rsidTr="0042604E">
        <w:trPr>
          <w:trHeight w:val="318"/>
          <w:jc w:val="center"/>
        </w:trPr>
        <w:tc>
          <w:tcPr>
            <w:tcW w:w="702" w:type="dxa"/>
            <w:tcBorders>
              <w:top w:val="single" w:sz="4" w:space="0" w:color="auto"/>
            </w:tcBorders>
            <w:vAlign w:val="center"/>
          </w:tcPr>
          <w:p w14:paraId="41A1419C" w14:textId="4996B8FD"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25EC71A" w14:textId="612D8240"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В578КО196</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6909160C" w14:textId="05DFEAE9" w:rsidR="0068325F" w:rsidRPr="0003628C" w:rsidRDefault="0068325F" w:rsidP="0042604E">
            <w:pPr>
              <w:rPr>
                <w:rFonts w:ascii="Times New Roman" w:hAnsi="Times New Roman"/>
                <w:lang w:eastAsia="ru-RU"/>
              </w:rPr>
            </w:pPr>
            <w:r w:rsidRPr="0003628C">
              <w:rPr>
                <w:rFonts w:ascii="Times New Roman" w:hAnsi="Times New Roman" w:cs="Times New Roman"/>
              </w:rPr>
              <w:t>УАЗ 29891</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C9FAFE4" w14:textId="5AC476D3"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2015</w:t>
            </w:r>
          </w:p>
        </w:tc>
        <w:tc>
          <w:tcPr>
            <w:tcW w:w="2340" w:type="dxa"/>
            <w:tcBorders>
              <w:top w:val="single" w:sz="4" w:space="0" w:color="auto"/>
            </w:tcBorders>
            <w:vAlign w:val="center"/>
          </w:tcPr>
          <w:p w14:paraId="352B7606" w14:textId="398EFD7D"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lang w:eastAsia="ru-RU"/>
              </w:rPr>
              <w:t>Спецпассажирское ТС</w:t>
            </w:r>
          </w:p>
        </w:tc>
        <w:tc>
          <w:tcPr>
            <w:tcW w:w="1703" w:type="dxa"/>
            <w:tcBorders>
              <w:top w:val="single" w:sz="4" w:space="0" w:color="auto"/>
            </w:tcBorders>
          </w:tcPr>
          <w:p w14:paraId="5F5BA6DC" w14:textId="08DF60EA"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OMVL, Италия</w:t>
            </w:r>
          </w:p>
        </w:tc>
        <w:tc>
          <w:tcPr>
            <w:tcW w:w="1354" w:type="dxa"/>
          </w:tcPr>
          <w:p w14:paraId="5A1D283A" w14:textId="7C95A1A2"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2019</w:t>
            </w:r>
          </w:p>
        </w:tc>
        <w:tc>
          <w:tcPr>
            <w:tcW w:w="1491" w:type="dxa"/>
            <w:vAlign w:val="center"/>
          </w:tcPr>
          <w:p w14:paraId="2B9D1EE6" w14:textId="1366BFA3"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2020</w:t>
            </w:r>
          </w:p>
        </w:tc>
        <w:tc>
          <w:tcPr>
            <w:tcW w:w="1234" w:type="dxa"/>
          </w:tcPr>
          <w:p w14:paraId="1677DE21" w14:textId="67D28663" w:rsidR="0068325F" w:rsidRPr="001750A2" w:rsidRDefault="0068325F" w:rsidP="00432C6E">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2</w:t>
            </w:r>
          </w:p>
        </w:tc>
      </w:tr>
      <w:tr w:rsidR="0068325F" w:rsidRPr="00DB2233" w14:paraId="73CA42F7" w14:textId="77777777" w:rsidTr="0068325F">
        <w:trPr>
          <w:jc w:val="center"/>
        </w:trPr>
        <w:tc>
          <w:tcPr>
            <w:tcW w:w="702" w:type="dxa"/>
            <w:tcBorders>
              <w:top w:val="single" w:sz="4" w:space="0" w:color="auto"/>
            </w:tcBorders>
            <w:vAlign w:val="center"/>
          </w:tcPr>
          <w:p w14:paraId="4537356B" w14:textId="36439EBF"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20927C1" w14:textId="29EAC1A5"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Е041ХХ196</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644707CE" w14:textId="2F4F8AAF"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4034ADF" w14:textId="3E0F74FD"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2017</w:t>
            </w:r>
          </w:p>
        </w:tc>
        <w:tc>
          <w:tcPr>
            <w:tcW w:w="2340" w:type="dxa"/>
            <w:tcBorders>
              <w:top w:val="single" w:sz="4" w:space="0" w:color="auto"/>
              <w:bottom w:val="single" w:sz="4" w:space="0" w:color="auto"/>
            </w:tcBorders>
          </w:tcPr>
          <w:p w14:paraId="5D5C091A" w14:textId="3D9F6573"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Легковой универсал</w:t>
            </w:r>
          </w:p>
        </w:tc>
        <w:tc>
          <w:tcPr>
            <w:tcW w:w="1703" w:type="dxa"/>
            <w:tcBorders>
              <w:top w:val="single" w:sz="4" w:space="0" w:color="auto"/>
              <w:bottom w:val="single" w:sz="4" w:space="0" w:color="auto"/>
            </w:tcBorders>
          </w:tcPr>
          <w:p w14:paraId="2ED61E36" w14:textId="127A6A52"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OMVL, Италия</w:t>
            </w:r>
          </w:p>
        </w:tc>
        <w:tc>
          <w:tcPr>
            <w:tcW w:w="1354" w:type="dxa"/>
          </w:tcPr>
          <w:p w14:paraId="6751C971" w14:textId="7D4D83E8"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2019</w:t>
            </w:r>
          </w:p>
        </w:tc>
        <w:tc>
          <w:tcPr>
            <w:tcW w:w="1491" w:type="dxa"/>
            <w:vAlign w:val="center"/>
          </w:tcPr>
          <w:p w14:paraId="47A9ED5C" w14:textId="21CA5D5C"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2020</w:t>
            </w:r>
          </w:p>
        </w:tc>
        <w:tc>
          <w:tcPr>
            <w:tcW w:w="1234" w:type="dxa"/>
          </w:tcPr>
          <w:p w14:paraId="56CEE5F5" w14:textId="6B6C527C" w:rsidR="0068325F" w:rsidRPr="001750A2" w:rsidRDefault="0068325F" w:rsidP="00432C6E">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68325F" w:rsidRPr="00DB2233" w14:paraId="6C6E1BA2" w14:textId="77777777" w:rsidTr="0068325F">
        <w:trPr>
          <w:jc w:val="center"/>
        </w:trPr>
        <w:tc>
          <w:tcPr>
            <w:tcW w:w="702" w:type="dxa"/>
            <w:tcBorders>
              <w:top w:val="single" w:sz="4" w:space="0" w:color="auto"/>
              <w:bottom w:val="single" w:sz="4" w:space="0" w:color="auto"/>
            </w:tcBorders>
            <w:vAlign w:val="center"/>
          </w:tcPr>
          <w:p w14:paraId="15611C2C" w14:textId="5B2DE13F" w:rsidR="0068325F" w:rsidRPr="0003628C" w:rsidRDefault="0003628C" w:rsidP="00432C6E">
            <w:pPr>
              <w:pStyle w:val="a3"/>
              <w:spacing w:after="0" w:line="240" w:lineRule="auto"/>
              <w:ind w:left="0"/>
              <w:jc w:val="center"/>
              <w:rPr>
                <w:rFonts w:ascii="Times New Roman" w:hAnsi="Times New Roman"/>
                <w:lang w:eastAsia="ru-RU"/>
              </w:rPr>
            </w:pPr>
            <w:r w:rsidRPr="0003628C">
              <w:rPr>
                <w:rFonts w:ascii="Times New Roman" w:hAnsi="Times New Roman"/>
                <w:lang w:eastAsia="ru-RU"/>
              </w:rPr>
              <w:t>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9828C37" w14:textId="2E139C1A"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Е078ХХ196</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3049F7B8" w14:textId="16E0D2ED"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20B10A3D" w14:textId="7207DCCF"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color w:val="000000"/>
              </w:rPr>
              <w:t>2017</w:t>
            </w:r>
          </w:p>
        </w:tc>
        <w:tc>
          <w:tcPr>
            <w:tcW w:w="2340" w:type="dxa"/>
            <w:tcBorders>
              <w:top w:val="single" w:sz="4" w:space="0" w:color="auto"/>
              <w:bottom w:val="single" w:sz="4" w:space="0" w:color="auto"/>
            </w:tcBorders>
          </w:tcPr>
          <w:p w14:paraId="42E28912" w14:textId="2703B9BB"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Легковой универсал</w:t>
            </w:r>
          </w:p>
        </w:tc>
        <w:tc>
          <w:tcPr>
            <w:tcW w:w="1703" w:type="dxa"/>
            <w:tcBorders>
              <w:top w:val="single" w:sz="4" w:space="0" w:color="auto"/>
              <w:bottom w:val="single" w:sz="4" w:space="0" w:color="auto"/>
            </w:tcBorders>
          </w:tcPr>
          <w:p w14:paraId="07B15940" w14:textId="35A54480"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OMVL, Италия</w:t>
            </w:r>
          </w:p>
        </w:tc>
        <w:tc>
          <w:tcPr>
            <w:tcW w:w="1354" w:type="dxa"/>
          </w:tcPr>
          <w:p w14:paraId="39B99A55" w14:textId="2041BA3E"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2019</w:t>
            </w:r>
          </w:p>
        </w:tc>
        <w:tc>
          <w:tcPr>
            <w:tcW w:w="1491" w:type="dxa"/>
            <w:vAlign w:val="center"/>
          </w:tcPr>
          <w:p w14:paraId="20627D8E" w14:textId="1492AAE7" w:rsidR="0068325F" w:rsidRPr="0003628C" w:rsidRDefault="0068325F" w:rsidP="00432C6E">
            <w:pPr>
              <w:pStyle w:val="a3"/>
              <w:spacing w:after="0" w:line="240" w:lineRule="auto"/>
              <w:ind w:left="0"/>
              <w:rPr>
                <w:rFonts w:ascii="Times New Roman" w:hAnsi="Times New Roman"/>
                <w:lang w:eastAsia="ru-RU"/>
              </w:rPr>
            </w:pPr>
            <w:r w:rsidRPr="0003628C">
              <w:rPr>
                <w:rFonts w:ascii="Times New Roman" w:hAnsi="Times New Roman"/>
              </w:rPr>
              <w:t>2020</w:t>
            </w:r>
          </w:p>
        </w:tc>
        <w:tc>
          <w:tcPr>
            <w:tcW w:w="1234" w:type="dxa"/>
          </w:tcPr>
          <w:p w14:paraId="1CAF0F03" w14:textId="59B3133E" w:rsidR="0068325F" w:rsidRPr="001750A2" w:rsidRDefault="0068325F" w:rsidP="00432C6E">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4C2E0EF4" w14:textId="77777777" w:rsidTr="0068325F">
        <w:trPr>
          <w:jc w:val="center"/>
        </w:trPr>
        <w:tc>
          <w:tcPr>
            <w:tcW w:w="702" w:type="dxa"/>
            <w:tcBorders>
              <w:top w:val="single" w:sz="4" w:space="0" w:color="auto"/>
              <w:bottom w:val="single" w:sz="4" w:space="0" w:color="auto"/>
              <w:right w:val="single" w:sz="4" w:space="0" w:color="auto"/>
            </w:tcBorders>
            <w:vAlign w:val="center"/>
          </w:tcPr>
          <w:p w14:paraId="1943D9BC" w14:textId="0A272241"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B04D032" w14:textId="2002A96F"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367 ЕА 196</w:t>
            </w:r>
          </w:p>
        </w:tc>
        <w:tc>
          <w:tcPr>
            <w:tcW w:w="1567" w:type="dxa"/>
            <w:tcBorders>
              <w:top w:val="single" w:sz="4" w:space="0" w:color="auto"/>
              <w:left w:val="nil"/>
              <w:bottom w:val="single" w:sz="4" w:space="0" w:color="auto"/>
              <w:right w:val="single" w:sz="4" w:space="0" w:color="auto"/>
            </w:tcBorders>
            <w:shd w:val="clear" w:color="auto" w:fill="auto"/>
          </w:tcPr>
          <w:p w14:paraId="62B3F244" w14:textId="308E226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C620E52" w14:textId="44A257F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8CC1DAE" w14:textId="5410CEB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599B7766" w14:textId="3D31565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C406011" w14:textId="10C1CD0A"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CB2481E" w14:textId="75E3B4B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047A819" w14:textId="2FC5494B"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4B4E1D9B" w14:textId="77777777" w:rsidTr="0068325F">
        <w:trPr>
          <w:jc w:val="center"/>
        </w:trPr>
        <w:tc>
          <w:tcPr>
            <w:tcW w:w="702" w:type="dxa"/>
            <w:tcBorders>
              <w:top w:val="single" w:sz="4" w:space="0" w:color="auto"/>
              <w:bottom w:val="single" w:sz="4" w:space="0" w:color="auto"/>
              <w:right w:val="single" w:sz="4" w:space="0" w:color="auto"/>
            </w:tcBorders>
            <w:vAlign w:val="center"/>
          </w:tcPr>
          <w:p w14:paraId="1E007F5C" w14:textId="1A59CE77"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22A24C" w14:textId="01CB3F7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Е 064 ХХ 196</w:t>
            </w:r>
          </w:p>
        </w:tc>
        <w:tc>
          <w:tcPr>
            <w:tcW w:w="1567" w:type="dxa"/>
            <w:tcBorders>
              <w:top w:val="single" w:sz="4" w:space="0" w:color="auto"/>
              <w:left w:val="nil"/>
              <w:bottom w:val="single" w:sz="4" w:space="0" w:color="auto"/>
              <w:right w:val="single" w:sz="4" w:space="0" w:color="auto"/>
            </w:tcBorders>
            <w:shd w:val="clear" w:color="auto" w:fill="auto"/>
          </w:tcPr>
          <w:p w14:paraId="0FB90817" w14:textId="6B2661F8"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87822F6" w14:textId="62FFC48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3E21195" w14:textId="52EFC94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52C94F47" w14:textId="28C9F82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FF341F2" w14:textId="3B9910F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2358AA7" w14:textId="7A2CEC5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C6322CF" w14:textId="3E99818B"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123754B4" w14:textId="77777777" w:rsidTr="0068325F">
        <w:trPr>
          <w:jc w:val="center"/>
        </w:trPr>
        <w:tc>
          <w:tcPr>
            <w:tcW w:w="702" w:type="dxa"/>
            <w:tcBorders>
              <w:top w:val="single" w:sz="4" w:space="0" w:color="auto"/>
              <w:bottom w:val="single" w:sz="4" w:space="0" w:color="auto"/>
              <w:right w:val="single" w:sz="4" w:space="0" w:color="auto"/>
            </w:tcBorders>
            <w:vAlign w:val="center"/>
          </w:tcPr>
          <w:p w14:paraId="0ED29E33" w14:textId="02525D36"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10BCAAB" w14:textId="4D17969F"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600 МХ 196</w:t>
            </w:r>
          </w:p>
        </w:tc>
        <w:tc>
          <w:tcPr>
            <w:tcW w:w="1567" w:type="dxa"/>
            <w:tcBorders>
              <w:top w:val="single" w:sz="4" w:space="0" w:color="auto"/>
              <w:left w:val="nil"/>
              <w:bottom w:val="single" w:sz="4" w:space="0" w:color="auto"/>
              <w:right w:val="single" w:sz="4" w:space="0" w:color="auto"/>
            </w:tcBorders>
            <w:shd w:val="clear" w:color="auto" w:fill="auto"/>
          </w:tcPr>
          <w:p w14:paraId="7C6AC82D" w14:textId="43470C0D"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УАЗ 3741</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78E602F" w14:textId="06545B9F"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C0CAC0A" w14:textId="5409E64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D30C19E" w14:textId="67420B58"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28096E7" w14:textId="28745F5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A29E0DA" w14:textId="137A3EE3"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FDDC1CB" w14:textId="2A7816AD"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56DA3C4F" w14:textId="77777777" w:rsidTr="0068325F">
        <w:trPr>
          <w:jc w:val="center"/>
        </w:trPr>
        <w:tc>
          <w:tcPr>
            <w:tcW w:w="702" w:type="dxa"/>
            <w:tcBorders>
              <w:top w:val="single" w:sz="4" w:space="0" w:color="auto"/>
              <w:bottom w:val="single" w:sz="4" w:space="0" w:color="auto"/>
              <w:right w:val="single" w:sz="4" w:space="0" w:color="auto"/>
            </w:tcBorders>
            <w:vAlign w:val="center"/>
          </w:tcPr>
          <w:p w14:paraId="6FB92FD1" w14:textId="0CF7442E"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E6C4822" w14:textId="4392CE3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Т822КВ196</w:t>
            </w:r>
          </w:p>
        </w:tc>
        <w:tc>
          <w:tcPr>
            <w:tcW w:w="1567" w:type="dxa"/>
            <w:tcBorders>
              <w:top w:val="single" w:sz="4" w:space="0" w:color="auto"/>
              <w:left w:val="nil"/>
              <w:bottom w:val="single" w:sz="4" w:space="0" w:color="auto"/>
              <w:right w:val="single" w:sz="4" w:space="0" w:color="auto"/>
            </w:tcBorders>
            <w:shd w:val="clear" w:color="000000" w:fill="FFFFFF"/>
          </w:tcPr>
          <w:p w14:paraId="0B1806B6" w14:textId="5B131DA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3C63D19" w14:textId="4B5943A5"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722BEC6" w14:textId="78C3EA9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Грузовые фургоны</w:t>
            </w:r>
          </w:p>
        </w:tc>
        <w:tc>
          <w:tcPr>
            <w:tcW w:w="1703" w:type="dxa"/>
            <w:tcBorders>
              <w:top w:val="single" w:sz="4" w:space="0" w:color="auto"/>
              <w:left w:val="single" w:sz="4" w:space="0" w:color="auto"/>
              <w:bottom w:val="single" w:sz="4" w:space="0" w:color="auto"/>
              <w:right w:val="single" w:sz="4" w:space="0" w:color="auto"/>
            </w:tcBorders>
          </w:tcPr>
          <w:p w14:paraId="6AFD91D6" w14:textId="6BBA0FA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CD0ABC4" w14:textId="53CB395E"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C5A3CC6" w14:textId="3664C01D"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4030B86" w14:textId="347BCFF1"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10DEA78A" w14:textId="77777777" w:rsidTr="0068325F">
        <w:trPr>
          <w:jc w:val="center"/>
        </w:trPr>
        <w:tc>
          <w:tcPr>
            <w:tcW w:w="702" w:type="dxa"/>
            <w:tcBorders>
              <w:top w:val="single" w:sz="4" w:space="0" w:color="auto"/>
              <w:bottom w:val="single" w:sz="4" w:space="0" w:color="auto"/>
              <w:right w:val="single" w:sz="4" w:space="0" w:color="auto"/>
            </w:tcBorders>
            <w:vAlign w:val="center"/>
          </w:tcPr>
          <w:p w14:paraId="0D488216" w14:textId="51B01862"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1B3423C" w14:textId="0CFF369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415 ОМ 196</w:t>
            </w:r>
          </w:p>
        </w:tc>
        <w:tc>
          <w:tcPr>
            <w:tcW w:w="1567" w:type="dxa"/>
            <w:tcBorders>
              <w:top w:val="single" w:sz="4" w:space="0" w:color="auto"/>
              <w:left w:val="nil"/>
              <w:bottom w:val="single" w:sz="4" w:space="0" w:color="auto"/>
              <w:right w:val="single" w:sz="4" w:space="0" w:color="auto"/>
            </w:tcBorders>
            <w:shd w:val="clear" w:color="auto" w:fill="auto"/>
          </w:tcPr>
          <w:p w14:paraId="4500D322" w14:textId="3BBA9DE1"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ГАЗ A32R23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BB0A94D" w14:textId="591A70D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5BC2AB" w14:textId="78A175BE"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0247EFD8" w14:textId="5BF6531A"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CC8DD28" w14:textId="522AE0C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0D8F709" w14:textId="51FD9CF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31EE24D" w14:textId="0CE51B8F"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5F362E4A" w14:textId="77777777" w:rsidTr="0068325F">
        <w:trPr>
          <w:jc w:val="center"/>
        </w:trPr>
        <w:tc>
          <w:tcPr>
            <w:tcW w:w="702" w:type="dxa"/>
            <w:tcBorders>
              <w:top w:val="single" w:sz="4" w:space="0" w:color="auto"/>
              <w:bottom w:val="single" w:sz="4" w:space="0" w:color="auto"/>
              <w:right w:val="single" w:sz="4" w:space="0" w:color="auto"/>
            </w:tcBorders>
            <w:vAlign w:val="center"/>
          </w:tcPr>
          <w:p w14:paraId="48CE1467" w14:textId="19BF8316"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4F180E5" w14:textId="381DD33E"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Е 664 ОЕ 196</w:t>
            </w:r>
          </w:p>
        </w:tc>
        <w:tc>
          <w:tcPr>
            <w:tcW w:w="1567" w:type="dxa"/>
            <w:tcBorders>
              <w:top w:val="single" w:sz="4" w:space="0" w:color="auto"/>
              <w:left w:val="nil"/>
              <w:bottom w:val="single" w:sz="4" w:space="0" w:color="auto"/>
              <w:right w:val="single" w:sz="4" w:space="0" w:color="auto"/>
            </w:tcBorders>
            <w:shd w:val="clear" w:color="auto" w:fill="auto"/>
          </w:tcPr>
          <w:p w14:paraId="5FEAA3FC" w14:textId="3183A2A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7A1EFBC" w14:textId="17C9574A"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76DC6F" w14:textId="1AD4668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CF35FB3" w14:textId="13DEEE88"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FAB138C" w14:textId="097A85F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1199A35" w14:textId="3C7157D3"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E3B389A" w14:textId="5C0AA43E"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4E485DD4" w14:textId="77777777" w:rsidTr="0068325F">
        <w:trPr>
          <w:jc w:val="center"/>
        </w:trPr>
        <w:tc>
          <w:tcPr>
            <w:tcW w:w="702" w:type="dxa"/>
            <w:tcBorders>
              <w:top w:val="single" w:sz="4" w:space="0" w:color="auto"/>
              <w:bottom w:val="single" w:sz="4" w:space="0" w:color="auto"/>
              <w:right w:val="single" w:sz="4" w:space="0" w:color="auto"/>
            </w:tcBorders>
            <w:vAlign w:val="center"/>
          </w:tcPr>
          <w:p w14:paraId="3C9AB376" w14:textId="270E5494"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5E382E5" w14:textId="38FAEB23"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994 НТ 196</w:t>
            </w:r>
          </w:p>
        </w:tc>
        <w:tc>
          <w:tcPr>
            <w:tcW w:w="1567" w:type="dxa"/>
            <w:tcBorders>
              <w:top w:val="single" w:sz="4" w:space="0" w:color="auto"/>
              <w:left w:val="nil"/>
              <w:bottom w:val="single" w:sz="4" w:space="0" w:color="auto"/>
              <w:right w:val="single" w:sz="4" w:space="0" w:color="auto"/>
            </w:tcBorders>
            <w:shd w:val="clear" w:color="auto" w:fill="auto"/>
          </w:tcPr>
          <w:p w14:paraId="54215A8A" w14:textId="6EAD410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E9B47B0" w14:textId="4DAD0C37"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619DF76" w14:textId="616DDAA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99E985E" w14:textId="6A7181F7"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4483A93" w14:textId="63431B5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1FBC682" w14:textId="207D6CDE"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4E1B3E0" w14:textId="1F4BBD9C"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2975C248" w14:textId="77777777" w:rsidTr="0068325F">
        <w:trPr>
          <w:jc w:val="center"/>
        </w:trPr>
        <w:tc>
          <w:tcPr>
            <w:tcW w:w="702" w:type="dxa"/>
            <w:tcBorders>
              <w:top w:val="single" w:sz="4" w:space="0" w:color="auto"/>
              <w:bottom w:val="single" w:sz="4" w:space="0" w:color="auto"/>
              <w:right w:val="single" w:sz="4" w:space="0" w:color="auto"/>
            </w:tcBorders>
            <w:vAlign w:val="center"/>
          </w:tcPr>
          <w:p w14:paraId="494462C2" w14:textId="12935D59"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F8D9706" w14:textId="6E8A7980"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856 НУ 196</w:t>
            </w:r>
          </w:p>
        </w:tc>
        <w:tc>
          <w:tcPr>
            <w:tcW w:w="1567" w:type="dxa"/>
            <w:tcBorders>
              <w:top w:val="single" w:sz="4" w:space="0" w:color="auto"/>
              <w:left w:val="nil"/>
              <w:bottom w:val="single" w:sz="4" w:space="0" w:color="auto"/>
              <w:right w:val="single" w:sz="4" w:space="0" w:color="auto"/>
            </w:tcBorders>
            <w:shd w:val="clear" w:color="auto" w:fill="auto"/>
          </w:tcPr>
          <w:p w14:paraId="55E7A642" w14:textId="48DA7BB8"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2E20D17" w14:textId="5387A80C"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51D0067" w14:textId="4E6A0671"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4A5291C" w14:textId="1F93C12A"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F271221" w14:textId="06C64F5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8EF589A" w14:textId="00DDF25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A8811DA" w14:textId="37B5D068"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7E95CE8D" w14:textId="77777777" w:rsidTr="0068325F">
        <w:trPr>
          <w:jc w:val="center"/>
        </w:trPr>
        <w:tc>
          <w:tcPr>
            <w:tcW w:w="702" w:type="dxa"/>
            <w:tcBorders>
              <w:top w:val="single" w:sz="4" w:space="0" w:color="auto"/>
              <w:bottom w:val="single" w:sz="4" w:space="0" w:color="auto"/>
              <w:right w:val="single" w:sz="4" w:space="0" w:color="auto"/>
            </w:tcBorders>
            <w:vAlign w:val="center"/>
          </w:tcPr>
          <w:p w14:paraId="44BD7093" w14:textId="16B890D6"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2947EA9" w14:textId="094D470E"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997 НТ 196</w:t>
            </w:r>
          </w:p>
        </w:tc>
        <w:tc>
          <w:tcPr>
            <w:tcW w:w="1567" w:type="dxa"/>
            <w:tcBorders>
              <w:top w:val="single" w:sz="4" w:space="0" w:color="auto"/>
              <w:left w:val="nil"/>
              <w:bottom w:val="single" w:sz="4" w:space="0" w:color="auto"/>
              <w:right w:val="single" w:sz="4" w:space="0" w:color="auto"/>
            </w:tcBorders>
            <w:shd w:val="clear" w:color="auto" w:fill="auto"/>
          </w:tcPr>
          <w:p w14:paraId="05CBE946" w14:textId="3CF308DC"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AC0C7AA" w14:textId="42C3755C"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0B8CF86" w14:textId="54860BB8"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5CFE30CD" w14:textId="02663956"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EA3229C" w14:textId="5DA7404F"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37370FE" w14:textId="745AF9D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627C462" w14:textId="5508EB3D"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5A5F70EA" w14:textId="77777777" w:rsidTr="0068325F">
        <w:trPr>
          <w:jc w:val="center"/>
        </w:trPr>
        <w:tc>
          <w:tcPr>
            <w:tcW w:w="702" w:type="dxa"/>
            <w:tcBorders>
              <w:top w:val="single" w:sz="4" w:space="0" w:color="auto"/>
              <w:bottom w:val="single" w:sz="4" w:space="0" w:color="auto"/>
              <w:right w:val="single" w:sz="4" w:space="0" w:color="auto"/>
            </w:tcBorders>
            <w:vAlign w:val="center"/>
          </w:tcPr>
          <w:p w14:paraId="5421FA0C" w14:textId="2CA6EACA"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6827DE5" w14:textId="7755104C"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998 НТ 196</w:t>
            </w:r>
          </w:p>
        </w:tc>
        <w:tc>
          <w:tcPr>
            <w:tcW w:w="1567" w:type="dxa"/>
            <w:tcBorders>
              <w:top w:val="single" w:sz="4" w:space="0" w:color="auto"/>
              <w:left w:val="nil"/>
              <w:bottom w:val="single" w:sz="4" w:space="0" w:color="auto"/>
              <w:right w:val="single" w:sz="4" w:space="0" w:color="auto"/>
            </w:tcBorders>
            <w:shd w:val="clear" w:color="auto" w:fill="auto"/>
          </w:tcPr>
          <w:p w14:paraId="4724845F" w14:textId="08492293"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EF7039B" w14:textId="4CB1A5C2"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5523C02" w14:textId="357C768C"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ED4E560" w14:textId="26B239E3"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8708D1C" w14:textId="612F2B3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0E2411E" w14:textId="699A61F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E7FD7CD" w14:textId="52356B9C"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r w:rsidR="00F3753C" w:rsidRPr="001750A2" w14:paraId="00CC5D07" w14:textId="77777777" w:rsidTr="0068325F">
        <w:trPr>
          <w:jc w:val="center"/>
        </w:trPr>
        <w:tc>
          <w:tcPr>
            <w:tcW w:w="702" w:type="dxa"/>
            <w:tcBorders>
              <w:top w:val="single" w:sz="4" w:space="0" w:color="auto"/>
              <w:bottom w:val="single" w:sz="4" w:space="0" w:color="auto"/>
              <w:right w:val="single" w:sz="4" w:space="0" w:color="auto"/>
            </w:tcBorders>
            <w:vAlign w:val="center"/>
          </w:tcPr>
          <w:p w14:paraId="1A7BA21E" w14:textId="3BD98B0A" w:rsidR="00F3753C" w:rsidRPr="0003628C" w:rsidRDefault="0003628C" w:rsidP="00F3753C">
            <w:pPr>
              <w:pStyle w:val="a3"/>
              <w:spacing w:after="0" w:line="240" w:lineRule="auto"/>
              <w:ind w:left="0"/>
              <w:jc w:val="center"/>
              <w:rPr>
                <w:rFonts w:ascii="Times New Roman" w:hAnsi="Times New Roman"/>
                <w:lang w:eastAsia="ru-RU"/>
              </w:rPr>
            </w:pPr>
            <w:r w:rsidRPr="0003628C">
              <w:rPr>
                <w:rFonts w:ascii="Times New Roman" w:hAnsi="Times New Roman"/>
                <w:lang w:eastAsia="ru-RU"/>
              </w:rPr>
              <w:t>17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071BF6" w14:textId="0116FB85"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Н 535 ЕА 196</w:t>
            </w:r>
          </w:p>
        </w:tc>
        <w:tc>
          <w:tcPr>
            <w:tcW w:w="1567" w:type="dxa"/>
            <w:tcBorders>
              <w:top w:val="single" w:sz="4" w:space="0" w:color="auto"/>
              <w:left w:val="nil"/>
              <w:bottom w:val="single" w:sz="4" w:space="0" w:color="auto"/>
              <w:right w:val="single" w:sz="4" w:space="0" w:color="auto"/>
            </w:tcBorders>
            <w:shd w:val="clear" w:color="auto" w:fill="auto"/>
          </w:tcPr>
          <w:p w14:paraId="6FC875A5" w14:textId="7AC2DADB"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8562D81" w14:textId="4F16439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1CA3BA" w14:textId="02DCB77F"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EC1E5C4" w14:textId="1E63824D"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F98902F" w14:textId="62ACC094"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AE017D7" w14:textId="1864E009" w:rsidR="00F3753C" w:rsidRPr="0003628C" w:rsidRDefault="00F3753C" w:rsidP="00F3753C">
            <w:pPr>
              <w:pStyle w:val="a3"/>
              <w:spacing w:after="0" w:line="240" w:lineRule="auto"/>
              <w:ind w:left="0"/>
              <w:rPr>
                <w:rFonts w:ascii="Times New Roman" w:hAnsi="Times New Roman"/>
                <w:lang w:eastAsia="ru-RU"/>
              </w:rPr>
            </w:pPr>
            <w:r w:rsidRPr="0003628C">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4D52134" w14:textId="666E2174" w:rsidR="00F3753C" w:rsidRPr="001750A2" w:rsidRDefault="00F3753C" w:rsidP="00F3753C">
            <w:pPr>
              <w:pStyle w:val="a3"/>
              <w:spacing w:after="0" w:line="240" w:lineRule="auto"/>
              <w:ind w:left="0"/>
              <w:rPr>
                <w:rFonts w:ascii="Times New Roman" w:hAnsi="Times New Roman"/>
                <w:highlight w:val="yellow"/>
                <w:lang w:eastAsia="ru-RU"/>
              </w:rPr>
            </w:pPr>
            <w:r w:rsidRPr="001750A2">
              <w:rPr>
                <w:rFonts w:ascii="Times New Roman" w:hAnsi="Times New Roman"/>
                <w:highlight w:val="yellow"/>
                <w:lang w:eastAsia="ru-RU"/>
              </w:rPr>
              <w:t>1</w:t>
            </w:r>
          </w:p>
        </w:tc>
      </w:tr>
    </w:tbl>
    <w:p w14:paraId="1D381E6B" w14:textId="77777777" w:rsidR="00B645F9" w:rsidRPr="00E14A3F" w:rsidRDefault="00B645F9" w:rsidP="00B645F9">
      <w:pPr>
        <w:pStyle w:val="a3"/>
        <w:spacing w:after="0" w:line="240" w:lineRule="auto"/>
        <w:ind w:left="0" w:firstLine="709"/>
        <w:rPr>
          <w:rFonts w:ascii="Times New Roman" w:hAnsi="Times New Roman"/>
          <w:sz w:val="28"/>
          <w:szCs w:val="28"/>
          <w:lang w:eastAsia="ru-RU"/>
        </w:rPr>
      </w:pPr>
    </w:p>
    <w:p w14:paraId="5D901DEF"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7CD93B9A"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6A4A0F99" w14:textId="77777777" w:rsidR="00B645F9"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sectPr w:rsidR="00B645F9" w:rsidSect="003E5678">
          <w:footnotePr>
            <w:numRestart w:val="eachSect"/>
          </w:footnotePr>
          <w:pgSz w:w="16838" w:h="11906" w:orient="landscape"/>
          <w:pgMar w:top="1701" w:right="1134" w:bottom="851" w:left="1134" w:header="709" w:footer="709" w:gutter="0"/>
          <w:pgNumType w:start="13"/>
          <w:cols w:space="708"/>
          <w:docGrid w:linePitch="360"/>
        </w:sectPr>
      </w:pPr>
    </w:p>
    <w:p w14:paraId="36455579" w14:textId="17FACE3B" w:rsidR="00B645F9" w:rsidRDefault="00B645F9" w:rsidP="00B645F9">
      <w:pPr>
        <w:spacing w:after="0" w:line="240" w:lineRule="auto"/>
        <w:ind w:left="6521" w:hanging="142"/>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lastRenderedPageBreak/>
        <w:t>Приложение № 2 к ТЗ</w:t>
      </w:r>
    </w:p>
    <w:p w14:paraId="0BC66E1A" w14:textId="567A858E" w:rsidR="00AD5E28" w:rsidRDefault="00AD5E28" w:rsidP="00B645F9">
      <w:pPr>
        <w:spacing w:after="0" w:line="240" w:lineRule="auto"/>
        <w:ind w:left="6521" w:hanging="142"/>
        <w:rPr>
          <w:rFonts w:ascii="Times New Roman" w:eastAsiaTheme="minorEastAsia" w:hAnsi="Times New Roman" w:cs="Times New Roman"/>
          <w:sz w:val="24"/>
          <w:szCs w:val="24"/>
          <w:lang w:eastAsia="ru-RU"/>
        </w:rPr>
      </w:pPr>
    </w:p>
    <w:p w14:paraId="35627593" w14:textId="6964E9FC" w:rsidR="00AD5E28" w:rsidRPr="00BB61F7" w:rsidRDefault="00AD5E28" w:rsidP="00AD5E2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w:t>
      </w:r>
    </w:p>
    <w:p w14:paraId="1CECC439" w14:textId="77777777" w:rsidR="00B645F9" w:rsidRPr="00E14A3F" w:rsidRDefault="00B645F9" w:rsidP="00B645F9">
      <w:pPr>
        <w:spacing w:after="0" w:line="240" w:lineRule="auto"/>
        <w:ind w:left="6521" w:hanging="142"/>
        <w:rPr>
          <w:rFonts w:ascii="Times New Roman" w:eastAsiaTheme="minorEastAsia" w:hAnsi="Times New Roman" w:cs="Times New Roman"/>
          <w:sz w:val="28"/>
          <w:szCs w:val="28"/>
          <w:lang w:eastAsia="ru-RU"/>
        </w:rPr>
      </w:pPr>
    </w:p>
    <w:p w14:paraId="14E93348" w14:textId="77777777" w:rsidR="00AB136B" w:rsidRPr="0038643F" w:rsidRDefault="00AB136B" w:rsidP="00AB136B">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160FFE9" w14:textId="28287C51" w:rsidR="00AB136B" w:rsidRPr="0038643F" w:rsidRDefault="00AB136B" w:rsidP="00AB136B">
      <w:pPr>
        <w:jc w:val="center"/>
        <w:rPr>
          <w:rFonts w:ascii="Times New Roman" w:eastAsia="Times New Roman" w:hAnsi="Times New Roman" w:cs="Times New Roman"/>
          <w:b/>
        </w:rPr>
      </w:pPr>
      <w:r w:rsidRPr="0038643F">
        <w:rPr>
          <w:rFonts w:ascii="Times New Roman" w:eastAsia="Times New Roman" w:hAnsi="Times New Roman" w:cs="Times New Roman"/>
          <w:b/>
        </w:rPr>
        <w:t xml:space="preserve">приема-передачи </w:t>
      </w:r>
      <w:r w:rsidR="0068325F">
        <w:rPr>
          <w:rFonts w:ascii="Times New Roman" w:eastAsia="Times New Roman" w:hAnsi="Times New Roman" w:cs="Times New Roman"/>
          <w:b/>
        </w:rPr>
        <w:t>транспортного средства</w:t>
      </w:r>
      <w:r w:rsidRPr="0038643F">
        <w:rPr>
          <w:rFonts w:ascii="Times New Roman" w:eastAsia="Times New Roman" w:hAnsi="Times New Roman" w:cs="Times New Roman"/>
          <w:b/>
        </w:rPr>
        <w:t xml:space="preserve"> в СТО.</w:t>
      </w:r>
    </w:p>
    <w:p w14:paraId="114674AD" w14:textId="77777777" w:rsidR="00AB136B" w:rsidRPr="0038643F" w:rsidRDefault="00AB136B" w:rsidP="00AB136B">
      <w:pPr>
        <w:keepNext/>
        <w:outlineLvl w:val="1"/>
        <w:rPr>
          <w:rFonts w:ascii="Times New Roman" w:eastAsia="Times New Roman" w:hAnsi="Times New Roman" w:cs="Times New Roman"/>
        </w:rPr>
      </w:pPr>
    </w:p>
    <w:p w14:paraId="56F6BAF5" w14:textId="77777777" w:rsidR="00AB136B" w:rsidRPr="0038643F" w:rsidRDefault="00AB136B" w:rsidP="00AB136B">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УФПС Свердловской области</w:t>
      </w:r>
      <w:r w:rsidRPr="0038643F">
        <w:rPr>
          <w:rFonts w:ascii="Times New Roman" w:eastAsia="Times New Roman" w:hAnsi="Times New Roman" w:cs="Times New Roman"/>
        </w:rPr>
        <w:tab/>
        <w:t xml:space="preserve">«___» __________ 20__ г. </w:t>
      </w:r>
    </w:p>
    <w:p w14:paraId="526F25FD" w14:textId="77777777" w:rsidR="00AB136B" w:rsidRPr="0038643F" w:rsidRDefault="00AB136B" w:rsidP="00AB136B">
      <w:pPr>
        <w:keepNext/>
        <w:jc w:val="both"/>
        <w:outlineLvl w:val="1"/>
        <w:rPr>
          <w:rFonts w:ascii="Times New Roman" w:eastAsia="Times New Roman" w:hAnsi="Times New Roman" w:cs="Times New Roman"/>
        </w:rPr>
      </w:pPr>
    </w:p>
    <w:p w14:paraId="0D1144B6" w14:textId="77777777" w:rsidR="00AB136B" w:rsidRPr="0038643F" w:rsidRDefault="00AB136B" w:rsidP="00AB136B">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281ED256" w14:textId="77777777" w:rsidR="00AB136B" w:rsidRPr="0038643F" w:rsidRDefault="00AB136B" w:rsidP="00AB136B">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4177FE8A" w14:textId="77777777" w:rsidR="00AB136B" w:rsidRPr="0038643F" w:rsidRDefault="00AB136B" w:rsidP="00AB136B">
      <w:pPr>
        <w:keepNext/>
        <w:jc w:val="both"/>
        <w:outlineLvl w:val="1"/>
        <w:rPr>
          <w:rFonts w:ascii="Times New Roman" w:eastAsia="Times New Roman" w:hAnsi="Times New Roman" w:cs="Times New Roman"/>
          <w:b/>
        </w:rPr>
      </w:pPr>
    </w:p>
    <w:p w14:paraId="336CD10C" w14:textId="77777777" w:rsidR="00AB136B" w:rsidRPr="0038643F" w:rsidRDefault="00AB136B" w:rsidP="00AB136B">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709C75D3"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3D610FE5"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4FABA1ED"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066FE3DB"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0D850B79"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4415DC4D"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15B14A6B"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D80B98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5E5AFF0F"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F7BC10" w14:textId="77777777" w:rsidR="00AB136B" w:rsidRPr="0038643F" w:rsidRDefault="00AB136B" w:rsidP="00AB136B">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AB136B" w:rsidRPr="0038643F" w14:paraId="11344B16" w14:textId="77777777" w:rsidTr="00BA179D">
        <w:tc>
          <w:tcPr>
            <w:tcW w:w="2073" w:type="pct"/>
          </w:tcPr>
          <w:p w14:paraId="31F694F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5BBCC74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436C8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74B4470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314D4CB"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647FADB" w14:textId="77777777" w:rsidTr="00BA179D">
        <w:tc>
          <w:tcPr>
            <w:tcW w:w="2073" w:type="pct"/>
          </w:tcPr>
          <w:p w14:paraId="1E314E9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64A057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6481F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47F08F8A"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72BF7713"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A5E0BDD" w14:textId="77777777" w:rsidTr="00BA179D">
        <w:tc>
          <w:tcPr>
            <w:tcW w:w="2073" w:type="pct"/>
          </w:tcPr>
          <w:p w14:paraId="026F6D3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07BD9FAA"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0A2F7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5700C9CA"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544A1D9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D51D589" w14:textId="77777777" w:rsidTr="00BA179D">
        <w:tc>
          <w:tcPr>
            <w:tcW w:w="2073" w:type="pct"/>
          </w:tcPr>
          <w:p w14:paraId="44F9E73D"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4228F3B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1A842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6C4DA43C"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79A2959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5FACBE59" w14:textId="77777777" w:rsidTr="00BA179D">
        <w:tc>
          <w:tcPr>
            <w:tcW w:w="2073" w:type="pct"/>
            <w:tcBorders>
              <w:bottom w:val="single" w:sz="4" w:space="0" w:color="auto"/>
            </w:tcBorders>
          </w:tcPr>
          <w:p w14:paraId="7779E99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B02692C"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897C7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3781B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51D1260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02B7A80" w14:textId="77777777" w:rsidTr="00BA179D">
        <w:trPr>
          <w:trHeight w:val="142"/>
        </w:trPr>
        <w:tc>
          <w:tcPr>
            <w:tcW w:w="2073" w:type="pct"/>
            <w:tcBorders>
              <w:left w:val="single" w:sz="4" w:space="0" w:color="auto"/>
              <w:right w:val="single" w:sz="4" w:space="0" w:color="auto"/>
            </w:tcBorders>
          </w:tcPr>
          <w:p w14:paraId="010F341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F4D8B47" w14:textId="77777777" w:rsidR="00AB136B" w:rsidRPr="0038643F" w:rsidRDefault="00AB136B" w:rsidP="00BA179D">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1CE4FC7C" w14:textId="77777777" w:rsidR="00AB136B" w:rsidRPr="0038643F" w:rsidRDefault="00AB136B" w:rsidP="00BA179D">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17B6F040" w14:textId="77777777" w:rsidR="00AB136B" w:rsidRPr="0038643F" w:rsidRDefault="00AB136B" w:rsidP="00BA179D">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AB136B" w:rsidRPr="0038643F" w14:paraId="3297902F" w14:textId="77777777" w:rsidTr="00BA179D">
        <w:trPr>
          <w:trHeight w:val="364"/>
        </w:trPr>
        <w:tc>
          <w:tcPr>
            <w:tcW w:w="2479" w:type="pct"/>
            <w:gridSpan w:val="2"/>
            <w:tcBorders>
              <w:left w:val="nil"/>
              <w:right w:val="single" w:sz="4" w:space="0" w:color="auto"/>
            </w:tcBorders>
          </w:tcPr>
          <w:p w14:paraId="7F0763A0" w14:textId="77777777" w:rsidR="00AB136B" w:rsidRPr="0038643F" w:rsidRDefault="00AB136B" w:rsidP="00BA179D">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5985FD3D" w14:textId="77777777" w:rsidR="00AB136B" w:rsidRPr="0038643F" w:rsidRDefault="00AB136B" w:rsidP="00BA179D">
            <w:pPr>
              <w:ind w:left="142" w:hanging="142"/>
              <w:rPr>
                <w:rFonts w:ascii="Times New Roman" w:eastAsia="Times New Roman" w:hAnsi="Times New Roman" w:cs="Times New Roman"/>
                <w:b/>
              </w:rPr>
            </w:pPr>
          </w:p>
        </w:tc>
        <w:tc>
          <w:tcPr>
            <w:tcW w:w="2383" w:type="pct"/>
            <w:gridSpan w:val="2"/>
            <w:vMerge/>
            <w:tcBorders>
              <w:left w:val="nil"/>
              <w:right w:val="nil"/>
            </w:tcBorders>
          </w:tcPr>
          <w:p w14:paraId="045100C7" w14:textId="77777777" w:rsidR="00AB136B" w:rsidRPr="0038643F" w:rsidRDefault="00AB136B" w:rsidP="00BA179D">
            <w:pPr>
              <w:ind w:left="-42"/>
              <w:rPr>
                <w:rFonts w:ascii="Times New Roman" w:eastAsia="Times New Roman" w:hAnsi="Times New Roman" w:cs="Times New Roman"/>
                <w:b/>
              </w:rPr>
            </w:pPr>
          </w:p>
        </w:tc>
      </w:tr>
      <w:tr w:rsidR="00AB136B" w:rsidRPr="0038643F" w14:paraId="7735C7B6" w14:textId="77777777" w:rsidTr="00BA179D">
        <w:tc>
          <w:tcPr>
            <w:tcW w:w="2073" w:type="pct"/>
          </w:tcPr>
          <w:p w14:paraId="7B83364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3C58459"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734CA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114FB7E6"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3A4EAC53" w14:textId="77777777" w:rsidR="00AB136B" w:rsidRPr="0038643F" w:rsidRDefault="00AB136B" w:rsidP="00BA179D">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AB136B" w:rsidRPr="0038643F" w14:paraId="5B65D8F8" w14:textId="77777777" w:rsidTr="00BA179D">
        <w:tc>
          <w:tcPr>
            <w:tcW w:w="2073" w:type="pct"/>
          </w:tcPr>
          <w:p w14:paraId="653B8FF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90F0AD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209E19"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2B5DE87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4CAB1C34" w14:textId="77777777" w:rsidR="00AB136B" w:rsidRPr="0038643F" w:rsidRDefault="00AB136B" w:rsidP="00BA179D">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AB136B" w:rsidRPr="0038643F" w14:paraId="2DBA3BB4" w14:textId="77777777" w:rsidTr="00BA179D">
        <w:tc>
          <w:tcPr>
            <w:tcW w:w="2073" w:type="pct"/>
          </w:tcPr>
          <w:p w14:paraId="6D41996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08A5FEA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327DDA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0B6E5ED4"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2438AFBA"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8936C0F" w14:textId="77777777" w:rsidTr="00BA179D">
        <w:tc>
          <w:tcPr>
            <w:tcW w:w="2073" w:type="pct"/>
          </w:tcPr>
          <w:p w14:paraId="5C9126A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4784D2B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D93E4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3DAF5423"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0A3B8614"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30B9C04" w14:textId="77777777" w:rsidTr="00BA179D">
        <w:tc>
          <w:tcPr>
            <w:tcW w:w="2073" w:type="pct"/>
          </w:tcPr>
          <w:p w14:paraId="3AA5372B"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Бородок</w:t>
            </w:r>
          </w:p>
        </w:tc>
        <w:tc>
          <w:tcPr>
            <w:tcW w:w="406" w:type="pct"/>
            <w:tcBorders>
              <w:right w:val="nil"/>
            </w:tcBorders>
          </w:tcPr>
          <w:p w14:paraId="6F423D8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B3FDDE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3C31C49C"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5C5063A5"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745992B" w14:textId="77777777" w:rsidTr="00BA179D">
        <w:tc>
          <w:tcPr>
            <w:tcW w:w="2073" w:type="pct"/>
          </w:tcPr>
          <w:p w14:paraId="3F6D0E95" w14:textId="77777777" w:rsidR="00AB136B" w:rsidRPr="0038643F" w:rsidRDefault="00AB136B" w:rsidP="00BA179D">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5D54EC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33B4024"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431892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20C66CB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27328BC" w14:textId="77777777" w:rsidTr="00BA179D">
        <w:tc>
          <w:tcPr>
            <w:tcW w:w="2073" w:type="pct"/>
          </w:tcPr>
          <w:p w14:paraId="44120E0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03B091F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DD44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6EA9B313" w14:textId="77777777" w:rsidR="00AB136B" w:rsidRPr="0038643F" w:rsidRDefault="00AB136B" w:rsidP="00BA179D">
            <w:pPr>
              <w:ind w:left="142" w:hanging="142"/>
              <w:rPr>
                <w:rFonts w:ascii="Times New Roman" w:eastAsia="Times New Roman" w:hAnsi="Times New Roman" w:cs="Times New Roman"/>
                <w:color w:val="FF0000"/>
                <w:sz w:val="20"/>
                <w:szCs w:val="20"/>
              </w:rPr>
            </w:pPr>
          </w:p>
        </w:tc>
        <w:tc>
          <w:tcPr>
            <w:tcW w:w="442" w:type="pct"/>
          </w:tcPr>
          <w:p w14:paraId="7F47D995"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16EE74AA" w14:textId="77777777" w:rsidR="00AB136B" w:rsidRPr="0038643F" w:rsidRDefault="00AB136B" w:rsidP="00AB136B">
      <w:pPr>
        <w:rPr>
          <w:rFonts w:ascii="Times New Roman" w:eastAsia="Times New Roman" w:hAnsi="Times New Roman" w:cs="Times New Roman"/>
        </w:rPr>
      </w:pPr>
    </w:p>
    <w:p w14:paraId="54FE525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3BAA7188"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4D24DA5" w14:textId="77777777" w:rsidR="00AB136B" w:rsidRPr="0038643F" w:rsidRDefault="00AB136B" w:rsidP="00AB136B">
      <w:pPr>
        <w:ind w:left="142" w:hanging="142"/>
        <w:rPr>
          <w:rFonts w:ascii="Times New Roman" w:eastAsia="Times New Roman" w:hAnsi="Times New Roman" w:cs="Times New Roman"/>
          <w:b/>
        </w:rPr>
      </w:pPr>
    </w:p>
    <w:p w14:paraId="62F9613F" w14:textId="77777777" w:rsidR="00AB136B" w:rsidRPr="0038643F" w:rsidRDefault="00AB136B" w:rsidP="00AB136B">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017"/>
        <w:gridCol w:w="1016"/>
        <w:gridCol w:w="1271"/>
        <w:gridCol w:w="1144"/>
        <w:gridCol w:w="1271"/>
        <w:gridCol w:w="1650"/>
      </w:tblGrid>
      <w:tr w:rsidR="00AB136B" w:rsidRPr="0038643F" w14:paraId="21185D0A" w14:textId="77777777" w:rsidTr="00701865">
        <w:trPr>
          <w:trHeight w:val="521"/>
        </w:trPr>
        <w:tc>
          <w:tcPr>
            <w:tcW w:w="1070" w:type="pct"/>
          </w:tcPr>
          <w:p w14:paraId="14149178"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41D6B6D"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7AF35B3"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07ABECAC" w14:textId="77777777" w:rsidR="00AB136B" w:rsidRPr="0038643F" w:rsidRDefault="00AB136B" w:rsidP="00BA179D">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69A33163"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34AA97EE"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0F934DB2"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AB136B" w:rsidRPr="0038643F" w14:paraId="15F3E18E" w14:textId="77777777" w:rsidTr="00701865">
        <w:trPr>
          <w:trHeight w:val="235"/>
        </w:trPr>
        <w:tc>
          <w:tcPr>
            <w:tcW w:w="1070" w:type="pct"/>
          </w:tcPr>
          <w:p w14:paraId="3EB60507"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67EBA074"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557763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03E5046"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519A8278"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2F8C04CB"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9A0B95D"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4289D7F" w14:textId="77777777" w:rsidTr="00701865">
        <w:trPr>
          <w:trHeight w:val="251"/>
        </w:trPr>
        <w:tc>
          <w:tcPr>
            <w:tcW w:w="1070" w:type="pct"/>
          </w:tcPr>
          <w:p w14:paraId="4820C3FA"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C0B1AEC"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4114A60D"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0332427"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54FEC76E"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4D35A9F1"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1EC55A5E"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ADB8392" w14:textId="77777777" w:rsidTr="00701865">
        <w:trPr>
          <w:trHeight w:val="235"/>
        </w:trPr>
        <w:tc>
          <w:tcPr>
            <w:tcW w:w="1070" w:type="pct"/>
          </w:tcPr>
          <w:p w14:paraId="752EC057"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1D95B415"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132A417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71DBEFA"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B3473BC"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1648B0E4"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7DB6DA24"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0589A51" w14:textId="77777777" w:rsidTr="00701865">
        <w:trPr>
          <w:trHeight w:val="235"/>
        </w:trPr>
        <w:tc>
          <w:tcPr>
            <w:tcW w:w="1070" w:type="pct"/>
          </w:tcPr>
          <w:p w14:paraId="025378D8"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574FB33C"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79BEA8E"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2382075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4E5FEEC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157B9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D7298B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C0D217B" w14:textId="77777777" w:rsidTr="00701865">
        <w:trPr>
          <w:trHeight w:val="235"/>
        </w:trPr>
        <w:tc>
          <w:tcPr>
            <w:tcW w:w="1070" w:type="pct"/>
          </w:tcPr>
          <w:p w14:paraId="0224CB0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588C93F8"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4156A30"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4977CCA"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29B4A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3A95E4AD"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372896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D505B40" w14:textId="77777777" w:rsidTr="00701865">
        <w:trPr>
          <w:trHeight w:val="390"/>
        </w:trPr>
        <w:tc>
          <w:tcPr>
            <w:tcW w:w="1070" w:type="pct"/>
          </w:tcPr>
          <w:p w14:paraId="1ECA6452"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55776259"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6004D1E3"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33F4DE56"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54026028"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7A2FD357"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17CBB7A1"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AB136B" w:rsidRPr="0038643F" w14:paraId="6EB88CEA" w14:textId="77777777" w:rsidTr="00701865">
        <w:trPr>
          <w:trHeight w:val="235"/>
        </w:trPr>
        <w:tc>
          <w:tcPr>
            <w:tcW w:w="1070" w:type="pct"/>
          </w:tcPr>
          <w:p w14:paraId="0EC99632"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6693BE06"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4CEDDF6B"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CA0F3A5"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5AFF0BD"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9B336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1B3C2DDF"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69D054C0" w14:textId="77777777" w:rsidR="00AB136B" w:rsidRPr="0038643F" w:rsidRDefault="00AB136B" w:rsidP="00AB136B">
      <w:pPr>
        <w:ind w:left="142" w:hanging="142"/>
        <w:rPr>
          <w:rFonts w:ascii="Times New Roman" w:eastAsia="Times New Roman" w:hAnsi="Times New Roman" w:cs="Times New Roman"/>
          <w:b/>
        </w:rPr>
      </w:pPr>
    </w:p>
    <w:p w14:paraId="785043BB"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3A43520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43AF6C9A" w14:textId="77777777" w:rsidR="00AB136B" w:rsidRPr="0038643F" w:rsidRDefault="00AB136B" w:rsidP="00AB136B">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3BE62C68" w14:textId="77777777" w:rsidR="00AB136B" w:rsidRPr="0038643F" w:rsidRDefault="00AB136B" w:rsidP="00AB136B">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77FC3ADC"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AB136B" w:rsidRPr="0038643F" w14:paraId="62CEB9E8" w14:textId="77777777" w:rsidTr="00BA179D">
        <w:trPr>
          <w:trHeight w:val="521"/>
        </w:trPr>
        <w:tc>
          <w:tcPr>
            <w:tcW w:w="1266" w:type="pct"/>
          </w:tcPr>
          <w:p w14:paraId="226B0BA0"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7FA9BCC8"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DBC45AF"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2ACA1C53"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6AD5626"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AB136B" w:rsidRPr="0038643F" w14:paraId="1D8E28ED" w14:textId="77777777" w:rsidTr="00BA179D">
        <w:trPr>
          <w:trHeight w:val="235"/>
        </w:trPr>
        <w:tc>
          <w:tcPr>
            <w:tcW w:w="1266" w:type="pct"/>
          </w:tcPr>
          <w:p w14:paraId="2FBEEBC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4A67D36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0C25493F"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D77A5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4224EC6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422C56B" w14:textId="77777777" w:rsidTr="00BA179D">
        <w:trPr>
          <w:trHeight w:val="235"/>
        </w:trPr>
        <w:tc>
          <w:tcPr>
            <w:tcW w:w="1266" w:type="pct"/>
          </w:tcPr>
          <w:p w14:paraId="71C4C91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25634BA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6D5A067A"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31B77B18"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66FA1C76"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B2BE01B" w14:textId="77777777" w:rsidTr="00BA179D">
        <w:trPr>
          <w:trHeight w:val="235"/>
        </w:trPr>
        <w:tc>
          <w:tcPr>
            <w:tcW w:w="1266" w:type="pct"/>
          </w:tcPr>
          <w:p w14:paraId="64FC589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3FDF4D9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74B10859"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469A44C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274C74DC"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8F4F58B" w14:textId="77777777" w:rsidTr="00BA179D">
        <w:trPr>
          <w:trHeight w:val="235"/>
        </w:trPr>
        <w:tc>
          <w:tcPr>
            <w:tcW w:w="1266" w:type="pct"/>
          </w:tcPr>
          <w:p w14:paraId="1D4150E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6DC8EF9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509BD5CF"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5664656"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3FA5067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156E1BC" w14:textId="77777777" w:rsidTr="00BA179D">
        <w:trPr>
          <w:trHeight w:val="235"/>
        </w:trPr>
        <w:tc>
          <w:tcPr>
            <w:tcW w:w="1266" w:type="pct"/>
          </w:tcPr>
          <w:p w14:paraId="287C9CD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4F9947D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46668A67"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66D8763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93B41C5"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395D749" w14:textId="77777777" w:rsidTr="00BA179D">
        <w:trPr>
          <w:trHeight w:val="235"/>
        </w:trPr>
        <w:tc>
          <w:tcPr>
            <w:tcW w:w="1266" w:type="pct"/>
          </w:tcPr>
          <w:p w14:paraId="4D1EA17E"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2B2641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75A9E172"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113AB83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4BAF6AC"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C003DE2" w14:textId="77777777" w:rsidTr="00BA179D">
        <w:trPr>
          <w:trHeight w:val="251"/>
        </w:trPr>
        <w:tc>
          <w:tcPr>
            <w:tcW w:w="1266" w:type="pct"/>
          </w:tcPr>
          <w:p w14:paraId="0670EB35"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34FC020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42E5D194"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5A6063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4D49319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4FD199B4" w14:textId="77777777" w:rsidTr="00BA179D">
        <w:trPr>
          <w:trHeight w:val="235"/>
        </w:trPr>
        <w:tc>
          <w:tcPr>
            <w:tcW w:w="1266" w:type="pct"/>
          </w:tcPr>
          <w:p w14:paraId="0052BA4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00C111F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09DAA785"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24594E0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11438BE"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7AAAE39" w14:textId="77777777" w:rsidTr="00BA179D">
        <w:trPr>
          <w:trHeight w:val="235"/>
        </w:trPr>
        <w:tc>
          <w:tcPr>
            <w:tcW w:w="1266" w:type="pct"/>
          </w:tcPr>
          <w:p w14:paraId="37026F93"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Колпаки декоративные</w:t>
            </w:r>
          </w:p>
        </w:tc>
        <w:tc>
          <w:tcPr>
            <w:tcW w:w="806" w:type="pct"/>
          </w:tcPr>
          <w:p w14:paraId="737F246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6FA57B7B"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3A7F10B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37B075F9"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39EA6F3D" w14:textId="77777777" w:rsidR="00AB136B" w:rsidRPr="0038643F" w:rsidRDefault="00AB136B" w:rsidP="00AB136B">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AB136B" w:rsidRPr="0038643F" w14:paraId="424F823C" w14:textId="77777777" w:rsidTr="00BA179D">
        <w:tc>
          <w:tcPr>
            <w:tcW w:w="1718" w:type="dxa"/>
            <w:shd w:val="clear" w:color="auto" w:fill="auto"/>
          </w:tcPr>
          <w:p w14:paraId="71BA4947"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29A2BFF"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3F968B36" w14:textId="77777777" w:rsidR="00AB136B" w:rsidRPr="0038643F" w:rsidRDefault="00AB136B" w:rsidP="00BA179D">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0D676B97" w14:textId="77777777" w:rsidR="00AB136B" w:rsidRPr="0038643F" w:rsidRDefault="00AB136B" w:rsidP="00BA179D">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539732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758" w:type="dxa"/>
          </w:tcPr>
          <w:p w14:paraId="6A7C56D7"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3F1C78B5" w14:textId="77777777" w:rsidR="00AB136B" w:rsidRPr="0038643F" w:rsidRDefault="00AB136B" w:rsidP="00BA179D">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AB136B" w:rsidRPr="0038643F" w14:paraId="4F0267D5" w14:textId="77777777" w:rsidTr="00BA179D">
        <w:trPr>
          <w:trHeight w:val="218"/>
        </w:trPr>
        <w:tc>
          <w:tcPr>
            <w:tcW w:w="1718" w:type="dxa"/>
            <w:shd w:val="clear" w:color="auto" w:fill="auto"/>
          </w:tcPr>
          <w:p w14:paraId="7F440066"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6ED049A1"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7A59A00"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3711DD39"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4360AAC6" w14:textId="77777777" w:rsidR="00AB136B" w:rsidRPr="0038643F" w:rsidRDefault="00AB136B" w:rsidP="00BA179D">
            <w:pPr>
              <w:rPr>
                <w:rFonts w:ascii="Times New Roman" w:eastAsia="Times New Roman" w:hAnsi="Times New Roman" w:cs="Times New Roman"/>
                <w:sz w:val="20"/>
                <w:szCs w:val="20"/>
              </w:rPr>
            </w:pPr>
          </w:p>
        </w:tc>
        <w:tc>
          <w:tcPr>
            <w:tcW w:w="1758" w:type="dxa"/>
          </w:tcPr>
          <w:p w14:paraId="6E844A50"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6423DDD7" w14:textId="77777777" w:rsidR="00AB136B" w:rsidRPr="0038643F" w:rsidRDefault="00AB136B" w:rsidP="00AB136B">
            <w:pPr>
              <w:numPr>
                <w:ilvl w:val="0"/>
                <w:numId w:val="43"/>
              </w:numPr>
              <w:spacing w:after="0" w:line="240" w:lineRule="auto"/>
              <w:rPr>
                <w:rFonts w:ascii="Times New Roman" w:eastAsia="Times New Roman" w:hAnsi="Times New Roman" w:cs="Times New Roman"/>
                <w:sz w:val="20"/>
                <w:szCs w:val="20"/>
              </w:rPr>
            </w:pPr>
          </w:p>
        </w:tc>
      </w:tr>
      <w:tr w:rsidR="00AB136B" w:rsidRPr="0038643F" w14:paraId="65CE8BD8" w14:textId="77777777" w:rsidTr="00BA179D">
        <w:trPr>
          <w:trHeight w:val="64"/>
        </w:trPr>
        <w:tc>
          <w:tcPr>
            <w:tcW w:w="1718" w:type="dxa"/>
            <w:shd w:val="clear" w:color="auto" w:fill="auto"/>
          </w:tcPr>
          <w:p w14:paraId="2A563158"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47AFC413"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3D01F53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F289FBD"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2484D2F4" w14:textId="77777777" w:rsidR="00AB136B" w:rsidRPr="0038643F" w:rsidRDefault="00AB136B" w:rsidP="00BA179D">
            <w:pPr>
              <w:ind w:left="142" w:hanging="142"/>
              <w:rPr>
                <w:rFonts w:ascii="Times New Roman" w:eastAsia="Times New Roman" w:hAnsi="Times New Roman" w:cs="Times New Roman"/>
                <w:sz w:val="20"/>
                <w:szCs w:val="20"/>
              </w:rPr>
            </w:pPr>
          </w:p>
        </w:tc>
        <w:tc>
          <w:tcPr>
            <w:tcW w:w="1758" w:type="dxa"/>
          </w:tcPr>
          <w:p w14:paraId="169DA473"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38BA8008" w14:textId="77777777" w:rsidR="00AB136B" w:rsidRPr="0038643F" w:rsidRDefault="00AB136B" w:rsidP="00BA179D">
            <w:pPr>
              <w:numPr>
                <w:ilvl w:val="0"/>
                <w:numId w:val="8"/>
              </w:numPr>
              <w:spacing w:after="0" w:line="240" w:lineRule="auto"/>
              <w:ind w:left="0" w:firstLine="0"/>
              <w:rPr>
                <w:rFonts w:ascii="Times New Roman" w:eastAsia="Times New Roman" w:hAnsi="Times New Roman" w:cs="Times New Roman"/>
                <w:sz w:val="20"/>
                <w:szCs w:val="20"/>
              </w:rPr>
            </w:pPr>
          </w:p>
        </w:tc>
      </w:tr>
    </w:tbl>
    <w:p w14:paraId="3FD7CE9C"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3FD2D931" wp14:editId="16E2FDF3">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E1B26"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7F0470E5"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686BF734"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10F76308"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7D9ED4E9"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515AF8E3"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2A0AFB40"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0255977A"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28A0D2E7"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3CC7A882"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529863BC"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4754FC7E" w14:textId="77777777" w:rsidR="00AB136B" w:rsidRPr="0038643F" w:rsidRDefault="00AB136B" w:rsidP="00AB136B">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AB136B" w:rsidRPr="0038643F" w14:paraId="385DBCBA" w14:textId="77777777" w:rsidTr="00BA179D">
        <w:tc>
          <w:tcPr>
            <w:tcW w:w="3369" w:type="dxa"/>
            <w:shd w:val="clear" w:color="auto" w:fill="auto"/>
          </w:tcPr>
          <w:p w14:paraId="226736F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6CB5006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76DDDC6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AB136B" w:rsidRPr="0038643F" w14:paraId="783DAE87" w14:textId="77777777" w:rsidTr="00BA179D">
        <w:tc>
          <w:tcPr>
            <w:tcW w:w="3369" w:type="dxa"/>
            <w:shd w:val="clear" w:color="auto" w:fill="auto"/>
          </w:tcPr>
          <w:p w14:paraId="7F1E0CE6"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3EE1D1E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r w:rsidR="00AB136B" w:rsidRPr="0038643F" w14:paraId="73A05155" w14:textId="77777777" w:rsidTr="00BA179D">
        <w:tc>
          <w:tcPr>
            <w:tcW w:w="3369" w:type="dxa"/>
            <w:shd w:val="clear" w:color="auto" w:fill="auto"/>
          </w:tcPr>
          <w:p w14:paraId="715D72A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904ED4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3D0E9614"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AB136B" w:rsidRPr="0038643F" w14:paraId="03AE654F" w14:textId="77777777" w:rsidTr="00BA179D">
        <w:tc>
          <w:tcPr>
            <w:tcW w:w="3369" w:type="dxa"/>
            <w:shd w:val="clear" w:color="auto" w:fill="auto"/>
          </w:tcPr>
          <w:p w14:paraId="685D2270"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7FF069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ABC76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20CEB37"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74A89D7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r w:rsidR="00AB136B" w:rsidRPr="0038643F" w14:paraId="02804A05" w14:textId="77777777" w:rsidTr="00BA179D">
        <w:tc>
          <w:tcPr>
            <w:tcW w:w="3369" w:type="dxa"/>
            <w:shd w:val="clear" w:color="auto" w:fill="auto"/>
          </w:tcPr>
          <w:p w14:paraId="54713149"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157C9018"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6B0A2A3"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5C30B7"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8C5ACBA"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2D19283A" w14:textId="77777777" w:rsidTr="00BA179D">
        <w:tc>
          <w:tcPr>
            <w:tcW w:w="3369" w:type="dxa"/>
            <w:shd w:val="clear" w:color="auto" w:fill="auto"/>
          </w:tcPr>
          <w:p w14:paraId="0EA44B41"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4FE7C140"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8ED8D6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C56FB32"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FEF5EEA"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1EFD2DC8" w14:textId="77777777" w:rsidTr="00BA179D">
        <w:tc>
          <w:tcPr>
            <w:tcW w:w="3369" w:type="dxa"/>
            <w:shd w:val="clear" w:color="auto" w:fill="auto"/>
          </w:tcPr>
          <w:p w14:paraId="3928FE28"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74AB0A23"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0B0D71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38D9FB"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F0F74B5"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375CDDA8" w14:textId="77777777" w:rsidTr="00BA179D">
        <w:tc>
          <w:tcPr>
            <w:tcW w:w="3369" w:type="dxa"/>
            <w:shd w:val="clear" w:color="auto" w:fill="auto"/>
          </w:tcPr>
          <w:p w14:paraId="71D205F4"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13B599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CE93B70"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A9A375E"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94AD868"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6E2E87ED" w14:textId="77777777" w:rsidTr="00BA179D">
        <w:tc>
          <w:tcPr>
            <w:tcW w:w="3369" w:type="dxa"/>
            <w:shd w:val="clear" w:color="auto" w:fill="auto"/>
          </w:tcPr>
          <w:p w14:paraId="00B041A3"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4D2C84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25594EBE"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AB136B" w:rsidRPr="0038643F" w14:paraId="44F2FC98" w14:textId="77777777" w:rsidTr="00BA179D">
        <w:tc>
          <w:tcPr>
            <w:tcW w:w="3369" w:type="dxa"/>
            <w:shd w:val="clear" w:color="auto" w:fill="auto"/>
          </w:tcPr>
          <w:p w14:paraId="0A2172C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403D8FF7"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4C8D5BE"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7BC99C9"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964A3F7"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1630793B" w14:textId="77777777" w:rsidTr="00BA179D">
        <w:tc>
          <w:tcPr>
            <w:tcW w:w="3369" w:type="dxa"/>
            <w:shd w:val="clear" w:color="auto" w:fill="auto"/>
          </w:tcPr>
          <w:p w14:paraId="38D12019"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49C9207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3F0719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A41A1D0"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2E9961C"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453562BD" w14:textId="77777777" w:rsidTr="00BA179D">
        <w:tc>
          <w:tcPr>
            <w:tcW w:w="3369" w:type="dxa"/>
            <w:shd w:val="clear" w:color="auto" w:fill="auto"/>
          </w:tcPr>
          <w:p w14:paraId="5CA783B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217578B9"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32A5183D"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029FBD7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AB136B" w:rsidRPr="0038643F" w14:paraId="7BC2C1C7" w14:textId="77777777" w:rsidTr="00BA179D">
        <w:tc>
          <w:tcPr>
            <w:tcW w:w="3369" w:type="dxa"/>
            <w:shd w:val="clear" w:color="auto" w:fill="auto"/>
          </w:tcPr>
          <w:p w14:paraId="2C19CFF2"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54B34E0"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61387DE5"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F42923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7F0CBA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bl>
    <w:p w14:paraId="7990DAE3" w14:textId="77777777" w:rsidR="00AB136B" w:rsidRPr="0038643F" w:rsidRDefault="00AB136B" w:rsidP="00AB136B">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452A3060"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7E8E9ABA"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2E82EA0D" w14:textId="77777777" w:rsidR="00B645F9" w:rsidRPr="00E14A3F" w:rsidRDefault="00B645F9" w:rsidP="00B645F9">
      <w:pPr>
        <w:spacing w:after="308" w:line="240" w:lineRule="auto"/>
        <w:ind w:right="33"/>
        <w:rPr>
          <w:rFonts w:ascii="Times New Roman" w:eastAsiaTheme="minorEastAsia" w:hAnsi="Times New Roman" w:cs="Times New Roman"/>
          <w:sz w:val="28"/>
          <w:szCs w:val="28"/>
          <w:lang w:eastAsia="ru-RU"/>
        </w:rPr>
        <w:sectPr w:rsidR="00B645F9" w:rsidRPr="00E14A3F" w:rsidSect="00EA3285">
          <w:footnotePr>
            <w:numRestart w:val="eachSect"/>
          </w:footnotePr>
          <w:pgSz w:w="11906" w:h="16838"/>
          <w:pgMar w:top="1134" w:right="851" w:bottom="1134" w:left="1701" w:header="709" w:footer="709" w:gutter="0"/>
          <w:pgNumType w:start="14"/>
          <w:cols w:space="708"/>
          <w:docGrid w:linePitch="360"/>
        </w:sectPr>
      </w:pPr>
    </w:p>
    <w:p w14:paraId="59CB7713" w14:textId="77777777" w:rsidR="00432C6E" w:rsidRPr="00BB61F7" w:rsidRDefault="00432C6E" w:rsidP="00432C6E">
      <w:pPr>
        <w:spacing w:after="308" w:line="240" w:lineRule="auto"/>
        <w:ind w:left="6946" w:right="33"/>
        <w:rPr>
          <w:rFonts w:ascii="Times New Roman" w:eastAsiaTheme="minorEastAsia" w:hAnsi="Times New Roman" w:cs="Times New Roman"/>
          <w:sz w:val="24"/>
          <w:szCs w:val="24"/>
          <w:lang w:eastAsia="ru-RU"/>
        </w:rPr>
      </w:pPr>
      <w:r w:rsidRPr="00A60ADE">
        <w:rPr>
          <w:rFonts w:ascii="Times New Roman" w:eastAsiaTheme="minorEastAsia" w:hAnsi="Times New Roman" w:cs="Times New Roman"/>
          <w:sz w:val="24"/>
          <w:szCs w:val="24"/>
          <w:lang w:eastAsia="ru-RU"/>
        </w:rPr>
        <w:lastRenderedPageBreak/>
        <w:t>Приложение № 3 к ТЗ</w:t>
      </w:r>
      <w:r>
        <w:rPr>
          <w:rFonts w:ascii="Times New Roman" w:eastAsiaTheme="minorEastAsia" w:hAnsi="Times New Roman" w:cs="Times New Roman"/>
          <w:sz w:val="24"/>
          <w:szCs w:val="24"/>
          <w:lang w:eastAsia="ru-RU"/>
        </w:rPr>
        <w:t xml:space="preserve"> </w:t>
      </w:r>
    </w:p>
    <w:p w14:paraId="73FE2E99" w14:textId="77777777" w:rsidR="002C1985" w:rsidRDefault="002C1985" w:rsidP="002C1985">
      <w:pPr>
        <w:spacing w:after="31" w:line="240" w:lineRule="auto"/>
        <w:ind w:left="-5" w:hanging="1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Перечень оказываемых У</w:t>
      </w:r>
      <w:r w:rsidRPr="005E7C7C">
        <w:rPr>
          <w:rFonts w:ascii="Times New Roman" w:eastAsiaTheme="minorEastAsia" w:hAnsi="Times New Roman" w:cs="Times New Roman"/>
          <w:b/>
          <w:sz w:val="28"/>
          <w:szCs w:val="28"/>
          <w:lang w:eastAsia="ru-RU"/>
        </w:rPr>
        <w:t>слуг</w:t>
      </w:r>
      <w:r>
        <w:rPr>
          <w:rFonts w:ascii="Times New Roman" w:eastAsiaTheme="minorEastAsia" w:hAnsi="Times New Roman" w:cs="Times New Roman"/>
          <w:b/>
          <w:sz w:val="28"/>
          <w:szCs w:val="28"/>
          <w:lang w:eastAsia="ru-RU"/>
        </w:rPr>
        <w:t xml:space="preserve"> по техническому обслуживанию, ремонту и освидетельствованию ГБО ТС.</w:t>
      </w:r>
    </w:p>
    <w:p w14:paraId="794EA6B5" w14:textId="77777777" w:rsidR="002C1985" w:rsidRPr="00A630C9" w:rsidRDefault="002C1985" w:rsidP="002C1985">
      <w:pPr>
        <w:spacing w:after="31" w:line="240" w:lineRule="auto"/>
        <w:ind w:left="-5" w:hanging="10"/>
        <w:jc w:val="center"/>
        <w:rPr>
          <w:rFonts w:ascii="Times New Roman" w:eastAsiaTheme="minorEastAsia" w:hAnsi="Times New Roman" w:cs="Times New Roman"/>
          <w:b/>
          <w:sz w:val="28"/>
          <w:szCs w:val="28"/>
          <w:lang w:eastAsia="ru-RU"/>
        </w:rPr>
      </w:pPr>
    </w:p>
    <w:tbl>
      <w:tblPr>
        <w:tblStyle w:val="TableGrid"/>
        <w:tblW w:w="4550" w:type="pct"/>
        <w:jc w:val="center"/>
        <w:tblInd w:w="0" w:type="dxa"/>
        <w:tblLayout w:type="fixed"/>
        <w:tblCellMar>
          <w:top w:w="28" w:type="dxa"/>
          <w:left w:w="93" w:type="dxa"/>
          <w:right w:w="137" w:type="dxa"/>
        </w:tblCellMar>
        <w:tblLook w:val="04A0" w:firstRow="1" w:lastRow="0" w:firstColumn="1" w:lastColumn="0" w:noHBand="0" w:noVBand="1"/>
      </w:tblPr>
      <w:tblGrid>
        <w:gridCol w:w="848"/>
        <w:gridCol w:w="2835"/>
        <w:gridCol w:w="1559"/>
        <w:gridCol w:w="992"/>
        <w:gridCol w:w="2273"/>
      </w:tblGrid>
      <w:tr w:rsidR="002C1985" w:rsidRPr="006F325D" w14:paraId="0ED3F39B" w14:textId="77777777" w:rsidTr="0003628C">
        <w:trPr>
          <w:trHeight w:val="359"/>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95E59B9" w14:textId="77777777" w:rsidR="002C1985" w:rsidRPr="006F325D" w:rsidRDefault="002C1985" w:rsidP="0003628C">
            <w:pPr>
              <w:jc w:val="center"/>
              <w:rPr>
                <w:rFonts w:ascii="Times New Roman" w:hAnsi="Times New Roman"/>
                <w:sz w:val="24"/>
                <w:szCs w:val="24"/>
              </w:rPr>
            </w:pPr>
            <w:r>
              <w:rPr>
                <w:rFonts w:ascii="Times New Roman" w:hAnsi="Times New Roman"/>
                <w:sz w:val="24"/>
                <w:szCs w:val="24"/>
              </w:rPr>
              <w:t>№ п/п</w:t>
            </w:r>
          </w:p>
        </w:tc>
        <w:tc>
          <w:tcPr>
            <w:tcW w:w="2835" w:type="dxa"/>
            <w:tcBorders>
              <w:top w:val="single" w:sz="2" w:space="0" w:color="000000"/>
              <w:left w:val="single" w:sz="2" w:space="0" w:color="000000"/>
              <w:bottom w:val="single" w:sz="2" w:space="0" w:color="000000"/>
              <w:right w:val="single" w:sz="2" w:space="0" w:color="000000"/>
            </w:tcBorders>
            <w:vAlign w:val="center"/>
          </w:tcPr>
          <w:p w14:paraId="13A504AC" w14:textId="77777777" w:rsidR="002C1985" w:rsidRDefault="002C1985" w:rsidP="0003628C">
            <w:pPr>
              <w:ind w:left="5"/>
              <w:rPr>
                <w:rFonts w:ascii="Times New Roman" w:hAnsi="Times New Roman"/>
                <w:sz w:val="24"/>
                <w:szCs w:val="24"/>
              </w:rPr>
            </w:pPr>
            <w:r>
              <w:rPr>
                <w:rFonts w:ascii="Times New Roman" w:hAnsi="Times New Roman"/>
                <w:sz w:val="24"/>
                <w:szCs w:val="24"/>
              </w:rPr>
              <w:t>Наименование услуг</w:t>
            </w:r>
          </w:p>
        </w:tc>
        <w:tc>
          <w:tcPr>
            <w:tcW w:w="1559" w:type="dxa"/>
            <w:tcBorders>
              <w:top w:val="single" w:sz="2" w:space="0" w:color="000000"/>
              <w:left w:val="single" w:sz="2" w:space="0" w:color="000000"/>
              <w:bottom w:val="single" w:sz="2" w:space="0" w:color="000000"/>
              <w:right w:val="single" w:sz="2" w:space="0" w:color="000000"/>
            </w:tcBorders>
          </w:tcPr>
          <w:p w14:paraId="3CB0F4A1" w14:textId="77777777" w:rsidR="002C1985" w:rsidRDefault="002C1985" w:rsidP="0003628C">
            <w:pPr>
              <w:ind w:left="5"/>
              <w:rPr>
                <w:rFonts w:ascii="Times New Roman" w:hAnsi="Times New Roman"/>
                <w:sz w:val="24"/>
                <w:szCs w:val="24"/>
              </w:rPr>
            </w:pPr>
            <w:r>
              <w:rPr>
                <w:rFonts w:ascii="Times New Roman" w:hAnsi="Times New Roman"/>
                <w:sz w:val="24"/>
                <w:szCs w:val="24"/>
              </w:rPr>
              <w:t>Марка ТС</w:t>
            </w:r>
          </w:p>
        </w:tc>
        <w:tc>
          <w:tcPr>
            <w:tcW w:w="992" w:type="dxa"/>
            <w:tcBorders>
              <w:top w:val="single" w:sz="2" w:space="0" w:color="000000"/>
              <w:left w:val="single" w:sz="2" w:space="0" w:color="000000"/>
              <w:bottom w:val="single" w:sz="2" w:space="0" w:color="000000"/>
              <w:right w:val="single" w:sz="2" w:space="0" w:color="000000"/>
            </w:tcBorders>
            <w:vAlign w:val="center"/>
          </w:tcPr>
          <w:p w14:paraId="6BA59C87" w14:textId="77777777" w:rsidR="002C1985" w:rsidRDefault="002C1985" w:rsidP="0003628C">
            <w:pPr>
              <w:ind w:left="5"/>
              <w:rPr>
                <w:rFonts w:ascii="Times New Roman" w:hAnsi="Times New Roman"/>
                <w:sz w:val="24"/>
                <w:szCs w:val="24"/>
              </w:rPr>
            </w:pPr>
            <w:r w:rsidRPr="00A60ADE">
              <w:rPr>
                <w:rFonts w:ascii="Times New Roman" w:hAnsi="Times New Roman"/>
                <w:sz w:val="24"/>
                <w:szCs w:val="24"/>
              </w:rPr>
              <w:t>Количество</w:t>
            </w:r>
            <w:r>
              <w:rPr>
                <w:rStyle w:val="a9"/>
                <w:rFonts w:ascii="Times New Roman" w:hAnsi="Times New Roman"/>
                <w:sz w:val="24"/>
                <w:szCs w:val="24"/>
              </w:rPr>
              <w:footnoteReference w:id="4"/>
            </w:r>
            <w:r w:rsidRPr="00A60ADE">
              <w:rPr>
                <w:rFonts w:ascii="Times New Roman" w:hAnsi="Times New Roman"/>
                <w:sz w:val="24"/>
                <w:szCs w:val="24"/>
              </w:rPr>
              <w:t xml:space="preserve"> </w:t>
            </w:r>
          </w:p>
        </w:tc>
        <w:tc>
          <w:tcPr>
            <w:tcW w:w="2273" w:type="dxa"/>
            <w:tcBorders>
              <w:top w:val="single" w:sz="2" w:space="0" w:color="000000"/>
              <w:left w:val="single" w:sz="2" w:space="0" w:color="000000"/>
              <w:bottom w:val="single" w:sz="2" w:space="0" w:color="000000"/>
              <w:right w:val="single" w:sz="2" w:space="0" w:color="000000"/>
            </w:tcBorders>
          </w:tcPr>
          <w:p w14:paraId="4B72D14A" w14:textId="77777777" w:rsidR="002C1985" w:rsidRPr="00205EFF" w:rsidRDefault="002C1985" w:rsidP="0003628C">
            <w:pPr>
              <w:ind w:left="5"/>
              <w:rPr>
                <w:rFonts w:ascii="Times New Roman" w:hAnsi="Times New Roman"/>
                <w:sz w:val="24"/>
                <w:szCs w:val="24"/>
              </w:rPr>
            </w:pPr>
            <w:r w:rsidRPr="00205EFF">
              <w:rPr>
                <w:rFonts w:ascii="Times New Roman" w:hAnsi="Times New Roman"/>
                <w:sz w:val="24"/>
                <w:szCs w:val="24"/>
              </w:rPr>
              <w:t>Единица измерения</w:t>
            </w:r>
          </w:p>
        </w:tc>
      </w:tr>
      <w:tr w:rsidR="002C1985" w:rsidRPr="006F325D" w14:paraId="46BE7CB1" w14:textId="77777777" w:rsidTr="0003628C">
        <w:trPr>
          <w:trHeight w:val="39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4352E1D" w14:textId="77777777" w:rsidR="002C1985" w:rsidRPr="00905164" w:rsidRDefault="002C1985" w:rsidP="0003628C">
            <w:pPr>
              <w:jc w:val="center"/>
              <w:rPr>
                <w:rFonts w:ascii="Times New Roman" w:hAnsi="Times New Roman"/>
              </w:rPr>
            </w:pPr>
            <w:r w:rsidRPr="00905164">
              <w:rPr>
                <w:rFonts w:ascii="Times New Roman" w:hAnsi="Times New Roman"/>
              </w:rPr>
              <w:t>1</w:t>
            </w:r>
          </w:p>
        </w:tc>
        <w:tc>
          <w:tcPr>
            <w:tcW w:w="2835" w:type="dxa"/>
            <w:tcBorders>
              <w:top w:val="single" w:sz="2" w:space="0" w:color="000000"/>
              <w:left w:val="single" w:sz="2" w:space="0" w:color="000000"/>
              <w:bottom w:val="single" w:sz="2" w:space="0" w:color="000000"/>
              <w:right w:val="single" w:sz="2" w:space="0" w:color="000000"/>
            </w:tcBorders>
          </w:tcPr>
          <w:p w14:paraId="37370034" w14:textId="77777777" w:rsidR="002C1985" w:rsidRPr="00502836" w:rsidRDefault="002C1985" w:rsidP="0003628C">
            <w:pPr>
              <w:ind w:left="5"/>
              <w:rPr>
                <w:rFonts w:ascii="Times New Roman" w:hAnsi="Times New Roman"/>
              </w:rPr>
            </w:pPr>
            <w:r w:rsidRPr="00502836">
              <w:rPr>
                <w:rFonts w:ascii="Times New Roman" w:hAnsi="Times New Roman"/>
              </w:rPr>
              <w:t>Техническое обслуживание ГБО</w:t>
            </w:r>
            <w:r>
              <w:rPr>
                <w:rStyle w:val="af4"/>
                <w:rFonts w:ascii="Times New Roman" w:hAnsi="Times New Roman"/>
              </w:rPr>
              <w:endnoteReference w:id="1"/>
            </w:r>
          </w:p>
        </w:tc>
        <w:tc>
          <w:tcPr>
            <w:tcW w:w="1559" w:type="dxa"/>
            <w:tcBorders>
              <w:top w:val="single" w:sz="2" w:space="0" w:color="000000"/>
              <w:left w:val="single" w:sz="2" w:space="0" w:color="000000"/>
              <w:bottom w:val="single" w:sz="2" w:space="0" w:color="000000"/>
              <w:right w:val="single" w:sz="2" w:space="0" w:color="000000"/>
            </w:tcBorders>
          </w:tcPr>
          <w:p w14:paraId="540F937F" w14:textId="77777777" w:rsidR="002C1985" w:rsidRPr="00905164" w:rsidRDefault="002C1985" w:rsidP="0003628C">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749A4959" w14:textId="77777777" w:rsidR="002C1985" w:rsidRPr="00905164" w:rsidRDefault="002C1985" w:rsidP="0003628C">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5DFCCFD8" w14:textId="77777777" w:rsidR="002C1985" w:rsidRPr="00502836"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0C2E12FC" w14:textId="77777777" w:rsidTr="0003628C">
        <w:trPr>
          <w:trHeight w:val="39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14C2695F" w14:textId="77777777" w:rsidR="002C1985" w:rsidRPr="00905164" w:rsidRDefault="002C1985" w:rsidP="0003628C">
            <w:pPr>
              <w:jc w:val="center"/>
              <w:rPr>
                <w:rFonts w:ascii="Times New Roman" w:hAnsi="Times New Roman"/>
              </w:rPr>
            </w:pPr>
            <w:r w:rsidRPr="00905164">
              <w:rPr>
                <w:rFonts w:ascii="Times New Roman" w:hAnsi="Times New Roman"/>
              </w:rPr>
              <w:t>2</w:t>
            </w:r>
          </w:p>
        </w:tc>
        <w:tc>
          <w:tcPr>
            <w:tcW w:w="2835" w:type="dxa"/>
            <w:tcBorders>
              <w:top w:val="single" w:sz="2" w:space="0" w:color="000000"/>
              <w:left w:val="single" w:sz="2" w:space="0" w:color="000000"/>
              <w:bottom w:val="single" w:sz="2" w:space="0" w:color="000000"/>
              <w:right w:val="single" w:sz="2" w:space="0" w:color="000000"/>
            </w:tcBorders>
          </w:tcPr>
          <w:p w14:paraId="0151178A" w14:textId="77777777" w:rsidR="002C1985" w:rsidRPr="00502836" w:rsidRDefault="002C1985" w:rsidP="0003628C">
            <w:pPr>
              <w:ind w:left="5"/>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1F00BB30" w14:textId="77777777" w:rsidR="002C1985" w:rsidRPr="00905164" w:rsidRDefault="002C1985" w:rsidP="0003628C">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7A19E0CD" w14:textId="77777777" w:rsidR="002C1985" w:rsidRPr="00905164" w:rsidRDefault="002C1985" w:rsidP="0003628C">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4DD1FEF0" w14:textId="77777777" w:rsidR="002C1985" w:rsidRPr="00502836" w:rsidRDefault="002C1985" w:rsidP="0003628C">
            <w:pPr>
              <w:rPr>
                <w:rFonts w:ascii="Times New Roman" w:hAnsi="Times New Roman"/>
                <w:color w:val="000000"/>
              </w:rPr>
            </w:pPr>
            <w:r w:rsidRPr="00502836">
              <w:rPr>
                <w:rFonts w:ascii="Times New Roman" w:hAnsi="Times New Roman"/>
              </w:rPr>
              <w:t>Условная единица</w:t>
            </w:r>
          </w:p>
        </w:tc>
      </w:tr>
      <w:tr w:rsidR="002C1985" w:rsidRPr="006F325D" w14:paraId="3FD8435F" w14:textId="77777777" w:rsidTr="0003628C">
        <w:trPr>
          <w:trHeight w:val="229"/>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E9B0032" w14:textId="77777777" w:rsidR="002C1985" w:rsidRPr="00905164" w:rsidRDefault="002C1985" w:rsidP="0003628C">
            <w:pPr>
              <w:jc w:val="center"/>
              <w:rPr>
                <w:rFonts w:ascii="Times New Roman" w:hAnsi="Times New Roman"/>
              </w:rPr>
            </w:pPr>
            <w:r w:rsidRPr="00905164">
              <w:rPr>
                <w:rFonts w:ascii="Times New Roman" w:hAnsi="Times New Roman"/>
              </w:rPr>
              <w:t>3</w:t>
            </w:r>
          </w:p>
        </w:tc>
        <w:tc>
          <w:tcPr>
            <w:tcW w:w="2835" w:type="dxa"/>
            <w:tcBorders>
              <w:top w:val="single" w:sz="2" w:space="0" w:color="000000"/>
              <w:left w:val="single" w:sz="2" w:space="0" w:color="000000"/>
              <w:bottom w:val="single" w:sz="2" w:space="0" w:color="000000"/>
              <w:right w:val="single" w:sz="2" w:space="0" w:color="000000"/>
            </w:tcBorders>
          </w:tcPr>
          <w:p w14:paraId="7B637645" w14:textId="77777777" w:rsidR="002C1985" w:rsidRPr="00502836" w:rsidRDefault="002C1985" w:rsidP="0003628C">
            <w:pPr>
              <w:ind w:left="5"/>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31BD3BCA" w14:textId="77777777" w:rsidR="002C1985" w:rsidRPr="00905164" w:rsidRDefault="002C1985" w:rsidP="0003628C">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43AB7EA3" w14:textId="77777777" w:rsidR="002C1985" w:rsidRPr="00905164" w:rsidRDefault="002C1985" w:rsidP="0003628C">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5260D48" w14:textId="77777777" w:rsidR="002C1985" w:rsidRPr="00905164" w:rsidRDefault="002C1985" w:rsidP="0003628C">
            <w:pPr>
              <w:ind w:left="5"/>
              <w:rPr>
                <w:rFonts w:ascii="Times New Roman" w:hAnsi="Times New Roman"/>
              </w:rPr>
            </w:pPr>
            <w:r w:rsidRPr="00905164">
              <w:rPr>
                <w:rFonts w:ascii="Times New Roman" w:hAnsi="Times New Roman"/>
              </w:rPr>
              <w:t>Нормо-час</w:t>
            </w:r>
          </w:p>
        </w:tc>
      </w:tr>
      <w:tr w:rsidR="002C1985" w:rsidRPr="006F325D" w14:paraId="4A459853" w14:textId="77777777" w:rsidTr="0003628C">
        <w:trPr>
          <w:trHeight w:val="394"/>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69D6089" w14:textId="77777777" w:rsidR="002C1985" w:rsidRPr="00B3783F" w:rsidRDefault="002C1985" w:rsidP="0003628C">
            <w:pPr>
              <w:rPr>
                <w:rFonts w:ascii="Times New Roman" w:hAnsi="Times New Roman"/>
              </w:rPr>
            </w:pPr>
            <w:r w:rsidRPr="00B3783F">
              <w:rPr>
                <w:rFonts w:ascii="Times New Roman" w:hAnsi="Times New Roman"/>
              </w:rPr>
              <w:t xml:space="preserve">    4</w:t>
            </w:r>
          </w:p>
        </w:tc>
        <w:tc>
          <w:tcPr>
            <w:tcW w:w="2835" w:type="dxa"/>
            <w:tcBorders>
              <w:top w:val="single" w:sz="2" w:space="0" w:color="000000"/>
              <w:left w:val="single" w:sz="2" w:space="0" w:color="000000"/>
              <w:bottom w:val="single" w:sz="2" w:space="0" w:color="000000"/>
              <w:right w:val="single" w:sz="2" w:space="0" w:color="000000"/>
            </w:tcBorders>
          </w:tcPr>
          <w:p w14:paraId="3E8D5D7B"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nil"/>
              <w:left w:val="single" w:sz="4" w:space="0" w:color="auto"/>
              <w:bottom w:val="single" w:sz="4" w:space="0" w:color="auto"/>
              <w:right w:val="single" w:sz="4" w:space="0" w:color="auto"/>
            </w:tcBorders>
            <w:shd w:val="clear" w:color="auto" w:fill="auto"/>
          </w:tcPr>
          <w:p w14:paraId="50481F3C" w14:textId="77777777" w:rsidR="002C1985" w:rsidRPr="00B3783F" w:rsidRDefault="002C1985" w:rsidP="0003628C">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79E31BAF"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8A9EF14"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0C63EE50" w14:textId="77777777" w:rsidTr="0003628C">
        <w:trPr>
          <w:trHeight w:val="348"/>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AF17B9F" w14:textId="77777777" w:rsidR="002C1985" w:rsidRPr="00B3783F" w:rsidRDefault="002C1985" w:rsidP="0003628C">
            <w:pPr>
              <w:jc w:val="center"/>
              <w:rPr>
                <w:rFonts w:ascii="Times New Roman" w:hAnsi="Times New Roman"/>
              </w:rPr>
            </w:pPr>
            <w:r w:rsidRPr="00B3783F">
              <w:rPr>
                <w:rFonts w:ascii="Times New Roman" w:hAnsi="Times New Roman"/>
              </w:rPr>
              <w:t>5</w:t>
            </w:r>
          </w:p>
        </w:tc>
        <w:tc>
          <w:tcPr>
            <w:tcW w:w="2835" w:type="dxa"/>
            <w:tcBorders>
              <w:top w:val="single" w:sz="2" w:space="0" w:color="000000"/>
              <w:left w:val="single" w:sz="2" w:space="0" w:color="000000"/>
              <w:bottom w:val="single" w:sz="2" w:space="0" w:color="000000"/>
              <w:right w:val="single" w:sz="2" w:space="0" w:color="000000"/>
            </w:tcBorders>
          </w:tcPr>
          <w:p w14:paraId="4D2069F0"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nil"/>
              <w:left w:val="single" w:sz="4" w:space="0" w:color="auto"/>
              <w:bottom w:val="single" w:sz="4" w:space="0" w:color="auto"/>
              <w:right w:val="single" w:sz="4" w:space="0" w:color="auto"/>
            </w:tcBorders>
            <w:shd w:val="clear" w:color="auto" w:fill="auto"/>
          </w:tcPr>
          <w:p w14:paraId="6F8CFAAB" w14:textId="77777777" w:rsidR="002C1985" w:rsidRPr="00B3783F" w:rsidRDefault="002C1985" w:rsidP="0003628C">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0E797433"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46B8897"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2DCF2392" w14:textId="77777777" w:rsidTr="0003628C">
        <w:trPr>
          <w:trHeight w:val="28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0BA244A" w14:textId="77777777" w:rsidR="002C1985" w:rsidRPr="00B3783F" w:rsidRDefault="002C1985" w:rsidP="0003628C">
            <w:pPr>
              <w:jc w:val="center"/>
              <w:rPr>
                <w:rFonts w:ascii="Times New Roman" w:hAnsi="Times New Roman"/>
              </w:rPr>
            </w:pPr>
            <w:r w:rsidRPr="00B3783F">
              <w:rPr>
                <w:rFonts w:ascii="Times New Roman" w:hAnsi="Times New Roman"/>
              </w:rPr>
              <w:t>6</w:t>
            </w:r>
          </w:p>
        </w:tc>
        <w:tc>
          <w:tcPr>
            <w:tcW w:w="2835" w:type="dxa"/>
            <w:tcBorders>
              <w:top w:val="single" w:sz="2" w:space="0" w:color="000000"/>
              <w:left w:val="single" w:sz="2" w:space="0" w:color="000000"/>
              <w:bottom w:val="single" w:sz="2" w:space="0" w:color="000000"/>
              <w:right w:val="single" w:sz="2" w:space="0" w:color="000000"/>
            </w:tcBorders>
          </w:tcPr>
          <w:p w14:paraId="300F11B0"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nil"/>
              <w:left w:val="single" w:sz="4" w:space="0" w:color="auto"/>
              <w:bottom w:val="single" w:sz="4" w:space="0" w:color="auto"/>
              <w:right w:val="single" w:sz="4" w:space="0" w:color="auto"/>
            </w:tcBorders>
            <w:shd w:val="clear" w:color="auto" w:fill="auto"/>
          </w:tcPr>
          <w:p w14:paraId="4D264881" w14:textId="77777777" w:rsidR="002C1985" w:rsidRPr="00B3783F" w:rsidRDefault="002C1985" w:rsidP="0003628C">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50B86636"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4D360E4B"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656B9C2E" w14:textId="77777777" w:rsidTr="0003628C">
        <w:trPr>
          <w:trHeight w:val="336"/>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E946716" w14:textId="77777777" w:rsidR="002C1985" w:rsidRPr="00B3783F" w:rsidRDefault="002C1985" w:rsidP="0003628C">
            <w:pPr>
              <w:jc w:val="center"/>
              <w:rPr>
                <w:rFonts w:ascii="Times New Roman" w:hAnsi="Times New Roman"/>
              </w:rPr>
            </w:pPr>
            <w:r>
              <w:rPr>
                <w:rFonts w:ascii="Times New Roman" w:hAnsi="Times New Roman"/>
              </w:rPr>
              <w:t>7</w:t>
            </w:r>
          </w:p>
        </w:tc>
        <w:tc>
          <w:tcPr>
            <w:tcW w:w="2835" w:type="dxa"/>
            <w:tcBorders>
              <w:top w:val="single" w:sz="2" w:space="0" w:color="000000"/>
              <w:left w:val="single" w:sz="2" w:space="0" w:color="000000"/>
              <w:bottom w:val="single" w:sz="2" w:space="0" w:color="000000"/>
              <w:right w:val="single" w:sz="2" w:space="0" w:color="000000"/>
            </w:tcBorders>
          </w:tcPr>
          <w:p w14:paraId="1E43A909"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nil"/>
              <w:left w:val="single" w:sz="4" w:space="0" w:color="auto"/>
              <w:bottom w:val="single" w:sz="4" w:space="0" w:color="auto"/>
              <w:right w:val="single" w:sz="4" w:space="0" w:color="auto"/>
            </w:tcBorders>
            <w:shd w:val="clear" w:color="auto" w:fill="auto"/>
          </w:tcPr>
          <w:p w14:paraId="24B8836E" w14:textId="77777777" w:rsidR="002C1985" w:rsidRPr="00B3783F" w:rsidRDefault="002C1985" w:rsidP="0003628C">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5596DF89"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80A7D0A"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6E65679D" w14:textId="77777777" w:rsidTr="0003628C">
        <w:trPr>
          <w:trHeight w:val="336"/>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C538FB6" w14:textId="77777777" w:rsidR="002C1985" w:rsidRPr="00B3783F" w:rsidRDefault="002C1985" w:rsidP="0003628C">
            <w:pPr>
              <w:jc w:val="center"/>
              <w:rPr>
                <w:rFonts w:ascii="Times New Roman" w:hAnsi="Times New Roman"/>
              </w:rPr>
            </w:pPr>
            <w:r>
              <w:rPr>
                <w:rFonts w:ascii="Times New Roman" w:hAnsi="Times New Roman"/>
              </w:rPr>
              <w:t>8</w:t>
            </w:r>
          </w:p>
        </w:tc>
        <w:tc>
          <w:tcPr>
            <w:tcW w:w="2835" w:type="dxa"/>
            <w:tcBorders>
              <w:top w:val="single" w:sz="2" w:space="0" w:color="000000"/>
              <w:left w:val="single" w:sz="2" w:space="0" w:color="000000"/>
              <w:bottom w:val="single" w:sz="2" w:space="0" w:color="000000"/>
              <w:right w:val="single" w:sz="2" w:space="0" w:color="000000"/>
            </w:tcBorders>
          </w:tcPr>
          <w:p w14:paraId="5CBD34BF"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nil"/>
              <w:left w:val="single" w:sz="4" w:space="0" w:color="auto"/>
              <w:bottom w:val="single" w:sz="4" w:space="0" w:color="auto"/>
              <w:right w:val="single" w:sz="4" w:space="0" w:color="auto"/>
            </w:tcBorders>
            <w:shd w:val="clear" w:color="auto" w:fill="auto"/>
          </w:tcPr>
          <w:p w14:paraId="619D787F" w14:textId="77777777" w:rsidR="002C1985" w:rsidRPr="00B3783F" w:rsidRDefault="002C1985" w:rsidP="0003628C">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71249CAA"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49B219E"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15E8C734" w14:textId="77777777" w:rsidTr="0003628C">
        <w:trPr>
          <w:trHeight w:val="24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344DB3C" w14:textId="77777777" w:rsidR="002C1985" w:rsidRPr="00B3783F" w:rsidRDefault="002C1985" w:rsidP="0003628C">
            <w:pPr>
              <w:jc w:val="center"/>
              <w:rPr>
                <w:rFonts w:ascii="Times New Roman" w:hAnsi="Times New Roman"/>
              </w:rPr>
            </w:pPr>
            <w:r>
              <w:rPr>
                <w:rFonts w:ascii="Times New Roman" w:hAnsi="Times New Roman"/>
              </w:rPr>
              <w:t>9</w:t>
            </w:r>
          </w:p>
        </w:tc>
        <w:tc>
          <w:tcPr>
            <w:tcW w:w="2835" w:type="dxa"/>
            <w:tcBorders>
              <w:top w:val="single" w:sz="2" w:space="0" w:color="000000"/>
              <w:left w:val="single" w:sz="2" w:space="0" w:color="000000"/>
              <w:bottom w:val="single" w:sz="2" w:space="0" w:color="000000"/>
              <w:right w:val="single" w:sz="2" w:space="0" w:color="000000"/>
            </w:tcBorders>
          </w:tcPr>
          <w:p w14:paraId="439B6789"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3BDFCB56" w14:textId="77777777" w:rsidR="002C1985" w:rsidRPr="00B3783F" w:rsidRDefault="002C1985" w:rsidP="0003628C">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1388708C"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4525737"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2E638BAC"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1E2ED0DD" w14:textId="77777777" w:rsidR="002C1985" w:rsidRPr="00B3783F" w:rsidRDefault="002C1985" w:rsidP="0003628C">
            <w:pPr>
              <w:jc w:val="center"/>
              <w:rPr>
                <w:rFonts w:ascii="Times New Roman" w:hAnsi="Times New Roman"/>
              </w:rPr>
            </w:pPr>
            <w:r>
              <w:rPr>
                <w:rFonts w:ascii="Times New Roman" w:hAnsi="Times New Roman"/>
              </w:rPr>
              <w:t>10</w:t>
            </w:r>
          </w:p>
        </w:tc>
        <w:tc>
          <w:tcPr>
            <w:tcW w:w="2835" w:type="dxa"/>
            <w:tcBorders>
              <w:top w:val="single" w:sz="2" w:space="0" w:color="000000"/>
              <w:left w:val="single" w:sz="2" w:space="0" w:color="000000"/>
              <w:bottom w:val="single" w:sz="2" w:space="0" w:color="000000"/>
              <w:right w:val="single" w:sz="2" w:space="0" w:color="000000"/>
            </w:tcBorders>
          </w:tcPr>
          <w:p w14:paraId="050F5FE4"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39DE6ABF" w14:textId="77777777" w:rsidR="002C1985" w:rsidRPr="00B3783F" w:rsidRDefault="002C1985" w:rsidP="0003628C">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24B1EEB7"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591FA757"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2682CBAA"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3BF221DF" w14:textId="77777777" w:rsidR="002C1985" w:rsidRPr="00B3783F" w:rsidRDefault="002C1985" w:rsidP="0003628C">
            <w:pPr>
              <w:jc w:val="center"/>
              <w:rPr>
                <w:rFonts w:ascii="Times New Roman" w:hAnsi="Times New Roman"/>
              </w:rPr>
            </w:pPr>
            <w:r>
              <w:rPr>
                <w:rFonts w:ascii="Times New Roman" w:hAnsi="Times New Roman"/>
              </w:rPr>
              <w:t>11</w:t>
            </w:r>
          </w:p>
        </w:tc>
        <w:tc>
          <w:tcPr>
            <w:tcW w:w="2835" w:type="dxa"/>
            <w:tcBorders>
              <w:top w:val="single" w:sz="2" w:space="0" w:color="000000"/>
              <w:left w:val="single" w:sz="2" w:space="0" w:color="000000"/>
              <w:bottom w:val="single" w:sz="2" w:space="0" w:color="000000"/>
              <w:right w:val="single" w:sz="2" w:space="0" w:color="000000"/>
            </w:tcBorders>
          </w:tcPr>
          <w:p w14:paraId="530A406D"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4B567C53" w14:textId="77777777" w:rsidR="002C1985" w:rsidRPr="00B3783F" w:rsidRDefault="002C1985" w:rsidP="0003628C">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4FEC571D"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38D6E102"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6D6B9C91"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02CC0C9B" w14:textId="77777777" w:rsidR="002C1985" w:rsidRPr="00B3783F" w:rsidRDefault="002C1985" w:rsidP="0003628C">
            <w:pPr>
              <w:jc w:val="center"/>
              <w:rPr>
                <w:rFonts w:ascii="Times New Roman" w:hAnsi="Times New Roman"/>
              </w:rPr>
            </w:pPr>
            <w:r>
              <w:rPr>
                <w:rFonts w:ascii="Times New Roman" w:hAnsi="Times New Roman"/>
              </w:rPr>
              <w:t>12</w:t>
            </w:r>
          </w:p>
        </w:tc>
        <w:tc>
          <w:tcPr>
            <w:tcW w:w="2835" w:type="dxa"/>
            <w:tcBorders>
              <w:top w:val="single" w:sz="2" w:space="0" w:color="000000"/>
              <w:left w:val="single" w:sz="2" w:space="0" w:color="000000"/>
              <w:bottom w:val="single" w:sz="2" w:space="0" w:color="000000"/>
              <w:right w:val="single" w:sz="2" w:space="0" w:color="000000"/>
            </w:tcBorders>
          </w:tcPr>
          <w:p w14:paraId="690C5399"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18F004C1" w14:textId="77777777" w:rsidR="002C1985" w:rsidRPr="00B3783F" w:rsidRDefault="002C1985" w:rsidP="0003628C">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4AF3275F"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D3A3762"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30C4AA4C"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4624B27" w14:textId="77777777" w:rsidR="002C1985" w:rsidRPr="00B3783F" w:rsidRDefault="002C1985" w:rsidP="0003628C">
            <w:pPr>
              <w:jc w:val="center"/>
              <w:rPr>
                <w:rFonts w:ascii="Times New Roman" w:hAnsi="Times New Roman"/>
              </w:rPr>
            </w:pPr>
            <w:r>
              <w:rPr>
                <w:rFonts w:ascii="Times New Roman" w:hAnsi="Times New Roman"/>
              </w:rPr>
              <w:t>13</w:t>
            </w:r>
          </w:p>
        </w:tc>
        <w:tc>
          <w:tcPr>
            <w:tcW w:w="2835" w:type="dxa"/>
            <w:tcBorders>
              <w:top w:val="single" w:sz="2" w:space="0" w:color="000000"/>
              <w:left w:val="single" w:sz="2" w:space="0" w:color="000000"/>
              <w:bottom w:val="single" w:sz="2" w:space="0" w:color="000000"/>
              <w:right w:val="single" w:sz="2" w:space="0" w:color="000000"/>
            </w:tcBorders>
          </w:tcPr>
          <w:p w14:paraId="59EA0756"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022844DD" w14:textId="77777777" w:rsidR="002C1985" w:rsidRPr="00B3783F" w:rsidRDefault="002C1985" w:rsidP="0003628C">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5DE684DC"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F83DD10"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103415E9"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03C5E647" w14:textId="77777777" w:rsidR="002C1985" w:rsidRPr="00B3783F" w:rsidRDefault="002C1985" w:rsidP="0003628C">
            <w:pPr>
              <w:jc w:val="center"/>
              <w:rPr>
                <w:rFonts w:ascii="Times New Roman" w:hAnsi="Times New Roman"/>
              </w:rPr>
            </w:pPr>
            <w:r>
              <w:rPr>
                <w:rFonts w:ascii="Times New Roman" w:hAnsi="Times New Roman"/>
              </w:rPr>
              <w:t>14</w:t>
            </w:r>
          </w:p>
        </w:tc>
        <w:tc>
          <w:tcPr>
            <w:tcW w:w="2835" w:type="dxa"/>
            <w:tcBorders>
              <w:top w:val="single" w:sz="2" w:space="0" w:color="000000"/>
              <w:left w:val="single" w:sz="2" w:space="0" w:color="000000"/>
              <w:bottom w:val="single" w:sz="2" w:space="0" w:color="000000"/>
              <w:right w:val="single" w:sz="2" w:space="0" w:color="000000"/>
            </w:tcBorders>
          </w:tcPr>
          <w:p w14:paraId="5A1FDBE7"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134409E8" w14:textId="77777777" w:rsidR="002C1985" w:rsidRPr="00B3783F" w:rsidRDefault="002C1985" w:rsidP="0003628C">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343CCCB8"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B86749B"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6A3E5D5E"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39393694" w14:textId="77777777" w:rsidR="002C1985" w:rsidRPr="00B3783F" w:rsidRDefault="002C1985" w:rsidP="0003628C">
            <w:pPr>
              <w:jc w:val="center"/>
              <w:rPr>
                <w:rFonts w:ascii="Times New Roman" w:hAnsi="Times New Roman"/>
              </w:rPr>
            </w:pPr>
            <w:r>
              <w:rPr>
                <w:rFonts w:ascii="Times New Roman" w:hAnsi="Times New Roman"/>
              </w:rPr>
              <w:t>15</w:t>
            </w:r>
          </w:p>
        </w:tc>
        <w:tc>
          <w:tcPr>
            <w:tcW w:w="2835" w:type="dxa"/>
            <w:tcBorders>
              <w:top w:val="single" w:sz="2" w:space="0" w:color="000000"/>
              <w:left w:val="single" w:sz="2" w:space="0" w:color="000000"/>
              <w:bottom w:val="single" w:sz="2" w:space="0" w:color="000000"/>
              <w:right w:val="single" w:sz="2" w:space="0" w:color="000000"/>
            </w:tcBorders>
          </w:tcPr>
          <w:p w14:paraId="62EFA8AD"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1F26D7AE" w14:textId="77777777" w:rsidR="002C1985" w:rsidRPr="00B3783F" w:rsidRDefault="002C1985" w:rsidP="0003628C">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302CF817"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483667F1"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59FA3A11"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590D0A9" w14:textId="77777777" w:rsidR="002C1985" w:rsidRPr="00B3783F" w:rsidRDefault="002C1985" w:rsidP="0003628C">
            <w:pPr>
              <w:jc w:val="center"/>
              <w:rPr>
                <w:rFonts w:ascii="Times New Roman" w:hAnsi="Times New Roman"/>
              </w:rPr>
            </w:pPr>
            <w:r>
              <w:rPr>
                <w:rFonts w:ascii="Times New Roman" w:hAnsi="Times New Roman"/>
              </w:rPr>
              <w:t>16</w:t>
            </w:r>
          </w:p>
        </w:tc>
        <w:tc>
          <w:tcPr>
            <w:tcW w:w="2835" w:type="dxa"/>
            <w:tcBorders>
              <w:top w:val="single" w:sz="2" w:space="0" w:color="000000"/>
              <w:left w:val="single" w:sz="2" w:space="0" w:color="000000"/>
              <w:bottom w:val="single" w:sz="2" w:space="0" w:color="000000"/>
              <w:right w:val="single" w:sz="2" w:space="0" w:color="000000"/>
            </w:tcBorders>
          </w:tcPr>
          <w:p w14:paraId="4FA1EAB7"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11B64A1F" w14:textId="77777777" w:rsidR="002C1985" w:rsidRPr="00B3783F" w:rsidRDefault="002C1985" w:rsidP="0003628C">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1946405C"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371FCCA2"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0D4FE046"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F92887F" w14:textId="77777777" w:rsidR="002C1985" w:rsidRPr="00B3783F" w:rsidRDefault="002C1985" w:rsidP="0003628C">
            <w:pPr>
              <w:jc w:val="center"/>
              <w:rPr>
                <w:rFonts w:ascii="Times New Roman" w:hAnsi="Times New Roman"/>
              </w:rPr>
            </w:pPr>
            <w:r>
              <w:rPr>
                <w:rFonts w:ascii="Times New Roman" w:hAnsi="Times New Roman"/>
              </w:rPr>
              <w:t>17</w:t>
            </w:r>
          </w:p>
        </w:tc>
        <w:tc>
          <w:tcPr>
            <w:tcW w:w="2835" w:type="dxa"/>
            <w:tcBorders>
              <w:top w:val="single" w:sz="2" w:space="0" w:color="000000"/>
              <w:left w:val="single" w:sz="2" w:space="0" w:color="000000"/>
              <w:bottom w:val="single" w:sz="2" w:space="0" w:color="000000"/>
              <w:right w:val="single" w:sz="2" w:space="0" w:color="000000"/>
            </w:tcBorders>
          </w:tcPr>
          <w:p w14:paraId="638B66AC"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75EEBC1B" w14:textId="77777777" w:rsidR="002C1985" w:rsidRPr="00B3783F" w:rsidRDefault="002C1985" w:rsidP="0003628C">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62B36007"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677CF14"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7C5C766A"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C5BA523" w14:textId="77777777" w:rsidR="002C1985" w:rsidRPr="00B3783F" w:rsidRDefault="002C1985" w:rsidP="0003628C">
            <w:pPr>
              <w:jc w:val="center"/>
              <w:rPr>
                <w:rFonts w:ascii="Times New Roman" w:hAnsi="Times New Roman"/>
              </w:rPr>
            </w:pPr>
            <w:r>
              <w:rPr>
                <w:rFonts w:ascii="Times New Roman" w:hAnsi="Times New Roman"/>
              </w:rPr>
              <w:lastRenderedPageBreak/>
              <w:t>18</w:t>
            </w:r>
          </w:p>
        </w:tc>
        <w:tc>
          <w:tcPr>
            <w:tcW w:w="2835" w:type="dxa"/>
            <w:tcBorders>
              <w:top w:val="single" w:sz="2" w:space="0" w:color="000000"/>
              <w:left w:val="single" w:sz="2" w:space="0" w:color="000000"/>
              <w:bottom w:val="single" w:sz="2" w:space="0" w:color="000000"/>
              <w:right w:val="single" w:sz="2" w:space="0" w:color="000000"/>
            </w:tcBorders>
          </w:tcPr>
          <w:p w14:paraId="72DB0308"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57104982" w14:textId="77777777" w:rsidR="002C1985" w:rsidRPr="00B3783F" w:rsidRDefault="002C1985" w:rsidP="0003628C">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26E0E6F5"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D08F99B"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1536A2C7"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0237A8D0" w14:textId="77777777" w:rsidR="002C1985" w:rsidRPr="00B3783F" w:rsidRDefault="002C1985" w:rsidP="0003628C">
            <w:pPr>
              <w:jc w:val="center"/>
              <w:rPr>
                <w:rFonts w:ascii="Times New Roman" w:hAnsi="Times New Roman"/>
              </w:rPr>
            </w:pPr>
            <w:r>
              <w:rPr>
                <w:rFonts w:ascii="Times New Roman" w:hAnsi="Times New Roman"/>
              </w:rPr>
              <w:t>19</w:t>
            </w:r>
          </w:p>
        </w:tc>
        <w:tc>
          <w:tcPr>
            <w:tcW w:w="2835" w:type="dxa"/>
            <w:tcBorders>
              <w:top w:val="single" w:sz="2" w:space="0" w:color="000000"/>
              <w:left w:val="single" w:sz="2" w:space="0" w:color="000000"/>
              <w:bottom w:val="single" w:sz="2" w:space="0" w:color="000000"/>
              <w:right w:val="single" w:sz="2" w:space="0" w:color="000000"/>
            </w:tcBorders>
          </w:tcPr>
          <w:p w14:paraId="2C53E10C" w14:textId="77777777" w:rsidR="002C1985" w:rsidRPr="00B3783F" w:rsidRDefault="002C1985" w:rsidP="0003628C">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28ED46A8" w14:textId="77777777" w:rsidR="002C1985" w:rsidRPr="00B3783F" w:rsidRDefault="002C1985" w:rsidP="0003628C">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31BC557A"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127F6E0"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7AA74F60"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C0F76FE" w14:textId="77777777" w:rsidR="002C1985" w:rsidRPr="00B3783F" w:rsidRDefault="002C1985" w:rsidP="0003628C">
            <w:pPr>
              <w:jc w:val="center"/>
              <w:rPr>
                <w:rFonts w:ascii="Times New Roman" w:hAnsi="Times New Roman"/>
              </w:rPr>
            </w:pPr>
            <w:r>
              <w:rPr>
                <w:rFonts w:ascii="Times New Roman" w:hAnsi="Times New Roman"/>
              </w:rPr>
              <w:t>20</w:t>
            </w:r>
          </w:p>
        </w:tc>
        <w:tc>
          <w:tcPr>
            <w:tcW w:w="2835" w:type="dxa"/>
            <w:tcBorders>
              <w:top w:val="single" w:sz="2" w:space="0" w:color="000000"/>
              <w:left w:val="single" w:sz="2" w:space="0" w:color="000000"/>
              <w:bottom w:val="single" w:sz="2" w:space="0" w:color="000000"/>
              <w:right w:val="single" w:sz="2" w:space="0" w:color="000000"/>
            </w:tcBorders>
          </w:tcPr>
          <w:p w14:paraId="2854F226" w14:textId="77777777" w:rsidR="002C1985" w:rsidRPr="00B3783F" w:rsidRDefault="002C1985" w:rsidP="0003628C">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5DDA69A7" w14:textId="77777777" w:rsidR="002C1985" w:rsidRPr="00B3783F" w:rsidRDefault="002C1985" w:rsidP="0003628C">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1F14214F"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24E8DEB" w14:textId="77777777" w:rsidR="002C1985" w:rsidRPr="00B3783F" w:rsidRDefault="002C1985" w:rsidP="0003628C">
            <w:pPr>
              <w:rPr>
                <w:rFonts w:ascii="Times New Roman" w:hAnsi="Times New Roman"/>
              </w:rPr>
            </w:pPr>
            <w:r w:rsidRPr="00502836">
              <w:rPr>
                <w:rFonts w:ascii="Times New Roman" w:hAnsi="Times New Roman"/>
              </w:rPr>
              <w:t>Условная единица</w:t>
            </w:r>
          </w:p>
        </w:tc>
      </w:tr>
      <w:tr w:rsidR="002C1985" w:rsidRPr="006F325D" w14:paraId="5F0819BF"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F9D225D" w14:textId="77777777" w:rsidR="002C1985" w:rsidRPr="00B3783F" w:rsidRDefault="002C1985" w:rsidP="0003628C">
            <w:pPr>
              <w:jc w:val="center"/>
              <w:rPr>
                <w:rFonts w:ascii="Times New Roman" w:hAnsi="Times New Roman"/>
              </w:rPr>
            </w:pPr>
            <w:r>
              <w:rPr>
                <w:rFonts w:ascii="Times New Roman" w:hAnsi="Times New Roman"/>
              </w:rPr>
              <w:t>21</w:t>
            </w:r>
          </w:p>
        </w:tc>
        <w:tc>
          <w:tcPr>
            <w:tcW w:w="2835" w:type="dxa"/>
            <w:tcBorders>
              <w:top w:val="single" w:sz="2" w:space="0" w:color="000000"/>
              <w:left w:val="single" w:sz="2" w:space="0" w:color="000000"/>
              <w:bottom w:val="single" w:sz="2" w:space="0" w:color="000000"/>
              <w:right w:val="single" w:sz="2" w:space="0" w:color="000000"/>
            </w:tcBorders>
          </w:tcPr>
          <w:p w14:paraId="4A3C39CD" w14:textId="77777777" w:rsidR="002C1985" w:rsidRPr="00B3783F" w:rsidRDefault="002C1985" w:rsidP="0003628C">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03825C98" w14:textId="77777777" w:rsidR="002C1985" w:rsidRPr="00B3783F" w:rsidRDefault="002C1985" w:rsidP="0003628C">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3B26F502" w14:textId="77777777" w:rsidR="002C1985" w:rsidRPr="00B3783F" w:rsidRDefault="002C1985" w:rsidP="0003628C">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09213A2" w14:textId="77777777" w:rsidR="002C1985" w:rsidRPr="00B3783F" w:rsidRDefault="002C1985" w:rsidP="0003628C">
            <w:pPr>
              <w:rPr>
                <w:rFonts w:ascii="Times New Roman" w:hAnsi="Times New Roman"/>
              </w:rPr>
            </w:pPr>
            <w:r w:rsidRPr="00905164">
              <w:rPr>
                <w:rFonts w:ascii="Times New Roman" w:hAnsi="Times New Roman"/>
              </w:rPr>
              <w:t>Нормо-час</w:t>
            </w:r>
          </w:p>
        </w:tc>
      </w:tr>
      <w:tr w:rsidR="002C1985" w:rsidRPr="006F325D" w14:paraId="63597DC1"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4D0A3CE" w14:textId="77777777" w:rsidR="002C1985" w:rsidRDefault="002C1985" w:rsidP="0003628C">
            <w:pPr>
              <w:jc w:val="center"/>
              <w:rPr>
                <w:rFonts w:ascii="Times New Roman" w:hAnsi="Times New Roman"/>
                <w:sz w:val="24"/>
                <w:szCs w:val="24"/>
              </w:rPr>
            </w:pPr>
            <w:r>
              <w:rPr>
                <w:rFonts w:ascii="Times New Roman" w:hAnsi="Times New Roman"/>
                <w:sz w:val="24"/>
                <w:szCs w:val="24"/>
              </w:rPr>
              <w:t>22</w:t>
            </w:r>
          </w:p>
        </w:tc>
        <w:tc>
          <w:tcPr>
            <w:tcW w:w="2835" w:type="dxa"/>
            <w:tcBorders>
              <w:top w:val="single" w:sz="2" w:space="0" w:color="000000"/>
              <w:left w:val="single" w:sz="2" w:space="0" w:color="000000"/>
              <w:bottom w:val="single" w:sz="2" w:space="0" w:color="000000"/>
              <w:right w:val="single" w:sz="2" w:space="0" w:color="000000"/>
            </w:tcBorders>
            <w:vAlign w:val="center"/>
          </w:tcPr>
          <w:p w14:paraId="6328F37F" w14:textId="77777777" w:rsidR="002C1985" w:rsidRPr="006F325D" w:rsidRDefault="002C1985" w:rsidP="0003628C">
            <w:pPr>
              <w:rPr>
                <w:rFonts w:ascii="Times New Roman" w:hAnsi="Times New Roman"/>
                <w:sz w:val="24"/>
                <w:szCs w:val="24"/>
              </w:rPr>
            </w:pPr>
            <w:r w:rsidRPr="000F563F">
              <w:rPr>
                <w:rFonts w:ascii="Times New Roman" w:hAnsi="Times New Roman"/>
                <w:sz w:val="24"/>
                <w:szCs w:val="24"/>
              </w:rPr>
              <w:t>Освидетельствование ГБО</w:t>
            </w:r>
            <w:r>
              <w:rPr>
                <w:rFonts w:ascii="Times New Roman" w:hAnsi="Times New Roman"/>
                <w:sz w:val="24"/>
                <w:szCs w:val="24"/>
              </w:rPr>
              <w:t xml:space="preserve"> (от 80 до 100л.)</w:t>
            </w:r>
          </w:p>
        </w:tc>
        <w:tc>
          <w:tcPr>
            <w:tcW w:w="1559" w:type="dxa"/>
            <w:tcBorders>
              <w:top w:val="single" w:sz="2" w:space="0" w:color="000000"/>
              <w:left w:val="single" w:sz="2" w:space="0" w:color="000000"/>
              <w:bottom w:val="single" w:sz="2" w:space="0" w:color="000000"/>
              <w:right w:val="single" w:sz="2" w:space="0" w:color="000000"/>
            </w:tcBorders>
          </w:tcPr>
          <w:p w14:paraId="35122AED" w14:textId="77777777" w:rsidR="002C1985" w:rsidRPr="005C0046" w:rsidRDefault="002C1985" w:rsidP="0003628C">
            <w:pPr>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tcPr>
          <w:p w14:paraId="15058D22" w14:textId="77777777" w:rsidR="002C1985" w:rsidRPr="00CC34F1" w:rsidRDefault="002C1985" w:rsidP="0003628C">
            <w:pPr>
              <w:rPr>
                <w:rFonts w:ascii="Times New Roman" w:hAnsi="Times New Roman"/>
              </w:rPr>
            </w:pPr>
            <w:r w:rsidRPr="00CC34F1">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1040C53" w14:textId="77777777" w:rsidR="002C1985" w:rsidRPr="00CC34F1" w:rsidRDefault="002C1985" w:rsidP="0003628C">
            <w:pPr>
              <w:rPr>
                <w:rFonts w:ascii="Times New Roman" w:hAnsi="Times New Roman"/>
              </w:rPr>
            </w:pPr>
            <w:r w:rsidRPr="00CC34F1">
              <w:rPr>
                <w:rFonts w:ascii="Times New Roman" w:hAnsi="Times New Roman"/>
              </w:rPr>
              <w:t>Штука</w:t>
            </w:r>
          </w:p>
        </w:tc>
      </w:tr>
      <w:tr w:rsidR="002C1985" w:rsidRPr="006F325D" w14:paraId="2CE18B2F" w14:textId="77777777" w:rsidTr="0003628C">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B3A3864" w14:textId="77777777" w:rsidR="002C1985" w:rsidRDefault="002C1985" w:rsidP="0003628C">
            <w:pPr>
              <w:jc w:val="center"/>
              <w:rPr>
                <w:rFonts w:ascii="Times New Roman" w:hAnsi="Times New Roman"/>
                <w:sz w:val="24"/>
                <w:szCs w:val="24"/>
              </w:rPr>
            </w:pPr>
            <w:r>
              <w:rPr>
                <w:rFonts w:ascii="Times New Roman" w:hAnsi="Times New Roman"/>
                <w:sz w:val="24"/>
                <w:szCs w:val="24"/>
              </w:rPr>
              <w:t>23</w:t>
            </w:r>
          </w:p>
        </w:tc>
        <w:tc>
          <w:tcPr>
            <w:tcW w:w="2835" w:type="dxa"/>
            <w:tcBorders>
              <w:top w:val="single" w:sz="2" w:space="0" w:color="000000"/>
              <w:left w:val="single" w:sz="2" w:space="0" w:color="000000"/>
              <w:bottom w:val="single" w:sz="2" w:space="0" w:color="000000"/>
              <w:right w:val="single" w:sz="2" w:space="0" w:color="000000"/>
            </w:tcBorders>
            <w:vAlign w:val="center"/>
          </w:tcPr>
          <w:p w14:paraId="03924805" w14:textId="77777777" w:rsidR="002C1985" w:rsidRPr="000F563F" w:rsidRDefault="002C1985" w:rsidP="0003628C">
            <w:pPr>
              <w:rPr>
                <w:rFonts w:ascii="Times New Roman" w:hAnsi="Times New Roman"/>
                <w:sz w:val="24"/>
                <w:szCs w:val="24"/>
              </w:rPr>
            </w:pPr>
            <w:r w:rsidRPr="000F563F">
              <w:rPr>
                <w:rFonts w:ascii="Times New Roman" w:hAnsi="Times New Roman"/>
                <w:sz w:val="24"/>
                <w:szCs w:val="24"/>
              </w:rPr>
              <w:t>Освидетельствование ГБО</w:t>
            </w:r>
            <w:r>
              <w:rPr>
                <w:rFonts w:ascii="Times New Roman" w:hAnsi="Times New Roman"/>
                <w:sz w:val="24"/>
                <w:szCs w:val="24"/>
              </w:rPr>
              <w:t xml:space="preserve"> (от 100 до 140л.)</w:t>
            </w:r>
          </w:p>
        </w:tc>
        <w:tc>
          <w:tcPr>
            <w:tcW w:w="1559" w:type="dxa"/>
            <w:tcBorders>
              <w:top w:val="single" w:sz="2" w:space="0" w:color="000000"/>
              <w:left w:val="single" w:sz="2" w:space="0" w:color="000000"/>
              <w:bottom w:val="single" w:sz="2" w:space="0" w:color="000000"/>
              <w:right w:val="single" w:sz="2" w:space="0" w:color="000000"/>
            </w:tcBorders>
          </w:tcPr>
          <w:p w14:paraId="1DE1ACAE" w14:textId="77777777" w:rsidR="002C1985" w:rsidRPr="005C0046" w:rsidRDefault="002C1985" w:rsidP="0003628C">
            <w:pPr>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tcPr>
          <w:p w14:paraId="75AA3FE9" w14:textId="77777777" w:rsidR="002C1985" w:rsidRPr="00CC34F1" w:rsidRDefault="002C1985" w:rsidP="0003628C">
            <w:pPr>
              <w:rPr>
                <w:rFonts w:ascii="Times New Roman" w:hAnsi="Times New Roman"/>
              </w:rPr>
            </w:pPr>
            <w:r w:rsidRPr="00CC34F1">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F62D066" w14:textId="77777777" w:rsidR="002C1985" w:rsidRPr="00CC34F1" w:rsidRDefault="002C1985" w:rsidP="0003628C">
            <w:pPr>
              <w:rPr>
                <w:rFonts w:ascii="Times New Roman" w:hAnsi="Times New Roman"/>
              </w:rPr>
            </w:pPr>
            <w:r w:rsidRPr="00CC34F1">
              <w:rPr>
                <w:rFonts w:ascii="Times New Roman" w:hAnsi="Times New Roman"/>
              </w:rPr>
              <w:t>Штука</w:t>
            </w:r>
          </w:p>
        </w:tc>
      </w:tr>
    </w:tbl>
    <w:p w14:paraId="63A55167" w14:textId="77777777" w:rsidR="002C1985" w:rsidRPr="00E14A3F" w:rsidRDefault="002C1985" w:rsidP="002C1985">
      <w:pPr>
        <w:spacing w:line="240" w:lineRule="auto"/>
        <w:rPr>
          <w:rFonts w:ascii="Times New Roman" w:hAnsi="Times New Roman" w:cs="Times New Roman"/>
          <w:sz w:val="28"/>
          <w:szCs w:val="28"/>
        </w:rPr>
        <w:sectPr w:rsidR="002C1985" w:rsidRPr="00E14A3F" w:rsidSect="00432C6E">
          <w:footnotePr>
            <w:numRestart w:val="eachSect"/>
          </w:footnotePr>
          <w:endnotePr>
            <w:numFmt w:val="decimal"/>
            <w:numStart w:val="2"/>
          </w:endnotePr>
          <w:pgSz w:w="11906" w:h="16838"/>
          <w:pgMar w:top="1134" w:right="851" w:bottom="1134" w:left="1701" w:header="709" w:footer="709" w:gutter="0"/>
          <w:cols w:space="708"/>
          <w:docGrid w:linePitch="360"/>
        </w:sectPr>
      </w:pPr>
    </w:p>
    <w:p w14:paraId="2E088CC7" w14:textId="132DCE83" w:rsidR="00B645F9" w:rsidRPr="00BB61F7" w:rsidRDefault="003A2D20" w:rsidP="00B645F9">
      <w:pPr>
        <w:spacing w:after="31" w:line="240" w:lineRule="auto"/>
        <w:ind w:left="-5" w:hanging="10"/>
        <w:jc w:val="right"/>
        <w:rPr>
          <w:rFonts w:ascii="Times New Roman" w:eastAsiaTheme="minorEastAsia" w:hAnsi="Times New Roman" w:cs="Times New Roman"/>
          <w:sz w:val="24"/>
          <w:szCs w:val="24"/>
          <w:lang w:eastAsia="ru-RU"/>
        </w:rPr>
      </w:pPr>
      <w:r w:rsidRPr="003A2D20">
        <w:rPr>
          <w:rFonts w:ascii="Times New Roman" w:eastAsiaTheme="minorEastAsia" w:hAnsi="Times New Roman" w:cs="Times New Roman"/>
          <w:sz w:val="24"/>
          <w:szCs w:val="24"/>
          <w:lang w:eastAsia="ru-RU"/>
        </w:rPr>
        <w:lastRenderedPageBreak/>
        <w:t xml:space="preserve">Приложение № </w:t>
      </w:r>
      <w:r w:rsidR="00CE0D10">
        <w:rPr>
          <w:rFonts w:ascii="Times New Roman" w:eastAsiaTheme="minorEastAsia" w:hAnsi="Times New Roman" w:cs="Times New Roman"/>
          <w:sz w:val="24"/>
          <w:szCs w:val="24"/>
          <w:lang w:eastAsia="ru-RU"/>
        </w:rPr>
        <w:t>4</w:t>
      </w:r>
      <w:r w:rsidRPr="003A2D20">
        <w:rPr>
          <w:rFonts w:ascii="Times New Roman" w:eastAsiaTheme="minorEastAsia" w:hAnsi="Times New Roman" w:cs="Times New Roman"/>
          <w:sz w:val="24"/>
          <w:szCs w:val="24"/>
          <w:lang w:eastAsia="ru-RU"/>
        </w:rPr>
        <w:t xml:space="preserve"> к ТЗ</w:t>
      </w:r>
      <w:r w:rsidR="00B645F9" w:rsidRPr="00BB61F7">
        <w:rPr>
          <w:rFonts w:ascii="Times New Roman" w:eastAsiaTheme="minorEastAsia" w:hAnsi="Times New Roman" w:cs="Times New Roman"/>
          <w:sz w:val="24"/>
          <w:szCs w:val="24"/>
          <w:lang w:eastAsia="ru-RU"/>
        </w:rPr>
        <w:t xml:space="preserve"> </w:t>
      </w:r>
    </w:p>
    <w:p w14:paraId="190D8583" w14:textId="04A9A929" w:rsidR="00B645F9" w:rsidRPr="00BB61F7" w:rsidRDefault="003A2D20" w:rsidP="00B645F9">
      <w:pPr>
        <w:spacing w:after="31" w:line="240" w:lineRule="auto"/>
        <w:ind w:left="-5" w:hanging="1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Прогнозный перечень</w:t>
      </w:r>
      <w:r w:rsidR="00D26FE8" w:rsidRPr="00BB61F7">
        <w:rPr>
          <w:rFonts w:ascii="Times New Roman" w:eastAsiaTheme="minorEastAsia" w:hAnsi="Times New Roman" w:cs="Times New Roman"/>
          <w:b/>
          <w:sz w:val="24"/>
          <w:szCs w:val="24"/>
          <w:lang w:eastAsia="ru-RU"/>
        </w:rPr>
        <w:t xml:space="preserve"> запасных частей и материалов, используемых при ремонте газобаллонного оборудования</w:t>
      </w:r>
      <w:r w:rsidR="00D26FE8" w:rsidRPr="00BB61F7">
        <w:rPr>
          <w:rStyle w:val="a9"/>
          <w:rFonts w:ascii="Times New Roman" w:eastAsiaTheme="minorEastAsia" w:hAnsi="Times New Roman"/>
          <w:b/>
          <w:sz w:val="24"/>
          <w:szCs w:val="24"/>
          <w:lang w:eastAsia="ru-RU"/>
        </w:rPr>
        <w:t xml:space="preserve"> </w:t>
      </w:r>
    </w:p>
    <w:p w14:paraId="36C7B68D" w14:textId="77777777" w:rsidR="00B645F9" w:rsidRPr="00C47211" w:rsidRDefault="00B645F9" w:rsidP="00B645F9">
      <w:pPr>
        <w:spacing w:after="31" w:line="240" w:lineRule="auto"/>
        <w:ind w:left="-5" w:hanging="10"/>
        <w:jc w:val="center"/>
        <w:rPr>
          <w:rFonts w:ascii="Times New Roman" w:eastAsiaTheme="minorEastAsia" w:hAnsi="Times New Roman" w:cs="Times New Roman"/>
          <w:b/>
          <w:sz w:val="16"/>
          <w:szCs w:val="16"/>
          <w:lang w:eastAsia="ru-RU"/>
        </w:rPr>
      </w:pPr>
    </w:p>
    <w:tbl>
      <w:tblPr>
        <w:tblStyle w:val="TableGrid"/>
        <w:tblW w:w="4935" w:type="pct"/>
        <w:jc w:val="center"/>
        <w:tblInd w:w="0" w:type="dxa"/>
        <w:tblLayout w:type="fixed"/>
        <w:tblCellMar>
          <w:top w:w="28" w:type="dxa"/>
          <w:left w:w="93" w:type="dxa"/>
          <w:right w:w="137" w:type="dxa"/>
        </w:tblCellMar>
        <w:tblLook w:val="04A0" w:firstRow="1" w:lastRow="0" w:firstColumn="1" w:lastColumn="0" w:noHBand="0" w:noVBand="1"/>
      </w:tblPr>
      <w:tblGrid>
        <w:gridCol w:w="836"/>
        <w:gridCol w:w="8396"/>
      </w:tblGrid>
      <w:tr w:rsidR="00FD64B5" w:rsidRPr="00C6071E" w14:paraId="6368AE8A" w14:textId="77777777" w:rsidTr="00F919D9">
        <w:trPr>
          <w:trHeight w:hRule="exact" w:val="306"/>
          <w:jc w:val="center"/>
        </w:trPr>
        <w:tc>
          <w:tcPr>
            <w:tcW w:w="836" w:type="dxa"/>
            <w:shd w:val="clear" w:color="auto" w:fill="auto"/>
          </w:tcPr>
          <w:p w14:paraId="26B30F66" w14:textId="22F03641"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w:t>
            </w:r>
          </w:p>
        </w:tc>
        <w:tc>
          <w:tcPr>
            <w:tcW w:w="8396" w:type="dxa"/>
            <w:shd w:val="clear" w:color="auto" w:fill="auto"/>
          </w:tcPr>
          <w:p w14:paraId="3E627D2B" w14:textId="5C4C9F49"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Баллон газовый от 90 до 100 л</w:t>
            </w:r>
          </w:p>
        </w:tc>
      </w:tr>
      <w:tr w:rsidR="00FD64B5" w:rsidRPr="006466D3" w14:paraId="54EA31E3" w14:textId="77777777" w:rsidTr="00F919D9">
        <w:trPr>
          <w:trHeight w:hRule="exact" w:val="306"/>
          <w:jc w:val="center"/>
        </w:trPr>
        <w:tc>
          <w:tcPr>
            <w:tcW w:w="836" w:type="dxa"/>
            <w:shd w:val="clear" w:color="auto" w:fill="auto"/>
          </w:tcPr>
          <w:p w14:paraId="41FCCEC2" w14:textId="29406650"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2</w:t>
            </w:r>
          </w:p>
        </w:tc>
        <w:tc>
          <w:tcPr>
            <w:tcW w:w="8396" w:type="dxa"/>
            <w:shd w:val="clear" w:color="auto" w:fill="auto"/>
          </w:tcPr>
          <w:p w14:paraId="1A94AE2A" w14:textId="2B9DDD2E"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Вентиль баллона с электромагнитным клапаном</w:t>
            </w:r>
          </w:p>
        </w:tc>
      </w:tr>
      <w:tr w:rsidR="00FD64B5" w:rsidRPr="00C6071E" w14:paraId="41933B91" w14:textId="77777777" w:rsidTr="00F919D9">
        <w:trPr>
          <w:trHeight w:hRule="exact" w:val="306"/>
          <w:jc w:val="center"/>
        </w:trPr>
        <w:tc>
          <w:tcPr>
            <w:tcW w:w="836" w:type="dxa"/>
            <w:shd w:val="clear" w:color="auto" w:fill="auto"/>
          </w:tcPr>
          <w:p w14:paraId="3788A6E2" w14:textId="0D0AE47E"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3</w:t>
            </w:r>
          </w:p>
        </w:tc>
        <w:tc>
          <w:tcPr>
            <w:tcW w:w="8396" w:type="dxa"/>
            <w:shd w:val="clear" w:color="auto" w:fill="auto"/>
          </w:tcPr>
          <w:p w14:paraId="107708A4" w14:textId="0C3D8F04"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Вентиль магистральный</w:t>
            </w:r>
          </w:p>
        </w:tc>
      </w:tr>
      <w:tr w:rsidR="00FD64B5" w:rsidRPr="00C6071E" w14:paraId="322268BD" w14:textId="77777777" w:rsidTr="00F919D9">
        <w:trPr>
          <w:trHeight w:hRule="exact" w:val="306"/>
          <w:jc w:val="center"/>
        </w:trPr>
        <w:tc>
          <w:tcPr>
            <w:tcW w:w="836" w:type="dxa"/>
            <w:shd w:val="clear" w:color="auto" w:fill="auto"/>
          </w:tcPr>
          <w:p w14:paraId="48610829" w14:textId="2A070A2F"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4</w:t>
            </w:r>
          </w:p>
        </w:tc>
        <w:tc>
          <w:tcPr>
            <w:tcW w:w="8396" w:type="dxa"/>
            <w:shd w:val="clear" w:color="auto" w:fill="auto"/>
          </w:tcPr>
          <w:p w14:paraId="4D82E89B" w14:textId="0AC92C1A"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Выключатель электромагнитного клапана</w:t>
            </w:r>
          </w:p>
        </w:tc>
      </w:tr>
      <w:tr w:rsidR="00FD64B5" w:rsidRPr="00C6071E" w14:paraId="0E3D5A7C" w14:textId="77777777" w:rsidTr="00F919D9">
        <w:trPr>
          <w:trHeight w:hRule="exact" w:val="306"/>
          <w:jc w:val="center"/>
        </w:trPr>
        <w:tc>
          <w:tcPr>
            <w:tcW w:w="836" w:type="dxa"/>
            <w:shd w:val="clear" w:color="auto" w:fill="auto"/>
          </w:tcPr>
          <w:p w14:paraId="6D18D9BF" w14:textId="36DE02ED"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5</w:t>
            </w:r>
          </w:p>
        </w:tc>
        <w:tc>
          <w:tcPr>
            <w:tcW w:w="8396" w:type="dxa"/>
            <w:shd w:val="clear" w:color="auto" w:fill="auto"/>
          </w:tcPr>
          <w:p w14:paraId="6D667257" w14:textId="22A7EBE1"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Газовый фильтр</w:t>
            </w:r>
          </w:p>
        </w:tc>
      </w:tr>
      <w:tr w:rsidR="00FD64B5" w:rsidRPr="00C6071E" w14:paraId="5AFBBBFF" w14:textId="77777777" w:rsidTr="00F919D9">
        <w:trPr>
          <w:trHeight w:hRule="exact" w:val="306"/>
          <w:jc w:val="center"/>
        </w:trPr>
        <w:tc>
          <w:tcPr>
            <w:tcW w:w="836" w:type="dxa"/>
            <w:shd w:val="clear" w:color="auto" w:fill="auto"/>
          </w:tcPr>
          <w:p w14:paraId="62C509A8" w14:textId="65E4C6B7"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6</w:t>
            </w:r>
          </w:p>
        </w:tc>
        <w:tc>
          <w:tcPr>
            <w:tcW w:w="8396" w:type="dxa"/>
            <w:shd w:val="clear" w:color="auto" w:fill="auto"/>
          </w:tcPr>
          <w:p w14:paraId="3C105E3A" w14:textId="15C929FF"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Газовый редуктор</w:t>
            </w:r>
          </w:p>
        </w:tc>
      </w:tr>
      <w:tr w:rsidR="00FD64B5" w:rsidRPr="00C6071E" w14:paraId="63771629" w14:textId="77777777" w:rsidTr="00F919D9">
        <w:trPr>
          <w:trHeight w:hRule="exact" w:val="306"/>
          <w:jc w:val="center"/>
        </w:trPr>
        <w:tc>
          <w:tcPr>
            <w:tcW w:w="836" w:type="dxa"/>
            <w:shd w:val="clear" w:color="auto" w:fill="auto"/>
          </w:tcPr>
          <w:p w14:paraId="0668192E" w14:textId="416852DC"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7</w:t>
            </w:r>
          </w:p>
        </w:tc>
        <w:tc>
          <w:tcPr>
            <w:tcW w:w="8396" w:type="dxa"/>
            <w:shd w:val="clear" w:color="auto" w:fill="auto"/>
          </w:tcPr>
          <w:p w14:paraId="629AB0A2" w14:textId="578BFF63"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Датчик абсолютного давления во впускном коллекторе</w:t>
            </w:r>
          </w:p>
        </w:tc>
      </w:tr>
      <w:tr w:rsidR="00FD64B5" w:rsidRPr="00C6071E" w14:paraId="4B30B5DC" w14:textId="77777777" w:rsidTr="00F919D9">
        <w:trPr>
          <w:trHeight w:hRule="exact" w:val="306"/>
          <w:jc w:val="center"/>
        </w:trPr>
        <w:tc>
          <w:tcPr>
            <w:tcW w:w="836" w:type="dxa"/>
            <w:shd w:val="clear" w:color="auto" w:fill="auto"/>
          </w:tcPr>
          <w:p w14:paraId="6A99FE88" w14:textId="6B0BE75E"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8</w:t>
            </w:r>
          </w:p>
        </w:tc>
        <w:tc>
          <w:tcPr>
            <w:tcW w:w="8396" w:type="dxa"/>
            <w:shd w:val="clear" w:color="auto" w:fill="auto"/>
          </w:tcPr>
          <w:p w14:paraId="30C686DE" w14:textId="22DD27B6"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Датчик давления газа</w:t>
            </w:r>
          </w:p>
        </w:tc>
      </w:tr>
      <w:tr w:rsidR="00FD64B5" w:rsidRPr="00C6071E" w14:paraId="70E344CE" w14:textId="77777777" w:rsidTr="00F919D9">
        <w:trPr>
          <w:trHeight w:hRule="exact" w:val="306"/>
          <w:jc w:val="center"/>
        </w:trPr>
        <w:tc>
          <w:tcPr>
            <w:tcW w:w="836" w:type="dxa"/>
            <w:shd w:val="clear" w:color="auto" w:fill="auto"/>
          </w:tcPr>
          <w:p w14:paraId="26BD9024" w14:textId="275DFDC3"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9</w:t>
            </w:r>
          </w:p>
        </w:tc>
        <w:tc>
          <w:tcPr>
            <w:tcW w:w="8396" w:type="dxa"/>
            <w:shd w:val="clear" w:color="auto" w:fill="auto"/>
          </w:tcPr>
          <w:p w14:paraId="514F790A" w14:textId="445A5A4B"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Датчик температуры газа</w:t>
            </w:r>
          </w:p>
        </w:tc>
      </w:tr>
      <w:tr w:rsidR="00FD64B5" w:rsidRPr="00C6071E" w14:paraId="5035C1AD" w14:textId="77777777" w:rsidTr="00F919D9">
        <w:trPr>
          <w:trHeight w:hRule="exact" w:val="306"/>
          <w:jc w:val="center"/>
        </w:trPr>
        <w:tc>
          <w:tcPr>
            <w:tcW w:w="836" w:type="dxa"/>
            <w:shd w:val="clear" w:color="auto" w:fill="auto"/>
          </w:tcPr>
          <w:p w14:paraId="59D37A50" w14:textId="0AFF09C8"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10</w:t>
            </w:r>
          </w:p>
        </w:tc>
        <w:tc>
          <w:tcPr>
            <w:tcW w:w="8396" w:type="dxa"/>
            <w:shd w:val="clear" w:color="auto" w:fill="auto"/>
          </w:tcPr>
          <w:p w14:paraId="2108230F" w14:textId="71651DE0"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Датчик температуры охуждающей жидкости</w:t>
            </w:r>
          </w:p>
        </w:tc>
      </w:tr>
      <w:tr w:rsidR="00FD64B5" w:rsidRPr="00C6071E" w14:paraId="13D10582" w14:textId="77777777" w:rsidTr="00F919D9">
        <w:trPr>
          <w:trHeight w:hRule="exact" w:val="306"/>
          <w:jc w:val="center"/>
        </w:trPr>
        <w:tc>
          <w:tcPr>
            <w:tcW w:w="836" w:type="dxa"/>
            <w:shd w:val="clear" w:color="auto" w:fill="auto"/>
          </w:tcPr>
          <w:p w14:paraId="3953F1C6" w14:textId="348EC677"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11</w:t>
            </w:r>
          </w:p>
        </w:tc>
        <w:tc>
          <w:tcPr>
            <w:tcW w:w="8396" w:type="dxa"/>
            <w:shd w:val="clear" w:color="auto" w:fill="auto"/>
          </w:tcPr>
          <w:p w14:paraId="646F104B" w14:textId="67010988"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Заправочное устройство</w:t>
            </w:r>
          </w:p>
        </w:tc>
      </w:tr>
      <w:tr w:rsidR="00FD64B5" w:rsidRPr="00C6071E" w14:paraId="27F4215B" w14:textId="77777777" w:rsidTr="00F919D9">
        <w:trPr>
          <w:trHeight w:hRule="exact" w:val="306"/>
          <w:jc w:val="center"/>
        </w:trPr>
        <w:tc>
          <w:tcPr>
            <w:tcW w:w="836" w:type="dxa"/>
            <w:shd w:val="clear" w:color="auto" w:fill="auto"/>
          </w:tcPr>
          <w:p w14:paraId="54CD1428" w14:textId="4253C08C"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12</w:t>
            </w:r>
          </w:p>
        </w:tc>
        <w:tc>
          <w:tcPr>
            <w:tcW w:w="8396" w:type="dxa"/>
            <w:shd w:val="clear" w:color="auto" w:fill="auto"/>
          </w:tcPr>
          <w:p w14:paraId="5A8B2AC1" w14:textId="22E75A29"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Манометр</w:t>
            </w:r>
          </w:p>
        </w:tc>
      </w:tr>
      <w:tr w:rsidR="00FD64B5" w:rsidRPr="00C6071E" w14:paraId="2052381B" w14:textId="77777777" w:rsidTr="00F919D9">
        <w:trPr>
          <w:trHeight w:hRule="exact" w:val="306"/>
          <w:jc w:val="center"/>
        </w:trPr>
        <w:tc>
          <w:tcPr>
            <w:tcW w:w="836" w:type="dxa"/>
            <w:shd w:val="clear" w:color="auto" w:fill="auto"/>
          </w:tcPr>
          <w:p w14:paraId="5BB06178" w14:textId="1AECAFBA"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13</w:t>
            </w:r>
          </w:p>
        </w:tc>
        <w:tc>
          <w:tcPr>
            <w:tcW w:w="8396" w:type="dxa"/>
            <w:shd w:val="clear" w:color="auto" w:fill="auto"/>
          </w:tcPr>
          <w:p w14:paraId="18982864" w14:textId="70CBCA59"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Предохранитель главный</w:t>
            </w:r>
          </w:p>
        </w:tc>
      </w:tr>
      <w:tr w:rsidR="00FD64B5" w:rsidRPr="00C6071E" w14:paraId="675C836F" w14:textId="77777777" w:rsidTr="00F919D9">
        <w:trPr>
          <w:trHeight w:hRule="exact" w:val="306"/>
          <w:jc w:val="center"/>
        </w:trPr>
        <w:tc>
          <w:tcPr>
            <w:tcW w:w="836" w:type="dxa"/>
            <w:shd w:val="clear" w:color="auto" w:fill="auto"/>
          </w:tcPr>
          <w:p w14:paraId="0D3F2AFE" w14:textId="14416CA0"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14</w:t>
            </w:r>
          </w:p>
        </w:tc>
        <w:tc>
          <w:tcPr>
            <w:tcW w:w="8396" w:type="dxa"/>
            <w:shd w:val="clear" w:color="auto" w:fill="auto"/>
          </w:tcPr>
          <w:p w14:paraId="4B611B2E" w14:textId="301C37AE"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Предохранитель отсечного клапана.</w:t>
            </w:r>
          </w:p>
        </w:tc>
      </w:tr>
      <w:tr w:rsidR="00FD64B5" w:rsidRPr="00C6071E" w14:paraId="338ADBFB" w14:textId="77777777" w:rsidTr="00F919D9">
        <w:trPr>
          <w:trHeight w:hRule="exact" w:val="306"/>
          <w:jc w:val="center"/>
        </w:trPr>
        <w:tc>
          <w:tcPr>
            <w:tcW w:w="836" w:type="dxa"/>
            <w:shd w:val="clear" w:color="auto" w:fill="auto"/>
          </w:tcPr>
          <w:p w14:paraId="632B1D5A" w14:textId="62347720"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15</w:t>
            </w:r>
          </w:p>
        </w:tc>
        <w:tc>
          <w:tcPr>
            <w:tcW w:w="8396" w:type="dxa"/>
            <w:shd w:val="clear" w:color="auto" w:fill="auto"/>
          </w:tcPr>
          <w:p w14:paraId="0811F258" w14:textId="3444EB07"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Рампа</w:t>
            </w:r>
          </w:p>
        </w:tc>
      </w:tr>
      <w:tr w:rsidR="00FD64B5" w:rsidRPr="00C6071E" w14:paraId="752F163C" w14:textId="77777777" w:rsidTr="00F919D9">
        <w:trPr>
          <w:trHeight w:hRule="exact" w:val="306"/>
          <w:jc w:val="center"/>
        </w:trPr>
        <w:tc>
          <w:tcPr>
            <w:tcW w:w="836" w:type="dxa"/>
            <w:shd w:val="clear" w:color="auto" w:fill="auto"/>
          </w:tcPr>
          <w:p w14:paraId="712606FE" w14:textId="3B9AA3CE"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16</w:t>
            </w:r>
          </w:p>
        </w:tc>
        <w:tc>
          <w:tcPr>
            <w:tcW w:w="8396" w:type="dxa"/>
            <w:shd w:val="clear" w:color="auto" w:fill="auto"/>
          </w:tcPr>
          <w:p w14:paraId="5AE7442B" w14:textId="0BDA28DC"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Редуктор подогревателя с электромагнитным клапаном</w:t>
            </w:r>
          </w:p>
        </w:tc>
      </w:tr>
      <w:tr w:rsidR="00FD64B5" w:rsidRPr="00C6071E" w14:paraId="58936649" w14:textId="77777777" w:rsidTr="00F919D9">
        <w:trPr>
          <w:trHeight w:hRule="exact" w:val="306"/>
          <w:jc w:val="center"/>
        </w:trPr>
        <w:tc>
          <w:tcPr>
            <w:tcW w:w="836" w:type="dxa"/>
            <w:shd w:val="clear" w:color="auto" w:fill="auto"/>
          </w:tcPr>
          <w:p w14:paraId="2A74FC3A" w14:textId="76B30F90"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17</w:t>
            </w:r>
          </w:p>
        </w:tc>
        <w:tc>
          <w:tcPr>
            <w:tcW w:w="8396" w:type="dxa"/>
            <w:shd w:val="clear" w:color="auto" w:fill="auto"/>
          </w:tcPr>
          <w:p w14:paraId="64FCFD6F" w14:textId="2B58670C"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Тройник</w:t>
            </w:r>
          </w:p>
        </w:tc>
      </w:tr>
      <w:tr w:rsidR="00FD64B5" w:rsidRPr="00C6071E" w14:paraId="432DB876" w14:textId="77777777" w:rsidTr="00F919D9">
        <w:trPr>
          <w:trHeight w:hRule="exact" w:val="306"/>
          <w:jc w:val="center"/>
        </w:trPr>
        <w:tc>
          <w:tcPr>
            <w:tcW w:w="836" w:type="dxa"/>
            <w:shd w:val="clear" w:color="auto" w:fill="auto"/>
          </w:tcPr>
          <w:p w14:paraId="29C7EBFE" w14:textId="40734F3A" w:rsidR="00FD64B5" w:rsidRPr="00FD64B5" w:rsidRDefault="00FD64B5" w:rsidP="00FD64B5">
            <w:pPr>
              <w:tabs>
                <w:tab w:val="left" w:pos="1418"/>
              </w:tabs>
              <w:jc w:val="center"/>
              <w:rPr>
                <w:rFonts w:ascii="Times New Roman" w:hAnsi="Times New Roman"/>
                <w:sz w:val="24"/>
                <w:szCs w:val="24"/>
              </w:rPr>
            </w:pPr>
            <w:r w:rsidRPr="00FD64B5">
              <w:rPr>
                <w:rFonts w:ascii="Times New Roman" w:hAnsi="Times New Roman"/>
                <w:sz w:val="24"/>
                <w:szCs w:val="24"/>
              </w:rPr>
              <w:t>18</w:t>
            </w:r>
          </w:p>
        </w:tc>
        <w:tc>
          <w:tcPr>
            <w:tcW w:w="8396" w:type="dxa"/>
            <w:shd w:val="clear" w:color="auto" w:fill="auto"/>
          </w:tcPr>
          <w:p w14:paraId="75B53135" w14:textId="513E269C" w:rsidR="00FD64B5" w:rsidRPr="00FD64B5" w:rsidRDefault="00FD64B5" w:rsidP="00FD64B5">
            <w:pPr>
              <w:tabs>
                <w:tab w:val="left" w:pos="1418"/>
              </w:tabs>
              <w:rPr>
                <w:rFonts w:ascii="Times New Roman" w:hAnsi="Times New Roman"/>
                <w:sz w:val="24"/>
                <w:szCs w:val="24"/>
              </w:rPr>
            </w:pPr>
            <w:r w:rsidRPr="00FD64B5">
              <w:rPr>
                <w:rFonts w:ascii="Times New Roman" w:hAnsi="Times New Roman"/>
                <w:sz w:val="24"/>
                <w:szCs w:val="24"/>
              </w:rPr>
              <w:t>Электромагнитный клапан высокого давления</w:t>
            </w:r>
          </w:p>
        </w:tc>
      </w:tr>
      <w:tr w:rsidR="00192602" w:rsidRPr="00C6071E" w14:paraId="5A35DA77" w14:textId="77777777" w:rsidTr="00192602">
        <w:trPr>
          <w:trHeight w:hRule="exact" w:val="306"/>
          <w:jc w:val="center"/>
        </w:trPr>
        <w:tc>
          <w:tcPr>
            <w:tcW w:w="836" w:type="dxa"/>
            <w:shd w:val="clear" w:color="auto" w:fill="auto"/>
            <w:vAlign w:val="bottom"/>
          </w:tcPr>
          <w:p w14:paraId="727773CE" w14:textId="03EBD965" w:rsidR="00192602" w:rsidRPr="00C6071E" w:rsidRDefault="00192602" w:rsidP="00192602">
            <w:pPr>
              <w:tabs>
                <w:tab w:val="left" w:pos="1418"/>
              </w:tabs>
              <w:jc w:val="center"/>
              <w:rPr>
                <w:rFonts w:ascii="Times New Roman" w:hAnsi="Times New Roman"/>
                <w:sz w:val="24"/>
                <w:szCs w:val="24"/>
              </w:rPr>
            </w:pPr>
          </w:p>
        </w:tc>
        <w:tc>
          <w:tcPr>
            <w:tcW w:w="8396" w:type="dxa"/>
            <w:shd w:val="clear" w:color="auto" w:fill="auto"/>
          </w:tcPr>
          <w:p w14:paraId="6BA2A8E2" w14:textId="409E96EF" w:rsidR="00192602" w:rsidRPr="00302FC0" w:rsidRDefault="00192602" w:rsidP="00192602">
            <w:pPr>
              <w:tabs>
                <w:tab w:val="left" w:pos="1418"/>
              </w:tabs>
              <w:rPr>
                <w:rFonts w:ascii="Times New Roman" w:hAnsi="Times New Roman"/>
                <w:sz w:val="24"/>
                <w:szCs w:val="24"/>
              </w:rPr>
            </w:pPr>
          </w:p>
        </w:tc>
      </w:tr>
      <w:tr w:rsidR="00B645F9" w:rsidRPr="00C6071E" w14:paraId="149E94FB" w14:textId="77777777" w:rsidTr="00192602">
        <w:trPr>
          <w:trHeight w:hRule="exact" w:val="306"/>
          <w:jc w:val="center"/>
        </w:trPr>
        <w:tc>
          <w:tcPr>
            <w:tcW w:w="836" w:type="dxa"/>
            <w:shd w:val="clear" w:color="auto" w:fill="auto"/>
            <w:vAlign w:val="bottom"/>
          </w:tcPr>
          <w:p w14:paraId="5F0AE484" w14:textId="5308F9EC"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3FED7B43" w14:textId="6E872E52" w:rsidR="00B645F9" w:rsidRPr="00302FC0" w:rsidRDefault="00B645F9" w:rsidP="00C47211">
            <w:pPr>
              <w:tabs>
                <w:tab w:val="left" w:pos="1418"/>
              </w:tabs>
              <w:rPr>
                <w:rFonts w:ascii="Times New Roman" w:hAnsi="Times New Roman"/>
                <w:sz w:val="24"/>
                <w:szCs w:val="24"/>
              </w:rPr>
            </w:pPr>
          </w:p>
        </w:tc>
      </w:tr>
      <w:tr w:rsidR="00B645F9" w:rsidRPr="00C6071E" w14:paraId="6653905D" w14:textId="77777777" w:rsidTr="00192602">
        <w:trPr>
          <w:trHeight w:hRule="exact" w:val="306"/>
          <w:jc w:val="center"/>
        </w:trPr>
        <w:tc>
          <w:tcPr>
            <w:tcW w:w="836" w:type="dxa"/>
            <w:shd w:val="clear" w:color="auto" w:fill="auto"/>
            <w:vAlign w:val="bottom"/>
          </w:tcPr>
          <w:p w14:paraId="22C61A48" w14:textId="3D244FE7"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24EAFF5E" w14:textId="1A68AF93" w:rsidR="00B645F9" w:rsidRPr="00C6071E" w:rsidRDefault="00B645F9" w:rsidP="00C47211">
            <w:pPr>
              <w:tabs>
                <w:tab w:val="left" w:pos="1418"/>
              </w:tabs>
              <w:rPr>
                <w:rFonts w:ascii="Times New Roman" w:hAnsi="Times New Roman"/>
                <w:sz w:val="24"/>
                <w:szCs w:val="24"/>
              </w:rPr>
            </w:pPr>
          </w:p>
        </w:tc>
      </w:tr>
      <w:tr w:rsidR="00B645F9" w:rsidRPr="00C6071E" w14:paraId="2FBCCB72" w14:textId="77777777" w:rsidTr="00192602">
        <w:trPr>
          <w:trHeight w:hRule="exact" w:val="306"/>
          <w:jc w:val="center"/>
        </w:trPr>
        <w:tc>
          <w:tcPr>
            <w:tcW w:w="836" w:type="dxa"/>
            <w:shd w:val="clear" w:color="auto" w:fill="auto"/>
            <w:vAlign w:val="bottom"/>
          </w:tcPr>
          <w:p w14:paraId="2ED62A1C" w14:textId="4620FA95"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691A4458" w14:textId="351A1EEB" w:rsidR="00B645F9" w:rsidRPr="00C6071E" w:rsidRDefault="00B645F9" w:rsidP="00C47211">
            <w:pPr>
              <w:tabs>
                <w:tab w:val="left" w:pos="1418"/>
              </w:tabs>
              <w:rPr>
                <w:rFonts w:ascii="Times New Roman" w:hAnsi="Times New Roman"/>
                <w:sz w:val="24"/>
                <w:szCs w:val="24"/>
              </w:rPr>
            </w:pPr>
          </w:p>
        </w:tc>
      </w:tr>
      <w:tr w:rsidR="00B645F9" w:rsidRPr="00C6071E" w14:paraId="3704AD9F" w14:textId="77777777" w:rsidTr="00192602">
        <w:trPr>
          <w:trHeight w:hRule="exact" w:val="306"/>
          <w:jc w:val="center"/>
        </w:trPr>
        <w:tc>
          <w:tcPr>
            <w:tcW w:w="836" w:type="dxa"/>
            <w:shd w:val="clear" w:color="auto" w:fill="auto"/>
            <w:vAlign w:val="bottom"/>
          </w:tcPr>
          <w:p w14:paraId="78D5A855" w14:textId="1DE4215B"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37A7AF81" w14:textId="7A39FE77" w:rsidR="00B645F9" w:rsidRPr="00C6071E" w:rsidRDefault="00B645F9" w:rsidP="00C47211">
            <w:pPr>
              <w:tabs>
                <w:tab w:val="left" w:pos="1418"/>
              </w:tabs>
              <w:rPr>
                <w:rFonts w:ascii="Times New Roman" w:hAnsi="Times New Roman"/>
                <w:sz w:val="24"/>
                <w:szCs w:val="24"/>
              </w:rPr>
            </w:pPr>
          </w:p>
        </w:tc>
      </w:tr>
      <w:tr w:rsidR="00B645F9" w:rsidRPr="00C6071E" w14:paraId="4411ADC6" w14:textId="77777777" w:rsidTr="00192602">
        <w:trPr>
          <w:trHeight w:hRule="exact" w:val="306"/>
          <w:jc w:val="center"/>
        </w:trPr>
        <w:tc>
          <w:tcPr>
            <w:tcW w:w="836" w:type="dxa"/>
            <w:shd w:val="clear" w:color="auto" w:fill="auto"/>
            <w:vAlign w:val="bottom"/>
          </w:tcPr>
          <w:p w14:paraId="49858AB9" w14:textId="53E058EE"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2327AC82" w14:textId="5710CC48" w:rsidR="00905164" w:rsidRPr="00C6071E" w:rsidRDefault="00905164" w:rsidP="00C47211">
            <w:pPr>
              <w:tabs>
                <w:tab w:val="left" w:pos="1418"/>
              </w:tabs>
              <w:rPr>
                <w:rFonts w:ascii="Times New Roman" w:hAnsi="Times New Roman"/>
                <w:sz w:val="24"/>
                <w:szCs w:val="24"/>
              </w:rPr>
            </w:pPr>
          </w:p>
        </w:tc>
      </w:tr>
      <w:tr w:rsidR="00905164" w:rsidRPr="00C6071E" w14:paraId="3EC745C9" w14:textId="77777777" w:rsidTr="00192602">
        <w:trPr>
          <w:trHeight w:hRule="exact" w:val="306"/>
          <w:jc w:val="center"/>
        </w:trPr>
        <w:tc>
          <w:tcPr>
            <w:tcW w:w="836" w:type="dxa"/>
            <w:shd w:val="clear" w:color="auto" w:fill="auto"/>
            <w:vAlign w:val="bottom"/>
          </w:tcPr>
          <w:p w14:paraId="1392E74E" w14:textId="52A71091" w:rsidR="00905164" w:rsidRPr="00C6071E" w:rsidRDefault="00905164" w:rsidP="00C47211">
            <w:pPr>
              <w:tabs>
                <w:tab w:val="left" w:pos="1418"/>
              </w:tabs>
              <w:jc w:val="center"/>
              <w:rPr>
                <w:rFonts w:ascii="Times New Roman" w:hAnsi="Times New Roman"/>
                <w:color w:val="000000"/>
                <w:sz w:val="24"/>
                <w:szCs w:val="24"/>
              </w:rPr>
            </w:pPr>
          </w:p>
        </w:tc>
        <w:tc>
          <w:tcPr>
            <w:tcW w:w="8396" w:type="dxa"/>
            <w:shd w:val="clear" w:color="auto" w:fill="auto"/>
            <w:vAlign w:val="bottom"/>
          </w:tcPr>
          <w:p w14:paraId="05C0569C" w14:textId="60C07721" w:rsidR="00905164" w:rsidRPr="00C6071E" w:rsidRDefault="00905164" w:rsidP="00C47211">
            <w:pPr>
              <w:tabs>
                <w:tab w:val="left" w:pos="1418"/>
              </w:tabs>
              <w:rPr>
                <w:rFonts w:ascii="Times New Roman" w:hAnsi="Times New Roman"/>
                <w:color w:val="000000"/>
                <w:sz w:val="24"/>
                <w:szCs w:val="24"/>
              </w:rPr>
            </w:pPr>
          </w:p>
        </w:tc>
      </w:tr>
      <w:tr w:rsidR="00B645F9" w:rsidRPr="00C6071E" w14:paraId="21770995" w14:textId="77777777" w:rsidTr="00192602">
        <w:trPr>
          <w:trHeight w:hRule="exact" w:val="306"/>
          <w:jc w:val="center"/>
        </w:trPr>
        <w:tc>
          <w:tcPr>
            <w:tcW w:w="836" w:type="dxa"/>
            <w:shd w:val="clear" w:color="auto" w:fill="auto"/>
            <w:vAlign w:val="bottom"/>
          </w:tcPr>
          <w:p w14:paraId="754467C2" w14:textId="46F1331D"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5C4D6DB8" w14:textId="6E3373DF" w:rsidR="00B645F9" w:rsidRPr="00C6071E" w:rsidRDefault="00B645F9" w:rsidP="00C47211">
            <w:pPr>
              <w:tabs>
                <w:tab w:val="left" w:pos="1418"/>
              </w:tabs>
              <w:rPr>
                <w:rFonts w:ascii="Times New Roman" w:hAnsi="Times New Roman"/>
                <w:sz w:val="24"/>
                <w:szCs w:val="24"/>
              </w:rPr>
            </w:pPr>
          </w:p>
        </w:tc>
      </w:tr>
      <w:tr w:rsidR="00B645F9" w:rsidRPr="00C6071E" w14:paraId="08AE5AA4" w14:textId="77777777" w:rsidTr="00192602">
        <w:trPr>
          <w:trHeight w:hRule="exact" w:val="306"/>
          <w:jc w:val="center"/>
        </w:trPr>
        <w:tc>
          <w:tcPr>
            <w:tcW w:w="836" w:type="dxa"/>
            <w:shd w:val="clear" w:color="auto" w:fill="auto"/>
            <w:vAlign w:val="bottom"/>
          </w:tcPr>
          <w:p w14:paraId="6EB75585" w14:textId="50A06B9E"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0A58B898" w14:textId="2E42B82D" w:rsidR="00B645F9" w:rsidRPr="00C6071E" w:rsidRDefault="00B645F9" w:rsidP="00C47211">
            <w:pPr>
              <w:tabs>
                <w:tab w:val="left" w:pos="1418"/>
              </w:tabs>
              <w:rPr>
                <w:rFonts w:ascii="Times New Roman" w:hAnsi="Times New Roman"/>
                <w:sz w:val="24"/>
                <w:szCs w:val="24"/>
              </w:rPr>
            </w:pPr>
          </w:p>
        </w:tc>
      </w:tr>
      <w:tr w:rsidR="00B645F9" w:rsidRPr="00C6071E" w14:paraId="107F1E93" w14:textId="77777777" w:rsidTr="00192602">
        <w:trPr>
          <w:trHeight w:hRule="exact" w:val="306"/>
          <w:jc w:val="center"/>
        </w:trPr>
        <w:tc>
          <w:tcPr>
            <w:tcW w:w="836" w:type="dxa"/>
            <w:shd w:val="clear" w:color="auto" w:fill="auto"/>
            <w:vAlign w:val="bottom"/>
          </w:tcPr>
          <w:p w14:paraId="23D7FAA1" w14:textId="73A8D73A"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2FB6BD0B" w14:textId="354D5B00" w:rsidR="00B645F9" w:rsidRPr="00C6071E" w:rsidRDefault="00B645F9" w:rsidP="00C47211">
            <w:pPr>
              <w:tabs>
                <w:tab w:val="left" w:pos="1418"/>
              </w:tabs>
              <w:rPr>
                <w:rFonts w:ascii="Times New Roman" w:hAnsi="Times New Roman"/>
                <w:sz w:val="24"/>
                <w:szCs w:val="24"/>
              </w:rPr>
            </w:pPr>
          </w:p>
        </w:tc>
      </w:tr>
      <w:tr w:rsidR="00B645F9" w:rsidRPr="00C6071E" w14:paraId="6D1B4C00" w14:textId="77777777" w:rsidTr="00192602">
        <w:trPr>
          <w:trHeight w:hRule="exact" w:val="306"/>
          <w:jc w:val="center"/>
        </w:trPr>
        <w:tc>
          <w:tcPr>
            <w:tcW w:w="836" w:type="dxa"/>
            <w:shd w:val="clear" w:color="auto" w:fill="auto"/>
            <w:vAlign w:val="bottom"/>
          </w:tcPr>
          <w:p w14:paraId="77C49D21" w14:textId="0A1FE475"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4CCCEFE0" w14:textId="2F55D02C" w:rsidR="00B645F9" w:rsidRPr="00C6071E" w:rsidRDefault="00B645F9" w:rsidP="00C47211">
            <w:pPr>
              <w:tabs>
                <w:tab w:val="left" w:pos="1418"/>
              </w:tabs>
              <w:rPr>
                <w:rFonts w:ascii="Times New Roman" w:hAnsi="Times New Roman"/>
                <w:sz w:val="24"/>
                <w:szCs w:val="24"/>
              </w:rPr>
            </w:pPr>
          </w:p>
        </w:tc>
      </w:tr>
      <w:tr w:rsidR="00B645F9" w:rsidRPr="00C6071E" w14:paraId="7A84CFB9" w14:textId="77777777" w:rsidTr="00192602">
        <w:trPr>
          <w:trHeight w:hRule="exact" w:val="306"/>
          <w:jc w:val="center"/>
        </w:trPr>
        <w:tc>
          <w:tcPr>
            <w:tcW w:w="836" w:type="dxa"/>
            <w:shd w:val="clear" w:color="auto" w:fill="auto"/>
            <w:vAlign w:val="bottom"/>
          </w:tcPr>
          <w:p w14:paraId="4B3F7DDB" w14:textId="09E99D68"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5DCC1D16" w14:textId="048C0006" w:rsidR="00B645F9" w:rsidRPr="00C6071E" w:rsidRDefault="00B645F9" w:rsidP="00C47211">
            <w:pPr>
              <w:tabs>
                <w:tab w:val="left" w:pos="1418"/>
              </w:tabs>
              <w:rPr>
                <w:rFonts w:ascii="Times New Roman" w:hAnsi="Times New Roman"/>
                <w:sz w:val="24"/>
                <w:szCs w:val="24"/>
              </w:rPr>
            </w:pPr>
          </w:p>
        </w:tc>
      </w:tr>
      <w:tr w:rsidR="00B645F9" w:rsidRPr="00C6071E" w14:paraId="20CA76A6" w14:textId="77777777" w:rsidTr="00192602">
        <w:trPr>
          <w:trHeight w:hRule="exact" w:val="306"/>
          <w:jc w:val="center"/>
        </w:trPr>
        <w:tc>
          <w:tcPr>
            <w:tcW w:w="836" w:type="dxa"/>
            <w:shd w:val="clear" w:color="auto" w:fill="auto"/>
            <w:vAlign w:val="bottom"/>
          </w:tcPr>
          <w:p w14:paraId="5421DA47" w14:textId="0AC7E851"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31BFA930" w14:textId="62484D3C" w:rsidR="00B645F9" w:rsidRPr="00C6071E" w:rsidRDefault="00B645F9" w:rsidP="00C47211">
            <w:pPr>
              <w:tabs>
                <w:tab w:val="left" w:pos="1418"/>
              </w:tabs>
              <w:rPr>
                <w:rFonts w:ascii="Times New Roman" w:hAnsi="Times New Roman"/>
                <w:sz w:val="24"/>
                <w:szCs w:val="24"/>
              </w:rPr>
            </w:pPr>
          </w:p>
        </w:tc>
      </w:tr>
      <w:tr w:rsidR="00B645F9" w:rsidRPr="00C6071E" w14:paraId="18B4863A" w14:textId="77777777" w:rsidTr="00192602">
        <w:trPr>
          <w:trHeight w:hRule="exact" w:val="306"/>
          <w:jc w:val="center"/>
        </w:trPr>
        <w:tc>
          <w:tcPr>
            <w:tcW w:w="836" w:type="dxa"/>
            <w:shd w:val="clear" w:color="auto" w:fill="auto"/>
            <w:vAlign w:val="bottom"/>
          </w:tcPr>
          <w:p w14:paraId="12367A7A" w14:textId="4947694E"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4F054853" w14:textId="32282605" w:rsidR="00B645F9" w:rsidRPr="00C6071E" w:rsidRDefault="00B645F9" w:rsidP="00C47211">
            <w:pPr>
              <w:tabs>
                <w:tab w:val="left" w:pos="1418"/>
              </w:tabs>
              <w:rPr>
                <w:rFonts w:ascii="Times New Roman" w:hAnsi="Times New Roman"/>
                <w:sz w:val="24"/>
                <w:szCs w:val="24"/>
              </w:rPr>
            </w:pPr>
          </w:p>
        </w:tc>
      </w:tr>
      <w:tr w:rsidR="00B645F9" w:rsidRPr="00C6071E" w14:paraId="21987C4F" w14:textId="77777777" w:rsidTr="00192602">
        <w:trPr>
          <w:trHeight w:hRule="exact" w:val="306"/>
          <w:jc w:val="center"/>
        </w:trPr>
        <w:tc>
          <w:tcPr>
            <w:tcW w:w="836" w:type="dxa"/>
            <w:shd w:val="clear" w:color="auto" w:fill="auto"/>
            <w:vAlign w:val="bottom"/>
          </w:tcPr>
          <w:p w14:paraId="608E0C07" w14:textId="2ED11160"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447041C8" w14:textId="539FA6DB" w:rsidR="00B645F9" w:rsidRPr="00C6071E" w:rsidRDefault="00B645F9" w:rsidP="00C47211">
            <w:pPr>
              <w:tabs>
                <w:tab w:val="left" w:pos="1418"/>
              </w:tabs>
              <w:rPr>
                <w:rFonts w:ascii="Times New Roman" w:hAnsi="Times New Roman"/>
                <w:sz w:val="24"/>
                <w:szCs w:val="24"/>
              </w:rPr>
            </w:pPr>
          </w:p>
        </w:tc>
      </w:tr>
      <w:tr w:rsidR="00B645F9" w:rsidRPr="00C6071E" w14:paraId="22E933C1" w14:textId="77777777" w:rsidTr="00192602">
        <w:trPr>
          <w:trHeight w:hRule="exact" w:val="306"/>
          <w:jc w:val="center"/>
        </w:trPr>
        <w:tc>
          <w:tcPr>
            <w:tcW w:w="836" w:type="dxa"/>
            <w:shd w:val="clear" w:color="auto" w:fill="auto"/>
            <w:vAlign w:val="bottom"/>
          </w:tcPr>
          <w:p w14:paraId="71E5B6B1" w14:textId="492708F9"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149E95E5" w14:textId="25946658" w:rsidR="00B645F9" w:rsidRPr="00C6071E" w:rsidRDefault="00B645F9" w:rsidP="00C47211">
            <w:pPr>
              <w:tabs>
                <w:tab w:val="left" w:pos="1418"/>
              </w:tabs>
              <w:rPr>
                <w:rFonts w:ascii="Times New Roman" w:hAnsi="Times New Roman"/>
                <w:sz w:val="24"/>
                <w:szCs w:val="24"/>
              </w:rPr>
            </w:pPr>
          </w:p>
        </w:tc>
      </w:tr>
      <w:tr w:rsidR="00B645F9" w:rsidRPr="00C6071E" w14:paraId="26247610" w14:textId="77777777" w:rsidTr="00192602">
        <w:trPr>
          <w:trHeight w:hRule="exact" w:val="306"/>
          <w:jc w:val="center"/>
        </w:trPr>
        <w:tc>
          <w:tcPr>
            <w:tcW w:w="836" w:type="dxa"/>
            <w:shd w:val="clear" w:color="auto" w:fill="auto"/>
            <w:vAlign w:val="bottom"/>
          </w:tcPr>
          <w:p w14:paraId="67734A7A" w14:textId="26152B0D"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4CFD2294" w14:textId="79900B79" w:rsidR="00B645F9" w:rsidRPr="00C6071E" w:rsidRDefault="00B645F9" w:rsidP="00C47211">
            <w:pPr>
              <w:tabs>
                <w:tab w:val="left" w:pos="1418"/>
              </w:tabs>
              <w:rPr>
                <w:rFonts w:ascii="Times New Roman" w:hAnsi="Times New Roman"/>
                <w:sz w:val="24"/>
                <w:szCs w:val="24"/>
              </w:rPr>
            </w:pPr>
          </w:p>
        </w:tc>
      </w:tr>
      <w:tr w:rsidR="00B645F9" w:rsidRPr="00C6071E" w14:paraId="3C46C2FC" w14:textId="77777777" w:rsidTr="00192602">
        <w:trPr>
          <w:trHeight w:hRule="exact" w:val="306"/>
          <w:jc w:val="center"/>
        </w:trPr>
        <w:tc>
          <w:tcPr>
            <w:tcW w:w="836" w:type="dxa"/>
            <w:shd w:val="clear" w:color="auto" w:fill="auto"/>
            <w:vAlign w:val="bottom"/>
          </w:tcPr>
          <w:p w14:paraId="5FD205AC" w14:textId="3CCF5481"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17308ABA" w14:textId="15216293" w:rsidR="00B645F9" w:rsidRPr="00C6071E" w:rsidRDefault="00B645F9" w:rsidP="00C47211">
            <w:pPr>
              <w:tabs>
                <w:tab w:val="left" w:pos="1418"/>
              </w:tabs>
              <w:rPr>
                <w:rFonts w:ascii="Times New Roman" w:hAnsi="Times New Roman"/>
                <w:sz w:val="24"/>
                <w:szCs w:val="24"/>
              </w:rPr>
            </w:pPr>
          </w:p>
        </w:tc>
      </w:tr>
      <w:tr w:rsidR="00B645F9" w:rsidRPr="00C6071E" w14:paraId="6F566A8D" w14:textId="77777777" w:rsidTr="00192602">
        <w:trPr>
          <w:trHeight w:hRule="exact" w:val="306"/>
          <w:jc w:val="center"/>
        </w:trPr>
        <w:tc>
          <w:tcPr>
            <w:tcW w:w="836" w:type="dxa"/>
            <w:shd w:val="clear" w:color="auto" w:fill="auto"/>
            <w:vAlign w:val="bottom"/>
          </w:tcPr>
          <w:p w14:paraId="01B306FB" w14:textId="37C73D15" w:rsidR="00B645F9" w:rsidRPr="00C6071E" w:rsidRDefault="00B645F9" w:rsidP="00C47211">
            <w:pPr>
              <w:tabs>
                <w:tab w:val="left" w:pos="1418"/>
              </w:tabs>
              <w:jc w:val="center"/>
              <w:rPr>
                <w:rFonts w:ascii="Times New Roman" w:hAnsi="Times New Roman"/>
                <w:sz w:val="24"/>
                <w:szCs w:val="24"/>
              </w:rPr>
            </w:pPr>
          </w:p>
        </w:tc>
        <w:tc>
          <w:tcPr>
            <w:tcW w:w="8396" w:type="dxa"/>
            <w:shd w:val="clear" w:color="auto" w:fill="auto"/>
            <w:vAlign w:val="bottom"/>
          </w:tcPr>
          <w:p w14:paraId="4C1F7EF5" w14:textId="78E9AE0E" w:rsidR="00B645F9" w:rsidRPr="00C6071E" w:rsidRDefault="00B645F9" w:rsidP="00C47211">
            <w:pPr>
              <w:tabs>
                <w:tab w:val="left" w:pos="1418"/>
              </w:tabs>
              <w:rPr>
                <w:rFonts w:ascii="Times New Roman" w:hAnsi="Times New Roman"/>
                <w:sz w:val="24"/>
                <w:szCs w:val="24"/>
              </w:rPr>
            </w:pPr>
          </w:p>
        </w:tc>
      </w:tr>
      <w:tr w:rsidR="00B645F9" w:rsidRPr="00C6071E" w14:paraId="4C950F94" w14:textId="77777777" w:rsidTr="00192602">
        <w:trPr>
          <w:trHeight w:hRule="exact" w:val="306"/>
          <w:jc w:val="center"/>
        </w:trPr>
        <w:tc>
          <w:tcPr>
            <w:tcW w:w="836" w:type="dxa"/>
          </w:tcPr>
          <w:p w14:paraId="61428321" w14:textId="487023B0" w:rsidR="00B645F9" w:rsidRDefault="00B645F9" w:rsidP="00C47211">
            <w:pPr>
              <w:tabs>
                <w:tab w:val="left" w:pos="1418"/>
              </w:tabs>
              <w:jc w:val="center"/>
              <w:rPr>
                <w:rFonts w:ascii="Times New Roman" w:hAnsi="Times New Roman"/>
                <w:sz w:val="24"/>
                <w:szCs w:val="24"/>
              </w:rPr>
            </w:pPr>
          </w:p>
        </w:tc>
        <w:tc>
          <w:tcPr>
            <w:tcW w:w="8396" w:type="dxa"/>
          </w:tcPr>
          <w:p w14:paraId="4FAD7602" w14:textId="36E8138A" w:rsidR="00B645F9" w:rsidRDefault="00B645F9" w:rsidP="00C47211">
            <w:pPr>
              <w:tabs>
                <w:tab w:val="left" w:pos="1418"/>
              </w:tabs>
              <w:rPr>
                <w:rFonts w:ascii="Times New Roman" w:hAnsi="Times New Roman"/>
                <w:sz w:val="24"/>
                <w:szCs w:val="24"/>
              </w:rPr>
            </w:pPr>
          </w:p>
        </w:tc>
      </w:tr>
    </w:tbl>
    <w:p w14:paraId="0D838D57" w14:textId="77777777" w:rsidR="00B645F9" w:rsidRPr="00E14A3F" w:rsidRDefault="00B645F9" w:rsidP="00CE0D10">
      <w:pPr>
        <w:tabs>
          <w:tab w:val="left" w:pos="1418"/>
        </w:tabs>
        <w:spacing w:line="240" w:lineRule="auto"/>
        <w:rPr>
          <w:rFonts w:ascii="Times New Roman" w:eastAsia="Times New Roman" w:hAnsi="Times New Roman" w:cs="Times New Roman"/>
          <w:sz w:val="28"/>
          <w:szCs w:val="28"/>
          <w:lang w:eastAsia="ru-RU"/>
        </w:rPr>
      </w:pPr>
    </w:p>
    <w:sectPr w:rsidR="00B645F9" w:rsidRPr="00E14A3F" w:rsidSect="00993D10">
      <w:headerReference w:type="default" r:id="rId11"/>
      <w:footnotePr>
        <w:numRestart w:val="eachSect"/>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3C55E" w14:textId="77777777" w:rsidR="00AC23C8" w:rsidRDefault="00AC23C8" w:rsidP="005D77A5">
      <w:pPr>
        <w:spacing w:after="0" w:line="240" w:lineRule="auto"/>
      </w:pPr>
      <w:r>
        <w:separator/>
      </w:r>
    </w:p>
  </w:endnote>
  <w:endnote w:type="continuationSeparator" w:id="0">
    <w:p w14:paraId="0B749AE2" w14:textId="77777777" w:rsidR="00AC23C8" w:rsidRDefault="00AC23C8" w:rsidP="005D77A5">
      <w:pPr>
        <w:spacing w:after="0" w:line="240" w:lineRule="auto"/>
      </w:pPr>
      <w:r>
        <w:continuationSeparator/>
      </w:r>
    </w:p>
  </w:endnote>
  <w:endnote w:id="1">
    <w:p w14:paraId="665EEF9E" w14:textId="77777777" w:rsidR="0003628C" w:rsidRPr="001D459C" w:rsidRDefault="0003628C" w:rsidP="002C1985">
      <w:pPr>
        <w:pStyle w:val="af2"/>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8099" w14:textId="77777777" w:rsidR="00AC23C8" w:rsidRDefault="00AC23C8" w:rsidP="005D77A5">
      <w:pPr>
        <w:spacing w:after="0" w:line="240" w:lineRule="auto"/>
      </w:pPr>
      <w:r>
        <w:separator/>
      </w:r>
    </w:p>
  </w:footnote>
  <w:footnote w:type="continuationSeparator" w:id="0">
    <w:p w14:paraId="38493AE9" w14:textId="77777777" w:rsidR="00AC23C8" w:rsidRDefault="00AC23C8" w:rsidP="005D77A5">
      <w:pPr>
        <w:spacing w:after="0" w:line="240" w:lineRule="auto"/>
      </w:pPr>
      <w:r>
        <w:continuationSeparator/>
      </w:r>
    </w:p>
  </w:footnote>
  <w:footnote w:id="1">
    <w:p w14:paraId="3DE175E2" w14:textId="77777777" w:rsidR="0003628C" w:rsidRPr="00012504" w:rsidRDefault="0003628C" w:rsidP="00701865">
      <w:pPr>
        <w:pStyle w:val="a7"/>
        <w:ind w:firstLine="709"/>
        <w:jc w:val="both"/>
        <w:rPr>
          <w:i/>
          <w:sz w:val="24"/>
          <w:szCs w:val="24"/>
        </w:rPr>
      </w:pPr>
      <w:r w:rsidRPr="00012504">
        <w:rPr>
          <w:rStyle w:val="a9"/>
          <w:i/>
          <w:sz w:val="24"/>
          <w:szCs w:val="24"/>
        </w:rPr>
        <w:footnoteRef/>
      </w:r>
      <w:r w:rsidRPr="00012504">
        <w:rPr>
          <w:i/>
          <w:sz w:val="24"/>
          <w:szCs w:val="24"/>
        </w:rPr>
        <w:t xml:space="preserve"> Стоимость нормо-часа и запасной части определяется по результатам закупки.</w:t>
      </w:r>
    </w:p>
  </w:footnote>
  <w:footnote w:id="2">
    <w:p w14:paraId="18ABE94A" w14:textId="77777777" w:rsidR="0003628C" w:rsidRDefault="0003628C" w:rsidP="00B645F9">
      <w:pPr>
        <w:pStyle w:val="a7"/>
        <w:ind w:firstLine="709"/>
        <w:jc w:val="both"/>
      </w:pPr>
      <w:r>
        <w:rPr>
          <w:rStyle w:val="a9"/>
        </w:rPr>
        <w:footnoteRef/>
      </w:r>
      <w:r>
        <w:t xml:space="preserve"> При формировании ТЗ для конкретной закупки перечень приложений может быть дополнен/ изменен инициатором.</w:t>
      </w:r>
    </w:p>
  </w:footnote>
  <w:footnote w:id="3">
    <w:p w14:paraId="162180D2" w14:textId="2424A8F8" w:rsidR="0003628C" w:rsidRDefault="0003628C" w:rsidP="00B645F9">
      <w:pPr>
        <w:spacing w:after="0" w:line="240" w:lineRule="auto"/>
        <w:ind w:firstLine="709"/>
        <w:jc w:val="both"/>
      </w:pPr>
      <w:r w:rsidRPr="008D05DD">
        <w:rPr>
          <w:rStyle w:val="a9"/>
          <w:rFonts w:ascii="Times New Roman" w:hAnsi="Times New Roman"/>
          <w:sz w:val="20"/>
          <w:szCs w:val="20"/>
        </w:rPr>
        <w:footnoteRef/>
      </w:r>
      <w:r w:rsidRPr="008D05DD">
        <w:rPr>
          <w:rFonts w:ascii="Times New Roman" w:hAnsi="Times New Roman" w:cs="Times New Roman"/>
          <w:sz w:val="20"/>
          <w:szCs w:val="20"/>
        </w:rPr>
        <w:t xml:space="preserve"> Перечень ТС может меняться </w:t>
      </w:r>
      <w:r>
        <w:rPr>
          <w:rFonts w:ascii="Times New Roman" w:hAnsi="Times New Roman" w:cs="Times New Roman"/>
          <w:sz w:val="20"/>
          <w:szCs w:val="20"/>
        </w:rPr>
        <w:t xml:space="preserve">в связи с </w:t>
      </w:r>
      <w:r w:rsidRPr="008D05DD">
        <w:rPr>
          <w:rFonts w:ascii="Times New Roman" w:hAnsi="Times New Roman" w:cs="Times New Roman"/>
          <w:sz w:val="20"/>
          <w:szCs w:val="20"/>
        </w:rPr>
        <w:t>ввод</w:t>
      </w:r>
      <w:r>
        <w:rPr>
          <w:rFonts w:ascii="Times New Roman" w:hAnsi="Times New Roman" w:cs="Times New Roman"/>
          <w:sz w:val="20"/>
          <w:szCs w:val="20"/>
        </w:rPr>
        <w:t>ом</w:t>
      </w:r>
      <w:r w:rsidRPr="008D05DD">
        <w:rPr>
          <w:rFonts w:ascii="Times New Roman" w:hAnsi="Times New Roman" w:cs="Times New Roman"/>
          <w:sz w:val="20"/>
          <w:szCs w:val="20"/>
        </w:rPr>
        <w:t xml:space="preserve"> </w:t>
      </w:r>
      <w:r>
        <w:rPr>
          <w:rFonts w:ascii="Times New Roman" w:hAnsi="Times New Roman" w:cs="Times New Roman"/>
          <w:sz w:val="20"/>
          <w:szCs w:val="20"/>
        </w:rPr>
        <w:t xml:space="preserve">в эксплуатацию и </w:t>
      </w:r>
      <w:r w:rsidRPr="008D05DD">
        <w:rPr>
          <w:rFonts w:ascii="Times New Roman" w:hAnsi="Times New Roman" w:cs="Times New Roman"/>
          <w:sz w:val="20"/>
          <w:szCs w:val="20"/>
        </w:rPr>
        <w:t>вывод</w:t>
      </w:r>
      <w:r>
        <w:rPr>
          <w:rFonts w:ascii="Times New Roman" w:hAnsi="Times New Roman" w:cs="Times New Roman"/>
          <w:sz w:val="20"/>
          <w:szCs w:val="20"/>
        </w:rPr>
        <w:t>ом</w:t>
      </w:r>
      <w:r w:rsidRPr="008D05DD">
        <w:rPr>
          <w:rFonts w:ascii="Times New Roman" w:hAnsi="Times New Roman" w:cs="Times New Roman"/>
          <w:sz w:val="20"/>
          <w:szCs w:val="20"/>
        </w:rPr>
        <w:t xml:space="preserve"> из эксплуатации ТС в период действия договора</w:t>
      </w:r>
      <w:r>
        <w:rPr>
          <w:rFonts w:ascii="Times New Roman" w:hAnsi="Times New Roman" w:cs="Times New Roman"/>
          <w:sz w:val="20"/>
          <w:szCs w:val="20"/>
        </w:rPr>
        <w:t>.</w:t>
      </w:r>
      <w:r w:rsidRPr="008D05DD">
        <w:rPr>
          <w:rFonts w:ascii="Times New Roman" w:hAnsi="Times New Roman" w:cs="Times New Roman"/>
          <w:sz w:val="20"/>
          <w:szCs w:val="20"/>
        </w:rPr>
        <w:t xml:space="preserve"> </w:t>
      </w:r>
    </w:p>
  </w:footnote>
  <w:footnote w:id="4">
    <w:p w14:paraId="5830D99F" w14:textId="77777777" w:rsidR="0003628C" w:rsidRPr="001D459C" w:rsidRDefault="0003628C" w:rsidP="002C1985">
      <w:pPr>
        <w:pStyle w:val="a7"/>
        <w:jc w:val="both"/>
      </w:pPr>
      <w:r w:rsidRPr="001D459C">
        <w:rPr>
          <w:rStyle w:val="a9"/>
        </w:rPr>
        <w:footnoteRef/>
      </w:r>
      <w:r w:rsidRPr="001D459C">
        <w:t xml:space="preserve"> Заказчик не может заранее определить объем поставки товара, выполнения работ, оказания услуг, поэтому закупка проводится в соответствии со статьей 6.5 «Положения о закупке товаров, работ, услуг для нужд АО «Почта России»</w:t>
      </w:r>
    </w:p>
    <w:p w14:paraId="6519969B" w14:textId="77777777" w:rsidR="0003628C" w:rsidRPr="001D459C" w:rsidRDefault="0003628C" w:rsidP="002C1985">
      <w:pPr>
        <w:pStyle w:val="af2"/>
        <w:rPr>
          <w:rFonts w:ascii="Times New Roman" w:hAnsi="Times New Roman" w:cs="Times New Roman"/>
        </w:rPr>
      </w:pPr>
      <w:r>
        <w:rPr>
          <w:rStyle w:val="af4"/>
          <w:rFonts w:ascii="Times New Roman" w:hAnsi="Times New Roman" w:cs="Times New Roman"/>
        </w:rPr>
        <w:t>2</w:t>
      </w:r>
      <w:r w:rsidRPr="001D459C">
        <w:rPr>
          <w:rFonts w:ascii="Times New Roman" w:hAnsi="Times New Roman" w:cs="Times New Roman"/>
        </w:rPr>
        <w:t xml:space="preserve"> </w:t>
      </w:r>
      <w:r>
        <w:rPr>
          <w:rFonts w:ascii="Times New Roman" w:hAnsi="Times New Roman" w:cs="Times New Roman"/>
        </w:rPr>
        <w:t>В состав Технического обслуживания</w:t>
      </w:r>
      <w:r w:rsidRPr="001D459C">
        <w:rPr>
          <w:rFonts w:ascii="Times New Roman" w:hAnsi="Times New Roman" w:cs="Times New Roman"/>
        </w:rPr>
        <w:t xml:space="preserve"> </w:t>
      </w:r>
      <w:r>
        <w:rPr>
          <w:rFonts w:ascii="Times New Roman" w:hAnsi="Times New Roman" w:cs="Times New Roman"/>
        </w:rPr>
        <w:t xml:space="preserve">ГБО </w:t>
      </w:r>
      <w:r w:rsidRPr="001D459C">
        <w:rPr>
          <w:rFonts w:ascii="Times New Roman" w:hAnsi="Times New Roman" w:cs="Times New Roman"/>
        </w:rPr>
        <w:t xml:space="preserve">входят: </w:t>
      </w:r>
    </w:p>
    <w:p w14:paraId="21B39D17"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визуальный осмотр компонентов ГБО и креплений;</w:t>
      </w:r>
    </w:p>
    <w:p w14:paraId="029E3A99"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герметичности соединений;</w:t>
      </w:r>
    </w:p>
    <w:p w14:paraId="0B3ABEC0"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состояния магистралей высокого давления;</w:t>
      </w:r>
    </w:p>
    <w:p w14:paraId="67B483F2"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работоспособности электромагнитных клапанов;</w:t>
      </w:r>
    </w:p>
    <w:p w14:paraId="1336D497"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контроль параметров давления и работы редуктора;</w:t>
      </w:r>
    </w:p>
    <w:p w14:paraId="39866ECF"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корректности работы датчиков;</w:t>
      </w:r>
    </w:p>
    <w:p w14:paraId="7555DFC0"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диагностика электронного блока управления ГБО;</w:t>
      </w:r>
    </w:p>
    <w:p w14:paraId="7A75BFCF"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состояния электропроводки и соединений;</w:t>
      </w:r>
    </w:p>
    <w:p w14:paraId="124C5A2B"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работы переключателя вида топлива;</w:t>
      </w:r>
    </w:p>
    <w:p w14:paraId="162BE1BD"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проверка работы газовых форсунок / рампы;</w:t>
      </w:r>
    </w:p>
    <w:p w14:paraId="2C7FD964"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контроль работы системы на различных режимах;</w:t>
      </w:r>
    </w:p>
    <w:p w14:paraId="3FC3A0FA"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замена фильтрующих элементов согласно регламенту;</w:t>
      </w:r>
    </w:p>
    <w:p w14:paraId="4F0373E1" w14:textId="77777777" w:rsidR="0003628C" w:rsidRPr="001D459C" w:rsidRDefault="0003628C" w:rsidP="002C1985">
      <w:pPr>
        <w:pStyle w:val="af2"/>
        <w:rPr>
          <w:rFonts w:ascii="Times New Roman" w:hAnsi="Times New Roman" w:cs="Times New Roman"/>
        </w:rPr>
      </w:pPr>
      <w:r w:rsidRPr="001D459C">
        <w:rPr>
          <w:rFonts w:ascii="Times New Roman" w:hAnsi="Times New Roman" w:cs="Times New Roman"/>
        </w:rPr>
        <w:t>— при необходимости — регулировка и настройка системы;</w:t>
      </w:r>
    </w:p>
    <w:p w14:paraId="52816F81" w14:textId="77777777" w:rsidR="0003628C" w:rsidRPr="00012504" w:rsidRDefault="0003628C" w:rsidP="002C1985">
      <w:pPr>
        <w:pStyle w:val="a7"/>
        <w:jc w:val="both"/>
        <w:rPr>
          <w:i/>
          <w:sz w:val="24"/>
          <w:szCs w:val="24"/>
        </w:rPr>
      </w:pPr>
      <w:r w:rsidRPr="001D459C">
        <w:t>— оформление необходимой документации по результатам работ.</w:t>
      </w:r>
    </w:p>
    <w:p w14:paraId="4A9F8FDD" w14:textId="77777777" w:rsidR="0003628C" w:rsidRPr="00012504" w:rsidRDefault="0003628C" w:rsidP="002C1985">
      <w:pPr>
        <w:pStyle w:val="a7"/>
        <w:jc w:val="both"/>
        <w:rPr>
          <w: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C871" w14:textId="5C01E6EE" w:rsidR="0003628C" w:rsidRDefault="0003628C">
    <w:pPr>
      <w:pStyle w:val="af5"/>
    </w:pPr>
  </w:p>
  <w:p w14:paraId="1690942E" w14:textId="77777777" w:rsidR="0003628C" w:rsidRDefault="0003628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9D98" w14:textId="2E920E66" w:rsidR="0003628C" w:rsidRPr="006311CC" w:rsidRDefault="0003628C">
    <w:pPr>
      <w:pStyle w:val="af5"/>
      <w:jc w:val="center"/>
      <w:rPr>
        <w:rFonts w:ascii="Times New Roman" w:hAnsi="Times New Roman" w:cs="Times New Roman"/>
        <w:sz w:val="24"/>
        <w:szCs w:val="24"/>
      </w:rPr>
    </w:pPr>
  </w:p>
  <w:p w14:paraId="0DAF06D0" w14:textId="77777777" w:rsidR="0003628C" w:rsidRDefault="0003628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EF"/>
    <w:multiLevelType w:val="hybridMultilevel"/>
    <w:tmpl w:val="CC5A2EA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5676FB"/>
    <w:multiLevelType w:val="hybridMultilevel"/>
    <w:tmpl w:val="01E62BC6"/>
    <w:lvl w:ilvl="0" w:tplc="E69ECB6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026C0AA7"/>
    <w:multiLevelType w:val="hybridMultilevel"/>
    <w:tmpl w:val="289A2144"/>
    <w:lvl w:ilvl="0" w:tplc="0D002052">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 w15:restartNumberingAfterBreak="0">
    <w:nsid w:val="09942545"/>
    <w:multiLevelType w:val="hybridMultilevel"/>
    <w:tmpl w:val="FFBEA412"/>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514A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C1AE1"/>
    <w:multiLevelType w:val="hybridMultilevel"/>
    <w:tmpl w:val="B844829E"/>
    <w:lvl w:ilvl="0" w:tplc="4A225476">
      <w:start w:val="1"/>
      <w:numFmt w:val="decimal"/>
      <w:lvlText w:val="%1."/>
      <w:lvlJc w:val="left"/>
      <w:pPr>
        <w:ind w:left="720" w:hanging="360"/>
      </w:pPr>
      <w:rPr>
        <w:rFonts w:ascii="Times New Roman" w:eastAsiaTheme="minorEastAsia"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E46E17"/>
    <w:multiLevelType w:val="hybridMultilevel"/>
    <w:tmpl w:val="58842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E64984"/>
    <w:multiLevelType w:val="hybridMultilevel"/>
    <w:tmpl w:val="0EAC34AC"/>
    <w:lvl w:ilvl="0" w:tplc="A84E37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91754"/>
    <w:multiLevelType w:val="hybridMultilevel"/>
    <w:tmpl w:val="AD88E5A8"/>
    <w:lvl w:ilvl="0" w:tplc="96665672">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7F01757"/>
    <w:multiLevelType w:val="hybridMultilevel"/>
    <w:tmpl w:val="52C25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51A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47FBB"/>
    <w:multiLevelType w:val="hybridMultilevel"/>
    <w:tmpl w:val="1478C2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1A0383"/>
    <w:multiLevelType w:val="hybridMultilevel"/>
    <w:tmpl w:val="2BB2C828"/>
    <w:lvl w:ilvl="0" w:tplc="E8188F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B81555"/>
    <w:multiLevelType w:val="multilevel"/>
    <w:tmpl w:val="068E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B571F"/>
    <w:multiLevelType w:val="hybridMultilevel"/>
    <w:tmpl w:val="73E46932"/>
    <w:lvl w:ilvl="0" w:tplc="1F78A9E8">
      <w:start w:val="8"/>
      <w:numFmt w:val="decimal"/>
      <w:lvlText w:val="%1."/>
      <w:lvlJc w:val="left"/>
      <w:pPr>
        <w:ind w:left="2554" w:hanging="360"/>
      </w:pPr>
      <w:rPr>
        <w:rFonts w:hint="default"/>
        <w:b/>
        <w:sz w:val="30"/>
      </w:rPr>
    </w:lvl>
    <w:lvl w:ilvl="1" w:tplc="04190019" w:tentative="1">
      <w:start w:val="1"/>
      <w:numFmt w:val="lowerLetter"/>
      <w:lvlText w:val="%2."/>
      <w:lvlJc w:val="left"/>
      <w:pPr>
        <w:ind w:left="3274" w:hanging="360"/>
      </w:pPr>
    </w:lvl>
    <w:lvl w:ilvl="2" w:tplc="0419001B" w:tentative="1">
      <w:start w:val="1"/>
      <w:numFmt w:val="lowerRoman"/>
      <w:lvlText w:val="%3."/>
      <w:lvlJc w:val="right"/>
      <w:pPr>
        <w:ind w:left="3994" w:hanging="180"/>
      </w:pPr>
    </w:lvl>
    <w:lvl w:ilvl="3" w:tplc="0419000F" w:tentative="1">
      <w:start w:val="1"/>
      <w:numFmt w:val="decimal"/>
      <w:lvlText w:val="%4."/>
      <w:lvlJc w:val="left"/>
      <w:pPr>
        <w:ind w:left="4714" w:hanging="360"/>
      </w:pPr>
    </w:lvl>
    <w:lvl w:ilvl="4" w:tplc="04190019" w:tentative="1">
      <w:start w:val="1"/>
      <w:numFmt w:val="lowerLetter"/>
      <w:lvlText w:val="%5."/>
      <w:lvlJc w:val="left"/>
      <w:pPr>
        <w:ind w:left="5434" w:hanging="360"/>
      </w:pPr>
    </w:lvl>
    <w:lvl w:ilvl="5" w:tplc="0419001B" w:tentative="1">
      <w:start w:val="1"/>
      <w:numFmt w:val="lowerRoman"/>
      <w:lvlText w:val="%6."/>
      <w:lvlJc w:val="right"/>
      <w:pPr>
        <w:ind w:left="6154" w:hanging="180"/>
      </w:pPr>
    </w:lvl>
    <w:lvl w:ilvl="6" w:tplc="0419000F" w:tentative="1">
      <w:start w:val="1"/>
      <w:numFmt w:val="decimal"/>
      <w:lvlText w:val="%7."/>
      <w:lvlJc w:val="left"/>
      <w:pPr>
        <w:ind w:left="6874" w:hanging="360"/>
      </w:pPr>
    </w:lvl>
    <w:lvl w:ilvl="7" w:tplc="04190019" w:tentative="1">
      <w:start w:val="1"/>
      <w:numFmt w:val="lowerLetter"/>
      <w:lvlText w:val="%8."/>
      <w:lvlJc w:val="left"/>
      <w:pPr>
        <w:ind w:left="7594" w:hanging="360"/>
      </w:pPr>
    </w:lvl>
    <w:lvl w:ilvl="8" w:tplc="0419001B" w:tentative="1">
      <w:start w:val="1"/>
      <w:numFmt w:val="lowerRoman"/>
      <w:lvlText w:val="%9."/>
      <w:lvlJc w:val="right"/>
      <w:pPr>
        <w:ind w:left="8314" w:hanging="180"/>
      </w:pPr>
    </w:lvl>
  </w:abstractNum>
  <w:abstractNum w:abstractNumId="15" w15:restartNumberingAfterBreak="0">
    <w:nsid w:val="326E5069"/>
    <w:multiLevelType w:val="hybridMultilevel"/>
    <w:tmpl w:val="220A4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357721"/>
    <w:multiLevelType w:val="hybridMultilevel"/>
    <w:tmpl w:val="71A4FD5E"/>
    <w:lvl w:ilvl="0" w:tplc="0D002052">
      <w:start w:val="1"/>
      <w:numFmt w:val="bullet"/>
      <w:lvlText w:val=""/>
      <w:lvlJc w:val="left"/>
      <w:pPr>
        <w:ind w:left="305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164A4F"/>
    <w:multiLevelType w:val="multilevel"/>
    <w:tmpl w:val="022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D3052"/>
    <w:multiLevelType w:val="multilevel"/>
    <w:tmpl w:val="CD80275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1" w15:restartNumberingAfterBreak="0">
    <w:nsid w:val="4AF84A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8A61B2"/>
    <w:multiLevelType w:val="hybridMultilevel"/>
    <w:tmpl w:val="598E38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F31F3B"/>
    <w:multiLevelType w:val="hybridMultilevel"/>
    <w:tmpl w:val="C40EC220"/>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3668BC"/>
    <w:multiLevelType w:val="multilevel"/>
    <w:tmpl w:val="8806EDA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F34582"/>
    <w:multiLevelType w:val="hybridMultilevel"/>
    <w:tmpl w:val="A2EA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8B0FD4"/>
    <w:multiLevelType w:val="hybridMultilevel"/>
    <w:tmpl w:val="D20EEA36"/>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F865A5"/>
    <w:multiLevelType w:val="hybridMultilevel"/>
    <w:tmpl w:val="645C8F04"/>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15:restartNumberingAfterBreak="0">
    <w:nsid w:val="6A464238"/>
    <w:multiLevelType w:val="multilevel"/>
    <w:tmpl w:val="3C3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605F8"/>
    <w:multiLevelType w:val="multilevel"/>
    <w:tmpl w:val="A84ACB40"/>
    <w:lvl w:ilvl="0">
      <w:start w:val="3"/>
      <w:numFmt w:val="decimal"/>
      <w:lvlText w:val="%1."/>
      <w:lvlJc w:val="left"/>
      <w:pPr>
        <w:ind w:left="2771" w:hanging="360"/>
      </w:pPr>
      <w:rPr>
        <w:rFonts w:hint="default"/>
      </w:rPr>
    </w:lvl>
    <w:lvl w:ilvl="1">
      <w:start w:val="1"/>
      <w:numFmt w:val="decimal"/>
      <w:isLgl/>
      <w:lvlText w:val="%1.%2."/>
      <w:lvlJc w:val="left"/>
      <w:pPr>
        <w:ind w:left="3131" w:hanging="720"/>
      </w:pPr>
      <w:rPr>
        <w:rFonts w:hint="default"/>
        <w:sz w:val="24"/>
      </w:rPr>
    </w:lvl>
    <w:lvl w:ilvl="2">
      <w:start w:val="1"/>
      <w:numFmt w:val="decimal"/>
      <w:isLgl/>
      <w:lvlText w:val="%1.%2.%3."/>
      <w:lvlJc w:val="left"/>
      <w:pPr>
        <w:ind w:left="3131" w:hanging="720"/>
      </w:pPr>
      <w:rPr>
        <w:rFonts w:hint="default"/>
        <w:sz w:val="24"/>
      </w:rPr>
    </w:lvl>
    <w:lvl w:ilvl="3">
      <w:start w:val="1"/>
      <w:numFmt w:val="decimal"/>
      <w:isLgl/>
      <w:lvlText w:val="%1.%2.%3.%4."/>
      <w:lvlJc w:val="left"/>
      <w:pPr>
        <w:ind w:left="3491" w:hanging="1080"/>
      </w:pPr>
      <w:rPr>
        <w:rFonts w:hint="default"/>
        <w:sz w:val="24"/>
      </w:rPr>
    </w:lvl>
    <w:lvl w:ilvl="4">
      <w:start w:val="1"/>
      <w:numFmt w:val="decimal"/>
      <w:isLgl/>
      <w:lvlText w:val="%1.%2.%3.%4.%5."/>
      <w:lvlJc w:val="left"/>
      <w:pPr>
        <w:ind w:left="3491" w:hanging="1080"/>
      </w:pPr>
      <w:rPr>
        <w:rFonts w:hint="default"/>
        <w:sz w:val="24"/>
      </w:rPr>
    </w:lvl>
    <w:lvl w:ilvl="5">
      <w:start w:val="1"/>
      <w:numFmt w:val="decimal"/>
      <w:isLgl/>
      <w:lvlText w:val="%1.%2.%3.%4.%5.%6."/>
      <w:lvlJc w:val="left"/>
      <w:pPr>
        <w:ind w:left="3851" w:hanging="1440"/>
      </w:pPr>
      <w:rPr>
        <w:rFonts w:hint="default"/>
        <w:sz w:val="24"/>
      </w:rPr>
    </w:lvl>
    <w:lvl w:ilvl="6">
      <w:start w:val="1"/>
      <w:numFmt w:val="decimal"/>
      <w:isLgl/>
      <w:lvlText w:val="%1.%2.%3.%4.%5.%6.%7."/>
      <w:lvlJc w:val="left"/>
      <w:pPr>
        <w:ind w:left="4211" w:hanging="1800"/>
      </w:pPr>
      <w:rPr>
        <w:rFonts w:hint="default"/>
        <w:sz w:val="24"/>
      </w:rPr>
    </w:lvl>
    <w:lvl w:ilvl="7">
      <w:start w:val="1"/>
      <w:numFmt w:val="decimal"/>
      <w:isLgl/>
      <w:lvlText w:val="%1.%2.%3.%4.%5.%6.%7.%8."/>
      <w:lvlJc w:val="left"/>
      <w:pPr>
        <w:ind w:left="4211" w:hanging="1800"/>
      </w:pPr>
      <w:rPr>
        <w:rFonts w:hint="default"/>
        <w:sz w:val="24"/>
      </w:rPr>
    </w:lvl>
    <w:lvl w:ilvl="8">
      <w:start w:val="1"/>
      <w:numFmt w:val="decimal"/>
      <w:isLgl/>
      <w:lvlText w:val="%1.%2.%3.%4.%5.%6.%7.%8.%9."/>
      <w:lvlJc w:val="left"/>
      <w:pPr>
        <w:ind w:left="4571" w:hanging="2160"/>
      </w:pPr>
      <w:rPr>
        <w:rFonts w:hint="default"/>
        <w:sz w:val="24"/>
      </w:rPr>
    </w:lvl>
  </w:abstractNum>
  <w:abstractNum w:abstractNumId="33" w15:restartNumberingAfterBreak="0">
    <w:nsid w:val="6C787B58"/>
    <w:multiLevelType w:val="multilevel"/>
    <w:tmpl w:val="64C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F6C85"/>
    <w:multiLevelType w:val="hybridMultilevel"/>
    <w:tmpl w:val="F56E3D7A"/>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5407A6"/>
    <w:multiLevelType w:val="multilevel"/>
    <w:tmpl w:val="4AD68B2E"/>
    <w:lvl w:ilvl="0">
      <w:start w:val="5"/>
      <w:numFmt w:val="decimal"/>
      <w:lvlText w:val="%1."/>
      <w:lvlJc w:val="left"/>
      <w:pPr>
        <w:ind w:left="644" w:hanging="360"/>
      </w:pPr>
      <w:rPr>
        <w:rFonts w:ascii="Times New Roman" w:hAnsi="Times New Roman" w:cs="Times New Roman" w:hint="default"/>
        <w:sz w:val="28"/>
        <w:szCs w:val="28"/>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71C72FDE"/>
    <w:multiLevelType w:val="multilevel"/>
    <w:tmpl w:val="440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9" w15:restartNumberingAfterBreak="0">
    <w:nsid w:val="73776982"/>
    <w:multiLevelType w:val="multilevel"/>
    <w:tmpl w:val="EB5A80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46F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10"/>
  </w:num>
  <w:num w:numId="4">
    <w:abstractNumId w:val="24"/>
  </w:num>
  <w:num w:numId="5">
    <w:abstractNumId w:val="18"/>
  </w:num>
  <w:num w:numId="6">
    <w:abstractNumId w:val="21"/>
  </w:num>
  <w:num w:numId="7">
    <w:abstractNumId w:val="38"/>
  </w:num>
  <w:num w:numId="8">
    <w:abstractNumId w:val="25"/>
  </w:num>
  <w:num w:numId="9">
    <w:abstractNumId w:val="26"/>
  </w:num>
  <w:num w:numId="10">
    <w:abstractNumId w:val="20"/>
  </w:num>
  <w:num w:numId="11">
    <w:abstractNumId w:val="19"/>
  </w:num>
  <w:num w:numId="12">
    <w:abstractNumId w:val="30"/>
  </w:num>
  <w:num w:numId="13">
    <w:abstractNumId w:val="32"/>
  </w:num>
  <w:num w:numId="14">
    <w:abstractNumId w:val="36"/>
  </w:num>
  <w:num w:numId="15">
    <w:abstractNumId w:val="2"/>
  </w:num>
  <w:num w:numId="16">
    <w:abstractNumId w:val="5"/>
  </w:num>
  <w:num w:numId="17">
    <w:abstractNumId w:val="14"/>
  </w:num>
  <w:num w:numId="18">
    <w:abstractNumId w:val="6"/>
  </w:num>
  <w:num w:numId="19">
    <w:abstractNumId w:val="8"/>
  </w:num>
  <w:num w:numId="20">
    <w:abstractNumId w:val="1"/>
  </w:num>
  <w:num w:numId="21">
    <w:abstractNumId w:val="39"/>
  </w:num>
  <w:num w:numId="22">
    <w:abstractNumId w:val="27"/>
  </w:num>
  <w:num w:numId="23">
    <w:abstractNumId w:val="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6"/>
  </w:num>
  <w:num w:numId="27">
    <w:abstractNumId w:val="28"/>
  </w:num>
  <w:num w:numId="28">
    <w:abstractNumId w:val="0"/>
  </w:num>
  <w:num w:numId="29">
    <w:abstractNumId w:val="29"/>
  </w:num>
  <w:num w:numId="30">
    <w:abstractNumId w:val="23"/>
  </w:num>
  <w:num w:numId="31">
    <w:abstractNumId w:val="3"/>
  </w:num>
  <w:num w:numId="32">
    <w:abstractNumId w:val="22"/>
  </w:num>
  <w:num w:numId="33">
    <w:abstractNumId w:val="34"/>
  </w:num>
  <w:num w:numId="34">
    <w:abstractNumId w:val="12"/>
  </w:num>
  <w:num w:numId="35">
    <w:abstractNumId w:val="11"/>
  </w:num>
  <w:num w:numId="36">
    <w:abstractNumId w:val="31"/>
  </w:num>
  <w:num w:numId="37">
    <w:abstractNumId w:val="17"/>
  </w:num>
  <w:num w:numId="38">
    <w:abstractNumId w:val="41"/>
  </w:num>
  <w:num w:numId="39">
    <w:abstractNumId w:val="13"/>
  </w:num>
  <w:num w:numId="40">
    <w:abstractNumId w:val="33"/>
  </w:num>
  <w:num w:numId="41">
    <w:abstractNumId w:val="37"/>
  </w:num>
  <w:num w:numId="42">
    <w:abstractNumId w:val="7"/>
  </w:num>
  <w:num w:numId="43">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2D"/>
    <w:rsid w:val="000007A5"/>
    <w:rsid w:val="00004B14"/>
    <w:rsid w:val="00004EF8"/>
    <w:rsid w:val="00006108"/>
    <w:rsid w:val="00007965"/>
    <w:rsid w:val="00010814"/>
    <w:rsid w:val="000150FA"/>
    <w:rsid w:val="000157AB"/>
    <w:rsid w:val="00021182"/>
    <w:rsid w:val="00024CB7"/>
    <w:rsid w:val="00025B1C"/>
    <w:rsid w:val="000262E3"/>
    <w:rsid w:val="000303AF"/>
    <w:rsid w:val="00035999"/>
    <w:rsid w:val="0003628C"/>
    <w:rsid w:val="000529F1"/>
    <w:rsid w:val="000532A5"/>
    <w:rsid w:val="00055A26"/>
    <w:rsid w:val="00057DDC"/>
    <w:rsid w:val="00075BE0"/>
    <w:rsid w:val="00081DD9"/>
    <w:rsid w:val="00083C6A"/>
    <w:rsid w:val="00087BB0"/>
    <w:rsid w:val="00091824"/>
    <w:rsid w:val="000918B7"/>
    <w:rsid w:val="000962C4"/>
    <w:rsid w:val="00096C02"/>
    <w:rsid w:val="000A073F"/>
    <w:rsid w:val="000A09A7"/>
    <w:rsid w:val="000A1027"/>
    <w:rsid w:val="000A14CE"/>
    <w:rsid w:val="000A6EB9"/>
    <w:rsid w:val="000B306D"/>
    <w:rsid w:val="000B7613"/>
    <w:rsid w:val="000C3363"/>
    <w:rsid w:val="000C5EDA"/>
    <w:rsid w:val="000C6248"/>
    <w:rsid w:val="000C66A1"/>
    <w:rsid w:val="000C6F84"/>
    <w:rsid w:val="000C72A1"/>
    <w:rsid w:val="000D51D2"/>
    <w:rsid w:val="000D6F83"/>
    <w:rsid w:val="000E1BCE"/>
    <w:rsid w:val="000E2DB7"/>
    <w:rsid w:val="000E4B1C"/>
    <w:rsid w:val="000E5211"/>
    <w:rsid w:val="000E71AC"/>
    <w:rsid w:val="000F3B1E"/>
    <w:rsid w:val="0010452F"/>
    <w:rsid w:val="001063F3"/>
    <w:rsid w:val="001127ED"/>
    <w:rsid w:val="00114A91"/>
    <w:rsid w:val="00115AB1"/>
    <w:rsid w:val="001209BB"/>
    <w:rsid w:val="00120B34"/>
    <w:rsid w:val="00122ACB"/>
    <w:rsid w:val="001262D7"/>
    <w:rsid w:val="00126985"/>
    <w:rsid w:val="001307BF"/>
    <w:rsid w:val="00134F7A"/>
    <w:rsid w:val="001359C7"/>
    <w:rsid w:val="0013600F"/>
    <w:rsid w:val="00143097"/>
    <w:rsid w:val="0015243D"/>
    <w:rsid w:val="001536C4"/>
    <w:rsid w:val="001577C0"/>
    <w:rsid w:val="00166FB4"/>
    <w:rsid w:val="00172C8D"/>
    <w:rsid w:val="00172FB0"/>
    <w:rsid w:val="00174C6C"/>
    <w:rsid w:val="001750A2"/>
    <w:rsid w:val="00177340"/>
    <w:rsid w:val="00181103"/>
    <w:rsid w:val="00181755"/>
    <w:rsid w:val="00184602"/>
    <w:rsid w:val="00186D53"/>
    <w:rsid w:val="00192602"/>
    <w:rsid w:val="00192BA1"/>
    <w:rsid w:val="001977A6"/>
    <w:rsid w:val="001A1C06"/>
    <w:rsid w:val="001A4752"/>
    <w:rsid w:val="001A6F14"/>
    <w:rsid w:val="001A74D4"/>
    <w:rsid w:val="001B1E71"/>
    <w:rsid w:val="001B319C"/>
    <w:rsid w:val="001B338B"/>
    <w:rsid w:val="001B4FB0"/>
    <w:rsid w:val="001B61FC"/>
    <w:rsid w:val="001B6ADE"/>
    <w:rsid w:val="001B76EA"/>
    <w:rsid w:val="001C2D2C"/>
    <w:rsid w:val="001C314E"/>
    <w:rsid w:val="001C5C65"/>
    <w:rsid w:val="001D687E"/>
    <w:rsid w:val="001D7D00"/>
    <w:rsid w:val="001E12C2"/>
    <w:rsid w:val="001E4EA1"/>
    <w:rsid w:val="001E5A97"/>
    <w:rsid w:val="001E6561"/>
    <w:rsid w:val="001F1ED0"/>
    <w:rsid w:val="001F2D5E"/>
    <w:rsid w:val="001F50F9"/>
    <w:rsid w:val="002014C1"/>
    <w:rsid w:val="0020501C"/>
    <w:rsid w:val="002068CD"/>
    <w:rsid w:val="0021199A"/>
    <w:rsid w:val="00214778"/>
    <w:rsid w:val="002210D0"/>
    <w:rsid w:val="00230AB3"/>
    <w:rsid w:val="00232031"/>
    <w:rsid w:val="002429D2"/>
    <w:rsid w:val="00243DCF"/>
    <w:rsid w:val="00246965"/>
    <w:rsid w:val="00247769"/>
    <w:rsid w:val="002505CE"/>
    <w:rsid w:val="002512DE"/>
    <w:rsid w:val="002520D4"/>
    <w:rsid w:val="002549AC"/>
    <w:rsid w:val="002639BF"/>
    <w:rsid w:val="00266E33"/>
    <w:rsid w:val="00270AEF"/>
    <w:rsid w:val="002740C8"/>
    <w:rsid w:val="00280DC9"/>
    <w:rsid w:val="00283525"/>
    <w:rsid w:val="00285763"/>
    <w:rsid w:val="002A47CD"/>
    <w:rsid w:val="002A53E7"/>
    <w:rsid w:val="002A7164"/>
    <w:rsid w:val="002A7705"/>
    <w:rsid w:val="002B1FBF"/>
    <w:rsid w:val="002B4C0E"/>
    <w:rsid w:val="002C1985"/>
    <w:rsid w:val="002D5806"/>
    <w:rsid w:val="002D6F00"/>
    <w:rsid w:val="002D7788"/>
    <w:rsid w:val="002E2279"/>
    <w:rsid w:val="002E329B"/>
    <w:rsid w:val="00302FC0"/>
    <w:rsid w:val="00306730"/>
    <w:rsid w:val="003131B7"/>
    <w:rsid w:val="00314D1A"/>
    <w:rsid w:val="0032123F"/>
    <w:rsid w:val="0032159C"/>
    <w:rsid w:val="00323C8E"/>
    <w:rsid w:val="00327F66"/>
    <w:rsid w:val="00332D04"/>
    <w:rsid w:val="00333AFA"/>
    <w:rsid w:val="00335809"/>
    <w:rsid w:val="003424BB"/>
    <w:rsid w:val="00352331"/>
    <w:rsid w:val="00354521"/>
    <w:rsid w:val="0035535E"/>
    <w:rsid w:val="00357D7D"/>
    <w:rsid w:val="00363EB7"/>
    <w:rsid w:val="0036756E"/>
    <w:rsid w:val="0037253F"/>
    <w:rsid w:val="00372ECB"/>
    <w:rsid w:val="003875D9"/>
    <w:rsid w:val="00387E7E"/>
    <w:rsid w:val="00392529"/>
    <w:rsid w:val="003929B6"/>
    <w:rsid w:val="00393B78"/>
    <w:rsid w:val="003A2D20"/>
    <w:rsid w:val="003A75B9"/>
    <w:rsid w:val="003B055C"/>
    <w:rsid w:val="003B3F2D"/>
    <w:rsid w:val="003B568A"/>
    <w:rsid w:val="003B692C"/>
    <w:rsid w:val="003B719F"/>
    <w:rsid w:val="003B7249"/>
    <w:rsid w:val="003C21A6"/>
    <w:rsid w:val="003D0BBC"/>
    <w:rsid w:val="003D2E23"/>
    <w:rsid w:val="003D4C71"/>
    <w:rsid w:val="003E31D1"/>
    <w:rsid w:val="003E4865"/>
    <w:rsid w:val="003E5678"/>
    <w:rsid w:val="003E7D00"/>
    <w:rsid w:val="003F55EF"/>
    <w:rsid w:val="00400365"/>
    <w:rsid w:val="00413A51"/>
    <w:rsid w:val="004143B2"/>
    <w:rsid w:val="004151BF"/>
    <w:rsid w:val="004167E8"/>
    <w:rsid w:val="00425270"/>
    <w:rsid w:val="0042604E"/>
    <w:rsid w:val="0042617A"/>
    <w:rsid w:val="00430E32"/>
    <w:rsid w:val="00432C6E"/>
    <w:rsid w:val="0043441A"/>
    <w:rsid w:val="004360AB"/>
    <w:rsid w:val="0044101C"/>
    <w:rsid w:val="0044165C"/>
    <w:rsid w:val="00450D07"/>
    <w:rsid w:val="004518A7"/>
    <w:rsid w:val="00452ABD"/>
    <w:rsid w:val="00461CC0"/>
    <w:rsid w:val="00461E42"/>
    <w:rsid w:val="00463FA1"/>
    <w:rsid w:val="00465C5D"/>
    <w:rsid w:val="00472BC3"/>
    <w:rsid w:val="00475CB3"/>
    <w:rsid w:val="00480633"/>
    <w:rsid w:val="004851BE"/>
    <w:rsid w:val="00486529"/>
    <w:rsid w:val="0049002D"/>
    <w:rsid w:val="004A2AAB"/>
    <w:rsid w:val="004A3D41"/>
    <w:rsid w:val="004A5FAC"/>
    <w:rsid w:val="004A68FE"/>
    <w:rsid w:val="004A7173"/>
    <w:rsid w:val="004B5A9F"/>
    <w:rsid w:val="004B681F"/>
    <w:rsid w:val="004B7F7A"/>
    <w:rsid w:val="004C18B9"/>
    <w:rsid w:val="004C4A0F"/>
    <w:rsid w:val="004D7053"/>
    <w:rsid w:val="004D752D"/>
    <w:rsid w:val="004D7B22"/>
    <w:rsid w:val="004E776E"/>
    <w:rsid w:val="004F741F"/>
    <w:rsid w:val="00502836"/>
    <w:rsid w:val="00504A26"/>
    <w:rsid w:val="00515730"/>
    <w:rsid w:val="00517B45"/>
    <w:rsid w:val="00520062"/>
    <w:rsid w:val="00525D50"/>
    <w:rsid w:val="0053220E"/>
    <w:rsid w:val="0054788F"/>
    <w:rsid w:val="005534EC"/>
    <w:rsid w:val="00553840"/>
    <w:rsid w:val="0058775E"/>
    <w:rsid w:val="0059736D"/>
    <w:rsid w:val="005A0B0D"/>
    <w:rsid w:val="005A0DDA"/>
    <w:rsid w:val="005A11F4"/>
    <w:rsid w:val="005A45EE"/>
    <w:rsid w:val="005A599B"/>
    <w:rsid w:val="005A63A8"/>
    <w:rsid w:val="005A689A"/>
    <w:rsid w:val="005A6AA4"/>
    <w:rsid w:val="005B0180"/>
    <w:rsid w:val="005B083F"/>
    <w:rsid w:val="005B593E"/>
    <w:rsid w:val="005C5573"/>
    <w:rsid w:val="005D13BD"/>
    <w:rsid w:val="005D23DC"/>
    <w:rsid w:val="005D383B"/>
    <w:rsid w:val="005D77A5"/>
    <w:rsid w:val="005E4C86"/>
    <w:rsid w:val="005E62ED"/>
    <w:rsid w:val="005E7C7C"/>
    <w:rsid w:val="005F105D"/>
    <w:rsid w:val="005F24D4"/>
    <w:rsid w:val="005F483C"/>
    <w:rsid w:val="005F716F"/>
    <w:rsid w:val="0060430D"/>
    <w:rsid w:val="00604395"/>
    <w:rsid w:val="00606F40"/>
    <w:rsid w:val="00610A03"/>
    <w:rsid w:val="0061291C"/>
    <w:rsid w:val="00616F66"/>
    <w:rsid w:val="0062225A"/>
    <w:rsid w:val="00627564"/>
    <w:rsid w:val="006311CC"/>
    <w:rsid w:val="00632A7A"/>
    <w:rsid w:val="00633CE4"/>
    <w:rsid w:val="0063595B"/>
    <w:rsid w:val="00637BF9"/>
    <w:rsid w:val="006436A6"/>
    <w:rsid w:val="006466D3"/>
    <w:rsid w:val="006469ED"/>
    <w:rsid w:val="00646CB8"/>
    <w:rsid w:val="006474BD"/>
    <w:rsid w:val="0065304C"/>
    <w:rsid w:val="00653D73"/>
    <w:rsid w:val="00657341"/>
    <w:rsid w:val="00662548"/>
    <w:rsid w:val="00665889"/>
    <w:rsid w:val="00672DE4"/>
    <w:rsid w:val="00673003"/>
    <w:rsid w:val="006744BD"/>
    <w:rsid w:val="006746ED"/>
    <w:rsid w:val="00674A78"/>
    <w:rsid w:val="0067785A"/>
    <w:rsid w:val="00681750"/>
    <w:rsid w:val="00682ADD"/>
    <w:rsid w:val="00682B53"/>
    <w:rsid w:val="0068325F"/>
    <w:rsid w:val="00686223"/>
    <w:rsid w:val="00691406"/>
    <w:rsid w:val="006928E9"/>
    <w:rsid w:val="00693833"/>
    <w:rsid w:val="0069398C"/>
    <w:rsid w:val="00693E54"/>
    <w:rsid w:val="006A35FC"/>
    <w:rsid w:val="006A47DB"/>
    <w:rsid w:val="006B0AC0"/>
    <w:rsid w:val="006B25BC"/>
    <w:rsid w:val="006B39F5"/>
    <w:rsid w:val="006C2F6F"/>
    <w:rsid w:val="006C3887"/>
    <w:rsid w:val="006D1566"/>
    <w:rsid w:val="006D5003"/>
    <w:rsid w:val="006E2C63"/>
    <w:rsid w:val="006E2F5E"/>
    <w:rsid w:val="006E3882"/>
    <w:rsid w:val="006E4CA1"/>
    <w:rsid w:val="006E504F"/>
    <w:rsid w:val="006F1141"/>
    <w:rsid w:val="006F17D2"/>
    <w:rsid w:val="006F325D"/>
    <w:rsid w:val="00701865"/>
    <w:rsid w:val="00703D9B"/>
    <w:rsid w:val="00704421"/>
    <w:rsid w:val="00706B55"/>
    <w:rsid w:val="00712EF8"/>
    <w:rsid w:val="00713180"/>
    <w:rsid w:val="0071337F"/>
    <w:rsid w:val="00717B0C"/>
    <w:rsid w:val="00724AAD"/>
    <w:rsid w:val="00727D66"/>
    <w:rsid w:val="00736010"/>
    <w:rsid w:val="007364B2"/>
    <w:rsid w:val="007365D1"/>
    <w:rsid w:val="00736F0E"/>
    <w:rsid w:val="00742E54"/>
    <w:rsid w:val="007432F9"/>
    <w:rsid w:val="00744097"/>
    <w:rsid w:val="00744DE2"/>
    <w:rsid w:val="00751FD6"/>
    <w:rsid w:val="0076101E"/>
    <w:rsid w:val="00761CE9"/>
    <w:rsid w:val="007646F0"/>
    <w:rsid w:val="0076665A"/>
    <w:rsid w:val="00771E8B"/>
    <w:rsid w:val="00772ECD"/>
    <w:rsid w:val="00776164"/>
    <w:rsid w:val="007779A9"/>
    <w:rsid w:val="0078082A"/>
    <w:rsid w:val="00783717"/>
    <w:rsid w:val="007858F6"/>
    <w:rsid w:val="00785A31"/>
    <w:rsid w:val="0079150A"/>
    <w:rsid w:val="007A4AD8"/>
    <w:rsid w:val="007B647A"/>
    <w:rsid w:val="007B7638"/>
    <w:rsid w:val="007C0EB7"/>
    <w:rsid w:val="007C13E6"/>
    <w:rsid w:val="007D787B"/>
    <w:rsid w:val="007E0B12"/>
    <w:rsid w:val="007E1A1B"/>
    <w:rsid w:val="007E27E0"/>
    <w:rsid w:val="007E437B"/>
    <w:rsid w:val="007F1B1B"/>
    <w:rsid w:val="007F24A7"/>
    <w:rsid w:val="007F2FAD"/>
    <w:rsid w:val="007F5B93"/>
    <w:rsid w:val="00821B85"/>
    <w:rsid w:val="00827228"/>
    <w:rsid w:val="0082799E"/>
    <w:rsid w:val="00827F8A"/>
    <w:rsid w:val="008302C6"/>
    <w:rsid w:val="00830545"/>
    <w:rsid w:val="00831187"/>
    <w:rsid w:val="008338B9"/>
    <w:rsid w:val="0083784B"/>
    <w:rsid w:val="00844A53"/>
    <w:rsid w:val="00844B9E"/>
    <w:rsid w:val="0085006A"/>
    <w:rsid w:val="00862E79"/>
    <w:rsid w:val="00864337"/>
    <w:rsid w:val="008656E9"/>
    <w:rsid w:val="00866500"/>
    <w:rsid w:val="008707C3"/>
    <w:rsid w:val="00871E12"/>
    <w:rsid w:val="008725DD"/>
    <w:rsid w:val="008752A6"/>
    <w:rsid w:val="00880F77"/>
    <w:rsid w:val="00881E4D"/>
    <w:rsid w:val="008844A2"/>
    <w:rsid w:val="0089082C"/>
    <w:rsid w:val="00893E50"/>
    <w:rsid w:val="008A438E"/>
    <w:rsid w:val="008B1BAD"/>
    <w:rsid w:val="008B2BB3"/>
    <w:rsid w:val="008B2BC9"/>
    <w:rsid w:val="008B7057"/>
    <w:rsid w:val="008B72AC"/>
    <w:rsid w:val="008C39CC"/>
    <w:rsid w:val="008C6CFC"/>
    <w:rsid w:val="008D05DD"/>
    <w:rsid w:val="008D082B"/>
    <w:rsid w:val="008D1CF7"/>
    <w:rsid w:val="008E12B8"/>
    <w:rsid w:val="008E1CAA"/>
    <w:rsid w:val="008F4C34"/>
    <w:rsid w:val="008F5377"/>
    <w:rsid w:val="008F5480"/>
    <w:rsid w:val="008F6B17"/>
    <w:rsid w:val="0090047A"/>
    <w:rsid w:val="009021CE"/>
    <w:rsid w:val="00902EA4"/>
    <w:rsid w:val="009034E8"/>
    <w:rsid w:val="00903B0E"/>
    <w:rsid w:val="00905164"/>
    <w:rsid w:val="00910B58"/>
    <w:rsid w:val="00912E17"/>
    <w:rsid w:val="0091683F"/>
    <w:rsid w:val="00921D8D"/>
    <w:rsid w:val="00922F73"/>
    <w:rsid w:val="00923EEF"/>
    <w:rsid w:val="00926CAA"/>
    <w:rsid w:val="0092775E"/>
    <w:rsid w:val="009425EA"/>
    <w:rsid w:val="009435CB"/>
    <w:rsid w:val="0095011E"/>
    <w:rsid w:val="00950D90"/>
    <w:rsid w:val="00952862"/>
    <w:rsid w:val="009540C0"/>
    <w:rsid w:val="00954A6C"/>
    <w:rsid w:val="0095506C"/>
    <w:rsid w:val="0096238D"/>
    <w:rsid w:val="00962601"/>
    <w:rsid w:val="00971656"/>
    <w:rsid w:val="00982415"/>
    <w:rsid w:val="009856FC"/>
    <w:rsid w:val="00985B5E"/>
    <w:rsid w:val="00985CB3"/>
    <w:rsid w:val="009908F4"/>
    <w:rsid w:val="009912E0"/>
    <w:rsid w:val="00993760"/>
    <w:rsid w:val="00993D10"/>
    <w:rsid w:val="009B0685"/>
    <w:rsid w:val="009B66D0"/>
    <w:rsid w:val="009B7B01"/>
    <w:rsid w:val="009C16E3"/>
    <w:rsid w:val="009C17DB"/>
    <w:rsid w:val="009D2278"/>
    <w:rsid w:val="009D247E"/>
    <w:rsid w:val="009E51F4"/>
    <w:rsid w:val="009E6A54"/>
    <w:rsid w:val="00A057B3"/>
    <w:rsid w:val="00A062C0"/>
    <w:rsid w:val="00A145A3"/>
    <w:rsid w:val="00A1474D"/>
    <w:rsid w:val="00A23F23"/>
    <w:rsid w:val="00A24B2E"/>
    <w:rsid w:val="00A26216"/>
    <w:rsid w:val="00A26993"/>
    <w:rsid w:val="00A3493A"/>
    <w:rsid w:val="00A44173"/>
    <w:rsid w:val="00A453B6"/>
    <w:rsid w:val="00A45CF4"/>
    <w:rsid w:val="00A4669C"/>
    <w:rsid w:val="00A60267"/>
    <w:rsid w:val="00A61D9F"/>
    <w:rsid w:val="00A630C9"/>
    <w:rsid w:val="00A63B73"/>
    <w:rsid w:val="00A665A9"/>
    <w:rsid w:val="00A73CFB"/>
    <w:rsid w:val="00A75B22"/>
    <w:rsid w:val="00A76D68"/>
    <w:rsid w:val="00AA47CA"/>
    <w:rsid w:val="00AA7616"/>
    <w:rsid w:val="00AB08A8"/>
    <w:rsid w:val="00AB136B"/>
    <w:rsid w:val="00AB4742"/>
    <w:rsid w:val="00AB7A76"/>
    <w:rsid w:val="00AC0D50"/>
    <w:rsid w:val="00AC22D8"/>
    <w:rsid w:val="00AC23C8"/>
    <w:rsid w:val="00AC2D0C"/>
    <w:rsid w:val="00AC4098"/>
    <w:rsid w:val="00AD16A1"/>
    <w:rsid w:val="00AD21E8"/>
    <w:rsid w:val="00AD3334"/>
    <w:rsid w:val="00AD3530"/>
    <w:rsid w:val="00AD5E28"/>
    <w:rsid w:val="00AD6020"/>
    <w:rsid w:val="00AE2444"/>
    <w:rsid w:val="00AE3785"/>
    <w:rsid w:val="00AF0765"/>
    <w:rsid w:val="00AF0782"/>
    <w:rsid w:val="00AF3FBB"/>
    <w:rsid w:val="00B04B6A"/>
    <w:rsid w:val="00B04D48"/>
    <w:rsid w:val="00B10FBA"/>
    <w:rsid w:val="00B13318"/>
    <w:rsid w:val="00B14C92"/>
    <w:rsid w:val="00B23FD0"/>
    <w:rsid w:val="00B27274"/>
    <w:rsid w:val="00B27780"/>
    <w:rsid w:val="00B27DA4"/>
    <w:rsid w:val="00B33B2E"/>
    <w:rsid w:val="00B3783F"/>
    <w:rsid w:val="00B4020B"/>
    <w:rsid w:val="00B43DFE"/>
    <w:rsid w:val="00B52E44"/>
    <w:rsid w:val="00B54BD5"/>
    <w:rsid w:val="00B61F93"/>
    <w:rsid w:val="00B641A1"/>
    <w:rsid w:val="00B642CD"/>
    <w:rsid w:val="00B645F9"/>
    <w:rsid w:val="00B671BC"/>
    <w:rsid w:val="00B67EFB"/>
    <w:rsid w:val="00B72315"/>
    <w:rsid w:val="00B74286"/>
    <w:rsid w:val="00B75D9D"/>
    <w:rsid w:val="00B81191"/>
    <w:rsid w:val="00B82903"/>
    <w:rsid w:val="00B83582"/>
    <w:rsid w:val="00B9176F"/>
    <w:rsid w:val="00B9559F"/>
    <w:rsid w:val="00BA179D"/>
    <w:rsid w:val="00BA4356"/>
    <w:rsid w:val="00BB07D2"/>
    <w:rsid w:val="00BB2777"/>
    <w:rsid w:val="00BB5B42"/>
    <w:rsid w:val="00BB61F7"/>
    <w:rsid w:val="00BC136C"/>
    <w:rsid w:val="00BC186B"/>
    <w:rsid w:val="00BC30B6"/>
    <w:rsid w:val="00BC55CD"/>
    <w:rsid w:val="00BC77C8"/>
    <w:rsid w:val="00BC7B5F"/>
    <w:rsid w:val="00BD1F34"/>
    <w:rsid w:val="00BE04D1"/>
    <w:rsid w:val="00BE6850"/>
    <w:rsid w:val="00BE69F0"/>
    <w:rsid w:val="00BE7A37"/>
    <w:rsid w:val="00BF3C06"/>
    <w:rsid w:val="00BF4440"/>
    <w:rsid w:val="00C02EDB"/>
    <w:rsid w:val="00C03497"/>
    <w:rsid w:val="00C04AD6"/>
    <w:rsid w:val="00C13B66"/>
    <w:rsid w:val="00C155E7"/>
    <w:rsid w:val="00C22BC5"/>
    <w:rsid w:val="00C236EB"/>
    <w:rsid w:val="00C25564"/>
    <w:rsid w:val="00C319CA"/>
    <w:rsid w:val="00C31C71"/>
    <w:rsid w:val="00C412B0"/>
    <w:rsid w:val="00C426BB"/>
    <w:rsid w:val="00C4388E"/>
    <w:rsid w:val="00C44480"/>
    <w:rsid w:val="00C47211"/>
    <w:rsid w:val="00C474B1"/>
    <w:rsid w:val="00C52308"/>
    <w:rsid w:val="00C52471"/>
    <w:rsid w:val="00C53D3F"/>
    <w:rsid w:val="00C57892"/>
    <w:rsid w:val="00C6270C"/>
    <w:rsid w:val="00C641BF"/>
    <w:rsid w:val="00C6426A"/>
    <w:rsid w:val="00C6687D"/>
    <w:rsid w:val="00C7372B"/>
    <w:rsid w:val="00C766CF"/>
    <w:rsid w:val="00C83441"/>
    <w:rsid w:val="00C91390"/>
    <w:rsid w:val="00CA66A3"/>
    <w:rsid w:val="00CB0D64"/>
    <w:rsid w:val="00CB490E"/>
    <w:rsid w:val="00CB5B8F"/>
    <w:rsid w:val="00CC1FE0"/>
    <w:rsid w:val="00CC34F1"/>
    <w:rsid w:val="00CC3651"/>
    <w:rsid w:val="00CC5115"/>
    <w:rsid w:val="00CC6137"/>
    <w:rsid w:val="00CD07A4"/>
    <w:rsid w:val="00CD1334"/>
    <w:rsid w:val="00CD468F"/>
    <w:rsid w:val="00CD6D20"/>
    <w:rsid w:val="00CE0D10"/>
    <w:rsid w:val="00CE1A6C"/>
    <w:rsid w:val="00CE1CB8"/>
    <w:rsid w:val="00CE2AD4"/>
    <w:rsid w:val="00CE5782"/>
    <w:rsid w:val="00CE6B04"/>
    <w:rsid w:val="00CE7590"/>
    <w:rsid w:val="00CF4816"/>
    <w:rsid w:val="00D078C8"/>
    <w:rsid w:val="00D1132B"/>
    <w:rsid w:val="00D15C50"/>
    <w:rsid w:val="00D161A0"/>
    <w:rsid w:val="00D16F82"/>
    <w:rsid w:val="00D16FBB"/>
    <w:rsid w:val="00D24668"/>
    <w:rsid w:val="00D24BA6"/>
    <w:rsid w:val="00D2518D"/>
    <w:rsid w:val="00D2600F"/>
    <w:rsid w:val="00D26FE8"/>
    <w:rsid w:val="00D277EF"/>
    <w:rsid w:val="00D3034C"/>
    <w:rsid w:val="00D31CE9"/>
    <w:rsid w:val="00D3309A"/>
    <w:rsid w:val="00D3443D"/>
    <w:rsid w:val="00D3481D"/>
    <w:rsid w:val="00D37875"/>
    <w:rsid w:val="00D44FF6"/>
    <w:rsid w:val="00D47BD0"/>
    <w:rsid w:val="00D50F7B"/>
    <w:rsid w:val="00D51F8C"/>
    <w:rsid w:val="00D60736"/>
    <w:rsid w:val="00D60D37"/>
    <w:rsid w:val="00D6143C"/>
    <w:rsid w:val="00D61C41"/>
    <w:rsid w:val="00D63A14"/>
    <w:rsid w:val="00D63BE6"/>
    <w:rsid w:val="00D6440C"/>
    <w:rsid w:val="00D67C77"/>
    <w:rsid w:val="00D72BB8"/>
    <w:rsid w:val="00D77246"/>
    <w:rsid w:val="00D81417"/>
    <w:rsid w:val="00D83992"/>
    <w:rsid w:val="00D91254"/>
    <w:rsid w:val="00D94EF2"/>
    <w:rsid w:val="00DA2464"/>
    <w:rsid w:val="00DA4F54"/>
    <w:rsid w:val="00DA604A"/>
    <w:rsid w:val="00DB2233"/>
    <w:rsid w:val="00DB2B49"/>
    <w:rsid w:val="00DB5C1C"/>
    <w:rsid w:val="00DC20FA"/>
    <w:rsid w:val="00DC2B06"/>
    <w:rsid w:val="00DC4417"/>
    <w:rsid w:val="00DD223A"/>
    <w:rsid w:val="00DE1709"/>
    <w:rsid w:val="00DE21E0"/>
    <w:rsid w:val="00DE5927"/>
    <w:rsid w:val="00DE77DE"/>
    <w:rsid w:val="00DF1798"/>
    <w:rsid w:val="00DF17CF"/>
    <w:rsid w:val="00E025E2"/>
    <w:rsid w:val="00E07EDD"/>
    <w:rsid w:val="00E14A3F"/>
    <w:rsid w:val="00E22144"/>
    <w:rsid w:val="00E2241E"/>
    <w:rsid w:val="00E24296"/>
    <w:rsid w:val="00E243A1"/>
    <w:rsid w:val="00E25432"/>
    <w:rsid w:val="00E25775"/>
    <w:rsid w:val="00E324F7"/>
    <w:rsid w:val="00E32DD5"/>
    <w:rsid w:val="00E33942"/>
    <w:rsid w:val="00E40943"/>
    <w:rsid w:val="00E5584A"/>
    <w:rsid w:val="00E6623E"/>
    <w:rsid w:val="00E71321"/>
    <w:rsid w:val="00E84C7D"/>
    <w:rsid w:val="00E8681C"/>
    <w:rsid w:val="00EA3285"/>
    <w:rsid w:val="00EA65F4"/>
    <w:rsid w:val="00EB7174"/>
    <w:rsid w:val="00EC0D61"/>
    <w:rsid w:val="00EC1277"/>
    <w:rsid w:val="00ED265D"/>
    <w:rsid w:val="00ED38A3"/>
    <w:rsid w:val="00ED3B6C"/>
    <w:rsid w:val="00ED575E"/>
    <w:rsid w:val="00ED5F92"/>
    <w:rsid w:val="00EE1ADD"/>
    <w:rsid w:val="00EE4487"/>
    <w:rsid w:val="00EE4B07"/>
    <w:rsid w:val="00EF0987"/>
    <w:rsid w:val="00F003B4"/>
    <w:rsid w:val="00F01294"/>
    <w:rsid w:val="00F032C9"/>
    <w:rsid w:val="00F0361D"/>
    <w:rsid w:val="00F137EE"/>
    <w:rsid w:val="00F14C3A"/>
    <w:rsid w:val="00F211A0"/>
    <w:rsid w:val="00F31963"/>
    <w:rsid w:val="00F3229A"/>
    <w:rsid w:val="00F3237B"/>
    <w:rsid w:val="00F331A7"/>
    <w:rsid w:val="00F351E4"/>
    <w:rsid w:val="00F359E8"/>
    <w:rsid w:val="00F3753C"/>
    <w:rsid w:val="00F43933"/>
    <w:rsid w:val="00F44DF9"/>
    <w:rsid w:val="00F45C8E"/>
    <w:rsid w:val="00F46DEE"/>
    <w:rsid w:val="00F52B85"/>
    <w:rsid w:val="00F546A1"/>
    <w:rsid w:val="00F5576B"/>
    <w:rsid w:val="00F562FE"/>
    <w:rsid w:val="00F61DBD"/>
    <w:rsid w:val="00F65885"/>
    <w:rsid w:val="00F706EA"/>
    <w:rsid w:val="00F77E5E"/>
    <w:rsid w:val="00F8595E"/>
    <w:rsid w:val="00F92341"/>
    <w:rsid w:val="00F94578"/>
    <w:rsid w:val="00F95D14"/>
    <w:rsid w:val="00FA0967"/>
    <w:rsid w:val="00FA5175"/>
    <w:rsid w:val="00FA5DAC"/>
    <w:rsid w:val="00FB1F97"/>
    <w:rsid w:val="00FC100E"/>
    <w:rsid w:val="00FC6D32"/>
    <w:rsid w:val="00FD38A6"/>
    <w:rsid w:val="00FD64B5"/>
    <w:rsid w:val="00FE08C5"/>
    <w:rsid w:val="00FE1B4E"/>
    <w:rsid w:val="00FE64C8"/>
    <w:rsid w:val="00FE7166"/>
    <w:rsid w:val="00FF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97C5F"/>
  <w15:chartTrackingRefBased/>
  <w15:docId w15:val="{15BA1955-BA02-4B55-A97E-541F1F1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EE"/>
  </w:style>
  <w:style w:type="paragraph" w:styleId="1">
    <w:name w:val="heading 1"/>
    <w:basedOn w:val="a"/>
    <w:link w:val="10"/>
    <w:uiPriority w:val="9"/>
    <w:qFormat/>
    <w:rsid w:val="001A6F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C2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45C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
    <w:link w:val="a4"/>
    <w:uiPriority w:val="34"/>
    <w:qFormat/>
    <w:rsid w:val="000D51D2"/>
    <w:pPr>
      <w:spacing w:after="200" w:line="276" w:lineRule="auto"/>
      <w:ind w:left="720"/>
      <w:contextualSpacing/>
    </w:pPr>
    <w:rPr>
      <w:rFonts w:ascii="Calibri" w:eastAsia="Times New Roman" w:hAnsi="Calibri" w:cs="Times New Roman"/>
    </w:rPr>
  </w:style>
  <w:style w:type="character" w:customStyle="1" w:styleId="a4">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3"/>
    <w:uiPriority w:val="34"/>
    <w:qFormat/>
    <w:locked/>
    <w:rsid w:val="000D51D2"/>
    <w:rPr>
      <w:rFonts w:ascii="Calibri" w:eastAsia="Times New Roman" w:hAnsi="Calibri" w:cs="Times New Roman"/>
    </w:rPr>
  </w:style>
  <w:style w:type="character" w:styleId="a5">
    <w:name w:val="Hyperlink"/>
    <w:basedOn w:val="a0"/>
    <w:uiPriority w:val="99"/>
    <w:unhideWhenUsed/>
    <w:rsid w:val="005C5573"/>
    <w:rPr>
      <w:color w:val="0563C1" w:themeColor="hyperlink"/>
      <w:u w:val="single"/>
    </w:rPr>
  </w:style>
  <w:style w:type="paragraph" w:customStyle="1" w:styleId="ConsPlusNormal">
    <w:name w:val="ConsPlusNormal"/>
    <w:link w:val="ConsPlusNormal0"/>
    <w:qFormat/>
    <w:rsid w:val="00C523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DF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17CF"/>
    <w:pPr>
      <w:widowControl w:val="0"/>
      <w:autoSpaceDE w:val="0"/>
      <w:autoSpaceDN w:val="0"/>
      <w:spacing w:after="0" w:line="240" w:lineRule="auto"/>
      <w:jc w:val="center"/>
    </w:pPr>
    <w:rPr>
      <w:rFonts w:ascii="Times New Roman" w:eastAsia="Times New Roman" w:hAnsi="Times New Roman" w:cs="Times New Roman"/>
    </w:rPr>
  </w:style>
  <w:style w:type="paragraph" w:styleId="a7">
    <w:name w:val="footnote text"/>
    <w:aliases w:val="Знак5,Знак11,Знак Знак6,Знак111,Знак14,Знак1111, Знак5,Знак, Знак2, Знак Знак, Знак Знак6, Знак,Текст сноски Знак Знак1,Текст сноски Знак Знак Знак1,Текст сноски Знак Знак Знак Знак,Текст сноски Знак1 Знак Знак Знак Знак, Знак Знак2, Знак6"/>
    <w:basedOn w:val="a"/>
    <w:link w:val="a8"/>
    <w:uiPriority w:val="99"/>
    <w:qFormat/>
    <w:rsid w:val="005D77A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5 Знак,Знак11 Знак,Знак Знак6 Знак,Знак111 Знак,Знак14 Знак,Знак1111 Знак, Знак5 Знак,Знак Знак, Знак2 Знак, Знак Знак Знак, Знак Знак6 Знак, Знак Знак1,Текст сноски Знак Знак1 Знак,Текст сноски Знак Знак Знак1 Знак, Знак6 Знак"/>
    <w:basedOn w:val="a0"/>
    <w:link w:val="a7"/>
    <w:uiPriority w:val="99"/>
    <w:rsid w:val="005D77A5"/>
    <w:rPr>
      <w:rFonts w:ascii="Times New Roman" w:eastAsia="Times New Roman" w:hAnsi="Times New Roman" w:cs="Times New Roman"/>
      <w:sz w:val="20"/>
      <w:szCs w:val="20"/>
      <w:lang w:eastAsia="ru-RU"/>
    </w:rPr>
  </w:style>
  <w:style w:type="character" w:styleId="a9">
    <w:name w:val="footnote reference"/>
    <w:aliases w:val="Текст сновски,Ссылка на сноску 45,fr,Used by Word for Help footnote symbols,Знак сноски 1,Ciae niinee 1,Знак сноски-FN,Ciae niinee-FN,Referencia nota al pie,SUPERS"/>
    <w:rsid w:val="005D77A5"/>
    <w:rPr>
      <w:rFonts w:cs="Times New Roman"/>
      <w:vertAlign w:val="superscript"/>
    </w:rPr>
  </w:style>
  <w:style w:type="paragraph" w:styleId="aa">
    <w:name w:val="Balloon Text"/>
    <w:basedOn w:val="a"/>
    <w:link w:val="ab"/>
    <w:uiPriority w:val="99"/>
    <w:semiHidden/>
    <w:unhideWhenUsed/>
    <w:rsid w:val="005157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5730"/>
    <w:rPr>
      <w:rFonts w:ascii="Segoe UI" w:hAnsi="Segoe UI" w:cs="Segoe UI"/>
      <w:sz w:val="18"/>
      <w:szCs w:val="18"/>
    </w:rPr>
  </w:style>
  <w:style w:type="character" w:customStyle="1" w:styleId="10">
    <w:name w:val="Заголовок 1 Знак"/>
    <w:basedOn w:val="a0"/>
    <w:link w:val="1"/>
    <w:uiPriority w:val="9"/>
    <w:rsid w:val="001A6F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20FA"/>
    <w:rPr>
      <w:rFonts w:asciiTheme="majorHAnsi" w:eastAsiaTheme="majorEastAsia" w:hAnsiTheme="majorHAnsi" w:cstheme="majorBidi"/>
      <w:color w:val="2E74B5" w:themeColor="accent1" w:themeShade="BF"/>
      <w:sz w:val="26"/>
      <w:szCs w:val="26"/>
    </w:rPr>
  </w:style>
  <w:style w:type="character" w:customStyle="1" w:styleId="highlightcolor">
    <w:name w:val="highlightcolor"/>
    <w:basedOn w:val="a0"/>
    <w:rsid w:val="006A47DB"/>
  </w:style>
  <w:style w:type="character" w:customStyle="1" w:styleId="ConsPlusNormal0">
    <w:name w:val="ConsPlusNormal Знак"/>
    <w:link w:val="ConsPlusNormal"/>
    <w:locked/>
    <w:rsid w:val="00192BA1"/>
    <w:rPr>
      <w:rFonts w:ascii="Arial" w:eastAsia="Times New Roman" w:hAnsi="Arial" w:cs="Arial"/>
      <w:sz w:val="20"/>
      <w:szCs w:val="20"/>
      <w:lang w:eastAsia="ru-RU"/>
    </w:rPr>
  </w:style>
  <w:style w:type="character" w:customStyle="1" w:styleId="30">
    <w:name w:val="Заголовок 3 Знак"/>
    <w:basedOn w:val="a0"/>
    <w:link w:val="3"/>
    <w:uiPriority w:val="9"/>
    <w:rsid w:val="00A45CF4"/>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unhideWhenUsed/>
    <w:rsid w:val="00A4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5CF4"/>
    <w:rPr>
      <w:rFonts w:ascii="Courier New" w:eastAsia="Times New Roman" w:hAnsi="Courier New" w:cs="Courier New"/>
      <w:sz w:val="20"/>
      <w:szCs w:val="20"/>
      <w:lang w:eastAsia="ru-RU"/>
    </w:rPr>
  </w:style>
  <w:style w:type="paragraph" w:customStyle="1" w:styleId="pcenter">
    <w:name w:val="pcenter"/>
    <w:basedOn w:val="a"/>
    <w:rsid w:val="00A45CF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
    <w:name w:val="Сетка таблицы6"/>
    <w:basedOn w:val="a1"/>
    <w:next w:val="a6"/>
    <w:uiPriority w:val="59"/>
    <w:rsid w:val="00DA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5"/>
    <w:rsid w:val="00246965"/>
    <w:rPr>
      <w:rFonts w:ascii="Times New Roman" w:eastAsia="Times New Roman" w:hAnsi="Times New Roman"/>
      <w:sz w:val="24"/>
      <w:szCs w:val="24"/>
      <w:shd w:val="clear" w:color="auto" w:fill="FFFFFF"/>
    </w:rPr>
  </w:style>
  <w:style w:type="paragraph" w:customStyle="1" w:styleId="5">
    <w:name w:val="Основной текст5"/>
    <w:basedOn w:val="a"/>
    <w:link w:val="ac"/>
    <w:rsid w:val="00246965"/>
    <w:pPr>
      <w:shd w:val="clear" w:color="auto" w:fill="FFFFFF"/>
      <w:spacing w:after="360" w:line="0" w:lineRule="atLeast"/>
    </w:pPr>
    <w:rPr>
      <w:rFonts w:ascii="Times New Roman" w:eastAsia="Times New Roman" w:hAnsi="Times New Roman"/>
      <w:sz w:val="24"/>
      <w:szCs w:val="24"/>
    </w:rPr>
  </w:style>
  <w:style w:type="character" w:styleId="ad">
    <w:name w:val="annotation reference"/>
    <w:basedOn w:val="a0"/>
    <w:uiPriority w:val="99"/>
    <w:semiHidden/>
    <w:unhideWhenUsed/>
    <w:rsid w:val="009E6A54"/>
    <w:rPr>
      <w:sz w:val="16"/>
      <w:szCs w:val="16"/>
    </w:rPr>
  </w:style>
  <w:style w:type="paragraph" w:styleId="ae">
    <w:name w:val="annotation text"/>
    <w:basedOn w:val="a"/>
    <w:link w:val="af"/>
    <w:uiPriority w:val="99"/>
    <w:unhideWhenUsed/>
    <w:rsid w:val="009E6A54"/>
    <w:pPr>
      <w:spacing w:line="240" w:lineRule="auto"/>
    </w:pPr>
    <w:rPr>
      <w:sz w:val="20"/>
      <w:szCs w:val="20"/>
    </w:rPr>
  </w:style>
  <w:style w:type="character" w:customStyle="1" w:styleId="af">
    <w:name w:val="Текст примечания Знак"/>
    <w:basedOn w:val="a0"/>
    <w:link w:val="ae"/>
    <w:uiPriority w:val="99"/>
    <w:rsid w:val="009E6A54"/>
    <w:rPr>
      <w:sz w:val="20"/>
      <w:szCs w:val="20"/>
    </w:rPr>
  </w:style>
  <w:style w:type="paragraph" w:styleId="af0">
    <w:name w:val="annotation subject"/>
    <w:basedOn w:val="ae"/>
    <w:next w:val="ae"/>
    <w:link w:val="af1"/>
    <w:uiPriority w:val="99"/>
    <w:semiHidden/>
    <w:unhideWhenUsed/>
    <w:rsid w:val="009E6A54"/>
    <w:rPr>
      <w:b/>
      <w:bCs/>
    </w:rPr>
  </w:style>
  <w:style w:type="character" w:customStyle="1" w:styleId="af1">
    <w:name w:val="Тема примечания Знак"/>
    <w:basedOn w:val="af"/>
    <w:link w:val="af0"/>
    <w:uiPriority w:val="99"/>
    <w:semiHidden/>
    <w:rsid w:val="009E6A54"/>
    <w:rPr>
      <w:b/>
      <w:bCs/>
      <w:sz w:val="20"/>
      <w:szCs w:val="20"/>
    </w:rPr>
  </w:style>
  <w:style w:type="table" w:customStyle="1" w:styleId="TableGrid">
    <w:name w:val="TableGrid"/>
    <w:rsid w:val="00280DC9"/>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11">
    <w:name w:val="Сетка таблицы1"/>
    <w:basedOn w:val="a1"/>
    <w:next w:val="a6"/>
    <w:uiPriority w:val="59"/>
    <w:rsid w:val="00993D1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C6270C"/>
    <w:pPr>
      <w:spacing w:after="0" w:line="240" w:lineRule="auto"/>
    </w:pPr>
    <w:rPr>
      <w:sz w:val="20"/>
      <w:szCs w:val="20"/>
    </w:rPr>
  </w:style>
  <w:style w:type="character" w:customStyle="1" w:styleId="af3">
    <w:name w:val="Текст концевой сноски Знак"/>
    <w:basedOn w:val="a0"/>
    <w:link w:val="af2"/>
    <w:uiPriority w:val="99"/>
    <w:semiHidden/>
    <w:rsid w:val="00C6270C"/>
    <w:rPr>
      <w:sz w:val="20"/>
      <w:szCs w:val="20"/>
    </w:rPr>
  </w:style>
  <w:style w:type="character" w:styleId="af4">
    <w:name w:val="endnote reference"/>
    <w:basedOn w:val="a0"/>
    <w:uiPriority w:val="99"/>
    <w:semiHidden/>
    <w:unhideWhenUsed/>
    <w:rsid w:val="00C6270C"/>
    <w:rPr>
      <w:vertAlign w:val="superscript"/>
    </w:rPr>
  </w:style>
  <w:style w:type="paragraph" w:styleId="af5">
    <w:name w:val="header"/>
    <w:basedOn w:val="a"/>
    <w:link w:val="af6"/>
    <w:uiPriority w:val="99"/>
    <w:unhideWhenUsed/>
    <w:rsid w:val="00D3309A"/>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D3309A"/>
  </w:style>
  <w:style w:type="paragraph" w:styleId="af7">
    <w:name w:val="footer"/>
    <w:basedOn w:val="a"/>
    <w:link w:val="af8"/>
    <w:uiPriority w:val="99"/>
    <w:unhideWhenUsed/>
    <w:rsid w:val="00D3309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3309A"/>
  </w:style>
  <w:style w:type="paragraph" w:styleId="af9">
    <w:name w:val="Normal (Web)"/>
    <w:basedOn w:val="a"/>
    <w:uiPriority w:val="99"/>
    <w:unhideWhenUsed/>
    <w:rsid w:val="00F61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982">
      <w:bodyDiv w:val="1"/>
      <w:marLeft w:val="0"/>
      <w:marRight w:val="0"/>
      <w:marTop w:val="0"/>
      <w:marBottom w:val="0"/>
      <w:divBdr>
        <w:top w:val="none" w:sz="0" w:space="0" w:color="auto"/>
        <w:left w:val="none" w:sz="0" w:space="0" w:color="auto"/>
        <w:bottom w:val="none" w:sz="0" w:space="0" w:color="auto"/>
        <w:right w:val="none" w:sz="0" w:space="0" w:color="auto"/>
      </w:divBdr>
    </w:div>
    <w:div w:id="107969512">
      <w:bodyDiv w:val="1"/>
      <w:marLeft w:val="0"/>
      <w:marRight w:val="0"/>
      <w:marTop w:val="0"/>
      <w:marBottom w:val="0"/>
      <w:divBdr>
        <w:top w:val="none" w:sz="0" w:space="0" w:color="auto"/>
        <w:left w:val="none" w:sz="0" w:space="0" w:color="auto"/>
        <w:bottom w:val="none" w:sz="0" w:space="0" w:color="auto"/>
        <w:right w:val="none" w:sz="0" w:space="0" w:color="auto"/>
      </w:divBdr>
    </w:div>
    <w:div w:id="191502414">
      <w:bodyDiv w:val="1"/>
      <w:marLeft w:val="0"/>
      <w:marRight w:val="0"/>
      <w:marTop w:val="0"/>
      <w:marBottom w:val="0"/>
      <w:divBdr>
        <w:top w:val="none" w:sz="0" w:space="0" w:color="auto"/>
        <w:left w:val="none" w:sz="0" w:space="0" w:color="auto"/>
        <w:bottom w:val="none" w:sz="0" w:space="0" w:color="auto"/>
        <w:right w:val="none" w:sz="0" w:space="0" w:color="auto"/>
      </w:divBdr>
    </w:div>
    <w:div w:id="308172392">
      <w:bodyDiv w:val="1"/>
      <w:marLeft w:val="0"/>
      <w:marRight w:val="0"/>
      <w:marTop w:val="0"/>
      <w:marBottom w:val="0"/>
      <w:divBdr>
        <w:top w:val="none" w:sz="0" w:space="0" w:color="auto"/>
        <w:left w:val="none" w:sz="0" w:space="0" w:color="auto"/>
        <w:bottom w:val="none" w:sz="0" w:space="0" w:color="auto"/>
        <w:right w:val="none" w:sz="0" w:space="0" w:color="auto"/>
      </w:divBdr>
    </w:div>
    <w:div w:id="333191056">
      <w:bodyDiv w:val="1"/>
      <w:marLeft w:val="0"/>
      <w:marRight w:val="0"/>
      <w:marTop w:val="0"/>
      <w:marBottom w:val="0"/>
      <w:divBdr>
        <w:top w:val="none" w:sz="0" w:space="0" w:color="auto"/>
        <w:left w:val="none" w:sz="0" w:space="0" w:color="auto"/>
        <w:bottom w:val="none" w:sz="0" w:space="0" w:color="auto"/>
        <w:right w:val="none" w:sz="0" w:space="0" w:color="auto"/>
      </w:divBdr>
    </w:div>
    <w:div w:id="381951397">
      <w:bodyDiv w:val="1"/>
      <w:marLeft w:val="0"/>
      <w:marRight w:val="0"/>
      <w:marTop w:val="0"/>
      <w:marBottom w:val="0"/>
      <w:divBdr>
        <w:top w:val="none" w:sz="0" w:space="0" w:color="auto"/>
        <w:left w:val="none" w:sz="0" w:space="0" w:color="auto"/>
        <w:bottom w:val="none" w:sz="0" w:space="0" w:color="auto"/>
        <w:right w:val="none" w:sz="0" w:space="0" w:color="auto"/>
      </w:divBdr>
    </w:div>
    <w:div w:id="746919278">
      <w:bodyDiv w:val="1"/>
      <w:marLeft w:val="0"/>
      <w:marRight w:val="0"/>
      <w:marTop w:val="0"/>
      <w:marBottom w:val="0"/>
      <w:divBdr>
        <w:top w:val="none" w:sz="0" w:space="0" w:color="auto"/>
        <w:left w:val="none" w:sz="0" w:space="0" w:color="auto"/>
        <w:bottom w:val="none" w:sz="0" w:space="0" w:color="auto"/>
        <w:right w:val="none" w:sz="0" w:space="0" w:color="auto"/>
      </w:divBdr>
    </w:div>
    <w:div w:id="926962328">
      <w:bodyDiv w:val="1"/>
      <w:marLeft w:val="0"/>
      <w:marRight w:val="0"/>
      <w:marTop w:val="0"/>
      <w:marBottom w:val="0"/>
      <w:divBdr>
        <w:top w:val="none" w:sz="0" w:space="0" w:color="auto"/>
        <w:left w:val="none" w:sz="0" w:space="0" w:color="auto"/>
        <w:bottom w:val="none" w:sz="0" w:space="0" w:color="auto"/>
        <w:right w:val="none" w:sz="0" w:space="0" w:color="auto"/>
      </w:divBdr>
    </w:div>
    <w:div w:id="1485389485">
      <w:bodyDiv w:val="1"/>
      <w:marLeft w:val="0"/>
      <w:marRight w:val="0"/>
      <w:marTop w:val="0"/>
      <w:marBottom w:val="0"/>
      <w:divBdr>
        <w:top w:val="none" w:sz="0" w:space="0" w:color="auto"/>
        <w:left w:val="none" w:sz="0" w:space="0" w:color="auto"/>
        <w:bottom w:val="none" w:sz="0" w:space="0" w:color="auto"/>
        <w:right w:val="none" w:sz="0" w:space="0" w:color="auto"/>
      </w:divBdr>
    </w:div>
    <w:div w:id="1571505138">
      <w:bodyDiv w:val="1"/>
      <w:marLeft w:val="0"/>
      <w:marRight w:val="0"/>
      <w:marTop w:val="0"/>
      <w:marBottom w:val="0"/>
      <w:divBdr>
        <w:top w:val="none" w:sz="0" w:space="0" w:color="auto"/>
        <w:left w:val="none" w:sz="0" w:space="0" w:color="auto"/>
        <w:bottom w:val="none" w:sz="0" w:space="0" w:color="auto"/>
        <w:right w:val="none" w:sz="0" w:space="0" w:color="auto"/>
      </w:divBdr>
    </w:div>
    <w:div w:id="1585260229">
      <w:bodyDiv w:val="1"/>
      <w:marLeft w:val="0"/>
      <w:marRight w:val="0"/>
      <w:marTop w:val="0"/>
      <w:marBottom w:val="0"/>
      <w:divBdr>
        <w:top w:val="none" w:sz="0" w:space="0" w:color="auto"/>
        <w:left w:val="none" w:sz="0" w:space="0" w:color="auto"/>
        <w:bottom w:val="none" w:sz="0" w:space="0" w:color="auto"/>
        <w:right w:val="none" w:sz="0" w:space="0" w:color="auto"/>
      </w:divBdr>
    </w:div>
    <w:div w:id="1596283715">
      <w:bodyDiv w:val="1"/>
      <w:marLeft w:val="0"/>
      <w:marRight w:val="0"/>
      <w:marTop w:val="0"/>
      <w:marBottom w:val="0"/>
      <w:divBdr>
        <w:top w:val="none" w:sz="0" w:space="0" w:color="auto"/>
        <w:left w:val="none" w:sz="0" w:space="0" w:color="auto"/>
        <w:bottom w:val="none" w:sz="0" w:space="0" w:color="auto"/>
        <w:right w:val="none" w:sz="0" w:space="0" w:color="auto"/>
      </w:divBdr>
    </w:div>
    <w:div w:id="1622687167">
      <w:bodyDiv w:val="1"/>
      <w:marLeft w:val="0"/>
      <w:marRight w:val="0"/>
      <w:marTop w:val="0"/>
      <w:marBottom w:val="0"/>
      <w:divBdr>
        <w:top w:val="none" w:sz="0" w:space="0" w:color="auto"/>
        <w:left w:val="none" w:sz="0" w:space="0" w:color="auto"/>
        <w:bottom w:val="none" w:sz="0" w:space="0" w:color="auto"/>
        <w:right w:val="none" w:sz="0" w:space="0" w:color="auto"/>
      </w:divBdr>
    </w:div>
    <w:div w:id="1740788180">
      <w:bodyDiv w:val="1"/>
      <w:marLeft w:val="0"/>
      <w:marRight w:val="0"/>
      <w:marTop w:val="0"/>
      <w:marBottom w:val="0"/>
      <w:divBdr>
        <w:top w:val="none" w:sz="0" w:space="0" w:color="auto"/>
        <w:left w:val="none" w:sz="0" w:space="0" w:color="auto"/>
        <w:bottom w:val="none" w:sz="0" w:space="0" w:color="auto"/>
        <w:right w:val="none" w:sz="0" w:space="0" w:color="auto"/>
      </w:divBdr>
    </w:div>
    <w:div w:id="1929845909">
      <w:bodyDiv w:val="1"/>
      <w:marLeft w:val="0"/>
      <w:marRight w:val="0"/>
      <w:marTop w:val="0"/>
      <w:marBottom w:val="0"/>
      <w:divBdr>
        <w:top w:val="none" w:sz="0" w:space="0" w:color="auto"/>
        <w:left w:val="none" w:sz="0" w:space="0" w:color="auto"/>
        <w:bottom w:val="none" w:sz="0" w:space="0" w:color="auto"/>
        <w:right w:val="none" w:sz="0" w:space="0" w:color="auto"/>
      </w:divBdr>
    </w:div>
    <w:div w:id="2085446659">
      <w:bodyDiv w:val="1"/>
      <w:marLeft w:val="0"/>
      <w:marRight w:val="0"/>
      <w:marTop w:val="0"/>
      <w:marBottom w:val="0"/>
      <w:divBdr>
        <w:top w:val="none" w:sz="0" w:space="0" w:color="auto"/>
        <w:left w:val="none" w:sz="0" w:space="0" w:color="auto"/>
        <w:bottom w:val="none" w:sz="0" w:space="0" w:color="auto"/>
        <w:right w:val="none" w:sz="0" w:space="0" w:color="auto"/>
      </w:divBdr>
    </w:div>
    <w:div w:id="20985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nadzor.ru/industrial/equipment/klei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11CF-37AE-4164-9801-35E66B24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3900</Words>
  <Characters>22231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Василий Евгеньевич</dc:creator>
  <cp:keywords/>
  <dc:description/>
  <cp:lastModifiedBy>Горохова Елена Александровна</cp:lastModifiedBy>
  <cp:revision>2</cp:revision>
  <cp:lastPrinted>2021-11-09T13:28:00Z</cp:lastPrinted>
  <dcterms:created xsi:type="dcterms:W3CDTF">2026-06-09T06:58:00Z</dcterms:created>
  <dcterms:modified xsi:type="dcterms:W3CDTF">2026-06-09T06:58:00Z</dcterms:modified>
</cp:coreProperties>
</file>