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E06C41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E06C41">
        <w:rPr>
          <w:rFonts w:ascii="Times New Roman" w:hAnsi="Times New Roman" w:cs="Times New Roman"/>
          <w:b w:val="0"/>
          <w:sz w:val="24"/>
          <w:szCs w:val="24"/>
        </w:rPr>
        <w:t>Оказание услуг по поверке приборов учета тепла 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объектах УФПС Тверской области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E06C41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06C41">
              <w:rPr>
                <w:rFonts w:ascii="Times New Roman" w:hAnsi="Times New Roman" w:cs="Times New Roman"/>
                <w:color w:val="000000"/>
                <w:sz w:val="20"/>
              </w:rPr>
              <w:t>Оказание услуг по поверке приборов учета тепла на объектах УФПС Тверской области.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985C22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единица</w:t>
            </w:r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E06C41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6C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43.22.12.160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E06C41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E06C41" w:rsidRPr="00E06C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приборов учета тепловой энергии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E06C41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  <w:r w:rsidR="00C82D9B"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39227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E06C41" w:rsidP="00985C22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2026</w:t>
            </w:r>
            <w:bookmarkStart w:id="0" w:name="_GoBack"/>
            <w:bookmarkEnd w:id="0"/>
            <w:r w:rsidR="00C82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985C22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Гарантийный срок составляет 12 (двенадцать) месяцев с момента подписания Сторонами товарной накладной по форме ТОРГ-12/УПД.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9814BB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BB" w:rsidRDefault="009814BB">
      <w:pPr>
        <w:spacing w:after="0" w:line="240" w:lineRule="auto"/>
      </w:pPr>
      <w:r>
        <w:separator/>
      </w:r>
    </w:p>
  </w:endnote>
  <w:endnote w:type="continuationSeparator" w:id="0">
    <w:p w:rsidR="009814BB" w:rsidRDefault="0098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BB" w:rsidRDefault="009814BB">
      <w:pPr>
        <w:spacing w:after="0" w:line="240" w:lineRule="auto"/>
      </w:pPr>
      <w:r>
        <w:separator/>
      </w:r>
    </w:p>
  </w:footnote>
  <w:footnote w:type="continuationSeparator" w:id="0">
    <w:p w:rsidR="009814BB" w:rsidRDefault="00981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116796"/>
    <w:rsid w:val="001471C0"/>
    <w:rsid w:val="00246539"/>
    <w:rsid w:val="00390AAF"/>
    <w:rsid w:val="00392274"/>
    <w:rsid w:val="003A6E7D"/>
    <w:rsid w:val="004D02D8"/>
    <w:rsid w:val="005146A1"/>
    <w:rsid w:val="006E673F"/>
    <w:rsid w:val="007B64AF"/>
    <w:rsid w:val="008601C1"/>
    <w:rsid w:val="009814BB"/>
    <w:rsid w:val="00985C22"/>
    <w:rsid w:val="00AF1ECF"/>
    <w:rsid w:val="00B010C4"/>
    <w:rsid w:val="00C82D9B"/>
    <w:rsid w:val="00D47866"/>
    <w:rsid w:val="00E06C41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C3B9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3</cp:revision>
  <dcterms:created xsi:type="dcterms:W3CDTF">2026-04-14T09:19:00Z</dcterms:created>
  <dcterms:modified xsi:type="dcterms:W3CDTF">2026-06-09T07:52:00Z</dcterms:modified>
</cp:coreProperties>
</file>