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>Поставка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клапанов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sz w:val="28"/>
          <w:szCs w:val="28"/>
          <w:u w:val="none"/>
          <w:shd w:fill="auto" w:val="clear"/>
        </w:rPr>
        <w:t xml:space="preserve">для нужд филиала ПАО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Toc90385115"/>
      <w:bookmarkStart w:id="3" w:name="_Ref89649494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Toc90385115_Копия_1"/>
      <w:bookmarkStart w:id="5" w:name="_Toc90385115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Application>AlterOffice/3.4.0.9$Linux_X86_64 LibreOffice_project/b8daf9e823b1a5463a2f48435ddc2e8696e7d4fc</Application>
  <AppVersion>15.0000</AppVersion>
  <Pages>1</Pages>
  <Words>237</Words>
  <Characters>1773</Characters>
  <CharactersWithSpaces>2031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2026-06-09T14:03:45Z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